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AB931" w14:textId="77777777" w:rsidR="000E4DD0" w:rsidRDefault="00C413C1">
      <w:pPr>
        <w:jc w:val="center"/>
        <w:rPr>
          <w:rFonts w:asciiTheme="minorHAnsi" w:eastAsia="Calibri" w:hAnsiTheme="minorHAnsi" w:cstheme="minorHAnsi"/>
          <w:bCs/>
          <w:color w:val="000000" w:themeColor="text1"/>
          <w:sz w:val="28"/>
          <w:szCs w:val="28"/>
        </w:rPr>
      </w:pPr>
      <w:r>
        <w:rPr>
          <w:rFonts w:eastAsia="Calibri" w:cstheme="minorHAnsi"/>
          <w:bCs/>
          <w:color w:val="000000" w:themeColor="text1"/>
          <w:sz w:val="28"/>
          <w:szCs w:val="28"/>
        </w:rPr>
        <w:t>SA-25/320</w:t>
      </w:r>
    </w:p>
    <w:p w14:paraId="2650C40F" w14:textId="77777777" w:rsidR="00022234" w:rsidRDefault="00022234">
      <w:pPr>
        <w:jc w:val="center"/>
        <w:rPr>
          <w:rFonts w:eastAsia="Calibri" w:cstheme="minorHAnsi"/>
          <w:b/>
          <w:bCs/>
          <w:sz w:val="28"/>
          <w:szCs w:val="28"/>
        </w:rPr>
      </w:pPr>
    </w:p>
    <w:p w14:paraId="580F78EC" w14:textId="14DD287A" w:rsidR="000E4DD0" w:rsidRDefault="00C413C1">
      <w:pPr>
        <w:jc w:val="center"/>
        <w:rPr>
          <w:rFonts w:asciiTheme="minorHAnsi" w:eastAsia="Calibri" w:hAnsiTheme="minorHAnsi" w:cstheme="minorHAnsi"/>
          <w:b/>
          <w:bCs/>
          <w:sz w:val="28"/>
          <w:szCs w:val="28"/>
        </w:rPr>
      </w:pPr>
      <w:r>
        <w:rPr>
          <w:rFonts w:eastAsia="Calibri" w:cstheme="minorHAnsi"/>
          <w:b/>
          <w:bCs/>
          <w:sz w:val="28"/>
          <w:szCs w:val="28"/>
        </w:rPr>
        <w:t>Smlouva o vzájemné spolupráci</w:t>
      </w:r>
    </w:p>
    <w:p w14:paraId="649ED3B1" w14:textId="77777777" w:rsidR="000E4DD0" w:rsidRDefault="00C413C1">
      <w:pPr>
        <w:spacing w:after="0" w:line="240" w:lineRule="auto"/>
        <w:rPr>
          <w:rFonts w:asciiTheme="minorHAnsi" w:hAnsiTheme="minorHAnsi" w:cstheme="minorHAnsi"/>
          <w:b/>
          <w:bCs/>
          <w:lang w:eastAsia="cs-CZ"/>
        </w:rPr>
      </w:pPr>
      <w:r>
        <w:rPr>
          <w:rFonts w:ascii="Arial" w:hAnsi="Arial" w:cs="Arial"/>
          <w:shd w:val="clear" w:color="auto" w:fill="FFFFFF"/>
        </w:rPr>
        <w:t>uzavřená v souladu s § 1746, zákona č. 89/2012 Sb. ve znění pozdějších předpisů</w:t>
      </w:r>
    </w:p>
    <w:p w14:paraId="3C2C24F6" w14:textId="77777777" w:rsidR="000E4DD0" w:rsidRDefault="000E4DD0">
      <w:pPr>
        <w:spacing w:after="0" w:line="240" w:lineRule="auto"/>
        <w:rPr>
          <w:rFonts w:asciiTheme="minorHAnsi" w:hAnsiTheme="minorHAnsi" w:cstheme="minorHAnsi"/>
          <w:b/>
          <w:bCs/>
          <w:lang w:eastAsia="cs-CZ"/>
        </w:rPr>
      </w:pPr>
    </w:p>
    <w:p w14:paraId="0492CE48" w14:textId="77777777" w:rsidR="000E4DD0" w:rsidRDefault="00C413C1">
      <w:pPr>
        <w:spacing w:after="0" w:line="240" w:lineRule="auto"/>
        <w:rPr>
          <w:rFonts w:asciiTheme="minorHAnsi" w:hAnsiTheme="minorHAnsi" w:cstheme="minorHAnsi"/>
          <w:lang w:eastAsia="cs-CZ"/>
        </w:rPr>
      </w:pPr>
      <w:r>
        <w:rPr>
          <w:rFonts w:cstheme="minorHAnsi"/>
          <w:lang w:eastAsia="cs-CZ"/>
        </w:rPr>
        <w:t>smluvní strany:</w:t>
      </w:r>
    </w:p>
    <w:p w14:paraId="0F005CA0" w14:textId="77777777" w:rsidR="000E4DD0" w:rsidRDefault="000E4DD0">
      <w:pPr>
        <w:spacing w:after="0" w:line="240" w:lineRule="auto"/>
        <w:rPr>
          <w:rFonts w:asciiTheme="minorHAnsi" w:hAnsiTheme="minorHAnsi" w:cstheme="minorHAnsi"/>
          <w:lang w:eastAsia="cs-CZ"/>
        </w:rPr>
      </w:pPr>
    </w:p>
    <w:p w14:paraId="1BEE3002" w14:textId="77777777" w:rsidR="000E4DD0" w:rsidRDefault="00C413C1">
      <w:pPr>
        <w:spacing w:after="0" w:line="240" w:lineRule="auto"/>
        <w:rPr>
          <w:rFonts w:asciiTheme="minorHAnsi" w:hAnsiTheme="minorHAnsi" w:cstheme="minorHAnsi"/>
          <w:b/>
          <w:bCs/>
          <w:lang w:eastAsia="cs-CZ"/>
        </w:rPr>
      </w:pPr>
      <w:r>
        <w:rPr>
          <w:rFonts w:cstheme="minorHAnsi"/>
          <w:b/>
          <w:bCs/>
          <w:lang w:eastAsia="cs-CZ"/>
        </w:rPr>
        <w:t xml:space="preserve">HUDBA PLUS, </w:t>
      </w:r>
      <w:proofErr w:type="spellStart"/>
      <w:r>
        <w:rPr>
          <w:rFonts w:cstheme="minorHAnsi"/>
          <w:b/>
          <w:bCs/>
          <w:lang w:eastAsia="cs-CZ"/>
        </w:rPr>
        <w:t>z.s</w:t>
      </w:r>
      <w:proofErr w:type="spellEnd"/>
      <w:r>
        <w:rPr>
          <w:rFonts w:cstheme="minorHAnsi"/>
          <w:b/>
          <w:bCs/>
          <w:lang w:eastAsia="cs-CZ"/>
        </w:rPr>
        <w:t>.</w:t>
      </w:r>
    </w:p>
    <w:p w14:paraId="1BB473F4" w14:textId="77777777" w:rsidR="000E4DD0" w:rsidRDefault="00C413C1">
      <w:pPr>
        <w:spacing w:after="0" w:line="240" w:lineRule="auto"/>
        <w:rPr>
          <w:rFonts w:asciiTheme="minorHAnsi" w:hAnsiTheme="minorHAnsi" w:cstheme="minorHAnsi"/>
          <w:lang w:eastAsia="cs-CZ"/>
        </w:rPr>
      </w:pPr>
      <w:r>
        <w:rPr>
          <w:rFonts w:cstheme="minorHAnsi"/>
          <w:lang w:eastAsia="cs-CZ"/>
        </w:rPr>
        <w:t>provozovatel internetového zpravodajského portálu Opera PLUS o opeře, klasické hudbě a tanci</w:t>
      </w:r>
    </w:p>
    <w:p w14:paraId="74D10618" w14:textId="77777777" w:rsidR="000E4DD0" w:rsidRDefault="00C413C1">
      <w:pPr>
        <w:spacing w:after="0" w:line="240" w:lineRule="auto"/>
        <w:rPr>
          <w:rFonts w:asciiTheme="minorHAnsi" w:hAnsiTheme="minorHAnsi" w:cstheme="minorHAnsi"/>
          <w:lang w:eastAsia="cs-CZ"/>
        </w:rPr>
      </w:pPr>
      <w:r>
        <w:rPr>
          <w:rFonts w:cstheme="minorHAnsi"/>
          <w:lang w:eastAsia="cs-CZ"/>
        </w:rPr>
        <w:t>www.operaplus.cz</w:t>
      </w:r>
    </w:p>
    <w:p w14:paraId="11E3B83D" w14:textId="77777777" w:rsidR="000E4DD0" w:rsidRDefault="00C413C1">
      <w:pPr>
        <w:spacing w:after="0" w:line="240" w:lineRule="auto"/>
        <w:rPr>
          <w:rFonts w:asciiTheme="minorHAnsi" w:hAnsiTheme="minorHAnsi" w:cstheme="minorHAnsi"/>
          <w:lang w:eastAsia="cs-CZ"/>
        </w:rPr>
      </w:pPr>
      <w:r>
        <w:rPr>
          <w:rFonts w:cstheme="minorHAnsi"/>
          <w:lang w:eastAsia="cs-CZ"/>
        </w:rPr>
        <w:t>ISSN 1805-0433</w:t>
      </w:r>
    </w:p>
    <w:p w14:paraId="681FB6D4" w14:textId="77777777" w:rsidR="000E4DD0" w:rsidRDefault="00C413C1">
      <w:pPr>
        <w:spacing w:after="0" w:line="240" w:lineRule="auto"/>
        <w:rPr>
          <w:rFonts w:asciiTheme="minorHAnsi" w:hAnsiTheme="minorHAnsi" w:cstheme="minorHAnsi"/>
          <w:lang w:eastAsia="cs-CZ"/>
        </w:rPr>
      </w:pPr>
      <w:r>
        <w:rPr>
          <w:rFonts w:cstheme="minorHAnsi"/>
          <w:lang w:eastAsia="cs-CZ"/>
        </w:rPr>
        <w:t>se sídlem: Neklanova 152/44, Vyšehrad 128 00 Praha 2</w:t>
      </w:r>
    </w:p>
    <w:p w14:paraId="23B5C579" w14:textId="77777777" w:rsidR="000E4DD0" w:rsidRDefault="00C413C1">
      <w:pPr>
        <w:spacing w:after="0" w:line="240" w:lineRule="auto"/>
        <w:rPr>
          <w:rFonts w:asciiTheme="minorHAnsi" w:hAnsiTheme="minorHAnsi" w:cstheme="minorHAnsi"/>
          <w:lang w:eastAsia="cs-CZ"/>
        </w:rPr>
      </w:pPr>
      <w:r>
        <w:rPr>
          <w:rFonts w:cstheme="minorHAnsi"/>
          <w:lang w:eastAsia="cs-CZ"/>
        </w:rPr>
        <w:t>zapsáno u Spisová značka L 70654 vedená u Městského soudu v Praze 2</w:t>
      </w:r>
    </w:p>
    <w:p w14:paraId="0F65805C" w14:textId="77777777" w:rsidR="000E4DD0" w:rsidRDefault="00C413C1">
      <w:pPr>
        <w:spacing w:after="0" w:line="240" w:lineRule="auto"/>
        <w:rPr>
          <w:rFonts w:asciiTheme="minorHAnsi" w:hAnsiTheme="minorHAnsi" w:cstheme="minorHAnsi"/>
          <w:lang w:eastAsia="cs-CZ"/>
        </w:rPr>
      </w:pPr>
      <w:r>
        <w:rPr>
          <w:rFonts w:cstheme="minorHAnsi"/>
          <w:lang w:eastAsia="cs-CZ"/>
        </w:rPr>
        <w:t>IČO: 07306601</w:t>
      </w:r>
    </w:p>
    <w:p w14:paraId="43FA1540" w14:textId="77777777" w:rsidR="000E4DD0" w:rsidRDefault="00C413C1">
      <w:pPr>
        <w:spacing w:after="0" w:line="240" w:lineRule="auto"/>
        <w:rPr>
          <w:rFonts w:asciiTheme="minorHAnsi" w:hAnsiTheme="minorHAnsi" w:cstheme="minorHAnsi"/>
          <w:lang w:eastAsia="cs-CZ"/>
        </w:rPr>
      </w:pPr>
      <w:r>
        <w:rPr>
          <w:rFonts w:cstheme="minorHAnsi"/>
          <w:lang w:eastAsia="cs-CZ"/>
        </w:rPr>
        <w:t>Datová schránka: kgsn8e6</w:t>
      </w:r>
    </w:p>
    <w:p w14:paraId="6C0E0B31" w14:textId="77777777" w:rsidR="000E4DD0" w:rsidRDefault="00C413C1">
      <w:pPr>
        <w:spacing w:after="0" w:line="240" w:lineRule="auto"/>
        <w:rPr>
          <w:rFonts w:asciiTheme="minorHAnsi" w:hAnsiTheme="minorHAnsi" w:cstheme="minorHAnsi"/>
          <w:lang w:eastAsia="cs-CZ"/>
        </w:rPr>
      </w:pPr>
      <w:r>
        <w:rPr>
          <w:rFonts w:cstheme="minorHAnsi"/>
          <w:lang w:eastAsia="cs-CZ"/>
        </w:rPr>
        <w:t>Bankovní spojení: 2501490561/2010, Fio Banka</w:t>
      </w:r>
    </w:p>
    <w:p w14:paraId="71D059EC" w14:textId="77777777" w:rsidR="000E4DD0" w:rsidRDefault="00C413C1">
      <w:pPr>
        <w:spacing w:after="0" w:line="240" w:lineRule="auto"/>
        <w:rPr>
          <w:rFonts w:asciiTheme="minorHAnsi" w:hAnsiTheme="minorHAnsi" w:cstheme="minorHAnsi"/>
          <w:lang w:eastAsia="cs-CZ"/>
        </w:rPr>
      </w:pPr>
      <w:r>
        <w:rPr>
          <w:rFonts w:cstheme="minorHAnsi"/>
          <w:lang w:eastAsia="cs-CZ"/>
        </w:rPr>
        <w:t>IBAN: CZ6720100000002501490561 BIC/SWIFT: FIOBCZPPXXX</w:t>
      </w:r>
    </w:p>
    <w:p w14:paraId="6116AE24" w14:textId="77777777" w:rsidR="000E4DD0" w:rsidRDefault="00C413C1">
      <w:pPr>
        <w:spacing w:after="0" w:line="240" w:lineRule="auto"/>
        <w:rPr>
          <w:rFonts w:asciiTheme="minorHAnsi" w:hAnsiTheme="minorHAnsi" w:cstheme="minorHAnsi"/>
          <w:lang w:eastAsia="cs-CZ"/>
        </w:rPr>
      </w:pPr>
      <w:r>
        <w:rPr>
          <w:rFonts w:cstheme="minorHAnsi"/>
          <w:lang w:eastAsia="cs-CZ"/>
        </w:rPr>
        <w:t>není plátcem DPH</w:t>
      </w:r>
    </w:p>
    <w:p w14:paraId="3E237B36" w14:textId="77777777" w:rsidR="000E4DD0" w:rsidRDefault="00C413C1">
      <w:pPr>
        <w:spacing w:after="0" w:line="240" w:lineRule="auto"/>
        <w:rPr>
          <w:rFonts w:asciiTheme="minorHAnsi" w:hAnsiTheme="minorHAnsi" w:cstheme="minorHAnsi"/>
          <w:lang w:eastAsia="cs-CZ"/>
        </w:rPr>
      </w:pPr>
      <w:r>
        <w:rPr>
          <w:rFonts w:cstheme="minorHAnsi"/>
          <w:lang w:eastAsia="cs-CZ"/>
        </w:rPr>
        <w:t xml:space="preserve">zastoupený BcA. Janem </w:t>
      </w:r>
      <w:proofErr w:type="spellStart"/>
      <w:r>
        <w:rPr>
          <w:rFonts w:cstheme="minorHAnsi"/>
          <w:lang w:eastAsia="cs-CZ"/>
        </w:rPr>
        <w:t>Rossou</w:t>
      </w:r>
      <w:proofErr w:type="spellEnd"/>
      <w:r>
        <w:rPr>
          <w:rFonts w:cstheme="minorHAnsi"/>
          <w:lang w:eastAsia="cs-CZ"/>
        </w:rPr>
        <w:t xml:space="preserve">, šéfredaktorem a předsedou </w:t>
      </w:r>
      <w:proofErr w:type="spellStart"/>
      <w:r>
        <w:rPr>
          <w:rFonts w:cstheme="minorHAnsi"/>
          <w:lang w:eastAsia="cs-CZ"/>
        </w:rPr>
        <w:t>z.s</w:t>
      </w:r>
      <w:proofErr w:type="spellEnd"/>
      <w:r>
        <w:rPr>
          <w:rFonts w:cstheme="minorHAnsi"/>
          <w:lang w:eastAsia="cs-CZ"/>
        </w:rPr>
        <w:t>. Hudba Plus</w:t>
      </w:r>
    </w:p>
    <w:p w14:paraId="723AA22D" w14:textId="77777777" w:rsidR="000E4DD0" w:rsidRDefault="00C413C1">
      <w:pPr>
        <w:spacing w:after="0" w:line="240" w:lineRule="auto"/>
        <w:rPr>
          <w:rFonts w:asciiTheme="minorHAnsi" w:hAnsiTheme="minorHAnsi" w:cstheme="minorHAnsi"/>
          <w:lang w:eastAsia="cs-CZ"/>
        </w:rPr>
      </w:pPr>
      <w:r>
        <w:rPr>
          <w:rFonts w:cstheme="minorHAnsi"/>
          <w:lang w:eastAsia="cs-CZ"/>
        </w:rPr>
        <w:t xml:space="preserve">(dále jen „Hudba Plus“) </w:t>
      </w:r>
    </w:p>
    <w:p w14:paraId="4E6C9733" w14:textId="77777777" w:rsidR="000E4DD0" w:rsidRDefault="000E4DD0">
      <w:pPr>
        <w:spacing w:after="0" w:line="240" w:lineRule="auto"/>
        <w:rPr>
          <w:rFonts w:asciiTheme="minorHAnsi" w:hAnsiTheme="minorHAnsi" w:cstheme="minorHAnsi"/>
          <w:lang w:eastAsia="cs-CZ"/>
        </w:rPr>
      </w:pPr>
    </w:p>
    <w:p w14:paraId="36F16D4C" w14:textId="77777777" w:rsidR="000E4DD0" w:rsidRDefault="00C413C1">
      <w:pPr>
        <w:spacing w:after="0" w:line="240" w:lineRule="auto"/>
        <w:rPr>
          <w:rFonts w:asciiTheme="minorHAnsi" w:hAnsiTheme="minorHAnsi" w:cstheme="minorHAnsi"/>
          <w:lang w:eastAsia="cs-CZ"/>
        </w:rPr>
      </w:pPr>
      <w:r>
        <w:rPr>
          <w:rFonts w:cstheme="minorHAnsi"/>
          <w:lang w:eastAsia="cs-CZ"/>
        </w:rPr>
        <w:t>a</w:t>
      </w:r>
    </w:p>
    <w:p w14:paraId="66FADA6B" w14:textId="77777777" w:rsidR="000E4DD0" w:rsidRDefault="000E4DD0">
      <w:pPr>
        <w:spacing w:after="0" w:line="240" w:lineRule="auto"/>
        <w:rPr>
          <w:rFonts w:asciiTheme="minorHAnsi" w:hAnsiTheme="minorHAnsi" w:cstheme="minorHAnsi"/>
          <w:lang w:eastAsia="cs-CZ"/>
        </w:rPr>
      </w:pPr>
    </w:p>
    <w:p w14:paraId="409A2498" w14:textId="77777777" w:rsidR="000E4DD0" w:rsidRDefault="00C413C1">
      <w:pPr>
        <w:spacing w:after="0" w:line="240" w:lineRule="auto"/>
        <w:rPr>
          <w:rFonts w:asciiTheme="minorHAnsi" w:hAnsiTheme="minorHAnsi" w:cstheme="minorHAnsi"/>
        </w:rPr>
      </w:pPr>
      <w:r>
        <w:rPr>
          <w:rFonts w:cstheme="minorHAnsi"/>
          <w:b/>
          <w:bCs/>
        </w:rPr>
        <w:t>Česká filharmonie</w:t>
      </w:r>
      <w:r>
        <w:rPr>
          <w:rFonts w:cstheme="minorHAnsi"/>
        </w:rPr>
        <w:br/>
        <w:t>Alšovo nábřeží 12</w:t>
      </w:r>
      <w:r>
        <w:rPr>
          <w:rFonts w:cstheme="minorHAnsi"/>
        </w:rPr>
        <w:br/>
        <w:t>110 00 Praha 1</w:t>
      </w:r>
      <w:r>
        <w:rPr>
          <w:rFonts w:cstheme="minorHAnsi"/>
        </w:rPr>
        <w:br/>
        <w:t>IČ: 00023264</w:t>
      </w:r>
      <w:r>
        <w:rPr>
          <w:rFonts w:cstheme="minorHAnsi"/>
        </w:rPr>
        <w:br/>
        <w:t>DIČ: CZ00023264</w:t>
      </w:r>
    </w:p>
    <w:p w14:paraId="747AC05E" w14:textId="77777777" w:rsidR="000E4DD0" w:rsidRDefault="00C413C1">
      <w:pPr>
        <w:spacing w:after="0" w:line="240" w:lineRule="auto"/>
        <w:rPr>
          <w:rFonts w:asciiTheme="minorHAnsi" w:hAnsiTheme="minorHAnsi" w:cstheme="minorHAnsi"/>
        </w:rPr>
      </w:pPr>
      <w:r>
        <w:rPr>
          <w:rFonts w:cstheme="minorHAnsi"/>
          <w:lang w:eastAsia="cs-CZ"/>
        </w:rPr>
        <w:t>plátce DPH</w:t>
      </w:r>
    </w:p>
    <w:p w14:paraId="2432DE98" w14:textId="77777777" w:rsidR="000E4DD0" w:rsidRDefault="00C413C1">
      <w:pPr>
        <w:spacing w:after="0" w:line="240" w:lineRule="auto"/>
        <w:rPr>
          <w:rFonts w:asciiTheme="minorHAnsi" w:hAnsiTheme="minorHAnsi" w:cstheme="minorHAnsi"/>
        </w:rPr>
      </w:pPr>
      <w:r>
        <w:rPr>
          <w:rFonts w:cstheme="minorHAnsi"/>
        </w:rPr>
        <w:t>zastoupená panem MgA. Davidem Marečkem, Ph.D., generálním ředitelem</w:t>
      </w:r>
    </w:p>
    <w:p w14:paraId="4E923E37" w14:textId="77777777" w:rsidR="000E4DD0" w:rsidRDefault="00C413C1">
      <w:pPr>
        <w:spacing w:after="0" w:line="240" w:lineRule="auto"/>
        <w:rPr>
          <w:rFonts w:asciiTheme="minorHAnsi" w:hAnsiTheme="minorHAnsi" w:cstheme="minorHAnsi"/>
        </w:rPr>
      </w:pPr>
      <w:r>
        <w:rPr>
          <w:rFonts w:cstheme="minorHAnsi"/>
          <w:lang w:eastAsia="cs-CZ"/>
        </w:rPr>
        <w:t xml:space="preserve">(dále jen „Partner“) </w:t>
      </w:r>
    </w:p>
    <w:p w14:paraId="5B69AB61" w14:textId="77777777" w:rsidR="000E4DD0" w:rsidRDefault="000E4DD0">
      <w:pPr>
        <w:spacing w:after="0" w:line="240" w:lineRule="auto"/>
        <w:rPr>
          <w:rFonts w:asciiTheme="minorHAnsi" w:hAnsiTheme="minorHAnsi" w:cstheme="minorHAnsi"/>
          <w:lang w:eastAsia="cs-CZ"/>
        </w:rPr>
      </w:pPr>
    </w:p>
    <w:p w14:paraId="7FE09B8D" w14:textId="77777777" w:rsidR="000E4DD0" w:rsidRDefault="00C413C1">
      <w:pPr>
        <w:spacing w:after="0" w:line="240" w:lineRule="auto"/>
        <w:rPr>
          <w:rFonts w:asciiTheme="minorHAnsi" w:hAnsiTheme="minorHAnsi" w:cstheme="minorHAnsi"/>
          <w:lang w:eastAsia="cs-CZ"/>
        </w:rPr>
      </w:pPr>
      <w:r>
        <w:rPr>
          <w:rFonts w:cstheme="minorHAnsi"/>
          <w:lang w:eastAsia="cs-CZ"/>
        </w:rPr>
        <w:t>uzavřely níže uvedeného dne tuto smlouvu o vzájemné spolupráci (dále jen „smlouva“).</w:t>
      </w:r>
    </w:p>
    <w:p w14:paraId="66BC5EF7" w14:textId="0D796AB1" w:rsidR="000E4DD0" w:rsidRDefault="000E4DD0">
      <w:pPr>
        <w:spacing w:after="0" w:line="240" w:lineRule="auto"/>
        <w:rPr>
          <w:rFonts w:asciiTheme="minorHAnsi" w:hAnsiTheme="minorHAnsi" w:cstheme="minorHAnsi"/>
          <w:lang w:eastAsia="cs-CZ"/>
        </w:rPr>
      </w:pPr>
    </w:p>
    <w:p w14:paraId="05FEC37F" w14:textId="199EA5A6" w:rsidR="00022234" w:rsidRDefault="00022234">
      <w:pPr>
        <w:spacing w:after="0" w:line="240" w:lineRule="auto"/>
        <w:rPr>
          <w:rFonts w:asciiTheme="minorHAnsi" w:hAnsiTheme="minorHAnsi" w:cstheme="minorHAnsi"/>
          <w:lang w:eastAsia="cs-CZ"/>
        </w:rPr>
      </w:pPr>
    </w:p>
    <w:p w14:paraId="764581DB" w14:textId="77777777" w:rsidR="00022234" w:rsidRDefault="00022234">
      <w:pPr>
        <w:spacing w:after="0" w:line="240" w:lineRule="auto"/>
        <w:rPr>
          <w:rFonts w:asciiTheme="minorHAnsi" w:hAnsiTheme="minorHAnsi" w:cstheme="minorHAnsi"/>
          <w:lang w:eastAsia="cs-CZ"/>
        </w:rPr>
      </w:pPr>
    </w:p>
    <w:p w14:paraId="319F6A44" w14:textId="77777777" w:rsidR="000E4DD0" w:rsidRDefault="00C413C1">
      <w:pPr>
        <w:pStyle w:val="Odstavecseseznamem"/>
        <w:numPr>
          <w:ilvl w:val="0"/>
          <w:numId w:val="10"/>
        </w:numPr>
        <w:spacing w:after="0" w:line="240" w:lineRule="auto"/>
        <w:ind w:left="527" w:hanging="170"/>
        <w:jc w:val="center"/>
        <w:rPr>
          <w:rFonts w:asciiTheme="minorHAnsi" w:hAnsiTheme="minorHAnsi" w:cstheme="minorHAnsi"/>
          <w:b/>
          <w:bCs/>
          <w:lang w:eastAsia="cs-CZ"/>
        </w:rPr>
      </w:pPr>
      <w:r>
        <w:rPr>
          <w:rFonts w:cstheme="minorHAnsi"/>
          <w:b/>
          <w:bCs/>
          <w:lang w:eastAsia="cs-CZ"/>
        </w:rPr>
        <w:t>Předmět smlouvy</w:t>
      </w:r>
    </w:p>
    <w:p w14:paraId="4BBC8E1E" w14:textId="77777777" w:rsidR="000E4DD0" w:rsidRDefault="000E4DD0">
      <w:pPr>
        <w:spacing w:after="0" w:line="240" w:lineRule="auto"/>
        <w:rPr>
          <w:rFonts w:asciiTheme="minorHAnsi" w:hAnsiTheme="minorHAnsi" w:cstheme="minorHAnsi"/>
          <w:lang w:eastAsia="cs-CZ"/>
        </w:rPr>
      </w:pPr>
    </w:p>
    <w:p w14:paraId="1BA4DF74" w14:textId="77777777" w:rsidR="000E4DD0" w:rsidRDefault="00C413C1">
      <w:pPr>
        <w:pStyle w:val="Odstavecseseznamem"/>
        <w:numPr>
          <w:ilvl w:val="0"/>
          <w:numId w:val="11"/>
        </w:numPr>
        <w:rPr>
          <w:rFonts w:asciiTheme="minorHAnsi" w:eastAsia="Calibri" w:hAnsiTheme="minorHAnsi" w:cstheme="minorHAnsi"/>
        </w:rPr>
      </w:pPr>
      <w:r>
        <w:rPr>
          <w:rFonts w:eastAsia="Calibri" w:cstheme="minorHAnsi"/>
        </w:rPr>
        <w:t>Předmětem této smlouvy je vzájemná spolupráce obou smluvních stran při vzájemném využití poskytovaných činností a služeb obou smluvních stran.</w:t>
      </w:r>
    </w:p>
    <w:p w14:paraId="1F1D34B8" w14:textId="77777777" w:rsidR="000E4DD0" w:rsidRDefault="00C413C1">
      <w:pPr>
        <w:pStyle w:val="Odstavecseseznamem"/>
        <w:numPr>
          <w:ilvl w:val="0"/>
          <w:numId w:val="11"/>
        </w:numPr>
        <w:rPr>
          <w:rFonts w:asciiTheme="minorHAnsi" w:eastAsia="Calibri" w:hAnsiTheme="minorHAnsi" w:cstheme="minorHAnsi"/>
        </w:rPr>
      </w:pPr>
      <w:r>
        <w:rPr>
          <w:rFonts w:cstheme="minorHAnsi"/>
          <w:lang w:eastAsia="cs-CZ"/>
        </w:rPr>
        <w:t>Účelem této smlouvy je upravit vzájemnou spolupráci obou smluvních stran v oblasti marketingu a dále vzájemná práva a povinnosti z této spolupráce vyplývající.</w:t>
      </w:r>
    </w:p>
    <w:p w14:paraId="3E7C2693" w14:textId="6393A35F" w:rsidR="000E4DD0" w:rsidRDefault="000E4DD0">
      <w:pPr>
        <w:pStyle w:val="Odstavecseseznamem"/>
        <w:ind w:left="360"/>
        <w:rPr>
          <w:rFonts w:asciiTheme="minorHAnsi" w:eastAsia="Calibri" w:hAnsiTheme="minorHAnsi" w:cstheme="minorHAnsi"/>
        </w:rPr>
      </w:pPr>
    </w:p>
    <w:p w14:paraId="31EF543F" w14:textId="457FBB78" w:rsidR="00022234" w:rsidRDefault="00022234">
      <w:pPr>
        <w:pStyle w:val="Odstavecseseznamem"/>
        <w:ind w:left="360"/>
        <w:rPr>
          <w:rFonts w:asciiTheme="minorHAnsi" w:eastAsia="Calibri" w:hAnsiTheme="minorHAnsi" w:cstheme="minorHAnsi"/>
        </w:rPr>
      </w:pPr>
    </w:p>
    <w:p w14:paraId="5047C87A" w14:textId="77777777" w:rsidR="00022234" w:rsidRDefault="00022234">
      <w:pPr>
        <w:pStyle w:val="Odstavecseseznamem"/>
        <w:ind w:left="360"/>
        <w:rPr>
          <w:rFonts w:asciiTheme="minorHAnsi" w:eastAsia="Calibri" w:hAnsiTheme="minorHAnsi" w:cstheme="minorHAnsi"/>
        </w:rPr>
      </w:pPr>
    </w:p>
    <w:p w14:paraId="33FDA2B9" w14:textId="77777777" w:rsidR="000E4DD0" w:rsidRDefault="00C413C1">
      <w:pPr>
        <w:pStyle w:val="Odstavecseseznamem"/>
        <w:numPr>
          <w:ilvl w:val="0"/>
          <w:numId w:val="10"/>
        </w:numPr>
        <w:spacing w:after="0" w:line="240" w:lineRule="auto"/>
        <w:ind w:left="527" w:hanging="170"/>
        <w:jc w:val="center"/>
        <w:rPr>
          <w:rFonts w:asciiTheme="minorHAnsi" w:hAnsiTheme="minorHAnsi" w:cstheme="minorHAnsi"/>
          <w:b/>
          <w:bCs/>
          <w:lang w:eastAsia="cs-CZ"/>
        </w:rPr>
      </w:pPr>
      <w:r>
        <w:rPr>
          <w:rFonts w:cstheme="minorHAnsi"/>
          <w:b/>
          <w:bCs/>
          <w:lang w:eastAsia="cs-CZ"/>
        </w:rPr>
        <w:t>Práva a povinnosti smluvních stran</w:t>
      </w:r>
    </w:p>
    <w:p w14:paraId="24587511" w14:textId="77777777" w:rsidR="000E4DD0" w:rsidRDefault="000E4DD0">
      <w:pPr>
        <w:spacing w:after="0" w:line="240" w:lineRule="auto"/>
        <w:jc w:val="center"/>
        <w:rPr>
          <w:rFonts w:asciiTheme="minorHAnsi" w:hAnsiTheme="minorHAnsi" w:cstheme="minorHAnsi"/>
          <w:lang w:eastAsia="cs-CZ"/>
        </w:rPr>
      </w:pPr>
    </w:p>
    <w:p w14:paraId="708FC931" w14:textId="4CA139A4" w:rsidR="000E4DD0" w:rsidRDefault="00C413C1">
      <w:pPr>
        <w:pStyle w:val="Odstavecseseznamem"/>
        <w:numPr>
          <w:ilvl w:val="0"/>
          <w:numId w:val="13"/>
        </w:numPr>
        <w:spacing w:after="0" w:line="240" w:lineRule="auto"/>
        <w:ind w:left="357" w:hanging="357"/>
        <w:rPr>
          <w:rFonts w:asciiTheme="minorHAnsi" w:hAnsiTheme="minorHAnsi" w:cstheme="minorHAnsi"/>
          <w:lang w:eastAsia="cs-CZ"/>
        </w:rPr>
      </w:pPr>
      <w:r>
        <w:rPr>
          <w:rFonts w:cstheme="minorHAnsi"/>
          <w:lang w:eastAsia="cs-CZ"/>
        </w:rPr>
        <w:t>Hudba Plus se zavazuje v rámci svých kapacit a možností informovat na svém webovém portále o vybraných akcích a činnostech Partnera.</w:t>
      </w:r>
    </w:p>
    <w:p w14:paraId="57264998" w14:textId="77777777" w:rsidR="000E4DD0" w:rsidRDefault="00C413C1">
      <w:pPr>
        <w:pStyle w:val="Odstavecseseznamem"/>
        <w:numPr>
          <w:ilvl w:val="0"/>
          <w:numId w:val="1"/>
        </w:numPr>
        <w:spacing w:after="200" w:line="276" w:lineRule="auto"/>
        <w:rPr>
          <w:rFonts w:asciiTheme="minorHAnsi" w:hAnsiTheme="minorHAnsi" w:cstheme="minorHAnsi"/>
          <w:lang w:eastAsia="cs-CZ"/>
        </w:rPr>
      </w:pPr>
      <w:r>
        <w:rPr>
          <w:rFonts w:cstheme="minorHAnsi"/>
          <w:lang w:eastAsia="cs-CZ"/>
        </w:rPr>
        <w:lastRenderedPageBreak/>
        <w:t>Partner se zavazuje o svých záměrech a činnostech Hudbu Plus vhodnou formou a s předstihem informovat a poskytovat Hudbě Plus potřebné podklady, a to v elektronické podobě.</w:t>
      </w:r>
    </w:p>
    <w:p w14:paraId="6D1F2DFA" w14:textId="77777777" w:rsidR="000E4DD0" w:rsidRDefault="00C413C1">
      <w:pPr>
        <w:pStyle w:val="Odstavecseseznamem"/>
        <w:numPr>
          <w:ilvl w:val="0"/>
          <w:numId w:val="1"/>
        </w:numPr>
        <w:spacing w:after="200" w:line="276" w:lineRule="auto"/>
        <w:rPr>
          <w:rFonts w:asciiTheme="minorHAnsi" w:hAnsiTheme="minorHAnsi" w:cstheme="minorHAnsi"/>
          <w:lang w:eastAsia="cs-CZ"/>
        </w:rPr>
      </w:pPr>
      <w:r>
        <w:rPr>
          <w:rFonts w:cstheme="minorHAnsi"/>
          <w:lang w:eastAsia="cs-CZ"/>
        </w:rPr>
        <w:t>Partner se zavazuje neprodleně informovat Hudba Plus o všech změnách, které by mohly mít vliv na úplnost nebo pravdivost zveřejněných informací.</w:t>
      </w:r>
    </w:p>
    <w:p w14:paraId="6033B040" w14:textId="77777777" w:rsidR="000E4DD0" w:rsidRDefault="000E4DD0">
      <w:pPr>
        <w:pStyle w:val="Odstavecseseznamem"/>
        <w:spacing w:after="200" w:line="276" w:lineRule="auto"/>
        <w:ind w:left="360"/>
        <w:rPr>
          <w:rFonts w:asciiTheme="minorHAnsi" w:hAnsiTheme="minorHAnsi" w:cstheme="minorHAnsi"/>
          <w:lang w:eastAsia="cs-CZ"/>
        </w:rPr>
      </w:pPr>
    </w:p>
    <w:p w14:paraId="39FD7EC3" w14:textId="77777777" w:rsidR="000E4DD0" w:rsidRDefault="00C413C1">
      <w:pPr>
        <w:pStyle w:val="Odstavecseseznamem"/>
        <w:numPr>
          <w:ilvl w:val="0"/>
          <w:numId w:val="1"/>
        </w:numPr>
        <w:spacing w:after="200" w:line="276" w:lineRule="auto"/>
        <w:rPr>
          <w:rFonts w:asciiTheme="minorHAnsi" w:hAnsiTheme="minorHAnsi" w:cstheme="minorHAnsi"/>
          <w:lang w:eastAsia="cs-CZ"/>
        </w:rPr>
      </w:pPr>
      <w:r>
        <w:rPr>
          <w:rFonts w:cstheme="minorHAnsi"/>
          <w:lang w:eastAsia="cs-CZ"/>
        </w:rPr>
        <w:t>Partner se zavazuje v rámci svých možností poskytovat Opeře Plus reciproční servis, a to zejména zveřejněním loga Opery Plus s </w:t>
      </w:r>
      <w:proofErr w:type="spellStart"/>
      <w:r>
        <w:rPr>
          <w:rFonts w:cstheme="minorHAnsi"/>
          <w:lang w:eastAsia="cs-CZ"/>
        </w:rPr>
        <w:t>prolinkem</w:t>
      </w:r>
      <w:proofErr w:type="spellEnd"/>
      <w:r>
        <w:rPr>
          <w:rFonts w:cstheme="minorHAnsi"/>
          <w:lang w:eastAsia="cs-CZ"/>
        </w:rPr>
        <w:t xml:space="preserve"> na svých webových stránkách v sekci mediálních partnerů, umístěním loga Opery Plus na propagačních tištěných i digitálních materiálech. Pokud Partner poskytuje ve svých tištěných materiálech, programech apod. prostor pro inzerci svým mediálním partnerům, zavazuje se v rámci svých možností a v míře obvyklé tuto inzerci umožnit i Hudbě Plus. </w:t>
      </w:r>
    </w:p>
    <w:p w14:paraId="4CF4CDD0" w14:textId="77777777" w:rsidR="000E4DD0" w:rsidRDefault="000E4DD0">
      <w:pPr>
        <w:pStyle w:val="Odstavecseseznamem"/>
        <w:rPr>
          <w:rFonts w:asciiTheme="minorHAnsi" w:hAnsiTheme="minorHAnsi" w:cstheme="minorHAnsi"/>
          <w:lang w:eastAsia="cs-CZ"/>
        </w:rPr>
      </w:pPr>
    </w:p>
    <w:p w14:paraId="66888FA2" w14:textId="53A4B012" w:rsidR="000E4DD0" w:rsidRDefault="00C413C1">
      <w:pPr>
        <w:pStyle w:val="Odstavecseseznamem"/>
        <w:numPr>
          <w:ilvl w:val="0"/>
          <w:numId w:val="1"/>
        </w:numPr>
        <w:spacing w:after="200" w:line="276" w:lineRule="auto"/>
        <w:rPr>
          <w:rFonts w:asciiTheme="minorHAnsi" w:hAnsiTheme="minorHAnsi" w:cstheme="minorHAnsi"/>
          <w:lang w:eastAsia="cs-CZ"/>
        </w:rPr>
      </w:pPr>
      <w:r>
        <w:rPr>
          <w:rFonts w:cstheme="minorHAnsi"/>
          <w:lang w:eastAsia="cs-CZ"/>
        </w:rPr>
        <w:t xml:space="preserve">Partner má právo na svých webových stránkách a v propagačních materiálech citovat z textů, které byly na portále Hudba Plus uveřejněny, pokud se týkají akcí organizovaných Partnerem. Partner musí v takovém případě důsledně uvádět zdroj citace, tedy portál Opera Plus www.operaplus.cz. </w:t>
      </w:r>
      <w:hyperlink r:id="rId11"/>
    </w:p>
    <w:p w14:paraId="1FFB2959" w14:textId="77777777" w:rsidR="000E4DD0" w:rsidRDefault="000E4DD0">
      <w:pPr>
        <w:pStyle w:val="Odstavecseseznamem"/>
        <w:rPr>
          <w:rFonts w:asciiTheme="minorHAnsi" w:hAnsiTheme="minorHAnsi" w:cstheme="minorHAnsi"/>
          <w:lang w:eastAsia="cs-CZ"/>
        </w:rPr>
      </w:pPr>
    </w:p>
    <w:p w14:paraId="016DF99A" w14:textId="77777777" w:rsidR="000E4DD0" w:rsidRDefault="00C413C1">
      <w:pPr>
        <w:pStyle w:val="Odstavecseseznamem"/>
        <w:numPr>
          <w:ilvl w:val="0"/>
          <w:numId w:val="1"/>
        </w:numPr>
        <w:spacing w:after="200" w:line="276" w:lineRule="auto"/>
        <w:rPr>
          <w:rFonts w:asciiTheme="minorHAnsi" w:hAnsiTheme="minorHAnsi" w:cstheme="minorHAnsi"/>
          <w:lang w:eastAsia="cs-CZ"/>
        </w:rPr>
      </w:pPr>
      <w:r>
        <w:rPr>
          <w:rFonts w:cstheme="minorHAnsi"/>
          <w:lang w:eastAsia="cs-CZ"/>
        </w:rPr>
        <w:t xml:space="preserve">Partner i Hudba Plus si vyhrazují právo po předchozím oznámení a zdůvodnění, a to zejména z kapacitních či etických důvodů, odmítnout plnění podle této smlouvy, a to i přesto, že o to druhá strana výslovně požádala. </w:t>
      </w:r>
    </w:p>
    <w:p w14:paraId="730D3A3F" w14:textId="77777777" w:rsidR="000E4DD0" w:rsidRDefault="000E4DD0">
      <w:pPr>
        <w:pStyle w:val="Odstavecseseznamem"/>
        <w:rPr>
          <w:rFonts w:asciiTheme="minorHAnsi" w:hAnsiTheme="minorHAnsi" w:cstheme="minorHAnsi"/>
          <w:lang w:eastAsia="cs-CZ"/>
        </w:rPr>
      </w:pPr>
    </w:p>
    <w:p w14:paraId="5D8070A8" w14:textId="77777777" w:rsidR="000E4DD0" w:rsidRDefault="00C413C1">
      <w:pPr>
        <w:pStyle w:val="Odstavecseseznamem"/>
        <w:numPr>
          <w:ilvl w:val="0"/>
          <w:numId w:val="1"/>
        </w:numPr>
        <w:spacing w:after="200" w:line="276" w:lineRule="auto"/>
        <w:rPr>
          <w:rFonts w:asciiTheme="minorHAnsi" w:hAnsiTheme="minorHAnsi" w:cstheme="minorHAnsi"/>
          <w:lang w:eastAsia="cs-CZ"/>
        </w:rPr>
      </w:pPr>
      <w:r>
        <w:rPr>
          <w:rFonts w:cstheme="minorHAnsi"/>
          <w:lang w:eastAsia="cs-CZ"/>
        </w:rPr>
        <w:t xml:space="preserve">Partner se zavazuje na základě včasné žádosti poskytnout zdarma Hudbě Plus alespoň 1 </w:t>
      </w:r>
      <w:proofErr w:type="spellStart"/>
      <w:r>
        <w:rPr>
          <w:rFonts w:cstheme="minorHAnsi"/>
          <w:lang w:eastAsia="cs-CZ"/>
        </w:rPr>
        <w:t>press</w:t>
      </w:r>
      <w:proofErr w:type="spellEnd"/>
      <w:r>
        <w:rPr>
          <w:rFonts w:cstheme="minorHAnsi"/>
          <w:lang w:eastAsia="cs-CZ"/>
        </w:rPr>
        <w:t xml:space="preserve"> vstupenku na každou vybranou akci, o které Opera Plus hodlá informovat. </w:t>
      </w:r>
    </w:p>
    <w:p w14:paraId="236EC675" w14:textId="77777777" w:rsidR="000E4DD0" w:rsidRDefault="00C413C1">
      <w:pPr>
        <w:numPr>
          <w:ilvl w:val="0"/>
          <w:numId w:val="1"/>
        </w:numPr>
        <w:spacing w:after="0" w:line="240" w:lineRule="auto"/>
        <w:ind w:left="357" w:hanging="357"/>
        <w:rPr>
          <w:rFonts w:asciiTheme="minorHAnsi" w:hAnsiTheme="minorHAnsi" w:cstheme="minorHAnsi"/>
          <w:lang w:eastAsia="cs-CZ"/>
        </w:rPr>
      </w:pPr>
      <w:r>
        <w:rPr>
          <w:rFonts w:cstheme="minorHAnsi"/>
          <w:lang w:eastAsia="cs-CZ"/>
        </w:rPr>
        <w:t>Partner si je vědom, že mediální výstupy na portále Hudba Plus, zajišťované zejména autory recenzí, v případě komentářů též čtenáři, stejně jako i recenzemi a dalšími texty přebíranými z jiných médií, vyjadřují subjektivní názor. Partner se proto se zavazuje, že bude respektovat jejich případné kritické vyznění a nebude se snažit do nich zasahovat.</w:t>
      </w:r>
    </w:p>
    <w:p w14:paraId="6BC03FC8" w14:textId="77777777" w:rsidR="000E4DD0" w:rsidRDefault="000E4DD0">
      <w:pPr>
        <w:spacing w:after="0" w:line="240" w:lineRule="auto"/>
        <w:ind w:left="357"/>
        <w:rPr>
          <w:rFonts w:asciiTheme="minorHAnsi" w:hAnsiTheme="minorHAnsi" w:cstheme="minorHAnsi"/>
          <w:lang w:eastAsia="cs-CZ"/>
        </w:rPr>
      </w:pPr>
    </w:p>
    <w:p w14:paraId="495BCE39" w14:textId="77777777" w:rsidR="000E4DD0" w:rsidRPr="00C56B8E" w:rsidRDefault="00C413C1">
      <w:pPr>
        <w:pStyle w:val="Zkladntext"/>
        <w:numPr>
          <w:ilvl w:val="0"/>
          <w:numId w:val="1"/>
        </w:numPr>
        <w:ind w:left="357" w:hanging="357"/>
        <w:rPr>
          <w:rFonts w:asciiTheme="minorHAnsi" w:hAnsiTheme="minorHAnsi" w:cstheme="minorHAnsi"/>
          <w:sz w:val="22"/>
          <w:szCs w:val="22"/>
        </w:rPr>
      </w:pPr>
      <w:bookmarkStart w:id="0" w:name="docs-internal-guid-e68b9a88-7fff-a352-cc"/>
      <w:bookmarkEnd w:id="0"/>
      <w:r w:rsidRPr="00C56B8E">
        <w:rPr>
          <w:rFonts w:asciiTheme="minorHAnsi" w:hAnsiTheme="minorHAnsi" w:cstheme="minorHAnsi"/>
          <w:sz w:val="22"/>
          <w:szCs w:val="22"/>
        </w:rPr>
        <w:t>V zájmu zachování objektivity nedovoluje Opera PLUS zásahy partnera do již vyrobených autorských rozhovorů nebo jiných publikačních materiálů.</w:t>
      </w:r>
    </w:p>
    <w:p w14:paraId="62033034" w14:textId="77777777" w:rsidR="000E4DD0" w:rsidRDefault="000E4DD0">
      <w:pPr>
        <w:pStyle w:val="Zkladntext"/>
        <w:ind w:left="357"/>
        <w:rPr>
          <w:rFonts w:asciiTheme="minorHAnsi" w:hAnsiTheme="minorHAnsi" w:cstheme="minorHAnsi"/>
        </w:rPr>
      </w:pPr>
    </w:p>
    <w:p w14:paraId="503B845A" w14:textId="64D1EE04" w:rsidR="000E4DD0" w:rsidRPr="00C56B8E" w:rsidRDefault="00C413C1" w:rsidP="00C56B8E">
      <w:pPr>
        <w:pStyle w:val="Zkladntext"/>
        <w:numPr>
          <w:ilvl w:val="0"/>
          <w:numId w:val="1"/>
        </w:numPr>
        <w:spacing w:after="283"/>
        <w:rPr>
          <w:sz w:val="22"/>
          <w:szCs w:val="22"/>
        </w:rPr>
      </w:pPr>
      <w:r w:rsidRPr="00C56B8E">
        <w:rPr>
          <w:rFonts w:asciiTheme="minorHAnsi" w:hAnsiTheme="minorHAnsi" w:cstheme="minorHAnsi"/>
          <w:sz w:val="22"/>
          <w:szCs w:val="22"/>
        </w:rPr>
        <w:t xml:space="preserve">Mediální monitoring je odpovědností Partnera. Celková cena je výsledkem součtu individuálních slev poskytnutých Partnerovi ze strany Hudba Plus, proto není možné při nevyužití objednaných produktů žádat ponížení fakturované částky nebo převod produktů do dalšího období. Balíček produktů v Příloze je objednáván jako celek a má platnost do </w:t>
      </w:r>
      <w:r w:rsidR="00B951C4" w:rsidRPr="00C56B8E">
        <w:rPr>
          <w:rFonts w:asciiTheme="minorHAnsi" w:hAnsiTheme="minorHAnsi" w:cstheme="minorHAnsi"/>
          <w:sz w:val="22"/>
          <w:szCs w:val="22"/>
        </w:rPr>
        <w:t>konce platnosti</w:t>
      </w:r>
      <w:r w:rsidR="001774F6" w:rsidRPr="00C56B8E">
        <w:rPr>
          <w:rFonts w:asciiTheme="minorHAnsi" w:hAnsiTheme="minorHAnsi" w:cstheme="minorHAnsi"/>
          <w:sz w:val="22"/>
          <w:szCs w:val="22"/>
        </w:rPr>
        <w:t xml:space="preserve"> smlouvy</w:t>
      </w:r>
      <w:r w:rsidRPr="00C56B8E">
        <w:rPr>
          <w:rFonts w:asciiTheme="minorHAnsi" w:hAnsiTheme="minorHAnsi" w:cstheme="minorHAnsi"/>
          <w:sz w:val="22"/>
          <w:szCs w:val="22"/>
        </w:rPr>
        <w:t>, který je uveden ve smlouvě. Vše se řídí aktuálními Obchodními podmínkami Hudby Plus.</w:t>
      </w:r>
    </w:p>
    <w:p w14:paraId="495FE786" w14:textId="6CE2E103" w:rsidR="000E4DD0" w:rsidRPr="00022234" w:rsidRDefault="00C413C1" w:rsidP="00C56B8E">
      <w:pPr>
        <w:pStyle w:val="Zkladntext"/>
        <w:numPr>
          <w:ilvl w:val="0"/>
          <w:numId w:val="1"/>
        </w:numPr>
        <w:spacing w:after="283"/>
        <w:rPr>
          <w:sz w:val="22"/>
          <w:szCs w:val="22"/>
        </w:rPr>
      </w:pPr>
      <w:r w:rsidRPr="00C56B8E">
        <w:rPr>
          <w:rFonts w:asciiTheme="minorHAnsi" w:hAnsiTheme="minorHAnsi" w:cstheme="minorHAnsi"/>
          <w:sz w:val="22"/>
          <w:szCs w:val="22"/>
        </w:rPr>
        <w:t xml:space="preserve">Další závazné konkrétní upřesnění práv a povinností obou smluvních stran, zejména rozsahu vzájemného plnění (odst. 1. a 4. čl. II. této smlouvy) obě smluvní strany po vzájemné dohodě </w:t>
      </w:r>
      <w:r w:rsidR="001774F6" w:rsidRPr="00C56B8E">
        <w:rPr>
          <w:rFonts w:asciiTheme="minorHAnsi" w:hAnsiTheme="minorHAnsi" w:cstheme="minorHAnsi"/>
          <w:sz w:val="22"/>
          <w:szCs w:val="22"/>
        </w:rPr>
        <w:t xml:space="preserve">upřesňují v následující příloze, </w:t>
      </w:r>
      <w:r w:rsidRPr="00C56B8E">
        <w:rPr>
          <w:rFonts w:asciiTheme="minorHAnsi" w:hAnsiTheme="minorHAnsi" w:cstheme="minorHAnsi"/>
          <w:sz w:val="22"/>
          <w:szCs w:val="22"/>
        </w:rPr>
        <w:t>této smlouvy, kter</w:t>
      </w:r>
      <w:r w:rsidR="00A6143E" w:rsidRPr="00C56B8E">
        <w:rPr>
          <w:rFonts w:asciiTheme="minorHAnsi" w:hAnsiTheme="minorHAnsi" w:cstheme="minorHAnsi"/>
          <w:sz w:val="22"/>
          <w:szCs w:val="22"/>
        </w:rPr>
        <w:t>á</w:t>
      </w:r>
      <w:r w:rsidRPr="00C56B8E">
        <w:rPr>
          <w:rFonts w:asciiTheme="minorHAnsi" w:hAnsiTheme="minorHAnsi" w:cstheme="minorHAnsi"/>
          <w:sz w:val="22"/>
          <w:szCs w:val="22"/>
        </w:rPr>
        <w:t xml:space="preserve"> se stáv</w:t>
      </w:r>
      <w:r w:rsidR="00A6143E" w:rsidRPr="00C56B8E">
        <w:rPr>
          <w:rFonts w:asciiTheme="minorHAnsi" w:hAnsiTheme="minorHAnsi" w:cstheme="minorHAnsi"/>
          <w:sz w:val="22"/>
          <w:szCs w:val="22"/>
        </w:rPr>
        <w:t>á</w:t>
      </w:r>
      <w:r w:rsidRPr="00C56B8E">
        <w:rPr>
          <w:rFonts w:asciiTheme="minorHAnsi" w:hAnsiTheme="minorHAnsi" w:cstheme="minorHAnsi"/>
          <w:sz w:val="22"/>
          <w:szCs w:val="22"/>
        </w:rPr>
        <w:t xml:space="preserve"> její nedílnou součástí.</w:t>
      </w:r>
    </w:p>
    <w:p w14:paraId="56DF111F" w14:textId="46A0B4CB" w:rsidR="00022234" w:rsidRDefault="00022234" w:rsidP="00022234">
      <w:pPr>
        <w:pStyle w:val="Zkladntext"/>
        <w:spacing w:after="283"/>
        <w:ind w:left="360"/>
        <w:rPr>
          <w:sz w:val="22"/>
          <w:szCs w:val="22"/>
        </w:rPr>
      </w:pPr>
    </w:p>
    <w:p w14:paraId="1E44A41E" w14:textId="77777777" w:rsidR="00022234" w:rsidRPr="00C56B8E" w:rsidRDefault="00022234" w:rsidP="00022234">
      <w:pPr>
        <w:pStyle w:val="Zkladntext"/>
        <w:spacing w:after="283"/>
        <w:ind w:left="360"/>
        <w:rPr>
          <w:sz w:val="22"/>
          <w:szCs w:val="22"/>
        </w:rPr>
      </w:pPr>
    </w:p>
    <w:p w14:paraId="1A917EAC" w14:textId="77777777" w:rsidR="000E4DD0" w:rsidRDefault="00C413C1">
      <w:pPr>
        <w:pStyle w:val="Odstavecseseznamem"/>
        <w:numPr>
          <w:ilvl w:val="0"/>
          <w:numId w:val="10"/>
        </w:numPr>
        <w:spacing w:after="0" w:line="240" w:lineRule="auto"/>
        <w:ind w:left="527" w:hanging="170"/>
        <w:jc w:val="center"/>
      </w:pPr>
      <w:r>
        <w:rPr>
          <w:b/>
          <w:bCs/>
        </w:rPr>
        <w:t>Platební podmínky</w:t>
      </w:r>
    </w:p>
    <w:p w14:paraId="5AB552D7" w14:textId="77777777" w:rsidR="000E4DD0" w:rsidRDefault="000E4DD0">
      <w:pPr>
        <w:pStyle w:val="MediumGrid21"/>
        <w:jc w:val="center"/>
      </w:pPr>
    </w:p>
    <w:p w14:paraId="7937F172" w14:textId="77777777" w:rsidR="000E4DD0" w:rsidRDefault="00C413C1">
      <w:pPr>
        <w:numPr>
          <w:ilvl w:val="0"/>
          <w:numId w:val="5"/>
        </w:numPr>
        <w:spacing w:after="0" w:line="240" w:lineRule="auto"/>
        <w:rPr>
          <w:bCs/>
          <w:lang w:eastAsia="cs-CZ"/>
        </w:rPr>
      </w:pPr>
      <w:r>
        <w:rPr>
          <w:bCs/>
          <w:lang w:eastAsia="cs-CZ"/>
        </w:rPr>
        <w:t xml:space="preserve">Celková cena za plnění Hudby Plus je stanovena v celkové výši </w:t>
      </w:r>
      <w:r>
        <w:rPr>
          <w:rFonts w:cstheme="minorHAnsi"/>
          <w:b/>
        </w:rPr>
        <w:t>54.857</w:t>
      </w:r>
      <w:r>
        <w:rPr>
          <w:b/>
          <w:bCs/>
          <w:lang w:eastAsia="cs-CZ"/>
        </w:rPr>
        <w:t>,- Kč</w:t>
      </w:r>
      <w:r>
        <w:rPr>
          <w:bCs/>
          <w:lang w:eastAsia="cs-CZ"/>
        </w:rPr>
        <w:t xml:space="preserve">. </w:t>
      </w:r>
    </w:p>
    <w:p w14:paraId="72369F77" w14:textId="77777777" w:rsidR="000E4DD0" w:rsidRDefault="00C413C1">
      <w:pPr>
        <w:numPr>
          <w:ilvl w:val="0"/>
          <w:numId w:val="5"/>
        </w:numPr>
        <w:spacing w:after="0" w:line="240" w:lineRule="auto"/>
        <w:jc w:val="both"/>
        <w:rPr>
          <w:bCs/>
          <w:lang w:eastAsia="cs-CZ"/>
        </w:rPr>
      </w:pPr>
      <w:r>
        <w:lastRenderedPageBreak/>
        <w:t xml:space="preserve">Podpisem této smlouvy se zavazuje Partner k zaplacení částky v celkové výši </w:t>
      </w:r>
      <w:r>
        <w:rPr>
          <w:rFonts w:cstheme="minorHAnsi"/>
          <w:b/>
        </w:rPr>
        <w:t>54.857</w:t>
      </w:r>
      <w:r>
        <w:rPr>
          <w:b/>
        </w:rPr>
        <w:t>,- Kč</w:t>
      </w:r>
      <w:r>
        <w:t xml:space="preserve">, a to formou faktury vystavené ze strany Hudba Plus k datu konce trvání smlouvy. </w:t>
      </w:r>
      <w:r>
        <w:rPr>
          <w:bCs/>
          <w:lang w:eastAsia="cs-CZ"/>
        </w:rPr>
        <w:t>Hudba Plus vystaví fakturu s obvyklými náležitostmi a zašle ji pověřené osobě druhé strany v elektronické podobě.</w:t>
      </w:r>
    </w:p>
    <w:p w14:paraId="34909E94" w14:textId="4A58DA9B" w:rsidR="000E4DD0" w:rsidRDefault="00C413C1">
      <w:pPr>
        <w:ind w:left="360"/>
        <w:jc w:val="both"/>
      </w:pPr>
      <w:r>
        <w:t>Během platnosti této smlouvy čerpá Partner reklamní a propagační služby do maximální výše zaplacené částky.</w:t>
      </w:r>
    </w:p>
    <w:p w14:paraId="4DC73FA1" w14:textId="6FE0DCBA" w:rsidR="00022234" w:rsidRDefault="00022234">
      <w:pPr>
        <w:ind w:left="360"/>
        <w:jc w:val="both"/>
      </w:pPr>
    </w:p>
    <w:p w14:paraId="2080B239" w14:textId="77777777" w:rsidR="00022234" w:rsidRDefault="00022234">
      <w:pPr>
        <w:ind w:left="360"/>
        <w:jc w:val="both"/>
      </w:pPr>
    </w:p>
    <w:p w14:paraId="1447F9EF" w14:textId="77777777" w:rsidR="000E4DD0" w:rsidRDefault="00C413C1">
      <w:pPr>
        <w:pStyle w:val="Odstavecseseznamem"/>
        <w:numPr>
          <w:ilvl w:val="0"/>
          <w:numId w:val="10"/>
        </w:numPr>
        <w:spacing w:after="0" w:line="240" w:lineRule="auto"/>
        <w:ind w:left="527" w:hanging="170"/>
        <w:jc w:val="center"/>
        <w:rPr>
          <w:rFonts w:asciiTheme="minorHAnsi" w:hAnsiTheme="minorHAnsi" w:cstheme="minorHAnsi"/>
          <w:b/>
          <w:bCs/>
          <w:lang w:eastAsia="cs-CZ"/>
        </w:rPr>
      </w:pPr>
      <w:r>
        <w:rPr>
          <w:rFonts w:cstheme="minorHAnsi"/>
          <w:b/>
          <w:bCs/>
          <w:lang w:eastAsia="cs-CZ"/>
        </w:rPr>
        <w:t>Společná ustanovení</w:t>
      </w:r>
    </w:p>
    <w:p w14:paraId="284C084A" w14:textId="77777777" w:rsidR="000E4DD0" w:rsidRDefault="000E4DD0">
      <w:pPr>
        <w:spacing w:after="0" w:line="240" w:lineRule="auto"/>
        <w:jc w:val="center"/>
        <w:rPr>
          <w:rFonts w:asciiTheme="minorHAnsi" w:hAnsiTheme="minorHAnsi" w:cstheme="minorHAnsi"/>
          <w:b/>
          <w:bCs/>
          <w:lang w:eastAsia="cs-CZ"/>
        </w:rPr>
      </w:pPr>
    </w:p>
    <w:p w14:paraId="07E6B6C8" w14:textId="3689E60C" w:rsidR="000E4DD0" w:rsidRDefault="00C413C1">
      <w:pPr>
        <w:pStyle w:val="Odstavecseseznamem"/>
        <w:numPr>
          <w:ilvl w:val="0"/>
          <w:numId w:val="14"/>
        </w:numPr>
        <w:spacing w:after="200" w:line="276" w:lineRule="auto"/>
        <w:rPr>
          <w:rFonts w:asciiTheme="minorHAnsi" w:hAnsiTheme="minorHAnsi" w:cstheme="minorHAnsi"/>
          <w:lang w:eastAsia="cs-CZ"/>
        </w:rPr>
      </w:pPr>
      <w:r>
        <w:rPr>
          <w:rFonts w:cstheme="minorHAnsi"/>
          <w:lang w:eastAsia="cs-CZ"/>
        </w:rPr>
        <w:t>Kontaktními osobami smluvních stran pro spolupráci podle této smlouvy jsou:</w:t>
      </w:r>
      <w:r>
        <w:rPr>
          <w:rFonts w:cstheme="minorHAnsi"/>
          <w:lang w:eastAsia="cs-CZ"/>
        </w:rPr>
        <w:br/>
        <w:t xml:space="preserve">za Hudbu Plus: </w:t>
      </w:r>
      <w:r w:rsidR="004F1DB0">
        <w:rPr>
          <w:rFonts w:cstheme="minorHAnsi"/>
          <w:lang w:eastAsia="cs-CZ"/>
        </w:rPr>
        <w:t>XXX</w:t>
      </w:r>
      <w:r>
        <w:rPr>
          <w:rFonts w:cstheme="minorHAnsi"/>
          <w:lang w:eastAsia="cs-CZ"/>
        </w:rPr>
        <w:t xml:space="preserve"> </w:t>
      </w:r>
      <w:r>
        <w:rPr>
          <w:rFonts w:cstheme="minorHAnsi"/>
          <w:lang w:eastAsia="cs-CZ"/>
        </w:rPr>
        <w:br/>
        <w:t xml:space="preserve">za Partnera: </w:t>
      </w:r>
      <w:r w:rsidR="004F1DB0">
        <w:rPr>
          <w:rFonts w:cstheme="minorHAnsi"/>
          <w:lang w:eastAsia="cs-CZ"/>
        </w:rPr>
        <w:t>XXX</w:t>
      </w:r>
      <w:r>
        <w:rPr>
          <w:rFonts w:cstheme="minorHAnsi"/>
          <w:lang w:eastAsia="cs-CZ"/>
        </w:rPr>
        <w:t xml:space="preserve"> </w:t>
      </w:r>
    </w:p>
    <w:p w14:paraId="38FEDD77" w14:textId="77777777" w:rsidR="000E4DD0" w:rsidRDefault="00C413C1">
      <w:pPr>
        <w:pStyle w:val="Odstavecseseznamem"/>
        <w:numPr>
          <w:ilvl w:val="0"/>
          <w:numId w:val="7"/>
        </w:numPr>
        <w:spacing w:after="200" w:line="276" w:lineRule="auto"/>
        <w:rPr>
          <w:rFonts w:asciiTheme="minorHAnsi" w:hAnsiTheme="minorHAnsi" w:cstheme="minorHAnsi"/>
          <w:lang w:eastAsia="cs-CZ"/>
        </w:rPr>
      </w:pPr>
      <w:r>
        <w:rPr>
          <w:rFonts w:cstheme="minorHAnsi"/>
          <w:lang w:eastAsia="cs-CZ"/>
        </w:rPr>
        <w:t>Smluvní strany jsou povinny oznámit včas případnou změnu svých výše uvedených kontaktních osob, stejně jako i dalších údajů a okolností, které jsou uvedeny v této smlouvě.</w:t>
      </w:r>
    </w:p>
    <w:p w14:paraId="2482EAA9" w14:textId="77777777" w:rsidR="000E4DD0" w:rsidRDefault="00C413C1">
      <w:pPr>
        <w:pStyle w:val="Odstavecseseznamem"/>
        <w:numPr>
          <w:ilvl w:val="0"/>
          <w:numId w:val="7"/>
        </w:numPr>
        <w:spacing w:after="200" w:line="276" w:lineRule="auto"/>
        <w:rPr>
          <w:rFonts w:asciiTheme="minorHAnsi" w:hAnsiTheme="minorHAnsi" w:cstheme="minorHAnsi"/>
          <w:lang w:eastAsia="cs-CZ"/>
        </w:rPr>
      </w:pPr>
      <w:r>
        <w:rPr>
          <w:rFonts w:cstheme="minorHAnsi"/>
          <w:lang w:eastAsia="cs-CZ"/>
        </w:rPr>
        <w:t>Hudba Plus a Partner se zavazují, že bez písemného souhlasu druhé strany neposkytnou třetím stranám informace obchodního nebo technického charakteru, které vejdou oběma stranám ve známost v souvislosti s plněním této smlouvy.</w:t>
      </w:r>
    </w:p>
    <w:p w14:paraId="4D71135C" w14:textId="77777777" w:rsidR="000E4DD0" w:rsidRDefault="00C413C1">
      <w:pPr>
        <w:pStyle w:val="Odstavecseseznamem"/>
        <w:numPr>
          <w:ilvl w:val="0"/>
          <w:numId w:val="7"/>
        </w:numPr>
        <w:spacing w:after="200" w:line="276" w:lineRule="auto"/>
        <w:rPr>
          <w:rFonts w:asciiTheme="minorHAnsi" w:hAnsiTheme="minorHAnsi" w:cstheme="minorHAnsi"/>
          <w:lang w:eastAsia="cs-CZ"/>
        </w:rPr>
      </w:pPr>
      <w:r>
        <w:rPr>
          <w:rFonts w:cstheme="minorHAnsi"/>
          <w:lang w:eastAsia="cs-CZ"/>
        </w:rPr>
        <w:t>Hudba Plus a Partner jsou povinny zdržet se jakékoli činnosti, jež by systematicky ztěžovala nebo znemožňovala dosažení účelu této smlouvy.</w:t>
      </w:r>
    </w:p>
    <w:p w14:paraId="06009295" w14:textId="044208DB" w:rsidR="000E4DD0" w:rsidRDefault="000E4DD0">
      <w:pPr>
        <w:pStyle w:val="Odstavecseseznamem"/>
        <w:spacing w:after="200" w:line="276" w:lineRule="auto"/>
        <w:ind w:left="360"/>
        <w:rPr>
          <w:rFonts w:asciiTheme="minorHAnsi" w:hAnsiTheme="minorHAnsi" w:cstheme="minorHAnsi"/>
          <w:lang w:eastAsia="cs-CZ"/>
        </w:rPr>
      </w:pPr>
    </w:p>
    <w:p w14:paraId="745A6C5B" w14:textId="4BFBE51B" w:rsidR="00022234" w:rsidRDefault="00022234">
      <w:pPr>
        <w:pStyle w:val="Odstavecseseznamem"/>
        <w:spacing w:after="200" w:line="276" w:lineRule="auto"/>
        <w:ind w:left="360"/>
        <w:rPr>
          <w:rFonts w:asciiTheme="minorHAnsi" w:hAnsiTheme="minorHAnsi" w:cstheme="minorHAnsi"/>
          <w:lang w:eastAsia="cs-CZ"/>
        </w:rPr>
      </w:pPr>
    </w:p>
    <w:p w14:paraId="19911500" w14:textId="77777777" w:rsidR="00022234" w:rsidRDefault="00022234">
      <w:pPr>
        <w:pStyle w:val="Odstavecseseznamem"/>
        <w:spacing w:after="200" w:line="276" w:lineRule="auto"/>
        <w:ind w:left="360"/>
        <w:rPr>
          <w:rFonts w:asciiTheme="minorHAnsi" w:hAnsiTheme="minorHAnsi" w:cstheme="minorHAnsi"/>
          <w:lang w:eastAsia="cs-CZ"/>
        </w:rPr>
      </w:pPr>
    </w:p>
    <w:p w14:paraId="39D97C58" w14:textId="77777777" w:rsidR="000E4DD0" w:rsidRDefault="00C413C1">
      <w:pPr>
        <w:pStyle w:val="Odstavecseseznamem"/>
        <w:numPr>
          <w:ilvl w:val="0"/>
          <w:numId w:val="10"/>
        </w:numPr>
        <w:spacing w:after="0" w:line="240" w:lineRule="auto"/>
        <w:ind w:left="527" w:hanging="170"/>
        <w:jc w:val="center"/>
        <w:rPr>
          <w:rFonts w:asciiTheme="minorHAnsi" w:hAnsiTheme="minorHAnsi" w:cstheme="minorHAnsi"/>
          <w:b/>
          <w:bCs/>
          <w:lang w:eastAsia="cs-CZ"/>
        </w:rPr>
      </w:pPr>
      <w:r>
        <w:rPr>
          <w:rFonts w:cstheme="minorHAnsi"/>
          <w:b/>
          <w:bCs/>
          <w:lang w:eastAsia="cs-CZ"/>
        </w:rPr>
        <w:t>Trvání smlouvy</w:t>
      </w:r>
    </w:p>
    <w:p w14:paraId="67840D6A" w14:textId="77777777" w:rsidR="000E4DD0" w:rsidRDefault="000E4DD0">
      <w:pPr>
        <w:spacing w:after="0" w:line="240" w:lineRule="auto"/>
        <w:jc w:val="center"/>
        <w:rPr>
          <w:rFonts w:asciiTheme="minorHAnsi" w:hAnsiTheme="minorHAnsi" w:cstheme="minorHAnsi"/>
          <w:b/>
          <w:bCs/>
          <w:lang w:eastAsia="cs-CZ"/>
        </w:rPr>
      </w:pPr>
    </w:p>
    <w:p w14:paraId="5003865B" w14:textId="77777777" w:rsidR="000E4DD0" w:rsidRDefault="00C413C1">
      <w:pPr>
        <w:pStyle w:val="Odstavecseseznamem"/>
        <w:numPr>
          <w:ilvl w:val="0"/>
          <w:numId w:val="15"/>
        </w:numPr>
        <w:spacing w:after="200" w:line="276" w:lineRule="auto"/>
        <w:rPr>
          <w:rFonts w:asciiTheme="minorHAnsi" w:hAnsiTheme="minorHAnsi" w:cstheme="minorHAnsi"/>
          <w:lang w:eastAsia="cs-CZ"/>
        </w:rPr>
      </w:pPr>
      <w:r>
        <w:rPr>
          <w:rFonts w:cstheme="minorHAnsi"/>
          <w:lang w:eastAsia="cs-CZ"/>
        </w:rPr>
        <w:t>Tato smlouva se uzavírá na dobu určitou, od 1. září 2025 do 31. srpna 2026.</w:t>
      </w:r>
    </w:p>
    <w:p w14:paraId="32462BA6" w14:textId="77777777" w:rsidR="000E4DD0" w:rsidRDefault="00C413C1">
      <w:pPr>
        <w:pStyle w:val="Odstavecseseznamem"/>
        <w:numPr>
          <w:ilvl w:val="0"/>
          <w:numId w:val="3"/>
        </w:numPr>
        <w:spacing w:after="200" w:line="276" w:lineRule="auto"/>
        <w:rPr>
          <w:rFonts w:asciiTheme="minorHAnsi" w:hAnsiTheme="minorHAnsi" w:cstheme="minorHAnsi"/>
          <w:lang w:eastAsia="cs-CZ"/>
        </w:rPr>
      </w:pPr>
      <w:r>
        <w:rPr>
          <w:rFonts w:cstheme="minorHAnsi"/>
          <w:lang w:eastAsia="cs-CZ"/>
        </w:rPr>
        <w:t>Tuto smlouvu lze ukončit na základě písemné dohody smluvních stran, podepsané oprávněnými zástupci obou stran nebo jednostranným odstoupením, písemně oznámeným druhé straně smlouvy a s uvedením důvodů.</w:t>
      </w:r>
    </w:p>
    <w:p w14:paraId="490549EF" w14:textId="77777777" w:rsidR="000E4DD0" w:rsidRDefault="00C413C1">
      <w:pPr>
        <w:pStyle w:val="Odstavecseseznamem"/>
        <w:numPr>
          <w:ilvl w:val="0"/>
          <w:numId w:val="3"/>
        </w:numPr>
        <w:spacing w:after="200" w:line="276" w:lineRule="auto"/>
        <w:rPr>
          <w:rFonts w:asciiTheme="minorHAnsi" w:hAnsiTheme="minorHAnsi" w:cstheme="minorHAnsi"/>
          <w:lang w:eastAsia="cs-CZ"/>
        </w:rPr>
      </w:pPr>
      <w:r>
        <w:rPr>
          <w:rFonts w:cstheme="minorHAnsi"/>
          <w:lang w:eastAsia="cs-CZ"/>
        </w:rPr>
        <w:t>Odstoupení nabývá účinnosti nejbližším kalendářním dnem následujícím po dni, kdy bylo písemné sdělení o odstoupení prokazatelně doručeno druhé straně.</w:t>
      </w:r>
    </w:p>
    <w:p w14:paraId="6AF22C5D" w14:textId="77777777" w:rsidR="000E4DD0" w:rsidRDefault="00C413C1">
      <w:pPr>
        <w:pStyle w:val="Odstavecseseznamem"/>
        <w:numPr>
          <w:ilvl w:val="0"/>
          <w:numId w:val="3"/>
        </w:numPr>
        <w:spacing w:after="200" w:line="276" w:lineRule="auto"/>
        <w:rPr>
          <w:rFonts w:asciiTheme="minorHAnsi" w:hAnsiTheme="minorHAnsi" w:cstheme="minorHAnsi"/>
          <w:lang w:eastAsia="cs-CZ"/>
        </w:rPr>
      </w:pPr>
      <w:r>
        <w:rPr>
          <w:rFonts w:cstheme="minorHAnsi"/>
          <w:lang w:eastAsia="cs-CZ"/>
        </w:rPr>
        <w:t>Jakékoli změny této smlouvy lze provádět pouze na základě vzájemné dohody obou smluvních stran, a to formou písemných číslovaných dodatků ke smlouvě, podepsaných oprávněnými zástupci smluvních stran.</w:t>
      </w:r>
    </w:p>
    <w:p w14:paraId="08E84851" w14:textId="77777777" w:rsidR="000E4DD0" w:rsidRDefault="00C413C1">
      <w:pPr>
        <w:pStyle w:val="Odstavecseseznamem"/>
        <w:numPr>
          <w:ilvl w:val="0"/>
          <w:numId w:val="3"/>
        </w:numPr>
        <w:rPr>
          <w:rFonts w:asciiTheme="minorHAnsi" w:hAnsiTheme="minorHAnsi" w:cstheme="minorHAnsi"/>
        </w:rPr>
      </w:pPr>
      <w:r>
        <w:rPr>
          <w:rFonts w:cstheme="minorHAnsi"/>
        </w:rPr>
        <w:t>Tato smlouva nabývá platnosti uzavřením a účinnosti uveřejněním v registru smluv podle zákona č. 340/2015 Sb., ve znění pozdějších předpisů. Uveřejnění této smlouvy v registru smluv podle zákona č. 340/2015 Sb., ve znění pozdějších předpisů, zajistí ČF. Smluvní strany konstatují, že tato smlouva neobsahuje ujednání, která by neměla být uveřejněna v registru smluv podle zákona č. 340/2015 Sb., ve znění pozdějších předpisů. Smluvní strana, která poskytla v této smlouvě nějaké osobní údaje, souhlasí s jejich uvedením v textu smlouvy uveřejněném v registru smluv podle zákona č. 340/2015 Sb., ve znění pozdějších předpisů; jestliže poskytla nějaké osobní údaje týkající se třetí osoby, prohlašuje a odpovídá za to, že má takový souhlas i od dotčené třetí osoby, ledaže by souhlas dotčené třetí osoby nebyl podle zákona nutný.</w:t>
      </w:r>
    </w:p>
    <w:p w14:paraId="5F240DE8" w14:textId="73126972" w:rsidR="000E4DD0" w:rsidRDefault="000E4DD0">
      <w:pPr>
        <w:pStyle w:val="Odstavecseseznamem"/>
        <w:spacing w:after="200" w:line="276" w:lineRule="auto"/>
        <w:ind w:left="360"/>
        <w:rPr>
          <w:rFonts w:asciiTheme="minorHAnsi" w:hAnsiTheme="minorHAnsi" w:cstheme="minorHAnsi"/>
          <w:lang w:eastAsia="cs-CZ"/>
        </w:rPr>
      </w:pPr>
    </w:p>
    <w:p w14:paraId="24643107" w14:textId="32B9A1B3" w:rsidR="00B542AB" w:rsidRDefault="00B542AB">
      <w:pPr>
        <w:pStyle w:val="Odstavecseseznamem"/>
        <w:spacing w:after="200" w:line="276" w:lineRule="auto"/>
        <w:ind w:left="360"/>
        <w:rPr>
          <w:rFonts w:asciiTheme="minorHAnsi" w:hAnsiTheme="minorHAnsi" w:cstheme="minorHAnsi"/>
          <w:lang w:eastAsia="cs-CZ"/>
        </w:rPr>
      </w:pPr>
    </w:p>
    <w:p w14:paraId="167D26CC" w14:textId="5A46209F" w:rsidR="00B542AB" w:rsidRDefault="00B542AB">
      <w:pPr>
        <w:pStyle w:val="Odstavecseseznamem"/>
        <w:spacing w:after="200" w:line="276" w:lineRule="auto"/>
        <w:ind w:left="360"/>
        <w:rPr>
          <w:rFonts w:asciiTheme="minorHAnsi" w:hAnsiTheme="minorHAnsi" w:cstheme="minorHAnsi"/>
          <w:lang w:eastAsia="cs-CZ"/>
        </w:rPr>
      </w:pPr>
    </w:p>
    <w:p w14:paraId="4F5E5CA9" w14:textId="77777777" w:rsidR="00B542AB" w:rsidRDefault="00B542AB">
      <w:pPr>
        <w:pStyle w:val="Odstavecseseznamem"/>
        <w:spacing w:after="200" w:line="276" w:lineRule="auto"/>
        <w:ind w:left="360"/>
        <w:rPr>
          <w:rFonts w:asciiTheme="minorHAnsi" w:hAnsiTheme="minorHAnsi" w:cstheme="minorHAnsi"/>
          <w:lang w:eastAsia="cs-CZ"/>
        </w:rPr>
      </w:pPr>
    </w:p>
    <w:p w14:paraId="053677CB" w14:textId="77777777" w:rsidR="000E4DD0" w:rsidRDefault="00C413C1">
      <w:pPr>
        <w:pStyle w:val="Odstavecseseznamem"/>
        <w:numPr>
          <w:ilvl w:val="0"/>
          <w:numId w:val="10"/>
        </w:numPr>
        <w:spacing w:after="0" w:line="240" w:lineRule="auto"/>
        <w:ind w:left="527" w:hanging="170"/>
        <w:jc w:val="center"/>
        <w:rPr>
          <w:rFonts w:asciiTheme="minorHAnsi" w:hAnsiTheme="minorHAnsi" w:cstheme="minorHAnsi"/>
          <w:b/>
          <w:bCs/>
          <w:lang w:eastAsia="cs-CZ"/>
        </w:rPr>
      </w:pPr>
      <w:r>
        <w:rPr>
          <w:rFonts w:cstheme="minorHAnsi"/>
          <w:b/>
          <w:bCs/>
          <w:lang w:eastAsia="cs-CZ"/>
        </w:rPr>
        <w:lastRenderedPageBreak/>
        <w:t>Zvláštní ustanovení</w:t>
      </w:r>
    </w:p>
    <w:p w14:paraId="159E598D" w14:textId="77777777" w:rsidR="000E4DD0" w:rsidRDefault="000E4DD0">
      <w:pPr>
        <w:spacing w:after="0" w:line="240" w:lineRule="auto"/>
        <w:jc w:val="center"/>
        <w:rPr>
          <w:rFonts w:asciiTheme="minorHAnsi" w:hAnsiTheme="minorHAnsi" w:cstheme="minorHAnsi"/>
          <w:b/>
          <w:bCs/>
          <w:lang w:eastAsia="cs-CZ"/>
        </w:rPr>
      </w:pPr>
    </w:p>
    <w:p w14:paraId="76DE2F8A" w14:textId="77777777" w:rsidR="000E4DD0" w:rsidRDefault="00C413C1">
      <w:pPr>
        <w:pStyle w:val="Odstavecseseznamem"/>
        <w:numPr>
          <w:ilvl w:val="0"/>
          <w:numId w:val="16"/>
        </w:numPr>
        <w:spacing w:after="200" w:line="276" w:lineRule="auto"/>
        <w:rPr>
          <w:rFonts w:asciiTheme="minorHAnsi" w:hAnsiTheme="minorHAnsi" w:cstheme="minorHAnsi"/>
          <w:lang w:eastAsia="cs-CZ"/>
        </w:rPr>
      </w:pPr>
      <w:r>
        <w:rPr>
          <w:rFonts w:cstheme="minorHAnsi"/>
          <w:lang w:eastAsia="cs-CZ"/>
        </w:rPr>
        <w:t>Smluvní strany berou na sebe práva a povinnosti vyplývající z této smlouvy. V případě vzniku sporů budou tyto spory řešeny přednostně vzájemnou dohodou obou smluvních stran.</w:t>
      </w:r>
    </w:p>
    <w:p w14:paraId="44D2BF9D" w14:textId="77777777" w:rsidR="000E4DD0" w:rsidRDefault="00C413C1">
      <w:pPr>
        <w:pStyle w:val="Odstavecseseznamem"/>
        <w:numPr>
          <w:ilvl w:val="0"/>
          <w:numId w:val="4"/>
        </w:numPr>
        <w:spacing w:after="200" w:line="276" w:lineRule="auto"/>
        <w:rPr>
          <w:rFonts w:asciiTheme="minorHAnsi" w:hAnsiTheme="minorHAnsi" w:cstheme="minorHAnsi"/>
          <w:lang w:eastAsia="cs-CZ"/>
        </w:rPr>
      </w:pPr>
      <w:r>
        <w:rPr>
          <w:rFonts w:cstheme="minorHAnsi"/>
          <w:lang w:eastAsia="cs-CZ"/>
        </w:rPr>
        <w:t>Smluvní strany prohlašují, že tato smlouva byla sepsána na základě jejich pravé a svobodné vůle, nikoli v tísni ani za jinak nápadně nevýhodných podmínek.</w:t>
      </w:r>
    </w:p>
    <w:p w14:paraId="640DB4E3" w14:textId="77777777" w:rsidR="000E4DD0" w:rsidRDefault="00C413C1">
      <w:pPr>
        <w:pStyle w:val="Odstavecseseznamem"/>
        <w:numPr>
          <w:ilvl w:val="0"/>
          <w:numId w:val="4"/>
        </w:numPr>
        <w:spacing w:after="200" w:line="276" w:lineRule="auto"/>
        <w:rPr>
          <w:rFonts w:asciiTheme="minorHAnsi" w:hAnsiTheme="minorHAnsi" w:cstheme="minorHAnsi"/>
          <w:lang w:eastAsia="cs-CZ"/>
        </w:rPr>
      </w:pPr>
      <w:r>
        <w:rPr>
          <w:rFonts w:cstheme="minorHAnsi"/>
          <w:lang w:eastAsia="cs-CZ"/>
        </w:rPr>
        <w:t>Tato smlouva je vyhotovena ve dvou stejnopisech. Po jednom obdrží Hudba Plus a Partner.</w:t>
      </w:r>
    </w:p>
    <w:p w14:paraId="7CE153E9" w14:textId="77777777" w:rsidR="000E4DD0" w:rsidRDefault="000E4DD0">
      <w:pPr>
        <w:spacing w:after="120" w:line="240" w:lineRule="auto"/>
        <w:rPr>
          <w:rFonts w:asciiTheme="minorHAnsi" w:eastAsia="Calibri" w:hAnsiTheme="minorHAnsi" w:cstheme="minorHAnsi"/>
        </w:rPr>
      </w:pPr>
    </w:p>
    <w:p w14:paraId="6B5CFD9D" w14:textId="77777777" w:rsidR="000E4DD0" w:rsidRDefault="00C413C1">
      <w:pPr>
        <w:spacing w:after="120" w:line="240" w:lineRule="auto"/>
        <w:rPr>
          <w:rFonts w:asciiTheme="minorHAnsi" w:eastAsia="Calibri" w:hAnsiTheme="minorHAnsi" w:cstheme="minorHAnsi"/>
        </w:rPr>
      </w:pPr>
      <w:r>
        <w:rPr>
          <w:rFonts w:eastAsia="Calibri" w:cstheme="minorHAnsi"/>
        </w:rPr>
        <w:t>V Praze dne</w:t>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t>V Praze dne:</w:t>
      </w:r>
    </w:p>
    <w:p w14:paraId="697A667F" w14:textId="77777777" w:rsidR="000E4DD0" w:rsidRDefault="00C413C1">
      <w:pPr>
        <w:pStyle w:val="MediumGrid21"/>
      </w:pPr>
      <w:r>
        <w:t xml:space="preserve">za Hudbu Plus, </w:t>
      </w:r>
      <w:proofErr w:type="spellStart"/>
      <w:proofErr w:type="gramStart"/>
      <w:r>
        <w:t>z.s</w:t>
      </w:r>
      <w:proofErr w:type="spellEnd"/>
      <w:r>
        <w:t>. :</w:t>
      </w:r>
      <w:proofErr w:type="gramEnd"/>
      <w:r>
        <w:tab/>
      </w:r>
      <w:r>
        <w:tab/>
      </w:r>
      <w:r>
        <w:tab/>
      </w:r>
      <w:r>
        <w:tab/>
      </w:r>
      <w:r>
        <w:tab/>
        <w:t>za Partnera:</w:t>
      </w:r>
    </w:p>
    <w:p w14:paraId="17BAF6B9" w14:textId="77777777" w:rsidR="000E4DD0" w:rsidRDefault="000E4DD0">
      <w:pPr>
        <w:spacing w:after="0" w:line="240" w:lineRule="auto"/>
        <w:rPr>
          <w:rFonts w:asciiTheme="minorHAnsi" w:hAnsiTheme="minorHAnsi" w:cstheme="minorHAnsi"/>
          <w:lang w:eastAsia="cs-CZ"/>
        </w:rPr>
      </w:pPr>
    </w:p>
    <w:p w14:paraId="7A97CFD9" w14:textId="77777777" w:rsidR="000E4DD0" w:rsidRDefault="000E4DD0">
      <w:pPr>
        <w:spacing w:after="0" w:line="240" w:lineRule="auto"/>
        <w:rPr>
          <w:rFonts w:asciiTheme="minorHAnsi" w:hAnsiTheme="minorHAnsi" w:cstheme="minorHAnsi"/>
          <w:lang w:eastAsia="cs-CZ"/>
        </w:rPr>
      </w:pPr>
    </w:p>
    <w:p w14:paraId="2D0DC453" w14:textId="77777777" w:rsidR="000E4DD0" w:rsidRDefault="000E4DD0">
      <w:pPr>
        <w:spacing w:after="0" w:line="240" w:lineRule="auto"/>
        <w:rPr>
          <w:rFonts w:asciiTheme="minorHAnsi" w:hAnsiTheme="minorHAnsi" w:cstheme="minorHAnsi"/>
          <w:lang w:eastAsia="cs-CZ"/>
        </w:rPr>
      </w:pPr>
    </w:p>
    <w:p w14:paraId="04316DD0" w14:textId="77777777" w:rsidR="000E4DD0" w:rsidRDefault="00C413C1">
      <w:pPr>
        <w:spacing w:after="0" w:line="240" w:lineRule="auto"/>
        <w:rPr>
          <w:rFonts w:asciiTheme="minorHAnsi" w:hAnsiTheme="minorHAnsi" w:cstheme="minorHAnsi"/>
          <w:lang w:eastAsia="cs-CZ"/>
        </w:rPr>
      </w:pPr>
      <w:r>
        <w:rPr>
          <w:rFonts w:cstheme="minorHAnsi"/>
          <w:lang w:eastAsia="cs-CZ"/>
        </w:rPr>
        <w:t>------------------------------------------</w:t>
      </w:r>
      <w:r>
        <w:rPr>
          <w:rFonts w:cstheme="minorHAnsi"/>
          <w:lang w:eastAsia="cs-CZ"/>
        </w:rPr>
        <w:tab/>
      </w:r>
      <w:r>
        <w:rPr>
          <w:rFonts w:cstheme="minorHAnsi"/>
          <w:lang w:eastAsia="cs-CZ"/>
        </w:rPr>
        <w:tab/>
      </w:r>
      <w:r>
        <w:rPr>
          <w:rFonts w:cstheme="minorHAnsi"/>
          <w:lang w:eastAsia="cs-CZ"/>
        </w:rPr>
        <w:tab/>
      </w:r>
      <w:r>
        <w:rPr>
          <w:rFonts w:cstheme="minorHAnsi"/>
          <w:lang w:eastAsia="cs-CZ"/>
        </w:rPr>
        <w:tab/>
        <w:t>------------------------------------------</w:t>
      </w:r>
      <w:r>
        <w:rPr>
          <w:rFonts w:cstheme="minorHAnsi"/>
          <w:lang w:eastAsia="cs-CZ"/>
        </w:rPr>
        <w:tab/>
      </w:r>
      <w:r>
        <w:rPr>
          <w:rFonts w:cstheme="minorHAnsi"/>
          <w:lang w:eastAsia="cs-CZ"/>
        </w:rPr>
        <w:tab/>
      </w:r>
    </w:p>
    <w:p w14:paraId="774E66E0" w14:textId="77777777" w:rsidR="000E4DD0" w:rsidRDefault="00C413C1">
      <w:pPr>
        <w:spacing w:after="0" w:line="240" w:lineRule="auto"/>
        <w:rPr>
          <w:rFonts w:asciiTheme="minorHAnsi" w:hAnsiTheme="minorHAnsi" w:cstheme="minorHAnsi"/>
          <w:lang w:eastAsia="cs-CZ"/>
        </w:rPr>
      </w:pPr>
      <w:r>
        <w:rPr>
          <w:rFonts w:cstheme="minorHAnsi"/>
          <w:lang w:eastAsia="cs-CZ"/>
        </w:rPr>
        <w:t xml:space="preserve">BcA. Jan </w:t>
      </w:r>
      <w:proofErr w:type="spellStart"/>
      <w:proofErr w:type="gramStart"/>
      <w:r>
        <w:rPr>
          <w:rFonts w:cstheme="minorHAnsi"/>
          <w:lang w:eastAsia="cs-CZ"/>
        </w:rPr>
        <w:t>Rossa,v.r</w:t>
      </w:r>
      <w:proofErr w:type="spellEnd"/>
      <w:r>
        <w:rPr>
          <w:rFonts w:cstheme="minorHAnsi"/>
          <w:lang w:eastAsia="cs-CZ"/>
        </w:rPr>
        <w:t>.</w:t>
      </w:r>
      <w:proofErr w:type="gramEnd"/>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cstheme="minorHAnsi"/>
          <w:lang w:eastAsia="cs-CZ"/>
        </w:rPr>
        <w:tab/>
        <w:t>MgA. David Mareček,</w:t>
      </w:r>
    </w:p>
    <w:p w14:paraId="15CDA6EC" w14:textId="77777777" w:rsidR="000E4DD0" w:rsidRDefault="00C413C1">
      <w:pPr>
        <w:spacing w:after="0" w:line="240" w:lineRule="auto"/>
        <w:rPr>
          <w:rFonts w:asciiTheme="minorHAnsi" w:hAnsiTheme="minorHAnsi" w:cstheme="minorHAnsi"/>
          <w:lang w:eastAsia="cs-CZ"/>
        </w:rPr>
      </w:pPr>
      <w:r>
        <w:t xml:space="preserve">šéfredaktor a předseda </w:t>
      </w:r>
      <w:proofErr w:type="spellStart"/>
      <w:r>
        <w:t>z.s</w:t>
      </w:r>
      <w:proofErr w:type="spellEnd"/>
      <w:r>
        <w:t>. Hudba Plus</w:t>
      </w:r>
      <w:r>
        <w:rPr>
          <w:rFonts w:cstheme="minorHAnsi"/>
          <w:lang w:eastAsia="cs-CZ"/>
        </w:rPr>
        <w:tab/>
      </w:r>
      <w:r>
        <w:rPr>
          <w:rFonts w:cstheme="minorHAnsi"/>
          <w:lang w:eastAsia="cs-CZ"/>
        </w:rPr>
        <w:tab/>
      </w:r>
      <w:r>
        <w:rPr>
          <w:rFonts w:cstheme="minorHAnsi"/>
          <w:lang w:eastAsia="cs-CZ"/>
        </w:rPr>
        <w:tab/>
        <w:t>generální ředitel ČF</w:t>
      </w:r>
    </w:p>
    <w:p w14:paraId="0D8975D8" w14:textId="77777777" w:rsidR="000E4DD0" w:rsidRDefault="000E4DD0">
      <w:pPr>
        <w:pStyle w:val="Normlnweb"/>
        <w:spacing w:beforeAutospacing="0" w:after="0" w:afterAutospacing="0"/>
        <w:rPr>
          <w:rFonts w:asciiTheme="minorHAnsi" w:hAnsiTheme="minorHAnsi" w:cstheme="minorHAnsi"/>
          <w:bCs/>
          <w:lang w:eastAsia="en-US"/>
        </w:rPr>
      </w:pPr>
    </w:p>
    <w:p w14:paraId="6D7A853B" w14:textId="77777777" w:rsidR="000E4DD0" w:rsidRDefault="000E4DD0">
      <w:pPr>
        <w:pStyle w:val="MediumGrid21"/>
        <w:rPr>
          <w:rFonts w:asciiTheme="minorHAnsi" w:hAnsiTheme="minorHAnsi" w:cstheme="minorHAnsi"/>
          <w:sz w:val="24"/>
          <w:szCs w:val="24"/>
        </w:rPr>
      </w:pPr>
    </w:p>
    <w:p w14:paraId="10561741" w14:textId="77777777" w:rsidR="000E4DD0" w:rsidRDefault="000E4DD0">
      <w:pPr>
        <w:pStyle w:val="MediumGrid21"/>
        <w:rPr>
          <w:rFonts w:asciiTheme="minorHAnsi" w:hAnsiTheme="minorHAnsi" w:cstheme="minorHAnsi"/>
          <w:sz w:val="24"/>
          <w:szCs w:val="24"/>
        </w:rPr>
      </w:pPr>
    </w:p>
    <w:p w14:paraId="51C6E4F7" w14:textId="77777777" w:rsidR="000E4DD0" w:rsidRDefault="000E4DD0">
      <w:pPr>
        <w:pStyle w:val="MediumGrid21"/>
        <w:rPr>
          <w:rFonts w:asciiTheme="minorHAnsi" w:hAnsiTheme="minorHAnsi" w:cstheme="minorHAnsi"/>
          <w:sz w:val="24"/>
          <w:szCs w:val="24"/>
        </w:rPr>
      </w:pPr>
    </w:p>
    <w:p w14:paraId="564AB517" w14:textId="77777777" w:rsidR="000E4DD0" w:rsidRDefault="000E4DD0">
      <w:pPr>
        <w:pStyle w:val="MediumGrid21"/>
        <w:rPr>
          <w:rFonts w:asciiTheme="minorHAnsi" w:hAnsiTheme="minorHAnsi" w:cstheme="minorHAnsi"/>
          <w:sz w:val="24"/>
          <w:szCs w:val="24"/>
        </w:rPr>
      </w:pPr>
    </w:p>
    <w:p w14:paraId="0B1219A3" w14:textId="77777777" w:rsidR="000E4DD0" w:rsidRDefault="000E4DD0">
      <w:pPr>
        <w:pStyle w:val="MediumGrid21"/>
        <w:rPr>
          <w:rFonts w:asciiTheme="minorHAnsi" w:hAnsiTheme="minorHAnsi" w:cstheme="minorHAnsi"/>
          <w:sz w:val="24"/>
          <w:szCs w:val="24"/>
        </w:rPr>
      </w:pPr>
    </w:p>
    <w:p w14:paraId="506E335E" w14:textId="77777777" w:rsidR="000E4DD0" w:rsidRDefault="000E4DD0">
      <w:pPr>
        <w:pStyle w:val="MediumGrid21"/>
        <w:rPr>
          <w:rFonts w:asciiTheme="minorHAnsi" w:hAnsiTheme="minorHAnsi" w:cstheme="minorHAnsi"/>
          <w:sz w:val="24"/>
          <w:szCs w:val="24"/>
        </w:rPr>
      </w:pPr>
    </w:p>
    <w:p w14:paraId="2EB57CFC" w14:textId="77777777" w:rsidR="000E4DD0" w:rsidRDefault="000E4DD0">
      <w:pPr>
        <w:pStyle w:val="MediumGrid21"/>
        <w:rPr>
          <w:rFonts w:asciiTheme="minorHAnsi" w:hAnsiTheme="minorHAnsi" w:cstheme="minorHAnsi"/>
          <w:sz w:val="24"/>
          <w:szCs w:val="24"/>
        </w:rPr>
      </w:pPr>
    </w:p>
    <w:p w14:paraId="03888F3D" w14:textId="45413F0A" w:rsidR="000E4DD0" w:rsidRDefault="00C413C1">
      <w:pPr>
        <w:pStyle w:val="MediumGrid21"/>
        <w:rPr>
          <w:rFonts w:asciiTheme="minorHAnsi" w:hAnsiTheme="minorHAnsi" w:cstheme="minorHAnsi"/>
          <w:sz w:val="24"/>
          <w:szCs w:val="24"/>
        </w:rPr>
      </w:pPr>
      <w:r>
        <w:rPr>
          <w:rFonts w:cstheme="minorHAnsi"/>
          <w:sz w:val="24"/>
          <w:szCs w:val="24"/>
        </w:rPr>
        <w:t xml:space="preserve">Za správnost ručí: </w:t>
      </w:r>
      <w:r w:rsidR="00F4293B">
        <w:rPr>
          <w:rFonts w:cstheme="minorHAnsi"/>
          <w:sz w:val="24"/>
          <w:szCs w:val="24"/>
        </w:rPr>
        <w:t>XXX</w:t>
      </w:r>
    </w:p>
    <w:p w14:paraId="28EBD9C6" w14:textId="77777777" w:rsidR="000E4DD0" w:rsidRDefault="000E4DD0">
      <w:pPr>
        <w:pStyle w:val="MediumGrid21"/>
        <w:rPr>
          <w:rFonts w:asciiTheme="minorHAnsi" w:hAnsiTheme="minorHAnsi" w:cstheme="minorHAnsi"/>
          <w:sz w:val="24"/>
          <w:szCs w:val="24"/>
        </w:rPr>
      </w:pPr>
    </w:p>
    <w:p w14:paraId="7B0E46C2" w14:textId="1BFA9045" w:rsidR="000E4DD0" w:rsidRDefault="00C413C1">
      <w:pPr>
        <w:pStyle w:val="MediumGrid21"/>
        <w:rPr>
          <w:rFonts w:asciiTheme="minorHAnsi" w:hAnsiTheme="minorHAnsi" w:cstheme="minorHAnsi"/>
          <w:sz w:val="24"/>
          <w:szCs w:val="24"/>
        </w:rPr>
      </w:pPr>
      <w:r>
        <w:rPr>
          <w:rFonts w:cstheme="minorHAnsi"/>
          <w:sz w:val="24"/>
          <w:szCs w:val="24"/>
        </w:rPr>
        <w:t xml:space="preserve">Kontroloval: </w:t>
      </w:r>
      <w:r w:rsidR="00F4293B">
        <w:rPr>
          <w:rFonts w:cstheme="minorHAnsi"/>
          <w:sz w:val="24"/>
          <w:szCs w:val="24"/>
        </w:rPr>
        <w:t>XXX</w:t>
      </w:r>
      <w:bookmarkStart w:id="1" w:name="_GoBack"/>
      <w:bookmarkEnd w:id="1"/>
    </w:p>
    <w:p w14:paraId="6DBD8BC4" w14:textId="77777777" w:rsidR="000E4DD0" w:rsidRDefault="000E4DD0">
      <w:pPr>
        <w:pStyle w:val="MediumGrid21"/>
        <w:rPr>
          <w:rFonts w:asciiTheme="minorHAnsi" w:hAnsiTheme="minorHAnsi" w:cstheme="minorHAnsi"/>
          <w:sz w:val="24"/>
          <w:szCs w:val="24"/>
        </w:rPr>
      </w:pPr>
    </w:p>
    <w:p w14:paraId="1BA7D1D2" w14:textId="77777777" w:rsidR="000E4DD0" w:rsidRDefault="000E4DD0">
      <w:pPr>
        <w:pStyle w:val="MediumGrid21"/>
        <w:rPr>
          <w:rFonts w:asciiTheme="minorHAnsi" w:hAnsiTheme="minorHAnsi" w:cstheme="minorHAnsi"/>
          <w:sz w:val="24"/>
          <w:szCs w:val="24"/>
        </w:rPr>
      </w:pPr>
    </w:p>
    <w:p w14:paraId="10292342" w14:textId="77777777" w:rsidR="000E4DD0" w:rsidRDefault="00C413C1">
      <w:pPr>
        <w:spacing w:after="0" w:line="240" w:lineRule="auto"/>
        <w:rPr>
          <w:rFonts w:asciiTheme="minorHAnsi" w:hAnsiTheme="minorHAnsi" w:cstheme="minorHAnsi"/>
          <w:b/>
          <w:sz w:val="24"/>
          <w:szCs w:val="24"/>
        </w:rPr>
      </w:pPr>
      <w:r>
        <w:br w:type="page"/>
      </w:r>
    </w:p>
    <w:p w14:paraId="153A56C6" w14:textId="77777777" w:rsidR="000E4DD0" w:rsidRDefault="00C413C1">
      <w:pPr>
        <w:spacing w:after="200" w:line="276" w:lineRule="auto"/>
        <w:jc w:val="center"/>
        <w:rPr>
          <w:rFonts w:asciiTheme="minorHAnsi" w:hAnsiTheme="minorHAnsi" w:cstheme="minorHAnsi"/>
          <w:b/>
          <w:sz w:val="24"/>
          <w:szCs w:val="24"/>
        </w:rPr>
      </w:pPr>
      <w:r>
        <w:rPr>
          <w:rFonts w:cstheme="minorHAnsi"/>
          <w:b/>
          <w:sz w:val="24"/>
          <w:szCs w:val="24"/>
        </w:rPr>
        <w:lastRenderedPageBreak/>
        <w:t>Příloha ke smlouvě o vzájemné spolupráci SA 25/320</w:t>
      </w:r>
    </w:p>
    <w:p w14:paraId="3A8F61F9" w14:textId="77777777" w:rsidR="000E4DD0" w:rsidRDefault="000E4DD0">
      <w:pPr>
        <w:spacing w:after="200" w:line="276" w:lineRule="auto"/>
        <w:rPr>
          <w:rFonts w:asciiTheme="minorHAnsi" w:hAnsiTheme="minorHAnsi" w:cstheme="minorHAnsi"/>
          <w:b/>
        </w:rPr>
      </w:pPr>
    </w:p>
    <w:p w14:paraId="29AE68CC" w14:textId="77777777" w:rsidR="000E4DD0" w:rsidRDefault="00C413C1">
      <w:pPr>
        <w:spacing w:after="200" w:line="276" w:lineRule="auto"/>
        <w:rPr>
          <w:rFonts w:asciiTheme="minorHAnsi" w:hAnsiTheme="minorHAnsi" w:cstheme="minorHAnsi"/>
        </w:rPr>
      </w:pPr>
      <w:r>
        <w:rPr>
          <w:rFonts w:cstheme="minorHAnsi"/>
          <w:b/>
          <w:u w:val="single"/>
        </w:rPr>
        <w:t xml:space="preserve">Upřesnění rozsahu vzájemného plnění </w:t>
      </w:r>
    </w:p>
    <w:p w14:paraId="22F71DB2" w14:textId="77777777" w:rsidR="000E4DD0" w:rsidRDefault="00C413C1">
      <w:pPr>
        <w:spacing w:after="200" w:line="276" w:lineRule="auto"/>
        <w:rPr>
          <w:rFonts w:asciiTheme="minorHAnsi" w:hAnsiTheme="minorHAnsi" w:cstheme="minorHAnsi"/>
          <w:b/>
          <w:u w:val="single"/>
        </w:rPr>
      </w:pPr>
      <w:r>
        <w:rPr>
          <w:rFonts w:cstheme="minorHAnsi"/>
          <w:b/>
          <w:u w:val="single"/>
        </w:rPr>
        <w:t>Plnění Hudby PLUS:</w:t>
      </w:r>
    </w:p>
    <w:p w14:paraId="7D3B095B" w14:textId="77777777" w:rsidR="000E4DD0" w:rsidRDefault="00C413C1">
      <w:pPr>
        <w:numPr>
          <w:ilvl w:val="3"/>
          <w:numId w:val="17"/>
        </w:numPr>
        <w:spacing w:after="0" w:line="240" w:lineRule="auto"/>
        <w:jc w:val="both"/>
        <w:rPr>
          <w:rFonts w:eastAsia="Calibri" w:cs="Times New Roman"/>
          <w:lang w:eastAsia="cs-CZ"/>
        </w:rPr>
      </w:pPr>
      <w:r>
        <w:rPr>
          <w:rFonts w:eastAsia="Calibri" w:cs="Times New Roman"/>
          <w:lang w:eastAsia="cs-CZ"/>
        </w:rPr>
        <w:t>Hudba Plus se zavazuje v rámci svých kapacit a možností informovat na svém webovém portále o vybraných kulturních akcích a činnostech Partnera, s přihlédnutím k jeho prioritám, a to formou:</w:t>
      </w:r>
    </w:p>
    <w:p w14:paraId="5CE2E423" w14:textId="77777777" w:rsidR="000E4DD0" w:rsidRDefault="000E4DD0">
      <w:pPr>
        <w:spacing w:after="200" w:line="240" w:lineRule="auto"/>
        <w:ind w:left="708" w:hanging="708"/>
        <w:rPr>
          <w:rFonts w:asciiTheme="minorHAnsi" w:hAnsiTheme="minorHAnsi" w:cstheme="minorHAnsi"/>
        </w:rPr>
      </w:pPr>
    </w:p>
    <w:p w14:paraId="07570B21" w14:textId="77777777" w:rsidR="000E4DD0" w:rsidRDefault="00C413C1">
      <w:pPr>
        <w:pStyle w:val="Odstavecseseznamem"/>
        <w:numPr>
          <w:ilvl w:val="0"/>
          <w:numId w:val="8"/>
        </w:numPr>
        <w:spacing w:after="0" w:line="240" w:lineRule="auto"/>
        <w:ind w:left="708" w:hanging="708"/>
        <w:jc w:val="both"/>
        <w:rPr>
          <w:rFonts w:asciiTheme="minorHAnsi" w:hAnsiTheme="minorHAnsi" w:cstheme="minorHAnsi"/>
        </w:rPr>
      </w:pPr>
      <w:r>
        <w:rPr>
          <w:rFonts w:cstheme="minorHAnsi"/>
        </w:rPr>
        <w:t>trvalé zveřejnění</w:t>
      </w:r>
      <w:r>
        <w:rPr>
          <w:rFonts w:cstheme="minorHAnsi"/>
          <w:b/>
        </w:rPr>
        <w:t xml:space="preserve"> loga</w:t>
      </w:r>
      <w:r>
        <w:rPr>
          <w:rFonts w:cstheme="minorHAnsi"/>
        </w:rPr>
        <w:t xml:space="preserve"> </w:t>
      </w:r>
      <w:r w:rsidRPr="00C56B8E">
        <w:rPr>
          <w:rFonts w:cstheme="minorHAnsi"/>
          <w:b/>
        </w:rPr>
        <w:t>P</w:t>
      </w:r>
      <w:r>
        <w:rPr>
          <w:rFonts w:cstheme="minorHAnsi"/>
          <w:b/>
        </w:rPr>
        <w:t>artnera</w:t>
      </w:r>
      <w:r>
        <w:rPr>
          <w:rFonts w:cstheme="minorHAnsi"/>
        </w:rPr>
        <w:t xml:space="preserve"> v sekci </w:t>
      </w:r>
      <w:r>
        <w:rPr>
          <w:rFonts w:cstheme="minorHAnsi"/>
          <w:u w:val="single"/>
        </w:rPr>
        <w:t>Partneři</w:t>
      </w:r>
      <w:r>
        <w:rPr>
          <w:rFonts w:cstheme="minorHAnsi"/>
        </w:rPr>
        <w:t>, s </w:t>
      </w:r>
      <w:proofErr w:type="spellStart"/>
      <w:r>
        <w:rPr>
          <w:rFonts w:cstheme="minorHAnsi"/>
        </w:rPr>
        <w:t>prolinkem</w:t>
      </w:r>
      <w:proofErr w:type="spellEnd"/>
      <w:r>
        <w:rPr>
          <w:rFonts w:cstheme="minorHAnsi"/>
        </w:rPr>
        <w:t xml:space="preserve"> na web Partnera</w:t>
      </w:r>
    </w:p>
    <w:p w14:paraId="3152A07E" w14:textId="303FB867" w:rsidR="000E4DD0" w:rsidRDefault="00C413C1">
      <w:pPr>
        <w:pStyle w:val="Odstavecseseznamem"/>
        <w:numPr>
          <w:ilvl w:val="0"/>
          <w:numId w:val="8"/>
        </w:numPr>
        <w:spacing w:after="0" w:line="240" w:lineRule="auto"/>
        <w:ind w:left="708" w:hanging="708"/>
        <w:jc w:val="both"/>
        <w:rPr>
          <w:rFonts w:asciiTheme="minorHAnsi" w:hAnsiTheme="minorHAnsi" w:cstheme="minorHAnsi"/>
        </w:rPr>
      </w:pPr>
      <w:r>
        <w:rPr>
          <w:rFonts w:cstheme="minorHAnsi"/>
        </w:rPr>
        <w:t xml:space="preserve">informační služba </w:t>
      </w:r>
      <w:r>
        <w:rPr>
          <w:rFonts w:cstheme="minorHAnsi"/>
          <w:b/>
        </w:rPr>
        <w:t>– trvalé</w:t>
      </w:r>
      <w:r>
        <w:rPr>
          <w:rFonts w:cstheme="minorHAnsi"/>
        </w:rPr>
        <w:t xml:space="preserve"> zveřejňování </w:t>
      </w:r>
      <w:r>
        <w:rPr>
          <w:rFonts w:cstheme="minorHAnsi"/>
          <w:b/>
        </w:rPr>
        <w:t>Tiskových informací a událostí</w:t>
      </w:r>
      <w:r>
        <w:rPr>
          <w:rFonts w:cstheme="minorHAnsi"/>
        </w:rPr>
        <w:t>, v rozsahu cca 1800 znaků a 1x foto pro vybrané koncertní akce ČF, výběr na dohodě s redakcí</w:t>
      </w:r>
    </w:p>
    <w:p w14:paraId="49E3E1C2" w14:textId="42BFE088" w:rsidR="000E4DD0" w:rsidRDefault="00C413C1">
      <w:pPr>
        <w:pStyle w:val="Odstavecseseznamem"/>
        <w:numPr>
          <w:ilvl w:val="0"/>
          <w:numId w:val="8"/>
        </w:numPr>
        <w:spacing w:after="0" w:line="240" w:lineRule="auto"/>
        <w:ind w:left="708" w:hanging="708"/>
        <w:jc w:val="both"/>
        <w:rPr>
          <w:rFonts w:asciiTheme="minorHAnsi" w:hAnsiTheme="minorHAnsi" w:cstheme="minorHAnsi"/>
        </w:rPr>
      </w:pPr>
      <w:r>
        <w:rPr>
          <w:rFonts w:cstheme="minorHAnsi"/>
        </w:rPr>
        <w:t xml:space="preserve">trvalé zveřejňování </w:t>
      </w:r>
      <w:r>
        <w:rPr>
          <w:rFonts w:cstheme="minorHAnsi"/>
          <w:b/>
        </w:rPr>
        <w:t>programového avíza</w:t>
      </w:r>
      <w:r>
        <w:rPr>
          <w:rFonts w:cstheme="minorHAnsi"/>
        </w:rPr>
        <w:t xml:space="preserve"> aktuálního týdne v</w:t>
      </w:r>
      <w:r w:rsidR="00A6143E">
        <w:rPr>
          <w:rFonts w:cstheme="minorHAnsi"/>
        </w:rPr>
        <w:t> kalendáriu</w:t>
      </w:r>
    </w:p>
    <w:p w14:paraId="46589D1A" w14:textId="57E98A29" w:rsidR="000E4DD0" w:rsidRDefault="00C413C1">
      <w:pPr>
        <w:pStyle w:val="Odstavecseseznamem"/>
        <w:numPr>
          <w:ilvl w:val="0"/>
          <w:numId w:val="8"/>
        </w:numPr>
        <w:spacing w:after="0" w:line="240" w:lineRule="auto"/>
        <w:ind w:left="708" w:hanging="708"/>
        <w:jc w:val="both"/>
        <w:rPr>
          <w:rFonts w:asciiTheme="minorHAnsi" w:hAnsiTheme="minorHAnsi" w:cstheme="minorHAnsi"/>
        </w:rPr>
      </w:pPr>
      <w:r>
        <w:rPr>
          <w:rFonts w:cstheme="minorHAnsi"/>
        </w:rPr>
        <w:t xml:space="preserve">zveřejňování </w:t>
      </w:r>
      <w:r>
        <w:rPr>
          <w:rFonts w:cstheme="minorHAnsi"/>
          <w:b/>
        </w:rPr>
        <w:t>PR zpráv</w:t>
      </w:r>
      <w:r>
        <w:rPr>
          <w:rFonts w:cstheme="minorHAnsi"/>
        </w:rPr>
        <w:t>, v rozsahu 10 zpráv o cca 1800 znacích – dodává Partner</w:t>
      </w:r>
    </w:p>
    <w:p w14:paraId="508FCF2D" w14:textId="57E9DC3E" w:rsidR="000E4DD0" w:rsidRDefault="00C413C1">
      <w:pPr>
        <w:pStyle w:val="Odstavecseseznamem"/>
        <w:numPr>
          <w:ilvl w:val="0"/>
          <w:numId w:val="8"/>
        </w:numPr>
        <w:spacing w:after="0" w:line="240" w:lineRule="auto"/>
        <w:ind w:left="708" w:hanging="708"/>
        <w:jc w:val="both"/>
        <w:rPr>
          <w:rFonts w:asciiTheme="minorHAnsi" w:hAnsiTheme="minorHAnsi" w:cstheme="minorHAnsi"/>
        </w:rPr>
      </w:pPr>
      <w:r>
        <w:rPr>
          <w:rFonts w:cstheme="minorHAnsi"/>
        </w:rPr>
        <w:t xml:space="preserve">zveřejnění </w:t>
      </w:r>
      <w:r>
        <w:rPr>
          <w:rFonts w:cstheme="minorHAnsi"/>
          <w:b/>
        </w:rPr>
        <w:t>profilových článků</w:t>
      </w:r>
      <w:r>
        <w:rPr>
          <w:rFonts w:cstheme="minorHAnsi"/>
        </w:rPr>
        <w:t>, resp.</w:t>
      </w:r>
      <w:r>
        <w:rPr>
          <w:rFonts w:cstheme="minorHAnsi"/>
          <w:b/>
        </w:rPr>
        <w:t xml:space="preserve"> profilových rozhovorů</w:t>
      </w:r>
      <w:r>
        <w:rPr>
          <w:rFonts w:cstheme="minorHAnsi"/>
        </w:rPr>
        <w:t>, v rozsahu 4 článků do cca 7200 znaků a min. 3 x foto – po vzájemné dohodě na tématech dodává podklady Partner, sestavuje Hudba Plus</w:t>
      </w:r>
    </w:p>
    <w:p w14:paraId="380BDE4B" w14:textId="4434A7FD" w:rsidR="000E4DD0" w:rsidRDefault="00C413C1">
      <w:pPr>
        <w:pStyle w:val="Odstavecseseznamem"/>
        <w:numPr>
          <w:ilvl w:val="0"/>
          <w:numId w:val="8"/>
        </w:numPr>
        <w:spacing w:after="0" w:line="240" w:lineRule="auto"/>
        <w:ind w:left="708" w:hanging="708"/>
        <w:jc w:val="both"/>
        <w:rPr>
          <w:rFonts w:asciiTheme="minorHAnsi" w:hAnsiTheme="minorHAnsi" w:cstheme="minorHAnsi"/>
        </w:rPr>
      </w:pPr>
      <w:r>
        <w:rPr>
          <w:rFonts w:cstheme="minorHAnsi"/>
        </w:rPr>
        <w:t xml:space="preserve">prezentování vybraných koncertů formou </w:t>
      </w:r>
      <w:r>
        <w:rPr>
          <w:rFonts w:cstheme="minorHAnsi"/>
          <w:b/>
        </w:rPr>
        <w:t>soutěží o vstupenky</w:t>
      </w:r>
      <w:r>
        <w:rPr>
          <w:rFonts w:cstheme="minorHAnsi"/>
        </w:rPr>
        <w:t xml:space="preserve">, a to v rozsahu 3 soutěží, vyhlášených vždy na 14 </w:t>
      </w:r>
      <w:r w:rsidR="00B951C4">
        <w:rPr>
          <w:rFonts w:cstheme="minorHAnsi"/>
        </w:rPr>
        <w:t>dnů – v</w:t>
      </w:r>
      <w:r>
        <w:rPr>
          <w:rFonts w:cstheme="minorHAnsi"/>
        </w:rPr>
        <w:t xml:space="preserve"> případě zájmu Partner požádá vždy měsíc předem</w:t>
      </w:r>
    </w:p>
    <w:p w14:paraId="3A5BC122" w14:textId="77777777" w:rsidR="000E4DD0" w:rsidRDefault="00C413C1">
      <w:pPr>
        <w:pStyle w:val="Odstavecseseznamem"/>
        <w:numPr>
          <w:ilvl w:val="0"/>
          <w:numId w:val="8"/>
        </w:numPr>
        <w:spacing w:after="0" w:line="240" w:lineRule="auto"/>
        <w:ind w:left="708" w:hanging="708"/>
        <w:jc w:val="both"/>
        <w:rPr>
          <w:rFonts w:asciiTheme="minorHAnsi" w:hAnsiTheme="minorHAnsi" w:cstheme="minorHAnsi"/>
        </w:rPr>
      </w:pPr>
      <w:r>
        <w:rPr>
          <w:rFonts w:cstheme="minorHAnsi"/>
          <w:bCs/>
        </w:rPr>
        <w:t>propagace</w:t>
      </w:r>
      <w:r>
        <w:rPr>
          <w:rFonts w:cstheme="minorHAnsi"/>
          <w:b/>
          <w:bCs/>
        </w:rPr>
        <w:t xml:space="preserve"> všech publikovaných článků </w:t>
      </w:r>
      <w:r>
        <w:rPr>
          <w:rFonts w:cstheme="minorHAnsi"/>
          <w:bCs/>
        </w:rPr>
        <w:t xml:space="preserve">ve </w:t>
      </w:r>
      <w:proofErr w:type="spellStart"/>
      <w:r>
        <w:rPr>
          <w:rFonts w:cstheme="minorHAnsi"/>
          <w:bCs/>
        </w:rPr>
        <w:t>Facebookové</w:t>
      </w:r>
      <w:proofErr w:type="spellEnd"/>
      <w:r>
        <w:rPr>
          <w:rFonts w:cstheme="minorHAnsi"/>
          <w:bCs/>
        </w:rPr>
        <w:t xml:space="preserve"> a </w:t>
      </w:r>
      <w:proofErr w:type="spellStart"/>
      <w:r>
        <w:rPr>
          <w:rFonts w:cstheme="minorHAnsi"/>
          <w:bCs/>
        </w:rPr>
        <w:t>Instagramové</w:t>
      </w:r>
      <w:proofErr w:type="spellEnd"/>
      <w:r>
        <w:rPr>
          <w:rFonts w:cstheme="minorHAnsi"/>
          <w:bCs/>
        </w:rPr>
        <w:t xml:space="preserve"> komunitě </w:t>
      </w:r>
      <w:proofErr w:type="spellStart"/>
      <w:r>
        <w:rPr>
          <w:rFonts w:cstheme="minorHAnsi"/>
          <w:bCs/>
        </w:rPr>
        <w:t>OperyPLUS</w:t>
      </w:r>
      <w:proofErr w:type="spellEnd"/>
      <w:r>
        <w:rPr>
          <w:rFonts w:cstheme="minorHAnsi"/>
          <w:bCs/>
        </w:rPr>
        <w:t xml:space="preserve"> vč. </w:t>
      </w:r>
      <w:r>
        <w:rPr>
          <w:rFonts w:cstheme="minorHAnsi"/>
          <w:b/>
        </w:rPr>
        <w:t>s</w:t>
      </w:r>
      <w:r>
        <w:rPr>
          <w:rFonts w:cstheme="minorHAnsi"/>
          <w:b/>
          <w:bCs/>
        </w:rPr>
        <w:t>dílení postů ve FB</w:t>
      </w:r>
      <w:r>
        <w:rPr>
          <w:rFonts w:cstheme="minorHAnsi"/>
        </w:rPr>
        <w:t xml:space="preserve"> komunitě Opery PLUS – na základě podnětu ČF</w:t>
      </w:r>
    </w:p>
    <w:p w14:paraId="6D0CFFAE" w14:textId="77777777" w:rsidR="000E4DD0" w:rsidRDefault="00C413C1">
      <w:pPr>
        <w:pStyle w:val="Odstavecseseznamem"/>
        <w:numPr>
          <w:ilvl w:val="0"/>
          <w:numId w:val="8"/>
        </w:numPr>
        <w:spacing w:after="0" w:line="240" w:lineRule="auto"/>
        <w:ind w:left="708" w:hanging="708"/>
        <w:jc w:val="both"/>
        <w:rPr>
          <w:rFonts w:asciiTheme="minorHAnsi" w:hAnsiTheme="minorHAnsi" w:cstheme="minorHAnsi"/>
        </w:rPr>
      </w:pPr>
      <w:r>
        <w:rPr>
          <w:rFonts w:cstheme="minorHAnsi"/>
        </w:rPr>
        <w:t xml:space="preserve">vložení </w:t>
      </w:r>
      <w:r>
        <w:rPr>
          <w:rFonts w:cstheme="minorHAnsi"/>
          <w:b/>
        </w:rPr>
        <w:t>zvukové stopy</w:t>
      </w:r>
      <w:r>
        <w:rPr>
          <w:rFonts w:cstheme="minorHAnsi"/>
        </w:rPr>
        <w:t xml:space="preserve"> ve formátu mp3, </w:t>
      </w:r>
      <w:proofErr w:type="spellStart"/>
      <w:r>
        <w:rPr>
          <w:rFonts w:cstheme="minorHAnsi"/>
        </w:rPr>
        <w:t>wav</w:t>
      </w:r>
      <w:proofErr w:type="spellEnd"/>
      <w:r>
        <w:rPr>
          <w:rFonts w:cstheme="minorHAnsi"/>
        </w:rPr>
        <w:t xml:space="preserve"> v článcích – dodá Partner </w:t>
      </w:r>
    </w:p>
    <w:p w14:paraId="26B9973F" w14:textId="77777777" w:rsidR="000E4DD0" w:rsidRDefault="00C413C1">
      <w:pPr>
        <w:pStyle w:val="Odstavecseseznamem"/>
        <w:numPr>
          <w:ilvl w:val="0"/>
          <w:numId w:val="8"/>
        </w:numPr>
        <w:spacing w:after="0" w:line="240" w:lineRule="auto"/>
        <w:ind w:left="708" w:hanging="708"/>
        <w:jc w:val="both"/>
        <w:rPr>
          <w:rFonts w:asciiTheme="minorHAnsi" w:hAnsiTheme="minorHAnsi" w:cstheme="minorHAnsi"/>
        </w:rPr>
      </w:pPr>
      <w:r>
        <w:rPr>
          <w:rFonts w:cstheme="minorHAnsi"/>
        </w:rPr>
        <w:t xml:space="preserve">publikace </w:t>
      </w:r>
      <w:r>
        <w:rPr>
          <w:rFonts w:cstheme="minorHAnsi"/>
          <w:b/>
        </w:rPr>
        <w:t>videoklipu</w:t>
      </w:r>
      <w:r>
        <w:rPr>
          <w:rFonts w:cstheme="minorHAnsi"/>
        </w:rPr>
        <w:t xml:space="preserve"> na O+TV s propagačním nebo dokumentárním obsahem – podle potřeby Partnera až 2x měsíčně, dodá Partner</w:t>
      </w:r>
    </w:p>
    <w:p w14:paraId="38EC080E" w14:textId="77777777" w:rsidR="000E4DD0" w:rsidRDefault="00C413C1">
      <w:pPr>
        <w:spacing w:after="200" w:line="240" w:lineRule="auto"/>
        <w:ind w:left="708" w:hanging="708"/>
        <w:jc w:val="both"/>
        <w:rPr>
          <w:rFonts w:asciiTheme="minorHAnsi" w:hAnsiTheme="minorHAnsi" w:cstheme="minorHAnsi"/>
          <w:b/>
          <w:bCs/>
        </w:rPr>
      </w:pPr>
      <w:r>
        <w:rPr>
          <w:rFonts w:cstheme="minorHAnsi"/>
          <w:b/>
          <w:bCs/>
        </w:rPr>
        <w:t>BANNERY</w:t>
      </w:r>
    </w:p>
    <w:p w14:paraId="51FDD574" w14:textId="77777777" w:rsidR="000E4DD0" w:rsidRDefault="00C413C1">
      <w:pPr>
        <w:pStyle w:val="Odstavecseseznamem"/>
        <w:numPr>
          <w:ilvl w:val="0"/>
          <w:numId w:val="9"/>
        </w:numPr>
        <w:spacing w:after="200" w:line="240" w:lineRule="auto"/>
        <w:jc w:val="both"/>
        <w:rPr>
          <w:rFonts w:asciiTheme="minorHAnsi" w:hAnsiTheme="minorHAnsi" w:cstheme="minorHAnsi"/>
        </w:rPr>
      </w:pPr>
      <w:r>
        <w:rPr>
          <w:rFonts w:cstheme="minorHAnsi"/>
          <w:b/>
        </w:rPr>
        <w:t>4x Banner typu A</w:t>
      </w:r>
      <w:r>
        <w:rPr>
          <w:rFonts w:cstheme="minorHAnsi"/>
        </w:rPr>
        <w:t xml:space="preserve"> 300x250 </w:t>
      </w:r>
      <w:proofErr w:type="spellStart"/>
      <w:r>
        <w:rPr>
          <w:rFonts w:cstheme="minorHAnsi"/>
        </w:rPr>
        <w:t>px</w:t>
      </w:r>
      <w:proofErr w:type="spellEnd"/>
      <w:r>
        <w:rPr>
          <w:rFonts w:cstheme="minorHAnsi"/>
        </w:rPr>
        <w:t xml:space="preserve">, Hlavní strana a všechny rubriky, nedělené týdny, dodá Partner </w:t>
      </w:r>
    </w:p>
    <w:p w14:paraId="11F2B137" w14:textId="77777777" w:rsidR="000E4DD0" w:rsidRDefault="00C413C1">
      <w:pPr>
        <w:pStyle w:val="Odstavecseseznamem"/>
        <w:numPr>
          <w:ilvl w:val="0"/>
          <w:numId w:val="9"/>
        </w:numPr>
        <w:spacing w:after="200" w:line="240" w:lineRule="auto"/>
        <w:jc w:val="both"/>
        <w:rPr>
          <w:rFonts w:asciiTheme="minorHAnsi" w:hAnsiTheme="minorHAnsi" w:cstheme="minorHAnsi"/>
          <w:b/>
        </w:rPr>
      </w:pPr>
      <w:r>
        <w:rPr>
          <w:rFonts w:cstheme="minorHAnsi"/>
          <w:b/>
        </w:rPr>
        <w:t>BONUSOVÝ BANNER</w:t>
      </w:r>
    </w:p>
    <w:p w14:paraId="268537F0" w14:textId="77777777" w:rsidR="000E4DD0" w:rsidRDefault="00C413C1">
      <w:pPr>
        <w:pStyle w:val="Odstavecseseznamem"/>
        <w:numPr>
          <w:ilvl w:val="0"/>
          <w:numId w:val="9"/>
        </w:numPr>
        <w:spacing w:after="200" w:line="240" w:lineRule="auto"/>
        <w:jc w:val="both"/>
        <w:rPr>
          <w:rFonts w:asciiTheme="minorHAnsi" w:hAnsiTheme="minorHAnsi" w:cstheme="minorHAnsi"/>
        </w:rPr>
      </w:pPr>
      <w:r>
        <w:rPr>
          <w:rFonts w:cstheme="minorHAnsi"/>
          <w:b/>
        </w:rPr>
        <w:t xml:space="preserve">1x Banner typu G </w:t>
      </w:r>
      <w:r>
        <w:rPr>
          <w:rFonts w:cstheme="minorHAnsi"/>
        </w:rPr>
        <w:t xml:space="preserve">1000x100 </w:t>
      </w:r>
      <w:proofErr w:type="spellStart"/>
      <w:r>
        <w:rPr>
          <w:rFonts w:cstheme="minorHAnsi"/>
        </w:rPr>
        <w:t>px</w:t>
      </w:r>
      <w:proofErr w:type="spellEnd"/>
      <w:r>
        <w:rPr>
          <w:rFonts w:cstheme="minorHAnsi"/>
        </w:rPr>
        <w:t>, Hlavní strana a všechny rubriky na 10 dní, dělení na dohodě.</w:t>
      </w:r>
    </w:p>
    <w:p w14:paraId="5FBFCB6D" w14:textId="77777777" w:rsidR="000E4DD0" w:rsidRDefault="00C413C1">
      <w:pPr>
        <w:spacing w:after="0" w:line="240" w:lineRule="auto"/>
        <w:jc w:val="both"/>
        <w:rPr>
          <w:rFonts w:eastAsia="Calibri" w:cs="Times New Roman"/>
          <w:b/>
          <w:u w:val="single"/>
          <w:lang w:eastAsia="cs-CZ"/>
        </w:rPr>
      </w:pPr>
      <w:r>
        <w:rPr>
          <w:rFonts w:eastAsia="Calibri" w:cs="Times New Roman"/>
          <w:b/>
          <w:u w:val="single"/>
          <w:lang w:eastAsia="cs-CZ"/>
        </w:rPr>
        <w:t>Plnění Partnera:</w:t>
      </w:r>
    </w:p>
    <w:p w14:paraId="5BEBFB3F" w14:textId="77777777" w:rsidR="000E4DD0" w:rsidRDefault="000E4DD0">
      <w:pPr>
        <w:spacing w:after="0" w:line="240" w:lineRule="auto"/>
        <w:jc w:val="both"/>
        <w:rPr>
          <w:rFonts w:eastAsia="Calibri" w:cs="Times New Roman"/>
          <w:lang w:eastAsia="cs-CZ"/>
        </w:rPr>
      </w:pPr>
    </w:p>
    <w:p w14:paraId="07129A40" w14:textId="77777777" w:rsidR="000E4DD0" w:rsidRDefault="00C413C1">
      <w:pPr>
        <w:numPr>
          <w:ilvl w:val="3"/>
          <w:numId w:val="18"/>
        </w:numPr>
        <w:spacing w:after="0" w:line="240" w:lineRule="auto"/>
        <w:jc w:val="both"/>
        <w:rPr>
          <w:rFonts w:eastAsia="Calibri" w:cs="Times New Roman"/>
          <w:lang w:eastAsia="cs-CZ"/>
        </w:rPr>
      </w:pPr>
      <w:r>
        <w:rPr>
          <w:rFonts w:eastAsia="Calibri" w:cs="Times New Roman"/>
          <w:lang w:eastAsia="cs-CZ"/>
        </w:rPr>
        <w:t xml:space="preserve">Partner se zavazuje o svých záměrech a činnostech Hudbu Plus vhodnou formou a s předstihem informovat a poskytovat Hudbě Plus potřebné podklady, a to v elektronické podobě. </w:t>
      </w:r>
    </w:p>
    <w:p w14:paraId="6FB42E1D" w14:textId="77777777" w:rsidR="000E4DD0" w:rsidRDefault="00C413C1">
      <w:pPr>
        <w:ind w:left="360"/>
      </w:pPr>
      <w:r>
        <w:t>Partner se zavazuje neprodleně informovat Operu PLUS o všech změnách, které by mohly mít vliv na úplnost nebo pravdivost zveřejněných informací.</w:t>
      </w:r>
    </w:p>
    <w:p w14:paraId="6E59F675" w14:textId="77777777" w:rsidR="000E4DD0" w:rsidRDefault="00C413C1">
      <w:pPr>
        <w:spacing w:after="0" w:line="240" w:lineRule="auto"/>
        <w:ind w:left="360"/>
        <w:jc w:val="both"/>
        <w:rPr>
          <w:rFonts w:eastAsia="Calibri" w:cs="Times New Roman"/>
          <w:lang w:eastAsia="cs-CZ"/>
        </w:rPr>
      </w:pPr>
      <w:r>
        <w:rPr>
          <w:rFonts w:eastAsia="Calibri" w:cs="Times New Roman"/>
          <w:lang w:eastAsia="cs-CZ"/>
        </w:rPr>
        <w:t>A dále se Partner zavazuje k:</w:t>
      </w:r>
    </w:p>
    <w:p w14:paraId="0C50E450" w14:textId="77777777" w:rsidR="000E4DD0" w:rsidRDefault="000E4DD0">
      <w:pPr>
        <w:spacing w:after="0" w:line="240" w:lineRule="auto"/>
        <w:ind w:left="360"/>
        <w:jc w:val="both"/>
        <w:rPr>
          <w:rFonts w:eastAsia="Calibri" w:cs="Times New Roman"/>
          <w:lang w:eastAsia="cs-CZ"/>
        </w:rPr>
      </w:pPr>
    </w:p>
    <w:p w14:paraId="165383A4" w14:textId="77777777" w:rsidR="000E4DD0" w:rsidRDefault="00C413C1">
      <w:pPr>
        <w:numPr>
          <w:ilvl w:val="0"/>
          <w:numId w:val="6"/>
        </w:numPr>
        <w:spacing w:after="0" w:line="240" w:lineRule="auto"/>
        <w:jc w:val="both"/>
        <w:rPr>
          <w:rFonts w:eastAsia="Calibri" w:cs="Times New Roman"/>
          <w:lang w:eastAsia="cs-CZ"/>
        </w:rPr>
      </w:pPr>
      <w:r>
        <w:rPr>
          <w:rFonts w:eastAsia="Calibri" w:cs="Times New Roman"/>
          <w:lang w:eastAsia="cs-CZ"/>
        </w:rPr>
        <w:t>zveřejnění loga Hudba Plus s </w:t>
      </w:r>
      <w:proofErr w:type="spellStart"/>
      <w:r>
        <w:rPr>
          <w:rFonts w:eastAsia="Calibri" w:cs="Times New Roman"/>
          <w:lang w:eastAsia="cs-CZ"/>
        </w:rPr>
        <w:t>prolinkem</w:t>
      </w:r>
      <w:proofErr w:type="spellEnd"/>
      <w:r>
        <w:rPr>
          <w:rFonts w:eastAsia="Calibri" w:cs="Times New Roman"/>
          <w:lang w:eastAsia="cs-CZ"/>
        </w:rPr>
        <w:t xml:space="preserve"> na svém webu v sekci Partneři</w:t>
      </w:r>
    </w:p>
    <w:p w14:paraId="1CEDF55C" w14:textId="77777777" w:rsidR="000E4DD0" w:rsidRDefault="00C413C1">
      <w:pPr>
        <w:numPr>
          <w:ilvl w:val="0"/>
          <w:numId w:val="6"/>
        </w:numPr>
        <w:spacing w:after="0" w:line="240" w:lineRule="auto"/>
        <w:jc w:val="both"/>
        <w:rPr>
          <w:rFonts w:eastAsia="Calibri" w:cs="Times New Roman"/>
          <w:lang w:eastAsia="cs-CZ"/>
        </w:rPr>
      </w:pPr>
      <w:r>
        <w:rPr>
          <w:rFonts w:eastAsia="Calibri" w:cs="Times New Roman"/>
          <w:lang w:eastAsia="cs-CZ"/>
        </w:rPr>
        <w:t>poskytnutí 3x 2 vstupenek do vypsaných soutěží</w:t>
      </w:r>
    </w:p>
    <w:p w14:paraId="6FEA8889" w14:textId="77777777" w:rsidR="000E4DD0" w:rsidRDefault="000E4DD0">
      <w:pPr>
        <w:spacing w:after="0" w:line="240" w:lineRule="auto"/>
        <w:jc w:val="both"/>
        <w:rPr>
          <w:rFonts w:eastAsia="Calibri" w:cs="Times New Roman"/>
          <w:b/>
          <w:u w:val="single"/>
          <w:lang w:eastAsia="cs-CZ"/>
        </w:rPr>
      </w:pPr>
    </w:p>
    <w:p w14:paraId="6B8CF0EE" w14:textId="77777777" w:rsidR="000E4DD0" w:rsidRDefault="000E4DD0">
      <w:pPr>
        <w:spacing w:after="0" w:line="240" w:lineRule="auto"/>
        <w:jc w:val="both"/>
        <w:rPr>
          <w:rFonts w:eastAsia="Calibri" w:cs="Times New Roman"/>
          <w:sz w:val="24"/>
          <w:szCs w:val="24"/>
          <w:lang w:eastAsia="cs-CZ"/>
        </w:rPr>
      </w:pPr>
    </w:p>
    <w:p w14:paraId="1903DDE3" w14:textId="77777777" w:rsidR="000E4DD0" w:rsidRDefault="00C413C1">
      <w:pPr>
        <w:spacing w:after="0" w:line="240" w:lineRule="auto"/>
        <w:rPr>
          <w:rFonts w:asciiTheme="minorHAnsi" w:hAnsiTheme="minorHAnsi" w:cstheme="minorHAnsi"/>
          <w:i/>
          <w:iCs/>
          <w:color w:val="000000"/>
          <w:sz w:val="20"/>
          <w:szCs w:val="20"/>
          <w:u w:val="single"/>
          <w:lang w:eastAsia="cs-CZ"/>
        </w:rPr>
      </w:pPr>
      <w:r>
        <w:rPr>
          <w:rFonts w:cstheme="minorHAnsi"/>
          <w:i/>
          <w:iCs/>
          <w:color w:val="000000"/>
          <w:sz w:val="20"/>
          <w:szCs w:val="20"/>
          <w:u w:val="single"/>
          <w:lang w:eastAsia="cs-CZ"/>
        </w:rPr>
        <w:t>Všeobecné podmínky partnerství</w:t>
      </w:r>
    </w:p>
    <w:p w14:paraId="44641805" w14:textId="77777777" w:rsidR="000E4DD0" w:rsidRDefault="000E4DD0">
      <w:pPr>
        <w:spacing w:after="0" w:line="240" w:lineRule="auto"/>
        <w:rPr>
          <w:rFonts w:asciiTheme="minorHAnsi" w:hAnsiTheme="minorHAnsi" w:cstheme="minorHAnsi"/>
          <w:i/>
          <w:iCs/>
          <w:color w:val="000000"/>
          <w:sz w:val="20"/>
          <w:szCs w:val="20"/>
          <w:lang w:eastAsia="cs-CZ"/>
        </w:rPr>
      </w:pPr>
    </w:p>
    <w:p w14:paraId="4EFA4764"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CENY A FAKTURACE</w:t>
      </w:r>
    </w:p>
    <w:p w14:paraId="72919D6B"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◦uvedené sazby jsou smluvní, minimální a nezahrnují DPH</w:t>
      </w:r>
    </w:p>
    <w:p w14:paraId="575106C2"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 xml:space="preserve">◦HUDBA Plus </w:t>
      </w:r>
      <w:proofErr w:type="spellStart"/>
      <w:r>
        <w:rPr>
          <w:rFonts w:cstheme="minorHAnsi"/>
          <w:i/>
          <w:iCs/>
          <w:color w:val="000000"/>
          <w:sz w:val="20"/>
          <w:szCs w:val="20"/>
          <w:lang w:eastAsia="cs-CZ"/>
        </w:rPr>
        <w:t>z.s</w:t>
      </w:r>
      <w:proofErr w:type="spellEnd"/>
      <w:r>
        <w:rPr>
          <w:rFonts w:cstheme="minorHAnsi"/>
          <w:i/>
          <w:iCs/>
          <w:color w:val="000000"/>
          <w:sz w:val="20"/>
          <w:szCs w:val="20"/>
          <w:lang w:eastAsia="cs-CZ"/>
        </w:rPr>
        <w:t>., provozovatel webu Opera PLUS, není plátcem DPH</w:t>
      </w:r>
    </w:p>
    <w:p w14:paraId="5A7D281A"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◦splatnost faktur je 3 0dnů, pokud nebyla dohodnuta jiná doba splatnosti; za každý den prodlení ve splatnosti faktury bude účtován zákonný úrok z prodlení, případně náhrada nákladů spojených s vymáháním dlužné částky</w:t>
      </w:r>
    </w:p>
    <w:p w14:paraId="0E784F4E"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lastRenderedPageBreak/>
        <w:t>◦pokud není faktura uhrazena včas, vyhrazuje si HUDBA PLUS právo bez dalšího upozornění odstoupit od poskytnutí dohodnutých bonusů a zvýhodnění, a vystavit doplatkovou fakturu se splatností do 10 kalendářních dnů. Faktury nezahrnují screenshoty (printscreeny) webových stránek OPERY PLUS, veškerou dokumentaci si v případě potřeby partner, resp. objednavatel pořizuje sám.</w:t>
      </w:r>
    </w:p>
    <w:p w14:paraId="38871F5B"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◦HUDBA PLUS zasílá faktury výhradně elektronicky na kontaktní emailovou adresu partnera, resp. objednavatele; za vyžádané zaslání faktury poštou je účtován manipulační poplatek 100 Kč (5€)</w:t>
      </w:r>
    </w:p>
    <w:p w14:paraId="32CAAC7E"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◦HUDBA PLUS si vyhrazuje právo stanovit individuální cenové podmínky s přihlédnutím k požadavkům partnera, resp. objednavatele nebo pro specializovanou inzerci</w:t>
      </w:r>
    </w:p>
    <w:p w14:paraId="24482DB9"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◦v případě komerčních uměleckých a veškerých mimouměleckých aktivit se sazby zpravidla zvyšují o 100%</w:t>
      </w:r>
    </w:p>
    <w:p w14:paraId="000EE4C8" w14:textId="77777777" w:rsidR="000E4DD0" w:rsidRDefault="000E4DD0">
      <w:pPr>
        <w:spacing w:after="0" w:line="240" w:lineRule="auto"/>
        <w:rPr>
          <w:rFonts w:asciiTheme="minorHAnsi" w:hAnsiTheme="minorHAnsi" w:cstheme="minorHAnsi"/>
          <w:i/>
          <w:iCs/>
          <w:color w:val="000000"/>
          <w:sz w:val="20"/>
          <w:szCs w:val="20"/>
          <w:lang w:eastAsia="cs-CZ"/>
        </w:rPr>
      </w:pPr>
    </w:p>
    <w:p w14:paraId="566B8693"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ZVEŘEJŇOVANÉ INFORMACE</w:t>
      </w:r>
    </w:p>
    <w:p w14:paraId="76169EE6"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◦partner, resp. objednavatel odpovídá za obsah a pravdivost všech dodaných a zveřejňovaných údajů</w:t>
      </w:r>
    </w:p>
    <w:p w14:paraId="5CDAE1CD"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◦partner, resp. objednavatel odpovídá u všech dodaných podkladů včetně fotografií a grafických prvků za jejich věcnou správnost a za dodržení autorských práv a dalších právních norem; případné náklady vzniklé porušením autorských práv hradí partner, resp. objednavatel HUDBA PLUS si vyhrazuje právo zveřejnění banneru nebo dodaného textu z obsahových, případně jiných blíže nespecifikovaných důvodů odmítnout</w:t>
      </w:r>
    </w:p>
    <w:p w14:paraId="5415663D"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◦na uveřejnění objednaného banneru, textu, soutěže HUDBA PLUS objednatele, resp. partnera neupozorňuje ani nezasílá screenshoty (printscreeny)</w:t>
      </w:r>
    </w:p>
    <w:p w14:paraId="54001A29"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◦uzavřením smluvního vztahu není dotčeno právo OPERY PLUS nezávisle informovat o aktivitách partnera, resp. objednavatele a publikovat komentáře čtenářů, pokud jsou v souladu s Pravidly diskuze</w:t>
      </w:r>
    </w:p>
    <w:p w14:paraId="22F8753B"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◦partner, resp. objednavatel se zavazuje neprodleně informovat HUDBU PLUS o všech změnách, které by mohly mít vliv na úplnost neb opravdivost zveřejněných informací</w:t>
      </w:r>
    </w:p>
    <w:p w14:paraId="30B62636" w14:textId="77777777" w:rsidR="000E4DD0" w:rsidRDefault="000E4DD0">
      <w:pPr>
        <w:spacing w:after="0" w:line="240" w:lineRule="auto"/>
        <w:rPr>
          <w:rFonts w:asciiTheme="minorHAnsi" w:hAnsiTheme="minorHAnsi" w:cstheme="minorHAnsi"/>
          <w:i/>
          <w:iCs/>
          <w:color w:val="000000"/>
          <w:sz w:val="20"/>
          <w:szCs w:val="20"/>
          <w:lang w:eastAsia="cs-CZ"/>
        </w:rPr>
      </w:pPr>
    </w:p>
    <w:p w14:paraId="56E4ADEC"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BANNERY</w:t>
      </w:r>
    </w:p>
    <w:p w14:paraId="1DF11B71" w14:textId="73CFBCF1"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◦partner, resp. objednavatel dodává banner vyrobený na vlastní náklady a „na klíč“, a to bez předchozího vyzvání a v předstihu alespoň 1</w:t>
      </w:r>
      <w:r w:rsidR="00CC45DD">
        <w:rPr>
          <w:rFonts w:cstheme="minorHAnsi"/>
          <w:i/>
          <w:iCs/>
          <w:color w:val="000000"/>
          <w:sz w:val="20"/>
          <w:szCs w:val="20"/>
          <w:lang w:eastAsia="cs-CZ"/>
        </w:rPr>
        <w:t xml:space="preserve"> </w:t>
      </w:r>
      <w:r>
        <w:rPr>
          <w:rFonts w:cstheme="minorHAnsi"/>
          <w:i/>
          <w:iCs/>
          <w:color w:val="000000"/>
          <w:sz w:val="20"/>
          <w:szCs w:val="20"/>
          <w:lang w:eastAsia="cs-CZ"/>
        </w:rPr>
        <w:t>pracovního</w:t>
      </w:r>
      <w:r w:rsidR="00CC45DD">
        <w:rPr>
          <w:rFonts w:cstheme="minorHAnsi"/>
          <w:i/>
          <w:iCs/>
          <w:color w:val="000000"/>
          <w:sz w:val="20"/>
          <w:szCs w:val="20"/>
          <w:lang w:eastAsia="cs-CZ"/>
        </w:rPr>
        <w:t xml:space="preserve"> </w:t>
      </w:r>
      <w:r>
        <w:rPr>
          <w:rFonts w:cstheme="minorHAnsi"/>
          <w:i/>
          <w:iCs/>
          <w:color w:val="000000"/>
          <w:sz w:val="20"/>
          <w:szCs w:val="20"/>
          <w:lang w:eastAsia="cs-CZ"/>
        </w:rPr>
        <w:t>dne</w:t>
      </w:r>
      <w:r w:rsidR="00CC45DD">
        <w:rPr>
          <w:rFonts w:cstheme="minorHAnsi"/>
          <w:i/>
          <w:iCs/>
          <w:color w:val="000000"/>
          <w:sz w:val="20"/>
          <w:szCs w:val="20"/>
          <w:lang w:eastAsia="cs-CZ"/>
        </w:rPr>
        <w:t xml:space="preserve"> </w:t>
      </w:r>
      <w:r>
        <w:rPr>
          <w:rFonts w:cstheme="minorHAnsi"/>
          <w:i/>
          <w:iCs/>
          <w:color w:val="000000"/>
          <w:sz w:val="20"/>
          <w:szCs w:val="20"/>
          <w:lang w:eastAsia="cs-CZ"/>
        </w:rPr>
        <w:t xml:space="preserve">před dohodnutým časem publikace, v uvedených rozměrech a ve formátu </w:t>
      </w:r>
      <w:proofErr w:type="spellStart"/>
      <w:r>
        <w:rPr>
          <w:rFonts w:cstheme="minorHAnsi"/>
          <w:i/>
          <w:iCs/>
          <w:color w:val="000000"/>
          <w:sz w:val="20"/>
          <w:szCs w:val="20"/>
          <w:lang w:eastAsia="cs-CZ"/>
        </w:rPr>
        <w:t>jpg</w:t>
      </w:r>
      <w:proofErr w:type="spellEnd"/>
      <w:r>
        <w:rPr>
          <w:rFonts w:cstheme="minorHAnsi"/>
          <w:i/>
          <w:iCs/>
          <w:color w:val="000000"/>
          <w:sz w:val="20"/>
          <w:szCs w:val="20"/>
          <w:lang w:eastAsia="cs-CZ"/>
        </w:rPr>
        <w:t xml:space="preserve">, </w:t>
      </w:r>
      <w:proofErr w:type="spellStart"/>
      <w:r>
        <w:rPr>
          <w:rFonts w:cstheme="minorHAnsi"/>
          <w:i/>
          <w:iCs/>
          <w:color w:val="000000"/>
          <w:sz w:val="20"/>
          <w:szCs w:val="20"/>
          <w:lang w:eastAsia="cs-CZ"/>
        </w:rPr>
        <w:t>gif</w:t>
      </w:r>
      <w:proofErr w:type="spellEnd"/>
      <w:r>
        <w:rPr>
          <w:rFonts w:cstheme="minorHAnsi"/>
          <w:i/>
          <w:iCs/>
          <w:color w:val="000000"/>
          <w:sz w:val="20"/>
          <w:szCs w:val="20"/>
          <w:lang w:eastAsia="cs-CZ"/>
        </w:rPr>
        <w:t xml:space="preserve"> nebo </w:t>
      </w:r>
      <w:proofErr w:type="spellStart"/>
      <w:r>
        <w:rPr>
          <w:rFonts w:cstheme="minorHAnsi"/>
          <w:i/>
          <w:iCs/>
          <w:color w:val="000000"/>
          <w:sz w:val="20"/>
          <w:szCs w:val="20"/>
          <w:lang w:eastAsia="cs-CZ"/>
        </w:rPr>
        <w:t>swf</w:t>
      </w:r>
      <w:proofErr w:type="spellEnd"/>
      <w:r>
        <w:rPr>
          <w:rFonts w:cstheme="minorHAnsi"/>
          <w:i/>
          <w:iCs/>
          <w:color w:val="000000"/>
          <w:sz w:val="20"/>
          <w:szCs w:val="20"/>
          <w:lang w:eastAsia="cs-CZ"/>
        </w:rPr>
        <w:t>, o velikosti nejvýše 1 MB</w:t>
      </w:r>
    </w:p>
    <w:p w14:paraId="45B67652" w14:textId="0D93030D"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◦bannery jiných než uvedených rozměrů a formátů nelze z technických důvodů akceptovat</w:t>
      </w:r>
    </w:p>
    <w:p w14:paraId="03E61171"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◦partner, resp. objednavatel odpovídá za funkčnost a technickou bezchybnost dodaného banneru</w:t>
      </w:r>
    </w:p>
    <w:p w14:paraId="2C37D3E0"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◦za opožděné dodání banneru partnerem, resp. objednavatelem, stejně jako za nepublikovaný banner z důvodů jeho špatných parametrů nemůže HUDBA PLUS poskytnout náhradní plnění</w:t>
      </w:r>
    </w:p>
    <w:p w14:paraId="74C7F836"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 xml:space="preserve">◦cena banneru zahrnuje i </w:t>
      </w:r>
      <w:proofErr w:type="spellStart"/>
      <w:r>
        <w:rPr>
          <w:rFonts w:cstheme="minorHAnsi"/>
          <w:i/>
          <w:iCs/>
          <w:color w:val="000000"/>
          <w:sz w:val="20"/>
          <w:szCs w:val="20"/>
          <w:lang w:eastAsia="cs-CZ"/>
        </w:rPr>
        <w:t>prolink</w:t>
      </w:r>
      <w:proofErr w:type="spellEnd"/>
      <w:r>
        <w:rPr>
          <w:rFonts w:cstheme="minorHAnsi"/>
          <w:i/>
          <w:iCs/>
          <w:color w:val="000000"/>
          <w:sz w:val="20"/>
          <w:szCs w:val="20"/>
          <w:lang w:eastAsia="cs-CZ"/>
        </w:rPr>
        <w:t xml:space="preserve"> na objednavatelem udanou webovou adresu</w:t>
      </w:r>
    </w:p>
    <w:p w14:paraId="368A2687"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◦pokud banner obsahuje logo třetího subjektu nebo jinou takovou reklamu, pak se na něj vztahují standardní sazby, resp. nelze v takovém případě uplatnit nižší sazby partnerské ani případnou bezplatnou partnerskou publikaci</w:t>
      </w:r>
    </w:p>
    <w:p w14:paraId="6CF4ED12"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 xml:space="preserve">◦u bannerů dodaných </w:t>
      </w:r>
      <w:proofErr w:type="spellStart"/>
      <w:r>
        <w:rPr>
          <w:rFonts w:cstheme="minorHAnsi"/>
          <w:i/>
          <w:iCs/>
          <w:color w:val="000000"/>
          <w:sz w:val="20"/>
          <w:szCs w:val="20"/>
          <w:lang w:eastAsia="cs-CZ"/>
        </w:rPr>
        <w:t>sjiž</w:t>
      </w:r>
      <w:proofErr w:type="spellEnd"/>
      <w:r>
        <w:rPr>
          <w:rFonts w:cstheme="minorHAnsi"/>
          <w:i/>
          <w:iCs/>
          <w:color w:val="000000"/>
          <w:sz w:val="20"/>
          <w:szCs w:val="20"/>
          <w:lang w:eastAsia="cs-CZ"/>
        </w:rPr>
        <w:t xml:space="preserve"> nastaveným </w:t>
      </w:r>
      <w:proofErr w:type="spellStart"/>
      <w:r>
        <w:rPr>
          <w:rFonts w:cstheme="minorHAnsi"/>
          <w:i/>
          <w:iCs/>
          <w:color w:val="000000"/>
          <w:sz w:val="20"/>
          <w:szCs w:val="20"/>
          <w:lang w:eastAsia="cs-CZ"/>
        </w:rPr>
        <w:t>prolinkem</w:t>
      </w:r>
      <w:proofErr w:type="spellEnd"/>
      <w:r>
        <w:rPr>
          <w:rFonts w:cstheme="minorHAnsi"/>
          <w:i/>
          <w:iCs/>
          <w:color w:val="000000"/>
          <w:sz w:val="20"/>
          <w:szCs w:val="20"/>
          <w:lang w:eastAsia="cs-CZ"/>
        </w:rPr>
        <w:t xml:space="preserve"> (formát </w:t>
      </w:r>
      <w:proofErr w:type="spellStart"/>
      <w:r>
        <w:rPr>
          <w:rFonts w:cstheme="minorHAnsi"/>
          <w:i/>
          <w:iCs/>
          <w:color w:val="000000"/>
          <w:sz w:val="20"/>
          <w:szCs w:val="20"/>
          <w:lang w:eastAsia="cs-CZ"/>
        </w:rPr>
        <w:t>swf</w:t>
      </w:r>
      <w:proofErr w:type="spellEnd"/>
      <w:r>
        <w:rPr>
          <w:rFonts w:cstheme="minorHAnsi"/>
          <w:i/>
          <w:iCs/>
          <w:color w:val="000000"/>
          <w:sz w:val="20"/>
          <w:szCs w:val="20"/>
          <w:lang w:eastAsia="cs-CZ"/>
        </w:rPr>
        <w:t xml:space="preserve">) musí být </w:t>
      </w:r>
      <w:proofErr w:type="spellStart"/>
      <w:r>
        <w:rPr>
          <w:rFonts w:cstheme="minorHAnsi"/>
          <w:i/>
          <w:iCs/>
          <w:color w:val="000000"/>
          <w:sz w:val="20"/>
          <w:szCs w:val="20"/>
          <w:lang w:eastAsia="cs-CZ"/>
        </w:rPr>
        <w:t>prolink</w:t>
      </w:r>
      <w:proofErr w:type="spellEnd"/>
      <w:r>
        <w:rPr>
          <w:rFonts w:cstheme="minorHAnsi"/>
          <w:i/>
          <w:iCs/>
          <w:color w:val="000000"/>
          <w:sz w:val="20"/>
          <w:szCs w:val="20"/>
          <w:lang w:eastAsia="cs-CZ"/>
        </w:rPr>
        <w:t xml:space="preserve"> nastaven v novém okně</w:t>
      </w:r>
    </w:p>
    <w:p w14:paraId="0B37B830"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 xml:space="preserve">◦u </w:t>
      </w:r>
      <w:proofErr w:type="spellStart"/>
      <w:r>
        <w:rPr>
          <w:rFonts w:cstheme="minorHAnsi"/>
          <w:i/>
          <w:iCs/>
          <w:color w:val="000000"/>
          <w:sz w:val="20"/>
          <w:szCs w:val="20"/>
          <w:lang w:eastAsia="cs-CZ"/>
        </w:rPr>
        <w:t>flash</w:t>
      </w:r>
      <w:proofErr w:type="spellEnd"/>
      <w:r>
        <w:rPr>
          <w:rFonts w:cstheme="minorHAnsi"/>
          <w:i/>
          <w:iCs/>
          <w:color w:val="000000"/>
          <w:sz w:val="20"/>
          <w:szCs w:val="20"/>
          <w:lang w:eastAsia="cs-CZ"/>
        </w:rPr>
        <w:t xml:space="preserve"> bannerů (</w:t>
      </w:r>
      <w:proofErr w:type="spellStart"/>
      <w:r>
        <w:rPr>
          <w:rFonts w:cstheme="minorHAnsi"/>
          <w:i/>
          <w:iCs/>
          <w:color w:val="000000"/>
          <w:sz w:val="20"/>
          <w:szCs w:val="20"/>
          <w:lang w:eastAsia="cs-CZ"/>
        </w:rPr>
        <w:t>gif</w:t>
      </w:r>
      <w:proofErr w:type="spellEnd"/>
      <w:r>
        <w:rPr>
          <w:rFonts w:cstheme="minorHAnsi"/>
          <w:i/>
          <w:iCs/>
          <w:color w:val="000000"/>
          <w:sz w:val="20"/>
          <w:szCs w:val="20"/>
          <w:lang w:eastAsia="cs-CZ"/>
        </w:rPr>
        <w:t xml:space="preserve">, </w:t>
      </w:r>
      <w:proofErr w:type="spellStart"/>
      <w:r>
        <w:rPr>
          <w:rFonts w:cstheme="minorHAnsi"/>
          <w:i/>
          <w:iCs/>
          <w:color w:val="000000"/>
          <w:sz w:val="20"/>
          <w:szCs w:val="20"/>
          <w:lang w:eastAsia="cs-CZ"/>
        </w:rPr>
        <w:t>swf</w:t>
      </w:r>
      <w:proofErr w:type="spellEnd"/>
      <w:r>
        <w:rPr>
          <w:rFonts w:cstheme="minorHAnsi"/>
          <w:i/>
          <w:iCs/>
          <w:color w:val="000000"/>
          <w:sz w:val="20"/>
          <w:szCs w:val="20"/>
          <w:lang w:eastAsia="cs-CZ"/>
        </w:rPr>
        <w:t>) musí být nastaveno opakování</w:t>
      </w:r>
    </w:p>
    <w:p w14:paraId="73A1CB99"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◦banner nesmí obsahovat zvukový soubor</w:t>
      </w:r>
    </w:p>
    <w:p w14:paraId="210C9556"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◦HUDBA PLUS si vyhrazuje právo banner označit jako „Reklama“</w:t>
      </w:r>
    </w:p>
    <w:p w14:paraId="7AC9B551"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◦HUDBA PLUS si vyhrazuje právo uveřejnění dodaného banneru z obsahových, technických či jiných blíže nespecifikovaných důvodů odmítnout.</w:t>
      </w:r>
    </w:p>
    <w:p w14:paraId="273DE3A8" w14:textId="77777777" w:rsidR="000E4DD0" w:rsidRDefault="000E4DD0">
      <w:pPr>
        <w:spacing w:after="0" w:line="240" w:lineRule="auto"/>
        <w:rPr>
          <w:rFonts w:asciiTheme="minorHAnsi" w:hAnsiTheme="minorHAnsi" w:cstheme="minorHAnsi"/>
          <w:i/>
          <w:iCs/>
          <w:color w:val="000000"/>
          <w:sz w:val="20"/>
          <w:szCs w:val="20"/>
          <w:lang w:eastAsia="cs-CZ"/>
        </w:rPr>
      </w:pPr>
    </w:p>
    <w:p w14:paraId="0C5367FF"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TEXTOVÉ FORMÁTY</w:t>
      </w:r>
    </w:p>
    <w:p w14:paraId="76C94B72" w14:textId="5BE8CC2F" w:rsidR="000E4DD0" w:rsidRDefault="000E4DD0">
      <w:pPr>
        <w:spacing w:after="0" w:line="240" w:lineRule="auto"/>
        <w:rPr>
          <w:rFonts w:asciiTheme="minorHAnsi" w:hAnsiTheme="minorHAnsi" w:cstheme="minorHAnsi"/>
          <w:i/>
          <w:iCs/>
          <w:color w:val="000000"/>
          <w:sz w:val="20"/>
          <w:szCs w:val="20"/>
          <w:lang w:eastAsia="cs-CZ"/>
        </w:rPr>
      </w:pPr>
    </w:p>
    <w:p w14:paraId="23603BE4"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◦veškeré texty, publikované na OPEŘE PLUS, může partner, resp. objednavatel dále využít pouze po předchozím výslovném písemném souhlasu HUDBY PLUS a s úplným uvedením zdroje a autorů (týká se i textů, které do hlavní rubriky a rubriky dodá partner, resp. objednavatel)</w:t>
      </w:r>
    </w:p>
    <w:p w14:paraId="3DE66DD3"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 xml:space="preserve">◦text včetně fotografií dodává partner, resp. objednavatel „na klíč“ (text ve formátu </w:t>
      </w:r>
      <w:proofErr w:type="spellStart"/>
      <w:r>
        <w:rPr>
          <w:rFonts w:cstheme="minorHAnsi"/>
          <w:i/>
          <w:iCs/>
          <w:color w:val="000000"/>
          <w:sz w:val="20"/>
          <w:szCs w:val="20"/>
          <w:lang w:eastAsia="cs-CZ"/>
        </w:rPr>
        <w:t>word</w:t>
      </w:r>
      <w:proofErr w:type="spellEnd"/>
      <w:r>
        <w:rPr>
          <w:rFonts w:cstheme="minorHAnsi"/>
          <w:i/>
          <w:iCs/>
          <w:color w:val="000000"/>
          <w:sz w:val="20"/>
          <w:szCs w:val="20"/>
          <w:lang w:eastAsia="cs-CZ"/>
        </w:rPr>
        <w:t xml:space="preserve"> a foto ve formátu </w:t>
      </w:r>
      <w:proofErr w:type="spellStart"/>
      <w:r>
        <w:rPr>
          <w:rFonts w:cstheme="minorHAnsi"/>
          <w:i/>
          <w:iCs/>
          <w:color w:val="000000"/>
          <w:sz w:val="20"/>
          <w:szCs w:val="20"/>
          <w:lang w:eastAsia="cs-CZ"/>
        </w:rPr>
        <w:t>jpg</w:t>
      </w:r>
      <w:proofErr w:type="spellEnd"/>
      <w:r>
        <w:rPr>
          <w:rFonts w:cstheme="minorHAnsi"/>
          <w:i/>
          <w:iCs/>
          <w:color w:val="000000"/>
          <w:sz w:val="20"/>
          <w:szCs w:val="20"/>
          <w:lang w:eastAsia="cs-CZ"/>
        </w:rPr>
        <w:t>, alespoň 1x foto v orientaci na šířku, jako foto nelze použít banner nebo foto se zakomponovaným textem), a to bez předchozího vyzvání a v předstihu alespoň 1pracovního dne před dohodnutým časem publikace, v rozsahu uvedeném ve smlouvě</w:t>
      </w:r>
    </w:p>
    <w:p w14:paraId="4C1002E1"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◦fota lze alternativně nahradit videem (</w:t>
      </w:r>
      <w:proofErr w:type="spellStart"/>
      <w:r>
        <w:rPr>
          <w:rFonts w:cstheme="minorHAnsi"/>
          <w:i/>
          <w:iCs/>
          <w:color w:val="000000"/>
          <w:sz w:val="20"/>
          <w:szCs w:val="20"/>
          <w:lang w:eastAsia="cs-CZ"/>
        </w:rPr>
        <w:t>YouTube</w:t>
      </w:r>
      <w:proofErr w:type="spellEnd"/>
      <w:r>
        <w:rPr>
          <w:rFonts w:cstheme="minorHAnsi"/>
          <w:i/>
          <w:iCs/>
          <w:color w:val="000000"/>
          <w:sz w:val="20"/>
          <w:szCs w:val="20"/>
          <w:lang w:eastAsia="cs-CZ"/>
        </w:rPr>
        <w:t xml:space="preserve">, </w:t>
      </w:r>
      <w:proofErr w:type="spellStart"/>
      <w:r>
        <w:rPr>
          <w:rFonts w:cstheme="minorHAnsi"/>
          <w:i/>
          <w:iCs/>
          <w:color w:val="000000"/>
          <w:sz w:val="20"/>
          <w:szCs w:val="20"/>
          <w:lang w:eastAsia="cs-CZ"/>
        </w:rPr>
        <w:t>Vimeo</w:t>
      </w:r>
      <w:proofErr w:type="spellEnd"/>
      <w:r>
        <w:rPr>
          <w:rFonts w:cstheme="minorHAnsi"/>
          <w:i/>
          <w:iCs/>
          <w:color w:val="000000"/>
          <w:sz w:val="20"/>
          <w:szCs w:val="20"/>
          <w:lang w:eastAsia="cs-CZ"/>
        </w:rPr>
        <w:t>)</w:t>
      </w:r>
    </w:p>
    <w:p w14:paraId="1D4B59AB"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 xml:space="preserve">◦pokud nebylo dojednáno jinak, text ani k němu dodaná fota či videa nemohou obsahovat informace obchodního, resp. předprodejního charakteru, a to včetně webových adres a nastavených </w:t>
      </w:r>
      <w:proofErr w:type="spellStart"/>
      <w:r>
        <w:rPr>
          <w:rFonts w:cstheme="minorHAnsi"/>
          <w:i/>
          <w:iCs/>
          <w:color w:val="000000"/>
          <w:sz w:val="20"/>
          <w:szCs w:val="20"/>
          <w:lang w:eastAsia="cs-CZ"/>
        </w:rPr>
        <w:t>prolinků</w:t>
      </w:r>
      <w:proofErr w:type="spellEnd"/>
    </w:p>
    <w:p w14:paraId="6EBBA61F"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◦pokud text, případně k němu dodaná fota nebo videa obsahují reklamu třetího subjektu, a to včetně reklamy či loga případných sponzorů partnera, vztahují se na takový text standardní sazby, resp. v takovém případě nelze uplatnit snížené partnerské sazby ani případnou bezplatnou partnerskou publikaci</w:t>
      </w:r>
    </w:p>
    <w:p w14:paraId="2FE0EB86"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lastRenderedPageBreak/>
        <w:t>◦objednané, resp. placené textové formáty označuje HUDBA PLUS bez předchozího upozornění partnera, resp. objednavatele zpravidla jako</w:t>
      </w:r>
    </w:p>
    <w:p w14:paraId="62B83BAF"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„Komerční sdělení“, „PR“, „Reklama“ nebo „Inzerce“, případně sdělením „Hudba Plus není autorem tohoto textu ani neovlivňuje jeho obsah “HUDBA PLUS k takovým textům neumožňuje připojování komentářů čtenářů</w:t>
      </w:r>
    </w:p>
    <w:p w14:paraId="50D697C4"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◦HUDBA PLUS si vyhrazuje právo dodaný text upravit, případně jeho uveřejnění z obsahových či jiných blíže nespecifikovaných důvodů odmítnout</w:t>
      </w:r>
    </w:p>
    <w:p w14:paraId="53892952"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◦stejný text HUDBA PLUS opakovaně nezveřejňuje</w:t>
      </w:r>
    </w:p>
    <w:p w14:paraId="500316F0"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◦hlavní rubrikou hlavní strany se rozumí jak horní část levého sloupce, tak i níže umístěné oddíly označené „</w:t>
      </w:r>
      <w:proofErr w:type="spellStart"/>
      <w:r>
        <w:rPr>
          <w:rFonts w:cstheme="minorHAnsi"/>
          <w:i/>
          <w:iCs/>
          <w:color w:val="000000"/>
          <w:sz w:val="20"/>
          <w:szCs w:val="20"/>
          <w:lang w:eastAsia="cs-CZ"/>
        </w:rPr>
        <w:t>Doporučujeme</w:t>
      </w:r>
      <w:proofErr w:type="gramStart"/>
      <w:r>
        <w:rPr>
          <w:rFonts w:cstheme="minorHAnsi"/>
          <w:i/>
          <w:iCs/>
          <w:color w:val="000000"/>
          <w:sz w:val="20"/>
          <w:szCs w:val="20"/>
          <w:lang w:eastAsia="cs-CZ"/>
        </w:rPr>
        <w:t>“,„</w:t>
      </w:r>
      <w:proofErr w:type="gramEnd"/>
      <w:r>
        <w:rPr>
          <w:rFonts w:cstheme="minorHAnsi"/>
          <w:i/>
          <w:iCs/>
          <w:color w:val="000000"/>
          <w:sz w:val="20"/>
          <w:szCs w:val="20"/>
          <w:lang w:eastAsia="cs-CZ"/>
        </w:rPr>
        <w:t>Rozhovory</w:t>
      </w:r>
      <w:proofErr w:type="spellEnd"/>
      <w:r>
        <w:rPr>
          <w:rFonts w:cstheme="minorHAnsi"/>
          <w:i/>
          <w:iCs/>
          <w:color w:val="000000"/>
          <w:sz w:val="20"/>
          <w:szCs w:val="20"/>
          <w:lang w:eastAsia="cs-CZ"/>
        </w:rPr>
        <w:t>“.</w:t>
      </w:r>
    </w:p>
    <w:p w14:paraId="2193E176"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◦články v příslušných rubrikách hlavní strany jsou zařazeny na pozici dne, kdy byly zveřejněny (placené PR články v hlavní sekci hlavní strany jsou v okamžiku publikace umístěny na druhé horní pozici); po publikaci novějších článků sestupují všechny dříve publikované články na nižší pozice hlavní strany a po garantované minimální délce publikace na hlavní straně jsou trvale dohledatelné v archivu (placené PR články a zprávy hlavní sekce hlavní strany a rubriky Reklama a PR zprávy jsou dohledatelné pouze v archivu autorů pod heslem PR)</w:t>
      </w:r>
    </w:p>
    <w:p w14:paraId="413D3167"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◦Týden s hudbou zahrnuje jen selekci programových avíz dle výběru redakce, v případě divadelních souborů pouze premiéry nových inscenací, pokud není dohodnuto jinak; konkrétní podobu textů v Týdnu s hudbou určuje, resp. sestavuje HUDBA PLUS</w:t>
      </w:r>
    </w:p>
    <w:p w14:paraId="639D0579" w14:textId="77777777" w:rsidR="000E4DD0" w:rsidRDefault="000E4DD0">
      <w:pPr>
        <w:spacing w:after="0" w:line="240" w:lineRule="auto"/>
        <w:rPr>
          <w:rFonts w:asciiTheme="minorHAnsi" w:hAnsiTheme="minorHAnsi" w:cstheme="minorHAnsi"/>
          <w:i/>
          <w:iCs/>
          <w:color w:val="000000"/>
          <w:sz w:val="20"/>
          <w:szCs w:val="20"/>
          <w:lang w:eastAsia="cs-CZ"/>
        </w:rPr>
      </w:pPr>
    </w:p>
    <w:p w14:paraId="19E7D09F"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SOUTĚŽE</w:t>
      </w:r>
    </w:p>
    <w:p w14:paraId="6D3B192F"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◦délku trvání soutěže může v období od 1. 7. do 31. 8. HUDBA PLUS prodloužit na 21 dní</w:t>
      </w:r>
    </w:p>
    <w:p w14:paraId="0F420D79"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◦soutěže je možné vyhlásit nejvýše 3 měsíce před termínem konání dotyčné události</w:t>
      </w:r>
    </w:p>
    <w:p w14:paraId="740B95EC"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◦současné vyhlášení více než jedné soutěže jednoho partnera, resp. pořadatele není možné</w:t>
      </w:r>
    </w:p>
    <w:p w14:paraId="7B837D0F"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◦HUDBA PLUS si vyhrazuje právo soutěž v požadovaném termínu z kapacitních důvodů odmítnout</w:t>
      </w:r>
    </w:p>
    <w:p w14:paraId="7E61B23D"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◦text, resp. vyhlášení soutěže sestavuje a o jeho rozsah a podobu určuje výhradně HUDBA PLUS; text nemůže obsahovat informace o předprodeji či aktivitách partnera, resp. objednavatele; HUDBA PLUS si vyhrazuje právo partnerem, resp. objednavatelem požadovaný text vyhlášení soutěže upravit</w:t>
      </w:r>
    </w:p>
    <w:p w14:paraId="04FFCFDD"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◦HUDBA PLUS si z časových a kapacitních důvodů vyhrazuje právo spojit několik dohodnutých soutěží do soutěže jedné, v níž jsou všechny požadované koncerty, představení či jiné produkty prezentovány společně</w:t>
      </w:r>
    </w:p>
    <w:p w14:paraId="64D614F2"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◦za regulérní průběh soutěže, vylosování výherců a sdělení kontaktů na výherce partnerovi, resp. objednavateli soutěže odpovídá HUDBA PLUS</w:t>
      </w:r>
    </w:p>
    <w:p w14:paraId="03EE6295"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◦za včasné předání výhry výhercům soutěže odpovídá a na vlastní náklady je zabezpečuje partner, resp. objednavatel soutěže</w:t>
      </w:r>
    </w:p>
    <w:p w14:paraId="6B48995C"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◦kontakty na účastníky soutěží ani jejich počet HUDBA PLUS nesděluje a výhry soutěžícím nerozesílá</w:t>
      </w:r>
    </w:p>
    <w:p w14:paraId="5B305734"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◦cenu vstupenek, tiskovin, zvukových a obrazových nosičů ani jiných předmětů, poskytnutých do soutěže, nelze zahrnovat do nefinančního partnerského plnění zadavatele soutěže</w:t>
      </w:r>
    </w:p>
    <w:p w14:paraId="688E5E99" w14:textId="77777777" w:rsidR="000E4DD0" w:rsidRDefault="000E4DD0">
      <w:pPr>
        <w:spacing w:after="0" w:line="240" w:lineRule="auto"/>
        <w:rPr>
          <w:rFonts w:asciiTheme="minorHAnsi" w:hAnsiTheme="minorHAnsi" w:cstheme="minorHAnsi"/>
          <w:i/>
          <w:iCs/>
          <w:color w:val="000000"/>
          <w:sz w:val="20"/>
          <w:szCs w:val="20"/>
          <w:lang w:eastAsia="cs-CZ"/>
        </w:rPr>
      </w:pPr>
    </w:p>
    <w:p w14:paraId="38D00553"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MEDIÁLNÍ PARTNERSTVÍ</w:t>
      </w:r>
    </w:p>
    <w:p w14:paraId="1F6910A7"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◦HUDBA PLUS je subjektem neziskovým, proto nemá možnost aktivity svých partnerů ani dalších subjektů jakkoli sponzorovat</w:t>
      </w:r>
    </w:p>
    <w:p w14:paraId="1CB0A5CB"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◦HUDBA PLUS poskytuje mediální partnerství při striktním respektování a zachování základní proporční vyváženosti a věrohodnosti svého obsahu.</w:t>
      </w:r>
    </w:p>
    <w:p w14:paraId="3FD52F64"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◦HUDBA PLUS z důvodů nezávislosti a proporční vyváženosti svého obsahu zásadně do svého partnerského plnění nezahrnuje a ani negarantuje publikaci recenzí, stejně tak jako vyznění textů týkajících se partnera ani výběr použitých fotografií či videí</w:t>
      </w:r>
    </w:p>
    <w:p w14:paraId="7087F694"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◦ke konkrétnímu vymezení a následné realizaci vzájemného smluvního plnění je přistupováno individuálně, s přihlédnutím k rozsahu působnosti partnera a jeho představám, a se zvážením další adresné nabídky HUDBY PLUS dotyčnému partnerovi „na míru“</w:t>
      </w:r>
    </w:p>
    <w:p w14:paraId="2B0B7125"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◦uvedený, resp. dohodnutý mediální servis a bonusy HUDBA PLUS garantuje, resp. poskytuje výhradně jen po dobu trvání mediálního partnerství; případně nevyčerpané položky bezplatného plnění HUDBY PLUS nejsou převoditelné do období po skončení partnerství</w:t>
      </w:r>
    </w:p>
    <w:p w14:paraId="71006923"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◦veškeré podklady nutné k realizaci bezplatných partnerských bonusů, poskytovaných HUDBOU PLUS, dodává partner bez vyzvání</w:t>
      </w:r>
    </w:p>
    <w:p w14:paraId="37CE559B"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◦při pozdním dodání potřebných či vyžádaných podkladů od partnera, resp. objednavatele HUDBA PLUS splnění svých bezplatných partnerských bonusů negarantuje</w:t>
      </w:r>
    </w:p>
    <w:p w14:paraId="01B6F8C0"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◦termíny a přesnou podobu realizace svého bezplatného mediálního partnerského plnění stanovuje HUDBA PLUS</w:t>
      </w:r>
    </w:p>
    <w:p w14:paraId="63717E44"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◦veškeré mediální partnerské plnění poskytované HUDBOU PLUS nesmí obsahovat informace komerčního a obchodního charakteru</w:t>
      </w:r>
    </w:p>
    <w:p w14:paraId="1405F078"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lastRenderedPageBreak/>
        <w:t>◦HUDBA PLUS si vyhrazuje právo PR texty a zprávy, které publikuje v rámci mediálního partnerství bezplatně, upravit, a to zvlášť v případech, pokud obsahují reklamu třetích stran</w:t>
      </w:r>
    </w:p>
    <w:p w14:paraId="42E6D614"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◦HUDBA PLUS si vyhrazuje právo veškeré texty realizované v rámci bezplatného partnerského plnění označit jako „Komerční sdělení“, „PR“,</w:t>
      </w:r>
    </w:p>
    <w:p w14:paraId="2CAF96BB"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„Reklama“ nebo „Inzerce“ (netýká se soutěží)</w:t>
      </w:r>
    </w:p>
    <w:p w14:paraId="2B060E9F"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◦jednotlivé dohodnuté položky vzájemného plnění se nedají nahrazovat jinými ani převádět do následující sezony, resp. kalendářního roku uvedené garantované minimální plnění HUDBY PLUS nezahrnuje překladatelské služby, při nutnosti jejich využití hradí náklady spojené s překladem partner, resp. objednavatel</w:t>
      </w:r>
    </w:p>
    <w:p w14:paraId="226BB61E"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◦bezplatné uveřejňování programových avíz v rámci mediálního partnerství OPERY PLUS se vztahuje pouze na akce, partnerem pořádané a konané v místě hlavního působiště partnera</w:t>
      </w:r>
    </w:p>
    <w:p w14:paraId="193653E6"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 xml:space="preserve">◦jako nefinanční plnění ze strany partnera HUDBA PLUS nepřijímá vstupenky, zvukové či obrazové nosiče ani tiskoviny poskytnutí </w:t>
      </w:r>
      <w:proofErr w:type="spellStart"/>
      <w:r>
        <w:rPr>
          <w:rFonts w:cstheme="minorHAnsi"/>
          <w:i/>
          <w:iCs/>
          <w:color w:val="000000"/>
          <w:sz w:val="20"/>
          <w:szCs w:val="20"/>
          <w:lang w:eastAsia="cs-CZ"/>
        </w:rPr>
        <w:t>press</w:t>
      </w:r>
      <w:proofErr w:type="spellEnd"/>
      <w:r>
        <w:rPr>
          <w:rFonts w:cstheme="minorHAnsi"/>
          <w:i/>
          <w:iCs/>
          <w:color w:val="000000"/>
          <w:sz w:val="20"/>
          <w:szCs w:val="20"/>
          <w:lang w:eastAsia="cs-CZ"/>
        </w:rPr>
        <w:t xml:space="preserve"> vstupenek píšícím recenzentům je považováno za běžný standard, který s partnerským plněním nesouvisí, proto hodnota </w:t>
      </w:r>
      <w:proofErr w:type="spellStart"/>
      <w:r>
        <w:rPr>
          <w:rFonts w:cstheme="minorHAnsi"/>
          <w:i/>
          <w:iCs/>
          <w:color w:val="000000"/>
          <w:sz w:val="20"/>
          <w:szCs w:val="20"/>
          <w:lang w:eastAsia="cs-CZ"/>
        </w:rPr>
        <w:t>press</w:t>
      </w:r>
      <w:proofErr w:type="spellEnd"/>
      <w:r>
        <w:rPr>
          <w:rFonts w:cstheme="minorHAnsi"/>
          <w:i/>
          <w:iCs/>
          <w:color w:val="000000"/>
          <w:sz w:val="20"/>
          <w:szCs w:val="20"/>
          <w:lang w:eastAsia="cs-CZ"/>
        </w:rPr>
        <w:t xml:space="preserve"> vstupenek nesmí ani být do nefinančního partnerského plnění zahrnována</w:t>
      </w:r>
    </w:p>
    <w:p w14:paraId="543D5E78"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◦loga v sekci Partneři HUDBA PLUS umísťuje bez nároku na jejich pořadí</w:t>
      </w:r>
    </w:p>
    <w:p w14:paraId="515DF91C"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◦při dojednávání konkrétních podmínek mediálního partnerství a vzájemného bezúplatného plnění může HUDBA PLUS po partnerovi požadovat předložení jeho ceníku</w:t>
      </w:r>
    </w:p>
    <w:p w14:paraId="1D2A8702"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◦HUDBA PLUS může po partnerovi požadovat stanovení jediné kontaktní osoby, se kterou bude po celou dobu trvání mediálního partnerství komunikovat a veškeré záležitosti s mediálním partnerstvím související řešit.</w:t>
      </w:r>
    </w:p>
    <w:p w14:paraId="038A176B"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◦HUDBA PLUS partnerům nezasílá screenshoty (printscreeny) svých webových stránek ani odkazy na vydané recenze nebo jiné články, veškerou dokumentaci si v případě potřeby partner, resp. objednavatel pořizuje sám</w:t>
      </w:r>
    </w:p>
    <w:p w14:paraId="63B1267B"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◦HUDBA PLUS si vyhrazuje právo svoje mediální partnerství kdykoli bez udání důvodů vypovědět.</w:t>
      </w:r>
    </w:p>
    <w:p w14:paraId="1E1E28E2" w14:textId="77777777" w:rsidR="000E4DD0" w:rsidRDefault="000E4DD0">
      <w:pPr>
        <w:spacing w:after="0" w:line="240" w:lineRule="auto"/>
        <w:rPr>
          <w:rFonts w:asciiTheme="minorHAnsi" w:hAnsiTheme="minorHAnsi" w:cstheme="minorHAnsi"/>
          <w:i/>
          <w:iCs/>
          <w:color w:val="000000"/>
          <w:sz w:val="20"/>
          <w:szCs w:val="20"/>
          <w:lang w:eastAsia="cs-CZ"/>
        </w:rPr>
      </w:pPr>
    </w:p>
    <w:p w14:paraId="061324AC" w14:textId="77777777" w:rsidR="000E4DD0" w:rsidRDefault="000E4DD0">
      <w:pPr>
        <w:spacing w:after="0" w:line="240" w:lineRule="auto"/>
        <w:rPr>
          <w:rFonts w:asciiTheme="minorHAnsi" w:hAnsiTheme="minorHAnsi" w:cstheme="minorHAnsi"/>
          <w:i/>
          <w:iCs/>
          <w:color w:val="000000"/>
          <w:sz w:val="20"/>
          <w:szCs w:val="20"/>
          <w:lang w:eastAsia="cs-CZ"/>
        </w:rPr>
      </w:pPr>
    </w:p>
    <w:p w14:paraId="2772814D"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STORNO PODMÍNKY</w:t>
      </w:r>
    </w:p>
    <w:p w14:paraId="6ED71DE4"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Pokud partner, resp. objednavatel zruší již potvrzenou objednávku, bude mu účtován storno poplatek v následující výši:</w:t>
      </w:r>
    </w:p>
    <w:p w14:paraId="4DA2B980"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◦při zrušení do 15 kalendářních dnů od požadovaného začátku publikace banneru, resp. textového formátu, soutěže poplatek ve výši 20 % celkové dohodnuté ceny</w:t>
      </w:r>
    </w:p>
    <w:p w14:paraId="76B33F22"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◦při zrušení do 10 kalendářních dnů od požadovaného začátku publikace banneru, resp. textového formátu, soutěže poplatek ve výši 35 % celkové dohodnuté ceny</w:t>
      </w:r>
    </w:p>
    <w:p w14:paraId="558A012C"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◦při zrušení do 5 kalendářních dnů od požadovaného začátku publikace banneru, resp. textového formátu, soutěže poplatek ve výši 50 % celkové dohodnuté ceny</w:t>
      </w:r>
    </w:p>
    <w:p w14:paraId="2A5BDEB6"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◦při zrušení do 3 kalendářních dnů od požadovaného začátku publikace banneru, resp. textového formátu, soutěže poplatek ve výši 75 % celkové dohodnuté ceny</w:t>
      </w:r>
    </w:p>
    <w:p w14:paraId="217BAAE9"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◦při zrušení v době kratší než3kalendářní dny od požadovaného začátku publikace banneru, resp. textového formátu, soutěže poplatek ve výši100% celkové dohodnuté ceny</w:t>
      </w:r>
    </w:p>
    <w:p w14:paraId="2058685D" w14:textId="77777777" w:rsidR="000E4DD0" w:rsidRDefault="000E4DD0">
      <w:pPr>
        <w:spacing w:after="0" w:line="240" w:lineRule="auto"/>
        <w:rPr>
          <w:rFonts w:asciiTheme="minorHAnsi" w:hAnsiTheme="minorHAnsi" w:cstheme="minorHAnsi"/>
          <w:i/>
          <w:iCs/>
          <w:color w:val="000000"/>
          <w:sz w:val="20"/>
          <w:szCs w:val="20"/>
          <w:lang w:eastAsia="cs-CZ"/>
        </w:rPr>
      </w:pPr>
    </w:p>
    <w:p w14:paraId="7AA888B4"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ODPOVĚDNOST ZA ŠKODU</w:t>
      </w:r>
    </w:p>
    <w:p w14:paraId="2E916830"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◦partner, resp. objednavatel je povinen nahradit HUDBĚ PLUS a dalším oprávněným subjektům škodu způsobenou obsahovou, technickou nebo právní závadností dodaných podkladů včetně fotografií a</w:t>
      </w:r>
    </w:p>
    <w:p w14:paraId="1B56CA96" w14:textId="77777777" w:rsidR="000E4DD0" w:rsidRDefault="00C413C1">
      <w:pPr>
        <w:spacing w:after="0" w:line="240" w:lineRule="auto"/>
        <w:rPr>
          <w:rFonts w:asciiTheme="minorHAnsi" w:hAnsiTheme="minorHAnsi" w:cstheme="minorHAnsi"/>
          <w:i/>
          <w:iCs/>
          <w:color w:val="000000"/>
          <w:sz w:val="20"/>
          <w:szCs w:val="20"/>
          <w:lang w:eastAsia="cs-CZ"/>
        </w:rPr>
      </w:pPr>
      <w:r>
        <w:rPr>
          <w:rFonts w:cstheme="minorHAnsi"/>
          <w:i/>
          <w:iCs/>
          <w:color w:val="000000"/>
          <w:sz w:val="20"/>
          <w:szCs w:val="20"/>
          <w:lang w:eastAsia="cs-CZ"/>
        </w:rPr>
        <w:t>grafických prvků, zejména v případech, kdy jejich zveřejněním bylo porušeno právo autorské, právo k ochranné známce nebo předpisy upravující hospodářskou soutěž</w:t>
      </w:r>
    </w:p>
    <w:p w14:paraId="6BA6AB77" w14:textId="77777777" w:rsidR="000E4DD0" w:rsidRDefault="00C413C1">
      <w:pPr>
        <w:spacing w:after="0" w:line="240" w:lineRule="auto"/>
        <w:rPr>
          <w:rFonts w:asciiTheme="minorHAnsi" w:hAnsiTheme="minorHAnsi" w:cstheme="minorHAnsi"/>
          <w:color w:val="000000"/>
          <w:sz w:val="20"/>
          <w:szCs w:val="20"/>
          <w:lang w:eastAsia="cs-CZ"/>
        </w:rPr>
      </w:pPr>
      <w:r>
        <w:rPr>
          <w:rFonts w:cstheme="minorHAnsi"/>
          <w:i/>
          <w:iCs/>
          <w:color w:val="000000"/>
          <w:sz w:val="20"/>
          <w:szCs w:val="20"/>
          <w:lang w:eastAsia="cs-CZ"/>
        </w:rPr>
        <w:t>◦nefunkčnost služeb portálu OPERA PLUS zapříčiněná okolnostmi, které HUDBA PLUS nemohla ovlivnit (výpadek služeb poskytovatele hostingu, výpadek u poskytovatele internetového připojení, zásah vyšší moci apod.) se nepovažuje za pochybení HUDBY PLUS, která je v takových případech zbavena odpovědnosti za plnění závazků a poskytování náhrad za vzniklé škody.</w:t>
      </w:r>
    </w:p>
    <w:p w14:paraId="740CDF4D" w14:textId="77777777" w:rsidR="000E4DD0" w:rsidRDefault="000E4DD0">
      <w:pPr>
        <w:spacing w:after="120" w:line="240" w:lineRule="auto"/>
        <w:rPr>
          <w:rFonts w:asciiTheme="minorHAnsi" w:eastAsia="Calibri" w:hAnsiTheme="minorHAnsi" w:cstheme="minorHAnsi"/>
        </w:rPr>
      </w:pPr>
    </w:p>
    <w:p w14:paraId="696CACB9" w14:textId="58916369" w:rsidR="000E4DD0" w:rsidRDefault="000E4DD0">
      <w:pPr>
        <w:spacing w:after="0" w:line="240" w:lineRule="auto"/>
        <w:rPr>
          <w:rFonts w:asciiTheme="minorHAnsi" w:eastAsia="Calibri" w:hAnsiTheme="minorHAnsi" w:cstheme="minorHAnsi"/>
          <w:bCs/>
          <w:sz w:val="24"/>
          <w:szCs w:val="24"/>
        </w:rPr>
      </w:pPr>
    </w:p>
    <w:sectPr w:rsidR="000E4DD0">
      <w:headerReference w:type="default" r:id="rId12"/>
      <w:pgSz w:w="11906" w:h="16838"/>
      <w:pgMar w:top="765" w:right="1417" w:bottom="899" w:left="1417" w:header="70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6C615" w14:textId="77777777" w:rsidR="00126A6F" w:rsidRDefault="00126A6F">
      <w:pPr>
        <w:spacing w:after="0" w:line="240" w:lineRule="auto"/>
      </w:pPr>
      <w:r>
        <w:separator/>
      </w:r>
    </w:p>
  </w:endnote>
  <w:endnote w:type="continuationSeparator" w:id="0">
    <w:p w14:paraId="36A87787" w14:textId="77777777" w:rsidR="00126A6F" w:rsidRDefault="00126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277AB" w14:textId="77777777" w:rsidR="00126A6F" w:rsidRDefault="00126A6F">
      <w:pPr>
        <w:spacing w:after="0" w:line="240" w:lineRule="auto"/>
      </w:pPr>
      <w:r>
        <w:separator/>
      </w:r>
    </w:p>
  </w:footnote>
  <w:footnote w:type="continuationSeparator" w:id="0">
    <w:p w14:paraId="143895D6" w14:textId="77777777" w:rsidR="00126A6F" w:rsidRDefault="00126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5BF7B" w14:textId="77777777" w:rsidR="000E4DD0" w:rsidRDefault="00C413C1">
    <w:pPr>
      <w:pStyle w:val="Zhlav"/>
    </w:pPr>
    <w:r>
      <w:rPr>
        <w:noProof/>
      </w:rPr>
      <w:drawing>
        <wp:inline distT="0" distB="0" distL="0" distR="0" wp14:anchorId="5443F42F" wp14:editId="4DFB961A">
          <wp:extent cx="1887220" cy="276225"/>
          <wp:effectExtent l="0" t="0" r="0" b="0"/>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3"/>
                  <pic:cNvPicPr>
                    <a:picLocks noChangeAspect="1" noChangeArrowheads="1"/>
                  </pic:cNvPicPr>
                </pic:nvPicPr>
                <pic:blipFill>
                  <a:blip r:embed="rId1"/>
                  <a:stretch>
                    <a:fillRect/>
                  </a:stretch>
                </pic:blipFill>
                <pic:spPr bwMode="auto">
                  <a:xfrm>
                    <a:off x="0" y="0"/>
                    <a:ext cx="1887220" cy="276225"/>
                  </a:xfrm>
                  <a:prstGeom prst="rect">
                    <a:avLst/>
                  </a:prstGeom>
                </pic:spPr>
              </pic:pic>
            </a:graphicData>
          </a:graphic>
        </wp:inline>
      </w:drawing>
    </w:r>
  </w:p>
  <w:p w14:paraId="55EFA53A" w14:textId="77777777" w:rsidR="000E4DD0" w:rsidRDefault="000E4D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908FB"/>
    <w:multiLevelType w:val="multilevel"/>
    <w:tmpl w:val="5B78A7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F52937"/>
    <w:multiLevelType w:val="multilevel"/>
    <w:tmpl w:val="A4EA1742"/>
    <w:lvl w:ilvl="0">
      <w:start w:val="1"/>
      <w:numFmt w:val="upp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9B3175C"/>
    <w:multiLevelType w:val="multilevel"/>
    <w:tmpl w:val="AFA874A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20B15AA8"/>
    <w:multiLevelType w:val="multilevel"/>
    <w:tmpl w:val="50229B8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41D6CCD"/>
    <w:multiLevelType w:val="multilevel"/>
    <w:tmpl w:val="6CE27520"/>
    <w:lvl w:ilvl="0">
      <w:start w:val="1"/>
      <w:numFmt w:val="lowerLetter"/>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4264CB4"/>
    <w:multiLevelType w:val="multilevel"/>
    <w:tmpl w:val="D0E8E82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36907386"/>
    <w:multiLevelType w:val="multilevel"/>
    <w:tmpl w:val="7626F8E4"/>
    <w:lvl w:ilvl="0">
      <w:start w:val="1"/>
      <w:numFmt w:val="decimal"/>
      <w:lvlText w:val="%1."/>
      <w:lvlJc w:val="left"/>
      <w:pPr>
        <w:tabs>
          <w:tab w:val="num" w:pos="0"/>
        </w:tabs>
        <w:ind w:left="360" w:hanging="360"/>
      </w:pPr>
      <w:rPr>
        <w:rFonts w:asciiTheme="minorHAnsi" w:eastAsia="Times New Roman" w:hAnsiTheme="minorHAnsi" w:cstheme="minorHAnsi"/>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36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61251122"/>
    <w:multiLevelType w:val="multilevel"/>
    <w:tmpl w:val="F2FE8330"/>
    <w:lvl w:ilvl="0">
      <w:start w:val="1"/>
      <w:numFmt w:val="decimal"/>
      <w:lvlText w:val="%1."/>
      <w:lvlJc w:val="left"/>
      <w:pPr>
        <w:tabs>
          <w:tab w:val="num" w:pos="0"/>
        </w:tabs>
        <w:ind w:left="360" w:hanging="360"/>
      </w:pPr>
      <w:rPr>
        <w:rFonts w:asciiTheme="minorHAnsi" w:eastAsia="Times New Roman" w:hAnsiTheme="minorHAnsi" w:cstheme="minorHAnsi"/>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645A2DA2"/>
    <w:multiLevelType w:val="multilevel"/>
    <w:tmpl w:val="D7125EAE"/>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67B439B0"/>
    <w:multiLevelType w:val="multilevel"/>
    <w:tmpl w:val="C298E6CC"/>
    <w:lvl w:ilvl="0">
      <w:start w:val="1"/>
      <w:numFmt w:val="decimal"/>
      <w:lvlText w:val="%1."/>
      <w:lvlJc w:val="left"/>
      <w:pPr>
        <w:tabs>
          <w:tab w:val="num" w:pos="0"/>
        </w:tabs>
        <w:ind w:left="360" w:hanging="360"/>
      </w:pPr>
      <w:rPr>
        <w:rFonts w:asciiTheme="minorHAnsi" w:eastAsia="Times New Roman" w:hAnsiTheme="minorHAnsi" w:cstheme="minorHAnsi"/>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77FD6D15"/>
    <w:multiLevelType w:val="multilevel"/>
    <w:tmpl w:val="DE6EE272"/>
    <w:lvl w:ilvl="0">
      <w:start w:val="1"/>
      <w:numFmt w:val="decimal"/>
      <w:lvlText w:val="%1."/>
      <w:lvlJc w:val="left"/>
      <w:pPr>
        <w:tabs>
          <w:tab w:val="num" w:pos="0"/>
        </w:tabs>
        <w:ind w:left="360" w:hanging="360"/>
      </w:pPr>
      <w:rPr>
        <w:rFonts w:asciiTheme="minorHAnsi" w:hAnsiTheme="minorHAnsi" w:cstheme="minorHAnsi" w:hint="default"/>
        <w:b w:val="0"/>
        <w:b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7B007F5E"/>
    <w:multiLevelType w:val="multilevel"/>
    <w:tmpl w:val="02D27930"/>
    <w:lvl w:ilvl="0">
      <w:start w:val="1"/>
      <w:numFmt w:val="decimal"/>
      <w:lvlText w:val="%1."/>
      <w:lvlJc w:val="left"/>
      <w:pPr>
        <w:tabs>
          <w:tab w:val="num" w:pos="0"/>
        </w:tabs>
        <w:ind w:left="360" w:hanging="360"/>
      </w:pPr>
      <w:rPr>
        <w:rFonts w:asciiTheme="minorHAnsi" w:eastAsia="Times New Roman" w:hAnsiTheme="minorHAnsi" w:cstheme="minorHAnsi"/>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36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abstractNumId w:val="10"/>
  </w:num>
  <w:num w:numId="2">
    <w:abstractNumId w:val="11"/>
  </w:num>
  <w:num w:numId="3">
    <w:abstractNumId w:val="7"/>
  </w:num>
  <w:num w:numId="4">
    <w:abstractNumId w:val="9"/>
  </w:num>
  <w:num w:numId="5">
    <w:abstractNumId w:val="2"/>
  </w:num>
  <w:num w:numId="6">
    <w:abstractNumId w:val="8"/>
  </w:num>
  <w:num w:numId="7">
    <w:abstractNumId w:val="6"/>
  </w:num>
  <w:num w:numId="8">
    <w:abstractNumId w:val="3"/>
  </w:num>
  <w:num w:numId="9">
    <w:abstractNumId w:val="4"/>
  </w:num>
  <w:num w:numId="10">
    <w:abstractNumId w:val="1"/>
  </w:num>
  <w:num w:numId="11">
    <w:abstractNumId w:val="5"/>
  </w:num>
  <w:num w:numId="12">
    <w:abstractNumId w:val="0"/>
  </w:num>
  <w:num w:numId="13">
    <w:abstractNumId w:val="10"/>
    <w:lvlOverride w:ilvl="0">
      <w:startOverride w:val="1"/>
    </w:lvlOverride>
  </w:num>
  <w:num w:numId="14">
    <w:abstractNumId w:val="6"/>
    <w:lvlOverride w:ilvl="0">
      <w:startOverride w:val="1"/>
    </w:lvlOverride>
  </w:num>
  <w:num w:numId="15">
    <w:abstractNumId w:val="7"/>
    <w:lvlOverride w:ilvl="0">
      <w:startOverride w:val="1"/>
    </w:lvlOverride>
  </w:num>
  <w:num w:numId="16">
    <w:abstractNumId w:val="9"/>
    <w:lvlOverride w:ilvl="0">
      <w:startOverride w:val="1"/>
    </w:lvlOverride>
  </w:num>
  <w:num w:numId="17">
    <w:abstractNumId w:val="6"/>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DD0"/>
    <w:rsid w:val="00022234"/>
    <w:rsid w:val="000E4DD0"/>
    <w:rsid w:val="00126A6F"/>
    <w:rsid w:val="001774F6"/>
    <w:rsid w:val="002019DF"/>
    <w:rsid w:val="00293DFA"/>
    <w:rsid w:val="004F1DB0"/>
    <w:rsid w:val="005A7693"/>
    <w:rsid w:val="00653DC4"/>
    <w:rsid w:val="007C1E0B"/>
    <w:rsid w:val="00904F40"/>
    <w:rsid w:val="009F0926"/>
    <w:rsid w:val="00A6143E"/>
    <w:rsid w:val="00B542AB"/>
    <w:rsid w:val="00B951C4"/>
    <w:rsid w:val="00C413C1"/>
    <w:rsid w:val="00C56B8E"/>
    <w:rsid w:val="00CC45DD"/>
    <w:rsid w:val="00F4293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994CAF"/>
  <w15:docId w15:val="{6F3EC2E2-DD10-453A-BA85-EB8E8A843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rsid w:val="00B71493"/>
    <w:pPr>
      <w:spacing w:after="160" w:line="259" w:lineRule="auto"/>
    </w:pPr>
    <w:rPr>
      <w:rFonts w:ascii="Calibri" w:hAnsi="Calibri" w:cs="Calibri"/>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link w:val="Zhlav"/>
    <w:uiPriority w:val="99"/>
    <w:qFormat/>
    <w:rsid w:val="00595A39"/>
    <w:rPr>
      <w:rFonts w:ascii="Calibri" w:hAnsi="Calibri" w:cs="Calibri"/>
      <w:lang w:eastAsia="en-US"/>
    </w:rPr>
  </w:style>
  <w:style w:type="character" w:customStyle="1" w:styleId="ZpatChar">
    <w:name w:val="Zápatí Char"/>
    <w:link w:val="Zpat"/>
    <w:uiPriority w:val="99"/>
    <w:semiHidden/>
    <w:qFormat/>
    <w:rsid w:val="00595A39"/>
    <w:rPr>
      <w:rFonts w:ascii="Calibri" w:hAnsi="Calibri" w:cs="Calibri"/>
      <w:lang w:eastAsia="en-US"/>
    </w:rPr>
  </w:style>
  <w:style w:type="character" w:styleId="Hypertextovodkaz">
    <w:name w:val="Hyperlink"/>
    <w:uiPriority w:val="99"/>
    <w:rsid w:val="007249F3"/>
    <w:rPr>
      <w:color w:val="0563C1"/>
      <w:u w:val="single"/>
    </w:rPr>
  </w:style>
  <w:style w:type="character" w:styleId="Odkaznakoment">
    <w:name w:val="annotation reference"/>
    <w:uiPriority w:val="99"/>
    <w:semiHidden/>
    <w:unhideWhenUsed/>
    <w:qFormat/>
    <w:rsid w:val="00C537BB"/>
    <w:rPr>
      <w:sz w:val="16"/>
      <w:szCs w:val="16"/>
    </w:rPr>
  </w:style>
  <w:style w:type="character" w:customStyle="1" w:styleId="TextkomenteChar">
    <w:name w:val="Text komentáře Char"/>
    <w:link w:val="Textkomente"/>
    <w:uiPriority w:val="99"/>
    <w:semiHidden/>
    <w:qFormat/>
    <w:rsid w:val="00C537BB"/>
    <w:rPr>
      <w:rFonts w:ascii="Calibri" w:hAnsi="Calibri" w:cs="Calibri"/>
      <w:lang w:eastAsia="en-US"/>
    </w:rPr>
  </w:style>
  <w:style w:type="character" w:customStyle="1" w:styleId="PedmtkomenteChar">
    <w:name w:val="Předmět komentáře Char"/>
    <w:link w:val="Pedmtkomente"/>
    <w:uiPriority w:val="99"/>
    <w:semiHidden/>
    <w:qFormat/>
    <w:rsid w:val="00C537BB"/>
    <w:rPr>
      <w:rFonts w:ascii="Calibri" w:hAnsi="Calibri" w:cs="Calibri"/>
      <w:b/>
      <w:bCs/>
      <w:lang w:eastAsia="en-US"/>
    </w:rPr>
  </w:style>
  <w:style w:type="character" w:customStyle="1" w:styleId="TextbublinyChar">
    <w:name w:val="Text bubliny Char"/>
    <w:link w:val="Textbubliny"/>
    <w:uiPriority w:val="99"/>
    <w:semiHidden/>
    <w:qFormat/>
    <w:rsid w:val="00C537BB"/>
    <w:rPr>
      <w:rFonts w:ascii="Segoe UI" w:hAnsi="Segoe UI" w:cs="Segoe UI"/>
      <w:sz w:val="18"/>
      <w:szCs w:val="18"/>
      <w:lang w:eastAsia="en-US"/>
    </w:rPr>
  </w:style>
  <w:style w:type="character" w:customStyle="1" w:styleId="ZkladntextChar">
    <w:name w:val="Základní text Char"/>
    <w:link w:val="Zkladntext"/>
    <w:qFormat/>
    <w:rsid w:val="00284AE4"/>
    <w:rPr>
      <w:sz w:val="24"/>
      <w:szCs w:val="24"/>
    </w:rPr>
  </w:style>
  <w:style w:type="character" w:customStyle="1" w:styleId="Nevyeenzmnka1">
    <w:name w:val="Nevyřešená zmínka1"/>
    <w:basedOn w:val="Standardnpsmoodstavce"/>
    <w:uiPriority w:val="99"/>
    <w:semiHidden/>
    <w:unhideWhenUsed/>
    <w:qFormat/>
    <w:rsid w:val="00312FCD"/>
    <w:rPr>
      <w:color w:val="605E5C"/>
      <w:shd w:val="clear" w:color="auto" w:fill="E1DFDD"/>
    </w:rPr>
  </w:style>
  <w:style w:type="character" w:styleId="Nevyeenzmnka">
    <w:name w:val="Unresolved Mention"/>
    <w:basedOn w:val="Standardnpsmoodstavce"/>
    <w:uiPriority w:val="99"/>
    <w:qFormat/>
    <w:rsid w:val="003D68AF"/>
    <w:rPr>
      <w:color w:val="605E5C"/>
      <w:shd w:val="clear" w:color="auto" w:fill="E1DFDD"/>
    </w:rPr>
  </w:style>
  <w:style w:type="character" w:styleId="slodku">
    <w:name w:val="line number"/>
  </w:style>
  <w:style w:type="character" w:customStyle="1" w:styleId="Symbolyproslovn">
    <w:name w:val="Symboly pro číslování"/>
    <w:qFormat/>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284AE4"/>
    <w:pPr>
      <w:widowControl w:val="0"/>
      <w:spacing w:after="0" w:line="240" w:lineRule="auto"/>
      <w:jc w:val="both"/>
    </w:pPr>
    <w:rPr>
      <w:rFonts w:ascii="Times New Roman" w:hAnsi="Times New Roman" w:cs="Times New Roman"/>
      <w:sz w:val="24"/>
      <w:szCs w:val="24"/>
      <w:lang w:eastAsia="cs-CZ"/>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customStyle="1" w:styleId="Zhlavazpat">
    <w:name w:val="Záhlaví a zápatí"/>
    <w:basedOn w:val="Normln"/>
    <w:qFormat/>
  </w:style>
  <w:style w:type="paragraph" w:styleId="Zhlav">
    <w:name w:val="header"/>
    <w:basedOn w:val="Normln"/>
    <w:link w:val="ZhlavChar"/>
    <w:uiPriority w:val="99"/>
    <w:rsid w:val="007249F3"/>
    <w:pPr>
      <w:tabs>
        <w:tab w:val="center" w:pos="4536"/>
        <w:tab w:val="right" w:pos="9072"/>
      </w:tabs>
    </w:pPr>
  </w:style>
  <w:style w:type="paragraph" w:styleId="Zpat">
    <w:name w:val="footer"/>
    <w:basedOn w:val="Normln"/>
    <w:link w:val="ZpatChar"/>
    <w:uiPriority w:val="99"/>
    <w:rsid w:val="007249F3"/>
    <w:pPr>
      <w:tabs>
        <w:tab w:val="center" w:pos="4536"/>
        <w:tab w:val="right" w:pos="9072"/>
      </w:tabs>
    </w:pPr>
  </w:style>
  <w:style w:type="paragraph" w:styleId="Normlnweb">
    <w:name w:val="Normal (Web)"/>
    <w:basedOn w:val="Normln"/>
    <w:uiPriority w:val="99"/>
    <w:qFormat/>
    <w:rsid w:val="007249F3"/>
    <w:pPr>
      <w:spacing w:beforeAutospacing="1" w:afterAutospacing="1" w:line="240" w:lineRule="auto"/>
    </w:pPr>
    <w:rPr>
      <w:rFonts w:cs="Times New Roman"/>
      <w:sz w:val="24"/>
      <w:szCs w:val="24"/>
      <w:lang w:eastAsia="cs-CZ"/>
    </w:rPr>
  </w:style>
  <w:style w:type="paragraph" w:customStyle="1" w:styleId="MediumGrid21">
    <w:name w:val="Medium Grid 21"/>
    <w:uiPriority w:val="99"/>
    <w:qFormat/>
    <w:rsid w:val="007249F3"/>
    <w:rPr>
      <w:rFonts w:ascii="Calibri" w:hAnsi="Calibri" w:cs="Calibri"/>
      <w:sz w:val="22"/>
      <w:szCs w:val="22"/>
    </w:rPr>
  </w:style>
  <w:style w:type="paragraph" w:customStyle="1" w:styleId="ColorfulList-Accent11">
    <w:name w:val="Colorful List - Accent 11"/>
    <w:basedOn w:val="Normln"/>
    <w:uiPriority w:val="99"/>
    <w:qFormat/>
    <w:rsid w:val="007249F3"/>
    <w:pPr>
      <w:spacing w:after="200" w:line="276" w:lineRule="auto"/>
      <w:ind w:left="720"/>
    </w:pPr>
    <w:rPr>
      <w:lang w:eastAsia="cs-CZ"/>
    </w:rPr>
  </w:style>
  <w:style w:type="paragraph" w:styleId="Bezmezer">
    <w:name w:val="No Spacing"/>
    <w:qFormat/>
    <w:rsid w:val="00560545"/>
    <w:rPr>
      <w:rFonts w:ascii="Calibri" w:eastAsia="Calibri" w:hAnsi="Calibri"/>
      <w:sz w:val="22"/>
      <w:szCs w:val="22"/>
    </w:rPr>
  </w:style>
  <w:style w:type="paragraph" w:styleId="Textkomente">
    <w:name w:val="annotation text"/>
    <w:basedOn w:val="Normln"/>
    <w:link w:val="TextkomenteChar"/>
    <w:uiPriority w:val="99"/>
    <w:semiHidden/>
    <w:unhideWhenUsed/>
    <w:qFormat/>
    <w:rsid w:val="00C537BB"/>
    <w:rPr>
      <w:sz w:val="20"/>
      <w:szCs w:val="20"/>
    </w:rPr>
  </w:style>
  <w:style w:type="paragraph" w:styleId="Pedmtkomente">
    <w:name w:val="annotation subject"/>
    <w:basedOn w:val="Textkomente"/>
    <w:next w:val="Textkomente"/>
    <w:link w:val="PedmtkomenteChar"/>
    <w:uiPriority w:val="99"/>
    <w:semiHidden/>
    <w:unhideWhenUsed/>
    <w:qFormat/>
    <w:rsid w:val="00C537BB"/>
    <w:rPr>
      <w:b/>
      <w:bCs/>
    </w:rPr>
  </w:style>
  <w:style w:type="paragraph" w:styleId="Textbubliny">
    <w:name w:val="Balloon Text"/>
    <w:basedOn w:val="Normln"/>
    <w:link w:val="TextbublinyChar"/>
    <w:uiPriority w:val="99"/>
    <w:semiHidden/>
    <w:unhideWhenUsed/>
    <w:qFormat/>
    <w:rsid w:val="00C537BB"/>
    <w:pPr>
      <w:spacing w:after="0" w:line="240" w:lineRule="auto"/>
    </w:pPr>
    <w:rPr>
      <w:rFonts w:ascii="Segoe UI" w:hAnsi="Segoe UI" w:cs="Segoe UI"/>
      <w:sz w:val="18"/>
      <w:szCs w:val="18"/>
    </w:rPr>
  </w:style>
  <w:style w:type="paragraph" w:styleId="Odstavecseseznamem">
    <w:name w:val="List Paragraph"/>
    <w:basedOn w:val="Normln"/>
    <w:uiPriority w:val="34"/>
    <w:qFormat/>
    <w:rsid w:val="00143DE7"/>
    <w:pPr>
      <w:ind w:left="720"/>
      <w:contextualSpacing/>
    </w:pPr>
  </w:style>
  <w:style w:type="paragraph" w:styleId="Revize">
    <w:name w:val="Revision"/>
    <w:hidden/>
    <w:uiPriority w:val="99"/>
    <w:semiHidden/>
    <w:rsid w:val="001774F6"/>
    <w:pPr>
      <w:suppressAutoHyphens w:val="0"/>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peraplus.s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77AE93692B0BE418988153B9EFC7554" ma:contentTypeVersion="18" ma:contentTypeDescription="Vytvoří nový dokument" ma:contentTypeScope="" ma:versionID="8e1d36146b6232a983fc07cac9b0adcd">
  <xsd:schema xmlns:xsd="http://www.w3.org/2001/XMLSchema" xmlns:xs="http://www.w3.org/2001/XMLSchema" xmlns:p="http://schemas.microsoft.com/office/2006/metadata/properties" xmlns:ns2="49ae65ee-df7c-4cc2-96aa-892d4b5f723e" xmlns:ns3="943141fb-0fbf-451d-9458-12e5c61e31ff" targetNamespace="http://schemas.microsoft.com/office/2006/metadata/properties" ma:root="true" ma:fieldsID="2f82f7422931297fbd0105a55f5788f6" ns2:_="" ns3:_="">
    <xsd:import namespace="49ae65ee-df7c-4cc2-96aa-892d4b5f723e"/>
    <xsd:import namespace="943141fb-0fbf-451d-9458-12e5c61e31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e65ee-df7c-4cc2-96aa-892d4b5f72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c42a130-8de2-4668-81d2-b1c137443e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141fb-0fbf-451d-9458-12e5c61e31ff"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fa964a5-beb6-445b-a1c4-5a7030fddc47}" ma:internalName="TaxCatchAll" ma:showField="CatchAllData" ma:web="943141fb-0fbf-451d-9458-12e5c61e31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3141fb-0fbf-451d-9458-12e5c61e31ff"/>
    <lcf76f155ced4ddcb4097134ff3c332f xmlns="49ae65ee-df7c-4cc2-96aa-892d4b5f723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BAA93-904D-4DA7-BD54-57A9B1582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e65ee-df7c-4cc2-96aa-892d4b5f723e"/>
    <ds:schemaRef ds:uri="943141fb-0fbf-451d-9458-12e5c61e3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CA49C4-A868-4222-A3F1-F53F7137B08A}">
  <ds:schemaRefs>
    <ds:schemaRef ds:uri="http://schemas.microsoft.com/sharepoint/v3/contenttype/forms"/>
  </ds:schemaRefs>
</ds:datastoreItem>
</file>

<file path=customXml/itemProps3.xml><?xml version="1.0" encoding="utf-8"?>
<ds:datastoreItem xmlns:ds="http://schemas.openxmlformats.org/officeDocument/2006/customXml" ds:itemID="{F0C367D2-876A-4EC1-8D81-0D548A18310D}">
  <ds:schemaRefs>
    <ds:schemaRef ds:uri="http://schemas.microsoft.com/office/2006/metadata/properties"/>
    <ds:schemaRef ds:uri="http://schemas.microsoft.com/office/infopath/2007/PartnerControls"/>
    <ds:schemaRef ds:uri="943141fb-0fbf-451d-9458-12e5c61e31ff"/>
    <ds:schemaRef ds:uri="49ae65ee-df7c-4cc2-96aa-892d4b5f723e"/>
  </ds:schemaRefs>
</ds:datastoreItem>
</file>

<file path=customXml/itemProps4.xml><?xml version="1.0" encoding="utf-8"?>
<ds:datastoreItem xmlns:ds="http://schemas.openxmlformats.org/officeDocument/2006/customXml" ds:itemID="{5303B347-FD29-4FDE-89FF-69DC0E804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3185</Words>
  <Characters>19142</Characters>
  <Application>Microsoft Office Word</Application>
  <DocSecurity>0</DocSecurity>
  <Lines>382</Lines>
  <Paragraphs>195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Hladíková</dc:creator>
  <cp:lastModifiedBy>Rádlová Zita</cp:lastModifiedBy>
  <cp:revision>6</cp:revision>
  <dcterms:created xsi:type="dcterms:W3CDTF">2025-08-27T10:16:00Z</dcterms:created>
  <dcterms:modified xsi:type="dcterms:W3CDTF">2025-08-27T10:30:00Z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2025-08-01T08:21:00Z</dcterms:created>
  <dc:creator>student</dc:creator>
  <dc:description/>
  <dc:language>cs-CZ</dc:language>
  <cp:lastModifiedBy/>
  <cp:lastPrinted>2024-08-26T08:16:00Z</cp:lastPrinted>
  <dcterms:modified xsi:type="dcterms:W3CDTF">2025-08-23T12:00:17Z</dcterms:modified>
  <cp:revision>9</cp:revision>
  <dc:subject/>
  <dc:title>Smlouva o vzájemné spolupráci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0x010100D77AE93692B0BE418988153B9EFC7554</vt:lpwstr>
  </property>
  <property fmtid="{D5CDD505-2E9C-101B-9397-08002B2CF9AE}" pid="3" name="GrammarlyDocumentId">
    <vt:lpwstr>7c7c8736e22bb5326b0c04c9924e12161355f489add083d112bc7b8a12e2443a</vt:lpwstr>
  </property>
  <property fmtid="{D5CDD505-2E9C-101B-9397-08002B2CF9AE}" pid="4" name="MediaServiceImageTags">
    <vt:lpwstr/>
  </property>
</Properties>
</file>