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FED6" w14:textId="41919136" w:rsidR="002E3939" w:rsidRPr="009523B8" w:rsidRDefault="78F371BC" w:rsidP="009523B8">
      <w:pPr>
        <w:spacing w:after="0" w:line="257" w:lineRule="auto"/>
        <w:ind w:left="-709"/>
        <w:jc w:val="both"/>
        <w:rPr>
          <w:rFonts w:ascii="Times New Roman" w:hAnsi="Times New Roman" w:cs="Times New Roman"/>
        </w:rPr>
      </w:pPr>
      <w:r w:rsidRPr="00E37058">
        <w:rPr>
          <w:rFonts w:ascii="Times New Roman" w:eastAsia="Tahoma" w:hAnsi="Times New Roman" w:cs="Times New Roman"/>
        </w:rPr>
        <w:t xml:space="preserve"> </w:t>
      </w:r>
      <w:r w:rsidR="009523B8">
        <w:rPr>
          <w:rFonts w:ascii="Times New Roman" w:hAnsi="Times New Roman" w:cs="Times New Roman"/>
        </w:rPr>
        <w:tab/>
      </w:r>
      <w:r w:rsidR="002E3939" w:rsidRPr="00E37058">
        <w:rPr>
          <w:rFonts w:ascii="Times New Roman" w:hAnsi="Times New Roman" w:cs="Times New Roman"/>
          <w:b/>
        </w:rPr>
        <w:t xml:space="preserve">Proxima </w:t>
      </w:r>
      <w:proofErr w:type="spellStart"/>
      <w:r w:rsidR="002E3939" w:rsidRPr="00E37058">
        <w:rPr>
          <w:rFonts w:ascii="Times New Roman" w:hAnsi="Times New Roman" w:cs="Times New Roman"/>
          <w:b/>
        </w:rPr>
        <w:t>Sociale</w:t>
      </w:r>
      <w:proofErr w:type="spellEnd"/>
      <w:r w:rsidR="002E3939" w:rsidRPr="00E37058">
        <w:rPr>
          <w:rFonts w:ascii="Times New Roman" w:hAnsi="Times New Roman" w:cs="Times New Roman"/>
          <w:b/>
        </w:rPr>
        <w:t xml:space="preserve"> o.p.s.</w:t>
      </w:r>
    </w:p>
    <w:p w14:paraId="75925EFC" w14:textId="77777777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Sídlo: Rakovského 3138/2, 143 00 Praha 4 – Modřany</w:t>
      </w:r>
    </w:p>
    <w:p w14:paraId="0B52E482" w14:textId="1F979DF2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Zástupce: PhDr. Eva </w:t>
      </w:r>
      <w:proofErr w:type="spellStart"/>
      <w:r w:rsidRPr="00E37058">
        <w:rPr>
          <w:rFonts w:ascii="Times New Roman" w:hAnsi="Times New Roman" w:cs="Times New Roman"/>
        </w:rPr>
        <w:t>Weislová</w:t>
      </w:r>
      <w:proofErr w:type="spellEnd"/>
      <w:r w:rsidRPr="00E37058">
        <w:rPr>
          <w:rFonts w:ascii="Times New Roman" w:hAnsi="Times New Roman" w:cs="Times New Roman"/>
        </w:rPr>
        <w:t>, vedoucí programů vzdělávání, prevence a probačních</w:t>
      </w:r>
      <w:r w:rsidR="00CB0AE1">
        <w:rPr>
          <w:rFonts w:ascii="Times New Roman" w:hAnsi="Times New Roman" w:cs="Times New Roman"/>
        </w:rPr>
        <w:t xml:space="preserve"> </w:t>
      </w:r>
      <w:r w:rsidRPr="00E37058">
        <w:rPr>
          <w:rFonts w:ascii="Times New Roman" w:hAnsi="Times New Roman" w:cs="Times New Roman"/>
        </w:rPr>
        <w:t>programů (pověřená plnou mocí)</w:t>
      </w:r>
    </w:p>
    <w:p w14:paraId="0615058E" w14:textId="77777777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IČO: 49625624</w:t>
      </w:r>
    </w:p>
    <w:p w14:paraId="6F82C025" w14:textId="77777777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Telefon: +420 777 471 803</w:t>
      </w:r>
    </w:p>
    <w:p w14:paraId="0612480D" w14:textId="77777777" w:rsidR="002E3939" w:rsidRPr="00E37058" w:rsidRDefault="002E3939" w:rsidP="002E3939">
      <w:pPr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E-mail: weislova@proximasociale.cz</w:t>
      </w:r>
    </w:p>
    <w:p w14:paraId="0662D0E6" w14:textId="752EA162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Kontaktní osoba: </w:t>
      </w:r>
    </w:p>
    <w:p w14:paraId="17F4C78C" w14:textId="1A0776B1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Telefon: </w:t>
      </w:r>
    </w:p>
    <w:p w14:paraId="2497FDFC" w14:textId="18F21474" w:rsidR="002E3939" w:rsidRPr="00E37058" w:rsidRDefault="002E3939" w:rsidP="002E3939">
      <w:pPr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E-mail: </w:t>
      </w:r>
    </w:p>
    <w:p w14:paraId="75F761E5" w14:textId="77777777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(dále jen „</w:t>
      </w:r>
      <w:r w:rsidRPr="00E37058">
        <w:rPr>
          <w:rFonts w:ascii="Times New Roman" w:hAnsi="Times New Roman" w:cs="Times New Roman"/>
          <w:b/>
        </w:rPr>
        <w:t>dodavatel</w:t>
      </w:r>
      <w:r w:rsidRPr="00E37058">
        <w:rPr>
          <w:rFonts w:ascii="Times New Roman" w:hAnsi="Times New Roman" w:cs="Times New Roman"/>
        </w:rPr>
        <w:t>“)</w:t>
      </w:r>
    </w:p>
    <w:p w14:paraId="2E73749F" w14:textId="4EA9EE3E" w:rsidR="002E3939" w:rsidRPr="00E37058" w:rsidRDefault="06698272" w:rsidP="002E3939">
      <w:pPr>
        <w:spacing w:before="240"/>
        <w:rPr>
          <w:rFonts w:ascii="Times New Roman" w:hAnsi="Times New Roman" w:cs="Times New Roman"/>
        </w:rPr>
      </w:pPr>
      <w:r w:rsidRPr="1EF9F303">
        <w:rPr>
          <w:rFonts w:ascii="Times New Roman" w:hAnsi="Times New Roman" w:cs="Times New Roman"/>
        </w:rPr>
        <w:t>a</w:t>
      </w:r>
    </w:p>
    <w:p w14:paraId="222CF0E3" w14:textId="449813B2" w:rsidR="49B54BDE" w:rsidRDefault="49B54BDE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  <w:b/>
          <w:bCs/>
        </w:rPr>
        <w:t>Základní škola a mateřská škola, Praha 8, U Školské zahrady 4</w:t>
      </w:r>
    </w:p>
    <w:p w14:paraId="69139F83" w14:textId="6D37B804" w:rsidR="1EF9F303" w:rsidRDefault="1EF9F303" w:rsidP="1EF9F303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632DEEF" w14:textId="53D81F44" w:rsidR="49B54BDE" w:rsidRDefault="49B54BDE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>Sídlo: U Školské zahrady 1030/4, Praha 8 – Kobylisy, 182 00</w:t>
      </w:r>
    </w:p>
    <w:p w14:paraId="457157E1" w14:textId="1ECC6C38" w:rsidR="49B54BDE" w:rsidRDefault="49B54BDE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>Zástupce: Mgr. Věra Staňková, ředitelka školy</w:t>
      </w:r>
    </w:p>
    <w:p w14:paraId="2970A23D" w14:textId="660B24E3" w:rsidR="49B54BDE" w:rsidRDefault="49B54BDE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>IČO: 60461837</w:t>
      </w:r>
    </w:p>
    <w:p w14:paraId="73318354" w14:textId="152B9407" w:rsidR="49B54BDE" w:rsidRDefault="49B54BDE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>Telefon: +420 284 680 367</w:t>
      </w:r>
    </w:p>
    <w:p w14:paraId="6A8B530E" w14:textId="10BA2E23" w:rsidR="49B54BDE" w:rsidRDefault="49B54BDE" w:rsidP="1EF9F303">
      <w:pPr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 xml:space="preserve">E-mail: </w:t>
      </w:r>
      <w:hyperlink r:id="rId11">
        <w:r w:rsidRPr="1EF9F303">
          <w:rPr>
            <w:rStyle w:val="Hypertextovodkaz"/>
            <w:rFonts w:ascii="Times New Roman" w:eastAsia="Times New Roman" w:hAnsi="Times New Roman" w:cs="Times New Roman"/>
            <w:color w:val="auto"/>
            <w:u w:val="none"/>
          </w:rPr>
          <w:t>zs@uskolskezahrady.cz</w:t>
        </w:r>
      </w:hyperlink>
    </w:p>
    <w:p w14:paraId="73DE9D35" w14:textId="5B07664C" w:rsidR="49B54BDE" w:rsidRDefault="49B54BDE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 xml:space="preserve">Kontaktní osoba: </w:t>
      </w:r>
    </w:p>
    <w:p w14:paraId="6461395F" w14:textId="45EC5E1B" w:rsidR="49B54BDE" w:rsidRDefault="49B54BDE" w:rsidP="1EF9F303">
      <w:pPr>
        <w:rPr>
          <w:rFonts w:ascii="Times New Roman" w:eastAsia="Times New Roman" w:hAnsi="Times New Roman" w:cs="Times New Roman"/>
        </w:rPr>
      </w:pPr>
      <w:r w:rsidRPr="1EF9F303">
        <w:rPr>
          <w:rFonts w:ascii="Times New Roman" w:eastAsia="Times New Roman" w:hAnsi="Times New Roman" w:cs="Times New Roman"/>
        </w:rPr>
        <w:t xml:space="preserve">E-mail: </w:t>
      </w:r>
    </w:p>
    <w:p w14:paraId="7206A51E" w14:textId="6FEA7A0F" w:rsidR="1EF9F303" w:rsidRDefault="1EF9F303" w:rsidP="1EF9F303">
      <w:pPr>
        <w:rPr>
          <w:rFonts w:ascii="Times New Roman" w:hAnsi="Times New Roman" w:cs="Times New Roman"/>
          <w:highlight w:val="yellow"/>
        </w:rPr>
      </w:pPr>
    </w:p>
    <w:p w14:paraId="4932D61F" w14:textId="77777777" w:rsidR="002E3939" w:rsidRPr="00E37058" w:rsidRDefault="002E3939" w:rsidP="002E3939">
      <w:pPr>
        <w:spacing w:after="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(dále jen „</w:t>
      </w:r>
      <w:r w:rsidRPr="00E37058">
        <w:rPr>
          <w:rFonts w:ascii="Times New Roman" w:hAnsi="Times New Roman" w:cs="Times New Roman"/>
          <w:b/>
          <w:bCs/>
        </w:rPr>
        <w:t>zadavatel</w:t>
      </w:r>
      <w:r w:rsidRPr="00E37058">
        <w:rPr>
          <w:rFonts w:ascii="Times New Roman" w:hAnsi="Times New Roman" w:cs="Times New Roman"/>
        </w:rPr>
        <w:t>“)</w:t>
      </w:r>
    </w:p>
    <w:p w14:paraId="3E4D2D84" w14:textId="77777777" w:rsidR="002E3939" w:rsidRPr="00E37058" w:rsidRDefault="002E3939" w:rsidP="002E3939">
      <w:pPr>
        <w:spacing w:before="240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(společně dále jen „</w:t>
      </w:r>
      <w:r w:rsidRPr="00E37058">
        <w:rPr>
          <w:rFonts w:ascii="Times New Roman" w:hAnsi="Times New Roman" w:cs="Times New Roman"/>
          <w:b/>
          <w:bCs/>
        </w:rPr>
        <w:t>smluvní strany</w:t>
      </w:r>
      <w:r w:rsidRPr="00E37058">
        <w:rPr>
          <w:rFonts w:ascii="Times New Roman" w:hAnsi="Times New Roman" w:cs="Times New Roman"/>
        </w:rPr>
        <w:t>“)</w:t>
      </w:r>
    </w:p>
    <w:p w14:paraId="2844C392" w14:textId="4A812A62" w:rsidR="005B5397" w:rsidRDefault="002E3939" w:rsidP="009523B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37058">
        <w:rPr>
          <w:rFonts w:ascii="Times New Roman" w:hAnsi="Times New Roman" w:cs="Times New Roman"/>
        </w:rPr>
        <w:t>uzavírají podle § 1724 a </w:t>
      </w:r>
      <w:r w:rsidRPr="008F06F7">
        <w:rPr>
          <w:rFonts w:ascii="Times New Roman" w:hAnsi="Times New Roman" w:cs="Times New Roman"/>
        </w:rPr>
        <w:t>následující</w:t>
      </w:r>
      <w:r w:rsidR="00CB0AE1" w:rsidRPr="008F06F7">
        <w:rPr>
          <w:rFonts w:ascii="Times New Roman" w:hAnsi="Times New Roman" w:cs="Times New Roman"/>
        </w:rPr>
        <w:t>ch</w:t>
      </w:r>
      <w:r w:rsidRPr="008F06F7">
        <w:rPr>
          <w:rFonts w:ascii="Times New Roman" w:hAnsi="Times New Roman" w:cs="Times New Roman"/>
        </w:rPr>
        <w:t xml:space="preserve"> zákona</w:t>
      </w:r>
      <w:r w:rsidRPr="00E37058">
        <w:rPr>
          <w:rFonts w:ascii="Times New Roman" w:hAnsi="Times New Roman" w:cs="Times New Roman"/>
        </w:rPr>
        <w:t xml:space="preserve"> č. 89/2012 Sb., občanského zákoníku, ve znění pozdějších předpisů, následující smlouvu:</w:t>
      </w:r>
    </w:p>
    <w:p w14:paraId="39F215F8" w14:textId="77777777" w:rsidR="009523B8" w:rsidRPr="009523B8" w:rsidRDefault="009523B8" w:rsidP="009523B8">
      <w:pPr>
        <w:spacing w:before="240"/>
        <w:rPr>
          <w:rFonts w:ascii="Times New Roman" w:hAnsi="Times New Roman" w:cs="Times New Roman"/>
          <w:sz w:val="4"/>
          <w:szCs w:val="4"/>
        </w:rPr>
      </w:pPr>
    </w:p>
    <w:p w14:paraId="45C5AF08" w14:textId="4E59F914" w:rsidR="002E3939" w:rsidRPr="00E37058" w:rsidRDefault="002E3939" w:rsidP="1EF9F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1EF9F303">
        <w:rPr>
          <w:rFonts w:ascii="Times New Roman" w:hAnsi="Times New Roman" w:cs="Times New Roman"/>
          <w:b/>
          <w:bCs/>
          <w:sz w:val="40"/>
          <w:szCs w:val="40"/>
        </w:rPr>
        <w:t>Smlouva č. 1</w:t>
      </w:r>
      <w:r w:rsidR="01B4FB37" w:rsidRPr="1EF9F30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4276F98B" w:rsidRPr="1EF9F303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1B4FB37" w:rsidRPr="1EF9F303">
        <w:rPr>
          <w:rFonts w:ascii="Times New Roman" w:hAnsi="Times New Roman" w:cs="Times New Roman"/>
          <w:b/>
          <w:bCs/>
          <w:sz w:val="40"/>
          <w:szCs w:val="40"/>
        </w:rPr>
        <w:t xml:space="preserve">_2025 </w:t>
      </w:r>
      <w:r w:rsidRPr="1EF9F303">
        <w:rPr>
          <w:rFonts w:ascii="Times New Roman" w:hAnsi="Times New Roman" w:cs="Times New Roman"/>
          <w:b/>
          <w:bCs/>
          <w:sz w:val="40"/>
          <w:szCs w:val="40"/>
        </w:rPr>
        <w:t>o realizaci preventivního programu</w:t>
      </w:r>
    </w:p>
    <w:p w14:paraId="4BD892EF" w14:textId="57878123" w:rsidR="002E3939" w:rsidRPr="00E37058" w:rsidRDefault="00C8478A" w:rsidP="00C847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B0AE1">
        <w:rPr>
          <w:rFonts w:ascii="Times New Roman" w:hAnsi="Times New Roman" w:cs="Times New Roman"/>
          <w:sz w:val="36"/>
          <w:szCs w:val="36"/>
        </w:rPr>
        <w:t>I.</w:t>
      </w:r>
      <w:r w:rsidRPr="00E37058">
        <w:rPr>
          <w:rFonts w:ascii="Times New Roman" w:hAnsi="Times New Roman" w:cs="Times New Roman"/>
          <w:sz w:val="36"/>
          <w:szCs w:val="36"/>
        </w:rPr>
        <w:t xml:space="preserve"> </w:t>
      </w:r>
      <w:r w:rsidR="002E3939" w:rsidRPr="00E37058">
        <w:rPr>
          <w:rFonts w:ascii="Times New Roman" w:hAnsi="Times New Roman" w:cs="Times New Roman"/>
          <w:sz w:val="36"/>
          <w:szCs w:val="36"/>
        </w:rPr>
        <w:t>Předmět smlouvy</w:t>
      </w:r>
    </w:p>
    <w:p w14:paraId="4E89AA2C" w14:textId="17BA53B2" w:rsidR="002E3939" w:rsidRPr="00E37058" w:rsidRDefault="002E3939" w:rsidP="002E3939">
      <w:pPr>
        <w:rPr>
          <w:rFonts w:ascii="Times New Roman" w:hAnsi="Times New Roman" w:cs="Times New Roman"/>
        </w:rPr>
      </w:pPr>
      <w:r w:rsidRPr="2353AA29">
        <w:rPr>
          <w:rFonts w:ascii="Times New Roman" w:hAnsi="Times New Roman" w:cs="Times New Roman"/>
        </w:rPr>
        <w:t>Zadavatel objednává preventivní program (dále jen „</w:t>
      </w:r>
      <w:r w:rsidRPr="2353AA29">
        <w:rPr>
          <w:rFonts w:ascii="Times New Roman" w:hAnsi="Times New Roman" w:cs="Times New Roman"/>
          <w:b/>
          <w:bCs/>
        </w:rPr>
        <w:t>program</w:t>
      </w:r>
      <w:r w:rsidRPr="2353AA29">
        <w:rPr>
          <w:rFonts w:ascii="Times New Roman" w:hAnsi="Times New Roman" w:cs="Times New Roman"/>
        </w:rPr>
        <w:t>“) ve školním roce 202</w:t>
      </w:r>
      <w:r w:rsidR="24E1F747" w:rsidRPr="2353AA29">
        <w:rPr>
          <w:rFonts w:ascii="Times New Roman" w:hAnsi="Times New Roman" w:cs="Times New Roman"/>
        </w:rPr>
        <w:t>5</w:t>
      </w:r>
      <w:r w:rsidRPr="2353AA29">
        <w:rPr>
          <w:rFonts w:ascii="Times New Roman" w:hAnsi="Times New Roman" w:cs="Times New Roman"/>
        </w:rPr>
        <w:t>/202</w:t>
      </w:r>
      <w:r w:rsidR="4DA73DF3" w:rsidRPr="2353AA29">
        <w:rPr>
          <w:rFonts w:ascii="Times New Roman" w:hAnsi="Times New Roman" w:cs="Times New Roman"/>
        </w:rPr>
        <w:t>6</w:t>
      </w:r>
      <w:r w:rsidRPr="2353AA29">
        <w:rPr>
          <w:rFonts w:ascii="Times New Roman" w:hAnsi="Times New Roman" w:cs="Times New Roman"/>
        </w:rPr>
        <w:t xml:space="preserve">, a to v rozsahu: </w:t>
      </w:r>
    </w:p>
    <w:p w14:paraId="13DEDD84" w14:textId="65E94343" w:rsidR="00AA036D" w:rsidRDefault="2EBB48A5" w:rsidP="00AA036D">
      <w:pPr>
        <w:spacing w:after="0" w:line="240" w:lineRule="auto"/>
        <w:rPr>
          <w:rFonts w:ascii="Times New Roman" w:hAnsi="Times New Roman" w:cs="Times New Roman"/>
        </w:rPr>
      </w:pPr>
      <w:r w:rsidRPr="1EF9F303">
        <w:rPr>
          <w:rFonts w:ascii="Times New Roman" w:hAnsi="Times New Roman" w:cs="Times New Roman"/>
        </w:rPr>
        <w:lastRenderedPageBreak/>
        <w:t>18</w:t>
      </w:r>
      <w:r w:rsidR="3801E6C1" w:rsidRPr="1EF9F303">
        <w:rPr>
          <w:rFonts w:ascii="Times New Roman" w:hAnsi="Times New Roman" w:cs="Times New Roman"/>
        </w:rPr>
        <w:t xml:space="preserve"> </w:t>
      </w:r>
      <w:r w:rsidR="27EFCF0D" w:rsidRPr="1EF9F303">
        <w:rPr>
          <w:rFonts w:ascii="Times New Roman" w:hAnsi="Times New Roman" w:cs="Times New Roman"/>
        </w:rPr>
        <w:t xml:space="preserve">tříhodinových </w:t>
      </w:r>
      <w:r w:rsidR="002E3939" w:rsidRPr="1EF9F303">
        <w:rPr>
          <w:rFonts w:ascii="Times New Roman" w:eastAsia="Arial" w:hAnsi="Times New Roman" w:cs="Times New Roman"/>
        </w:rPr>
        <w:t>blok</w:t>
      </w:r>
      <w:r w:rsidR="349DE7CA" w:rsidRPr="1EF9F303">
        <w:rPr>
          <w:rFonts w:ascii="Times New Roman" w:eastAsia="Arial" w:hAnsi="Times New Roman" w:cs="Times New Roman"/>
        </w:rPr>
        <w:t>ů</w:t>
      </w:r>
      <w:r w:rsidR="002E3939" w:rsidRPr="1EF9F303">
        <w:rPr>
          <w:rFonts w:ascii="Times New Roman" w:eastAsia="Arial" w:hAnsi="Times New Roman" w:cs="Times New Roman"/>
        </w:rPr>
        <w:t xml:space="preserve"> pro </w:t>
      </w:r>
      <w:r w:rsidR="2EA1DF07" w:rsidRPr="1EF9F303">
        <w:rPr>
          <w:rFonts w:ascii="Times New Roman" w:eastAsia="Arial" w:hAnsi="Times New Roman" w:cs="Times New Roman"/>
        </w:rPr>
        <w:t>18</w:t>
      </w:r>
      <w:r w:rsidR="002E3939" w:rsidRPr="1EF9F303">
        <w:rPr>
          <w:rFonts w:ascii="Times New Roman" w:eastAsia="Arial" w:hAnsi="Times New Roman" w:cs="Times New Roman"/>
        </w:rPr>
        <w:t xml:space="preserve"> tříd </w:t>
      </w:r>
      <w:r w:rsidR="06679972" w:rsidRPr="1EF9F303">
        <w:rPr>
          <w:rFonts w:ascii="Times New Roman" w:eastAsia="Arial" w:hAnsi="Times New Roman" w:cs="Times New Roman"/>
        </w:rPr>
        <w:t>1</w:t>
      </w:r>
      <w:r w:rsidR="3E1EA877" w:rsidRPr="1EF9F303">
        <w:rPr>
          <w:rFonts w:ascii="Times New Roman" w:eastAsia="Arial" w:hAnsi="Times New Roman" w:cs="Times New Roman"/>
        </w:rPr>
        <w:t xml:space="preserve">. - </w:t>
      </w:r>
      <w:r w:rsidR="5B0EA42D" w:rsidRPr="1EF9F303">
        <w:rPr>
          <w:rFonts w:ascii="Times New Roman" w:eastAsia="Arial" w:hAnsi="Times New Roman" w:cs="Times New Roman"/>
        </w:rPr>
        <w:t>9</w:t>
      </w:r>
      <w:r w:rsidR="002E3939" w:rsidRPr="1EF9F303">
        <w:rPr>
          <w:rFonts w:ascii="Times New Roman" w:eastAsia="Arial" w:hAnsi="Times New Roman" w:cs="Times New Roman"/>
        </w:rPr>
        <w:t>. ročníku ZŠ</w:t>
      </w:r>
      <w:r w:rsidR="002E3939" w:rsidRPr="1EF9F303">
        <w:rPr>
          <w:rFonts w:ascii="Times New Roman" w:hAnsi="Times New Roman" w:cs="Times New Roman"/>
        </w:rPr>
        <w:t>, přičemž 1 hodinou bloku se rozumí 1 vyučovací hodina, tedy 45 minut.</w:t>
      </w:r>
    </w:p>
    <w:p w14:paraId="51A91B18" w14:textId="77777777" w:rsidR="00AA036D" w:rsidRDefault="00AA036D" w:rsidP="00AA036D">
      <w:pPr>
        <w:spacing w:after="0" w:line="240" w:lineRule="auto"/>
        <w:rPr>
          <w:rFonts w:ascii="Times New Roman" w:hAnsi="Times New Roman" w:cs="Times New Roman"/>
        </w:rPr>
      </w:pPr>
    </w:p>
    <w:p w14:paraId="0664B689" w14:textId="67E4DAC1" w:rsidR="002E3939" w:rsidRPr="00AA036D" w:rsidRDefault="002E3939" w:rsidP="00AA036D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AA036D">
        <w:rPr>
          <w:rFonts w:ascii="Times New Roman" w:hAnsi="Times New Roman" w:cs="Times New Roman"/>
        </w:rPr>
        <w:t>Dodavatel se zavazuje realizovat zadaný program.</w:t>
      </w:r>
    </w:p>
    <w:p w14:paraId="4864C120" w14:textId="221FCEF2" w:rsidR="002E3939" w:rsidRPr="00E37058" w:rsidRDefault="00C8478A" w:rsidP="005B53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7058">
        <w:rPr>
          <w:rFonts w:ascii="Times New Roman" w:hAnsi="Times New Roman" w:cs="Times New Roman"/>
          <w:sz w:val="36"/>
          <w:szCs w:val="36"/>
        </w:rPr>
        <w:t xml:space="preserve">II. </w:t>
      </w:r>
      <w:r w:rsidR="002E3939" w:rsidRPr="00E37058">
        <w:rPr>
          <w:rFonts w:ascii="Times New Roman" w:hAnsi="Times New Roman" w:cs="Times New Roman"/>
          <w:sz w:val="36"/>
          <w:szCs w:val="36"/>
        </w:rPr>
        <w:t>Organizační ujednání</w:t>
      </w:r>
    </w:p>
    <w:p w14:paraId="1DC86E6E" w14:textId="1A9D0DAF" w:rsidR="00EA4A5F" w:rsidRPr="00E37058" w:rsidRDefault="00EA4A5F" w:rsidP="007C1B69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E37058">
        <w:rPr>
          <w:rFonts w:ascii="Times New Roman" w:eastAsia="Arial" w:hAnsi="Times New Roman" w:cs="Times New Roman"/>
          <w:color w:val="000000" w:themeColor="text1"/>
        </w:rPr>
        <w:t>Dodavatel se v průběhu realizace programu zavazuje k následujícímu:</w:t>
      </w:r>
    </w:p>
    <w:p w14:paraId="472B2613" w14:textId="77777777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Dodavatel zajišťuje rozsah témat uvedených v písemné nabídce tematických okruhů.</w:t>
      </w:r>
    </w:p>
    <w:p w14:paraId="5D608BAE" w14:textId="77777777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Dodavatel zajišťuje pomůcky potřebné k realizaci preventivních bloků a seminářů.</w:t>
      </w:r>
    </w:p>
    <w:p w14:paraId="5BDB77D0" w14:textId="77777777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Personální obsazení preventivního programu zajišťují v případě bloků dva lektoři, v případě seminářů jeden lektor.</w:t>
      </w:r>
    </w:p>
    <w:p w14:paraId="0D904C18" w14:textId="77777777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Na základě zjištění potřeb je pro třídu vypracován individuální plán poskytování služeb.</w:t>
      </w:r>
    </w:p>
    <w:p w14:paraId="73C3ECEA" w14:textId="77777777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Téma preventivního bloku nebo semináře může být při samotné realizaci nenaplněno, je-li ve třídě zjištěna akutní poptávka v jiné tematické oblasti. </w:t>
      </w:r>
    </w:p>
    <w:p w14:paraId="3E64AFB0" w14:textId="77777777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Lektoři se dostaví v dostatečném časovém předstihu (min. 15 minut) před zahájením preventivního programu tak, aby bylo možné zkontaktovat metodika školy nebo jinou pověřenou osobu a získat aktuální informace o třídě, s níž budou pracovat.</w:t>
      </w:r>
    </w:p>
    <w:p w14:paraId="37B4D552" w14:textId="73E72548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Pokud je tak ujednáno, lektoři po ukončení preventivního programu informují školního metodika prevence nebo jinou pověřenou osobu o průběhu programu.</w:t>
      </w:r>
    </w:p>
    <w:p w14:paraId="2F687139" w14:textId="495A2F8E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Školnímu metodikovi </w:t>
      </w:r>
      <w:r w:rsidR="00CB0AE1">
        <w:rPr>
          <w:rFonts w:ascii="Times New Roman" w:hAnsi="Times New Roman" w:cs="Times New Roman"/>
        </w:rPr>
        <w:t xml:space="preserve">prevence </w:t>
      </w:r>
      <w:r w:rsidRPr="00E37058">
        <w:rPr>
          <w:rFonts w:ascii="Times New Roman" w:hAnsi="Times New Roman" w:cs="Times New Roman"/>
        </w:rPr>
        <w:t>jsou jeden měsíc od realizace posledního z bloků v daném pololetí zaslány zprávy o průběhu preventivních programů.</w:t>
      </w:r>
    </w:p>
    <w:p w14:paraId="6BB77D7E" w14:textId="77777777" w:rsidR="00E37058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Na závěr školního roku poskytnou lektoři škole závěrečnou zprávu o realizaci programu.</w:t>
      </w:r>
    </w:p>
    <w:p w14:paraId="40B16A9A" w14:textId="667D306C" w:rsidR="002E3939" w:rsidRPr="00E37058" w:rsidRDefault="002E3939" w:rsidP="007C1B6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Proxima </w:t>
      </w:r>
      <w:proofErr w:type="spellStart"/>
      <w:r w:rsidRPr="00E37058">
        <w:rPr>
          <w:rFonts w:ascii="Times New Roman" w:hAnsi="Times New Roman" w:cs="Times New Roman"/>
        </w:rPr>
        <w:t>Sociale</w:t>
      </w:r>
      <w:proofErr w:type="spellEnd"/>
      <w:r w:rsidRPr="00E37058">
        <w:rPr>
          <w:rFonts w:ascii="Times New Roman" w:hAnsi="Times New Roman" w:cs="Times New Roman"/>
        </w:rPr>
        <w:t xml:space="preserve"> o.p.s. si vyhrazuje právo odmítnout realizaci programu v následujících případech:</w:t>
      </w:r>
    </w:p>
    <w:p w14:paraId="7153763A" w14:textId="77777777" w:rsidR="002E3939" w:rsidRPr="00E37058" w:rsidRDefault="002E3939" w:rsidP="007C1B69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požadované téma není v nabídce, a tedy není zaručena odborná připravenost lektorů;</w:t>
      </w:r>
    </w:p>
    <w:p w14:paraId="29EB7892" w14:textId="77777777" w:rsidR="002E3939" w:rsidRPr="00E37058" w:rsidRDefault="002E3939" w:rsidP="007C1B69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forma požadované realizace není slučitelná s metodami práce a standardy služby;</w:t>
      </w:r>
    </w:p>
    <w:p w14:paraId="62DB1291" w14:textId="77777777" w:rsidR="00E37058" w:rsidRPr="00E37058" w:rsidRDefault="002E3939" w:rsidP="007C1B69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patologie třídy nebo jednotlivce překračuje odbornou kvalifikaci lektorů.</w:t>
      </w:r>
    </w:p>
    <w:p w14:paraId="03304BB6" w14:textId="77777777" w:rsidR="00E37058" w:rsidRPr="00E37058" w:rsidRDefault="002E3939" w:rsidP="007C1B69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Proxima </w:t>
      </w:r>
      <w:proofErr w:type="spellStart"/>
      <w:r w:rsidRPr="00E37058">
        <w:rPr>
          <w:rFonts w:ascii="Times New Roman" w:hAnsi="Times New Roman" w:cs="Times New Roman"/>
        </w:rPr>
        <w:t>Sociale</w:t>
      </w:r>
      <w:proofErr w:type="spellEnd"/>
      <w:r w:rsidRPr="00E37058">
        <w:rPr>
          <w:rFonts w:ascii="Times New Roman" w:hAnsi="Times New Roman" w:cs="Times New Roman"/>
        </w:rPr>
        <w:t xml:space="preserve"> o.p.s. po dohodě se školou zprostředkovává a doporučuje školu/třídu/žáka návazným specializovaným pracovištím, vyskytují-li se u dotčených takové nežádoucí jevy, jež nelze řešit v rámci programu specifické primární prevence.</w:t>
      </w:r>
    </w:p>
    <w:p w14:paraId="48D0A612" w14:textId="77777777" w:rsidR="00E37058" w:rsidRPr="00E37058" w:rsidRDefault="002E3939" w:rsidP="007C1B69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 případě apriorního odporu třídy/žáků/žáka k programu mají lektoři právo práci v této třídě, popř. práci s těmito žáky, ukončit. V těchto případech zajišťuje náhradní program škola.</w:t>
      </w:r>
    </w:p>
    <w:p w14:paraId="6763D328" w14:textId="46C6E5FD" w:rsidR="00E37058" w:rsidRPr="00E37058" w:rsidRDefault="002E3939" w:rsidP="007C1B69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Žáci mají možnost využít </w:t>
      </w:r>
      <w:r w:rsidR="00CB0AE1">
        <w:rPr>
          <w:rFonts w:ascii="Times New Roman" w:hAnsi="Times New Roman" w:cs="Times New Roman"/>
        </w:rPr>
        <w:t xml:space="preserve">tzv. </w:t>
      </w:r>
      <w:r w:rsidRPr="00E37058">
        <w:rPr>
          <w:rFonts w:ascii="Times New Roman" w:hAnsi="Times New Roman" w:cs="Times New Roman"/>
        </w:rPr>
        <w:t xml:space="preserve">„právo stop“ a neúčastnit se programu. V těchto případech zajišťuje náhradní program škola. </w:t>
      </w:r>
    </w:p>
    <w:p w14:paraId="320B7748" w14:textId="34EB769E" w:rsidR="002E3939" w:rsidRDefault="002E3939" w:rsidP="007C1B69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Pokud dojde ke zrušení termínu preventivního bloku ze strany Proximy </w:t>
      </w:r>
      <w:proofErr w:type="spellStart"/>
      <w:r w:rsidRPr="00E37058">
        <w:rPr>
          <w:rFonts w:ascii="Times New Roman" w:hAnsi="Times New Roman" w:cs="Times New Roman"/>
        </w:rPr>
        <w:t>Sociale</w:t>
      </w:r>
      <w:proofErr w:type="spellEnd"/>
      <w:r w:rsidRPr="00E37058">
        <w:rPr>
          <w:rFonts w:ascii="Times New Roman" w:hAnsi="Times New Roman" w:cs="Times New Roman"/>
        </w:rPr>
        <w:t xml:space="preserve"> o.p.s., bude blok po dohodě s metodikem školy nebo jinou pověřenou osobou realizován v náhradním termínu.</w:t>
      </w:r>
    </w:p>
    <w:p w14:paraId="4C88B331" w14:textId="77777777" w:rsidR="00CB0AE1" w:rsidRPr="00CB0AE1" w:rsidRDefault="00CB0AE1" w:rsidP="007C1B6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</w:p>
    <w:p w14:paraId="5F04BD9E" w14:textId="62A2EC19" w:rsidR="00EA4A5F" w:rsidRPr="00E37058" w:rsidRDefault="00EA4A5F" w:rsidP="007C1B69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Zadavatel pro potřeby realizace programu souhlasí s následujícími podmínkami:</w:t>
      </w:r>
    </w:p>
    <w:p w14:paraId="29D1E2C9" w14:textId="11AF0689" w:rsidR="002E3939" w:rsidRPr="00B443E7" w:rsidRDefault="002E3939" w:rsidP="007C1B69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lastRenderedPageBreak/>
        <w:t>Školní metodik prevence, po konzultaci s ředitelem školy, informuje koordinátora projektu (lektory) o všech</w:t>
      </w:r>
      <w:r w:rsidR="00EA4A5F" w:rsidRPr="00E37058">
        <w:rPr>
          <w:rFonts w:ascii="Times New Roman" w:hAnsi="Times New Roman" w:cs="Times New Roman"/>
        </w:rPr>
        <w:t xml:space="preserve"> </w:t>
      </w:r>
      <w:r w:rsidRPr="00E37058">
        <w:rPr>
          <w:rFonts w:ascii="Times New Roman" w:hAnsi="Times New Roman" w:cs="Times New Roman"/>
        </w:rPr>
        <w:t>požadavcích školy a podílí se na výběru témat preventivního programu.</w:t>
      </w:r>
      <w:r w:rsidR="00B443E7">
        <w:rPr>
          <w:rFonts w:ascii="Times New Roman" w:hAnsi="Times New Roman" w:cs="Times New Roman"/>
        </w:rPr>
        <w:t xml:space="preserve"> </w:t>
      </w:r>
      <w:r w:rsidRPr="00B443E7">
        <w:rPr>
          <w:rFonts w:ascii="Times New Roman" w:hAnsi="Times New Roman" w:cs="Times New Roman"/>
        </w:rPr>
        <w:t>Před zahájením programu zajistí informace o jednotlivých třídách, které se mají programu účastnit.</w:t>
      </w:r>
    </w:p>
    <w:p w14:paraId="73F5F7A8" w14:textId="735469EE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Preventivního bloku nebo semináře se účastní vždy jen jedna třída (max. 30 osob). V případě vyššího počtu žáků v jedné třídě se vedoucí programu domluví se školním metodikem prevence na optimálním řešení situace (navýšení počtu lektorů, rozdělení třídy</w:t>
      </w:r>
      <w:r w:rsidR="00B443E7">
        <w:rPr>
          <w:rFonts w:ascii="Times New Roman" w:hAnsi="Times New Roman" w:cs="Times New Roman"/>
        </w:rPr>
        <w:t xml:space="preserve"> apod.</w:t>
      </w:r>
      <w:r w:rsidRPr="00E37058">
        <w:rPr>
          <w:rFonts w:ascii="Times New Roman" w:hAnsi="Times New Roman" w:cs="Times New Roman"/>
        </w:rPr>
        <w:t>).</w:t>
      </w:r>
    </w:p>
    <w:p w14:paraId="3E2AE28A" w14:textId="65577401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Škola má možnost využít prostory Proximy </w:t>
      </w:r>
      <w:proofErr w:type="spellStart"/>
      <w:r w:rsidRPr="00E37058">
        <w:rPr>
          <w:rFonts w:ascii="Times New Roman" w:hAnsi="Times New Roman" w:cs="Times New Roman"/>
        </w:rPr>
        <w:t>Sociale</w:t>
      </w:r>
      <w:proofErr w:type="spellEnd"/>
      <w:r w:rsidRPr="00E37058">
        <w:rPr>
          <w:rFonts w:ascii="Times New Roman" w:hAnsi="Times New Roman" w:cs="Times New Roman"/>
        </w:rPr>
        <w:t xml:space="preserve"> o.p.s. k realizaci preventivních bloků</w:t>
      </w:r>
      <w:r w:rsidR="00B443E7">
        <w:rPr>
          <w:rFonts w:ascii="Times New Roman" w:hAnsi="Times New Roman" w:cs="Times New Roman"/>
        </w:rPr>
        <w:t>.</w:t>
      </w:r>
      <w:r w:rsidRPr="00E37058">
        <w:rPr>
          <w:rFonts w:ascii="Times New Roman" w:hAnsi="Times New Roman" w:cs="Times New Roman"/>
        </w:rPr>
        <w:t xml:space="preserve"> </w:t>
      </w:r>
      <w:r w:rsidR="00B443E7">
        <w:rPr>
          <w:rFonts w:ascii="Times New Roman" w:hAnsi="Times New Roman" w:cs="Times New Roman"/>
        </w:rPr>
        <w:t>P</w:t>
      </w:r>
      <w:r w:rsidRPr="00E37058">
        <w:rPr>
          <w:rFonts w:ascii="Times New Roman" w:hAnsi="Times New Roman" w:cs="Times New Roman"/>
        </w:rPr>
        <w:t>okud je nevyužije, poskytne k realizaci prostory vlastní (třída, školní klub apod.) s možností prostorových úprav.</w:t>
      </w:r>
    </w:p>
    <w:p w14:paraId="0E41A160" w14:textId="77777777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Bloky jsou realizovány pouze v době školního vyučování.</w:t>
      </w:r>
    </w:p>
    <w:p w14:paraId="06D8A02B" w14:textId="7F812494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Před zahájením preventivního programu informuje školní metodik prevence, třídní učitel nebo jiná pověřená osoba </w:t>
      </w:r>
      <w:r w:rsidR="00B443E7">
        <w:rPr>
          <w:rFonts w:ascii="Times New Roman" w:hAnsi="Times New Roman" w:cs="Times New Roman"/>
        </w:rPr>
        <w:t xml:space="preserve">lektora </w:t>
      </w:r>
      <w:r w:rsidRPr="00E37058">
        <w:rPr>
          <w:rFonts w:ascii="Times New Roman" w:hAnsi="Times New Roman" w:cs="Times New Roman"/>
        </w:rPr>
        <w:t>o aktuálním stavu třídy (počet dětí, aktuální důležité události atd.).</w:t>
      </w:r>
    </w:p>
    <w:p w14:paraId="3F853F41" w14:textId="77777777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Škola zajistí na dobu konání programu pedagoga pověřeného pedagogickým dozorem (v ideálním případě třídního učitele). Přítomnost třídního učitele je nutná při realizaci programu zaměřeného na vztahy. V případě, že je termín realizace již domluvený a třídní učitel nemůže být z jakýchkoli důvodů přítomen, škola situaci oznámí koordinátorovi a domluví se na dalším řešení.</w:t>
      </w:r>
    </w:p>
    <w:p w14:paraId="75D86BD7" w14:textId="77777777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Po skončení každého bloku vyplní pedagogický dozor, jenž je na programu přítomen, tzv. „Dotazník po realizaci programu Primární prevence“, jenž obdrží od lektorů.</w:t>
      </w:r>
    </w:p>
    <w:p w14:paraId="0AADFF09" w14:textId="1614BEF6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Po skončení všech bloků zašle školní metodik prevence koordinátorovi programu vyplněný tzv. „Dotazník pro metodiky“, v němž </w:t>
      </w:r>
      <w:r w:rsidR="00B443E7">
        <w:rPr>
          <w:rFonts w:ascii="Times New Roman" w:hAnsi="Times New Roman" w:cs="Times New Roman"/>
        </w:rPr>
        <w:t xml:space="preserve">metodik </w:t>
      </w:r>
      <w:r w:rsidRPr="00E37058">
        <w:rPr>
          <w:rFonts w:ascii="Times New Roman" w:hAnsi="Times New Roman" w:cs="Times New Roman"/>
        </w:rPr>
        <w:t>zhodnotí realizaci programu.</w:t>
      </w:r>
    </w:p>
    <w:p w14:paraId="501DAD59" w14:textId="77777777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V rámci zaškolování nových pracovníků Proximy </w:t>
      </w:r>
      <w:proofErr w:type="spellStart"/>
      <w:r w:rsidRPr="00E37058">
        <w:rPr>
          <w:rFonts w:ascii="Times New Roman" w:hAnsi="Times New Roman" w:cs="Times New Roman"/>
        </w:rPr>
        <w:t>Sociale</w:t>
      </w:r>
      <w:proofErr w:type="spellEnd"/>
      <w:r w:rsidRPr="00E37058">
        <w:rPr>
          <w:rFonts w:ascii="Times New Roman" w:hAnsi="Times New Roman" w:cs="Times New Roman"/>
        </w:rPr>
        <w:t xml:space="preserve"> o.p.s. umožňuje škola těmto pracovníkům přítomnost ve třídě během realizace programu. </w:t>
      </w:r>
    </w:p>
    <w:p w14:paraId="1D900833" w14:textId="77777777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Pokud žák či žáci vážně naruší průběh preventivního programu, zajišťuje těmto žákům náhradní program škola.</w:t>
      </w:r>
    </w:p>
    <w:p w14:paraId="4743EECC" w14:textId="77777777" w:rsidR="00E37058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Přesunutí termínů jednotlivých preventivních bloků nebo seminářů je vhodné domlouvat nejlépe 1 měsíc dopředu. V jiném případě může být komplikované nalézt vhodné náhradní termíny ještě v daném pololetí školního roku.</w:t>
      </w:r>
    </w:p>
    <w:p w14:paraId="31C55A8F" w14:textId="4AC46AA9" w:rsidR="00E37058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 xml:space="preserve">Škola má právo podat v případě nespokojenosti s poskytovanými službami písemnou stížnost adresovanou vedení Proximy </w:t>
      </w:r>
      <w:proofErr w:type="spellStart"/>
      <w:r w:rsidRPr="00E37058">
        <w:rPr>
          <w:rFonts w:ascii="Times New Roman" w:hAnsi="Times New Roman" w:cs="Times New Roman"/>
        </w:rPr>
        <w:t>Sociale</w:t>
      </w:r>
      <w:proofErr w:type="spellEnd"/>
      <w:r w:rsidRPr="00E37058">
        <w:rPr>
          <w:rFonts w:ascii="Times New Roman" w:hAnsi="Times New Roman" w:cs="Times New Roman"/>
        </w:rPr>
        <w:t xml:space="preserve"> o.p.s. s nárokem na odpověď do </w:t>
      </w:r>
      <w:r w:rsidR="00B443E7">
        <w:rPr>
          <w:rFonts w:ascii="Times New Roman" w:hAnsi="Times New Roman" w:cs="Times New Roman"/>
        </w:rPr>
        <w:t>1</w:t>
      </w:r>
      <w:r w:rsidRPr="00E37058">
        <w:rPr>
          <w:rFonts w:ascii="Times New Roman" w:hAnsi="Times New Roman" w:cs="Times New Roman"/>
        </w:rPr>
        <w:t xml:space="preserve"> měsíce ode dne doručení.</w:t>
      </w:r>
    </w:p>
    <w:p w14:paraId="658BB6D2" w14:textId="72DA0A2D" w:rsidR="002E3939" w:rsidRPr="00E37058" w:rsidRDefault="002E3939" w:rsidP="007C1B6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 průběhu preventivních programů odpovídá za bezpečnost a ochranu zdraví žáků škola, a to dle školského zákona č. 561/2004 Sb.</w:t>
      </w:r>
    </w:p>
    <w:p w14:paraId="3BF18FE6" w14:textId="23896F2C" w:rsidR="002E3939" w:rsidRPr="00E37058" w:rsidRDefault="00C8478A" w:rsidP="005B53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7058">
        <w:rPr>
          <w:rFonts w:ascii="Times New Roman" w:hAnsi="Times New Roman" w:cs="Times New Roman"/>
          <w:sz w:val="36"/>
          <w:szCs w:val="36"/>
        </w:rPr>
        <w:t xml:space="preserve">III. </w:t>
      </w:r>
      <w:r w:rsidR="002E3939" w:rsidRPr="00E37058">
        <w:rPr>
          <w:rFonts w:ascii="Times New Roman" w:hAnsi="Times New Roman" w:cs="Times New Roman"/>
          <w:sz w:val="36"/>
          <w:szCs w:val="36"/>
        </w:rPr>
        <w:t>Platební podmínky</w:t>
      </w:r>
    </w:p>
    <w:p w14:paraId="3D2A3CD4" w14:textId="77777777" w:rsidR="002E3939" w:rsidRPr="00B443E7" w:rsidRDefault="002E3939" w:rsidP="2353AA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2353AA29">
        <w:rPr>
          <w:rFonts w:ascii="Times New Roman" w:hAnsi="Times New Roman" w:cs="Times New Roman"/>
          <w:b/>
          <w:bCs/>
        </w:rPr>
        <w:t>Cena za 1 hodinu bloku činí 1 300 Kč.</w:t>
      </w:r>
    </w:p>
    <w:p w14:paraId="186C556E" w14:textId="7B9A15F9" w:rsidR="002E3939" w:rsidRPr="00B443E7" w:rsidRDefault="002E3939" w:rsidP="1EF9F3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1EF9F303">
        <w:rPr>
          <w:rFonts w:ascii="Times New Roman" w:hAnsi="Times New Roman" w:cs="Times New Roman"/>
          <w:b/>
          <w:bCs/>
        </w:rPr>
        <w:t xml:space="preserve">Celková částka za programy primární prevence činí </w:t>
      </w:r>
      <w:r w:rsidR="0D96B2C3" w:rsidRPr="1EF9F303">
        <w:rPr>
          <w:rFonts w:ascii="Times New Roman" w:hAnsi="Times New Roman" w:cs="Times New Roman"/>
          <w:b/>
          <w:bCs/>
        </w:rPr>
        <w:t>70 2</w:t>
      </w:r>
      <w:r w:rsidR="2C9EE8E2" w:rsidRPr="1EF9F303">
        <w:rPr>
          <w:rFonts w:ascii="Times New Roman" w:hAnsi="Times New Roman" w:cs="Times New Roman"/>
          <w:b/>
          <w:bCs/>
        </w:rPr>
        <w:t xml:space="preserve">00 </w:t>
      </w:r>
      <w:r w:rsidRPr="1EF9F303">
        <w:rPr>
          <w:rFonts w:ascii="Times New Roman" w:hAnsi="Times New Roman" w:cs="Times New Roman"/>
          <w:b/>
          <w:bCs/>
        </w:rPr>
        <w:t>Kč.</w:t>
      </w:r>
    </w:p>
    <w:p w14:paraId="5B92D518" w14:textId="05A14987" w:rsidR="002E3939" w:rsidRPr="00B443E7" w:rsidRDefault="00B443E7" w:rsidP="00B443E7">
      <w:pPr>
        <w:pStyle w:val="Odstavecseseznamem"/>
        <w:numPr>
          <w:ilvl w:val="0"/>
          <w:numId w:val="7"/>
        </w:numPr>
        <w:spacing w:after="120" w:line="276" w:lineRule="auto"/>
        <w:jc w:val="both"/>
      </w:pPr>
      <w:r w:rsidRPr="00B443E7">
        <w:rPr>
          <w:rFonts w:ascii="Times New Roman" w:hAnsi="Times New Roman" w:cs="Times New Roman"/>
        </w:rPr>
        <w:t>Úhrada proběhne na základě faktury vystavené do 30 dnů od ukončení přímé práce se třídou.</w:t>
      </w:r>
    </w:p>
    <w:p w14:paraId="17381234" w14:textId="77777777" w:rsidR="002E3939" w:rsidRPr="00E37058" w:rsidRDefault="002E3939" w:rsidP="007C1B69">
      <w:pPr>
        <w:rPr>
          <w:rFonts w:ascii="Times New Roman" w:eastAsia="Times New Roman" w:hAnsi="Times New Roman" w:cs="Times New Roman"/>
        </w:rPr>
      </w:pPr>
    </w:p>
    <w:p w14:paraId="0B851DCC" w14:textId="5171025B" w:rsidR="002E3939" w:rsidRPr="00E37058" w:rsidRDefault="00C8478A" w:rsidP="005B53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Times New Roman" w:hAnsi="Times New Roman" w:cs="Times New Roman"/>
          <w:sz w:val="36"/>
          <w:szCs w:val="36"/>
        </w:rPr>
      </w:pPr>
      <w:r w:rsidRPr="00E37058">
        <w:rPr>
          <w:rFonts w:ascii="Times New Roman" w:hAnsi="Times New Roman" w:cs="Times New Roman"/>
          <w:sz w:val="36"/>
          <w:szCs w:val="36"/>
        </w:rPr>
        <w:lastRenderedPageBreak/>
        <w:t xml:space="preserve">IV. </w:t>
      </w:r>
      <w:r w:rsidR="002E3939" w:rsidRPr="00E37058">
        <w:rPr>
          <w:rFonts w:ascii="Times New Roman" w:hAnsi="Times New Roman" w:cs="Times New Roman"/>
          <w:sz w:val="36"/>
          <w:szCs w:val="36"/>
        </w:rPr>
        <w:t>Ukončení smlouvy</w:t>
      </w:r>
    </w:p>
    <w:p w14:paraId="0CD4CCDD" w14:textId="77777777" w:rsidR="002E3939" w:rsidRPr="00E37058" w:rsidRDefault="002E3939" w:rsidP="002E3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Tato smlouva se uzavírá na dobu určitou, a to do řádného ukončení realizace programu, nebo do konce školního roku, v němž byla uzavřena, podle toho, která ze skutečností nastane dříve.</w:t>
      </w:r>
    </w:p>
    <w:p w14:paraId="5AC40523" w14:textId="77777777" w:rsidR="002E3939" w:rsidRPr="00E37058" w:rsidRDefault="002E3939" w:rsidP="002E3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Předčasné ukončení platnosti smlouvy je možné na základě vzájemné písemné dohody dodavatele a zadavatele.</w:t>
      </w:r>
    </w:p>
    <w:p w14:paraId="2D05FB2A" w14:textId="77777777" w:rsidR="002E3939" w:rsidRPr="00E37058" w:rsidRDefault="002E3939" w:rsidP="002E3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Dodavatel je oprávněn ukončit realizaci programu s okamžitou platností a vypovědět tuto smlouvu v případě, že je naplněna některá z následujících podmínek:</w:t>
      </w:r>
    </w:p>
    <w:p w14:paraId="59813FDD" w14:textId="77777777" w:rsidR="002E3939" w:rsidRPr="00E37058" w:rsidRDefault="002E3939" w:rsidP="002E393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zadavatel nedodrží sjednané podmínky realizace programu;</w:t>
      </w:r>
    </w:p>
    <w:p w14:paraId="4E7BF7AC" w14:textId="77777777" w:rsidR="002E3939" w:rsidRPr="00E37058" w:rsidRDefault="002E3939" w:rsidP="002E393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dodavatel nedisponuje dostatečnými finančními prostředky pro realizaci programu;</w:t>
      </w:r>
    </w:p>
    <w:p w14:paraId="04D95B07" w14:textId="77777777" w:rsidR="002E3939" w:rsidRPr="00E37058" w:rsidRDefault="002E3939" w:rsidP="002E393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dojde k jinému nepředpokládanému znemožnění realizace programu na straně dodavatele (např. náhlé personální oslabení dlouhodobějšího charakteru);</w:t>
      </w:r>
    </w:p>
    <w:p w14:paraId="2185D158" w14:textId="6524A708" w:rsidR="002E3939" w:rsidRPr="00E37058" w:rsidRDefault="002E3939" w:rsidP="00B443E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 případě nízké efektivity programu pro specifičnost daného třídního kolektivu (např. pokročilá stádia šikanování či jinak výrazně posunuté skupinové normy chování, vysoká nekázeň a nespolupráce kolektivu) dodavatel doporučí zadavateli následující postup v práci se třídou, a to včetně odkazu na další odborné služby.</w:t>
      </w:r>
    </w:p>
    <w:p w14:paraId="25BCE07B" w14:textId="77777777" w:rsidR="002E3939" w:rsidRPr="00E37058" w:rsidRDefault="002E3939" w:rsidP="00B443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Zadavatel je oprávněn ukončit realizaci programu s okamžitou platností a vypovědět tuto smlouvu v případě, že je naplněna některá z následujících podmínek:</w:t>
      </w:r>
    </w:p>
    <w:p w14:paraId="59FC9B69" w14:textId="77777777" w:rsidR="002E3939" w:rsidRPr="00E37058" w:rsidRDefault="002E3939" w:rsidP="002E393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při závažné, blíže neodůvodněné změně v realizaci programu ze strany dodavatele;</w:t>
      </w:r>
    </w:p>
    <w:p w14:paraId="4AE2E4FC" w14:textId="77777777" w:rsidR="002E3939" w:rsidRPr="00E37058" w:rsidRDefault="002E3939" w:rsidP="002E393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 případě zásadní nespokojenosti s realizací programu, lektory či v případě porušení podmínek realizace programu ze strany dodavatele, vždy však na základě projednání dané věci s dodavatelem;</w:t>
      </w:r>
    </w:p>
    <w:p w14:paraId="7D776937" w14:textId="77777777" w:rsidR="002E3939" w:rsidRPr="00E37058" w:rsidRDefault="002E3939" w:rsidP="002E393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 případě zrušení vzdělávací instituce zadavatele;</w:t>
      </w:r>
    </w:p>
    <w:p w14:paraId="690C62BB" w14:textId="77777777" w:rsidR="002E3939" w:rsidRPr="00E37058" w:rsidRDefault="002E3939" w:rsidP="00B443E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 případě přímého nařízení ředitele vzdělávací instituce, případně jejího zřizovatele.</w:t>
      </w:r>
    </w:p>
    <w:p w14:paraId="1B349499" w14:textId="77777777" w:rsidR="002E3939" w:rsidRPr="00E37058" w:rsidRDefault="002E3939" w:rsidP="00B443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Výpovědi smlouvy předchází ústní vyjednání situace a pojmenování konkrétních důvodů k ukončení spolupráce mezi zadavatelem a dodavatelem. V opodstatněných případech může být dostačující pouze ústní vyjádření pověřeného zástupce zadavatele či dodavatele.</w:t>
      </w:r>
    </w:p>
    <w:p w14:paraId="4B35844D" w14:textId="77777777" w:rsidR="002E3939" w:rsidRPr="00E37058" w:rsidRDefault="002E3939" w:rsidP="002E3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Výpovědní lhůta činí 14 dní a počíná běžet dnem doručení výpovědi druhé straně.</w:t>
      </w:r>
    </w:p>
    <w:p w14:paraId="5F216C31" w14:textId="420B7FA5" w:rsidR="002E3939" w:rsidRPr="00E37058" w:rsidRDefault="00C8478A" w:rsidP="005B53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7058">
        <w:rPr>
          <w:rFonts w:ascii="Times New Roman" w:hAnsi="Times New Roman" w:cs="Times New Roman"/>
          <w:sz w:val="36"/>
          <w:szCs w:val="36"/>
        </w:rPr>
        <w:t xml:space="preserve">V. </w:t>
      </w:r>
      <w:r w:rsidR="002E3939" w:rsidRPr="00E37058">
        <w:rPr>
          <w:rFonts w:ascii="Times New Roman" w:hAnsi="Times New Roman" w:cs="Times New Roman"/>
          <w:sz w:val="36"/>
          <w:szCs w:val="36"/>
        </w:rPr>
        <w:t>Závěrečná ustanovení</w:t>
      </w:r>
    </w:p>
    <w:p w14:paraId="2040750F" w14:textId="77777777" w:rsidR="002E3939" w:rsidRPr="00E37058" w:rsidRDefault="002E3939" w:rsidP="002E3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Tato smlouva se vyhotovuje ve dvou stejnopisech s platností originálu, z nichž po jednom obdrží zadavatel i dodavatel.</w:t>
      </w:r>
    </w:p>
    <w:p w14:paraId="63D79172" w14:textId="77777777" w:rsidR="002E3939" w:rsidRPr="00E37058" w:rsidRDefault="002E3939" w:rsidP="002E3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</w:rPr>
      </w:pPr>
      <w:r w:rsidRPr="00E37058">
        <w:rPr>
          <w:rFonts w:ascii="Times New Roman" w:hAnsi="Times New Roman" w:cs="Times New Roman"/>
        </w:rPr>
        <w:t>Tato smlouva nabývá platnosti a účinnosti dnem podpisu obou smluvních stran.</w:t>
      </w:r>
    </w:p>
    <w:p w14:paraId="5FF3A9D0" w14:textId="77777777" w:rsidR="002E3939" w:rsidRDefault="002E3939" w:rsidP="002E393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rPr>
          <w:rFonts w:ascii="Times New Roman" w:hAnsi="Times New Roman" w:cs="Times New Roman"/>
        </w:rPr>
      </w:pPr>
    </w:p>
    <w:p w14:paraId="60803E9A" w14:textId="77777777" w:rsidR="00B443E7" w:rsidRDefault="00B443E7" w:rsidP="002E393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rPr>
          <w:rFonts w:ascii="Times New Roman" w:hAnsi="Times New Roman" w:cs="Times New Roman"/>
        </w:rPr>
      </w:pPr>
    </w:p>
    <w:p w14:paraId="05632394" w14:textId="77777777" w:rsidR="00B443E7" w:rsidRDefault="00B443E7" w:rsidP="002E393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rPr>
          <w:rFonts w:ascii="Times New Roman" w:hAnsi="Times New Roman" w:cs="Times New Roman"/>
        </w:rPr>
      </w:pPr>
    </w:p>
    <w:p w14:paraId="25B4F949" w14:textId="77777777" w:rsidR="00B443E7" w:rsidRDefault="00B443E7" w:rsidP="002E393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rPr>
          <w:rFonts w:ascii="Times New Roman" w:hAnsi="Times New Roman" w:cs="Times New Roman"/>
        </w:rPr>
      </w:pPr>
    </w:p>
    <w:p w14:paraId="056B72C9" w14:textId="77777777" w:rsidR="00B443E7" w:rsidRPr="00E37058" w:rsidRDefault="00B443E7" w:rsidP="002E393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rPr>
          <w:rFonts w:ascii="Times New Roman" w:hAnsi="Times New Roman" w:cs="Times New Roman"/>
        </w:rPr>
      </w:pPr>
    </w:p>
    <w:p w14:paraId="65242267" w14:textId="3B333B7A" w:rsidR="002E3939" w:rsidRPr="00E37058" w:rsidRDefault="002E3939" w:rsidP="2353AA29">
      <w:pPr>
        <w:ind w:left="851" w:hanging="851"/>
        <w:rPr>
          <w:rFonts w:ascii="Times New Roman" w:eastAsia="Times New Roman" w:hAnsi="Times New Roman" w:cs="Times New Roman"/>
          <w:b/>
          <w:bCs/>
        </w:rPr>
      </w:pPr>
    </w:p>
    <w:p w14:paraId="6443CB30" w14:textId="0D446AB5" w:rsidR="002E3939" w:rsidRPr="00E37058" w:rsidRDefault="002E3939" w:rsidP="2353AA29">
      <w:pPr>
        <w:ind w:left="851" w:hanging="851"/>
        <w:rPr>
          <w:rFonts w:ascii="Times New Roman" w:eastAsia="Times New Roman" w:hAnsi="Times New Roman" w:cs="Times New Roman"/>
          <w:b/>
          <w:bCs/>
        </w:rPr>
      </w:pPr>
    </w:p>
    <w:p w14:paraId="28EFF785" w14:textId="7DD1C001" w:rsidR="002E3939" w:rsidRPr="00E37058" w:rsidRDefault="002E3939" w:rsidP="2353AA29">
      <w:pPr>
        <w:ind w:left="851" w:hanging="851"/>
        <w:rPr>
          <w:rFonts w:ascii="Times New Roman" w:eastAsia="Times New Roman" w:hAnsi="Times New Roman" w:cs="Times New Roman"/>
          <w:b/>
          <w:bCs/>
        </w:rPr>
      </w:pPr>
    </w:p>
    <w:p w14:paraId="1B4D9CCD" w14:textId="1A25980C" w:rsidR="002E3939" w:rsidRPr="00E37058" w:rsidRDefault="002E3939" w:rsidP="2353AA29">
      <w:pPr>
        <w:rPr>
          <w:rFonts w:ascii="Times New Roman" w:eastAsia="Times New Roman" w:hAnsi="Times New Roman" w:cs="Times New Roman"/>
          <w:b/>
          <w:bCs/>
        </w:rPr>
      </w:pPr>
      <w:bookmarkStart w:id="0" w:name="_Hlk206951752"/>
      <w:r w:rsidRPr="2353AA29">
        <w:rPr>
          <w:rFonts w:ascii="Times New Roman" w:eastAsia="Times New Roman" w:hAnsi="Times New Roman" w:cs="Times New Roman"/>
          <w:b/>
          <w:bCs/>
        </w:rPr>
        <w:t>Za dodavatele</w:t>
      </w:r>
      <w:r w:rsidR="005B5397" w:rsidRPr="2353AA29">
        <w:rPr>
          <w:rFonts w:ascii="Times New Roman" w:eastAsia="Times New Roman" w:hAnsi="Times New Roman" w:cs="Times New Roman"/>
          <w:b/>
          <w:bCs/>
        </w:rPr>
        <w:t>:</w:t>
      </w:r>
    </w:p>
    <w:p w14:paraId="537334D2" w14:textId="0A787E6F" w:rsidR="007C1B69" w:rsidRDefault="002E3939" w:rsidP="00A7668D">
      <w:pPr>
        <w:ind w:left="851" w:hanging="851"/>
        <w:rPr>
          <w:rFonts w:ascii="Times New Roman" w:eastAsia="Times New Roman" w:hAnsi="Times New Roman" w:cs="Times New Roman"/>
        </w:rPr>
      </w:pPr>
      <w:r w:rsidRPr="00E37058">
        <w:rPr>
          <w:rFonts w:ascii="Times New Roman" w:eastAsia="Times New Roman" w:hAnsi="Times New Roman" w:cs="Times New Roman"/>
        </w:rPr>
        <w:t>V</w:t>
      </w:r>
      <w:r w:rsidR="005B5397" w:rsidRPr="00E37058">
        <w:rPr>
          <w:rFonts w:ascii="Times New Roman" w:eastAsia="Times New Roman" w:hAnsi="Times New Roman" w:cs="Times New Roman"/>
        </w:rPr>
        <w:t> </w:t>
      </w:r>
      <w:r w:rsidRPr="00E37058">
        <w:rPr>
          <w:rFonts w:ascii="Times New Roman" w:eastAsia="Times New Roman" w:hAnsi="Times New Roman" w:cs="Times New Roman"/>
        </w:rPr>
        <w:t>Praze</w:t>
      </w:r>
      <w:r w:rsidR="005B5397" w:rsidRPr="00E37058">
        <w:rPr>
          <w:rFonts w:ascii="Times New Roman" w:eastAsia="Times New Roman" w:hAnsi="Times New Roman" w:cs="Times New Roman"/>
        </w:rPr>
        <w:t xml:space="preserve"> dne _________________</w:t>
      </w:r>
    </w:p>
    <w:p w14:paraId="7A08BE19" w14:textId="55F3C125" w:rsidR="00A7668D" w:rsidRDefault="00A7668D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205BFD6" wp14:editId="49EFC39A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2924810" cy="1019175"/>
                <wp:effectExtent l="0" t="0" r="8890" b="9525"/>
                <wp:wrapTight wrapText="bothSides">
                  <wp:wrapPolygon edited="0">
                    <wp:start x="0" y="0"/>
                    <wp:lineTo x="0" y="21398"/>
                    <wp:lineTo x="21517" y="21398"/>
                    <wp:lineTo x="21517" y="0"/>
                    <wp:lineTo x="0" y="0"/>
                  </wp:wrapPolygon>
                </wp:wrapTight>
                <wp:docPr id="21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D3AF4" w14:textId="77777777" w:rsidR="00A7668D" w:rsidRDefault="00A7668D" w:rsidP="00A7668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BFD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9.85pt;width:230.3pt;height:80.2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" stroked="f">
                <v:textbox>
                  <w:txbxContent>
                    <w:p w14:paraId="219D3AF4" w14:textId="77777777" w:rsidR="00A7668D" w:rsidRDefault="00A7668D" w:rsidP="00A7668D"/>
                  </w:txbxContent>
                </v:textbox>
                <w10:wrap type="tight"/>
              </v:shape>
            </w:pict>
          </mc:Fallback>
        </mc:AlternateContent>
      </w:r>
    </w:p>
    <w:p w14:paraId="70041D5F" w14:textId="77777777" w:rsidR="00A7668D" w:rsidRDefault="00A7668D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</w:p>
    <w:p w14:paraId="1A5D2010" w14:textId="77777777" w:rsidR="00A7668D" w:rsidRDefault="00A7668D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</w:p>
    <w:p w14:paraId="125B0C25" w14:textId="77777777" w:rsidR="00A7668D" w:rsidRDefault="00A7668D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</w:p>
    <w:p w14:paraId="3C0F3306" w14:textId="77777777" w:rsidR="00A7668D" w:rsidRDefault="00A7668D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</w:p>
    <w:p w14:paraId="690546C2" w14:textId="77777777" w:rsidR="00A7668D" w:rsidRDefault="00A7668D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</w:p>
    <w:p w14:paraId="7F9E1B56" w14:textId="2E25539C" w:rsidR="002E3939" w:rsidRPr="00E37058" w:rsidRDefault="002E3939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  <w:r w:rsidRPr="00E37058">
        <w:rPr>
          <w:rFonts w:ascii="Times New Roman" w:eastAsia="Times New Roman" w:hAnsi="Times New Roman" w:cs="Times New Roman"/>
        </w:rPr>
        <w:t>ZÁSTUPCE DODAVATELE</w:t>
      </w:r>
    </w:p>
    <w:p w14:paraId="4D60B296" w14:textId="09801656" w:rsidR="002E3939" w:rsidRPr="00E37058" w:rsidRDefault="002E3939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  <w:r w:rsidRPr="00E37058">
        <w:rPr>
          <w:rFonts w:ascii="Times New Roman" w:eastAsia="Times New Roman" w:hAnsi="Times New Roman" w:cs="Times New Roman"/>
        </w:rPr>
        <w:t xml:space="preserve">PhDr. Eva </w:t>
      </w:r>
      <w:proofErr w:type="spellStart"/>
      <w:r w:rsidRPr="00E37058">
        <w:rPr>
          <w:rFonts w:ascii="Times New Roman" w:eastAsia="Times New Roman" w:hAnsi="Times New Roman" w:cs="Times New Roman"/>
        </w:rPr>
        <w:t>Weislová</w:t>
      </w:r>
      <w:proofErr w:type="spellEnd"/>
    </w:p>
    <w:p w14:paraId="2FC0A5EE" w14:textId="0C68442F" w:rsidR="002E3939" w:rsidRPr="00E37058" w:rsidRDefault="002E3939" w:rsidP="0071306F">
      <w:pPr>
        <w:spacing w:after="0"/>
        <w:ind w:left="851" w:hanging="851"/>
        <w:rPr>
          <w:rFonts w:ascii="Times New Roman" w:eastAsia="Times New Roman" w:hAnsi="Times New Roman" w:cs="Times New Roman"/>
        </w:rPr>
      </w:pPr>
      <w:r w:rsidRPr="00E37058">
        <w:rPr>
          <w:rFonts w:ascii="Times New Roman" w:eastAsia="Times New Roman" w:hAnsi="Times New Roman" w:cs="Times New Roman"/>
        </w:rPr>
        <w:t>Vedoucí programů vzdělávání,</w:t>
      </w:r>
      <w:r w:rsidR="0071306F">
        <w:rPr>
          <w:rFonts w:ascii="Times New Roman" w:eastAsia="Times New Roman" w:hAnsi="Times New Roman" w:cs="Times New Roman"/>
        </w:rPr>
        <w:t xml:space="preserve"> </w:t>
      </w:r>
      <w:r w:rsidRPr="00E37058">
        <w:rPr>
          <w:rFonts w:ascii="Times New Roman" w:eastAsia="Times New Roman" w:hAnsi="Times New Roman" w:cs="Times New Roman"/>
        </w:rPr>
        <w:t>prevence a probačních programů</w:t>
      </w:r>
    </w:p>
    <w:p w14:paraId="35E7CE7F" w14:textId="233181A7" w:rsidR="002E3939" w:rsidRDefault="002E3939" w:rsidP="007C1B69">
      <w:pPr>
        <w:spacing w:after="0"/>
        <w:ind w:left="851" w:hanging="851"/>
        <w:rPr>
          <w:rFonts w:ascii="Times New Roman" w:eastAsia="Times New Roman" w:hAnsi="Times New Roman" w:cs="Times New Roman"/>
        </w:rPr>
      </w:pPr>
      <w:r w:rsidRPr="00E37058">
        <w:rPr>
          <w:rFonts w:ascii="Times New Roman" w:eastAsia="Times New Roman" w:hAnsi="Times New Roman" w:cs="Times New Roman"/>
        </w:rPr>
        <w:t xml:space="preserve">Proxima </w:t>
      </w:r>
      <w:proofErr w:type="spellStart"/>
      <w:r w:rsidRPr="00E37058">
        <w:rPr>
          <w:rFonts w:ascii="Times New Roman" w:eastAsia="Times New Roman" w:hAnsi="Times New Roman" w:cs="Times New Roman"/>
        </w:rPr>
        <w:t>Sociale</w:t>
      </w:r>
      <w:proofErr w:type="spellEnd"/>
      <w:r w:rsidRPr="00E37058">
        <w:rPr>
          <w:rFonts w:ascii="Times New Roman" w:eastAsia="Times New Roman" w:hAnsi="Times New Roman" w:cs="Times New Roman"/>
        </w:rPr>
        <w:t xml:space="preserve"> o.p.s.</w:t>
      </w:r>
    </w:p>
    <w:p w14:paraId="5BE1CD38" w14:textId="77777777" w:rsidR="00404673" w:rsidRPr="006F3FE9" w:rsidRDefault="00404673" w:rsidP="00404673">
      <w:pPr>
        <w:rPr>
          <w:rFonts w:ascii="Times New Roman" w:eastAsia="Times New Roman" w:hAnsi="Times New Roman" w:cs="Times New Roman"/>
          <w:b/>
          <w:bCs/>
          <w:color w:val="67FDAB"/>
        </w:rPr>
      </w:pPr>
    </w:p>
    <w:p w14:paraId="3D7AD465" w14:textId="0B3E380F" w:rsidR="007C1B69" w:rsidRDefault="00404673" w:rsidP="00825142">
      <w:pPr>
        <w:rPr>
          <w:rFonts w:ascii="Times New Roman" w:eastAsia="Times New Roman" w:hAnsi="Times New Roman" w:cs="Times New Roman"/>
          <w:b/>
          <w:bCs/>
        </w:rPr>
      </w:pPr>
      <w:r w:rsidRPr="2353AA29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</w:t>
      </w:r>
    </w:p>
    <w:p w14:paraId="76FFD685" w14:textId="2AF61470" w:rsidR="002E3939" w:rsidRPr="00E37058" w:rsidRDefault="002E3939" w:rsidP="00825142">
      <w:pPr>
        <w:rPr>
          <w:rFonts w:ascii="Times New Roman" w:eastAsia="Times New Roman" w:hAnsi="Times New Roman" w:cs="Times New Roman"/>
          <w:b/>
          <w:bCs/>
        </w:rPr>
      </w:pPr>
      <w:r w:rsidRPr="00E37058">
        <w:rPr>
          <w:rFonts w:ascii="Times New Roman" w:eastAsia="Times New Roman" w:hAnsi="Times New Roman" w:cs="Times New Roman"/>
          <w:b/>
          <w:bCs/>
        </w:rPr>
        <w:t>Za zadavatele:</w:t>
      </w:r>
    </w:p>
    <w:p w14:paraId="002BE9CD" w14:textId="05C8B1B3" w:rsidR="007C1B69" w:rsidRPr="00A7668D" w:rsidRDefault="002E3939" w:rsidP="00A7668D">
      <w:pPr>
        <w:ind w:left="851" w:hanging="851"/>
        <w:rPr>
          <w:rFonts w:ascii="Times New Roman" w:eastAsia="Times New Roman" w:hAnsi="Times New Roman" w:cs="Times New Roman"/>
        </w:rPr>
      </w:pPr>
      <w:r w:rsidRPr="00E37058">
        <w:rPr>
          <w:rFonts w:ascii="Times New Roman" w:eastAsia="Times New Roman" w:hAnsi="Times New Roman" w:cs="Times New Roman"/>
        </w:rPr>
        <w:t>V</w:t>
      </w:r>
      <w:r w:rsidR="005B5397" w:rsidRPr="00E37058">
        <w:rPr>
          <w:rFonts w:ascii="Times New Roman" w:eastAsia="Times New Roman" w:hAnsi="Times New Roman" w:cs="Times New Roman"/>
        </w:rPr>
        <w:t> </w:t>
      </w:r>
      <w:r w:rsidRPr="00E37058">
        <w:rPr>
          <w:rFonts w:ascii="Times New Roman" w:eastAsia="Times New Roman" w:hAnsi="Times New Roman" w:cs="Times New Roman"/>
        </w:rPr>
        <w:t>Praze</w:t>
      </w:r>
      <w:r w:rsidR="005B5397" w:rsidRPr="00E37058">
        <w:rPr>
          <w:rFonts w:ascii="Times New Roman" w:eastAsia="Times New Roman" w:hAnsi="Times New Roman" w:cs="Times New Roman"/>
        </w:rPr>
        <w:t xml:space="preserve"> dne _________________</w:t>
      </w:r>
    </w:p>
    <w:p w14:paraId="505AEBD2" w14:textId="77777777" w:rsidR="007C1B69" w:rsidRDefault="007C1B69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1CDEB3AC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0103A2C6" w14:textId="2AAB29F6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038F74" wp14:editId="1080723C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2924810" cy="1019175"/>
                <wp:effectExtent l="0" t="0" r="8890" b="9525"/>
                <wp:wrapTight wrapText="bothSides">
                  <wp:wrapPolygon edited="0">
                    <wp:start x="0" y="0"/>
                    <wp:lineTo x="0" y="21398"/>
                    <wp:lineTo x="21517" y="21398"/>
                    <wp:lineTo x="21517" y="0"/>
                    <wp:lineTo x="0" y="0"/>
                  </wp:wrapPolygon>
                </wp:wrapTight>
                <wp:docPr id="19831083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34755" w14:textId="77777777" w:rsidR="00A7668D" w:rsidRDefault="00A7668D" w:rsidP="00A7668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8F74" id="Textové pole 2" o:spid="_x0000_s1027" type="#_x0000_t202" style="position:absolute;left:0;text-align:left;margin-left:0;margin-top:19.85pt;width:230.3pt;height:80.2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" stroked="f">
                <v:textbox>
                  <w:txbxContent>
                    <w:p w14:paraId="31A34755" w14:textId="77777777" w:rsidR="00A7668D" w:rsidRDefault="00A7668D" w:rsidP="00A7668D"/>
                  </w:txbxContent>
                </v:textbox>
                <w10:wrap type="tight"/>
              </v:shape>
            </w:pict>
          </mc:Fallback>
        </mc:AlternateContent>
      </w:r>
    </w:p>
    <w:p w14:paraId="1E6221B0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31D582BF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6163221C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00B387B3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4E72B767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7CE3A12A" w14:textId="77777777" w:rsidR="00A7668D" w:rsidRDefault="00A7668D" w:rsidP="007C1B69">
      <w:pPr>
        <w:spacing w:after="0"/>
        <w:ind w:left="851" w:hanging="851"/>
        <w:rPr>
          <w:rFonts w:ascii="Times New Roman" w:hAnsi="Times New Roman" w:cs="Times New Roman"/>
        </w:rPr>
      </w:pPr>
    </w:p>
    <w:p w14:paraId="4DABA9EC" w14:textId="21F2DBB6" w:rsidR="0071306F" w:rsidRPr="007C1B69" w:rsidRDefault="002E3939" w:rsidP="007C1B69">
      <w:pPr>
        <w:spacing w:after="0"/>
        <w:ind w:left="851" w:hanging="851"/>
        <w:rPr>
          <w:rFonts w:ascii="Times New Roman" w:eastAsia="Times New Roman" w:hAnsi="Times New Roman" w:cs="Times New Roman"/>
        </w:rPr>
      </w:pPr>
      <w:r w:rsidRPr="1EF9F303">
        <w:rPr>
          <w:rFonts w:ascii="Times New Roman" w:hAnsi="Times New Roman" w:cs="Times New Roman"/>
        </w:rPr>
        <w:t>ZÁSTUPCE ZADAVATELE</w:t>
      </w:r>
    </w:p>
    <w:p w14:paraId="433B02ED" w14:textId="5EEE16C3" w:rsidR="1D1C9037" w:rsidRDefault="1D1C9037" w:rsidP="1EF9F303">
      <w:pPr>
        <w:spacing w:after="0"/>
      </w:pPr>
      <w:r w:rsidRPr="1EF9F303">
        <w:rPr>
          <w:rFonts w:ascii="Times New Roman" w:hAnsi="Times New Roman" w:cs="Times New Roman"/>
        </w:rPr>
        <w:t>Mgr. Věra Staňková</w:t>
      </w:r>
    </w:p>
    <w:p w14:paraId="01BE97E2" w14:textId="02A2DCD5" w:rsidR="002E3939" w:rsidRDefault="002E3939" w:rsidP="1EF9F303">
      <w:pPr>
        <w:spacing w:after="0"/>
        <w:rPr>
          <w:rFonts w:ascii="Times New Roman" w:eastAsia="Times New Roman" w:hAnsi="Times New Roman" w:cs="Times New Roman"/>
        </w:rPr>
      </w:pPr>
      <w:r w:rsidRPr="1EF9F303">
        <w:rPr>
          <w:rFonts w:ascii="Times New Roman" w:hAnsi="Times New Roman" w:cs="Times New Roman"/>
        </w:rPr>
        <w:t>Ředitel</w:t>
      </w:r>
      <w:r w:rsidR="50E835EC" w:rsidRPr="1EF9F303">
        <w:rPr>
          <w:rFonts w:ascii="Times New Roman" w:hAnsi="Times New Roman" w:cs="Times New Roman"/>
        </w:rPr>
        <w:t xml:space="preserve">ka </w:t>
      </w:r>
      <w:r w:rsidRPr="1EF9F303">
        <w:rPr>
          <w:rFonts w:ascii="Times New Roman" w:hAnsi="Times New Roman" w:cs="Times New Roman"/>
        </w:rPr>
        <w:t>školy</w:t>
      </w:r>
      <w:r w:rsidR="20A5B427" w:rsidRPr="1EF9F3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E073776" w:rsidRPr="1EF9F303">
        <w:rPr>
          <w:rFonts w:ascii="Times New Roman" w:eastAsia="Times New Roman" w:hAnsi="Times New Roman" w:cs="Times New Roman"/>
        </w:rPr>
        <w:t>Základní škola a mateřská škola, Praha 8, U Školské zahrady 4</w:t>
      </w:r>
    </w:p>
    <w:p w14:paraId="02577859" w14:textId="7CB53BDD" w:rsidR="002E3939" w:rsidRDefault="002E3939" w:rsidP="1EF9F303">
      <w:pPr>
        <w:spacing w:after="0"/>
        <w:rPr>
          <w:rFonts w:ascii="Times New Roman" w:hAnsi="Times New Roman" w:cs="Times New Roman"/>
        </w:rPr>
      </w:pPr>
    </w:p>
    <w:p w14:paraId="50C9AA3F" w14:textId="4CB4FA13" w:rsidR="2353AA29" w:rsidRDefault="2353AA29" w:rsidP="2353AA29">
      <w:pPr>
        <w:spacing w:after="0"/>
        <w:rPr>
          <w:rFonts w:ascii="Times New Roman" w:hAnsi="Times New Roman" w:cs="Times New Roman"/>
        </w:rPr>
      </w:pPr>
    </w:p>
    <w:p w14:paraId="2B40231B" w14:textId="470B53F7" w:rsidR="0358AD58" w:rsidRPr="00E37058" w:rsidRDefault="0358AD58" w:rsidP="0358AD58">
      <w:pPr>
        <w:spacing w:after="0"/>
        <w:ind w:left="45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DF83E12" w14:textId="051220A5" w:rsidR="0358AD58" w:rsidRPr="00E37058" w:rsidRDefault="0358AD58" w:rsidP="0358AD58">
      <w:pPr>
        <w:spacing w:after="0"/>
        <w:ind w:left="45"/>
        <w:jc w:val="both"/>
        <w:rPr>
          <w:rFonts w:ascii="Times New Roman" w:eastAsia="Calibri" w:hAnsi="Times New Roman" w:cs="Times New Roman"/>
          <w:sz w:val="27"/>
          <w:szCs w:val="27"/>
        </w:rPr>
      </w:pPr>
    </w:p>
    <w:bookmarkEnd w:id="0"/>
    <w:p w14:paraId="7800AAA4" w14:textId="23E4354F" w:rsidR="6B5024DE" w:rsidRPr="00E37058" w:rsidRDefault="6B5024DE" w:rsidP="6B5024DE">
      <w:pPr>
        <w:spacing w:line="257" w:lineRule="auto"/>
        <w:jc w:val="both"/>
        <w:rPr>
          <w:rFonts w:ascii="Times New Roman" w:eastAsia="Times New Roman" w:hAnsi="Times New Roman" w:cs="Times New Roman"/>
        </w:rPr>
      </w:pPr>
    </w:p>
    <w:sectPr w:rsidR="6B5024DE" w:rsidRPr="00E370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5B85" w14:textId="77777777" w:rsidR="008C6F00" w:rsidRDefault="008C6F00">
      <w:pPr>
        <w:spacing w:after="0" w:line="240" w:lineRule="auto"/>
      </w:pPr>
      <w:r>
        <w:separator/>
      </w:r>
    </w:p>
  </w:endnote>
  <w:endnote w:type="continuationSeparator" w:id="0">
    <w:p w14:paraId="76BE73FF" w14:textId="77777777" w:rsidR="008C6F00" w:rsidRDefault="008C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CE0E" w14:textId="77777777" w:rsidR="00210FC8" w:rsidRDefault="00210F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2D82" w14:textId="07AB8FFB" w:rsidR="763E5132" w:rsidRDefault="763E5132" w:rsidP="763E5132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E3939">
      <w:rPr>
        <w:noProof/>
      </w:rPr>
      <w:t>1</w:t>
    </w:r>
    <w:r>
      <w:fldChar w:fldCharType="end"/>
    </w:r>
  </w:p>
  <w:p w14:paraId="094B3D8C" w14:textId="5511B89D" w:rsidR="763E5132" w:rsidRDefault="763E5132" w:rsidP="763E5132">
    <w:pPr>
      <w:pStyle w:val="Zpat"/>
      <w:jc w:val="right"/>
    </w:pPr>
  </w:p>
  <w:p w14:paraId="54D70BB6" w14:textId="100C18C5" w:rsidR="11580321" w:rsidRDefault="0618DE2E" w:rsidP="5107F920">
    <w:pPr>
      <w:jc w:val="center"/>
    </w:pPr>
    <w:r>
      <w:rPr>
        <w:noProof/>
      </w:rPr>
      <w:drawing>
        <wp:inline distT="0" distB="0" distL="0" distR="0" wp14:anchorId="7DB203F4" wp14:editId="18181CCC">
          <wp:extent cx="6428936" cy="561925"/>
          <wp:effectExtent l="0" t="0" r="0" b="0"/>
          <wp:docPr id="98309937" name="Obrázek 98309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8309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8936" cy="5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22BC" w14:textId="77777777" w:rsidR="00210FC8" w:rsidRDefault="00210F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2840" w14:textId="77777777" w:rsidR="008C6F00" w:rsidRDefault="008C6F00">
      <w:pPr>
        <w:spacing w:after="0" w:line="240" w:lineRule="auto"/>
      </w:pPr>
      <w:r>
        <w:separator/>
      </w:r>
    </w:p>
  </w:footnote>
  <w:footnote w:type="continuationSeparator" w:id="0">
    <w:p w14:paraId="582BDB2B" w14:textId="77777777" w:rsidR="008C6F00" w:rsidRDefault="008C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77ED" w14:textId="77777777" w:rsidR="00210FC8" w:rsidRDefault="00210F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1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4571"/>
    </w:tblGrid>
    <w:tr w:rsidR="11580321" w14:paraId="0BF89B38" w14:textId="77777777" w:rsidTr="0618DE2E">
      <w:trPr>
        <w:trHeight w:val="615"/>
      </w:trPr>
      <w:tc>
        <w:tcPr>
          <w:tcW w:w="3005" w:type="dxa"/>
          <w:tcBorders>
            <w:bottom w:val="single" w:sz="2" w:space="0" w:color="02C660"/>
          </w:tcBorders>
        </w:tcPr>
        <w:p w14:paraId="6F3CD045" w14:textId="1C835EFC" w:rsidR="11580321" w:rsidRDefault="0618DE2E" w:rsidP="458FBD97">
          <w:pPr>
            <w:pStyle w:val="Zhlav"/>
            <w:ind w:left="-115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5447E386" wp14:editId="2A47F3FE">
                <wp:extent cx="1133475" cy="307383"/>
                <wp:effectExtent l="0" t="0" r="0" b="0"/>
                <wp:docPr id="1976967915" name="Obrázek 19769679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307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bottom w:val="single" w:sz="2" w:space="0" w:color="02C660"/>
          </w:tcBorders>
        </w:tcPr>
        <w:p w14:paraId="4146CEF4" w14:textId="56778915" w:rsidR="11580321" w:rsidRDefault="11580321" w:rsidP="11580321">
          <w:pPr>
            <w:pStyle w:val="Zhlav"/>
            <w:jc w:val="center"/>
          </w:pPr>
        </w:p>
      </w:tc>
      <w:tc>
        <w:tcPr>
          <w:tcW w:w="4571" w:type="dxa"/>
          <w:tcBorders>
            <w:bottom w:val="single" w:sz="2" w:space="0" w:color="02C660"/>
          </w:tcBorders>
        </w:tcPr>
        <w:p w14:paraId="4EA50B4B" w14:textId="1F0C304F" w:rsidR="11580321" w:rsidRDefault="11580321" w:rsidP="11580321">
          <w:pPr>
            <w:pStyle w:val="Zhlav"/>
            <w:ind w:right="-115"/>
            <w:jc w:val="right"/>
          </w:pPr>
        </w:p>
      </w:tc>
    </w:tr>
  </w:tbl>
  <w:p w14:paraId="1911E3C5" w14:textId="6D9DC0AC" w:rsidR="11580321" w:rsidRDefault="11580321" w:rsidP="0B2256AB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C39B" w14:textId="77777777" w:rsidR="00210FC8" w:rsidRDefault="00210F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96C"/>
    <w:multiLevelType w:val="hybridMultilevel"/>
    <w:tmpl w:val="C9CC35F0"/>
    <w:lvl w:ilvl="0" w:tplc="3D4A9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2960"/>
    <w:multiLevelType w:val="hybridMultilevel"/>
    <w:tmpl w:val="FE5EF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23F"/>
    <w:multiLevelType w:val="hybridMultilevel"/>
    <w:tmpl w:val="FFE4599A"/>
    <w:lvl w:ilvl="0" w:tplc="D5C68592">
      <w:start w:val="1"/>
      <w:numFmt w:val="decimal"/>
      <w:lvlText w:val="%1."/>
      <w:lvlJc w:val="left"/>
      <w:pPr>
        <w:ind w:left="720" w:hanging="360"/>
      </w:pPr>
    </w:lvl>
    <w:lvl w:ilvl="1" w:tplc="A31E2DE6">
      <w:start w:val="1"/>
      <w:numFmt w:val="lowerLetter"/>
      <w:lvlText w:val="%2."/>
      <w:lvlJc w:val="left"/>
      <w:pPr>
        <w:ind w:left="1440" w:hanging="360"/>
      </w:pPr>
    </w:lvl>
    <w:lvl w:ilvl="2" w:tplc="340E5568">
      <w:start w:val="1"/>
      <w:numFmt w:val="lowerRoman"/>
      <w:lvlText w:val="%3."/>
      <w:lvlJc w:val="right"/>
      <w:pPr>
        <w:ind w:left="2160" w:hanging="180"/>
      </w:pPr>
    </w:lvl>
    <w:lvl w:ilvl="3" w:tplc="ECE00508">
      <w:start w:val="1"/>
      <w:numFmt w:val="decimal"/>
      <w:lvlText w:val="%4."/>
      <w:lvlJc w:val="left"/>
      <w:pPr>
        <w:ind w:left="2880" w:hanging="360"/>
      </w:pPr>
    </w:lvl>
    <w:lvl w:ilvl="4" w:tplc="65CCA52A">
      <w:start w:val="1"/>
      <w:numFmt w:val="lowerLetter"/>
      <w:lvlText w:val="%5."/>
      <w:lvlJc w:val="left"/>
      <w:pPr>
        <w:ind w:left="3600" w:hanging="360"/>
      </w:pPr>
    </w:lvl>
    <w:lvl w:ilvl="5" w:tplc="DF50A3A4">
      <w:start w:val="1"/>
      <w:numFmt w:val="lowerRoman"/>
      <w:lvlText w:val="%6."/>
      <w:lvlJc w:val="right"/>
      <w:pPr>
        <w:ind w:left="4320" w:hanging="180"/>
      </w:pPr>
    </w:lvl>
    <w:lvl w:ilvl="6" w:tplc="3DA07598">
      <w:start w:val="1"/>
      <w:numFmt w:val="decimal"/>
      <w:lvlText w:val="%7."/>
      <w:lvlJc w:val="left"/>
      <w:pPr>
        <w:ind w:left="5040" w:hanging="360"/>
      </w:pPr>
    </w:lvl>
    <w:lvl w:ilvl="7" w:tplc="A38A7FD8">
      <w:start w:val="1"/>
      <w:numFmt w:val="lowerLetter"/>
      <w:lvlText w:val="%8."/>
      <w:lvlJc w:val="left"/>
      <w:pPr>
        <w:ind w:left="5760" w:hanging="360"/>
      </w:pPr>
    </w:lvl>
    <w:lvl w:ilvl="8" w:tplc="27684B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7128"/>
    <w:multiLevelType w:val="hybridMultilevel"/>
    <w:tmpl w:val="E348E4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D0AAC76">
      <w:start w:val="4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E6FA0"/>
    <w:multiLevelType w:val="multilevel"/>
    <w:tmpl w:val="6278F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EA0D3"/>
    <w:multiLevelType w:val="hybridMultilevel"/>
    <w:tmpl w:val="ADC02240"/>
    <w:lvl w:ilvl="0" w:tplc="6114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CA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6A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E1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3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4B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AA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44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6B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859F1"/>
    <w:multiLevelType w:val="hybridMultilevel"/>
    <w:tmpl w:val="6DAE1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010"/>
    <w:multiLevelType w:val="multilevel"/>
    <w:tmpl w:val="6278F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60CBDA"/>
    <w:multiLevelType w:val="hybridMultilevel"/>
    <w:tmpl w:val="C1406402"/>
    <w:lvl w:ilvl="0" w:tplc="0EBEF770">
      <w:start w:val="1"/>
      <w:numFmt w:val="lowerLetter"/>
      <w:lvlText w:val="c)"/>
      <w:lvlJc w:val="left"/>
      <w:pPr>
        <w:ind w:left="720" w:hanging="360"/>
      </w:pPr>
    </w:lvl>
    <w:lvl w:ilvl="1" w:tplc="38F2FF78">
      <w:start w:val="1"/>
      <w:numFmt w:val="lowerLetter"/>
      <w:lvlText w:val="%2."/>
      <w:lvlJc w:val="left"/>
      <w:pPr>
        <w:ind w:left="1440" w:hanging="360"/>
      </w:pPr>
    </w:lvl>
    <w:lvl w:ilvl="2" w:tplc="2E1C58A0">
      <w:start w:val="1"/>
      <w:numFmt w:val="lowerRoman"/>
      <w:lvlText w:val="%3."/>
      <w:lvlJc w:val="right"/>
      <w:pPr>
        <w:ind w:left="2160" w:hanging="180"/>
      </w:pPr>
    </w:lvl>
    <w:lvl w:ilvl="3" w:tplc="6DFCE5D8">
      <w:start w:val="1"/>
      <w:numFmt w:val="decimal"/>
      <w:lvlText w:val="%4."/>
      <w:lvlJc w:val="left"/>
      <w:pPr>
        <w:ind w:left="2880" w:hanging="360"/>
      </w:pPr>
    </w:lvl>
    <w:lvl w:ilvl="4" w:tplc="35205450">
      <w:start w:val="1"/>
      <w:numFmt w:val="lowerLetter"/>
      <w:lvlText w:val="%5."/>
      <w:lvlJc w:val="left"/>
      <w:pPr>
        <w:ind w:left="3600" w:hanging="360"/>
      </w:pPr>
    </w:lvl>
    <w:lvl w:ilvl="5" w:tplc="E594FCAC">
      <w:start w:val="1"/>
      <w:numFmt w:val="lowerRoman"/>
      <w:lvlText w:val="%6."/>
      <w:lvlJc w:val="right"/>
      <w:pPr>
        <w:ind w:left="4320" w:hanging="180"/>
      </w:pPr>
    </w:lvl>
    <w:lvl w:ilvl="6" w:tplc="0FF23B24">
      <w:start w:val="1"/>
      <w:numFmt w:val="decimal"/>
      <w:lvlText w:val="%7."/>
      <w:lvlJc w:val="left"/>
      <w:pPr>
        <w:ind w:left="5040" w:hanging="360"/>
      </w:pPr>
    </w:lvl>
    <w:lvl w:ilvl="7" w:tplc="315E41C4">
      <w:start w:val="1"/>
      <w:numFmt w:val="lowerLetter"/>
      <w:lvlText w:val="%8."/>
      <w:lvlJc w:val="left"/>
      <w:pPr>
        <w:ind w:left="5760" w:hanging="360"/>
      </w:pPr>
    </w:lvl>
    <w:lvl w:ilvl="8" w:tplc="576C61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118F"/>
    <w:multiLevelType w:val="hybridMultilevel"/>
    <w:tmpl w:val="54A6C7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D62DB4"/>
    <w:multiLevelType w:val="multilevel"/>
    <w:tmpl w:val="01382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931EF1"/>
    <w:multiLevelType w:val="multilevel"/>
    <w:tmpl w:val="745694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(%2)"/>
      <w:lvlJc w:val="left"/>
      <w:pPr>
        <w:ind w:left="1464" w:hanging="384"/>
      </w:pPr>
      <w:rPr>
        <w:b/>
      </w:rPr>
    </w:lvl>
    <w:lvl w:ilvl="2">
      <w:start w:val="1"/>
      <w:numFmt w:val="decimal"/>
      <w:lvlText w:val="(%3)"/>
      <w:lvlJc w:val="left"/>
      <w:pPr>
        <w:ind w:left="2388" w:hanging="40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52052"/>
    <w:multiLevelType w:val="hybridMultilevel"/>
    <w:tmpl w:val="4CBAC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C1871"/>
    <w:multiLevelType w:val="multilevel"/>
    <w:tmpl w:val="B126A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43158"/>
    <w:multiLevelType w:val="hybridMultilevel"/>
    <w:tmpl w:val="423E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929F8"/>
    <w:multiLevelType w:val="multilevel"/>
    <w:tmpl w:val="77043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3E32D8"/>
    <w:multiLevelType w:val="multilevel"/>
    <w:tmpl w:val="A3708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24AC4"/>
    <w:multiLevelType w:val="multilevel"/>
    <w:tmpl w:val="65888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A13D4"/>
    <w:multiLevelType w:val="hybridMultilevel"/>
    <w:tmpl w:val="B2C84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A40A6"/>
    <w:multiLevelType w:val="hybridMultilevel"/>
    <w:tmpl w:val="BA9C8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171BB"/>
    <w:multiLevelType w:val="hybridMultilevel"/>
    <w:tmpl w:val="B6486A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288397">
    <w:abstractNumId w:val="8"/>
  </w:num>
  <w:num w:numId="2" w16cid:durableId="1406564064">
    <w:abstractNumId w:val="2"/>
  </w:num>
  <w:num w:numId="3" w16cid:durableId="2021733394">
    <w:abstractNumId w:val="5"/>
  </w:num>
  <w:num w:numId="4" w16cid:durableId="368989925">
    <w:abstractNumId w:val="10"/>
  </w:num>
  <w:num w:numId="5" w16cid:durableId="1058241272">
    <w:abstractNumId w:val="11"/>
  </w:num>
  <w:num w:numId="6" w16cid:durableId="1684238390">
    <w:abstractNumId w:val="7"/>
  </w:num>
  <w:num w:numId="7" w16cid:durableId="1125387160">
    <w:abstractNumId w:val="13"/>
  </w:num>
  <w:num w:numId="8" w16cid:durableId="552349956">
    <w:abstractNumId w:val="4"/>
  </w:num>
  <w:num w:numId="9" w16cid:durableId="78061409">
    <w:abstractNumId w:val="16"/>
  </w:num>
  <w:num w:numId="10" w16cid:durableId="1161389193">
    <w:abstractNumId w:val="15"/>
  </w:num>
  <w:num w:numId="11" w16cid:durableId="162743428">
    <w:abstractNumId w:val="17"/>
  </w:num>
  <w:num w:numId="12" w16cid:durableId="1501236569">
    <w:abstractNumId w:val="12"/>
  </w:num>
  <w:num w:numId="13" w16cid:durableId="370611038">
    <w:abstractNumId w:val="0"/>
  </w:num>
  <w:num w:numId="14" w16cid:durableId="333385993">
    <w:abstractNumId w:val="6"/>
  </w:num>
  <w:num w:numId="15" w16cid:durableId="1134180051">
    <w:abstractNumId w:val="3"/>
  </w:num>
  <w:num w:numId="16" w16cid:durableId="544954392">
    <w:abstractNumId w:val="14"/>
  </w:num>
  <w:num w:numId="17" w16cid:durableId="1395198686">
    <w:abstractNumId w:val="1"/>
  </w:num>
  <w:num w:numId="18" w16cid:durableId="597981405">
    <w:abstractNumId w:val="19"/>
  </w:num>
  <w:num w:numId="19" w16cid:durableId="1387995774">
    <w:abstractNumId w:val="18"/>
  </w:num>
  <w:num w:numId="20" w16cid:durableId="1068724085">
    <w:abstractNumId w:val="9"/>
  </w:num>
  <w:num w:numId="21" w16cid:durableId="17481154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FFE2D"/>
    <w:rsid w:val="00070A3A"/>
    <w:rsid w:val="001A0360"/>
    <w:rsid w:val="001AFF04"/>
    <w:rsid w:val="00210FC8"/>
    <w:rsid w:val="0021456F"/>
    <w:rsid w:val="00215E5A"/>
    <w:rsid w:val="0025197C"/>
    <w:rsid w:val="002A0F34"/>
    <w:rsid w:val="002E3939"/>
    <w:rsid w:val="002E6986"/>
    <w:rsid w:val="002F1DAB"/>
    <w:rsid w:val="00303F63"/>
    <w:rsid w:val="00404673"/>
    <w:rsid w:val="00405595"/>
    <w:rsid w:val="0044754E"/>
    <w:rsid w:val="00480317"/>
    <w:rsid w:val="00484503"/>
    <w:rsid w:val="004B2AE1"/>
    <w:rsid w:val="005B5397"/>
    <w:rsid w:val="0071306F"/>
    <w:rsid w:val="007C1B69"/>
    <w:rsid w:val="00825142"/>
    <w:rsid w:val="0084759B"/>
    <w:rsid w:val="00874790"/>
    <w:rsid w:val="00887EC9"/>
    <w:rsid w:val="008A1485"/>
    <w:rsid w:val="008C6F00"/>
    <w:rsid w:val="008F06F7"/>
    <w:rsid w:val="0094197A"/>
    <w:rsid w:val="009523B8"/>
    <w:rsid w:val="00A37423"/>
    <w:rsid w:val="00A71E6E"/>
    <w:rsid w:val="00A7668D"/>
    <w:rsid w:val="00AA036D"/>
    <w:rsid w:val="00B443E7"/>
    <w:rsid w:val="00B628C5"/>
    <w:rsid w:val="00B65016"/>
    <w:rsid w:val="00BB5DB3"/>
    <w:rsid w:val="00BC5BC8"/>
    <w:rsid w:val="00C8478A"/>
    <w:rsid w:val="00CB0AE1"/>
    <w:rsid w:val="00CBA221"/>
    <w:rsid w:val="00D250BE"/>
    <w:rsid w:val="00D33E68"/>
    <w:rsid w:val="00D520CA"/>
    <w:rsid w:val="00E0138E"/>
    <w:rsid w:val="00E30985"/>
    <w:rsid w:val="00E37058"/>
    <w:rsid w:val="00E86540"/>
    <w:rsid w:val="00E97553"/>
    <w:rsid w:val="00EA4A5F"/>
    <w:rsid w:val="00EB7DEA"/>
    <w:rsid w:val="00F31DFE"/>
    <w:rsid w:val="00F56FC6"/>
    <w:rsid w:val="01542337"/>
    <w:rsid w:val="01B4FB37"/>
    <w:rsid w:val="0358AD58"/>
    <w:rsid w:val="03E3CA20"/>
    <w:rsid w:val="048813A2"/>
    <w:rsid w:val="05C69670"/>
    <w:rsid w:val="0618DE2E"/>
    <w:rsid w:val="06679972"/>
    <w:rsid w:val="06698272"/>
    <w:rsid w:val="07B52DB0"/>
    <w:rsid w:val="08814826"/>
    <w:rsid w:val="0919CD69"/>
    <w:rsid w:val="09A5F1B6"/>
    <w:rsid w:val="09C8E22E"/>
    <w:rsid w:val="0A9FBF81"/>
    <w:rsid w:val="0AC77276"/>
    <w:rsid w:val="0AE092C4"/>
    <w:rsid w:val="0B2256AB"/>
    <w:rsid w:val="0B752A21"/>
    <w:rsid w:val="0CADE837"/>
    <w:rsid w:val="0CD65CF9"/>
    <w:rsid w:val="0D96B2C3"/>
    <w:rsid w:val="0DF7220D"/>
    <w:rsid w:val="0E073776"/>
    <w:rsid w:val="113278F2"/>
    <w:rsid w:val="11580321"/>
    <w:rsid w:val="12A64461"/>
    <w:rsid w:val="131F21D7"/>
    <w:rsid w:val="1382D428"/>
    <w:rsid w:val="15B4956D"/>
    <w:rsid w:val="15B7B928"/>
    <w:rsid w:val="165AF39B"/>
    <w:rsid w:val="17DF3032"/>
    <w:rsid w:val="1A3938A1"/>
    <w:rsid w:val="1AC28D25"/>
    <w:rsid w:val="1AEEB2F4"/>
    <w:rsid w:val="1CC0819E"/>
    <w:rsid w:val="1CC8AD51"/>
    <w:rsid w:val="1D1C9037"/>
    <w:rsid w:val="1E2B94CE"/>
    <w:rsid w:val="1EF9F303"/>
    <w:rsid w:val="1F2EC82B"/>
    <w:rsid w:val="20664507"/>
    <w:rsid w:val="208DEE13"/>
    <w:rsid w:val="20A5B427"/>
    <w:rsid w:val="21359908"/>
    <w:rsid w:val="228440FC"/>
    <w:rsid w:val="2353AA29"/>
    <w:rsid w:val="23F84FA6"/>
    <w:rsid w:val="2492E773"/>
    <w:rsid w:val="24E1F747"/>
    <w:rsid w:val="24FB7AEF"/>
    <w:rsid w:val="25857026"/>
    <w:rsid w:val="2602C94F"/>
    <w:rsid w:val="262A8C40"/>
    <w:rsid w:val="268045C2"/>
    <w:rsid w:val="26C4FDAD"/>
    <w:rsid w:val="27EFCF0D"/>
    <w:rsid w:val="284DA844"/>
    <w:rsid w:val="2A76FA6A"/>
    <w:rsid w:val="2C9EE8E2"/>
    <w:rsid w:val="2CC8C03D"/>
    <w:rsid w:val="2EA1DF07"/>
    <w:rsid w:val="2EBB48A5"/>
    <w:rsid w:val="2F96C65B"/>
    <w:rsid w:val="30C4F35E"/>
    <w:rsid w:val="30E05854"/>
    <w:rsid w:val="31C345C6"/>
    <w:rsid w:val="336D1729"/>
    <w:rsid w:val="340E4E11"/>
    <w:rsid w:val="346D5547"/>
    <w:rsid w:val="346E347E"/>
    <w:rsid w:val="349DE7CA"/>
    <w:rsid w:val="35A42C2D"/>
    <w:rsid w:val="370A5551"/>
    <w:rsid w:val="3801E6C1"/>
    <w:rsid w:val="381CC076"/>
    <w:rsid w:val="39FF2EE3"/>
    <w:rsid w:val="3B0FDD23"/>
    <w:rsid w:val="3BD028C9"/>
    <w:rsid w:val="3BEC8E11"/>
    <w:rsid w:val="3C22E73C"/>
    <w:rsid w:val="3C2AF49D"/>
    <w:rsid w:val="3C8C6DC1"/>
    <w:rsid w:val="3CD54CE8"/>
    <w:rsid w:val="3D579264"/>
    <w:rsid w:val="3E0F1367"/>
    <w:rsid w:val="3E1EA877"/>
    <w:rsid w:val="3EB0A1BB"/>
    <w:rsid w:val="3F83FD6C"/>
    <w:rsid w:val="40C3D0DB"/>
    <w:rsid w:val="41DB110A"/>
    <w:rsid w:val="41DB9B64"/>
    <w:rsid w:val="4276F98B"/>
    <w:rsid w:val="4315A599"/>
    <w:rsid w:val="44911B24"/>
    <w:rsid w:val="44FF40F6"/>
    <w:rsid w:val="455E8256"/>
    <w:rsid w:val="458FBD97"/>
    <w:rsid w:val="46E79BD2"/>
    <w:rsid w:val="4738A990"/>
    <w:rsid w:val="47D369B9"/>
    <w:rsid w:val="47E3A63F"/>
    <w:rsid w:val="486E2C0B"/>
    <w:rsid w:val="49A1C7B9"/>
    <w:rsid w:val="49B54BDE"/>
    <w:rsid w:val="4AED4276"/>
    <w:rsid w:val="4BC3B103"/>
    <w:rsid w:val="4C6B1424"/>
    <w:rsid w:val="4DA73DF3"/>
    <w:rsid w:val="4E658AB6"/>
    <w:rsid w:val="50E835EC"/>
    <w:rsid w:val="5107F920"/>
    <w:rsid w:val="51EC1A20"/>
    <w:rsid w:val="524B2AB8"/>
    <w:rsid w:val="540C9171"/>
    <w:rsid w:val="54E7B4C4"/>
    <w:rsid w:val="55E1A383"/>
    <w:rsid w:val="56831C38"/>
    <w:rsid w:val="57C2AC42"/>
    <w:rsid w:val="580706F6"/>
    <w:rsid w:val="58D43305"/>
    <w:rsid w:val="58D6FD1C"/>
    <w:rsid w:val="58FE7E03"/>
    <w:rsid w:val="5A2E57CC"/>
    <w:rsid w:val="5A97775F"/>
    <w:rsid w:val="5AEB4785"/>
    <w:rsid w:val="5B0EA42D"/>
    <w:rsid w:val="5CAF98E4"/>
    <w:rsid w:val="5DCFD04D"/>
    <w:rsid w:val="5DDE7F71"/>
    <w:rsid w:val="5E1AF37E"/>
    <w:rsid w:val="5EB486FF"/>
    <w:rsid w:val="60197FD3"/>
    <w:rsid w:val="604F6E6C"/>
    <w:rsid w:val="61CCD9DC"/>
    <w:rsid w:val="63C7850B"/>
    <w:rsid w:val="651ADB37"/>
    <w:rsid w:val="653FFE2D"/>
    <w:rsid w:val="65B485C9"/>
    <w:rsid w:val="66BDF5EA"/>
    <w:rsid w:val="678BDAC0"/>
    <w:rsid w:val="6834DABD"/>
    <w:rsid w:val="68A2FE8F"/>
    <w:rsid w:val="6AE30C35"/>
    <w:rsid w:val="6B5024DE"/>
    <w:rsid w:val="6B94EC34"/>
    <w:rsid w:val="6BBA4992"/>
    <w:rsid w:val="6BF3CC36"/>
    <w:rsid w:val="6C583356"/>
    <w:rsid w:val="6D5E212E"/>
    <w:rsid w:val="6E32AE76"/>
    <w:rsid w:val="6E4EF0D1"/>
    <w:rsid w:val="711FF298"/>
    <w:rsid w:val="73CE41EF"/>
    <w:rsid w:val="763E5132"/>
    <w:rsid w:val="764EF655"/>
    <w:rsid w:val="77DEB97A"/>
    <w:rsid w:val="7823F527"/>
    <w:rsid w:val="787D1FE2"/>
    <w:rsid w:val="78C46546"/>
    <w:rsid w:val="78F371BC"/>
    <w:rsid w:val="79515186"/>
    <w:rsid w:val="79BC4908"/>
    <w:rsid w:val="7A2BA4E1"/>
    <w:rsid w:val="7BE7EBA4"/>
    <w:rsid w:val="7C2FA55E"/>
    <w:rsid w:val="7DD8F60B"/>
    <w:rsid w:val="7EE3B643"/>
    <w:rsid w:val="7F4B4510"/>
    <w:rsid w:val="7FE5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E2D"/>
  <w15:chartTrackingRefBased/>
  <w15:docId w15:val="{6B611C8B-BFC8-49B5-8130-C066D9BA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6B5024DE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npsmoodstavce"/>
    <w:uiPriority w:val="1"/>
    <w:rsid w:val="3C8C6DC1"/>
    <w:rPr>
      <w:rFonts w:asciiTheme="minorHAnsi" w:eastAsiaTheme="minorEastAsia" w:hAnsiTheme="minorHAnsi" w:cstheme="minorBidi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6B5024D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@uskolskezahrad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01ec35-d54d-4551-ab8b-5d65e2aef925">
      <UserInfo>
        <DisplayName/>
        <AccountId xsi:nil="true"/>
        <AccountType/>
      </UserInfo>
    </SharedWithUsers>
    <lcf76f155ced4ddcb4097134ff3c332f xmlns="0de6c80f-e0bd-440c-a9c5-816a10c978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88429FC31504FA138348547917C00" ma:contentTypeVersion="12" ma:contentTypeDescription="Create a new document." ma:contentTypeScope="" ma:versionID="afa1ac2f5bf9a4a92112d18ce54b6a29">
  <xsd:schema xmlns:xsd="http://www.w3.org/2001/XMLSchema" xmlns:xs="http://www.w3.org/2001/XMLSchema" xmlns:p="http://schemas.microsoft.com/office/2006/metadata/properties" xmlns:ns2="0de6c80f-e0bd-440c-a9c5-816a10c97828" xmlns:ns3="0e01ec35-d54d-4551-ab8b-5d65e2aef925" targetNamespace="http://schemas.microsoft.com/office/2006/metadata/properties" ma:root="true" ma:fieldsID="8cba350a2d00677e1a418d612e3ef944" ns2:_="" ns3:_="">
    <xsd:import namespace="0de6c80f-e0bd-440c-a9c5-816a10c97828"/>
    <xsd:import namespace="0e01ec35-d54d-4551-ab8b-5d65e2aef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c80f-e0bd-440c-a9c5-816a10c9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dc3b83-c071-4cf5-9db9-c8f3c9818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ec35-d54d-4551-ab8b-5d65e2aef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4ACE-CC11-4727-9391-149868A2C2C2}">
  <ds:schemaRefs>
    <ds:schemaRef ds:uri="http://schemas.microsoft.com/office/2006/metadata/properties"/>
    <ds:schemaRef ds:uri="http://schemas.microsoft.com/office/infopath/2007/PartnerControls"/>
    <ds:schemaRef ds:uri="1080c954-2508-4ad5-bb45-5c5d62b74d49"/>
    <ds:schemaRef ds:uri="14b89a83-10c6-47b1-8271-cd02c94385c0"/>
    <ds:schemaRef ds:uri="0e01ec35-d54d-4551-ab8b-5d65e2aef925"/>
    <ds:schemaRef ds:uri="0de6c80f-e0bd-440c-a9c5-816a10c97828"/>
  </ds:schemaRefs>
</ds:datastoreItem>
</file>

<file path=customXml/itemProps2.xml><?xml version="1.0" encoding="utf-8"?>
<ds:datastoreItem xmlns:ds="http://schemas.openxmlformats.org/officeDocument/2006/customXml" ds:itemID="{4EB6B2FC-3DED-4FEF-BE3F-CC38D14DA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5CA40-07C8-46BB-83D6-FF1E26E57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c80f-e0bd-440c-a9c5-816a10c97828"/>
    <ds:schemaRef ds:uri="0e01ec35-d54d-4551-ab8b-5d65e2aef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7A02F-FC04-48EB-89D2-92FC592A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1305</Words>
  <Characters>7703</Characters>
  <Application>Microsoft Office Word</Application>
  <DocSecurity>0</DocSecurity>
  <Lines>64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Nejedlová</dc:creator>
  <cp:keywords/>
  <dc:description/>
  <cp:lastModifiedBy>Věra Staňková</cp:lastModifiedBy>
  <cp:revision>4</cp:revision>
  <cp:lastPrinted>2024-10-15T08:50:00Z</cp:lastPrinted>
  <dcterms:created xsi:type="dcterms:W3CDTF">2025-09-05T09:58:00Z</dcterms:created>
  <dcterms:modified xsi:type="dcterms:W3CDTF">2025-09-10T11:29:00Z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0x0101004BB88429FC31504FA138348547917C00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{"FileActivityType":"9","FileActivityTimeStamp":"2024-10-10T19:30:56.487Z","FileActivityUsersOnPage":[{"DisplayName":"Ondřej Mašek | TRILOGIC","Id":"masek@proximasociale.cz"},{"DisplayName":"Johana Nejedlová","Id":"nejedlova@proximasociale.cz"},{"DisplayN</vt:lpwstr>
  </property>
  <property fmtid="{D5CDD505-2E9C-101B-9397-08002B2CF9AE}" pid="7" name="TriggerFlowInfo">
    <vt:lpwstr/>
  </property>
  <property fmtid="{D5CDD505-2E9C-101B-9397-08002B2CF9AE}" pid="8" name="Order">
    <vt:r8>5314300</vt:r8>
  </property>
</Properties>
</file>