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B44E" w14:textId="15666FC3" w:rsidR="005571A5" w:rsidRDefault="005571A5" w:rsidP="005571A5">
      <w:pPr>
        <w:jc w:val="center"/>
        <w:rPr>
          <w:rFonts w:ascii="Calibri" w:hAnsi="Calibri"/>
          <w:b/>
          <w:caps/>
          <w:sz w:val="36"/>
          <w:szCs w:val="36"/>
        </w:rPr>
      </w:pP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193BFC0C" w:rsidR="005571A5" w:rsidRDefault="005571A5" w:rsidP="005571A5">
      <w:pPr>
        <w:jc w:val="center"/>
        <w:rPr>
          <w:rFonts w:ascii="Calibri" w:hAnsi="Calibri"/>
          <w:sz w:val="22"/>
          <w:szCs w:val="22"/>
        </w:rPr>
      </w:pPr>
      <w:r>
        <w:rPr>
          <w:rFonts w:ascii="Calibri" w:hAnsi="Calibri"/>
          <w:sz w:val="22"/>
          <w:szCs w:val="22"/>
        </w:rPr>
        <w:t>(dále také „</w:t>
      </w:r>
      <w:r w:rsidR="00E36629" w:rsidRPr="00E36629">
        <w:rPr>
          <w:rFonts w:ascii="Calibri" w:hAnsi="Calibri"/>
          <w:b/>
          <w:bCs/>
          <w:i/>
          <w:iCs/>
          <w:sz w:val="22"/>
          <w:szCs w:val="22"/>
        </w:rPr>
        <w:t>S</w:t>
      </w:r>
      <w:r w:rsidRPr="00B91353">
        <w:rPr>
          <w:rFonts w:ascii="Calibri" w:hAnsi="Calibri"/>
          <w:b/>
          <w:bCs/>
          <w:i/>
          <w:iCs/>
          <w:sz w:val="22"/>
          <w:szCs w:val="22"/>
        </w:rPr>
        <w:t>mlouva</w:t>
      </w:r>
      <w:r>
        <w:rPr>
          <w:rFonts w:ascii="Calibri" w:hAnsi="Calibri"/>
          <w:sz w:val="22"/>
          <w:szCs w:val="22"/>
        </w:rPr>
        <w:t>“)</w:t>
      </w:r>
    </w:p>
    <w:p w14:paraId="2B731B66" w14:textId="1C338406" w:rsidR="005571A5" w:rsidRPr="005F6B69" w:rsidRDefault="005571A5" w:rsidP="00F3571D">
      <w:pPr>
        <w:rPr>
          <w:rFonts w:ascii="Calibri" w:hAnsi="Calibri"/>
        </w:rPr>
      </w:pP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0E7954CC" w14:textId="77777777" w:rsidR="00B76927" w:rsidRDefault="00B76927" w:rsidP="005571A5">
      <w:pPr>
        <w:rPr>
          <w:rStyle w:val="preformatted"/>
          <w:rFonts w:asciiTheme="minorHAnsi" w:hAnsiTheme="minorHAnsi" w:cstheme="minorHAnsi"/>
          <w:b/>
          <w:bCs/>
          <w:sz w:val="22"/>
          <w:szCs w:val="22"/>
        </w:rPr>
      </w:pPr>
    </w:p>
    <w:p w14:paraId="50C8E13E" w14:textId="77777777" w:rsidR="00CF1958" w:rsidRDefault="00CF1958" w:rsidP="009F51C0">
      <w:pPr>
        <w:spacing w:after="120"/>
        <w:contextualSpacing/>
        <w:rPr>
          <w:rFonts w:ascii="Calibri" w:hAnsi="Calibri" w:cs="Calibri"/>
          <w:b/>
          <w:sz w:val="22"/>
          <w:szCs w:val="22"/>
        </w:rPr>
      </w:pPr>
      <w:r w:rsidRPr="00CF1958">
        <w:rPr>
          <w:rFonts w:ascii="Calibri" w:hAnsi="Calibri" w:cs="Calibri"/>
          <w:b/>
          <w:sz w:val="22"/>
          <w:szCs w:val="22"/>
        </w:rPr>
        <w:t>EKOLTES Hranice, a.s.</w:t>
      </w:r>
    </w:p>
    <w:p w14:paraId="51F9CA0D" w14:textId="044354BD" w:rsidR="009F51C0" w:rsidRPr="009F51C0" w:rsidRDefault="00E36629" w:rsidP="009F51C0">
      <w:pPr>
        <w:spacing w:after="120"/>
        <w:contextualSpacing/>
        <w:rPr>
          <w:rFonts w:asciiTheme="minorHAnsi" w:hAnsiTheme="minorHAnsi" w:cstheme="minorHAnsi"/>
          <w:sz w:val="22"/>
          <w:szCs w:val="22"/>
        </w:rPr>
      </w:pPr>
      <w:r w:rsidRPr="009F51C0">
        <w:rPr>
          <w:rFonts w:asciiTheme="minorHAnsi" w:hAnsiTheme="minorHAnsi" w:cstheme="minorHAnsi"/>
          <w:sz w:val="22"/>
          <w:szCs w:val="22"/>
        </w:rPr>
        <w:t xml:space="preserve">IČ: </w:t>
      </w:r>
      <w:r w:rsidR="00CF1958" w:rsidRPr="00CF1958">
        <w:rPr>
          <w:rFonts w:asciiTheme="minorHAnsi" w:hAnsiTheme="minorHAnsi" w:cstheme="minorHAnsi"/>
          <w:sz w:val="22"/>
          <w:szCs w:val="22"/>
        </w:rPr>
        <w:t>61974919</w:t>
      </w:r>
      <w:r w:rsidRPr="009F51C0">
        <w:rPr>
          <w:rFonts w:asciiTheme="minorHAnsi" w:hAnsiTheme="minorHAnsi" w:cstheme="minorHAnsi"/>
          <w:sz w:val="22"/>
          <w:szCs w:val="22"/>
        </w:rPr>
        <w:t xml:space="preserve">, DIČ: </w:t>
      </w:r>
      <w:r w:rsidR="00CF1958" w:rsidRPr="00CF1958">
        <w:rPr>
          <w:rFonts w:asciiTheme="minorHAnsi" w:hAnsiTheme="minorHAnsi" w:cstheme="minorHAnsi"/>
          <w:sz w:val="22"/>
          <w:szCs w:val="22"/>
        </w:rPr>
        <w:t>CZ61974919</w:t>
      </w:r>
    </w:p>
    <w:p w14:paraId="23631D98" w14:textId="60C8FC42" w:rsidR="00E36629" w:rsidRPr="00B971B7" w:rsidRDefault="00E36629" w:rsidP="00E36629">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zapsaná v obchodním rejstříku vedeném </w:t>
      </w:r>
      <w:r w:rsidR="00CF1958">
        <w:rPr>
          <w:rFonts w:ascii="Calibri" w:hAnsi="Calibri" w:cs="Calibri"/>
          <w:sz w:val="22"/>
          <w:szCs w:val="22"/>
        </w:rPr>
        <w:t xml:space="preserve">Krajským soudem v Ostravě, oddíl B, vložka </w:t>
      </w:r>
      <w:r w:rsidR="00CF1958" w:rsidRPr="00CF1958">
        <w:rPr>
          <w:rFonts w:ascii="Calibri" w:hAnsi="Calibri" w:cs="Calibri"/>
          <w:sz w:val="22"/>
          <w:szCs w:val="22"/>
        </w:rPr>
        <w:t>1190</w:t>
      </w:r>
    </w:p>
    <w:p w14:paraId="2C73160E" w14:textId="62E810D2" w:rsidR="00E36629" w:rsidRPr="00B971B7" w:rsidRDefault="00E36629" w:rsidP="00E36629">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se sídlem: </w:t>
      </w:r>
      <w:r w:rsidR="00CF1958" w:rsidRPr="00CF1958">
        <w:rPr>
          <w:rFonts w:asciiTheme="minorHAnsi" w:hAnsiTheme="minorHAnsi" w:cstheme="minorHAnsi"/>
          <w:sz w:val="22"/>
          <w:szCs w:val="22"/>
        </w:rPr>
        <w:t>Zborovská 606</w:t>
      </w:r>
      <w:r w:rsidR="00CF1958">
        <w:rPr>
          <w:rFonts w:asciiTheme="minorHAnsi" w:hAnsiTheme="minorHAnsi" w:cstheme="minorHAnsi"/>
          <w:sz w:val="22"/>
          <w:szCs w:val="22"/>
        </w:rPr>
        <w:t xml:space="preserve">, </w:t>
      </w:r>
      <w:r w:rsidR="00CF1958" w:rsidRPr="00CF1958">
        <w:rPr>
          <w:rFonts w:asciiTheme="minorHAnsi" w:hAnsiTheme="minorHAnsi" w:cstheme="minorHAnsi"/>
          <w:sz w:val="22"/>
          <w:szCs w:val="22"/>
        </w:rPr>
        <w:t>753 01 Hranice</w:t>
      </w:r>
      <w:r w:rsidR="00CF1958">
        <w:rPr>
          <w:rFonts w:asciiTheme="minorHAnsi" w:hAnsiTheme="minorHAnsi" w:cstheme="minorHAnsi"/>
          <w:sz w:val="22"/>
          <w:szCs w:val="22"/>
        </w:rPr>
        <w:t xml:space="preserve">, Hranice </w:t>
      </w:r>
      <w:proofErr w:type="gramStart"/>
      <w:r w:rsidR="00CF1958">
        <w:rPr>
          <w:rFonts w:asciiTheme="minorHAnsi" w:hAnsiTheme="minorHAnsi" w:cstheme="minorHAnsi"/>
          <w:sz w:val="22"/>
          <w:szCs w:val="22"/>
        </w:rPr>
        <w:t>I - Město</w:t>
      </w:r>
      <w:proofErr w:type="gramEnd"/>
    </w:p>
    <w:p w14:paraId="46A732D8" w14:textId="5D986183" w:rsidR="00E36629" w:rsidRDefault="00E36629" w:rsidP="00E36629">
      <w:pPr>
        <w:tabs>
          <w:tab w:val="left" w:pos="708"/>
          <w:tab w:val="left" w:pos="1416"/>
          <w:tab w:val="left" w:pos="2124"/>
          <w:tab w:val="left" w:pos="2832"/>
          <w:tab w:val="left" w:pos="3540"/>
          <w:tab w:val="left" w:pos="4248"/>
          <w:tab w:val="left" w:pos="4956"/>
          <w:tab w:val="left" w:pos="6486"/>
        </w:tabs>
        <w:spacing w:after="120"/>
        <w:contextualSpacing/>
        <w:jc w:val="both"/>
        <w:rPr>
          <w:rFonts w:asciiTheme="minorHAnsi" w:hAnsiTheme="minorHAnsi" w:cstheme="minorHAnsi"/>
          <w:color w:val="333333"/>
          <w:sz w:val="22"/>
          <w:szCs w:val="22"/>
          <w:shd w:val="clear" w:color="auto" w:fill="FFFFFF"/>
        </w:rPr>
      </w:pPr>
      <w:r w:rsidRPr="00B971B7">
        <w:rPr>
          <w:rFonts w:asciiTheme="minorHAnsi" w:hAnsiTheme="minorHAnsi" w:cstheme="minorHAnsi"/>
          <w:sz w:val="22"/>
          <w:szCs w:val="22"/>
        </w:rPr>
        <w:t>zastoupena:</w:t>
      </w:r>
      <w:r w:rsidR="00CF1958">
        <w:rPr>
          <w:rFonts w:asciiTheme="minorHAnsi" w:hAnsiTheme="minorHAnsi" w:cstheme="minorHAnsi"/>
          <w:sz w:val="22"/>
          <w:szCs w:val="22"/>
        </w:rPr>
        <w:t xml:space="preserve"> </w:t>
      </w:r>
      <w:r w:rsidR="00F3571D">
        <w:rPr>
          <w:rFonts w:asciiTheme="minorHAnsi" w:hAnsiTheme="minorHAnsi" w:cstheme="minorHAnsi"/>
          <w:sz w:val="22"/>
          <w:szCs w:val="22"/>
        </w:rPr>
        <w:t>ředitelem společnosti Ing. Františkem Poláchem</w:t>
      </w:r>
    </w:p>
    <w:p w14:paraId="5621D5A6" w14:textId="2540EBEA" w:rsidR="00E36629" w:rsidRPr="00B971B7" w:rsidRDefault="00E36629" w:rsidP="00E36629">
      <w:pPr>
        <w:tabs>
          <w:tab w:val="left" w:pos="708"/>
          <w:tab w:val="left" w:pos="1416"/>
          <w:tab w:val="left" w:pos="2124"/>
          <w:tab w:val="left" w:pos="2832"/>
          <w:tab w:val="left" w:pos="3540"/>
          <w:tab w:val="left" w:pos="4248"/>
          <w:tab w:val="left" w:pos="4956"/>
          <w:tab w:val="left" w:pos="6486"/>
        </w:tabs>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ab/>
      </w:r>
    </w:p>
    <w:p w14:paraId="5D3AC0B6" w14:textId="77541381"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000E1E56">
        <w:rPr>
          <w:rStyle w:val="platne1"/>
          <w:rFonts w:ascii="Calibri" w:hAnsi="Calibri"/>
          <w:b/>
          <w:bCs/>
          <w:i/>
          <w:iCs/>
          <w:sz w:val="22"/>
          <w:szCs w:val="22"/>
        </w:rPr>
        <w:t>Objednatel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Default="00776CBE" w:rsidP="005571A5">
      <w:pPr>
        <w:rPr>
          <w:rStyle w:val="platne1"/>
          <w:rFonts w:ascii="Calibri" w:hAnsi="Calibri"/>
          <w:sz w:val="22"/>
          <w:szCs w:val="22"/>
        </w:rPr>
      </w:pPr>
    </w:p>
    <w:p w14:paraId="612934CE" w14:textId="055FACB7" w:rsidR="005571A5" w:rsidRPr="00D06994" w:rsidRDefault="00F3571D" w:rsidP="005571A5">
      <w:pPr>
        <w:rPr>
          <w:rFonts w:ascii="Calibri" w:hAnsi="Calibri"/>
          <w:b/>
          <w:bCs/>
          <w:sz w:val="22"/>
          <w:szCs w:val="22"/>
        </w:rPr>
      </w:pPr>
      <w:r w:rsidRPr="00D06994">
        <w:rPr>
          <w:rStyle w:val="platne1"/>
          <w:rFonts w:ascii="Calibri" w:hAnsi="Calibri"/>
          <w:b/>
          <w:bCs/>
          <w:sz w:val="22"/>
          <w:szCs w:val="22"/>
        </w:rPr>
        <w:t>Bazény Morava v.o.s.</w:t>
      </w:r>
    </w:p>
    <w:p w14:paraId="04DB9C4E" w14:textId="0E3014F4"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w:t>
      </w:r>
      <w:r w:rsidR="00F3571D">
        <w:rPr>
          <w:rFonts w:ascii="Calibri" w:hAnsi="Calibri"/>
          <w:sz w:val="22"/>
          <w:szCs w:val="22"/>
        </w:rPr>
        <w:t xml:space="preserve"> </w:t>
      </w:r>
      <w:r w:rsidR="00F3571D" w:rsidRPr="00F3571D">
        <w:rPr>
          <w:rFonts w:ascii="Calibri" w:hAnsi="Calibri"/>
          <w:sz w:val="22"/>
          <w:szCs w:val="22"/>
        </w:rPr>
        <w:t>25383949</w:t>
      </w:r>
      <w:r w:rsidRPr="00CE72FD">
        <w:rPr>
          <w:rFonts w:ascii="Calibri" w:hAnsi="Calibri"/>
          <w:sz w:val="22"/>
          <w:szCs w:val="22"/>
        </w:rPr>
        <w:t xml:space="preserve">, DIČ: </w:t>
      </w:r>
      <w:r w:rsidR="00BD430C">
        <w:rPr>
          <w:rFonts w:ascii="Calibri" w:hAnsi="Calibri"/>
          <w:sz w:val="22"/>
          <w:szCs w:val="22"/>
        </w:rPr>
        <w:t xml:space="preserve">CZ </w:t>
      </w:r>
      <w:r w:rsidR="00BD430C" w:rsidRPr="00F3571D">
        <w:rPr>
          <w:rFonts w:ascii="Calibri" w:hAnsi="Calibri"/>
          <w:sz w:val="22"/>
          <w:szCs w:val="22"/>
        </w:rPr>
        <w:t>25383949</w:t>
      </w:r>
    </w:p>
    <w:p w14:paraId="78080B2A" w14:textId="67A198F0" w:rsidR="005571A5" w:rsidRPr="00CE72FD" w:rsidRDefault="005571A5" w:rsidP="005571A5">
      <w:pPr>
        <w:rPr>
          <w:rFonts w:ascii="Calibri" w:hAnsi="Calibri"/>
          <w:sz w:val="22"/>
          <w:szCs w:val="22"/>
        </w:rPr>
      </w:pPr>
      <w:r w:rsidRPr="00CE72FD">
        <w:rPr>
          <w:rFonts w:ascii="Calibri" w:hAnsi="Calibri"/>
          <w:sz w:val="22"/>
          <w:szCs w:val="22"/>
        </w:rPr>
        <w:t xml:space="preserve">zapsaná v obchodním rejstříku vedeném Krajským soudem </w:t>
      </w:r>
      <w:r w:rsidR="00F3571D">
        <w:rPr>
          <w:rFonts w:ascii="Calibri" w:hAnsi="Calibri"/>
          <w:sz w:val="22"/>
          <w:szCs w:val="22"/>
        </w:rPr>
        <w:t>v Ostravě</w:t>
      </w:r>
      <w:r w:rsidRPr="00CE72FD">
        <w:rPr>
          <w:rFonts w:ascii="Calibri" w:hAnsi="Calibri"/>
          <w:sz w:val="22"/>
          <w:szCs w:val="22"/>
        </w:rPr>
        <w:t xml:space="preserve">, oddíl </w:t>
      </w:r>
      <w:r w:rsidR="00F3571D" w:rsidRPr="00F3571D">
        <w:rPr>
          <w:rFonts w:ascii="Calibri" w:hAnsi="Calibri"/>
          <w:sz w:val="22"/>
          <w:szCs w:val="22"/>
        </w:rPr>
        <w:t>AXVIII</w:t>
      </w:r>
      <w:r w:rsidRPr="00CE72FD">
        <w:rPr>
          <w:rFonts w:ascii="Calibri" w:hAnsi="Calibri"/>
          <w:sz w:val="22"/>
          <w:szCs w:val="22"/>
        </w:rPr>
        <w:t xml:space="preserve">, vložka </w:t>
      </w:r>
      <w:r w:rsidR="00F3571D">
        <w:rPr>
          <w:rFonts w:ascii="Calibri" w:hAnsi="Calibri"/>
          <w:sz w:val="22"/>
          <w:szCs w:val="22"/>
        </w:rPr>
        <w:t>1276</w:t>
      </w:r>
    </w:p>
    <w:p w14:paraId="67A13840" w14:textId="7039E528" w:rsidR="005571A5" w:rsidRPr="00CE72FD" w:rsidRDefault="005571A5" w:rsidP="005571A5">
      <w:pPr>
        <w:rPr>
          <w:rFonts w:ascii="Calibri" w:hAnsi="Calibri"/>
          <w:sz w:val="22"/>
          <w:szCs w:val="22"/>
        </w:rPr>
      </w:pPr>
      <w:r w:rsidRPr="00CE72FD">
        <w:rPr>
          <w:rFonts w:ascii="Calibri" w:hAnsi="Calibri"/>
          <w:sz w:val="22"/>
          <w:szCs w:val="22"/>
        </w:rPr>
        <w:t>se sídlem:</w:t>
      </w:r>
      <w:r w:rsidR="00BD430C">
        <w:rPr>
          <w:rFonts w:ascii="Calibri" w:hAnsi="Calibri"/>
          <w:sz w:val="22"/>
          <w:szCs w:val="22"/>
        </w:rPr>
        <w:t xml:space="preserve"> Nádražní 835</w:t>
      </w:r>
      <w:r w:rsidR="00C90E87">
        <w:rPr>
          <w:rFonts w:ascii="Calibri" w:hAnsi="Calibri"/>
          <w:sz w:val="22"/>
          <w:szCs w:val="22"/>
        </w:rPr>
        <w:t xml:space="preserve">, Kojetín 1 – Město, 752 01, Kojetín </w:t>
      </w:r>
    </w:p>
    <w:p w14:paraId="2EF7E1F7" w14:textId="670351A2"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00BD430C">
        <w:rPr>
          <w:rFonts w:ascii="Calibri" w:hAnsi="Calibri"/>
          <w:sz w:val="22"/>
          <w:szCs w:val="22"/>
        </w:rPr>
        <w:t>: Tomášem Novákem</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3DCDADD2"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sidR="000E1E56">
        <w:rPr>
          <w:rStyle w:val="platne1"/>
          <w:rFonts w:ascii="Calibri" w:hAnsi="Calibri"/>
          <w:b/>
          <w:i/>
          <w:sz w:val="22"/>
          <w:szCs w:val="22"/>
        </w:rPr>
        <w:t>Zhotovitel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7668DF4A" w:rsidR="005571A5" w:rsidRPr="00CE72FD" w:rsidRDefault="00564310"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Pr>
          <w:rFonts w:ascii="Calibri" w:hAnsi="Calibri"/>
          <w:sz w:val="22"/>
          <w:szCs w:val="22"/>
        </w:rPr>
        <w:t>Objednatel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767D859F"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E36629">
        <w:rPr>
          <w:rStyle w:val="platne1"/>
          <w:rFonts w:ascii="Calibri" w:hAnsi="Calibri"/>
          <w:b/>
          <w:sz w:val="22"/>
          <w:szCs w:val="22"/>
        </w:rPr>
        <w:t>S</w:t>
      </w:r>
      <w:r w:rsidRPr="00CE72FD">
        <w:rPr>
          <w:rStyle w:val="platne1"/>
          <w:rFonts w:ascii="Calibri" w:hAnsi="Calibri"/>
          <w:b/>
          <w:sz w:val="22"/>
          <w:szCs w:val="22"/>
        </w:rPr>
        <w:t>mlouvy</w:t>
      </w:r>
    </w:p>
    <w:p w14:paraId="67FA8D81" w14:textId="195B6093" w:rsidR="005571A5" w:rsidRDefault="005571A5" w:rsidP="00211A93">
      <w:pPr>
        <w:numPr>
          <w:ilvl w:val="0"/>
          <w:numId w:val="1"/>
        </w:numPr>
        <w:spacing w:before="60"/>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w:t>
      </w:r>
      <w:r w:rsidRPr="00485424">
        <w:rPr>
          <w:rFonts w:asciiTheme="minorHAnsi" w:hAnsiTheme="minorHAnsi" w:cstheme="minorHAnsi"/>
          <w:sz w:val="22"/>
          <w:szCs w:val="22"/>
        </w:rPr>
        <w:t xml:space="preserve">touto </w:t>
      </w:r>
      <w:r w:rsidR="00E36629" w:rsidRPr="00485424">
        <w:rPr>
          <w:rFonts w:asciiTheme="minorHAnsi" w:hAnsiTheme="minorHAnsi" w:cstheme="minorHAnsi"/>
          <w:sz w:val="22"/>
          <w:szCs w:val="22"/>
        </w:rPr>
        <w:t>S</w:t>
      </w:r>
      <w:r w:rsidRPr="00485424">
        <w:rPr>
          <w:rFonts w:asciiTheme="minorHAnsi" w:hAnsiTheme="minorHAnsi" w:cstheme="minorHAnsi"/>
          <w:sz w:val="22"/>
          <w:szCs w:val="22"/>
        </w:rPr>
        <w:t xml:space="preserve">mlouvou zavazuje, že pro Objednatele </w:t>
      </w:r>
      <w:r w:rsidR="00E36629" w:rsidRPr="00485424">
        <w:rPr>
          <w:rFonts w:asciiTheme="minorHAnsi" w:hAnsiTheme="minorHAnsi" w:cstheme="minorHAnsi"/>
          <w:sz w:val="22"/>
          <w:szCs w:val="22"/>
        </w:rPr>
        <w:t>provede</w:t>
      </w:r>
      <w:r w:rsidRPr="00485424">
        <w:rPr>
          <w:rFonts w:asciiTheme="minorHAnsi" w:hAnsiTheme="minorHAnsi" w:cstheme="minorHAnsi"/>
          <w:sz w:val="22"/>
          <w:szCs w:val="22"/>
        </w:rPr>
        <w:t xml:space="preserve"> na svůj náklad a nebezpečí, řádně a včas</w:t>
      </w:r>
      <w:r w:rsidR="00964833">
        <w:rPr>
          <w:rFonts w:asciiTheme="minorHAnsi" w:hAnsiTheme="minorHAnsi" w:cstheme="minorHAnsi"/>
          <w:sz w:val="22"/>
          <w:szCs w:val="22"/>
        </w:rPr>
        <w:t xml:space="preserve"> dílo spočívající </w:t>
      </w:r>
      <w:r w:rsidR="000E1E56">
        <w:rPr>
          <w:rFonts w:asciiTheme="minorHAnsi" w:hAnsiTheme="minorHAnsi" w:cstheme="minorHAnsi"/>
          <w:sz w:val="22"/>
          <w:szCs w:val="22"/>
        </w:rPr>
        <w:t>v</w:t>
      </w:r>
      <w:r w:rsidR="00BD430C">
        <w:rPr>
          <w:rFonts w:asciiTheme="minorHAnsi" w:hAnsiTheme="minorHAnsi" w:cstheme="minorHAnsi"/>
          <w:sz w:val="22"/>
          <w:szCs w:val="22"/>
        </w:rPr>
        <w:t>e vyvložkování akumulačních nádrží plaveckého bazénu a relaxačních bazénů Plovárny Hranice</w:t>
      </w:r>
      <w:r w:rsidR="0082610A" w:rsidRPr="0082610A">
        <w:rPr>
          <w:rFonts w:asciiTheme="minorHAnsi" w:hAnsiTheme="minorHAnsi" w:cstheme="minorHAnsi"/>
          <w:sz w:val="22"/>
          <w:szCs w:val="22"/>
        </w:rPr>
        <w:t xml:space="preserve"> </w:t>
      </w:r>
      <w:r w:rsidR="00964833">
        <w:rPr>
          <w:rFonts w:asciiTheme="minorHAnsi" w:hAnsiTheme="minorHAnsi" w:cstheme="minorHAnsi"/>
          <w:sz w:val="22"/>
          <w:szCs w:val="22"/>
        </w:rPr>
        <w:t xml:space="preserve">(dále také jako </w:t>
      </w:r>
      <w:r w:rsidR="00964833" w:rsidRPr="00D06994">
        <w:rPr>
          <w:rFonts w:asciiTheme="minorHAnsi" w:hAnsiTheme="minorHAnsi" w:cstheme="minorHAnsi"/>
          <w:i/>
          <w:iCs/>
          <w:sz w:val="22"/>
          <w:szCs w:val="22"/>
        </w:rPr>
        <w:t>„</w:t>
      </w:r>
      <w:r w:rsidR="00964833" w:rsidRPr="00D06994">
        <w:rPr>
          <w:rFonts w:asciiTheme="minorHAnsi" w:hAnsiTheme="minorHAnsi" w:cstheme="minorHAnsi"/>
          <w:b/>
          <w:bCs/>
          <w:i/>
          <w:iCs/>
          <w:sz w:val="22"/>
          <w:szCs w:val="22"/>
        </w:rPr>
        <w:t>Dílo</w:t>
      </w:r>
      <w:proofErr w:type="gramStart"/>
      <w:r w:rsidR="00964833" w:rsidRPr="00D06994">
        <w:rPr>
          <w:rFonts w:asciiTheme="minorHAnsi" w:hAnsiTheme="minorHAnsi" w:cstheme="minorHAnsi"/>
          <w:i/>
          <w:iCs/>
          <w:sz w:val="22"/>
          <w:szCs w:val="22"/>
        </w:rPr>
        <w:t>“</w:t>
      </w:r>
      <w:r w:rsidR="00964833" w:rsidRPr="00D06994">
        <w:rPr>
          <w:rFonts w:asciiTheme="minorHAnsi" w:hAnsiTheme="minorHAnsi" w:cstheme="minorHAnsi"/>
          <w:sz w:val="22"/>
          <w:szCs w:val="22"/>
        </w:rPr>
        <w:t>)</w:t>
      </w:r>
      <w:r w:rsidR="00F34CFF" w:rsidRPr="00D06994">
        <w:rPr>
          <w:rFonts w:asciiTheme="minorHAnsi" w:hAnsiTheme="minorHAnsi" w:cstheme="minorHAnsi"/>
          <w:sz w:val="22"/>
          <w:szCs w:val="22"/>
        </w:rPr>
        <w:t>/</w:t>
      </w:r>
      <w:proofErr w:type="gramEnd"/>
      <w:r w:rsidR="00964833" w:rsidRPr="00D06994">
        <w:rPr>
          <w:rFonts w:asciiTheme="minorHAnsi" w:hAnsiTheme="minorHAnsi" w:cstheme="minorHAnsi"/>
          <w:sz w:val="22"/>
          <w:szCs w:val="22"/>
        </w:rPr>
        <w:t xml:space="preserve"> dle specifikace a v rozsahu uvedené</w:t>
      </w:r>
      <w:r w:rsidR="0082610A" w:rsidRPr="00D06994">
        <w:rPr>
          <w:rFonts w:asciiTheme="minorHAnsi" w:hAnsiTheme="minorHAnsi" w:cstheme="minorHAnsi"/>
          <w:sz w:val="22"/>
          <w:szCs w:val="22"/>
        </w:rPr>
        <w:t>m</w:t>
      </w:r>
      <w:r w:rsidR="00AB44BF" w:rsidRPr="00D06994">
        <w:rPr>
          <w:rFonts w:asciiTheme="minorHAnsi" w:hAnsiTheme="minorHAnsi" w:cstheme="minorHAnsi"/>
          <w:sz w:val="22"/>
          <w:szCs w:val="22"/>
        </w:rPr>
        <w:t xml:space="preserve"> v příloze č. </w:t>
      </w:r>
      <w:r w:rsidR="00F34CFF" w:rsidRPr="00D06994">
        <w:rPr>
          <w:rFonts w:asciiTheme="minorHAnsi" w:hAnsiTheme="minorHAnsi" w:cstheme="minorHAnsi"/>
          <w:sz w:val="22"/>
          <w:szCs w:val="22"/>
        </w:rPr>
        <w:t>1</w:t>
      </w:r>
      <w:r w:rsidR="00AB44BF" w:rsidRPr="00D06994">
        <w:rPr>
          <w:rFonts w:asciiTheme="minorHAnsi" w:hAnsiTheme="minorHAnsi" w:cstheme="minorHAnsi"/>
          <w:sz w:val="22"/>
          <w:szCs w:val="22"/>
        </w:rPr>
        <w:t xml:space="preserve"> Smlouvy – </w:t>
      </w:r>
      <w:r w:rsidR="0082610A" w:rsidRPr="00D06994">
        <w:rPr>
          <w:rFonts w:asciiTheme="minorHAnsi" w:hAnsiTheme="minorHAnsi" w:cstheme="minorHAnsi"/>
          <w:sz w:val="22"/>
          <w:szCs w:val="22"/>
        </w:rPr>
        <w:t>Technická specifikace</w:t>
      </w:r>
      <w:r w:rsidR="00D06994" w:rsidRPr="00D06994">
        <w:rPr>
          <w:rFonts w:asciiTheme="minorHAnsi" w:hAnsiTheme="minorHAnsi" w:cstheme="minorHAnsi"/>
          <w:sz w:val="22"/>
          <w:szCs w:val="22"/>
        </w:rPr>
        <w:t xml:space="preserve"> </w:t>
      </w:r>
      <w:r w:rsidR="0082610A" w:rsidRPr="00D06994">
        <w:rPr>
          <w:rFonts w:asciiTheme="minorHAnsi" w:hAnsiTheme="minorHAnsi" w:cstheme="minorHAnsi"/>
          <w:sz w:val="22"/>
          <w:szCs w:val="22"/>
        </w:rPr>
        <w:t>Díla,</w:t>
      </w:r>
      <w:r w:rsidR="00006D71" w:rsidRPr="00D06994">
        <w:rPr>
          <w:rFonts w:asciiTheme="minorHAnsi" w:hAnsiTheme="minorHAnsi" w:cstheme="minorHAnsi"/>
          <w:sz w:val="22"/>
          <w:szCs w:val="22"/>
        </w:rPr>
        <w:t xml:space="preserve"> </w:t>
      </w:r>
      <w:r w:rsidR="002D07DF" w:rsidRPr="00D06994">
        <w:rPr>
          <w:rFonts w:asciiTheme="minorHAnsi" w:hAnsiTheme="minorHAnsi" w:cstheme="minorHAnsi"/>
          <w:sz w:val="22"/>
          <w:szCs w:val="22"/>
        </w:rPr>
        <w:t xml:space="preserve">dále </w:t>
      </w:r>
      <w:r w:rsidR="00F34CFF" w:rsidRPr="00D06994">
        <w:rPr>
          <w:rFonts w:asciiTheme="minorHAnsi" w:hAnsiTheme="minorHAnsi" w:cstheme="minorHAnsi"/>
          <w:sz w:val="22"/>
          <w:szCs w:val="22"/>
        </w:rPr>
        <w:t>v</w:t>
      </w:r>
      <w:r w:rsidR="002D07DF" w:rsidRPr="00D06994">
        <w:rPr>
          <w:rFonts w:asciiTheme="minorHAnsi" w:hAnsiTheme="minorHAnsi" w:cstheme="minorHAnsi"/>
          <w:sz w:val="22"/>
          <w:szCs w:val="22"/>
        </w:rPr>
        <w:t xml:space="preserve"> </w:t>
      </w:r>
      <w:r w:rsidR="00D06994">
        <w:rPr>
          <w:rFonts w:asciiTheme="minorHAnsi" w:hAnsiTheme="minorHAnsi" w:cstheme="minorHAnsi"/>
          <w:sz w:val="22"/>
          <w:szCs w:val="22"/>
        </w:rPr>
        <w:t>p</w:t>
      </w:r>
      <w:r w:rsidR="00BD0DD0" w:rsidRPr="00D06994">
        <w:rPr>
          <w:rFonts w:asciiTheme="minorHAnsi" w:hAnsiTheme="minorHAnsi" w:cstheme="minorHAnsi"/>
          <w:sz w:val="22"/>
          <w:szCs w:val="22"/>
        </w:rPr>
        <w:t>řílo</w:t>
      </w:r>
      <w:r w:rsidR="00006D71" w:rsidRPr="00D06994">
        <w:rPr>
          <w:rFonts w:asciiTheme="minorHAnsi" w:hAnsiTheme="minorHAnsi" w:cstheme="minorHAnsi"/>
          <w:sz w:val="22"/>
          <w:szCs w:val="22"/>
        </w:rPr>
        <w:t>ze</w:t>
      </w:r>
      <w:r w:rsidR="00BD0DD0" w:rsidRPr="00D06994">
        <w:rPr>
          <w:rFonts w:asciiTheme="minorHAnsi" w:hAnsiTheme="minorHAnsi" w:cstheme="minorHAnsi"/>
          <w:sz w:val="22"/>
          <w:szCs w:val="22"/>
        </w:rPr>
        <w:t xml:space="preserve"> č. </w:t>
      </w:r>
      <w:r w:rsidR="00F34CFF" w:rsidRPr="00D06994">
        <w:rPr>
          <w:rFonts w:asciiTheme="minorHAnsi" w:hAnsiTheme="minorHAnsi" w:cstheme="minorHAnsi"/>
          <w:sz w:val="22"/>
          <w:szCs w:val="22"/>
        </w:rPr>
        <w:t>2</w:t>
      </w:r>
      <w:r w:rsidR="00BD0DD0" w:rsidRPr="00D06994">
        <w:rPr>
          <w:rFonts w:asciiTheme="minorHAnsi" w:hAnsiTheme="minorHAnsi" w:cstheme="minorHAnsi"/>
          <w:sz w:val="22"/>
          <w:szCs w:val="22"/>
        </w:rPr>
        <w:t xml:space="preserve"> Smlouvy</w:t>
      </w:r>
      <w:r w:rsidR="00006D71" w:rsidRPr="00D06994">
        <w:rPr>
          <w:rFonts w:asciiTheme="minorHAnsi" w:hAnsiTheme="minorHAnsi" w:cstheme="minorHAnsi"/>
          <w:sz w:val="22"/>
          <w:szCs w:val="22"/>
        </w:rPr>
        <w:t xml:space="preserve"> – </w:t>
      </w:r>
      <w:r w:rsidR="00BE1152" w:rsidRPr="00D06994">
        <w:rPr>
          <w:rFonts w:asciiTheme="minorHAnsi" w:hAnsiTheme="minorHAnsi" w:cstheme="minorHAnsi"/>
          <w:sz w:val="22"/>
          <w:szCs w:val="22"/>
        </w:rPr>
        <w:t xml:space="preserve">Nabídka ze dne </w:t>
      </w:r>
      <w:r w:rsidR="00D06994">
        <w:rPr>
          <w:rFonts w:asciiTheme="minorHAnsi" w:hAnsiTheme="minorHAnsi" w:cstheme="minorHAnsi"/>
          <w:sz w:val="22"/>
          <w:szCs w:val="22"/>
        </w:rPr>
        <w:t>16.8.2025</w:t>
      </w:r>
      <w:r w:rsidR="00F34CFF" w:rsidRPr="00D06994">
        <w:rPr>
          <w:rFonts w:ascii="Calibri" w:hAnsi="Calibri" w:cs="Calibri"/>
          <w:sz w:val="22"/>
          <w:szCs w:val="22"/>
        </w:rPr>
        <w:t>,</w:t>
      </w:r>
      <w:r w:rsidR="00BE1152" w:rsidRPr="00D06994">
        <w:rPr>
          <w:rFonts w:asciiTheme="minorHAnsi" w:hAnsiTheme="minorHAnsi" w:cstheme="minorHAnsi"/>
          <w:sz w:val="22"/>
          <w:szCs w:val="22"/>
        </w:rPr>
        <w:t> </w:t>
      </w:r>
      <w:r w:rsidRPr="00D06994">
        <w:rPr>
          <w:rFonts w:asciiTheme="minorHAnsi" w:hAnsiTheme="minorHAnsi" w:cstheme="minorHAnsi"/>
          <w:sz w:val="22"/>
          <w:szCs w:val="22"/>
        </w:rPr>
        <w:t xml:space="preserve">Objednatel se zavazuje </w:t>
      </w:r>
      <w:r w:rsidR="00964833" w:rsidRPr="00D06994">
        <w:rPr>
          <w:rFonts w:asciiTheme="minorHAnsi" w:hAnsiTheme="minorHAnsi" w:cstheme="minorHAnsi"/>
          <w:sz w:val="22"/>
          <w:szCs w:val="22"/>
        </w:rPr>
        <w:t xml:space="preserve">toto Dílo </w:t>
      </w:r>
      <w:r w:rsidRPr="00D06994">
        <w:rPr>
          <w:rFonts w:asciiTheme="minorHAnsi" w:hAnsiTheme="minorHAnsi" w:cstheme="minorHAnsi"/>
          <w:sz w:val="22"/>
          <w:szCs w:val="22"/>
        </w:rPr>
        <w:t>převzít a zaplatit za ně Zhotoviteli</w:t>
      </w:r>
      <w:r>
        <w:rPr>
          <w:rFonts w:asciiTheme="minorHAnsi" w:hAnsiTheme="minorHAnsi" w:cstheme="minorHAnsi"/>
          <w:sz w:val="22"/>
          <w:szCs w:val="22"/>
        </w:rPr>
        <w:t xml:space="preserve"> sjednanou cenu.</w:t>
      </w:r>
      <w:r w:rsidR="007A4C36">
        <w:rPr>
          <w:rFonts w:asciiTheme="minorHAnsi" w:hAnsiTheme="minorHAnsi" w:cstheme="minorHAnsi"/>
          <w:sz w:val="22"/>
          <w:szCs w:val="22"/>
        </w:rPr>
        <w:t xml:space="preserve"> </w:t>
      </w:r>
      <w:r w:rsidR="002D07DF" w:rsidRPr="002D07DF">
        <w:rPr>
          <w:rFonts w:asciiTheme="minorHAnsi" w:hAnsiTheme="minorHAnsi" w:cstheme="minorHAnsi"/>
          <w:sz w:val="22"/>
          <w:szCs w:val="22"/>
        </w:rPr>
        <w:t>Zhotovitel prohlašuje, že se ještě před podpisem této smlouvy důkladně seznámil s veškerým obsahem shora uvedených podkladů a prohlašuje, že tyto shledává jako bezvadné a dostatečné pro realizaci Díla</w:t>
      </w:r>
      <w:r w:rsidR="002D07DF">
        <w:rPr>
          <w:rFonts w:asciiTheme="minorHAnsi" w:hAnsiTheme="minorHAnsi" w:cstheme="minorHAnsi"/>
          <w:sz w:val="22"/>
          <w:szCs w:val="22"/>
        </w:rPr>
        <w:t xml:space="preserve"> a není oprávněn z titulu jejich případných nedostatků, nepřesností nebo vad uplatňovat právo na provedení víceprací</w:t>
      </w:r>
      <w:r w:rsidR="002D07DF" w:rsidRPr="002D07DF">
        <w:rPr>
          <w:rFonts w:asciiTheme="minorHAnsi" w:hAnsiTheme="minorHAnsi" w:cstheme="minorHAnsi"/>
          <w:sz w:val="22"/>
          <w:szCs w:val="22"/>
        </w:rPr>
        <w:t>.</w:t>
      </w:r>
      <w:r w:rsidR="002D07DF">
        <w:rPr>
          <w:rFonts w:asciiTheme="minorHAnsi" w:hAnsiTheme="minorHAnsi" w:cstheme="minorHAnsi"/>
          <w:sz w:val="22"/>
          <w:szCs w:val="22"/>
        </w:rPr>
        <w:t xml:space="preserve"> </w:t>
      </w:r>
    </w:p>
    <w:p w14:paraId="1AE99CD6" w14:textId="73280EB2" w:rsidR="002D07DF" w:rsidRPr="002D07DF" w:rsidRDefault="002D07DF" w:rsidP="002D07DF">
      <w:pPr>
        <w:numPr>
          <w:ilvl w:val="0"/>
          <w:numId w:val="1"/>
        </w:numPr>
        <w:spacing w:before="60"/>
        <w:ind w:left="709" w:hanging="709"/>
        <w:jc w:val="both"/>
        <w:rPr>
          <w:rFonts w:asciiTheme="minorHAnsi" w:hAnsiTheme="minorHAnsi" w:cstheme="minorHAnsi"/>
          <w:sz w:val="22"/>
          <w:szCs w:val="22"/>
        </w:rPr>
      </w:pPr>
      <w:r w:rsidRPr="002D07DF">
        <w:rPr>
          <w:rFonts w:asciiTheme="minorHAnsi" w:hAnsiTheme="minorHAnsi" w:cstheme="minorHAnsi"/>
          <w:sz w:val="22"/>
          <w:szCs w:val="22"/>
        </w:rPr>
        <w:t xml:space="preserve">Zhotovitel potvrzuje, že se seznámil s rozsahem a povahou </w:t>
      </w:r>
      <w:r>
        <w:rPr>
          <w:rFonts w:asciiTheme="minorHAnsi" w:hAnsiTheme="minorHAnsi" w:cstheme="minorHAnsi"/>
          <w:sz w:val="22"/>
          <w:szCs w:val="22"/>
        </w:rPr>
        <w:t>D</w:t>
      </w:r>
      <w:r w:rsidRPr="002D07DF">
        <w:rPr>
          <w:rFonts w:asciiTheme="minorHAnsi" w:hAnsiTheme="minorHAnsi" w:cstheme="minorHAnsi"/>
          <w:sz w:val="22"/>
          <w:szCs w:val="22"/>
        </w:rPr>
        <w:t xml:space="preserve">íla dle této </w:t>
      </w:r>
      <w:r>
        <w:rPr>
          <w:rFonts w:asciiTheme="minorHAnsi" w:hAnsiTheme="minorHAnsi" w:cstheme="minorHAnsi"/>
          <w:sz w:val="22"/>
          <w:szCs w:val="22"/>
        </w:rPr>
        <w:t>S</w:t>
      </w:r>
      <w:r w:rsidRPr="002D07DF">
        <w:rPr>
          <w:rFonts w:asciiTheme="minorHAnsi" w:hAnsiTheme="minorHAnsi" w:cstheme="minorHAnsi"/>
          <w:sz w:val="22"/>
          <w:szCs w:val="22"/>
        </w:rPr>
        <w:t xml:space="preserve">mlouvy, že jsou mu známy veškeré technické, kvalitativní, právní a jiné podmínky nezbytné k realizaci </w:t>
      </w:r>
      <w:r>
        <w:rPr>
          <w:rFonts w:asciiTheme="minorHAnsi" w:hAnsiTheme="minorHAnsi" w:cstheme="minorHAnsi"/>
          <w:sz w:val="22"/>
          <w:szCs w:val="22"/>
        </w:rPr>
        <w:t>D</w:t>
      </w:r>
      <w:r w:rsidRPr="002D07DF">
        <w:rPr>
          <w:rFonts w:asciiTheme="minorHAnsi" w:hAnsiTheme="minorHAnsi" w:cstheme="minorHAnsi"/>
          <w:sz w:val="22"/>
          <w:szCs w:val="22"/>
        </w:rPr>
        <w:t>íla, že tyto jsou pro něj závazné a že disponuje takovými kapacitami a odbornými znalostmi, které jsou k provedení díla nezbytné. Všechny prvky a konstrukce musí odpovídat parametrům platných norem ČSN a harmonizovaných norem EU</w:t>
      </w:r>
      <w:r>
        <w:rPr>
          <w:rFonts w:asciiTheme="minorHAnsi" w:hAnsiTheme="minorHAnsi" w:cstheme="minorHAnsi"/>
          <w:sz w:val="22"/>
          <w:szCs w:val="22"/>
        </w:rPr>
        <w:t>, jakož i příslušných oborovým normám a pravidlům</w:t>
      </w:r>
      <w:r w:rsidRPr="002D07DF">
        <w:rPr>
          <w:rFonts w:asciiTheme="minorHAnsi" w:hAnsiTheme="minorHAnsi" w:cstheme="minorHAnsi"/>
          <w:sz w:val="22"/>
          <w:szCs w:val="22"/>
        </w:rPr>
        <w:t>.</w:t>
      </w:r>
    </w:p>
    <w:p w14:paraId="66C5BC04" w14:textId="5D4CC89A" w:rsidR="00006D71" w:rsidRDefault="007A4C36" w:rsidP="00211A93">
      <w:pPr>
        <w:numPr>
          <w:ilvl w:val="0"/>
          <w:numId w:val="1"/>
        </w:numPr>
        <w:spacing w:before="60"/>
        <w:ind w:left="709" w:hanging="709"/>
        <w:jc w:val="both"/>
        <w:rPr>
          <w:rFonts w:asciiTheme="minorHAnsi" w:hAnsiTheme="minorHAnsi" w:cstheme="minorHAnsi"/>
          <w:sz w:val="22"/>
          <w:szCs w:val="22"/>
        </w:rPr>
      </w:pPr>
      <w:r w:rsidRPr="007A4C36">
        <w:rPr>
          <w:rFonts w:asciiTheme="minorHAnsi" w:hAnsiTheme="minorHAnsi" w:cstheme="minorHAnsi"/>
          <w:sz w:val="22"/>
          <w:szCs w:val="22"/>
        </w:rPr>
        <w:t>Zhotovitel prohlašuje, že je odborně i kapacitně způsobilý vyhovět všem požadavkům sjednaným touto smlouvou, disponuje veškerým potřebným vybavením a oprávněním k řádnému a včasnému provádění předmětu Smlouvy.</w:t>
      </w:r>
    </w:p>
    <w:p w14:paraId="68450883" w14:textId="77777777" w:rsidR="00BE1152" w:rsidRDefault="00BE1152" w:rsidP="00CD1363">
      <w:pPr>
        <w:spacing w:before="60"/>
        <w:jc w:val="center"/>
        <w:rPr>
          <w:rFonts w:ascii="Calibri" w:hAnsi="Calibri"/>
          <w:b/>
          <w:sz w:val="22"/>
          <w:szCs w:val="22"/>
        </w:rPr>
      </w:pPr>
    </w:p>
    <w:p w14:paraId="1FD935AF" w14:textId="4E99404F" w:rsidR="00CD1363" w:rsidRDefault="00CD1363" w:rsidP="00CD1363">
      <w:pPr>
        <w:spacing w:before="60"/>
        <w:jc w:val="center"/>
        <w:rPr>
          <w:rFonts w:ascii="Calibri" w:hAnsi="Calibri"/>
          <w:b/>
          <w:sz w:val="22"/>
          <w:szCs w:val="22"/>
        </w:rPr>
      </w:pPr>
      <w:r>
        <w:rPr>
          <w:rFonts w:ascii="Calibri" w:hAnsi="Calibri"/>
          <w:b/>
          <w:sz w:val="22"/>
          <w:szCs w:val="22"/>
        </w:rPr>
        <w:lastRenderedPageBreak/>
        <w:t xml:space="preserve">Čl. </w:t>
      </w:r>
      <w:r w:rsidRPr="00911CFD">
        <w:rPr>
          <w:rFonts w:ascii="Calibri" w:hAnsi="Calibri"/>
          <w:b/>
          <w:sz w:val="22"/>
          <w:szCs w:val="22"/>
        </w:rPr>
        <w:t>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8C53042" w14:textId="5CC9C31F" w:rsidR="00CD1363" w:rsidRPr="00643383" w:rsidRDefault="007A4C36" w:rsidP="00211A93">
      <w:pPr>
        <w:pStyle w:val="Odstavecseseznamem"/>
        <w:numPr>
          <w:ilvl w:val="1"/>
          <w:numId w:val="20"/>
        </w:numPr>
        <w:spacing w:before="60"/>
        <w:ind w:left="709" w:hanging="709"/>
        <w:jc w:val="both"/>
      </w:pPr>
      <w:r w:rsidRPr="007A4C36">
        <w:rPr>
          <w:rFonts w:ascii="Calibri" w:hAnsi="Calibri"/>
          <w:sz w:val="22"/>
          <w:szCs w:val="22"/>
        </w:rPr>
        <w:t xml:space="preserve">Místem plnění Díla je </w:t>
      </w:r>
      <w:r w:rsidR="00BD430C">
        <w:rPr>
          <w:rFonts w:ascii="Calibri" w:hAnsi="Calibri"/>
          <w:sz w:val="22"/>
          <w:szCs w:val="22"/>
        </w:rPr>
        <w:t>Plovárna Hranice, Žáčkova 2042, 753 01 Hranice.</w:t>
      </w:r>
    </w:p>
    <w:p w14:paraId="78005BD0" w14:textId="77777777" w:rsidR="00643383" w:rsidRPr="00F11435" w:rsidRDefault="00643383" w:rsidP="00643383">
      <w:pPr>
        <w:pStyle w:val="Odstavecseseznamem"/>
        <w:spacing w:before="60"/>
        <w:ind w:left="709"/>
        <w:jc w:val="both"/>
      </w:pPr>
    </w:p>
    <w:p w14:paraId="6BD27D94" w14:textId="23A394FF"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w:t>
      </w:r>
      <w:r w:rsidR="00F11435">
        <w:rPr>
          <w:rFonts w:ascii="Calibri" w:hAnsi="Calibri"/>
          <w:b/>
          <w:sz w:val="22"/>
          <w:szCs w:val="22"/>
        </w:rPr>
        <w:t>II</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4D6499A" w14:textId="58040CDE" w:rsidR="00F11435" w:rsidRDefault="004254E3" w:rsidP="00211A93">
      <w:pPr>
        <w:pStyle w:val="Odstavecseseznamem"/>
        <w:numPr>
          <w:ilvl w:val="1"/>
          <w:numId w:val="21"/>
        </w:numPr>
        <w:spacing w:before="60"/>
        <w:ind w:left="709" w:hanging="709"/>
        <w:jc w:val="both"/>
        <w:rPr>
          <w:rFonts w:ascii="Calibri" w:hAnsi="Calibri"/>
          <w:sz w:val="22"/>
          <w:szCs w:val="22"/>
        </w:rPr>
      </w:pPr>
      <w:r w:rsidRPr="00F11435">
        <w:rPr>
          <w:rFonts w:ascii="Calibri" w:hAnsi="Calibri"/>
          <w:sz w:val="22"/>
          <w:szCs w:val="22"/>
        </w:rPr>
        <w:t>Zhotovitel se zavazuje Dílo řádně prov</w:t>
      </w:r>
      <w:r w:rsidR="008C5603" w:rsidRPr="00F11435">
        <w:rPr>
          <w:rFonts w:ascii="Calibri" w:hAnsi="Calibri"/>
          <w:sz w:val="22"/>
          <w:szCs w:val="22"/>
        </w:rPr>
        <w:t>edené</w:t>
      </w:r>
      <w:r w:rsidRPr="00F11435">
        <w:rPr>
          <w:rFonts w:ascii="Calibri" w:hAnsi="Calibri"/>
          <w:sz w:val="22"/>
          <w:szCs w:val="22"/>
        </w:rPr>
        <w:t>, tj. prosté jakýchkoliv vad</w:t>
      </w:r>
      <w:r w:rsidR="007A4C36">
        <w:rPr>
          <w:rFonts w:ascii="Calibri" w:hAnsi="Calibri"/>
          <w:sz w:val="22"/>
          <w:szCs w:val="22"/>
        </w:rPr>
        <w:t xml:space="preserve"> a nedodělků</w:t>
      </w:r>
      <w:r w:rsidRPr="00F11435">
        <w:rPr>
          <w:rFonts w:ascii="Calibri" w:hAnsi="Calibri"/>
          <w:sz w:val="22"/>
          <w:szCs w:val="22"/>
        </w:rPr>
        <w:t xml:space="preserve">, předat Objednateli </w:t>
      </w:r>
      <w:r w:rsidR="001103E6">
        <w:rPr>
          <w:rFonts w:ascii="Calibri" w:hAnsi="Calibri"/>
          <w:sz w:val="22"/>
          <w:szCs w:val="22"/>
        </w:rPr>
        <w:t>nejpozději</w:t>
      </w:r>
      <w:r w:rsidR="00435509" w:rsidRPr="00F11435">
        <w:rPr>
          <w:rFonts w:ascii="Calibri" w:hAnsi="Calibri"/>
          <w:sz w:val="22"/>
          <w:szCs w:val="22"/>
        </w:rPr>
        <w:t xml:space="preserve"> </w:t>
      </w:r>
      <w:r w:rsidR="002D07DF">
        <w:rPr>
          <w:rFonts w:ascii="Calibri" w:hAnsi="Calibri"/>
          <w:sz w:val="22"/>
          <w:szCs w:val="22"/>
        </w:rPr>
        <w:t>do</w:t>
      </w:r>
      <w:r w:rsidR="00BD430C">
        <w:rPr>
          <w:rFonts w:ascii="Calibri" w:hAnsi="Calibri"/>
          <w:sz w:val="22"/>
          <w:szCs w:val="22"/>
        </w:rPr>
        <w:t xml:space="preserve"> 1.9.2025.</w:t>
      </w:r>
    </w:p>
    <w:p w14:paraId="37EEB964" w14:textId="77777777" w:rsidR="00304420" w:rsidRDefault="00304420" w:rsidP="00B56245">
      <w:pPr>
        <w:spacing w:before="60"/>
        <w:jc w:val="center"/>
        <w:rPr>
          <w:rFonts w:ascii="Calibri" w:hAnsi="Calibri"/>
          <w:b/>
          <w:sz w:val="22"/>
          <w:szCs w:val="22"/>
        </w:rPr>
      </w:pPr>
    </w:p>
    <w:p w14:paraId="4BB43068" w14:textId="7BD267FE"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00F11435">
        <w:rPr>
          <w:rStyle w:val="platne1"/>
          <w:rFonts w:ascii="Calibri" w:hAnsi="Calibri"/>
          <w:b/>
          <w:sz w:val="22"/>
          <w:szCs w:val="22"/>
        </w:rPr>
        <w:t>I</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4F3E54B7" w14:textId="74FA47DC" w:rsidR="00F11435" w:rsidRPr="00F11435" w:rsidRDefault="008C5603" w:rsidP="00211A93">
      <w:pPr>
        <w:pStyle w:val="Odstavecseseznamem"/>
        <w:numPr>
          <w:ilvl w:val="1"/>
          <w:numId w:val="22"/>
        </w:numPr>
        <w:spacing w:before="60"/>
        <w:ind w:left="709" w:hanging="709"/>
        <w:jc w:val="both"/>
        <w:rPr>
          <w:rFonts w:ascii="Calibri" w:hAnsi="Calibri"/>
          <w:sz w:val="22"/>
          <w:szCs w:val="22"/>
        </w:rPr>
      </w:pPr>
      <w:r w:rsidRPr="00F34CFF">
        <w:rPr>
          <w:rFonts w:asciiTheme="minorHAnsi" w:hAnsiTheme="minorHAnsi" w:cstheme="minorHAnsi"/>
          <w:sz w:val="22"/>
          <w:szCs w:val="22"/>
        </w:rPr>
        <w:t xml:space="preserve">Cena </w:t>
      </w:r>
      <w:r w:rsidRPr="00F11435">
        <w:rPr>
          <w:rFonts w:asciiTheme="minorHAnsi" w:hAnsiTheme="minorHAnsi" w:cstheme="minorHAnsi"/>
          <w:sz w:val="22"/>
          <w:szCs w:val="22"/>
        </w:rPr>
        <w:t>za Dílo je s</w:t>
      </w:r>
      <w:r w:rsidR="00435509" w:rsidRPr="00F11435">
        <w:rPr>
          <w:rFonts w:asciiTheme="minorHAnsi" w:hAnsiTheme="minorHAnsi" w:cstheme="minorHAnsi"/>
          <w:sz w:val="22"/>
          <w:szCs w:val="22"/>
        </w:rPr>
        <w:t>jednána</w:t>
      </w:r>
      <w:r w:rsidRPr="00F11435">
        <w:rPr>
          <w:rFonts w:asciiTheme="minorHAnsi" w:hAnsiTheme="minorHAnsi" w:cstheme="minorHAnsi"/>
          <w:sz w:val="22"/>
          <w:szCs w:val="22"/>
        </w:rPr>
        <w:t xml:space="preserve"> jako cena pevná</w:t>
      </w:r>
      <w:r w:rsidR="0066498F" w:rsidRPr="00F11435">
        <w:rPr>
          <w:rFonts w:asciiTheme="minorHAnsi" w:hAnsiTheme="minorHAnsi" w:cstheme="minorHAnsi"/>
          <w:sz w:val="22"/>
          <w:szCs w:val="22"/>
        </w:rPr>
        <w:t xml:space="preserve">, konečná </w:t>
      </w:r>
      <w:r w:rsidRPr="00F11435">
        <w:rPr>
          <w:rFonts w:asciiTheme="minorHAnsi" w:hAnsiTheme="minorHAnsi" w:cstheme="minorHAnsi"/>
          <w:sz w:val="22"/>
          <w:szCs w:val="22"/>
        </w:rPr>
        <w:t>a</w:t>
      </w:r>
      <w:r w:rsidR="0066498F" w:rsidRPr="00F11435">
        <w:rPr>
          <w:rFonts w:asciiTheme="minorHAnsi" w:hAnsiTheme="minorHAnsi" w:cstheme="minorHAnsi"/>
          <w:sz w:val="22"/>
          <w:szCs w:val="22"/>
        </w:rPr>
        <w:t> </w:t>
      </w:r>
      <w:r w:rsidRPr="00F11435">
        <w:rPr>
          <w:rFonts w:asciiTheme="minorHAnsi" w:hAnsiTheme="minorHAnsi" w:cstheme="minorHAnsi"/>
          <w:sz w:val="22"/>
          <w:szCs w:val="22"/>
        </w:rPr>
        <w:t>nejvýše přípustná</w:t>
      </w:r>
      <w:r w:rsidR="00435509" w:rsidRPr="00F11435">
        <w:rPr>
          <w:rFonts w:asciiTheme="minorHAnsi" w:hAnsiTheme="minorHAnsi" w:cstheme="minorHAnsi"/>
          <w:sz w:val="22"/>
          <w:szCs w:val="22"/>
        </w:rPr>
        <w:t>, ve</w:t>
      </w:r>
      <w:r w:rsidR="00572842">
        <w:rPr>
          <w:rFonts w:asciiTheme="minorHAnsi" w:hAnsiTheme="minorHAnsi" w:cstheme="minorHAnsi"/>
          <w:sz w:val="22"/>
          <w:szCs w:val="22"/>
        </w:rPr>
        <w:t xml:space="preserve"> výši</w:t>
      </w:r>
      <w:r w:rsidR="00435509" w:rsidRPr="00F11435">
        <w:rPr>
          <w:rFonts w:asciiTheme="minorHAnsi" w:hAnsiTheme="minorHAnsi" w:cstheme="minorHAnsi"/>
          <w:sz w:val="22"/>
          <w:szCs w:val="22"/>
        </w:rPr>
        <w:t xml:space="preserve"> </w:t>
      </w:r>
      <w:proofErr w:type="gramStart"/>
      <w:r w:rsidR="00BD430C">
        <w:rPr>
          <w:rFonts w:asciiTheme="minorHAnsi" w:hAnsiTheme="minorHAnsi" w:cstheme="minorHAnsi"/>
          <w:sz w:val="22"/>
          <w:szCs w:val="22"/>
        </w:rPr>
        <w:t>376.570</w:t>
      </w:r>
      <w:r w:rsidR="00435509" w:rsidRPr="00F11435">
        <w:rPr>
          <w:rFonts w:asciiTheme="minorHAnsi" w:hAnsiTheme="minorHAnsi" w:cstheme="minorHAnsi"/>
          <w:sz w:val="22"/>
          <w:szCs w:val="22"/>
        </w:rPr>
        <w:t>,-</w:t>
      </w:r>
      <w:proofErr w:type="gramEnd"/>
      <w:r w:rsidR="00435509" w:rsidRPr="00F11435">
        <w:rPr>
          <w:rFonts w:asciiTheme="minorHAnsi" w:hAnsiTheme="minorHAnsi" w:cstheme="minorHAnsi"/>
          <w:sz w:val="22"/>
          <w:szCs w:val="22"/>
        </w:rPr>
        <w:t xml:space="preserve"> Kč (slovy: </w:t>
      </w:r>
      <w:proofErr w:type="spellStart"/>
      <w:r w:rsidR="00BD430C">
        <w:rPr>
          <w:rFonts w:ascii="Calibri" w:hAnsi="Calibri" w:cs="Calibri"/>
          <w:sz w:val="22"/>
          <w:szCs w:val="22"/>
        </w:rPr>
        <w:t>třistasedmdesátšest</w:t>
      </w:r>
      <w:proofErr w:type="spellEnd"/>
      <w:r w:rsidR="00BD430C">
        <w:rPr>
          <w:rFonts w:ascii="Calibri" w:hAnsi="Calibri" w:cs="Calibri"/>
          <w:sz w:val="22"/>
          <w:szCs w:val="22"/>
        </w:rPr>
        <w:t xml:space="preserve"> tisíc </w:t>
      </w:r>
      <w:proofErr w:type="spellStart"/>
      <w:r w:rsidR="00BD430C">
        <w:rPr>
          <w:rFonts w:ascii="Calibri" w:hAnsi="Calibri" w:cs="Calibri"/>
          <w:sz w:val="22"/>
          <w:szCs w:val="22"/>
        </w:rPr>
        <w:t>pětsetsedmdesát</w:t>
      </w:r>
      <w:proofErr w:type="spellEnd"/>
      <w:r w:rsidR="00435509" w:rsidRPr="00F11435">
        <w:rPr>
          <w:rFonts w:asciiTheme="minorHAnsi" w:hAnsiTheme="minorHAnsi" w:cstheme="minorHAnsi"/>
          <w:sz w:val="22"/>
          <w:szCs w:val="22"/>
        </w:rPr>
        <w:t xml:space="preserve"> korun českých) bez DPH (dále jen „</w:t>
      </w:r>
      <w:r w:rsidR="00435509" w:rsidRPr="007A4C36">
        <w:rPr>
          <w:rFonts w:asciiTheme="minorHAnsi" w:hAnsiTheme="minorHAnsi" w:cstheme="minorHAnsi"/>
          <w:b/>
          <w:bCs/>
          <w:i/>
          <w:iCs/>
          <w:sz w:val="22"/>
          <w:szCs w:val="22"/>
        </w:rPr>
        <w:t>Cena</w:t>
      </w:r>
      <w:r w:rsidR="00435509" w:rsidRPr="00F11435">
        <w:rPr>
          <w:rFonts w:asciiTheme="minorHAnsi" w:hAnsiTheme="minorHAnsi" w:cstheme="minorHAnsi"/>
          <w:sz w:val="22"/>
          <w:szCs w:val="22"/>
        </w:rPr>
        <w:t>“).</w:t>
      </w:r>
      <w:r w:rsidR="002D07DF">
        <w:rPr>
          <w:rFonts w:asciiTheme="minorHAnsi" w:hAnsiTheme="minorHAnsi" w:cstheme="minorHAnsi"/>
          <w:sz w:val="22"/>
          <w:szCs w:val="22"/>
        </w:rPr>
        <w:t xml:space="preserve"> </w:t>
      </w:r>
      <w:r w:rsidR="00F34CFF">
        <w:rPr>
          <w:rFonts w:asciiTheme="minorHAnsi" w:hAnsiTheme="minorHAnsi" w:cstheme="minorHAnsi"/>
          <w:sz w:val="22"/>
          <w:szCs w:val="22"/>
        </w:rPr>
        <w:t xml:space="preserve">K Ceně bude připočtena DPH dle platných právních předpisů. </w:t>
      </w:r>
    </w:p>
    <w:p w14:paraId="3690D4F6" w14:textId="740DD930" w:rsidR="002D07DF" w:rsidRPr="00F34CFF" w:rsidRDefault="008C5603" w:rsidP="00F34CFF">
      <w:pPr>
        <w:pStyle w:val="Odstavecseseznamem"/>
        <w:numPr>
          <w:ilvl w:val="1"/>
          <w:numId w:val="22"/>
        </w:numPr>
        <w:spacing w:before="60"/>
        <w:ind w:left="709" w:hanging="709"/>
        <w:jc w:val="both"/>
        <w:rPr>
          <w:rFonts w:ascii="Calibri" w:hAnsi="Calibri"/>
          <w:sz w:val="22"/>
          <w:szCs w:val="22"/>
        </w:rPr>
      </w:pPr>
      <w:r w:rsidRPr="007A4C36">
        <w:rPr>
          <w:rFonts w:ascii="Calibri" w:hAnsi="Calibri"/>
          <w:sz w:val="22"/>
          <w:szCs w:val="22"/>
        </w:rPr>
        <w:t xml:space="preserve">Cena </w:t>
      </w:r>
      <w:r w:rsidR="007A4C36">
        <w:rPr>
          <w:rFonts w:ascii="Calibri" w:hAnsi="Calibri"/>
          <w:sz w:val="22"/>
          <w:szCs w:val="22"/>
        </w:rPr>
        <w:t xml:space="preserve">je sjednána jako cena pevná </w:t>
      </w:r>
      <w:r w:rsidRPr="007A4C36">
        <w:rPr>
          <w:rFonts w:ascii="Calibri" w:hAnsi="Calibri"/>
          <w:sz w:val="22"/>
          <w:szCs w:val="22"/>
        </w:rPr>
        <w:t>zahrnuje</w:t>
      </w:r>
      <w:r w:rsidRPr="00F11435">
        <w:rPr>
          <w:rFonts w:ascii="Calibri" w:hAnsi="Calibri"/>
          <w:sz w:val="22"/>
          <w:szCs w:val="22"/>
        </w:rPr>
        <w:t xml:space="preserve"> zisk Zhotovitele a veškeré</w:t>
      </w:r>
      <w:r w:rsidR="0066498F" w:rsidRPr="00F11435">
        <w:rPr>
          <w:rFonts w:ascii="Calibri" w:hAnsi="Calibri"/>
          <w:sz w:val="22"/>
          <w:szCs w:val="22"/>
        </w:rPr>
        <w:t xml:space="preserve"> jeho</w:t>
      </w:r>
      <w:r w:rsidRPr="00F11435">
        <w:rPr>
          <w:rFonts w:ascii="Calibri" w:hAnsi="Calibri"/>
          <w:sz w:val="22"/>
          <w:szCs w:val="22"/>
        </w:rPr>
        <w:t xml:space="preserve"> náklady spojené s dokončením a předáním Díla, zejména náklady na zhotovení Díla, materiál, práci, pojištění</w:t>
      </w:r>
      <w:r w:rsidR="00170F1D" w:rsidRPr="00F11435">
        <w:rPr>
          <w:rFonts w:ascii="Calibri" w:hAnsi="Calibri"/>
          <w:sz w:val="22"/>
          <w:szCs w:val="22"/>
        </w:rPr>
        <w:t>, dopravu</w:t>
      </w:r>
      <w:r w:rsidR="008C038E">
        <w:rPr>
          <w:rFonts w:ascii="Calibri" w:hAnsi="Calibri"/>
          <w:sz w:val="22"/>
          <w:szCs w:val="22"/>
        </w:rPr>
        <w:t xml:space="preserve">, </w:t>
      </w:r>
      <w:r w:rsidR="00260826">
        <w:rPr>
          <w:rFonts w:ascii="Calibri" w:hAnsi="Calibri"/>
          <w:sz w:val="22"/>
          <w:szCs w:val="22"/>
        </w:rPr>
        <w:t>instalaci Díla</w:t>
      </w:r>
      <w:r w:rsidR="00F34CFF">
        <w:rPr>
          <w:rFonts w:ascii="Calibri" w:hAnsi="Calibri"/>
          <w:sz w:val="22"/>
          <w:szCs w:val="22"/>
        </w:rPr>
        <w:t xml:space="preserve"> </w:t>
      </w:r>
      <w:r w:rsidRPr="00F11435">
        <w:rPr>
          <w:rFonts w:ascii="Calibri" w:hAnsi="Calibri"/>
          <w:sz w:val="22"/>
          <w:szCs w:val="22"/>
        </w:rPr>
        <w:t>atp.</w:t>
      </w:r>
      <w:r w:rsidR="007A4C36" w:rsidRPr="007A4C36">
        <w:rPr>
          <w:rFonts w:ascii="Calibri" w:hAnsi="Calibri"/>
          <w:sz w:val="22"/>
          <w:szCs w:val="22"/>
        </w:rPr>
        <w:t>, a je cenou nejvýše přípustnou, konečnou, platnou a oboustranně závaznou po celou dobu účinnosti této Smlouvy.</w:t>
      </w:r>
      <w:r w:rsidR="00F34CFF">
        <w:rPr>
          <w:rFonts w:ascii="Calibri" w:hAnsi="Calibri"/>
          <w:sz w:val="22"/>
          <w:szCs w:val="22"/>
        </w:rPr>
        <w:t xml:space="preserve"> </w:t>
      </w:r>
      <w:r w:rsidR="002D07DF" w:rsidRPr="00F34CFF">
        <w:rPr>
          <w:rFonts w:ascii="Calibri" w:hAnsi="Calibri"/>
          <w:sz w:val="22"/>
          <w:szCs w:val="22"/>
        </w:rPr>
        <w:t>Součástí ceny jsou i další náklady nutné pro bezvadné provedení Díla, které sice nejsou obsaženy v podkladech pro uzavření smlouvy, ale které Zhotovitel měl nebo mohl předpokládat na základě svých odborných a technických znalostí</w:t>
      </w:r>
    </w:p>
    <w:p w14:paraId="298535B9" w14:textId="338F1C4A" w:rsidR="0066498F" w:rsidRPr="00F34CFF" w:rsidRDefault="008C5603" w:rsidP="00F34CFF">
      <w:pPr>
        <w:pStyle w:val="Odstavecseseznamem"/>
        <w:numPr>
          <w:ilvl w:val="1"/>
          <w:numId w:val="22"/>
        </w:numPr>
        <w:spacing w:before="60"/>
        <w:ind w:left="709" w:hanging="709"/>
        <w:jc w:val="both"/>
        <w:rPr>
          <w:rFonts w:ascii="Calibri" w:hAnsi="Calibri"/>
          <w:sz w:val="22"/>
          <w:szCs w:val="22"/>
        </w:rPr>
      </w:pPr>
      <w:r w:rsidRPr="00F11435">
        <w:rPr>
          <w:rFonts w:ascii="Calibri" w:hAnsi="Calibri"/>
          <w:sz w:val="22"/>
          <w:szCs w:val="22"/>
        </w:rPr>
        <w:t xml:space="preserve">Zhotovitel není oprávněn požadovat v průběhu provádění Díla část </w:t>
      </w:r>
      <w:r w:rsidR="002D07DF">
        <w:rPr>
          <w:rFonts w:ascii="Calibri" w:hAnsi="Calibri"/>
          <w:sz w:val="22"/>
          <w:szCs w:val="22"/>
        </w:rPr>
        <w:t>Ceny</w:t>
      </w:r>
      <w:r w:rsidRPr="00F11435">
        <w:rPr>
          <w:rFonts w:ascii="Calibri" w:hAnsi="Calibri"/>
          <w:sz w:val="22"/>
          <w:szCs w:val="22"/>
        </w:rPr>
        <w:t>, a to ani v případě, že se Dílo provádí po částech nebo se značnými náklady.</w:t>
      </w:r>
      <w:r w:rsidR="00F34CFF">
        <w:rPr>
          <w:rFonts w:ascii="Calibri" w:hAnsi="Calibri"/>
          <w:sz w:val="22"/>
          <w:szCs w:val="22"/>
        </w:rPr>
        <w:t xml:space="preserve"> </w:t>
      </w:r>
      <w:r w:rsidR="0040699A" w:rsidRPr="00F34CFF">
        <w:rPr>
          <w:rFonts w:asciiTheme="minorHAnsi" w:hAnsiTheme="minorHAnsi" w:cstheme="minorHAnsi"/>
          <w:sz w:val="22"/>
          <w:szCs w:val="22"/>
        </w:rPr>
        <w:t xml:space="preserve">Nebezpečí změny okolností dle § 2620 odst. 2 občanského zákoníku přebírá </w:t>
      </w:r>
      <w:r w:rsidR="0066498F" w:rsidRPr="00F34CF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1E8A87E1" w:rsidR="004254E3" w:rsidRPr="00565EA9" w:rsidRDefault="004254E3" w:rsidP="00B56245">
      <w:pPr>
        <w:spacing w:before="60"/>
        <w:jc w:val="center"/>
        <w:rPr>
          <w:rFonts w:ascii="Calibri" w:hAnsi="Calibri"/>
          <w:b/>
          <w:sz w:val="22"/>
          <w:szCs w:val="22"/>
        </w:rPr>
      </w:pPr>
      <w:r>
        <w:rPr>
          <w:rFonts w:ascii="Calibri" w:hAnsi="Calibri"/>
          <w:b/>
          <w:sz w:val="22"/>
          <w:szCs w:val="22"/>
        </w:rPr>
        <w:t>Čl. V.</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5B524827" w14:textId="562F9532" w:rsidR="00F34CFF" w:rsidRPr="00F34CFF" w:rsidRDefault="003D0BE6" w:rsidP="00F34CFF">
      <w:pPr>
        <w:pStyle w:val="Odstavecseseznamem"/>
        <w:numPr>
          <w:ilvl w:val="1"/>
          <w:numId w:val="23"/>
        </w:numPr>
        <w:spacing w:before="60"/>
        <w:ind w:left="709" w:hanging="709"/>
        <w:jc w:val="both"/>
        <w:rPr>
          <w:rFonts w:ascii="Calibri" w:hAnsi="Calibri"/>
          <w:sz w:val="22"/>
          <w:szCs w:val="22"/>
        </w:rPr>
      </w:pPr>
      <w:r w:rsidRPr="00F11435">
        <w:rPr>
          <w:rFonts w:ascii="Calibri" w:hAnsi="Calibri"/>
          <w:sz w:val="22"/>
          <w:szCs w:val="22"/>
        </w:rPr>
        <w:t xml:space="preserve">Cena bude uhrazena na základě daňového dokladu – faktury, kterou Zhotovitel vystaví a doručí Objednateli. </w:t>
      </w:r>
      <w:r w:rsidR="008C5603" w:rsidRPr="00F11435">
        <w:rPr>
          <w:rFonts w:ascii="Calibri" w:hAnsi="Calibri"/>
          <w:sz w:val="22"/>
          <w:szCs w:val="22"/>
        </w:rPr>
        <w:t>Právo vystavit fakturu vzniká dnem předání Díla</w:t>
      </w:r>
      <w:r w:rsidR="00357935" w:rsidRPr="00F11435">
        <w:rPr>
          <w:rFonts w:ascii="Calibri" w:hAnsi="Calibri"/>
          <w:sz w:val="22"/>
          <w:szCs w:val="22"/>
        </w:rPr>
        <w:t xml:space="preserve"> </w:t>
      </w:r>
      <w:r w:rsidR="008C5603" w:rsidRPr="00F11435">
        <w:rPr>
          <w:rFonts w:ascii="Calibri" w:hAnsi="Calibri"/>
          <w:sz w:val="22"/>
          <w:szCs w:val="22"/>
        </w:rPr>
        <w:t>bez jakýchkoliv vad a</w:t>
      </w:r>
      <w:r w:rsidR="0066498F" w:rsidRPr="00F11435">
        <w:rPr>
          <w:rFonts w:ascii="Calibri" w:hAnsi="Calibri"/>
          <w:sz w:val="22"/>
          <w:szCs w:val="22"/>
        </w:rPr>
        <w:t> </w:t>
      </w:r>
      <w:r w:rsidR="008C5603" w:rsidRPr="00F11435">
        <w:rPr>
          <w:rFonts w:ascii="Calibri" w:hAnsi="Calibri"/>
          <w:sz w:val="22"/>
          <w:szCs w:val="22"/>
        </w:rPr>
        <w:t>nedodělků Objednateli</w:t>
      </w:r>
      <w:r w:rsidR="00357935" w:rsidRPr="00F11435">
        <w:rPr>
          <w:rFonts w:ascii="Calibri" w:hAnsi="Calibri"/>
          <w:sz w:val="22"/>
          <w:szCs w:val="22"/>
        </w:rPr>
        <w:t>.</w:t>
      </w:r>
      <w:r w:rsidR="00F34CFF">
        <w:rPr>
          <w:rFonts w:ascii="Calibri" w:hAnsi="Calibri"/>
          <w:sz w:val="22"/>
          <w:szCs w:val="22"/>
        </w:rPr>
        <w:t xml:space="preserve"> </w:t>
      </w:r>
      <w:r w:rsidR="008C5603" w:rsidRPr="00F34CFF">
        <w:rPr>
          <w:rFonts w:ascii="Calibri" w:hAnsi="Calibri"/>
          <w:sz w:val="22"/>
          <w:szCs w:val="22"/>
        </w:rPr>
        <w:t xml:space="preserve">Splatnost Ceny </w:t>
      </w:r>
      <w:r w:rsidR="0066498F" w:rsidRPr="00F34CFF">
        <w:rPr>
          <w:rFonts w:ascii="Calibri" w:hAnsi="Calibri"/>
          <w:sz w:val="22"/>
          <w:szCs w:val="22"/>
        </w:rPr>
        <w:t>je</w:t>
      </w:r>
      <w:r w:rsidR="008C5603" w:rsidRPr="00F34CF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r w:rsidR="00F34CFF">
        <w:rPr>
          <w:rFonts w:ascii="Calibri" w:hAnsi="Calibri"/>
          <w:sz w:val="22"/>
          <w:szCs w:val="22"/>
        </w:rPr>
        <w:t xml:space="preserve"> Faktura bude zaslána na emailovou adresu Objednatele </w:t>
      </w:r>
      <w:r w:rsidR="00BD430C" w:rsidRPr="00BD430C">
        <w:rPr>
          <w:rFonts w:ascii="Calibri" w:hAnsi="Calibri"/>
          <w:sz w:val="22"/>
          <w:szCs w:val="22"/>
        </w:rPr>
        <w:t>nesvatbova</w:t>
      </w:r>
      <w:r w:rsidR="00BD430C" w:rsidRPr="00BD430C">
        <w:rPr>
          <w:rFonts w:ascii="Calibri" w:hAnsi="Calibri" w:cs="Calibri"/>
          <w:sz w:val="22"/>
          <w:szCs w:val="22"/>
        </w:rPr>
        <w:t>@</w:t>
      </w:r>
      <w:r w:rsidR="00BD430C" w:rsidRPr="00BD430C">
        <w:rPr>
          <w:rFonts w:ascii="Calibri" w:hAnsi="Calibri"/>
          <w:sz w:val="22"/>
          <w:szCs w:val="22"/>
        </w:rPr>
        <w:t>ekoltes.cz</w:t>
      </w:r>
      <w:r w:rsidR="00F34CFF" w:rsidRPr="00BD430C">
        <w:rPr>
          <w:rFonts w:ascii="Calibri" w:hAnsi="Calibri"/>
          <w:sz w:val="22"/>
          <w:szCs w:val="22"/>
        </w:rPr>
        <w:t>.</w:t>
      </w:r>
    </w:p>
    <w:p w14:paraId="50837116" w14:textId="4FE0E1B4" w:rsidR="00357935" w:rsidRPr="00F11435" w:rsidRDefault="008C5603" w:rsidP="00211A93">
      <w:pPr>
        <w:pStyle w:val="Odstavecseseznamem"/>
        <w:numPr>
          <w:ilvl w:val="1"/>
          <w:numId w:val="23"/>
        </w:numPr>
        <w:spacing w:before="60"/>
        <w:ind w:left="709" w:hanging="709"/>
        <w:jc w:val="both"/>
        <w:rPr>
          <w:rFonts w:ascii="Calibri" w:hAnsi="Calibri"/>
          <w:sz w:val="22"/>
          <w:szCs w:val="22"/>
        </w:rPr>
      </w:pPr>
      <w:r w:rsidRPr="00F11435">
        <w:rPr>
          <w:rFonts w:ascii="Calibri" w:hAnsi="Calibri"/>
          <w:sz w:val="22"/>
          <w:szCs w:val="22"/>
        </w:rPr>
        <w:t>Řádně vystavená faktura musí obsahovat</w:t>
      </w:r>
      <w:r w:rsidR="00357935" w:rsidRPr="00F11435">
        <w:rPr>
          <w:rFonts w:ascii="Calibri" w:hAnsi="Calibri"/>
          <w:sz w:val="22"/>
          <w:szCs w:val="22"/>
        </w:rPr>
        <w:t>:</w:t>
      </w:r>
    </w:p>
    <w:p w14:paraId="3F7C42DE" w14:textId="77777777" w:rsidR="00357935" w:rsidRDefault="00357935" w:rsidP="00230BFC">
      <w:pPr>
        <w:pStyle w:val="Odstavecseseznamem"/>
        <w:numPr>
          <w:ilvl w:val="2"/>
          <w:numId w:val="6"/>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230BFC">
      <w:pPr>
        <w:pStyle w:val="Odstavecseseznamem"/>
        <w:numPr>
          <w:ilvl w:val="2"/>
          <w:numId w:val="6"/>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00338619" w:rsid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i</w:t>
      </w:r>
      <w:r w:rsidR="00357935" w:rsidRPr="00F55815">
        <w:rPr>
          <w:rFonts w:ascii="Calibri" w:hAnsi="Calibri"/>
          <w:sz w:val="22"/>
          <w:szCs w:val="22"/>
        </w:rPr>
        <w:t>dentifikační údaje Zhotovitele a Objednatele</w:t>
      </w:r>
      <w:r w:rsidR="00F55815">
        <w:rPr>
          <w:rFonts w:ascii="Calibri" w:hAnsi="Calibri"/>
          <w:sz w:val="22"/>
          <w:szCs w:val="22"/>
        </w:rPr>
        <w:t>;</w:t>
      </w:r>
    </w:p>
    <w:p w14:paraId="75BBFC88" w14:textId="0E8C3E10" w:rsid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s</w:t>
      </w:r>
      <w:r w:rsidR="00357935" w:rsidRPr="00F55815">
        <w:rPr>
          <w:rFonts w:ascii="Calibri" w:hAnsi="Calibri"/>
          <w:sz w:val="22"/>
          <w:szCs w:val="22"/>
        </w:rPr>
        <w:t>pecifikac</w:t>
      </w:r>
      <w:r w:rsidR="00F55815" w:rsidRPr="00F55815">
        <w:rPr>
          <w:rFonts w:ascii="Calibri" w:hAnsi="Calibri"/>
          <w:sz w:val="22"/>
          <w:szCs w:val="22"/>
        </w:rPr>
        <w:t>i</w:t>
      </w:r>
      <w:r w:rsidR="00357935" w:rsidRPr="00F55815">
        <w:rPr>
          <w:rFonts w:ascii="Calibri" w:hAnsi="Calibri"/>
          <w:sz w:val="22"/>
          <w:szCs w:val="22"/>
        </w:rPr>
        <w:t xml:space="preserve"> Díla</w:t>
      </w:r>
      <w:r w:rsidR="00F55815">
        <w:rPr>
          <w:rFonts w:ascii="Calibri" w:hAnsi="Calibri"/>
          <w:sz w:val="22"/>
          <w:szCs w:val="22"/>
        </w:rPr>
        <w:t>;</w:t>
      </w:r>
    </w:p>
    <w:p w14:paraId="7FAA6FA1" w14:textId="6526EBD0" w:rsid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s</w:t>
      </w:r>
      <w:r w:rsidR="00357935" w:rsidRPr="00F55815">
        <w:rPr>
          <w:rFonts w:ascii="Calibri" w:hAnsi="Calibri"/>
          <w:sz w:val="22"/>
          <w:szCs w:val="22"/>
        </w:rPr>
        <w:t>kutečný termín předání Díla, příp. odstranění vad</w:t>
      </w:r>
      <w:r w:rsidR="00F55815">
        <w:rPr>
          <w:rFonts w:ascii="Calibri" w:hAnsi="Calibri"/>
          <w:sz w:val="22"/>
          <w:szCs w:val="22"/>
        </w:rPr>
        <w:t>;</w:t>
      </w:r>
    </w:p>
    <w:p w14:paraId="74BD8235" w14:textId="001087A5" w:rsid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s</w:t>
      </w:r>
      <w:r w:rsidR="00357935" w:rsidRPr="00F55815">
        <w:rPr>
          <w:rFonts w:ascii="Calibri" w:hAnsi="Calibri"/>
          <w:sz w:val="22"/>
          <w:szCs w:val="22"/>
        </w:rPr>
        <w:t>kutečné místo předání Díla</w:t>
      </w:r>
      <w:r w:rsidR="00F55815">
        <w:rPr>
          <w:rFonts w:ascii="Calibri" w:hAnsi="Calibri"/>
          <w:sz w:val="22"/>
          <w:szCs w:val="22"/>
        </w:rPr>
        <w:t>;</w:t>
      </w:r>
    </w:p>
    <w:p w14:paraId="374CA990" w14:textId="7E7A3EB3" w:rsid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o</w:t>
      </w:r>
      <w:r w:rsidR="00357935" w:rsidRPr="00F55815">
        <w:rPr>
          <w:rFonts w:ascii="Calibri" w:hAnsi="Calibri"/>
          <w:sz w:val="22"/>
          <w:szCs w:val="22"/>
        </w:rPr>
        <w:t>značení bankovního spojení Zhotovitele</w:t>
      </w:r>
      <w:r w:rsidR="00F55815">
        <w:rPr>
          <w:rFonts w:ascii="Calibri" w:hAnsi="Calibri"/>
          <w:sz w:val="22"/>
          <w:szCs w:val="22"/>
        </w:rPr>
        <w:t>;</w:t>
      </w:r>
    </w:p>
    <w:p w14:paraId="3616BC7C" w14:textId="2E6A9B31" w:rsidR="00F55815" w:rsidRPr="00F55815" w:rsidRDefault="00F34CFF" w:rsidP="00230BFC">
      <w:pPr>
        <w:pStyle w:val="Odstavecseseznamem"/>
        <w:numPr>
          <w:ilvl w:val="2"/>
          <w:numId w:val="6"/>
        </w:numPr>
        <w:spacing w:before="60"/>
        <w:ind w:left="1134"/>
        <w:jc w:val="both"/>
        <w:rPr>
          <w:rFonts w:ascii="Calibri" w:hAnsi="Calibri"/>
          <w:sz w:val="22"/>
          <w:szCs w:val="22"/>
        </w:rPr>
      </w:pPr>
      <w:r>
        <w:rPr>
          <w:rFonts w:ascii="Calibri" w:hAnsi="Calibri"/>
          <w:sz w:val="22"/>
          <w:szCs w:val="22"/>
        </w:rPr>
        <w:t>d</w:t>
      </w:r>
      <w:r w:rsidR="00357935" w:rsidRPr="00F55815">
        <w:rPr>
          <w:rFonts w:ascii="Calibri" w:hAnsi="Calibri"/>
          <w:sz w:val="22"/>
          <w:szCs w:val="22"/>
        </w:rPr>
        <w:t>atum splatnosti</w:t>
      </w:r>
      <w:r w:rsidR="00435509">
        <w:rPr>
          <w:rFonts w:ascii="Calibri" w:hAnsi="Calibri"/>
          <w:sz w:val="22"/>
          <w:szCs w:val="22"/>
        </w:rPr>
        <w:t>.</w:t>
      </w:r>
      <w:r w:rsidR="00357935" w:rsidRPr="00F55815">
        <w:rPr>
          <w:rFonts w:ascii="Calibri" w:hAnsi="Calibri"/>
          <w:sz w:val="22"/>
          <w:szCs w:val="22"/>
        </w:rPr>
        <w:t xml:space="preserve"> </w:t>
      </w:r>
    </w:p>
    <w:p w14:paraId="04EA46B5" w14:textId="12B80612" w:rsidR="00357935" w:rsidRDefault="00F55815" w:rsidP="00211A93">
      <w:pPr>
        <w:pStyle w:val="Odstavecseseznamem"/>
        <w:numPr>
          <w:ilvl w:val="1"/>
          <w:numId w:val="23"/>
        </w:numPr>
        <w:spacing w:before="60"/>
        <w:ind w:left="709" w:hanging="709"/>
        <w:jc w:val="both"/>
        <w:rPr>
          <w:rFonts w:ascii="Calibri" w:hAnsi="Calibri"/>
          <w:sz w:val="22"/>
          <w:szCs w:val="22"/>
        </w:rPr>
      </w:pPr>
      <w:r w:rsidRPr="00F11435">
        <w:rPr>
          <w:rFonts w:ascii="Calibri" w:hAnsi="Calibri"/>
          <w:sz w:val="22"/>
          <w:szCs w:val="22"/>
        </w:rPr>
        <w:t>Neobsahuje-li faktura požadované náležitosti,</w:t>
      </w:r>
      <w:r w:rsidR="00357935" w:rsidRPr="00F11435">
        <w:rPr>
          <w:rFonts w:ascii="Calibri" w:hAnsi="Calibri"/>
          <w:sz w:val="22"/>
          <w:szCs w:val="22"/>
        </w:rPr>
        <w:t xml:space="preserve"> je Objednatel oprávněn ji Zhotoviteli vrátit k provedení opravy. V takovém případě není Objednatel v prodlení se zaplacením Ceny</w:t>
      </w:r>
      <w:r w:rsidRPr="00F11435">
        <w:rPr>
          <w:rFonts w:ascii="Calibri" w:hAnsi="Calibri"/>
          <w:sz w:val="22"/>
          <w:szCs w:val="22"/>
        </w:rPr>
        <w:t xml:space="preserve"> a</w:t>
      </w:r>
      <w:r w:rsidR="00357935" w:rsidRPr="00F11435">
        <w:rPr>
          <w:rFonts w:ascii="Calibri" w:hAnsi="Calibri"/>
          <w:sz w:val="22"/>
          <w:szCs w:val="22"/>
        </w:rPr>
        <w:t xml:space="preserve"> lhůta splatnosti neběží</w:t>
      </w:r>
      <w:r w:rsidRPr="00F11435">
        <w:rPr>
          <w:rFonts w:ascii="Calibri" w:hAnsi="Calibri"/>
          <w:sz w:val="22"/>
          <w:szCs w:val="22"/>
        </w:rPr>
        <w:t>.</w:t>
      </w:r>
      <w:r w:rsidR="00357935" w:rsidRPr="00F11435">
        <w:rPr>
          <w:rFonts w:ascii="Calibri" w:hAnsi="Calibri"/>
          <w:sz w:val="22"/>
          <w:szCs w:val="22"/>
        </w:rPr>
        <w:t xml:space="preserve"> </w:t>
      </w:r>
      <w:r w:rsidRPr="00F11435">
        <w:rPr>
          <w:rFonts w:ascii="Calibri" w:hAnsi="Calibri"/>
          <w:sz w:val="22"/>
          <w:szCs w:val="22"/>
        </w:rPr>
        <w:t>N</w:t>
      </w:r>
      <w:r w:rsidR="00357935" w:rsidRPr="00F11435">
        <w:rPr>
          <w:rFonts w:ascii="Calibri" w:hAnsi="Calibri"/>
          <w:sz w:val="22"/>
          <w:szCs w:val="22"/>
        </w:rPr>
        <w:t>ová lhůta splatnosti začne běžet ode dne doručení řádn</w:t>
      </w:r>
      <w:r w:rsidRPr="00F11435">
        <w:rPr>
          <w:rFonts w:ascii="Calibri" w:hAnsi="Calibri"/>
          <w:sz w:val="22"/>
          <w:szCs w:val="22"/>
        </w:rPr>
        <w:t>ě vystavené faktury.</w:t>
      </w:r>
    </w:p>
    <w:p w14:paraId="71658298" w14:textId="68A5D898" w:rsidR="00E94DA0" w:rsidRPr="00F11435" w:rsidRDefault="00E94DA0" w:rsidP="00211A93">
      <w:pPr>
        <w:pStyle w:val="Odstavecseseznamem"/>
        <w:numPr>
          <w:ilvl w:val="1"/>
          <w:numId w:val="23"/>
        </w:numPr>
        <w:spacing w:before="60"/>
        <w:ind w:left="709" w:hanging="709"/>
        <w:jc w:val="both"/>
        <w:rPr>
          <w:rFonts w:ascii="Calibri" w:hAnsi="Calibri"/>
          <w:sz w:val="22"/>
          <w:szCs w:val="22"/>
        </w:rPr>
      </w:pPr>
      <w:r w:rsidRPr="00E94DA0">
        <w:rPr>
          <w:rFonts w:ascii="Calibri" w:hAnsi="Calibr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 109a zákona o DPH. Zhotovitele o tom vhodným způsobem vyrozumí.</w:t>
      </w:r>
    </w:p>
    <w:p w14:paraId="5462A791" w14:textId="77777777" w:rsidR="00170F1D" w:rsidRDefault="00170F1D" w:rsidP="00B56245">
      <w:pPr>
        <w:spacing w:before="60"/>
        <w:jc w:val="center"/>
        <w:rPr>
          <w:rFonts w:ascii="Calibri" w:hAnsi="Calibri"/>
          <w:b/>
          <w:sz w:val="22"/>
          <w:szCs w:val="22"/>
        </w:rPr>
      </w:pPr>
    </w:p>
    <w:p w14:paraId="0221169D" w14:textId="52BF7CD7" w:rsidR="008C5603" w:rsidRDefault="008C5603" w:rsidP="00B56245">
      <w:pPr>
        <w:spacing w:before="60"/>
        <w:jc w:val="center"/>
        <w:rPr>
          <w:rFonts w:ascii="Calibri" w:hAnsi="Calibri"/>
          <w:b/>
          <w:sz w:val="22"/>
          <w:szCs w:val="22"/>
        </w:rPr>
      </w:pPr>
      <w:r>
        <w:rPr>
          <w:rFonts w:ascii="Calibri" w:hAnsi="Calibri"/>
          <w:b/>
          <w:sz w:val="22"/>
          <w:szCs w:val="22"/>
        </w:rPr>
        <w:t>Čl. VI.</w:t>
      </w:r>
    </w:p>
    <w:p w14:paraId="052884C4" w14:textId="74D9AFC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r w:rsidR="00E94DA0">
        <w:rPr>
          <w:rFonts w:ascii="Calibri" w:hAnsi="Calibri"/>
          <w:b/>
          <w:sz w:val="22"/>
          <w:szCs w:val="22"/>
        </w:rPr>
        <w:t>a další povinnosti Zhotovitele</w:t>
      </w:r>
    </w:p>
    <w:p w14:paraId="28B34100" w14:textId="3FFD5DCF" w:rsidR="00F11435" w:rsidRDefault="004254E3" w:rsidP="00211A93">
      <w:pPr>
        <w:pStyle w:val="Odstavecseseznamem"/>
        <w:numPr>
          <w:ilvl w:val="1"/>
          <w:numId w:val="24"/>
        </w:numPr>
        <w:spacing w:before="60"/>
        <w:ind w:left="709" w:hanging="709"/>
        <w:jc w:val="both"/>
        <w:rPr>
          <w:rFonts w:ascii="Calibri" w:hAnsi="Calibri"/>
          <w:sz w:val="22"/>
          <w:szCs w:val="22"/>
        </w:rPr>
      </w:pPr>
      <w:r w:rsidRPr="00F11435">
        <w:rPr>
          <w:rFonts w:ascii="Calibri" w:hAnsi="Calibri"/>
          <w:sz w:val="22"/>
          <w:szCs w:val="22"/>
        </w:rPr>
        <w:t>Zhotovitel provede Dílo s potřebnou péčí v ujednaném čase a jakosti a</w:t>
      </w:r>
      <w:r w:rsidR="00CE78A7">
        <w:rPr>
          <w:rFonts w:ascii="Calibri" w:hAnsi="Calibri"/>
          <w:sz w:val="22"/>
          <w:szCs w:val="22"/>
        </w:rPr>
        <w:t> </w:t>
      </w:r>
      <w:r w:rsidRPr="00F11435">
        <w:rPr>
          <w:rFonts w:ascii="Calibri" w:hAnsi="Calibri"/>
          <w:sz w:val="22"/>
          <w:szCs w:val="22"/>
        </w:rPr>
        <w:t xml:space="preserve">obstará vše, co je k provedení Díla potřeba tak, aby byl naplněn účel této </w:t>
      </w:r>
      <w:r w:rsidR="00230BFC" w:rsidRPr="00F11435">
        <w:rPr>
          <w:rFonts w:ascii="Calibri" w:hAnsi="Calibri"/>
          <w:sz w:val="22"/>
          <w:szCs w:val="22"/>
        </w:rPr>
        <w:t>S</w:t>
      </w:r>
      <w:r w:rsidRPr="00F11435">
        <w:rPr>
          <w:rFonts w:ascii="Calibri" w:hAnsi="Calibri"/>
          <w:sz w:val="22"/>
          <w:szCs w:val="22"/>
        </w:rPr>
        <w:t xml:space="preserve">mlouvy. </w:t>
      </w:r>
      <w:r w:rsidR="0030370D" w:rsidRPr="00F11435">
        <w:rPr>
          <w:rFonts w:ascii="Calibri" w:hAnsi="Calibri"/>
          <w:sz w:val="22"/>
          <w:szCs w:val="22"/>
        </w:rPr>
        <w:t>Dílo</w:t>
      </w:r>
      <w:r w:rsidRPr="00F11435">
        <w:rPr>
          <w:rFonts w:ascii="Calibri" w:hAnsi="Calibri"/>
          <w:sz w:val="22"/>
          <w:szCs w:val="22"/>
        </w:rPr>
        <w:t xml:space="preserve"> provede</w:t>
      </w:r>
      <w:r w:rsidR="0030370D" w:rsidRPr="00F11435">
        <w:rPr>
          <w:rFonts w:ascii="Calibri" w:hAnsi="Calibri"/>
          <w:sz w:val="22"/>
          <w:szCs w:val="22"/>
        </w:rPr>
        <w:t xml:space="preserve"> samostatně, na svůj náklad a nebezpečí, a to </w:t>
      </w:r>
      <w:r w:rsidR="005225D4" w:rsidRPr="00F11435">
        <w:rPr>
          <w:rFonts w:ascii="Calibri" w:hAnsi="Calibri"/>
          <w:sz w:val="22"/>
          <w:szCs w:val="22"/>
        </w:rPr>
        <w:t xml:space="preserve">podle této </w:t>
      </w:r>
      <w:r w:rsidR="00D559DE" w:rsidRPr="00F11435">
        <w:rPr>
          <w:rFonts w:ascii="Calibri" w:hAnsi="Calibri"/>
          <w:sz w:val="22"/>
          <w:szCs w:val="22"/>
        </w:rPr>
        <w:t>S</w:t>
      </w:r>
      <w:r w:rsidR="005225D4" w:rsidRPr="00F11435">
        <w:rPr>
          <w:rFonts w:ascii="Calibri" w:hAnsi="Calibri"/>
          <w:sz w:val="22"/>
          <w:szCs w:val="22"/>
        </w:rPr>
        <w:t>mlouvy</w:t>
      </w:r>
      <w:r w:rsidR="00D559DE" w:rsidRPr="00F11435">
        <w:rPr>
          <w:rFonts w:ascii="Calibri" w:hAnsi="Calibri"/>
          <w:sz w:val="22"/>
          <w:szCs w:val="22"/>
        </w:rPr>
        <w:t xml:space="preserve"> a všech relevantních </w:t>
      </w:r>
      <w:r w:rsidR="005225D4" w:rsidRPr="00F11435">
        <w:rPr>
          <w:rFonts w:ascii="Calibri" w:hAnsi="Calibri"/>
          <w:sz w:val="22"/>
          <w:szCs w:val="22"/>
        </w:rPr>
        <w:t>technologických postupů stanovených pro provádění Díla, platných technických norem (zejm. ČSN, ČSN EN, ČSN ISO)</w:t>
      </w:r>
      <w:r w:rsidR="00D559DE" w:rsidRPr="00F11435">
        <w:rPr>
          <w:rFonts w:ascii="Calibri" w:hAnsi="Calibri"/>
          <w:sz w:val="22"/>
          <w:szCs w:val="22"/>
        </w:rPr>
        <w:t xml:space="preserve"> a </w:t>
      </w:r>
      <w:r w:rsidR="005225D4" w:rsidRPr="00F11435">
        <w:rPr>
          <w:rFonts w:ascii="Calibri" w:hAnsi="Calibri"/>
          <w:sz w:val="22"/>
          <w:szCs w:val="22"/>
        </w:rPr>
        <w:t>obecně závazných právních předpisů</w:t>
      </w:r>
      <w:r w:rsidR="00D559DE" w:rsidRPr="00F11435">
        <w:rPr>
          <w:rFonts w:ascii="Calibri" w:hAnsi="Calibri"/>
          <w:sz w:val="22"/>
          <w:szCs w:val="22"/>
        </w:rPr>
        <w:t>,</w:t>
      </w:r>
      <w:r w:rsidR="005225D4" w:rsidRPr="00F11435">
        <w:rPr>
          <w:rFonts w:ascii="Calibri" w:hAnsi="Calibri"/>
          <w:sz w:val="22"/>
          <w:szCs w:val="22"/>
        </w:rPr>
        <w:t xml:space="preserve"> a</w:t>
      </w:r>
      <w:r w:rsidR="0030370D" w:rsidRPr="00F11435">
        <w:rPr>
          <w:rFonts w:ascii="Calibri" w:hAnsi="Calibri"/>
          <w:sz w:val="22"/>
          <w:szCs w:val="22"/>
        </w:rPr>
        <w:t> </w:t>
      </w:r>
      <w:r w:rsidR="005225D4" w:rsidRPr="00F11435">
        <w:rPr>
          <w:rFonts w:ascii="Calibri" w:hAnsi="Calibri"/>
          <w:sz w:val="22"/>
          <w:szCs w:val="22"/>
        </w:rPr>
        <w:t xml:space="preserve">pokynů Objednatele. </w:t>
      </w:r>
    </w:p>
    <w:p w14:paraId="45D64CE6" w14:textId="2DB4C207" w:rsidR="00F11435" w:rsidRPr="00F11435" w:rsidRDefault="00EE073C" w:rsidP="00211A93">
      <w:pPr>
        <w:pStyle w:val="Odstavecseseznamem"/>
        <w:numPr>
          <w:ilvl w:val="1"/>
          <w:numId w:val="24"/>
        </w:numPr>
        <w:spacing w:before="60"/>
        <w:ind w:left="709" w:hanging="709"/>
        <w:jc w:val="both"/>
        <w:rPr>
          <w:rFonts w:ascii="Calibri" w:hAnsi="Calibri"/>
          <w:sz w:val="22"/>
          <w:szCs w:val="22"/>
        </w:rPr>
      </w:pPr>
      <w:r w:rsidRPr="00F11435">
        <w:rPr>
          <w:rFonts w:ascii="Calibri" w:hAnsi="Calibri"/>
          <w:sz w:val="22"/>
          <w:szCs w:val="22"/>
        </w:rPr>
        <w:t>Zjistí-li Zhotovitel potřebu změnit rozsah Díla (rozšířit/zúžit), bezodkladně o</w:t>
      </w:r>
      <w:r w:rsidR="00CE78A7">
        <w:rPr>
          <w:rFonts w:ascii="Calibri" w:hAnsi="Calibri"/>
          <w:sz w:val="22"/>
          <w:szCs w:val="22"/>
        </w:rPr>
        <w:t> </w:t>
      </w:r>
      <w:r w:rsidRPr="00F11435">
        <w:rPr>
          <w:rFonts w:ascii="Calibri" w:hAnsi="Calibri"/>
          <w:sz w:val="22"/>
          <w:szCs w:val="22"/>
        </w:rPr>
        <w:t>tom informuje Objednatele. Rozsah Díla lze změnit pouze písemnou dohodou Smluvních stran. Souhlasí-li Objednatel s navrženými změnami, bude k</w:t>
      </w:r>
      <w:r w:rsidR="00CE78A7">
        <w:rPr>
          <w:rFonts w:ascii="Calibri" w:hAnsi="Calibri"/>
          <w:sz w:val="22"/>
          <w:szCs w:val="22"/>
        </w:rPr>
        <w:t>e Smlouvě</w:t>
      </w:r>
      <w:r w:rsidRPr="00F11435">
        <w:rPr>
          <w:rFonts w:ascii="Calibri" w:hAnsi="Calibri"/>
          <w:sz w:val="22"/>
          <w:szCs w:val="22"/>
        </w:rPr>
        <w:t xml:space="preserve"> uzavřen dodatek.</w:t>
      </w:r>
      <w:r w:rsidRPr="00F11435">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7F288A51" w14:textId="0A845333" w:rsidR="00F11435" w:rsidRDefault="0030370D" w:rsidP="00211A93">
      <w:pPr>
        <w:pStyle w:val="Odstavecseseznamem"/>
        <w:numPr>
          <w:ilvl w:val="1"/>
          <w:numId w:val="24"/>
        </w:numPr>
        <w:spacing w:before="60"/>
        <w:ind w:left="709" w:hanging="709"/>
        <w:jc w:val="both"/>
        <w:rPr>
          <w:rFonts w:ascii="Calibri" w:hAnsi="Calibri"/>
          <w:sz w:val="22"/>
          <w:szCs w:val="22"/>
        </w:rPr>
      </w:pPr>
      <w:r w:rsidRPr="00F11435">
        <w:rPr>
          <w:rFonts w:ascii="Calibri" w:hAnsi="Calibri"/>
          <w:sz w:val="22"/>
          <w:szCs w:val="22"/>
        </w:rPr>
        <w:t>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771A4C1E" w14:textId="300269A3" w:rsidR="00F11435" w:rsidRDefault="00230548" w:rsidP="00211A93">
      <w:pPr>
        <w:pStyle w:val="Odstavecseseznamem"/>
        <w:numPr>
          <w:ilvl w:val="1"/>
          <w:numId w:val="24"/>
        </w:numPr>
        <w:spacing w:before="60"/>
        <w:ind w:left="709" w:hanging="709"/>
        <w:jc w:val="both"/>
        <w:rPr>
          <w:rFonts w:ascii="Calibri" w:hAnsi="Calibri"/>
          <w:sz w:val="22"/>
          <w:szCs w:val="22"/>
        </w:rPr>
      </w:pPr>
      <w:r w:rsidRPr="00F11435">
        <w:rPr>
          <w:rFonts w:ascii="Calibri" w:hAnsi="Calibri"/>
          <w:sz w:val="22"/>
          <w:szCs w:val="22"/>
        </w:rPr>
        <w:t xml:space="preserve">V případě, že </w:t>
      </w:r>
      <w:r w:rsidR="00E94DA0">
        <w:rPr>
          <w:rFonts w:ascii="Calibri" w:hAnsi="Calibri"/>
          <w:sz w:val="22"/>
          <w:szCs w:val="22"/>
        </w:rPr>
        <w:t xml:space="preserve">Zhotovitel </w:t>
      </w:r>
      <w:r w:rsidRPr="00F11435">
        <w:rPr>
          <w:rFonts w:ascii="Calibri" w:hAnsi="Calibri"/>
          <w:sz w:val="22"/>
          <w:szCs w:val="22"/>
        </w:rPr>
        <w:t>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70A211A7" w14:textId="679B6F33" w:rsidR="00F11435" w:rsidRDefault="002154D7" w:rsidP="00211A93">
      <w:pPr>
        <w:pStyle w:val="Odstavecseseznamem"/>
        <w:numPr>
          <w:ilvl w:val="1"/>
          <w:numId w:val="24"/>
        </w:numPr>
        <w:spacing w:before="60"/>
        <w:ind w:left="709" w:hanging="709"/>
        <w:jc w:val="both"/>
        <w:rPr>
          <w:rFonts w:ascii="Calibri" w:hAnsi="Calibri"/>
          <w:sz w:val="22"/>
          <w:szCs w:val="22"/>
        </w:rPr>
      </w:pPr>
      <w:r w:rsidRPr="00F11435">
        <w:rPr>
          <w:rFonts w:ascii="Calibri" w:hAnsi="Calibri"/>
          <w:sz w:val="22"/>
          <w:szCs w:val="22"/>
        </w:rPr>
        <w:t xml:space="preserve">V případě, že </w:t>
      </w:r>
      <w:r w:rsidR="00980B5A" w:rsidRPr="00F11435">
        <w:rPr>
          <w:rFonts w:ascii="Calibri" w:hAnsi="Calibri"/>
          <w:sz w:val="22"/>
          <w:szCs w:val="22"/>
        </w:rPr>
        <w:t>Objednatel poskytne Zhotoviteli k provedení Díla technickou dokumentaci, je Zhotovitel povinen s </w:t>
      </w:r>
      <w:r w:rsidR="00957D55" w:rsidRPr="00F11435">
        <w:rPr>
          <w:rFonts w:ascii="Calibri" w:hAnsi="Calibri"/>
          <w:sz w:val="22"/>
          <w:szCs w:val="22"/>
        </w:rPr>
        <w:t>ní</w:t>
      </w:r>
      <w:r w:rsidR="00980B5A" w:rsidRPr="00F11435">
        <w:rPr>
          <w:rFonts w:ascii="Calibri" w:hAnsi="Calibri"/>
          <w:sz w:val="22"/>
          <w:szCs w:val="22"/>
        </w:rPr>
        <w:t xml:space="preserve"> nakládat jako s důvěrným materiálem. Zhotovitel </w:t>
      </w:r>
      <w:r w:rsidR="00957D55" w:rsidRPr="00F11435">
        <w:rPr>
          <w:rFonts w:ascii="Calibri" w:hAnsi="Calibri"/>
          <w:sz w:val="22"/>
          <w:szCs w:val="22"/>
        </w:rPr>
        <w:t xml:space="preserve">ji </w:t>
      </w:r>
      <w:r w:rsidR="00980B5A" w:rsidRPr="00F11435">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00957D55" w:rsidRPr="00F11435">
        <w:rPr>
          <w:rFonts w:ascii="Calibri" w:hAnsi="Calibri"/>
          <w:sz w:val="22"/>
          <w:szCs w:val="22"/>
        </w:rPr>
        <w:t>měsíce</w:t>
      </w:r>
      <w:r w:rsidR="00980B5A" w:rsidRPr="00F11435">
        <w:rPr>
          <w:rFonts w:ascii="Calibri" w:hAnsi="Calibri"/>
          <w:sz w:val="22"/>
          <w:szCs w:val="22"/>
        </w:rPr>
        <w:t xml:space="preserve"> od</w:t>
      </w:r>
      <w:r w:rsidR="00957D55" w:rsidRPr="00F11435">
        <w:rPr>
          <w:rFonts w:ascii="Calibri" w:hAnsi="Calibri"/>
          <w:sz w:val="22"/>
          <w:szCs w:val="22"/>
        </w:rPr>
        <w:t>e dne</w:t>
      </w:r>
      <w:r w:rsidR="00980B5A" w:rsidRPr="00F11435">
        <w:rPr>
          <w:rFonts w:ascii="Calibri" w:hAnsi="Calibri"/>
          <w:sz w:val="22"/>
          <w:szCs w:val="22"/>
        </w:rPr>
        <w:t xml:space="preserve"> </w:t>
      </w:r>
      <w:r w:rsidR="00485424" w:rsidRPr="00485424">
        <w:rPr>
          <w:rFonts w:ascii="Calibri" w:hAnsi="Calibri"/>
          <w:sz w:val="22"/>
          <w:szCs w:val="22"/>
        </w:rPr>
        <w:t>splnění předmětu smlouvy</w:t>
      </w:r>
      <w:r w:rsidR="00837039" w:rsidRPr="00485424">
        <w:rPr>
          <w:rFonts w:ascii="Calibri" w:hAnsi="Calibri"/>
          <w:sz w:val="22"/>
          <w:szCs w:val="22"/>
        </w:rPr>
        <w:t>,</w:t>
      </w:r>
      <w:r w:rsidR="00837039" w:rsidRPr="00F11435">
        <w:rPr>
          <w:rFonts w:ascii="Calibri" w:hAnsi="Calibri"/>
          <w:sz w:val="22"/>
          <w:szCs w:val="22"/>
        </w:rPr>
        <w:t xml:space="preserve"> nedohodnou-li se smluvní strany jinak.</w:t>
      </w:r>
    </w:p>
    <w:p w14:paraId="01B2B2FF" w14:textId="0D7D6870" w:rsidR="00E94DA0" w:rsidRDefault="00E94DA0" w:rsidP="00211A93">
      <w:pPr>
        <w:pStyle w:val="Odstavecseseznamem"/>
        <w:numPr>
          <w:ilvl w:val="1"/>
          <w:numId w:val="24"/>
        </w:numPr>
        <w:spacing w:before="60"/>
        <w:ind w:left="709" w:hanging="709"/>
        <w:jc w:val="both"/>
        <w:rPr>
          <w:rFonts w:ascii="Calibri" w:hAnsi="Calibri"/>
          <w:sz w:val="22"/>
          <w:szCs w:val="22"/>
        </w:rPr>
      </w:pPr>
      <w:r w:rsidRPr="00E94DA0">
        <w:rPr>
          <w:rFonts w:ascii="Calibri" w:hAnsi="Calibri"/>
          <w:sz w:val="22"/>
          <w:szCs w:val="22"/>
        </w:rPr>
        <w:t>Zhotovitel se zavazuje, že bez předchozího výslovného písemného souhlasu Objednatele nevydá třetím osobám jakékoli informace nebo dokumenty, které mu byly Objednatelem sděleny a/nebo předány a které se vztahují k této Smlouvě. Zhotovitel odpovídá za veškerou škodu, která Objednateli porušením této povinnosti vznikne</w:t>
      </w:r>
    </w:p>
    <w:p w14:paraId="5C659CCD" w14:textId="3C2A3203" w:rsidR="00F711EE" w:rsidRPr="00E94DA0" w:rsidRDefault="00E94DA0" w:rsidP="00360C91">
      <w:pPr>
        <w:pStyle w:val="Odstavecseseznamem"/>
        <w:numPr>
          <w:ilvl w:val="1"/>
          <w:numId w:val="24"/>
        </w:numPr>
        <w:spacing w:before="60"/>
        <w:ind w:left="709" w:hanging="709"/>
        <w:contextualSpacing w:val="0"/>
        <w:jc w:val="both"/>
        <w:rPr>
          <w:rFonts w:asciiTheme="minorHAnsi" w:hAnsiTheme="minorHAnsi"/>
          <w:sz w:val="22"/>
          <w:szCs w:val="22"/>
        </w:rPr>
      </w:pPr>
      <w:r w:rsidRPr="00E94DA0">
        <w:rPr>
          <w:rFonts w:ascii="Calibri" w:hAnsi="Calibri"/>
          <w:sz w:val="22"/>
          <w:szCs w:val="22"/>
        </w:rPr>
        <w:t xml:space="preserve">Zhotovitel se zavazuje nejpozději ke dni uzavření této Smlouvy Objednateli doložit, že má v dostatečném rozsahu sjednáno pojištění pro případ škody způsobené při podnikání třetím osobám, a dále pojištění pro případ škody způsobené porušením povinností z této Smlouvy, a to s minimálním limitem pojistného plnění </w:t>
      </w:r>
      <w:r w:rsidR="00BD430C">
        <w:rPr>
          <w:rFonts w:ascii="Calibri" w:hAnsi="Calibri"/>
          <w:sz w:val="22"/>
          <w:szCs w:val="22"/>
        </w:rPr>
        <w:t>400.000</w:t>
      </w:r>
      <w:r w:rsidR="00D540FE">
        <w:rPr>
          <w:rFonts w:ascii="Calibri" w:hAnsi="Calibri"/>
          <w:sz w:val="22"/>
          <w:szCs w:val="22"/>
        </w:rPr>
        <w:t xml:space="preserve"> </w:t>
      </w:r>
      <w:r w:rsidRPr="00E94DA0">
        <w:rPr>
          <w:rFonts w:ascii="Calibri" w:hAnsi="Calibri"/>
          <w:sz w:val="22"/>
          <w:szCs w:val="22"/>
        </w:rPr>
        <w:t xml:space="preserve">- Kč. </w:t>
      </w:r>
    </w:p>
    <w:p w14:paraId="7DCBB4C2" w14:textId="66D31F2B" w:rsidR="00E94DA0" w:rsidRDefault="00E94DA0" w:rsidP="00360C91">
      <w:pPr>
        <w:pStyle w:val="Odstavecseseznamem"/>
        <w:numPr>
          <w:ilvl w:val="1"/>
          <w:numId w:val="24"/>
        </w:numPr>
        <w:spacing w:before="60"/>
        <w:ind w:left="709" w:hanging="709"/>
        <w:contextualSpacing w:val="0"/>
        <w:jc w:val="both"/>
        <w:rPr>
          <w:rFonts w:asciiTheme="minorHAnsi" w:hAnsiTheme="minorHAnsi"/>
          <w:sz w:val="22"/>
          <w:szCs w:val="22"/>
        </w:rPr>
      </w:pPr>
      <w:r w:rsidRPr="00E94DA0">
        <w:rPr>
          <w:rFonts w:asciiTheme="minorHAnsi" w:hAnsiTheme="minorHAnsi"/>
          <w:sz w:val="22"/>
          <w:szCs w:val="22"/>
        </w:rPr>
        <w:t xml:space="preserve">Zhotovitel je povinen plnit povinnosti v oblasti bezpečnosti a ochrany zdraví při práci, požární ochrany a ochrany životního prostředí. Zhotovitel nesmí zahájit smluvně sjednanou činnost pro Objednatele před seznámením se s platnými </w:t>
      </w:r>
      <w:r w:rsidRPr="00B530D2">
        <w:rPr>
          <w:rFonts w:asciiTheme="minorHAnsi" w:hAnsiTheme="minorHAnsi"/>
          <w:sz w:val="22"/>
          <w:szCs w:val="22"/>
        </w:rPr>
        <w:t>interními předpisy</w:t>
      </w:r>
      <w:r w:rsidRPr="00E94DA0">
        <w:rPr>
          <w:rFonts w:asciiTheme="minorHAnsi" w:hAnsiTheme="minorHAnsi"/>
          <w:sz w:val="22"/>
          <w:szCs w:val="22"/>
        </w:rPr>
        <w:t xml:space="preserve"> a specifickými riziky v daných oblastech.</w:t>
      </w:r>
    </w:p>
    <w:p w14:paraId="417C1765" w14:textId="77777777" w:rsidR="0005753D" w:rsidRPr="00F065A7" w:rsidRDefault="0005753D" w:rsidP="00360C91">
      <w:pPr>
        <w:pStyle w:val="Zkladntext"/>
        <w:numPr>
          <w:ilvl w:val="1"/>
          <w:numId w:val="24"/>
        </w:numPr>
        <w:spacing w:before="60"/>
        <w:ind w:left="709" w:hanging="709"/>
        <w:rPr>
          <w:rFonts w:asciiTheme="minorHAnsi" w:hAnsiTheme="minorHAnsi"/>
          <w:color w:val="000000"/>
          <w:sz w:val="22"/>
          <w:szCs w:val="22"/>
        </w:rPr>
      </w:pPr>
      <w:r w:rsidRPr="00F065A7">
        <w:rPr>
          <w:rFonts w:ascii="Calibri" w:hAnsi="Calibri"/>
          <w:sz w:val="22"/>
          <w:szCs w:val="22"/>
        </w:rPr>
        <w:t xml:space="preserve">Zhotovitel </w:t>
      </w:r>
      <w:r>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509A5A87" w14:textId="2C76A996" w:rsidR="0005753D" w:rsidRPr="00F065A7" w:rsidRDefault="0005753D" w:rsidP="00360C91">
      <w:pPr>
        <w:pStyle w:val="Zkladntext"/>
        <w:numPr>
          <w:ilvl w:val="1"/>
          <w:numId w:val="24"/>
        </w:numPr>
        <w:spacing w:before="60"/>
        <w:ind w:left="709" w:hanging="709"/>
        <w:rPr>
          <w:rFonts w:asciiTheme="minorHAnsi" w:hAnsiTheme="minorHAnsi"/>
          <w:color w:val="000000"/>
          <w:sz w:val="22"/>
          <w:szCs w:val="22"/>
        </w:rPr>
      </w:pPr>
      <w:r w:rsidRPr="00F065A7">
        <w:rPr>
          <w:rFonts w:ascii="Calibri" w:hAnsi="Calibri"/>
          <w:sz w:val="22"/>
          <w:szCs w:val="22"/>
        </w:rPr>
        <w:t xml:space="preserve">Zhotovitel </w:t>
      </w:r>
      <w:r>
        <w:rPr>
          <w:rFonts w:ascii="Calibri" w:hAnsi="Calibri"/>
          <w:sz w:val="22"/>
          <w:szCs w:val="22"/>
        </w:rPr>
        <w:t>smí</w:t>
      </w:r>
      <w:r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48404AF3" w14:textId="206C2EDC" w:rsidR="0005753D" w:rsidRPr="00232741" w:rsidRDefault="0005753D" w:rsidP="00360C91">
      <w:pPr>
        <w:pStyle w:val="Zkladntext"/>
        <w:numPr>
          <w:ilvl w:val="1"/>
          <w:numId w:val="24"/>
        </w:numPr>
        <w:spacing w:before="60"/>
        <w:ind w:left="709" w:hanging="709"/>
        <w:rPr>
          <w:rFonts w:asciiTheme="minorHAnsi" w:hAnsiTheme="minorHAnsi"/>
          <w:color w:val="000000"/>
          <w:sz w:val="22"/>
          <w:szCs w:val="22"/>
        </w:rPr>
      </w:pPr>
      <w:r w:rsidRPr="00F065A7">
        <w:rPr>
          <w:rFonts w:ascii="Calibri" w:hAnsi="Calibri"/>
          <w:sz w:val="22"/>
          <w:szCs w:val="22"/>
        </w:rPr>
        <w:t xml:space="preserve">Zhotovitel </w:t>
      </w:r>
      <w:r>
        <w:rPr>
          <w:rFonts w:ascii="Calibri" w:hAnsi="Calibri"/>
          <w:sz w:val="22"/>
          <w:szCs w:val="22"/>
        </w:rPr>
        <w:t>smí</w:t>
      </w:r>
      <w:r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09816FB0" w14:textId="77777777" w:rsidR="00A528F8" w:rsidRPr="00E94DA0" w:rsidRDefault="00A528F8" w:rsidP="00A528F8">
      <w:pPr>
        <w:pStyle w:val="Odstavecseseznamem"/>
        <w:spacing w:before="60"/>
        <w:ind w:left="567"/>
        <w:contextualSpacing w:val="0"/>
        <w:jc w:val="both"/>
        <w:rPr>
          <w:rFonts w:asciiTheme="minorHAnsi" w:hAnsiTheme="minorHAnsi"/>
          <w:sz w:val="22"/>
          <w:szCs w:val="22"/>
        </w:rPr>
      </w:pPr>
    </w:p>
    <w:p w14:paraId="4C086596" w14:textId="148C3825" w:rsidR="00776CBE" w:rsidRDefault="008C5603" w:rsidP="008C5603">
      <w:pPr>
        <w:spacing w:before="60"/>
        <w:jc w:val="center"/>
        <w:rPr>
          <w:rFonts w:ascii="Calibri" w:hAnsi="Calibri"/>
          <w:b/>
          <w:bCs/>
          <w:sz w:val="22"/>
          <w:szCs w:val="22"/>
        </w:rPr>
      </w:pPr>
      <w:r>
        <w:rPr>
          <w:rFonts w:ascii="Calibri" w:hAnsi="Calibri"/>
          <w:b/>
          <w:bCs/>
          <w:sz w:val="22"/>
          <w:szCs w:val="22"/>
        </w:rPr>
        <w:t>Čl. VII.</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32E72C33" w14:textId="5105E153" w:rsidR="00F11435" w:rsidRPr="00F11435" w:rsidRDefault="00E67EDE" w:rsidP="00211A93">
      <w:pPr>
        <w:pStyle w:val="Odstavecseseznamem"/>
        <w:numPr>
          <w:ilvl w:val="1"/>
          <w:numId w:val="25"/>
        </w:numPr>
        <w:spacing w:before="60"/>
        <w:ind w:left="709" w:hanging="709"/>
        <w:jc w:val="both"/>
        <w:rPr>
          <w:rFonts w:asciiTheme="minorHAnsi" w:hAnsiTheme="minorHAnsi" w:cstheme="minorHAnsi"/>
          <w:b/>
          <w:sz w:val="22"/>
          <w:szCs w:val="22"/>
        </w:rPr>
      </w:pPr>
      <w:r w:rsidRPr="00F11435">
        <w:rPr>
          <w:rFonts w:ascii="Calibri" w:hAnsi="Calibri"/>
          <w:kern w:val="1"/>
          <w:sz w:val="22"/>
          <w:szCs w:val="22"/>
        </w:rPr>
        <w:t xml:space="preserve">O předání a převzetí Díla bude sepsán </w:t>
      </w:r>
      <w:r w:rsidR="00CC089F" w:rsidRPr="00F11435">
        <w:rPr>
          <w:rFonts w:ascii="Calibri" w:hAnsi="Calibri"/>
          <w:kern w:val="1"/>
          <w:sz w:val="22"/>
          <w:szCs w:val="22"/>
        </w:rPr>
        <w:t xml:space="preserve">předávací </w:t>
      </w:r>
      <w:r w:rsidRPr="00F11435">
        <w:rPr>
          <w:rFonts w:ascii="Calibri" w:hAnsi="Calibri"/>
          <w:kern w:val="1"/>
          <w:sz w:val="22"/>
          <w:szCs w:val="22"/>
        </w:rPr>
        <w:t>protokol (dále jen „</w:t>
      </w:r>
      <w:r w:rsidRPr="00F11435">
        <w:rPr>
          <w:rFonts w:ascii="Calibri" w:hAnsi="Calibri"/>
          <w:b/>
          <w:i/>
          <w:iCs/>
          <w:kern w:val="1"/>
          <w:sz w:val="22"/>
          <w:szCs w:val="22"/>
        </w:rPr>
        <w:t>protokol</w:t>
      </w:r>
      <w:r w:rsidRPr="00F11435">
        <w:rPr>
          <w:rFonts w:ascii="Calibri" w:hAnsi="Calibri"/>
          <w:kern w:val="1"/>
          <w:sz w:val="22"/>
          <w:szCs w:val="22"/>
        </w:rPr>
        <w:t>“</w:t>
      </w:r>
      <w:r w:rsidR="00CC089F" w:rsidRPr="00F11435">
        <w:rPr>
          <w:rFonts w:ascii="Calibri" w:hAnsi="Calibri"/>
          <w:kern w:val="1"/>
          <w:sz w:val="22"/>
          <w:szCs w:val="22"/>
        </w:rPr>
        <w:t>), a to ve dvou vyhotoveních</w:t>
      </w:r>
      <w:r w:rsidRPr="00F11435">
        <w:rPr>
          <w:rFonts w:ascii="Calibri" w:hAnsi="Calibri"/>
          <w:kern w:val="1"/>
          <w:sz w:val="22"/>
          <w:szCs w:val="22"/>
        </w:rPr>
        <w:t>.</w:t>
      </w:r>
      <w:r w:rsidR="00CC089F" w:rsidRPr="00F11435">
        <w:rPr>
          <w:rFonts w:ascii="Calibri" w:hAnsi="Calibri"/>
          <w:kern w:val="1"/>
          <w:sz w:val="22"/>
          <w:szCs w:val="22"/>
        </w:rPr>
        <w:t xml:space="preserve"> Každá smluvní strana si ponechá jedno vyhotovení.</w:t>
      </w:r>
      <w:r w:rsidR="007E3092">
        <w:rPr>
          <w:rFonts w:ascii="Calibri" w:hAnsi="Calibri"/>
          <w:kern w:val="1"/>
          <w:sz w:val="22"/>
          <w:szCs w:val="22"/>
        </w:rPr>
        <w:t xml:space="preserve"> Před předáním Díla předvede Zhotovitel způsobilost Díla sloužit svému účelu</w:t>
      </w:r>
      <w:r w:rsidR="00F31C39">
        <w:rPr>
          <w:rFonts w:ascii="Calibri" w:hAnsi="Calibri"/>
          <w:kern w:val="1"/>
          <w:sz w:val="22"/>
          <w:szCs w:val="22"/>
        </w:rPr>
        <w:t xml:space="preserve"> v místě plnění, a dále </w:t>
      </w:r>
      <w:r w:rsidR="004C1A5B">
        <w:rPr>
          <w:rFonts w:ascii="Calibri" w:hAnsi="Calibri"/>
          <w:kern w:val="1"/>
          <w:sz w:val="22"/>
          <w:szCs w:val="22"/>
        </w:rPr>
        <w:t xml:space="preserve">provede </w:t>
      </w:r>
      <w:r w:rsidR="00F31C39">
        <w:rPr>
          <w:rFonts w:ascii="Calibri" w:hAnsi="Calibri"/>
          <w:kern w:val="1"/>
          <w:sz w:val="22"/>
          <w:szCs w:val="22"/>
        </w:rPr>
        <w:t>proškolení Objednatele.</w:t>
      </w:r>
      <w:r w:rsidR="007E3092">
        <w:rPr>
          <w:rFonts w:ascii="Calibri" w:hAnsi="Calibri"/>
          <w:kern w:val="1"/>
          <w:sz w:val="22"/>
          <w:szCs w:val="22"/>
        </w:rPr>
        <w:t xml:space="preserve"> </w:t>
      </w:r>
    </w:p>
    <w:p w14:paraId="3DE3B2A9" w14:textId="69A21946" w:rsidR="00CC089F" w:rsidRPr="00F11435" w:rsidRDefault="00E67EDE" w:rsidP="00211A93">
      <w:pPr>
        <w:pStyle w:val="Odstavecseseznamem"/>
        <w:numPr>
          <w:ilvl w:val="1"/>
          <w:numId w:val="25"/>
        </w:numPr>
        <w:spacing w:before="60"/>
        <w:ind w:left="709" w:hanging="709"/>
        <w:jc w:val="both"/>
        <w:rPr>
          <w:rFonts w:asciiTheme="minorHAnsi" w:hAnsiTheme="minorHAnsi" w:cstheme="minorHAnsi"/>
          <w:b/>
          <w:sz w:val="22"/>
          <w:szCs w:val="22"/>
        </w:rPr>
      </w:pPr>
      <w:r w:rsidRPr="00F11435">
        <w:rPr>
          <w:rFonts w:ascii="Calibri" w:hAnsi="Calibri"/>
          <w:kern w:val="1"/>
          <w:sz w:val="22"/>
          <w:szCs w:val="22"/>
        </w:rPr>
        <w:lastRenderedPageBreak/>
        <w:t xml:space="preserve">V protokolu </w:t>
      </w:r>
      <w:r w:rsidR="00CC089F" w:rsidRPr="00F11435">
        <w:rPr>
          <w:rFonts w:ascii="Calibri" w:hAnsi="Calibri"/>
          <w:kern w:val="1"/>
          <w:sz w:val="22"/>
          <w:szCs w:val="22"/>
        </w:rPr>
        <w:t>bude vždy uvedeno následující:</w:t>
      </w:r>
    </w:p>
    <w:p w14:paraId="39F9B8DE" w14:textId="0E7E23E1" w:rsidR="00CC089F" w:rsidRPr="00CC089F" w:rsidRDefault="00CC089F" w:rsidP="00F11435">
      <w:pPr>
        <w:pStyle w:val="Odstavecseseznamem"/>
        <w:numPr>
          <w:ilvl w:val="2"/>
          <w:numId w:val="25"/>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230BFC">
      <w:pPr>
        <w:pStyle w:val="Odstavecseseznamem"/>
        <w:numPr>
          <w:ilvl w:val="1"/>
          <w:numId w:val="8"/>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230BFC">
      <w:pPr>
        <w:pStyle w:val="Odstavecseseznamem"/>
        <w:numPr>
          <w:ilvl w:val="1"/>
          <w:numId w:val="8"/>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230BFC">
      <w:pPr>
        <w:pStyle w:val="Odstavecseseznamem"/>
        <w:numPr>
          <w:ilvl w:val="1"/>
          <w:numId w:val="8"/>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10F4958B" w14:textId="77777777" w:rsidR="00CC089F" w:rsidRPr="00CC089F" w:rsidRDefault="00E67EDE" w:rsidP="00F11435">
      <w:pPr>
        <w:pStyle w:val="Odstavecseseznamem"/>
        <w:numPr>
          <w:ilvl w:val="2"/>
          <w:numId w:val="25"/>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11435">
      <w:pPr>
        <w:pStyle w:val="Odstavecseseznamem"/>
        <w:numPr>
          <w:ilvl w:val="2"/>
          <w:numId w:val="25"/>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11435">
      <w:pPr>
        <w:pStyle w:val="Odstavecseseznamem"/>
        <w:numPr>
          <w:ilvl w:val="2"/>
          <w:numId w:val="25"/>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11435">
      <w:pPr>
        <w:pStyle w:val="Odstavecseseznamem"/>
        <w:numPr>
          <w:ilvl w:val="2"/>
          <w:numId w:val="25"/>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7D606731" w:rsidR="00123C45" w:rsidRPr="00123C45" w:rsidRDefault="00123C45" w:rsidP="00211A93">
      <w:pPr>
        <w:pStyle w:val="Odstavecseseznamem"/>
        <w:spacing w:before="60"/>
        <w:ind w:left="709"/>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00BE1152">
        <w:rPr>
          <w:rFonts w:asciiTheme="minorHAnsi" w:hAnsiTheme="minorHAnsi" w:cs="Arial"/>
          <w:sz w:val="22"/>
          <w:szCs w:val="22"/>
        </w:rPr>
        <w:t>opravit</w:t>
      </w:r>
      <w:r w:rsidRPr="00123C45">
        <w:rPr>
          <w:rFonts w:asciiTheme="minorHAnsi" w:hAnsiTheme="minorHAnsi" w:cs="Arial"/>
          <w:sz w:val="22"/>
          <w:szCs w:val="22"/>
        </w:rPr>
        <w:t xml:space="preserve">. </w:t>
      </w:r>
    </w:p>
    <w:p w14:paraId="5019E307" w14:textId="1FCDA7A2" w:rsidR="0098785C" w:rsidRPr="00F11435" w:rsidRDefault="00CA76B3" w:rsidP="00211A93">
      <w:pPr>
        <w:pStyle w:val="Odstavecseseznamem"/>
        <w:numPr>
          <w:ilvl w:val="1"/>
          <w:numId w:val="25"/>
        </w:numPr>
        <w:spacing w:before="60"/>
        <w:ind w:left="709" w:hanging="709"/>
        <w:jc w:val="both"/>
        <w:rPr>
          <w:rFonts w:asciiTheme="minorHAnsi" w:hAnsiTheme="minorHAnsi" w:cstheme="minorHAnsi"/>
          <w:bCs/>
          <w:sz w:val="22"/>
          <w:szCs w:val="22"/>
        </w:rPr>
      </w:pPr>
      <w:r w:rsidRPr="00F11435">
        <w:rPr>
          <w:rFonts w:asciiTheme="minorHAnsi" w:hAnsiTheme="minorHAnsi" w:cs="Arial"/>
          <w:sz w:val="22"/>
          <w:szCs w:val="22"/>
        </w:rPr>
        <w:t xml:space="preserve">Objednatel není povinen převzít Dílo s vadami, přičemž převzetí Díla s vadami nezbavuje Zhotovitele povinnosti vady Díla odstranit. </w:t>
      </w:r>
      <w:r w:rsidR="00CC089F" w:rsidRPr="00F11435">
        <w:rPr>
          <w:rFonts w:asciiTheme="minorHAnsi" w:hAnsiTheme="minorHAnsi" w:cs="Arial"/>
          <w:sz w:val="22"/>
          <w:szCs w:val="22"/>
        </w:rPr>
        <w:t xml:space="preserve">V případě, že Objednatel </w:t>
      </w:r>
      <w:r w:rsidR="00F065A7" w:rsidRPr="00F11435">
        <w:rPr>
          <w:rFonts w:asciiTheme="minorHAnsi" w:hAnsiTheme="minorHAnsi" w:cs="Arial"/>
          <w:sz w:val="22"/>
          <w:szCs w:val="22"/>
        </w:rPr>
        <w:t xml:space="preserve">Dílo s výhradami či vadami </w:t>
      </w:r>
      <w:r w:rsidR="00CC089F" w:rsidRPr="00F11435">
        <w:rPr>
          <w:rFonts w:asciiTheme="minorHAnsi" w:hAnsiTheme="minorHAnsi" w:cs="Arial"/>
          <w:sz w:val="22"/>
          <w:szCs w:val="22"/>
        </w:rPr>
        <w:t xml:space="preserve">převezme, uvede do protokolu výčet a popis výhrad či případných závad, spolu s termínem pro jejich odstranění. </w:t>
      </w:r>
    </w:p>
    <w:p w14:paraId="2D687F64" w14:textId="641DAE92" w:rsidR="00F065A7" w:rsidRPr="00F065A7" w:rsidRDefault="00C15FD3" w:rsidP="00211A93">
      <w:pPr>
        <w:pStyle w:val="Odstavecseseznamem"/>
        <w:numPr>
          <w:ilvl w:val="1"/>
          <w:numId w:val="25"/>
        </w:numPr>
        <w:spacing w:before="60"/>
        <w:ind w:left="709" w:hanging="709"/>
        <w:jc w:val="both"/>
        <w:rPr>
          <w:rFonts w:asciiTheme="minorHAnsi" w:hAnsiTheme="minorHAnsi" w:cstheme="minorHAnsi"/>
          <w:bCs/>
          <w:sz w:val="22"/>
          <w:szCs w:val="22"/>
        </w:rPr>
      </w:pP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sidR="00BE1152">
        <w:rPr>
          <w:rFonts w:asciiTheme="minorHAnsi" w:hAnsiTheme="minorHAnsi" w:cs="Arial"/>
          <w:sz w:val="22"/>
          <w:szCs w:val="22"/>
        </w:rPr>
        <w:t> </w:t>
      </w:r>
      <w:r>
        <w:rPr>
          <w:rFonts w:asciiTheme="minorHAnsi" w:hAnsiTheme="minorHAnsi" w:cs="Arial"/>
          <w:sz w:val="22"/>
          <w:szCs w:val="22"/>
        </w:rPr>
        <w:t>Dílu</w:t>
      </w:r>
      <w:r w:rsidR="00BE1152">
        <w:rPr>
          <w:rFonts w:asciiTheme="minorHAnsi" w:hAnsiTheme="minorHAnsi" w:cs="Arial"/>
          <w:sz w:val="22"/>
          <w:szCs w:val="22"/>
        </w:rPr>
        <w:t>.</w:t>
      </w:r>
      <w:r w:rsidRPr="00407F01">
        <w:rPr>
          <w:rFonts w:asciiTheme="minorHAnsi" w:hAnsiTheme="minorHAnsi" w:cs="Arial"/>
          <w:sz w:val="22"/>
          <w:szCs w:val="22"/>
        </w:rPr>
        <w:t xml:space="preserve"> Nedodání potřebných dokladů, případně dodání dokladů s vadami, se považuje za vadné plnění.</w:t>
      </w:r>
    </w:p>
    <w:p w14:paraId="1381E23F" w14:textId="38B9D8A9" w:rsidR="00F065A7" w:rsidRPr="00F065A7" w:rsidRDefault="00F065A7" w:rsidP="00211A93">
      <w:pPr>
        <w:pStyle w:val="Odstavecseseznamem"/>
        <w:numPr>
          <w:ilvl w:val="1"/>
          <w:numId w:val="25"/>
        </w:numPr>
        <w:spacing w:before="60"/>
        <w:ind w:left="709" w:hanging="709"/>
        <w:jc w:val="both"/>
        <w:rPr>
          <w:rFonts w:asciiTheme="minorHAnsi" w:hAnsiTheme="minorHAnsi" w:cstheme="minorHAnsi"/>
          <w:bCs/>
          <w:sz w:val="22"/>
          <w:szCs w:val="22"/>
        </w:rPr>
      </w:pPr>
      <w:r w:rsidRPr="00F065A7">
        <w:rPr>
          <w:rFonts w:asciiTheme="minorHAnsi" w:hAnsiTheme="minorHAnsi"/>
          <w:sz w:val="22"/>
          <w:szCs w:val="22"/>
        </w:rPr>
        <w:t>Zhotovitel na sebe bere nebezpečí změny okolností ve smyslu § 1765 odst. 2 občanského zákoníku.</w:t>
      </w:r>
    </w:p>
    <w:p w14:paraId="0A83B66E" w14:textId="77777777" w:rsidR="00776CBE" w:rsidRPr="000A644C" w:rsidRDefault="00776CBE" w:rsidP="00776F5A">
      <w:pPr>
        <w:ind w:left="567"/>
        <w:jc w:val="both"/>
        <w:rPr>
          <w:rFonts w:ascii="Calibri" w:hAnsi="Calibri"/>
          <w:sz w:val="22"/>
          <w:szCs w:val="22"/>
        </w:rPr>
      </w:pPr>
    </w:p>
    <w:p w14:paraId="674B3E79" w14:textId="41812EAF"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11435">
        <w:rPr>
          <w:rStyle w:val="platne1"/>
          <w:rFonts w:ascii="Calibri" w:hAnsi="Calibri"/>
          <w:b/>
          <w:sz w:val="22"/>
          <w:szCs w:val="22"/>
        </w:rPr>
        <w:t>VIII</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0D8490F2" w14:textId="0D59B151" w:rsidR="00F11435" w:rsidRDefault="00F171A2" w:rsidP="00211A93">
      <w:pPr>
        <w:pStyle w:val="Zkladntext"/>
        <w:numPr>
          <w:ilvl w:val="1"/>
          <w:numId w:val="26"/>
        </w:numPr>
        <w:spacing w:before="60"/>
        <w:ind w:left="709" w:hanging="709"/>
        <w:rPr>
          <w:rFonts w:ascii="Calibri" w:hAnsi="Calibri"/>
          <w:sz w:val="22"/>
          <w:szCs w:val="22"/>
        </w:rPr>
      </w:pPr>
      <w:bookmarkStart w:id="0" w:name="p2567-1"/>
      <w:bookmarkStart w:id="1" w:name="p2568"/>
      <w:bookmarkEnd w:id="0"/>
      <w:bookmarkEnd w:id="1"/>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D559DE">
        <w:rPr>
          <w:rFonts w:asciiTheme="minorHAnsi" w:hAnsiTheme="minorHAnsi" w:cs="Arial"/>
          <w:sz w:val="22"/>
          <w:szCs w:val="22"/>
        </w:rPr>
        <w:t>S</w:t>
      </w:r>
      <w:r w:rsidR="00333821" w:rsidRPr="0062178B">
        <w:rPr>
          <w:rFonts w:asciiTheme="minorHAnsi" w:hAnsiTheme="minorHAnsi" w:cs="Arial"/>
          <w:sz w:val="22"/>
          <w:szCs w:val="22"/>
        </w:rPr>
        <w:t>mlouvy</w:t>
      </w:r>
      <w:r w:rsidR="00D559DE">
        <w:rPr>
          <w:rFonts w:asciiTheme="minorHAnsi" w:hAnsiTheme="minorHAnsi" w:cs="Arial"/>
          <w:sz w:val="22"/>
          <w:szCs w:val="22"/>
        </w:rPr>
        <w:t xml:space="preserve">, </w:t>
      </w:r>
      <w:r w:rsidR="00333821" w:rsidRPr="0062178B">
        <w:rPr>
          <w:rFonts w:asciiTheme="minorHAnsi" w:hAnsiTheme="minorHAnsi" w:cs="Arial"/>
          <w:sz w:val="22"/>
          <w:szCs w:val="22"/>
        </w:rPr>
        <w:t xml:space="preserve">jinak pro účel obvyklý. </w:t>
      </w:r>
    </w:p>
    <w:p w14:paraId="43BD2A26" w14:textId="080BD3BA" w:rsidR="00F11435" w:rsidRDefault="00F85287" w:rsidP="00211A93">
      <w:pPr>
        <w:pStyle w:val="Zkladntext"/>
        <w:numPr>
          <w:ilvl w:val="1"/>
          <w:numId w:val="26"/>
        </w:numPr>
        <w:spacing w:before="60"/>
        <w:ind w:left="709" w:hanging="709"/>
        <w:rPr>
          <w:rFonts w:ascii="Calibri" w:hAnsi="Calibri"/>
          <w:sz w:val="22"/>
          <w:szCs w:val="22"/>
        </w:rPr>
      </w:pPr>
      <w:r w:rsidRPr="00F11435">
        <w:rPr>
          <w:rFonts w:asciiTheme="minorHAnsi" w:hAnsiTheme="minorHAnsi" w:cs="Arial"/>
          <w:sz w:val="22"/>
          <w:szCs w:val="22"/>
        </w:rPr>
        <w:t xml:space="preserve">Zhotovitel dává Objednateli záruku za jakost a zavazuje se, že po dále sjednanou dobu </w:t>
      </w:r>
      <w:r w:rsidRPr="00F11435">
        <w:rPr>
          <w:rFonts w:asciiTheme="minorHAnsi" w:hAnsiTheme="minorHAnsi"/>
          <w:sz w:val="22"/>
          <w:szCs w:val="22"/>
        </w:rPr>
        <w:t xml:space="preserve">bude Dílo provedené podle </w:t>
      </w:r>
      <w:r w:rsidR="00BC71DE">
        <w:rPr>
          <w:rFonts w:asciiTheme="minorHAnsi" w:hAnsiTheme="minorHAnsi"/>
          <w:sz w:val="22"/>
          <w:szCs w:val="22"/>
        </w:rPr>
        <w:t>S</w:t>
      </w:r>
      <w:r w:rsidRPr="00F11435">
        <w:rPr>
          <w:rFonts w:asciiTheme="minorHAnsi" w:hAnsiTheme="minorHAnsi"/>
          <w:sz w:val="22"/>
          <w:szCs w:val="22"/>
        </w:rPr>
        <w:t>mlouvy způsobilé k použití k účelu patrnému z</w:t>
      </w:r>
      <w:r w:rsidR="00BC71DE">
        <w:rPr>
          <w:rFonts w:asciiTheme="minorHAnsi" w:hAnsiTheme="minorHAnsi"/>
          <w:sz w:val="22"/>
          <w:szCs w:val="22"/>
        </w:rPr>
        <w:t>e</w:t>
      </w:r>
      <w:r w:rsidRPr="00F11435">
        <w:rPr>
          <w:rFonts w:asciiTheme="minorHAnsi" w:hAnsiTheme="minorHAnsi"/>
          <w:sz w:val="22"/>
          <w:szCs w:val="22"/>
        </w:rPr>
        <w:t> </w:t>
      </w:r>
      <w:r w:rsidR="00BC71DE">
        <w:rPr>
          <w:rFonts w:asciiTheme="minorHAnsi" w:hAnsiTheme="minorHAnsi"/>
          <w:sz w:val="22"/>
          <w:szCs w:val="22"/>
        </w:rPr>
        <w:t>S</w:t>
      </w:r>
      <w:r w:rsidRPr="00F11435">
        <w:rPr>
          <w:rFonts w:asciiTheme="minorHAnsi" w:hAnsiTheme="minorHAnsi"/>
          <w:sz w:val="22"/>
          <w:szCs w:val="22"/>
        </w:rPr>
        <w:t>mlouvy a</w:t>
      </w:r>
      <w:r w:rsidR="0014339A" w:rsidRPr="00F11435">
        <w:rPr>
          <w:rFonts w:asciiTheme="minorHAnsi" w:hAnsiTheme="minorHAnsi"/>
          <w:sz w:val="22"/>
          <w:szCs w:val="22"/>
        </w:rPr>
        <w:t> </w:t>
      </w:r>
      <w:r w:rsidRPr="00F11435">
        <w:rPr>
          <w:rFonts w:asciiTheme="minorHAnsi" w:hAnsiTheme="minorHAnsi"/>
          <w:sz w:val="22"/>
          <w:szCs w:val="22"/>
        </w:rPr>
        <w:t>zachová si po celou záruční dobu sjednané vlastnosti. Není-li účel patrný a vlastnosti sjednány, musí být Dílo způsobilé k použití pro obvyklý účel a zachová si obvyklé vlastnosti.</w:t>
      </w:r>
      <w:r w:rsidR="00B530D2">
        <w:rPr>
          <w:rFonts w:asciiTheme="minorHAnsi" w:hAnsiTheme="minorHAnsi"/>
          <w:sz w:val="22"/>
          <w:szCs w:val="22"/>
        </w:rPr>
        <w:t xml:space="preserve"> </w:t>
      </w:r>
      <w:r w:rsidRPr="00F11435">
        <w:rPr>
          <w:rFonts w:asciiTheme="minorHAnsi" w:hAnsiTheme="minorHAnsi"/>
          <w:sz w:val="22"/>
          <w:szCs w:val="22"/>
        </w:rPr>
        <w:t xml:space="preserve"> </w:t>
      </w:r>
    </w:p>
    <w:p w14:paraId="06C83D18" w14:textId="0A20405B" w:rsidR="00F11435" w:rsidRDefault="00F85287" w:rsidP="00211A93">
      <w:pPr>
        <w:pStyle w:val="Zkladntext"/>
        <w:numPr>
          <w:ilvl w:val="1"/>
          <w:numId w:val="26"/>
        </w:numPr>
        <w:spacing w:before="60"/>
        <w:ind w:left="709" w:hanging="709"/>
        <w:rPr>
          <w:rFonts w:ascii="Calibri" w:hAnsi="Calibri"/>
          <w:sz w:val="22"/>
          <w:szCs w:val="22"/>
        </w:rPr>
      </w:pPr>
      <w:r w:rsidRPr="00E94DA0">
        <w:rPr>
          <w:rFonts w:asciiTheme="minorHAnsi" w:hAnsiTheme="minorHAnsi"/>
          <w:sz w:val="22"/>
          <w:szCs w:val="22"/>
        </w:rPr>
        <w:t>Záruční doba</w:t>
      </w:r>
      <w:r w:rsidRPr="00F11435">
        <w:rPr>
          <w:rFonts w:asciiTheme="minorHAnsi" w:hAnsiTheme="minorHAnsi"/>
          <w:sz w:val="22"/>
          <w:szCs w:val="22"/>
        </w:rPr>
        <w:t xml:space="preserve"> činí</w:t>
      </w:r>
      <w:r w:rsidR="00B530D2">
        <w:rPr>
          <w:rFonts w:asciiTheme="minorHAnsi" w:hAnsiTheme="minorHAnsi"/>
          <w:sz w:val="22"/>
          <w:szCs w:val="22"/>
        </w:rPr>
        <w:t xml:space="preserve"> pět let</w:t>
      </w:r>
      <w:r w:rsidR="00E94DA0">
        <w:rPr>
          <w:rFonts w:ascii="Calibri" w:hAnsi="Calibri" w:cs="Calibri"/>
          <w:sz w:val="22"/>
          <w:szCs w:val="22"/>
        </w:rPr>
        <w:t xml:space="preserve"> </w:t>
      </w:r>
      <w:r w:rsidRPr="00F11435">
        <w:rPr>
          <w:rFonts w:asciiTheme="minorHAnsi" w:hAnsiTheme="minorHAnsi"/>
          <w:sz w:val="22"/>
          <w:szCs w:val="22"/>
        </w:rPr>
        <w:t>ode dne převzetí Díla Objednatelem. Záruční doba neběží po dobu, po kterou Objednatel nemůže užívat plnění pro jeho vady, za které odpovídá Zhotovitel.</w:t>
      </w:r>
      <w:r w:rsidR="00B530D2">
        <w:rPr>
          <w:rFonts w:asciiTheme="minorHAnsi" w:hAnsiTheme="minorHAnsi"/>
          <w:sz w:val="22"/>
          <w:szCs w:val="22"/>
        </w:rPr>
        <w:t xml:space="preserve"> Záruka na fólii činí deset let ode dne převzetí Díla.</w:t>
      </w:r>
    </w:p>
    <w:p w14:paraId="3C4672C3" w14:textId="2DF0773F" w:rsidR="00F11435" w:rsidRDefault="00F171A2" w:rsidP="00211A93">
      <w:pPr>
        <w:pStyle w:val="Zkladntext"/>
        <w:numPr>
          <w:ilvl w:val="1"/>
          <w:numId w:val="26"/>
        </w:numPr>
        <w:spacing w:before="60"/>
        <w:ind w:left="709" w:hanging="709"/>
        <w:rPr>
          <w:rFonts w:ascii="Calibri" w:hAnsi="Calibri"/>
          <w:sz w:val="22"/>
          <w:szCs w:val="22"/>
        </w:rPr>
      </w:pPr>
      <w:r w:rsidRPr="00F11435">
        <w:rPr>
          <w:rFonts w:asciiTheme="minorHAnsi" w:hAnsiTheme="minorHAnsi" w:cs="Arial"/>
          <w:sz w:val="22"/>
          <w:szCs w:val="22"/>
        </w:rPr>
        <w:t>Objednatel</w:t>
      </w:r>
      <w:r w:rsidR="0053362E" w:rsidRPr="00F11435">
        <w:rPr>
          <w:rFonts w:asciiTheme="minorHAnsi" w:hAnsiTheme="minorHAnsi" w:cs="Arial"/>
          <w:sz w:val="22"/>
          <w:szCs w:val="22"/>
        </w:rPr>
        <w:t xml:space="preserve"> </w:t>
      </w:r>
      <w:r w:rsidR="00B60152" w:rsidRPr="00F11435">
        <w:rPr>
          <w:rFonts w:asciiTheme="minorHAnsi" w:hAnsiTheme="minorHAnsi" w:cs="Arial"/>
          <w:sz w:val="22"/>
          <w:szCs w:val="22"/>
        </w:rPr>
        <w:t>Dílo</w:t>
      </w:r>
      <w:r w:rsidR="0053362E" w:rsidRPr="00F11435">
        <w:rPr>
          <w:rFonts w:asciiTheme="minorHAnsi" w:hAnsiTheme="minorHAnsi" w:cs="Arial"/>
          <w:sz w:val="22"/>
          <w:szCs w:val="22"/>
        </w:rPr>
        <w:t xml:space="preserve"> podle možnost</w:t>
      </w:r>
      <w:r w:rsidR="00BD00B7" w:rsidRPr="00F11435">
        <w:rPr>
          <w:rFonts w:asciiTheme="minorHAnsi" w:hAnsiTheme="minorHAnsi" w:cs="Arial"/>
          <w:sz w:val="22"/>
          <w:szCs w:val="22"/>
        </w:rPr>
        <w:t>í</w:t>
      </w:r>
      <w:r w:rsidR="0053362E" w:rsidRPr="00F11435">
        <w:rPr>
          <w:rFonts w:asciiTheme="minorHAnsi" w:hAnsiTheme="minorHAnsi" w:cs="Arial"/>
          <w:sz w:val="22"/>
          <w:szCs w:val="22"/>
        </w:rPr>
        <w:t xml:space="preserve"> </w:t>
      </w:r>
      <w:r w:rsidR="00BD00B7" w:rsidRPr="00F11435">
        <w:rPr>
          <w:rFonts w:asciiTheme="minorHAnsi" w:hAnsiTheme="minorHAnsi" w:cs="Arial"/>
          <w:sz w:val="22"/>
          <w:szCs w:val="22"/>
        </w:rPr>
        <w:t xml:space="preserve">při převzetí </w:t>
      </w:r>
      <w:r w:rsidR="0053362E" w:rsidRPr="00F11435">
        <w:rPr>
          <w:rFonts w:asciiTheme="minorHAnsi" w:hAnsiTheme="minorHAnsi" w:cs="Arial"/>
          <w:sz w:val="22"/>
          <w:szCs w:val="22"/>
        </w:rPr>
        <w:t xml:space="preserve">prohlédne </w:t>
      </w:r>
      <w:r w:rsidR="00BD00B7" w:rsidRPr="00F11435">
        <w:rPr>
          <w:rFonts w:asciiTheme="minorHAnsi" w:hAnsiTheme="minorHAnsi" w:cs="Arial"/>
          <w:sz w:val="22"/>
          <w:szCs w:val="22"/>
        </w:rPr>
        <w:t>a případné vady uvede do předávacího protokolu.</w:t>
      </w:r>
      <w:r w:rsidR="0053362E" w:rsidRPr="00F11435">
        <w:rPr>
          <w:rFonts w:asciiTheme="minorHAnsi" w:hAnsiTheme="minorHAnsi" w:cs="Arial"/>
          <w:sz w:val="22"/>
          <w:szCs w:val="22"/>
        </w:rPr>
        <w:t xml:space="preserve"> Pokud </w:t>
      </w:r>
      <w:r w:rsidRPr="00F11435">
        <w:rPr>
          <w:rFonts w:asciiTheme="minorHAnsi" w:hAnsiTheme="minorHAnsi" w:cs="Arial"/>
          <w:sz w:val="22"/>
          <w:szCs w:val="22"/>
        </w:rPr>
        <w:t>Objednatel</w:t>
      </w:r>
      <w:r w:rsidR="0053362E" w:rsidRPr="00F11435">
        <w:rPr>
          <w:rFonts w:asciiTheme="minorHAnsi" w:hAnsiTheme="minorHAnsi" w:cs="Arial"/>
          <w:sz w:val="22"/>
          <w:szCs w:val="22"/>
        </w:rPr>
        <w:t xml:space="preserve"> převezme </w:t>
      </w:r>
      <w:r w:rsidR="00B60152" w:rsidRPr="00F11435">
        <w:rPr>
          <w:rFonts w:asciiTheme="minorHAnsi" w:hAnsiTheme="minorHAnsi" w:cs="Arial"/>
          <w:sz w:val="22"/>
          <w:szCs w:val="22"/>
        </w:rPr>
        <w:t>Dílo</w:t>
      </w:r>
      <w:r w:rsidR="0053362E" w:rsidRPr="00F11435">
        <w:rPr>
          <w:rFonts w:asciiTheme="minorHAnsi" w:hAnsiTheme="minorHAnsi" w:cs="Arial"/>
          <w:sz w:val="22"/>
          <w:szCs w:val="22"/>
        </w:rPr>
        <w:t xml:space="preserve"> s</w:t>
      </w:r>
      <w:r w:rsidR="005A0810" w:rsidRPr="00F11435">
        <w:rPr>
          <w:rFonts w:asciiTheme="minorHAnsi" w:hAnsiTheme="minorHAnsi" w:cs="Arial"/>
          <w:sz w:val="22"/>
          <w:szCs w:val="22"/>
        </w:rPr>
        <w:t> </w:t>
      </w:r>
      <w:r w:rsidR="0053362E" w:rsidRPr="00F11435">
        <w:rPr>
          <w:rFonts w:asciiTheme="minorHAnsi" w:hAnsiTheme="minorHAnsi" w:cs="Arial"/>
          <w:sz w:val="22"/>
          <w:szCs w:val="22"/>
        </w:rPr>
        <w:t>vadami</w:t>
      </w:r>
      <w:r w:rsidR="005A0810" w:rsidRPr="00F11435">
        <w:rPr>
          <w:rFonts w:asciiTheme="minorHAnsi" w:hAnsiTheme="minorHAnsi" w:cs="Arial"/>
          <w:sz w:val="22"/>
          <w:szCs w:val="22"/>
        </w:rPr>
        <w:t>,</w:t>
      </w:r>
      <w:r w:rsidR="0053362E" w:rsidRPr="00F11435">
        <w:rPr>
          <w:rFonts w:asciiTheme="minorHAnsi" w:hAnsiTheme="minorHAnsi" w:cs="Arial"/>
          <w:sz w:val="22"/>
          <w:szCs w:val="22"/>
        </w:rPr>
        <w:t xml:space="preserve"> </w:t>
      </w:r>
      <w:r w:rsidR="00BD00B7" w:rsidRPr="00F11435">
        <w:rPr>
          <w:rFonts w:asciiTheme="minorHAnsi" w:hAnsiTheme="minorHAnsi" w:cs="Arial"/>
          <w:sz w:val="22"/>
          <w:szCs w:val="22"/>
        </w:rPr>
        <w:t>aniž byl protokol sepsán,</w:t>
      </w:r>
      <w:r w:rsidR="0053362E" w:rsidRPr="00F11435">
        <w:rPr>
          <w:rFonts w:asciiTheme="minorHAnsi" w:hAnsiTheme="minorHAnsi" w:cs="Arial"/>
          <w:sz w:val="22"/>
          <w:szCs w:val="22"/>
        </w:rPr>
        <w:t xml:space="preserve"> nebo </w:t>
      </w:r>
      <w:r w:rsidR="00BD00B7" w:rsidRPr="00F11435">
        <w:rPr>
          <w:rFonts w:asciiTheme="minorHAnsi" w:hAnsiTheme="minorHAnsi" w:cs="Arial"/>
          <w:sz w:val="22"/>
          <w:szCs w:val="22"/>
        </w:rPr>
        <w:t xml:space="preserve">vady zjistí nebo </w:t>
      </w:r>
      <w:r w:rsidR="00EE163B" w:rsidRPr="00F11435">
        <w:rPr>
          <w:rFonts w:asciiTheme="minorHAnsi" w:hAnsiTheme="minorHAnsi" w:cs="Arial"/>
          <w:sz w:val="22"/>
          <w:szCs w:val="22"/>
        </w:rPr>
        <w:t>se projeví později</w:t>
      </w:r>
      <w:r w:rsidR="007D5B5F" w:rsidRPr="00F11435">
        <w:rPr>
          <w:rFonts w:asciiTheme="minorHAnsi" w:hAnsiTheme="minorHAnsi" w:cs="Arial"/>
          <w:sz w:val="22"/>
          <w:szCs w:val="22"/>
        </w:rPr>
        <w:t xml:space="preserve">, je povinen oznámit existenci vad </w:t>
      </w:r>
      <w:r w:rsidRPr="00F11435">
        <w:rPr>
          <w:rFonts w:asciiTheme="minorHAnsi" w:hAnsiTheme="minorHAnsi" w:cs="Arial"/>
          <w:sz w:val="22"/>
          <w:szCs w:val="22"/>
        </w:rPr>
        <w:t>Zhotovitel</w:t>
      </w:r>
      <w:r w:rsidR="00B60152" w:rsidRPr="00F11435">
        <w:rPr>
          <w:rFonts w:asciiTheme="minorHAnsi" w:hAnsiTheme="minorHAnsi" w:cs="Arial"/>
          <w:sz w:val="22"/>
          <w:szCs w:val="22"/>
        </w:rPr>
        <w:t>i</w:t>
      </w:r>
      <w:r w:rsidR="007D5B5F" w:rsidRPr="00F11435">
        <w:rPr>
          <w:rFonts w:asciiTheme="minorHAnsi" w:hAnsiTheme="minorHAnsi" w:cs="Arial"/>
          <w:sz w:val="22"/>
          <w:szCs w:val="22"/>
        </w:rPr>
        <w:t xml:space="preserve"> nejpozději do 1 měsíce </w:t>
      </w:r>
      <w:r w:rsidR="0053362E" w:rsidRPr="00F11435">
        <w:rPr>
          <w:rFonts w:asciiTheme="minorHAnsi" w:hAnsiTheme="minorHAnsi" w:cs="Arial"/>
          <w:sz w:val="22"/>
          <w:szCs w:val="22"/>
        </w:rPr>
        <w:t xml:space="preserve">od zjištění vady </w:t>
      </w:r>
      <w:r w:rsidR="00B60152" w:rsidRPr="00F11435">
        <w:rPr>
          <w:rFonts w:asciiTheme="minorHAnsi" w:hAnsiTheme="minorHAnsi" w:cs="Arial"/>
          <w:sz w:val="22"/>
          <w:szCs w:val="22"/>
        </w:rPr>
        <w:t>Díla</w:t>
      </w:r>
      <w:r w:rsidR="007B2A9B">
        <w:rPr>
          <w:rFonts w:asciiTheme="minorHAnsi" w:hAnsiTheme="minorHAnsi" w:cs="Arial"/>
          <w:sz w:val="22"/>
          <w:szCs w:val="22"/>
        </w:rPr>
        <w:t>.</w:t>
      </w:r>
    </w:p>
    <w:p w14:paraId="2DAB21F5" w14:textId="3442F927" w:rsidR="00F11435" w:rsidRDefault="00DA1DB5" w:rsidP="00211A93">
      <w:pPr>
        <w:pStyle w:val="Zkladntext"/>
        <w:numPr>
          <w:ilvl w:val="1"/>
          <w:numId w:val="26"/>
        </w:numPr>
        <w:spacing w:before="60"/>
        <w:ind w:left="709" w:hanging="709"/>
        <w:rPr>
          <w:rFonts w:ascii="Calibri" w:hAnsi="Calibri"/>
          <w:sz w:val="22"/>
          <w:szCs w:val="22"/>
        </w:rPr>
      </w:pPr>
      <w:r w:rsidRPr="00F11435">
        <w:rPr>
          <w:rFonts w:asciiTheme="minorHAnsi" w:hAnsiTheme="minorHAnsi"/>
          <w:sz w:val="22"/>
          <w:szCs w:val="22"/>
        </w:rPr>
        <w:t xml:space="preserve">Zjištěné vady </w:t>
      </w:r>
      <w:r w:rsidR="00BD00B7" w:rsidRPr="00F11435">
        <w:rPr>
          <w:rFonts w:asciiTheme="minorHAnsi" w:hAnsiTheme="minorHAnsi"/>
          <w:sz w:val="22"/>
          <w:szCs w:val="22"/>
        </w:rPr>
        <w:t xml:space="preserve">Objednatel </w:t>
      </w:r>
      <w:r w:rsidRPr="00F11435">
        <w:rPr>
          <w:rFonts w:asciiTheme="minorHAnsi" w:hAnsiTheme="minorHAnsi"/>
          <w:sz w:val="22"/>
          <w:szCs w:val="22"/>
        </w:rPr>
        <w:t xml:space="preserve">oznámí </w:t>
      </w:r>
      <w:r w:rsidR="00F171A2" w:rsidRPr="00F11435">
        <w:rPr>
          <w:rFonts w:asciiTheme="minorHAnsi" w:hAnsiTheme="minorHAnsi"/>
          <w:sz w:val="22"/>
          <w:szCs w:val="22"/>
        </w:rPr>
        <w:t>Zhotovitel</w:t>
      </w:r>
      <w:r w:rsidR="00AD45AC" w:rsidRPr="00F11435">
        <w:rPr>
          <w:rFonts w:asciiTheme="minorHAnsi" w:hAnsiTheme="minorHAnsi"/>
          <w:sz w:val="22"/>
          <w:szCs w:val="22"/>
        </w:rPr>
        <w:t>i</w:t>
      </w:r>
      <w:r w:rsidRPr="00F11435">
        <w:rPr>
          <w:rFonts w:asciiTheme="minorHAnsi" w:hAnsiTheme="minorHAnsi"/>
          <w:sz w:val="22"/>
          <w:szCs w:val="22"/>
        </w:rPr>
        <w:t xml:space="preserve"> písemně</w:t>
      </w:r>
      <w:r w:rsidR="00C15FD3">
        <w:rPr>
          <w:rFonts w:asciiTheme="minorHAnsi" w:hAnsiTheme="minorHAnsi"/>
          <w:sz w:val="22"/>
          <w:szCs w:val="22"/>
        </w:rPr>
        <w:t xml:space="preserve"> či </w:t>
      </w:r>
      <w:r w:rsidR="003165A6" w:rsidRPr="00F11435">
        <w:rPr>
          <w:rFonts w:asciiTheme="minorHAnsi" w:hAnsiTheme="minorHAnsi"/>
          <w:sz w:val="22"/>
          <w:szCs w:val="22"/>
        </w:rPr>
        <w:t>e</w:t>
      </w:r>
      <w:r w:rsidRPr="00F11435">
        <w:rPr>
          <w:rFonts w:asciiTheme="minorHAnsi" w:hAnsiTheme="minorHAnsi"/>
          <w:sz w:val="22"/>
          <w:szCs w:val="22"/>
        </w:rPr>
        <w:t>-mailem</w:t>
      </w:r>
      <w:r w:rsidR="009E7DCF" w:rsidRPr="00F11435">
        <w:rPr>
          <w:rFonts w:asciiTheme="minorHAnsi" w:hAnsiTheme="minorHAnsi"/>
          <w:sz w:val="22"/>
          <w:szCs w:val="22"/>
        </w:rPr>
        <w:t xml:space="preserve"> na adresu </w:t>
      </w:r>
      <w:r w:rsidR="00B530D2">
        <w:rPr>
          <w:rFonts w:asciiTheme="minorHAnsi" w:hAnsiTheme="minorHAnsi" w:cstheme="minorHAnsi"/>
          <w:sz w:val="22"/>
          <w:szCs w:val="22"/>
        </w:rPr>
        <w:t>novak.b</w:t>
      </w:r>
      <w:r w:rsidR="00B530D2" w:rsidRPr="00B530D2">
        <w:rPr>
          <w:rFonts w:asciiTheme="minorHAnsi" w:hAnsiTheme="minorHAnsi" w:cstheme="minorHAnsi"/>
          <w:sz w:val="22"/>
          <w:szCs w:val="22"/>
        </w:rPr>
        <w:t>m@seznam</w:t>
      </w:r>
      <w:r w:rsidR="00B530D2">
        <w:rPr>
          <w:rFonts w:asciiTheme="minorHAnsi" w:hAnsiTheme="minorHAnsi" w:cstheme="minorHAnsi"/>
          <w:sz w:val="22"/>
          <w:szCs w:val="22"/>
        </w:rPr>
        <w:t>.cz</w:t>
      </w:r>
      <w:r w:rsidRPr="00F11435">
        <w:rPr>
          <w:rFonts w:asciiTheme="minorHAnsi" w:hAnsiTheme="minorHAnsi"/>
          <w:sz w:val="22"/>
          <w:szCs w:val="22"/>
        </w:rPr>
        <w:t xml:space="preserve"> V reklamaci </w:t>
      </w:r>
      <w:r w:rsidR="00F171A2" w:rsidRPr="00F11435">
        <w:rPr>
          <w:rFonts w:asciiTheme="minorHAnsi" w:hAnsiTheme="minorHAnsi"/>
          <w:sz w:val="22"/>
          <w:szCs w:val="22"/>
        </w:rPr>
        <w:t>Objednatel</w:t>
      </w:r>
      <w:r w:rsidRPr="00F11435">
        <w:rPr>
          <w:rFonts w:asciiTheme="minorHAnsi" w:hAnsiTheme="minorHAnsi"/>
          <w:sz w:val="22"/>
          <w:szCs w:val="22"/>
        </w:rPr>
        <w:t xml:space="preserve"> uvede, jak se vada projevuje</w:t>
      </w:r>
      <w:r w:rsidR="00890D86" w:rsidRPr="00F11435">
        <w:rPr>
          <w:rFonts w:asciiTheme="minorHAnsi" w:hAnsiTheme="minorHAnsi"/>
          <w:sz w:val="22"/>
          <w:szCs w:val="22"/>
        </w:rPr>
        <w:t>,</w:t>
      </w:r>
      <w:r w:rsidRPr="00F11435">
        <w:rPr>
          <w:rFonts w:asciiTheme="minorHAnsi" w:hAnsiTheme="minorHAnsi"/>
          <w:sz w:val="22"/>
          <w:szCs w:val="22"/>
        </w:rPr>
        <w:t xml:space="preserve"> a kter</w:t>
      </w:r>
      <w:r w:rsidR="0040514D" w:rsidRPr="00F11435">
        <w:rPr>
          <w:rFonts w:asciiTheme="minorHAnsi" w:hAnsiTheme="minorHAnsi"/>
          <w:sz w:val="22"/>
          <w:szCs w:val="22"/>
        </w:rPr>
        <w:t xml:space="preserve">á práva z vadného plnění </w:t>
      </w:r>
      <w:r w:rsidRPr="00F11435">
        <w:rPr>
          <w:rFonts w:asciiTheme="minorHAnsi" w:hAnsiTheme="minorHAnsi"/>
          <w:sz w:val="22"/>
          <w:szCs w:val="22"/>
        </w:rPr>
        <w:t xml:space="preserve">uplatňuje. </w:t>
      </w:r>
    </w:p>
    <w:p w14:paraId="041C2AFC" w14:textId="3DB73E66" w:rsidR="00F11435" w:rsidRDefault="00F171A2" w:rsidP="00211A93">
      <w:pPr>
        <w:pStyle w:val="Zkladntext"/>
        <w:numPr>
          <w:ilvl w:val="1"/>
          <w:numId w:val="26"/>
        </w:numPr>
        <w:spacing w:before="60"/>
        <w:ind w:left="709" w:hanging="709"/>
        <w:rPr>
          <w:rFonts w:ascii="Calibri" w:hAnsi="Calibri"/>
          <w:sz w:val="22"/>
          <w:szCs w:val="22"/>
        </w:rPr>
      </w:pPr>
      <w:r w:rsidRPr="00F11435">
        <w:rPr>
          <w:rFonts w:asciiTheme="minorHAnsi" w:hAnsiTheme="minorHAnsi"/>
          <w:sz w:val="22"/>
          <w:szCs w:val="22"/>
        </w:rPr>
        <w:t>Zhotovitel</w:t>
      </w:r>
      <w:r w:rsidR="00DA1DB5" w:rsidRPr="00F11435">
        <w:rPr>
          <w:rFonts w:asciiTheme="minorHAnsi" w:hAnsiTheme="minorHAnsi"/>
          <w:sz w:val="22"/>
          <w:szCs w:val="22"/>
        </w:rPr>
        <w:t xml:space="preserve"> se dostaví k projednání reklamace</w:t>
      </w:r>
      <w:r w:rsidR="00ED4BE4">
        <w:rPr>
          <w:rFonts w:asciiTheme="minorHAnsi" w:hAnsiTheme="minorHAnsi"/>
          <w:sz w:val="22"/>
          <w:szCs w:val="22"/>
        </w:rPr>
        <w:t xml:space="preserve"> a započne s odstraňováním vad</w:t>
      </w:r>
      <w:r w:rsidR="00DA1DB5" w:rsidRPr="00F11435">
        <w:rPr>
          <w:rFonts w:asciiTheme="minorHAnsi" w:hAnsiTheme="minorHAnsi"/>
          <w:sz w:val="22"/>
          <w:szCs w:val="22"/>
        </w:rPr>
        <w:t xml:space="preserve"> bez zbytečného odkladu, nejpozději do </w:t>
      </w:r>
      <w:r w:rsidR="00431FB6" w:rsidRPr="00F11435">
        <w:rPr>
          <w:rFonts w:asciiTheme="minorHAnsi" w:hAnsiTheme="minorHAnsi"/>
          <w:sz w:val="22"/>
          <w:szCs w:val="22"/>
        </w:rPr>
        <w:t>72</w:t>
      </w:r>
      <w:r w:rsidR="002C31FA" w:rsidRPr="00F11435">
        <w:rPr>
          <w:rFonts w:asciiTheme="minorHAnsi" w:hAnsiTheme="minorHAnsi"/>
          <w:sz w:val="22"/>
          <w:szCs w:val="22"/>
        </w:rPr>
        <w:t xml:space="preserve"> </w:t>
      </w:r>
      <w:r w:rsidR="00DA1DB5" w:rsidRPr="00F11435">
        <w:rPr>
          <w:rFonts w:asciiTheme="minorHAnsi" w:hAnsiTheme="minorHAnsi"/>
          <w:sz w:val="22"/>
          <w:szCs w:val="22"/>
        </w:rPr>
        <w:t>hodin od</w:t>
      </w:r>
      <w:r w:rsidR="00027450" w:rsidRPr="00F11435">
        <w:rPr>
          <w:rFonts w:asciiTheme="minorHAnsi" w:hAnsiTheme="minorHAnsi"/>
          <w:sz w:val="22"/>
          <w:szCs w:val="22"/>
        </w:rPr>
        <w:t xml:space="preserve"> okamžiku oznámení vady</w:t>
      </w:r>
      <w:r w:rsidR="0040514D" w:rsidRPr="00F11435">
        <w:rPr>
          <w:rFonts w:asciiTheme="minorHAnsi" w:hAnsiTheme="minorHAnsi"/>
          <w:sz w:val="22"/>
          <w:szCs w:val="22"/>
        </w:rPr>
        <w:t>.</w:t>
      </w:r>
      <w:r w:rsidR="00DA1DB5" w:rsidRPr="00F11435">
        <w:rPr>
          <w:rFonts w:asciiTheme="minorHAnsi" w:hAnsiTheme="minorHAnsi"/>
          <w:sz w:val="22"/>
          <w:szCs w:val="22"/>
        </w:rPr>
        <w:t xml:space="preserve"> </w:t>
      </w:r>
      <w:r w:rsidR="0040514D" w:rsidRPr="00F11435">
        <w:rPr>
          <w:rFonts w:asciiTheme="minorHAnsi" w:hAnsiTheme="minorHAnsi"/>
          <w:sz w:val="22"/>
          <w:szCs w:val="22"/>
        </w:rPr>
        <w:t>Vady p</w:t>
      </w:r>
      <w:r w:rsidR="00DA1DB5" w:rsidRPr="00F11435">
        <w:rPr>
          <w:rFonts w:asciiTheme="minorHAnsi" w:hAnsiTheme="minorHAnsi"/>
          <w:sz w:val="22"/>
          <w:szCs w:val="22"/>
        </w:rPr>
        <w:t xml:space="preserve">řezkoumá </w:t>
      </w:r>
      <w:r w:rsidR="0040514D" w:rsidRPr="00F11435">
        <w:rPr>
          <w:rFonts w:asciiTheme="minorHAnsi" w:hAnsiTheme="minorHAnsi"/>
          <w:sz w:val="22"/>
          <w:szCs w:val="22"/>
        </w:rPr>
        <w:t>a Objednateli</w:t>
      </w:r>
      <w:r w:rsidR="00DA1DB5" w:rsidRPr="00F11435">
        <w:rPr>
          <w:rFonts w:asciiTheme="minorHAnsi" w:hAnsiTheme="minorHAnsi"/>
          <w:sz w:val="22"/>
          <w:szCs w:val="22"/>
        </w:rPr>
        <w:t xml:space="preserve"> písemně sdělí své stanovisko</w:t>
      </w:r>
      <w:r w:rsidR="0040514D" w:rsidRPr="00F11435">
        <w:rPr>
          <w:rFonts w:asciiTheme="minorHAnsi" w:hAnsiTheme="minorHAnsi"/>
          <w:sz w:val="22"/>
          <w:szCs w:val="22"/>
        </w:rPr>
        <w:t>, tedy zda reklamaci uznává</w:t>
      </w:r>
      <w:r w:rsidR="00DA1DB5" w:rsidRPr="00F11435">
        <w:rPr>
          <w:rFonts w:asciiTheme="minorHAnsi" w:hAnsiTheme="minorHAnsi"/>
          <w:sz w:val="22"/>
          <w:szCs w:val="22"/>
        </w:rPr>
        <w:t>, ne</w:t>
      </w:r>
      <w:r w:rsidR="0040514D" w:rsidRPr="00F11435">
        <w:rPr>
          <w:rFonts w:asciiTheme="minorHAnsi" w:hAnsiTheme="minorHAnsi"/>
          <w:sz w:val="22"/>
          <w:szCs w:val="22"/>
        </w:rPr>
        <w:t>uznává</w:t>
      </w:r>
      <w:r w:rsidR="00DA1DB5" w:rsidRPr="00F11435">
        <w:rPr>
          <w:rFonts w:asciiTheme="minorHAnsi" w:hAnsiTheme="minorHAnsi"/>
          <w:sz w:val="22"/>
          <w:szCs w:val="22"/>
        </w:rPr>
        <w:t>,</w:t>
      </w:r>
      <w:r w:rsidR="0040514D" w:rsidRPr="00F11435">
        <w:rPr>
          <w:rFonts w:asciiTheme="minorHAnsi" w:hAnsiTheme="minorHAnsi"/>
          <w:sz w:val="22"/>
          <w:szCs w:val="22"/>
        </w:rPr>
        <w:t xml:space="preserve"> nebo ji</w:t>
      </w:r>
      <w:r w:rsidR="00DA1DB5" w:rsidRPr="00F11435">
        <w:rPr>
          <w:rFonts w:asciiTheme="minorHAnsi" w:hAnsiTheme="minorHAnsi"/>
          <w:sz w:val="22"/>
          <w:szCs w:val="22"/>
        </w:rPr>
        <w:t xml:space="preserve"> </w:t>
      </w:r>
      <w:r w:rsidR="0040514D" w:rsidRPr="00F11435">
        <w:rPr>
          <w:rFonts w:asciiTheme="minorHAnsi" w:hAnsiTheme="minorHAnsi"/>
          <w:sz w:val="22"/>
          <w:szCs w:val="22"/>
        </w:rPr>
        <w:t xml:space="preserve">uznává </w:t>
      </w:r>
      <w:r w:rsidR="00DA1DB5" w:rsidRPr="00F11435">
        <w:rPr>
          <w:rFonts w:asciiTheme="minorHAnsi" w:hAnsiTheme="minorHAnsi"/>
          <w:sz w:val="22"/>
          <w:szCs w:val="22"/>
        </w:rPr>
        <w:t xml:space="preserve">částečné. Pokud </w:t>
      </w:r>
      <w:r w:rsidR="0040514D" w:rsidRPr="00F11435">
        <w:rPr>
          <w:rFonts w:asciiTheme="minorHAnsi" w:hAnsiTheme="minorHAnsi"/>
          <w:sz w:val="22"/>
          <w:szCs w:val="22"/>
        </w:rPr>
        <w:t xml:space="preserve">se </w:t>
      </w:r>
      <w:r w:rsidRPr="00F11435">
        <w:rPr>
          <w:rFonts w:asciiTheme="minorHAnsi" w:hAnsiTheme="minorHAnsi"/>
          <w:sz w:val="22"/>
          <w:szCs w:val="22"/>
        </w:rPr>
        <w:t>Zhotovitel</w:t>
      </w:r>
      <w:r w:rsidR="00DA1DB5" w:rsidRPr="00F11435">
        <w:rPr>
          <w:rFonts w:asciiTheme="minorHAnsi" w:hAnsiTheme="minorHAnsi"/>
          <w:sz w:val="22"/>
          <w:szCs w:val="22"/>
        </w:rPr>
        <w:t xml:space="preserve"> k projednání reklamace v uvedené lhůtě </w:t>
      </w:r>
      <w:r w:rsidR="0040514D" w:rsidRPr="00F11435">
        <w:rPr>
          <w:rFonts w:asciiTheme="minorHAnsi" w:hAnsiTheme="minorHAnsi"/>
          <w:sz w:val="22"/>
          <w:szCs w:val="22"/>
        </w:rPr>
        <w:t xml:space="preserve">nedostaví, nebo </w:t>
      </w:r>
      <w:r w:rsidR="00DA1DB5" w:rsidRPr="00F11435">
        <w:rPr>
          <w:rFonts w:asciiTheme="minorHAnsi" w:hAnsiTheme="minorHAnsi"/>
          <w:sz w:val="22"/>
          <w:szCs w:val="22"/>
        </w:rPr>
        <w:t>pokud</w:t>
      </w:r>
      <w:r w:rsidR="0040514D" w:rsidRPr="00F11435">
        <w:rPr>
          <w:rFonts w:asciiTheme="minorHAnsi" w:hAnsiTheme="minorHAnsi"/>
          <w:sz w:val="22"/>
          <w:szCs w:val="22"/>
        </w:rPr>
        <w:t xml:space="preserve"> v této lhůtě</w:t>
      </w:r>
      <w:r w:rsidR="00DA1DB5" w:rsidRPr="00F11435">
        <w:rPr>
          <w:rFonts w:asciiTheme="minorHAnsi" w:hAnsiTheme="minorHAnsi"/>
          <w:sz w:val="22"/>
          <w:szCs w:val="22"/>
        </w:rPr>
        <w:t xml:space="preserve"> nesdělí </w:t>
      </w:r>
      <w:r w:rsidRPr="00F11435">
        <w:rPr>
          <w:rFonts w:asciiTheme="minorHAnsi" w:hAnsiTheme="minorHAnsi"/>
          <w:sz w:val="22"/>
          <w:szCs w:val="22"/>
        </w:rPr>
        <w:t>Objednatel</w:t>
      </w:r>
      <w:r w:rsidR="00A80702" w:rsidRPr="00F11435">
        <w:rPr>
          <w:rFonts w:asciiTheme="minorHAnsi" w:hAnsiTheme="minorHAnsi"/>
          <w:sz w:val="22"/>
          <w:szCs w:val="22"/>
        </w:rPr>
        <w:t>i</w:t>
      </w:r>
      <w:r w:rsidR="00DA1DB5" w:rsidRPr="00F11435">
        <w:rPr>
          <w:rFonts w:asciiTheme="minorHAnsi" w:hAnsiTheme="minorHAnsi"/>
          <w:sz w:val="22"/>
          <w:szCs w:val="22"/>
        </w:rPr>
        <w:t xml:space="preserve"> své stanovisko, má se za to, že vadu uznává</w:t>
      </w:r>
      <w:r w:rsidR="002C31FA" w:rsidRPr="00F11435">
        <w:rPr>
          <w:rFonts w:asciiTheme="minorHAnsi" w:hAnsiTheme="minorHAnsi"/>
          <w:sz w:val="22"/>
          <w:szCs w:val="22"/>
        </w:rPr>
        <w:t xml:space="preserve"> v plném rozsahu</w:t>
      </w:r>
      <w:r w:rsidR="00DA1DB5" w:rsidRPr="00F11435">
        <w:rPr>
          <w:rFonts w:asciiTheme="minorHAnsi" w:hAnsiTheme="minorHAnsi"/>
          <w:sz w:val="22"/>
          <w:szCs w:val="22"/>
        </w:rPr>
        <w:t>.</w:t>
      </w:r>
    </w:p>
    <w:p w14:paraId="4D6155DD" w14:textId="7ABEB724" w:rsidR="00EA5B27" w:rsidRDefault="003A2378" w:rsidP="00211A93">
      <w:pPr>
        <w:pStyle w:val="Zkladntext"/>
        <w:numPr>
          <w:ilvl w:val="1"/>
          <w:numId w:val="26"/>
        </w:numPr>
        <w:spacing w:before="60"/>
        <w:ind w:left="709" w:hanging="709"/>
        <w:rPr>
          <w:rFonts w:asciiTheme="minorHAnsi" w:hAnsiTheme="minorHAnsi"/>
          <w:sz w:val="22"/>
          <w:szCs w:val="22"/>
        </w:rPr>
      </w:pP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51E0832E" w:rsidR="00080677" w:rsidRPr="00981883" w:rsidRDefault="00080677" w:rsidP="00211A93">
      <w:pPr>
        <w:pStyle w:val="Zkladntext"/>
        <w:numPr>
          <w:ilvl w:val="1"/>
          <w:numId w:val="26"/>
        </w:numPr>
        <w:spacing w:before="60"/>
        <w:ind w:left="709" w:hanging="709"/>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sidR="003A2378">
        <w:rPr>
          <w:rFonts w:asciiTheme="minorHAnsi" w:hAnsiTheme="minorHAnsi"/>
          <w:sz w:val="22"/>
          <w:szCs w:val="22"/>
        </w:rPr>
        <w:t xml:space="preserve">výše uvedených </w:t>
      </w:r>
      <w:r w:rsidR="00981883">
        <w:rPr>
          <w:rFonts w:asciiTheme="minorHAnsi" w:hAnsiTheme="minorHAnsi"/>
          <w:sz w:val="22"/>
          <w:szCs w:val="22"/>
        </w:rPr>
        <w:t>nárok</w:t>
      </w:r>
      <w:r w:rsidR="003A2378">
        <w:rPr>
          <w:rFonts w:asciiTheme="minorHAnsi" w:hAnsiTheme="minorHAnsi"/>
          <w:sz w:val="22"/>
          <w:szCs w:val="22"/>
        </w:rPr>
        <w:t>ů</w:t>
      </w:r>
      <w:r w:rsidR="00981883">
        <w:rPr>
          <w:rFonts w:asciiTheme="minorHAnsi" w:hAnsiTheme="minorHAnsi"/>
          <w:sz w:val="22"/>
          <w:szCs w:val="22"/>
        </w:rPr>
        <w:t xml:space="preserve"> </w:t>
      </w:r>
      <w:r w:rsidRPr="00981883">
        <w:rPr>
          <w:rFonts w:asciiTheme="minorHAnsi" w:hAnsiTheme="minorHAnsi"/>
          <w:sz w:val="22"/>
          <w:szCs w:val="22"/>
        </w:rPr>
        <w:t>nárok</w:t>
      </w:r>
      <w:r w:rsidR="003A2378">
        <w:rPr>
          <w:rFonts w:asciiTheme="minorHAnsi" w:hAnsiTheme="minorHAnsi"/>
          <w:sz w:val="22"/>
          <w:szCs w:val="22"/>
        </w:rPr>
        <w:t xml:space="preserve"> i </w:t>
      </w:r>
      <w:r w:rsidRPr="00981883">
        <w:rPr>
          <w:rFonts w:asciiTheme="minorHAnsi" w:hAnsiTheme="minorHAnsi"/>
          <w:sz w:val="22"/>
          <w:szCs w:val="22"/>
        </w:rPr>
        <w:t xml:space="preserve">na náhradu </w:t>
      </w:r>
      <w:r w:rsidR="009E7DCF">
        <w:rPr>
          <w:rFonts w:asciiTheme="minorHAnsi" w:hAnsiTheme="minorHAnsi"/>
          <w:sz w:val="22"/>
          <w:szCs w:val="22"/>
        </w:rPr>
        <w:t>škody</w:t>
      </w:r>
      <w:r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5CDCE8AC" w14:textId="37FB2B11"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lastRenderedPageBreak/>
        <w:t xml:space="preserve">Čl. </w:t>
      </w:r>
      <w:r w:rsidR="0005753D">
        <w:rPr>
          <w:rStyle w:val="platne1"/>
          <w:rFonts w:ascii="Calibri" w:hAnsi="Calibri"/>
          <w:b/>
          <w:sz w:val="22"/>
          <w:szCs w:val="22"/>
        </w:rPr>
        <w:t>I</w:t>
      </w:r>
      <w:r w:rsidR="00F065A7">
        <w:rPr>
          <w:rFonts w:ascii="Calibri" w:hAnsi="Calibri"/>
          <w:b/>
          <w:sz w:val="22"/>
          <w:szCs w:val="22"/>
        </w:rPr>
        <w:t>X</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04A989F" w14:textId="235ACCFA" w:rsidR="00F11435" w:rsidRDefault="00EF5130"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szCs w:val="22"/>
        </w:rPr>
        <w:t xml:space="preserve">Pro případ prodlení </w:t>
      </w:r>
      <w:r w:rsidR="000F0C73" w:rsidRPr="00F11435">
        <w:rPr>
          <w:rFonts w:ascii="Calibri" w:hAnsi="Calibri"/>
          <w:sz w:val="22"/>
          <w:szCs w:val="22"/>
        </w:rPr>
        <w:t>Zhotovitel</w:t>
      </w:r>
      <w:r w:rsidR="00132A20" w:rsidRPr="00F11435">
        <w:rPr>
          <w:rFonts w:ascii="Calibri" w:hAnsi="Calibri"/>
          <w:sz w:val="22"/>
          <w:szCs w:val="22"/>
        </w:rPr>
        <w:t>e</w:t>
      </w:r>
      <w:r w:rsidR="00EA6866" w:rsidRPr="00F11435">
        <w:rPr>
          <w:rFonts w:ascii="Calibri" w:hAnsi="Calibri"/>
          <w:sz w:val="22"/>
          <w:szCs w:val="22"/>
        </w:rPr>
        <w:t xml:space="preserve"> s</w:t>
      </w:r>
      <w:r w:rsidR="00132A20" w:rsidRPr="00F11435">
        <w:rPr>
          <w:rFonts w:ascii="Calibri" w:hAnsi="Calibri"/>
          <w:sz w:val="22"/>
          <w:szCs w:val="22"/>
        </w:rPr>
        <w:t> provedením Díla</w:t>
      </w:r>
      <w:r w:rsidR="00EA6866" w:rsidRPr="00F11435">
        <w:rPr>
          <w:rFonts w:ascii="Calibri" w:hAnsi="Calibri"/>
          <w:sz w:val="22"/>
          <w:szCs w:val="22"/>
        </w:rPr>
        <w:t xml:space="preserve"> v</w:t>
      </w:r>
      <w:r w:rsidR="00DE5290" w:rsidRPr="00F11435">
        <w:rPr>
          <w:rFonts w:ascii="Calibri" w:hAnsi="Calibri"/>
          <w:sz w:val="22"/>
          <w:szCs w:val="22"/>
        </w:rPr>
        <w:t>e sjednaném</w:t>
      </w:r>
      <w:r w:rsidR="00EA6866" w:rsidRPr="00F11435">
        <w:rPr>
          <w:rFonts w:ascii="Calibri" w:hAnsi="Calibri"/>
          <w:sz w:val="22"/>
          <w:szCs w:val="22"/>
        </w:rPr>
        <w:t xml:space="preserve"> termínu se </w:t>
      </w:r>
      <w:r w:rsidR="000F0C73" w:rsidRPr="00F11435">
        <w:rPr>
          <w:rFonts w:ascii="Calibri" w:hAnsi="Calibri"/>
          <w:sz w:val="22"/>
          <w:szCs w:val="22"/>
        </w:rPr>
        <w:t>Zhotovitel</w:t>
      </w:r>
      <w:r w:rsidR="00EA6866" w:rsidRPr="00F11435">
        <w:rPr>
          <w:rFonts w:ascii="Calibri" w:hAnsi="Calibri"/>
          <w:sz w:val="22"/>
          <w:szCs w:val="22"/>
        </w:rPr>
        <w:t xml:space="preserve"> zavazuje uhradit </w:t>
      </w:r>
      <w:r w:rsidR="000F0C73" w:rsidRPr="00F11435">
        <w:rPr>
          <w:rFonts w:ascii="Calibri" w:hAnsi="Calibri"/>
          <w:sz w:val="22"/>
          <w:szCs w:val="22"/>
        </w:rPr>
        <w:t>Objednatel</w:t>
      </w:r>
      <w:r w:rsidR="00132A20" w:rsidRPr="00F11435">
        <w:rPr>
          <w:rFonts w:ascii="Calibri" w:hAnsi="Calibri"/>
          <w:sz w:val="22"/>
          <w:szCs w:val="22"/>
        </w:rPr>
        <w:t>i</w:t>
      </w:r>
      <w:r w:rsidR="00EA6866" w:rsidRPr="00F11435">
        <w:rPr>
          <w:rFonts w:ascii="Calibri" w:hAnsi="Calibri"/>
          <w:sz w:val="22"/>
          <w:szCs w:val="22"/>
        </w:rPr>
        <w:t xml:space="preserve"> smluvní pokutu ve výši 0,</w:t>
      </w:r>
      <w:r w:rsidR="00BE1152">
        <w:rPr>
          <w:rFonts w:ascii="Calibri" w:hAnsi="Calibri"/>
          <w:sz w:val="22"/>
          <w:szCs w:val="22"/>
        </w:rPr>
        <w:t>25</w:t>
      </w:r>
      <w:r w:rsidR="00927F14" w:rsidRPr="00F11435">
        <w:rPr>
          <w:rFonts w:ascii="Calibri" w:hAnsi="Calibri"/>
          <w:sz w:val="22"/>
          <w:szCs w:val="22"/>
        </w:rPr>
        <w:t xml:space="preserve"> </w:t>
      </w:r>
      <w:r w:rsidR="00EA6866" w:rsidRPr="00F11435">
        <w:rPr>
          <w:rFonts w:ascii="Calibri" w:hAnsi="Calibri"/>
          <w:sz w:val="22"/>
          <w:szCs w:val="22"/>
        </w:rPr>
        <w:t>% z </w:t>
      </w:r>
      <w:r w:rsidR="00132A20" w:rsidRPr="00F11435">
        <w:rPr>
          <w:rFonts w:ascii="Calibri" w:hAnsi="Calibri"/>
          <w:sz w:val="22"/>
          <w:szCs w:val="22"/>
        </w:rPr>
        <w:t>Ceny</w:t>
      </w:r>
      <w:r w:rsidR="00A07C6F" w:rsidRPr="00F11435">
        <w:rPr>
          <w:rFonts w:ascii="Calibri" w:hAnsi="Calibri"/>
          <w:sz w:val="22"/>
          <w:szCs w:val="22"/>
        </w:rPr>
        <w:t xml:space="preserve"> Díla</w:t>
      </w:r>
      <w:r w:rsidR="00DE5290" w:rsidRPr="00F11435">
        <w:rPr>
          <w:rFonts w:ascii="Calibri" w:hAnsi="Calibri"/>
          <w:sz w:val="22"/>
          <w:szCs w:val="22"/>
        </w:rPr>
        <w:t xml:space="preserve"> včetně DPH</w:t>
      </w:r>
      <w:r w:rsidR="005E3E75" w:rsidRPr="00F11435">
        <w:rPr>
          <w:rFonts w:ascii="Calibri" w:hAnsi="Calibri"/>
          <w:sz w:val="22"/>
          <w:szCs w:val="22"/>
        </w:rPr>
        <w:t>, a to za každý den prodlení.</w:t>
      </w:r>
    </w:p>
    <w:p w14:paraId="1B88892F" w14:textId="6D765188" w:rsidR="00F11435" w:rsidRDefault="005E3E75"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szCs w:val="22"/>
        </w:rPr>
        <w:t>V případě prodlení Objednatele s úhradou Ceny je Zhotovitel oprávněn požadovat úrok z prodlení v zákonné výši.</w:t>
      </w:r>
    </w:p>
    <w:p w14:paraId="56478B9F" w14:textId="05ED57F8" w:rsidR="00F11435" w:rsidRDefault="00EA6866"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szCs w:val="22"/>
        </w:rPr>
        <w:t xml:space="preserve">Pro případ prodlení s odstraněním oprávněně reklamované vady </w:t>
      </w:r>
      <w:r w:rsidR="00132A20" w:rsidRPr="00F11435">
        <w:rPr>
          <w:rFonts w:ascii="Calibri" w:hAnsi="Calibri"/>
          <w:sz w:val="22"/>
          <w:szCs w:val="22"/>
        </w:rPr>
        <w:t>Díla</w:t>
      </w:r>
      <w:r w:rsidRPr="00F11435">
        <w:rPr>
          <w:rFonts w:ascii="Calibri" w:hAnsi="Calibri"/>
          <w:sz w:val="22"/>
          <w:szCs w:val="22"/>
        </w:rPr>
        <w:t xml:space="preserve"> se </w:t>
      </w:r>
      <w:r w:rsidR="000F0C73" w:rsidRPr="00F11435">
        <w:rPr>
          <w:rFonts w:ascii="Calibri" w:hAnsi="Calibri"/>
          <w:sz w:val="22"/>
          <w:szCs w:val="22"/>
        </w:rPr>
        <w:t>Zhotovitel</w:t>
      </w:r>
      <w:r w:rsidRPr="00F11435">
        <w:rPr>
          <w:rFonts w:ascii="Calibri" w:hAnsi="Calibri"/>
          <w:sz w:val="22"/>
          <w:szCs w:val="22"/>
        </w:rPr>
        <w:t xml:space="preserve"> zavazuje uhradit </w:t>
      </w:r>
      <w:r w:rsidR="000F0C73" w:rsidRPr="00F11435">
        <w:rPr>
          <w:rFonts w:ascii="Calibri" w:hAnsi="Calibri"/>
          <w:sz w:val="22"/>
          <w:szCs w:val="22"/>
        </w:rPr>
        <w:t>Objednatel</w:t>
      </w:r>
      <w:r w:rsidR="00132A20" w:rsidRPr="00F11435">
        <w:rPr>
          <w:rFonts w:ascii="Calibri" w:hAnsi="Calibri"/>
          <w:sz w:val="22"/>
          <w:szCs w:val="22"/>
        </w:rPr>
        <w:t>i</w:t>
      </w:r>
      <w:r w:rsidRPr="00F11435">
        <w:rPr>
          <w:rFonts w:ascii="Calibri" w:hAnsi="Calibri"/>
          <w:sz w:val="22"/>
          <w:szCs w:val="22"/>
        </w:rPr>
        <w:t xml:space="preserve"> smluvní </w:t>
      </w:r>
      <w:r w:rsidR="005E3E75" w:rsidRPr="00F11435">
        <w:rPr>
          <w:rFonts w:ascii="Calibri" w:hAnsi="Calibri"/>
          <w:sz w:val="22"/>
          <w:szCs w:val="22"/>
        </w:rPr>
        <w:t>pokutu ve výši 0,</w:t>
      </w:r>
      <w:r w:rsidR="0005753D">
        <w:rPr>
          <w:rFonts w:ascii="Calibri" w:hAnsi="Calibri"/>
          <w:sz w:val="22"/>
          <w:szCs w:val="22"/>
        </w:rPr>
        <w:t>25</w:t>
      </w:r>
      <w:r w:rsidR="005E3E75" w:rsidRPr="00F11435">
        <w:rPr>
          <w:rFonts w:ascii="Calibri" w:hAnsi="Calibri"/>
          <w:sz w:val="22"/>
          <w:szCs w:val="22"/>
        </w:rPr>
        <w:t xml:space="preserve"> % z Ceny Díla</w:t>
      </w:r>
      <w:r w:rsidR="00DE5290" w:rsidRPr="00F11435">
        <w:rPr>
          <w:rFonts w:ascii="Calibri" w:hAnsi="Calibri"/>
          <w:sz w:val="22"/>
          <w:szCs w:val="22"/>
        </w:rPr>
        <w:t xml:space="preserve"> </w:t>
      </w:r>
      <w:r w:rsidR="005E3E75" w:rsidRPr="00F11435">
        <w:rPr>
          <w:rFonts w:ascii="Calibri" w:hAnsi="Calibri"/>
          <w:sz w:val="22"/>
          <w:szCs w:val="22"/>
        </w:rPr>
        <w:t>včetně DPH, a</w:t>
      </w:r>
      <w:r w:rsidR="00CE78A7">
        <w:rPr>
          <w:rFonts w:ascii="Calibri" w:hAnsi="Calibri"/>
          <w:sz w:val="22"/>
          <w:szCs w:val="22"/>
        </w:rPr>
        <w:t> </w:t>
      </w:r>
      <w:r w:rsidR="005E3E75" w:rsidRPr="00F11435">
        <w:rPr>
          <w:rFonts w:ascii="Calibri" w:hAnsi="Calibri"/>
          <w:sz w:val="22"/>
          <w:szCs w:val="22"/>
        </w:rPr>
        <w:t>to za každý den prodlení u každé jednotlivé vady.</w:t>
      </w:r>
      <w:r w:rsidRPr="00F11435">
        <w:rPr>
          <w:rFonts w:ascii="Calibri" w:hAnsi="Calibri"/>
          <w:sz w:val="22"/>
          <w:szCs w:val="22"/>
        </w:rPr>
        <w:t xml:space="preserve"> </w:t>
      </w:r>
    </w:p>
    <w:p w14:paraId="31774A8A" w14:textId="7D547738" w:rsidR="00F11435" w:rsidRPr="00F11435" w:rsidRDefault="005E3E75" w:rsidP="00211A93">
      <w:pPr>
        <w:pStyle w:val="Odstavecseseznamem"/>
        <w:numPr>
          <w:ilvl w:val="1"/>
          <w:numId w:val="28"/>
        </w:numPr>
        <w:spacing w:before="60"/>
        <w:ind w:left="709" w:hanging="709"/>
        <w:jc w:val="both"/>
        <w:rPr>
          <w:rFonts w:ascii="Calibri" w:hAnsi="Calibri"/>
          <w:sz w:val="22"/>
          <w:szCs w:val="22"/>
        </w:rPr>
      </w:pPr>
      <w:r w:rsidRPr="00F11435">
        <w:rPr>
          <w:rFonts w:asciiTheme="minorHAnsi" w:hAnsiTheme="minorHAnsi"/>
          <w:sz w:val="22"/>
          <w:szCs w:val="22"/>
        </w:rPr>
        <w:t>Při porušení</w:t>
      </w:r>
      <w:r w:rsidR="00A04162" w:rsidRPr="00F11435">
        <w:rPr>
          <w:rFonts w:asciiTheme="minorHAnsi" w:hAnsiTheme="minorHAnsi"/>
          <w:sz w:val="22"/>
          <w:szCs w:val="22"/>
        </w:rPr>
        <w:t xml:space="preserve"> povinnosti mlčenlivosti </w:t>
      </w:r>
      <w:r w:rsidRPr="00F11435">
        <w:rPr>
          <w:rFonts w:asciiTheme="minorHAnsi" w:hAnsiTheme="minorHAnsi"/>
          <w:sz w:val="22"/>
          <w:szCs w:val="22"/>
        </w:rPr>
        <w:t>uhradí</w:t>
      </w:r>
      <w:r w:rsidR="00A04162" w:rsidRPr="00F11435">
        <w:rPr>
          <w:rFonts w:asciiTheme="minorHAnsi" w:hAnsiTheme="minorHAnsi"/>
          <w:sz w:val="22"/>
          <w:szCs w:val="22"/>
        </w:rPr>
        <w:t xml:space="preserve"> </w:t>
      </w:r>
      <w:r w:rsidR="00A024BE" w:rsidRPr="00F11435">
        <w:rPr>
          <w:rFonts w:asciiTheme="minorHAnsi" w:hAnsiTheme="minorHAnsi"/>
          <w:sz w:val="22"/>
          <w:szCs w:val="22"/>
        </w:rPr>
        <w:t>S</w:t>
      </w:r>
      <w:r w:rsidR="00A04162" w:rsidRPr="00F11435">
        <w:rPr>
          <w:rFonts w:asciiTheme="minorHAnsi" w:hAnsiTheme="minorHAnsi"/>
          <w:sz w:val="22"/>
          <w:szCs w:val="22"/>
        </w:rPr>
        <w:t xml:space="preserve">mluvní strana, která povinnost porušila, druhé </w:t>
      </w:r>
      <w:r w:rsidR="00A024BE" w:rsidRPr="00F11435">
        <w:rPr>
          <w:rFonts w:asciiTheme="minorHAnsi" w:hAnsiTheme="minorHAnsi"/>
          <w:sz w:val="22"/>
          <w:szCs w:val="22"/>
        </w:rPr>
        <w:t>S</w:t>
      </w:r>
      <w:r w:rsidR="00A04162" w:rsidRPr="00F11435">
        <w:rPr>
          <w:rFonts w:asciiTheme="minorHAnsi" w:hAnsiTheme="minorHAnsi"/>
          <w:sz w:val="22"/>
          <w:szCs w:val="22"/>
        </w:rPr>
        <w:t>mluvní straně</w:t>
      </w:r>
      <w:r w:rsidR="00A04162" w:rsidRPr="00F11435">
        <w:rPr>
          <w:rFonts w:asciiTheme="minorHAnsi" w:hAnsiTheme="minorHAnsi"/>
          <w:sz w:val="22"/>
        </w:rPr>
        <w:t xml:space="preserve"> smluvní pokutu ve výši </w:t>
      </w:r>
      <w:proofErr w:type="gramStart"/>
      <w:r w:rsidR="00A04162" w:rsidRPr="00F11435">
        <w:rPr>
          <w:rFonts w:asciiTheme="minorHAnsi" w:hAnsiTheme="minorHAnsi"/>
          <w:sz w:val="22"/>
        </w:rPr>
        <w:t>100</w:t>
      </w:r>
      <w:r w:rsidR="00132A20" w:rsidRPr="00F11435">
        <w:rPr>
          <w:rFonts w:ascii="Calibri" w:hAnsi="Calibri"/>
          <w:sz w:val="22"/>
        </w:rPr>
        <w:t>.</w:t>
      </w:r>
      <w:r w:rsidR="00A04162" w:rsidRPr="00F11435">
        <w:rPr>
          <w:rFonts w:asciiTheme="minorHAnsi" w:hAnsiTheme="minorHAnsi"/>
          <w:sz w:val="22"/>
          <w:szCs w:val="22"/>
        </w:rPr>
        <w:t>000</w:t>
      </w:r>
      <w:r w:rsidR="00A024BE" w:rsidRPr="00F11435">
        <w:rPr>
          <w:rFonts w:asciiTheme="minorHAnsi" w:hAnsiTheme="minorHAnsi"/>
          <w:sz w:val="22"/>
          <w:szCs w:val="22"/>
        </w:rPr>
        <w:t>,-</w:t>
      </w:r>
      <w:proofErr w:type="gramEnd"/>
      <w:r w:rsidR="00A04162" w:rsidRPr="00F11435">
        <w:rPr>
          <w:rFonts w:asciiTheme="minorHAnsi" w:hAnsiTheme="minorHAnsi"/>
          <w:sz w:val="22"/>
          <w:szCs w:val="22"/>
        </w:rPr>
        <w:t xml:space="preserve"> Kč </w:t>
      </w:r>
      <w:r w:rsidR="00132A20" w:rsidRPr="00F11435">
        <w:rPr>
          <w:rFonts w:asciiTheme="minorHAnsi" w:hAnsiTheme="minorHAnsi"/>
          <w:sz w:val="22"/>
          <w:szCs w:val="22"/>
        </w:rPr>
        <w:t>(</w:t>
      </w:r>
      <w:r w:rsidR="00A024BE" w:rsidRPr="00F11435">
        <w:rPr>
          <w:rFonts w:asciiTheme="minorHAnsi" w:hAnsiTheme="minorHAnsi"/>
          <w:sz w:val="22"/>
          <w:szCs w:val="22"/>
        </w:rPr>
        <w:t xml:space="preserve">slovy: </w:t>
      </w:r>
      <w:r w:rsidR="00132A20" w:rsidRPr="00F11435">
        <w:rPr>
          <w:rFonts w:asciiTheme="minorHAnsi" w:hAnsiTheme="minorHAnsi"/>
          <w:sz w:val="22"/>
          <w:szCs w:val="22"/>
        </w:rPr>
        <w:t xml:space="preserve">jedno sto tisíc korun českých) </w:t>
      </w:r>
      <w:r w:rsidR="00A04162" w:rsidRPr="00F11435">
        <w:rPr>
          <w:rFonts w:asciiTheme="minorHAnsi" w:hAnsiTheme="minorHAnsi"/>
          <w:sz w:val="22"/>
          <w:szCs w:val="22"/>
        </w:rPr>
        <w:t>za každý jednotlivý případ porušení.</w:t>
      </w:r>
    </w:p>
    <w:p w14:paraId="6ACB94A4" w14:textId="2C6E8D0A" w:rsidR="00F11435" w:rsidRPr="00F11435" w:rsidRDefault="005F07AB" w:rsidP="00211A93">
      <w:pPr>
        <w:pStyle w:val="Odstavecseseznamem"/>
        <w:numPr>
          <w:ilvl w:val="1"/>
          <w:numId w:val="28"/>
        </w:numPr>
        <w:spacing w:before="60"/>
        <w:ind w:left="709" w:hanging="709"/>
        <w:jc w:val="both"/>
        <w:rPr>
          <w:rFonts w:ascii="Calibri" w:hAnsi="Calibri"/>
          <w:sz w:val="22"/>
          <w:szCs w:val="22"/>
        </w:rPr>
      </w:pPr>
      <w:r w:rsidRPr="00F11435">
        <w:rPr>
          <w:rFonts w:asciiTheme="minorHAnsi" w:hAnsiTheme="minorHAnsi"/>
          <w:sz w:val="22"/>
          <w:szCs w:val="22"/>
        </w:rPr>
        <w:t>Pro případ porušení povinnosti mít sjednané pojištění v požadovaném rozsahu</w:t>
      </w:r>
      <w:r w:rsidR="00E71284" w:rsidRPr="00F11435">
        <w:rPr>
          <w:rFonts w:asciiTheme="minorHAnsi" w:hAnsiTheme="minorHAnsi"/>
          <w:sz w:val="22"/>
          <w:szCs w:val="22"/>
        </w:rPr>
        <w:t xml:space="preserve"> a výši</w:t>
      </w:r>
      <w:r w:rsidRPr="00F11435">
        <w:rPr>
          <w:rFonts w:asciiTheme="minorHAnsi" w:hAnsiTheme="minorHAnsi"/>
          <w:sz w:val="22"/>
          <w:szCs w:val="22"/>
        </w:rPr>
        <w:t>, se Zhotovitel zavazuje uhradit Objednateli</w:t>
      </w:r>
      <w:r w:rsidRPr="00F11435">
        <w:rPr>
          <w:rFonts w:asciiTheme="minorHAnsi" w:hAnsiTheme="minorHAnsi"/>
          <w:sz w:val="22"/>
        </w:rPr>
        <w:t xml:space="preserve"> smluvní pokutu ve výši </w:t>
      </w:r>
      <w:proofErr w:type="gramStart"/>
      <w:r w:rsidR="00BE1152">
        <w:rPr>
          <w:rFonts w:asciiTheme="minorHAnsi" w:hAnsiTheme="minorHAnsi"/>
          <w:sz w:val="22"/>
        </w:rPr>
        <w:t>5</w:t>
      </w:r>
      <w:r w:rsidRPr="00F11435">
        <w:rPr>
          <w:rFonts w:asciiTheme="minorHAnsi" w:hAnsiTheme="minorHAnsi"/>
          <w:sz w:val="22"/>
        </w:rPr>
        <w:t>0.</w:t>
      </w:r>
      <w:r w:rsidRPr="00F11435">
        <w:rPr>
          <w:rFonts w:asciiTheme="minorHAnsi" w:hAnsiTheme="minorHAnsi"/>
          <w:sz w:val="22"/>
          <w:szCs w:val="22"/>
        </w:rPr>
        <w:t>000</w:t>
      </w:r>
      <w:r w:rsidR="00A024BE" w:rsidRPr="00F11435">
        <w:rPr>
          <w:rFonts w:asciiTheme="minorHAnsi" w:hAnsiTheme="minorHAnsi"/>
          <w:sz w:val="22"/>
          <w:szCs w:val="22"/>
        </w:rPr>
        <w:t>,-</w:t>
      </w:r>
      <w:proofErr w:type="gramEnd"/>
      <w:r w:rsidRPr="00F11435">
        <w:rPr>
          <w:rFonts w:asciiTheme="minorHAnsi" w:hAnsiTheme="minorHAnsi"/>
          <w:sz w:val="22"/>
          <w:szCs w:val="22"/>
        </w:rPr>
        <w:t xml:space="preserve"> Kč (</w:t>
      </w:r>
      <w:r w:rsidR="00A024BE" w:rsidRPr="00F11435">
        <w:rPr>
          <w:rFonts w:asciiTheme="minorHAnsi" w:hAnsiTheme="minorHAnsi"/>
          <w:sz w:val="22"/>
          <w:szCs w:val="22"/>
        </w:rPr>
        <w:t xml:space="preserve">slovy: </w:t>
      </w:r>
      <w:r w:rsidRPr="00F11435">
        <w:rPr>
          <w:rFonts w:asciiTheme="minorHAnsi" w:hAnsiTheme="minorHAnsi"/>
          <w:sz w:val="22"/>
          <w:szCs w:val="22"/>
        </w:rPr>
        <w:t>jedno sto tisíc korun českých).</w:t>
      </w:r>
    </w:p>
    <w:p w14:paraId="1684C4F7" w14:textId="0E5876E1" w:rsidR="00F11435" w:rsidRPr="00F11435" w:rsidRDefault="00EA6866"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rPr>
        <w:t xml:space="preserve">Smluvní pokuta </w:t>
      </w:r>
      <w:r w:rsidR="009E7DCF" w:rsidRPr="00F11435">
        <w:rPr>
          <w:rFonts w:ascii="Calibri" w:hAnsi="Calibri"/>
          <w:sz w:val="22"/>
        </w:rPr>
        <w:t>a úroky z prodlení jsou</w:t>
      </w:r>
      <w:r w:rsidRPr="00F11435">
        <w:rPr>
          <w:rFonts w:ascii="Calibri" w:hAnsi="Calibri"/>
          <w:sz w:val="22"/>
        </w:rPr>
        <w:t xml:space="preserve"> splatn</w:t>
      </w:r>
      <w:r w:rsidR="009E7DCF" w:rsidRPr="00F11435">
        <w:rPr>
          <w:rFonts w:ascii="Calibri" w:hAnsi="Calibri"/>
          <w:sz w:val="22"/>
        </w:rPr>
        <w:t>é</w:t>
      </w:r>
      <w:r w:rsidRPr="00F11435">
        <w:rPr>
          <w:rFonts w:ascii="Calibri" w:hAnsi="Calibri"/>
          <w:sz w:val="22"/>
        </w:rPr>
        <w:t xml:space="preserve"> do 14 dnů od doručení výzvy k</w:t>
      </w:r>
      <w:r w:rsidR="009E7DCF" w:rsidRPr="00F11435">
        <w:rPr>
          <w:rFonts w:ascii="Calibri" w:hAnsi="Calibri"/>
          <w:sz w:val="22"/>
        </w:rPr>
        <w:t> jejich</w:t>
      </w:r>
      <w:r w:rsidRPr="00F11435">
        <w:rPr>
          <w:rFonts w:ascii="Calibri" w:hAnsi="Calibri"/>
          <w:sz w:val="22"/>
        </w:rPr>
        <w:t xml:space="preserve"> </w:t>
      </w:r>
      <w:r w:rsidR="009E7DCF" w:rsidRPr="00F11435">
        <w:rPr>
          <w:rFonts w:ascii="Calibri" w:hAnsi="Calibri"/>
          <w:sz w:val="22"/>
        </w:rPr>
        <w:t>úhradě</w:t>
      </w:r>
      <w:r w:rsidRPr="00F11435">
        <w:rPr>
          <w:rFonts w:ascii="Calibri" w:hAnsi="Calibri"/>
          <w:sz w:val="22"/>
        </w:rPr>
        <w:t xml:space="preserve">. </w:t>
      </w:r>
    </w:p>
    <w:p w14:paraId="3A10AC2D" w14:textId="51853306" w:rsidR="00F11435" w:rsidRDefault="000F0C73"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szCs w:val="22"/>
        </w:rPr>
        <w:t>Objednatel</w:t>
      </w:r>
      <w:r w:rsidR="00EA6866" w:rsidRPr="00F11435">
        <w:rPr>
          <w:rFonts w:ascii="Calibri" w:hAnsi="Calibri"/>
          <w:sz w:val="22"/>
          <w:szCs w:val="22"/>
        </w:rPr>
        <w:t xml:space="preserve"> je oprávněn vedle smluvní pokuty požadovat náhradu </w:t>
      </w:r>
      <w:r w:rsidR="009E7DCF" w:rsidRPr="00F11435">
        <w:rPr>
          <w:rFonts w:ascii="Calibri" w:hAnsi="Calibri"/>
          <w:sz w:val="22"/>
          <w:szCs w:val="22"/>
        </w:rPr>
        <w:t xml:space="preserve">újmy, která mu porušením povinnosti Zhotovitele vznikla, </w:t>
      </w:r>
      <w:r w:rsidR="00877265" w:rsidRPr="00F11435">
        <w:rPr>
          <w:rFonts w:ascii="Calibri" w:hAnsi="Calibri"/>
          <w:sz w:val="22"/>
          <w:szCs w:val="22"/>
        </w:rPr>
        <w:t>v plné výši</w:t>
      </w:r>
      <w:r w:rsidR="00EA6866" w:rsidRPr="00F11435">
        <w:rPr>
          <w:rFonts w:ascii="Calibri" w:hAnsi="Calibri"/>
          <w:sz w:val="22"/>
          <w:szCs w:val="22"/>
        </w:rPr>
        <w:t>.</w:t>
      </w:r>
    </w:p>
    <w:p w14:paraId="716B5320" w14:textId="0049E89B" w:rsidR="00437B35" w:rsidRPr="00F11435" w:rsidRDefault="00437B35" w:rsidP="00211A93">
      <w:pPr>
        <w:pStyle w:val="Odstavecseseznamem"/>
        <w:numPr>
          <w:ilvl w:val="1"/>
          <w:numId w:val="28"/>
        </w:numPr>
        <w:spacing w:before="60"/>
        <w:ind w:left="709" w:hanging="709"/>
        <w:jc w:val="both"/>
        <w:rPr>
          <w:rFonts w:ascii="Calibri" w:hAnsi="Calibri"/>
          <w:sz w:val="22"/>
          <w:szCs w:val="22"/>
        </w:rPr>
      </w:pPr>
      <w:r w:rsidRPr="00F11435">
        <w:rPr>
          <w:rFonts w:ascii="Calibri" w:hAnsi="Calibri"/>
          <w:sz w:val="22"/>
          <w:szCs w:val="22"/>
        </w:rPr>
        <w:t xml:space="preserve">Smluvní strany s ohledem na charakter utvrzeného závazku a po poučení v čl. I. této </w:t>
      </w:r>
      <w:r w:rsidR="00230BFC" w:rsidRPr="00F11435">
        <w:rPr>
          <w:rFonts w:ascii="Calibri" w:hAnsi="Calibri"/>
          <w:sz w:val="22"/>
          <w:szCs w:val="22"/>
        </w:rPr>
        <w:t>S</w:t>
      </w:r>
      <w:r w:rsidRPr="00F11435">
        <w:rPr>
          <w:rFonts w:ascii="Calibri" w:hAnsi="Calibri"/>
          <w:sz w:val="22"/>
          <w:szCs w:val="22"/>
        </w:rPr>
        <w:t>mlouvy prohlašují, že sjednané smluvní pokuty považují za přiměřené.</w:t>
      </w:r>
    </w:p>
    <w:p w14:paraId="2266D358" w14:textId="77777777" w:rsidR="00593BC2" w:rsidRDefault="00593BC2" w:rsidP="00ED41A8">
      <w:pPr>
        <w:pStyle w:val="Zkladntext"/>
        <w:spacing w:before="60"/>
        <w:jc w:val="center"/>
        <w:rPr>
          <w:rStyle w:val="platne1"/>
          <w:rFonts w:ascii="Calibri" w:hAnsi="Calibri"/>
          <w:b/>
          <w:sz w:val="22"/>
          <w:szCs w:val="22"/>
        </w:rPr>
      </w:pPr>
    </w:p>
    <w:p w14:paraId="25ED6B55" w14:textId="5FAEE3C0"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w:t>
      </w:r>
      <w:r w:rsidR="0093542D" w:rsidRPr="00EA6866">
        <w:rPr>
          <w:rFonts w:ascii="Calibri" w:hAnsi="Calibri"/>
          <w:b/>
          <w:sz w:val="22"/>
          <w:szCs w:val="22"/>
        </w:rPr>
        <w:t>.</w:t>
      </w:r>
    </w:p>
    <w:p w14:paraId="203B5739" w14:textId="6D85BC67" w:rsidR="0093542D" w:rsidRDefault="00593BC2" w:rsidP="00ED41A8">
      <w:pPr>
        <w:pStyle w:val="Zkladntext"/>
        <w:spacing w:before="60"/>
        <w:jc w:val="center"/>
        <w:rPr>
          <w:rFonts w:ascii="Calibri" w:hAnsi="Calibri"/>
          <w:b/>
          <w:sz w:val="22"/>
          <w:szCs w:val="22"/>
        </w:rPr>
      </w:pPr>
      <w:r>
        <w:rPr>
          <w:rFonts w:ascii="Calibri" w:hAnsi="Calibri"/>
          <w:b/>
          <w:sz w:val="22"/>
          <w:szCs w:val="22"/>
        </w:rPr>
        <w:t>Odstoupení od Smlouvy</w:t>
      </w:r>
    </w:p>
    <w:p w14:paraId="6694644D" w14:textId="3A86AE7E" w:rsidR="00F11435" w:rsidRPr="00F11435" w:rsidRDefault="00495CC8" w:rsidP="00211A93">
      <w:pPr>
        <w:pStyle w:val="Zkladntext"/>
        <w:numPr>
          <w:ilvl w:val="1"/>
          <w:numId w:val="29"/>
        </w:numPr>
        <w:spacing w:before="60"/>
        <w:ind w:left="709" w:hanging="709"/>
        <w:rPr>
          <w:rFonts w:asciiTheme="minorHAnsi" w:hAnsiTheme="minorHAnsi" w:cstheme="minorHAnsi"/>
          <w:sz w:val="22"/>
          <w:szCs w:val="22"/>
        </w:rPr>
      </w:pPr>
      <w:r w:rsidRPr="00437B35">
        <w:rPr>
          <w:rFonts w:asciiTheme="minorHAnsi" w:hAnsiTheme="minorHAnsi" w:cstheme="minorHAnsi"/>
          <w:kern w:val="1"/>
          <w:sz w:val="22"/>
          <w:szCs w:val="22"/>
        </w:rPr>
        <w:t xml:space="preserve">Každá ze Smluvních stran může od </w:t>
      </w:r>
      <w:r w:rsidR="00593BC2">
        <w:rPr>
          <w:rFonts w:asciiTheme="minorHAnsi" w:hAnsiTheme="minorHAnsi" w:cstheme="minorHAnsi"/>
          <w:kern w:val="1"/>
          <w:sz w:val="22"/>
          <w:szCs w:val="22"/>
        </w:rPr>
        <w:t>S</w:t>
      </w:r>
      <w:r w:rsidRPr="00437B35">
        <w:rPr>
          <w:rFonts w:asciiTheme="minorHAnsi" w:hAnsiTheme="minorHAnsi" w:cstheme="minorHAnsi"/>
          <w:kern w:val="1"/>
          <w:sz w:val="22"/>
          <w:szCs w:val="22"/>
        </w:rPr>
        <w:t>mlouvy</w:t>
      </w:r>
      <w:r w:rsidR="00BA7350" w:rsidRPr="00437B35">
        <w:rPr>
          <w:rFonts w:asciiTheme="minorHAnsi" w:hAnsiTheme="minorHAnsi" w:cstheme="minorHAnsi"/>
          <w:kern w:val="1"/>
          <w:sz w:val="22"/>
          <w:szCs w:val="22"/>
        </w:rPr>
        <w:t xml:space="preserve"> </w:t>
      </w:r>
      <w:r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Pr="00437B35">
        <w:rPr>
          <w:rFonts w:asciiTheme="minorHAnsi" w:hAnsiTheme="minorHAnsi" w:cstheme="minorHAnsi"/>
          <w:kern w:val="1"/>
          <w:sz w:val="22"/>
          <w:szCs w:val="22"/>
        </w:rPr>
        <w:t>důvodů smluvně sjednaných a/nebo stanovených občanským zákoníkem.</w:t>
      </w:r>
    </w:p>
    <w:p w14:paraId="5BDF967E" w14:textId="5BE0EC11" w:rsidR="00F11435" w:rsidRPr="00F11435" w:rsidRDefault="00437B35" w:rsidP="00211A93">
      <w:pPr>
        <w:pStyle w:val="Zkladntext"/>
        <w:numPr>
          <w:ilvl w:val="1"/>
          <w:numId w:val="29"/>
        </w:numPr>
        <w:spacing w:before="60"/>
        <w:ind w:left="709" w:hanging="709"/>
        <w:rPr>
          <w:rFonts w:asciiTheme="minorHAnsi" w:hAnsiTheme="minorHAnsi" w:cstheme="minorHAnsi"/>
          <w:sz w:val="22"/>
          <w:szCs w:val="22"/>
        </w:rPr>
      </w:pPr>
      <w:r w:rsidRPr="00F11435">
        <w:rPr>
          <w:rFonts w:asciiTheme="minorHAnsi" w:hAnsiTheme="minorHAnsi" w:cstheme="minorHAnsi"/>
          <w:iCs/>
          <w:kern w:val="1"/>
          <w:sz w:val="22"/>
          <w:szCs w:val="22"/>
        </w:rPr>
        <w:t xml:space="preserve">Odstoupení od </w:t>
      </w:r>
      <w:r w:rsidR="00593BC2" w:rsidRPr="00F11435">
        <w:rPr>
          <w:rFonts w:asciiTheme="minorHAnsi" w:hAnsiTheme="minorHAnsi" w:cstheme="minorHAnsi"/>
          <w:iCs/>
          <w:kern w:val="1"/>
          <w:sz w:val="22"/>
          <w:szCs w:val="22"/>
        </w:rPr>
        <w:t>S</w:t>
      </w:r>
      <w:r w:rsidRPr="00F11435">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2731E792" w14:textId="5ECD2F47" w:rsidR="00F11435" w:rsidRDefault="00437B35" w:rsidP="00211A93">
      <w:pPr>
        <w:pStyle w:val="Zkladntext"/>
        <w:numPr>
          <w:ilvl w:val="1"/>
          <w:numId w:val="29"/>
        </w:numPr>
        <w:spacing w:before="60"/>
        <w:ind w:left="709" w:hanging="709"/>
        <w:rPr>
          <w:rFonts w:asciiTheme="minorHAnsi" w:hAnsiTheme="minorHAnsi" w:cstheme="minorHAnsi"/>
          <w:sz w:val="22"/>
          <w:szCs w:val="22"/>
        </w:rPr>
      </w:pPr>
      <w:r w:rsidRPr="00F11435">
        <w:rPr>
          <w:rFonts w:asciiTheme="minorHAnsi" w:hAnsiTheme="minorHAnsi" w:cstheme="minorHAnsi"/>
          <w:iCs/>
          <w:kern w:val="1"/>
          <w:sz w:val="22"/>
          <w:szCs w:val="22"/>
        </w:rPr>
        <w:t xml:space="preserve">Odstoupení od </w:t>
      </w:r>
      <w:r w:rsidR="00593BC2" w:rsidRPr="00F11435">
        <w:rPr>
          <w:rFonts w:asciiTheme="minorHAnsi" w:hAnsiTheme="minorHAnsi" w:cstheme="minorHAnsi"/>
          <w:iCs/>
          <w:kern w:val="1"/>
          <w:sz w:val="22"/>
          <w:szCs w:val="22"/>
        </w:rPr>
        <w:t>S</w:t>
      </w:r>
      <w:r w:rsidRPr="00F11435">
        <w:rPr>
          <w:rFonts w:asciiTheme="minorHAnsi" w:hAnsiTheme="minorHAnsi" w:cstheme="minorHAnsi"/>
          <w:iCs/>
          <w:kern w:val="1"/>
          <w:sz w:val="22"/>
          <w:szCs w:val="22"/>
        </w:rPr>
        <w:t xml:space="preserve">mlouvy z důvodu podstatného porušení </w:t>
      </w:r>
      <w:r w:rsidR="00593BC2" w:rsidRPr="00F11435">
        <w:rPr>
          <w:rFonts w:asciiTheme="minorHAnsi" w:hAnsiTheme="minorHAnsi" w:cstheme="minorHAnsi"/>
          <w:iCs/>
          <w:kern w:val="1"/>
          <w:sz w:val="22"/>
          <w:szCs w:val="22"/>
        </w:rPr>
        <w:t>S</w:t>
      </w:r>
      <w:r w:rsidRPr="00F11435">
        <w:rPr>
          <w:rFonts w:asciiTheme="minorHAnsi" w:hAnsiTheme="minorHAnsi" w:cstheme="minorHAnsi"/>
          <w:iCs/>
          <w:kern w:val="1"/>
          <w:sz w:val="22"/>
          <w:szCs w:val="22"/>
        </w:rPr>
        <w:t>mlouvy musí být Smluvní stranou učiněno v souladu s § 2002 občanského zákoníku bez zbytečného odkladu poté, co k</w:t>
      </w:r>
      <w:r w:rsidR="00593BC2" w:rsidRPr="00F11435">
        <w:rPr>
          <w:rFonts w:asciiTheme="minorHAnsi" w:hAnsiTheme="minorHAnsi" w:cstheme="minorHAnsi"/>
          <w:iCs/>
          <w:kern w:val="1"/>
          <w:sz w:val="22"/>
          <w:szCs w:val="22"/>
        </w:rPr>
        <w:t> </w:t>
      </w:r>
      <w:r w:rsidRPr="00F11435">
        <w:rPr>
          <w:rFonts w:asciiTheme="minorHAnsi" w:hAnsiTheme="minorHAnsi" w:cstheme="minorHAnsi"/>
          <w:iCs/>
          <w:kern w:val="1"/>
          <w:sz w:val="22"/>
          <w:szCs w:val="22"/>
        </w:rPr>
        <w:t>podstatnému porušení smlouvy došlo. Pro vyloučení pochybností Smluvní strany sjednávají, že lhůtou bez zbytečného odkladu se rozumí lhůta v délce 30 dnů od okamžiku, kdy se Smluvní strana o</w:t>
      </w:r>
      <w:r w:rsidR="00593BC2" w:rsidRPr="00F11435">
        <w:rPr>
          <w:rFonts w:asciiTheme="minorHAnsi" w:hAnsiTheme="minorHAnsi" w:cstheme="minorHAnsi"/>
          <w:iCs/>
          <w:kern w:val="1"/>
          <w:sz w:val="22"/>
          <w:szCs w:val="22"/>
        </w:rPr>
        <w:t> </w:t>
      </w:r>
      <w:r w:rsidRPr="00F11435">
        <w:rPr>
          <w:rFonts w:asciiTheme="minorHAnsi" w:hAnsiTheme="minorHAnsi" w:cstheme="minorHAnsi"/>
          <w:iCs/>
          <w:kern w:val="1"/>
          <w:sz w:val="22"/>
          <w:szCs w:val="22"/>
        </w:rPr>
        <w:t>podstatném porušení smlouvy dozvěděla.</w:t>
      </w:r>
    </w:p>
    <w:p w14:paraId="002F6150" w14:textId="53DED8D9" w:rsidR="00495CC8" w:rsidRPr="00F11435" w:rsidRDefault="00E71284" w:rsidP="00211A93">
      <w:pPr>
        <w:pStyle w:val="Zkladntext"/>
        <w:numPr>
          <w:ilvl w:val="1"/>
          <w:numId w:val="29"/>
        </w:numPr>
        <w:spacing w:before="60"/>
        <w:ind w:left="709" w:hanging="709"/>
        <w:rPr>
          <w:rFonts w:asciiTheme="minorHAnsi" w:hAnsiTheme="minorHAnsi" w:cstheme="minorHAnsi"/>
          <w:sz w:val="22"/>
          <w:szCs w:val="22"/>
        </w:rPr>
      </w:pPr>
      <w:r w:rsidRPr="0005753D">
        <w:rPr>
          <w:rFonts w:asciiTheme="minorHAnsi" w:hAnsiTheme="minorHAnsi" w:cstheme="minorHAnsi"/>
          <w:kern w:val="1"/>
          <w:sz w:val="22"/>
          <w:szCs w:val="22"/>
        </w:rPr>
        <w:t>P</w:t>
      </w:r>
      <w:r w:rsidR="00495CC8" w:rsidRPr="0005753D">
        <w:rPr>
          <w:rFonts w:asciiTheme="minorHAnsi" w:hAnsiTheme="minorHAnsi" w:cstheme="minorHAnsi"/>
          <w:kern w:val="1"/>
          <w:sz w:val="22"/>
          <w:szCs w:val="22"/>
        </w:rPr>
        <w:t>odstatn</w:t>
      </w:r>
      <w:r w:rsidRPr="0005753D">
        <w:rPr>
          <w:rFonts w:asciiTheme="minorHAnsi" w:hAnsiTheme="minorHAnsi" w:cstheme="minorHAnsi"/>
          <w:kern w:val="1"/>
          <w:sz w:val="22"/>
          <w:szCs w:val="22"/>
        </w:rPr>
        <w:t>ým</w:t>
      </w:r>
      <w:r w:rsidR="00495CC8" w:rsidRPr="0005753D">
        <w:rPr>
          <w:rFonts w:asciiTheme="minorHAnsi" w:hAnsiTheme="minorHAnsi" w:cstheme="minorHAnsi"/>
          <w:kern w:val="1"/>
          <w:sz w:val="22"/>
          <w:szCs w:val="22"/>
        </w:rPr>
        <w:t xml:space="preserve"> porušení</w:t>
      </w:r>
      <w:r w:rsidRPr="0005753D">
        <w:rPr>
          <w:rFonts w:asciiTheme="minorHAnsi" w:hAnsiTheme="minorHAnsi" w:cstheme="minorHAnsi"/>
          <w:kern w:val="1"/>
          <w:sz w:val="22"/>
          <w:szCs w:val="22"/>
        </w:rPr>
        <w:t>m</w:t>
      </w:r>
      <w:r w:rsidR="00495CC8" w:rsidRPr="0005753D">
        <w:rPr>
          <w:rFonts w:asciiTheme="minorHAnsi" w:hAnsiTheme="minorHAnsi" w:cstheme="minorHAnsi"/>
          <w:kern w:val="1"/>
          <w:sz w:val="22"/>
          <w:szCs w:val="22"/>
        </w:rPr>
        <w:t xml:space="preserve"> </w:t>
      </w:r>
      <w:r w:rsidR="00593BC2" w:rsidRPr="0005753D">
        <w:rPr>
          <w:rFonts w:asciiTheme="minorHAnsi" w:hAnsiTheme="minorHAnsi" w:cstheme="minorHAnsi"/>
          <w:kern w:val="1"/>
          <w:sz w:val="22"/>
          <w:szCs w:val="22"/>
        </w:rPr>
        <w:t>S</w:t>
      </w:r>
      <w:r w:rsidR="00495CC8" w:rsidRPr="0005753D">
        <w:rPr>
          <w:rFonts w:asciiTheme="minorHAnsi" w:hAnsiTheme="minorHAnsi" w:cstheme="minorHAnsi"/>
          <w:kern w:val="1"/>
          <w:sz w:val="22"/>
          <w:szCs w:val="22"/>
        </w:rPr>
        <w:t>mlouvy</w:t>
      </w:r>
      <w:r w:rsidR="00495CC8" w:rsidRPr="00F11435">
        <w:rPr>
          <w:rFonts w:asciiTheme="minorHAnsi" w:hAnsiTheme="minorHAnsi" w:cstheme="minorHAnsi"/>
          <w:kern w:val="1"/>
          <w:sz w:val="22"/>
          <w:szCs w:val="22"/>
        </w:rPr>
        <w:t xml:space="preserve"> ze strany Zhotovitele </w:t>
      </w:r>
      <w:r w:rsidRPr="00F11435">
        <w:rPr>
          <w:rFonts w:asciiTheme="minorHAnsi" w:hAnsiTheme="minorHAnsi" w:cstheme="minorHAnsi"/>
          <w:kern w:val="1"/>
          <w:sz w:val="22"/>
          <w:szCs w:val="22"/>
        </w:rPr>
        <w:t>je</w:t>
      </w:r>
      <w:r w:rsidR="00495CC8" w:rsidRPr="00F114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230BFC">
      <w:pPr>
        <w:pStyle w:val="Odstavecseseznamem"/>
        <w:widowControl w:val="0"/>
        <w:numPr>
          <w:ilvl w:val="0"/>
          <w:numId w:val="19"/>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230BFC">
      <w:pPr>
        <w:pStyle w:val="Odstavecseseznamem"/>
        <w:widowControl w:val="0"/>
        <w:numPr>
          <w:ilvl w:val="0"/>
          <w:numId w:val="19"/>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47B553C3" w:rsidR="00927F14" w:rsidRDefault="00495CC8" w:rsidP="00230BFC">
      <w:pPr>
        <w:pStyle w:val="Odstavecseseznamem"/>
        <w:widowControl w:val="0"/>
        <w:numPr>
          <w:ilvl w:val="0"/>
          <w:numId w:val="19"/>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xml:space="preserve"> touto </w:t>
      </w:r>
      <w:r w:rsidR="00593BC2">
        <w:rPr>
          <w:rFonts w:asciiTheme="minorHAnsi" w:hAnsiTheme="minorHAnsi" w:cstheme="minorHAnsi"/>
          <w:kern w:val="1"/>
          <w:sz w:val="22"/>
          <w:szCs w:val="22"/>
        </w:rPr>
        <w:t>S</w:t>
      </w:r>
      <w:r w:rsidR="00E71284">
        <w:rPr>
          <w:rFonts w:asciiTheme="minorHAnsi" w:hAnsiTheme="minorHAnsi" w:cstheme="minorHAnsi"/>
          <w:kern w:val="1"/>
          <w:sz w:val="22"/>
          <w:szCs w:val="22"/>
        </w:rPr>
        <w:t>mlouvou</w:t>
      </w:r>
      <w:bookmarkStart w:id="2" w:name="_Hlk506384911"/>
      <w:r w:rsidR="00BA7350">
        <w:rPr>
          <w:rFonts w:asciiTheme="minorHAnsi" w:hAnsiTheme="minorHAnsi" w:cstheme="minorHAnsi"/>
          <w:kern w:val="1"/>
          <w:sz w:val="22"/>
          <w:szCs w:val="22"/>
        </w:rPr>
        <w:t>;</w:t>
      </w:r>
    </w:p>
    <w:p w14:paraId="701F6D31" w14:textId="215C6513" w:rsidR="00495CC8" w:rsidRPr="00927F14" w:rsidRDefault="00495CC8" w:rsidP="00230BFC">
      <w:pPr>
        <w:pStyle w:val="Odstavecseseznamem"/>
        <w:widowControl w:val="0"/>
        <w:numPr>
          <w:ilvl w:val="0"/>
          <w:numId w:val="19"/>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2"/>
    <w:p w14:paraId="00ACDCED" w14:textId="138D673F" w:rsidR="00495CC8" w:rsidRPr="00F11435" w:rsidRDefault="00495CC8" w:rsidP="00211A93">
      <w:pPr>
        <w:pStyle w:val="Odstavecseseznamem"/>
        <w:widowControl w:val="0"/>
        <w:numPr>
          <w:ilvl w:val="1"/>
          <w:numId w:val="29"/>
        </w:numPr>
        <w:tabs>
          <w:tab w:val="left" w:pos="907"/>
        </w:tabs>
        <w:suppressAutoHyphens/>
        <w:spacing w:before="57"/>
        <w:ind w:left="709" w:hanging="709"/>
        <w:jc w:val="both"/>
        <w:rPr>
          <w:rFonts w:asciiTheme="minorHAnsi" w:hAnsiTheme="minorHAnsi" w:cstheme="minorHAnsi"/>
          <w:iCs/>
          <w:kern w:val="1"/>
          <w:sz w:val="22"/>
          <w:szCs w:val="22"/>
        </w:rPr>
      </w:pPr>
      <w:r w:rsidRPr="00F11435">
        <w:rPr>
          <w:rFonts w:asciiTheme="minorHAnsi" w:hAnsiTheme="minorHAnsi" w:cstheme="minorHAnsi"/>
          <w:iCs/>
          <w:kern w:val="1"/>
          <w:sz w:val="22"/>
          <w:szCs w:val="22"/>
        </w:rPr>
        <w:t>Objednatel</w:t>
      </w:r>
      <w:r w:rsidR="00D277F8" w:rsidRPr="00F11435">
        <w:rPr>
          <w:rFonts w:asciiTheme="minorHAnsi" w:hAnsiTheme="minorHAnsi" w:cstheme="minorHAnsi"/>
          <w:iCs/>
          <w:kern w:val="1"/>
          <w:sz w:val="22"/>
          <w:szCs w:val="22"/>
        </w:rPr>
        <w:t xml:space="preserve"> je dále oprávněn odstoupit od </w:t>
      </w:r>
      <w:r w:rsidR="00593BC2" w:rsidRPr="00F11435">
        <w:rPr>
          <w:rFonts w:asciiTheme="minorHAnsi" w:hAnsiTheme="minorHAnsi" w:cstheme="minorHAnsi"/>
          <w:iCs/>
          <w:kern w:val="1"/>
          <w:sz w:val="22"/>
          <w:szCs w:val="22"/>
        </w:rPr>
        <w:t>S</w:t>
      </w:r>
      <w:r w:rsidRPr="00F11435">
        <w:rPr>
          <w:rFonts w:asciiTheme="minorHAnsi" w:hAnsiTheme="minorHAnsi" w:cstheme="minorHAnsi"/>
          <w:iCs/>
          <w:kern w:val="1"/>
          <w:sz w:val="22"/>
          <w:szCs w:val="22"/>
        </w:rPr>
        <w:t xml:space="preserve">mlouvy, bude-li zjištěno, že </w:t>
      </w:r>
      <w:r w:rsidR="00BA7350" w:rsidRPr="00F11435">
        <w:rPr>
          <w:rFonts w:asciiTheme="minorHAnsi" w:hAnsiTheme="minorHAnsi" w:cstheme="minorHAnsi"/>
          <w:iCs/>
          <w:kern w:val="1"/>
          <w:sz w:val="22"/>
          <w:szCs w:val="22"/>
        </w:rPr>
        <w:t xml:space="preserve">je </w:t>
      </w:r>
      <w:r w:rsidRPr="00F11435">
        <w:rPr>
          <w:rFonts w:asciiTheme="minorHAnsi" w:hAnsiTheme="minorHAnsi" w:cstheme="minorHAnsi"/>
          <w:iCs/>
          <w:kern w:val="1"/>
          <w:sz w:val="22"/>
          <w:szCs w:val="22"/>
        </w:rPr>
        <w:t>Zhotovitel v</w:t>
      </w:r>
      <w:r w:rsidR="00BA7350" w:rsidRPr="00F11435">
        <w:rPr>
          <w:rFonts w:asciiTheme="minorHAnsi" w:hAnsiTheme="minorHAnsi" w:cstheme="minorHAnsi"/>
          <w:iCs/>
          <w:kern w:val="1"/>
          <w:sz w:val="22"/>
          <w:szCs w:val="22"/>
        </w:rPr>
        <w:t> </w:t>
      </w:r>
      <w:r w:rsidRPr="00F11435">
        <w:rPr>
          <w:rFonts w:asciiTheme="minorHAnsi" w:hAnsiTheme="minorHAnsi" w:cstheme="minorHAnsi"/>
          <w:iCs/>
          <w:kern w:val="1"/>
          <w:sz w:val="22"/>
          <w:szCs w:val="22"/>
        </w:rPr>
        <w:t>úpadku</w:t>
      </w:r>
      <w:r w:rsidR="00BA7350" w:rsidRPr="00F11435">
        <w:rPr>
          <w:rFonts w:asciiTheme="minorHAnsi" w:hAnsiTheme="minorHAnsi" w:cstheme="minorHAnsi"/>
          <w:iCs/>
          <w:kern w:val="1"/>
          <w:sz w:val="22"/>
          <w:szCs w:val="22"/>
        </w:rPr>
        <w:t>,</w:t>
      </w:r>
      <w:r w:rsidRPr="00F11435">
        <w:rPr>
          <w:rFonts w:asciiTheme="minorHAnsi" w:hAnsiTheme="minorHAnsi" w:cstheme="minorHAnsi"/>
          <w:iCs/>
          <w:kern w:val="1"/>
          <w:sz w:val="22"/>
          <w:szCs w:val="22"/>
        </w:rPr>
        <w:t xml:space="preserve"> nebo insolvenční návrh bude zamítnut pro nedostatek majetku dlužníka</w:t>
      </w:r>
      <w:r w:rsidR="00BA7350" w:rsidRPr="00F11435">
        <w:rPr>
          <w:rFonts w:asciiTheme="minorHAnsi" w:hAnsiTheme="minorHAnsi" w:cstheme="minorHAnsi"/>
          <w:iCs/>
          <w:kern w:val="1"/>
          <w:sz w:val="22"/>
          <w:szCs w:val="22"/>
        </w:rPr>
        <w:t>,</w:t>
      </w:r>
      <w:r w:rsidRPr="00F11435">
        <w:rPr>
          <w:rFonts w:asciiTheme="minorHAnsi" w:hAnsiTheme="minorHAnsi" w:cstheme="minorHAnsi"/>
          <w:iCs/>
          <w:kern w:val="1"/>
          <w:sz w:val="22"/>
          <w:szCs w:val="22"/>
        </w:rPr>
        <w:t xml:space="preserve"> nebo vstoupí-li do likvidace.</w:t>
      </w:r>
    </w:p>
    <w:p w14:paraId="02A427C6" w14:textId="32BE9D3A" w:rsidR="00495CC8" w:rsidRPr="00495CC8" w:rsidRDefault="00495CC8" w:rsidP="00211A93">
      <w:pPr>
        <w:pStyle w:val="Odstavecseseznamem"/>
        <w:widowControl w:val="0"/>
        <w:numPr>
          <w:ilvl w:val="1"/>
          <w:numId w:val="29"/>
        </w:numPr>
        <w:tabs>
          <w:tab w:val="left" w:pos="907"/>
        </w:tabs>
        <w:suppressAutoHyphens/>
        <w:spacing w:before="57"/>
        <w:ind w:left="709" w:hanging="709"/>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593BC2">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ze strany Objednatele se považuje zejména případ, </w:t>
      </w:r>
      <w:r w:rsidR="00BA7350">
        <w:rPr>
          <w:rFonts w:asciiTheme="minorHAnsi" w:hAnsiTheme="minorHAnsi" w:cstheme="minorHAnsi"/>
          <w:iCs/>
          <w:kern w:val="1"/>
          <w:sz w:val="22"/>
          <w:szCs w:val="22"/>
        </w:rPr>
        <w:t xml:space="preserve">kdy Objednatel Zhotoviteli </w:t>
      </w:r>
      <w:r w:rsidRPr="00495CC8">
        <w:rPr>
          <w:rFonts w:asciiTheme="minorHAnsi" w:hAnsiTheme="minorHAnsi" w:cstheme="minorHAnsi"/>
          <w:iCs/>
          <w:kern w:val="1"/>
          <w:sz w:val="22"/>
          <w:szCs w:val="22"/>
        </w:rPr>
        <w:t xml:space="preserve">navzdory </w:t>
      </w:r>
      <w:r w:rsidR="00BA7350">
        <w:rPr>
          <w:rFonts w:asciiTheme="minorHAnsi" w:hAnsiTheme="minorHAnsi" w:cstheme="minorHAnsi"/>
          <w:iCs/>
          <w:kern w:val="1"/>
          <w:sz w:val="22"/>
          <w:szCs w:val="22"/>
        </w:rPr>
        <w:t xml:space="preserve">jeho </w:t>
      </w:r>
      <w:r w:rsidRPr="00495CC8">
        <w:rPr>
          <w:rFonts w:asciiTheme="minorHAnsi" w:hAnsiTheme="minorHAnsi" w:cstheme="minorHAnsi"/>
          <w:iCs/>
          <w:kern w:val="1"/>
          <w:sz w:val="22"/>
          <w:szCs w:val="22"/>
        </w:rPr>
        <w:t>písemné výzvě neumožní vstup do</w:t>
      </w:r>
      <w:r w:rsidR="00BA7350">
        <w:rPr>
          <w:rFonts w:asciiTheme="minorHAnsi" w:hAnsiTheme="minorHAnsi" w:cstheme="minorHAnsi"/>
          <w:iCs/>
          <w:kern w:val="1"/>
          <w:sz w:val="22"/>
          <w:szCs w:val="22"/>
        </w:rPr>
        <w:t xml:space="preserve"> svých</w:t>
      </w:r>
      <w:r w:rsidRPr="00495CC8">
        <w:rPr>
          <w:rFonts w:asciiTheme="minorHAnsi" w:hAnsiTheme="minorHAnsi" w:cstheme="minorHAnsi"/>
          <w:iCs/>
          <w:kern w:val="1"/>
          <w:sz w:val="22"/>
          <w:szCs w:val="22"/>
        </w:rPr>
        <w:t xml:space="preserve"> prostor a provedení Díla </w:t>
      </w:r>
      <w:r w:rsidR="00BA7350">
        <w:rPr>
          <w:rFonts w:asciiTheme="minorHAnsi" w:hAnsiTheme="minorHAnsi" w:cstheme="minorHAnsi"/>
          <w:iCs/>
          <w:kern w:val="1"/>
          <w:sz w:val="22"/>
          <w:szCs w:val="22"/>
        </w:rPr>
        <w:t xml:space="preserve">není </w:t>
      </w:r>
      <w:r w:rsidRPr="00495CC8">
        <w:rPr>
          <w:rFonts w:asciiTheme="minorHAnsi" w:hAnsiTheme="minorHAnsi" w:cstheme="minorHAnsi"/>
          <w:iCs/>
          <w:kern w:val="1"/>
          <w:sz w:val="22"/>
          <w:szCs w:val="22"/>
        </w:rPr>
        <w:t>z toho důvodu objektivně možné</w:t>
      </w:r>
      <w:r w:rsidR="00BA7350">
        <w:rPr>
          <w:rFonts w:asciiTheme="minorHAnsi" w:hAnsiTheme="minorHAnsi" w:cstheme="minorHAnsi"/>
          <w:iCs/>
          <w:kern w:val="1"/>
          <w:sz w:val="22"/>
          <w:szCs w:val="22"/>
        </w:rPr>
        <w:t xml:space="preserve">. Podstatným porušením </w:t>
      </w:r>
      <w:r w:rsidR="00593BC2">
        <w:rPr>
          <w:rFonts w:asciiTheme="minorHAnsi" w:hAnsiTheme="minorHAnsi" w:cstheme="minorHAnsi"/>
          <w:iCs/>
          <w:kern w:val="1"/>
          <w:sz w:val="22"/>
          <w:szCs w:val="22"/>
        </w:rPr>
        <w:t>S</w:t>
      </w:r>
      <w:r w:rsidR="00BA7350">
        <w:rPr>
          <w:rFonts w:asciiTheme="minorHAnsi" w:hAnsiTheme="minorHAnsi" w:cstheme="minorHAnsi"/>
          <w:iCs/>
          <w:kern w:val="1"/>
          <w:sz w:val="22"/>
          <w:szCs w:val="22"/>
        </w:rPr>
        <w:t>mlouvy je i případ, kdy je</w:t>
      </w:r>
      <w:r w:rsidRPr="00495CC8">
        <w:rPr>
          <w:rFonts w:asciiTheme="minorHAnsi" w:hAnsiTheme="minorHAnsi" w:cstheme="minorHAnsi"/>
          <w:iCs/>
          <w:kern w:val="1"/>
          <w:sz w:val="22"/>
          <w:szCs w:val="22"/>
        </w:rPr>
        <w:t xml:space="preserve"> Objednatel </w:t>
      </w:r>
      <w:r w:rsidR="00BA7350">
        <w:rPr>
          <w:rFonts w:asciiTheme="minorHAnsi" w:hAnsiTheme="minorHAnsi" w:cstheme="minorHAnsi"/>
          <w:iCs/>
          <w:kern w:val="1"/>
          <w:sz w:val="22"/>
          <w:szCs w:val="22"/>
        </w:rPr>
        <w:t xml:space="preserve">v </w:t>
      </w:r>
      <w:r w:rsidRPr="00495CC8">
        <w:rPr>
          <w:rFonts w:asciiTheme="minorHAnsi" w:hAnsiTheme="minorHAnsi" w:cstheme="minorHAnsi"/>
          <w:iCs/>
          <w:kern w:val="1"/>
          <w:sz w:val="22"/>
          <w:szCs w:val="22"/>
        </w:rPr>
        <w:t xml:space="preserve">prodlení s úhradou ceny Díla </w:t>
      </w:r>
      <w:r w:rsidR="00BA7350">
        <w:rPr>
          <w:rFonts w:asciiTheme="minorHAnsi" w:hAnsiTheme="minorHAnsi" w:cstheme="minorHAnsi"/>
          <w:iCs/>
          <w:kern w:val="1"/>
          <w:sz w:val="22"/>
          <w:szCs w:val="22"/>
        </w:rPr>
        <w:t>déle</w:t>
      </w:r>
      <w:r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67D5E3C9" w14:textId="77777777" w:rsidR="00B76927" w:rsidRDefault="00B76927" w:rsidP="00BA4601">
      <w:pPr>
        <w:jc w:val="center"/>
        <w:rPr>
          <w:rStyle w:val="platne1"/>
          <w:rFonts w:ascii="Calibri" w:hAnsi="Calibri"/>
          <w:b/>
          <w:sz w:val="22"/>
          <w:szCs w:val="22"/>
        </w:rPr>
      </w:pPr>
    </w:p>
    <w:p w14:paraId="2FADDECF" w14:textId="10E516D3" w:rsidR="00556D29" w:rsidRPr="00BA4601" w:rsidRDefault="00C9364B" w:rsidP="00BA4601">
      <w:pPr>
        <w:jc w:val="center"/>
        <w:rPr>
          <w:rStyle w:val="platne1"/>
          <w:rFonts w:ascii="Calibri" w:hAnsi="Calibri"/>
          <w:b/>
          <w:sz w:val="22"/>
          <w:szCs w:val="22"/>
        </w:rPr>
      </w:pPr>
      <w:r>
        <w:rPr>
          <w:rStyle w:val="platne1"/>
          <w:rFonts w:ascii="Calibri" w:hAnsi="Calibri"/>
          <w:b/>
          <w:sz w:val="22"/>
          <w:szCs w:val="22"/>
        </w:rPr>
        <w:t xml:space="preserve">Čl. </w:t>
      </w:r>
      <w:r w:rsidR="00556D29">
        <w:rPr>
          <w:rStyle w:val="platne1"/>
          <w:rFonts w:ascii="Calibri" w:hAnsi="Calibri"/>
          <w:b/>
          <w:sz w:val="22"/>
          <w:szCs w:val="22"/>
        </w:rPr>
        <w:t>X</w:t>
      </w:r>
      <w:r w:rsidR="002964EB">
        <w:rPr>
          <w:rStyle w:val="platne1"/>
          <w:rFonts w:ascii="Calibri" w:hAnsi="Calibri"/>
          <w:b/>
          <w:sz w:val="22"/>
          <w:szCs w:val="22"/>
        </w:rPr>
        <w:t>I</w:t>
      </w:r>
      <w:r w:rsidR="00556D29">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02A64E37" w14:textId="64BBEE00" w:rsidR="008745D2" w:rsidRPr="00D06994" w:rsidRDefault="00593BC2" w:rsidP="008745D2">
      <w:pPr>
        <w:pStyle w:val="Zkladntext"/>
        <w:numPr>
          <w:ilvl w:val="1"/>
          <w:numId w:val="31"/>
        </w:numPr>
        <w:spacing w:before="60"/>
        <w:rPr>
          <w:rFonts w:ascii="Calibri" w:hAnsi="Calibri"/>
          <w:sz w:val="22"/>
          <w:szCs w:val="22"/>
        </w:rPr>
      </w:pPr>
      <w:r w:rsidRPr="00D06994">
        <w:rPr>
          <w:rFonts w:ascii="Calibri" w:hAnsi="Calibri"/>
          <w:sz w:val="22"/>
          <w:szCs w:val="22"/>
        </w:rPr>
        <w:t>S</w:t>
      </w:r>
      <w:r w:rsidR="002964EB" w:rsidRPr="00D06994">
        <w:rPr>
          <w:rFonts w:ascii="Calibri" w:hAnsi="Calibri"/>
          <w:sz w:val="22"/>
          <w:szCs w:val="22"/>
        </w:rPr>
        <w:t xml:space="preserve">mlouva se stává účinnou dnem </w:t>
      </w:r>
      <w:r w:rsidR="008745D2" w:rsidRPr="00D06994">
        <w:rPr>
          <w:rFonts w:ascii="Calibri" w:hAnsi="Calibri"/>
          <w:sz w:val="22"/>
          <w:szCs w:val="22"/>
        </w:rPr>
        <w:t xml:space="preserve">jejího podpisu oběma </w:t>
      </w:r>
      <w:r w:rsidR="00417330" w:rsidRPr="00D06994">
        <w:rPr>
          <w:rFonts w:ascii="Calibri" w:hAnsi="Calibri"/>
          <w:sz w:val="22"/>
          <w:szCs w:val="22"/>
        </w:rPr>
        <w:t>S</w:t>
      </w:r>
      <w:r w:rsidR="008745D2" w:rsidRPr="00D06994">
        <w:rPr>
          <w:rFonts w:ascii="Calibri" w:hAnsi="Calibri"/>
          <w:sz w:val="22"/>
          <w:szCs w:val="22"/>
        </w:rPr>
        <w:t>mluvními stranami.</w:t>
      </w:r>
    </w:p>
    <w:p w14:paraId="42F1288B" w14:textId="675D4A54" w:rsidR="008745D2" w:rsidRPr="00D06994" w:rsidRDefault="002964EB" w:rsidP="008745D2">
      <w:pPr>
        <w:pStyle w:val="Zkladntext"/>
        <w:numPr>
          <w:ilvl w:val="1"/>
          <w:numId w:val="31"/>
        </w:numPr>
        <w:spacing w:before="60"/>
        <w:ind w:left="709" w:hanging="709"/>
        <w:rPr>
          <w:rFonts w:ascii="Calibri" w:hAnsi="Calibri"/>
          <w:sz w:val="22"/>
          <w:szCs w:val="22"/>
        </w:rPr>
      </w:pPr>
      <w:r w:rsidRPr="00D06994">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r w:rsidR="008745D2" w:rsidRPr="00D06994">
        <w:rPr>
          <w:rFonts w:ascii="Calibri" w:hAnsi="Calibri"/>
          <w:sz w:val="22"/>
          <w:szCs w:val="22"/>
        </w:rPr>
        <w:t xml:space="preserve">Vzhledem k tomu, že tato Smlouva je </w:t>
      </w:r>
      <w:r w:rsidR="008745D2" w:rsidRPr="00D06994">
        <w:rPr>
          <w:rFonts w:ascii="Calibri" w:hAnsi="Calibri"/>
          <w:sz w:val="22"/>
          <w:szCs w:val="22"/>
        </w:rPr>
        <w:lastRenderedPageBreak/>
        <w:t>uzavírána v běžném obchodním styku v rozsahu předmětu podnikání Objednatele, nevztahuje se na tuto Smlouvu povinnost uveřejnění prostřednictvím registru smluv.</w:t>
      </w:r>
    </w:p>
    <w:p w14:paraId="275CCC75" w14:textId="77E7F841" w:rsidR="008745D2" w:rsidRDefault="000F0C73"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Zhotovitel</w:t>
      </w:r>
      <w:r w:rsidR="00323502" w:rsidRPr="008745D2">
        <w:rPr>
          <w:rFonts w:ascii="Calibri" w:hAnsi="Calibri"/>
          <w:sz w:val="22"/>
          <w:szCs w:val="22"/>
        </w:rPr>
        <w:t xml:space="preserve"> prohlašuje, že při jednání o uzavření této </w:t>
      </w:r>
      <w:r w:rsidR="00593BC2" w:rsidRPr="008745D2">
        <w:rPr>
          <w:rFonts w:ascii="Calibri" w:hAnsi="Calibri"/>
          <w:sz w:val="22"/>
          <w:szCs w:val="22"/>
        </w:rPr>
        <w:t>S</w:t>
      </w:r>
      <w:r w:rsidR="00323502" w:rsidRPr="008745D2">
        <w:rPr>
          <w:rFonts w:ascii="Calibri" w:hAnsi="Calibri"/>
          <w:sz w:val="22"/>
          <w:szCs w:val="22"/>
        </w:rPr>
        <w:t xml:space="preserve">mlouvy mu byly sděleny všechny pro něj relevantní skutkové a právní okolnosti k posouzení možnosti uzavřít tuto </w:t>
      </w:r>
      <w:r w:rsidR="00593BC2" w:rsidRPr="008745D2">
        <w:rPr>
          <w:rFonts w:ascii="Calibri" w:hAnsi="Calibri"/>
          <w:sz w:val="22"/>
          <w:szCs w:val="22"/>
        </w:rPr>
        <w:t>S</w:t>
      </w:r>
      <w:r w:rsidR="00323502" w:rsidRPr="008745D2">
        <w:rPr>
          <w:rFonts w:ascii="Calibri" w:hAnsi="Calibri"/>
          <w:sz w:val="22"/>
          <w:szCs w:val="22"/>
        </w:rPr>
        <w:t>mlouvu a</w:t>
      </w:r>
      <w:r w:rsidR="008745D2">
        <w:rPr>
          <w:rFonts w:ascii="Calibri" w:hAnsi="Calibri"/>
          <w:sz w:val="22"/>
          <w:szCs w:val="22"/>
        </w:rPr>
        <w:t> </w:t>
      </w:r>
      <w:r w:rsidR="00323502" w:rsidRPr="008745D2">
        <w:rPr>
          <w:rFonts w:ascii="Calibri" w:hAnsi="Calibri"/>
          <w:sz w:val="22"/>
          <w:szCs w:val="22"/>
        </w:rPr>
        <w:t xml:space="preserve">že neočekává a ani nepožaduje </w:t>
      </w:r>
      <w:r w:rsidR="0070072C" w:rsidRPr="008745D2">
        <w:rPr>
          <w:rFonts w:ascii="Calibri" w:hAnsi="Calibri"/>
          <w:sz w:val="22"/>
          <w:szCs w:val="22"/>
        </w:rPr>
        <w:t xml:space="preserve">po </w:t>
      </w:r>
      <w:r w:rsidRPr="008745D2">
        <w:rPr>
          <w:rFonts w:ascii="Calibri" w:hAnsi="Calibri"/>
          <w:sz w:val="22"/>
          <w:szCs w:val="22"/>
        </w:rPr>
        <w:t>Objednatel</w:t>
      </w:r>
      <w:r w:rsidR="00D815EC" w:rsidRPr="008745D2">
        <w:rPr>
          <w:rFonts w:ascii="Calibri" w:hAnsi="Calibri"/>
          <w:sz w:val="22"/>
          <w:szCs w:val="22"/>
        </w:rPr>
        <w:t>i</w:t>
      </w:r>
      <w:r w:rsidR="00323502" w:rsidRPr="008745D2">
        <w:rPr>
          <w:rFonts w:ascii="Calibri" w:hAnsi="Calibri"/>
          <w:sz w:val="22"/>
          <w:szCs w:val="22"/>
        </w:rPr>
        <w:t xml:space="preserve"> žádné další informace v této věci.</w:t>
      </w:r>
    </w:p>
    <w:p w14:paraId="101EF529" w14:textId="553F888A"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Při výkladu této </w:t>
      </w:r>
      <w:r w:rsidR="00593BC2" w:rsidRPr="008745D2">
        <w:rPr>
          <w:rFonts w:ascii="Calibri" w:hAnsi="Calibri"/>
          <w:sz w:val="22"/>
          <w:szCs w:val="22"/>
        </w:rPr>
        <w:t>S</w:t>
      </w:r>
      <w:r w:rsidRPr="008745D2">
        <w:rPr>
          <w:rFonts w:ascii="Calibri" w:hAnsi="Calibri"/>
          <w:sz w:val="22"/>
          <w:szCs w:val="22"/>
        </w:rPr>
        <w:t xml:space="preserve">mlouvy se nebude přihlížet k žádným obchodním zvyklostem, předsmluvním ujednáním ani případné zavedené praxi stran. </w:t>
      </w:r>
    </w:p>
    <w:p w14:paraId="0893F64A" w14:textId="6EBF66DA"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Tuto </w:t>
      </w:r>
      <w:r w:rsidR="00593BC2" w:rsidRPr="008745D2">
        <w:rPr>
          <w:rFonts w:ascii="Calibri" w:hAnsi="Calibri"/>
          <w:sz w:val="22"/>
          <w:szCs w:val="22"/>
        </w:rPr>
        <w:t>S</w:t>
      </w:r>
      <w:r w:rsidRPr="008745D2">
        <w:rPr>
          <w:rFonts w:ascii="Calibri" w:hAnsi="Calibri"/>
          <w:sz w:val="22"/>
          <w:szCs w:val="22"/>
        </w:rPr>
        <w:t>mlouvu lze změnit</w:t>
      </w:r>
      <w:r w:rsidR="00AB03C1" w:rsidRPr="008745D2">
        <w:rPr>
          <w:rFonts w:ascii="Calibri" w:hAnsi="Calibri"/>
          <w:sz w:val="22"/>
          <w:szCs w:val="22"/>
        </w:rPr>
        <w:t xml:space="preserve"> či zrušit</w:t>
      </w:r>
      <w:r w:rsidRPr="008745D2">
        <w:rPr>
          <w:rFonts w:ascii="Calibri" w:hAnsi="Calibri"/>
          <w:sz w:val="22"/>
          <w:szCs w:val="22"/>
        </w:rPr>
        <w:t xml:space="preserve"> pouze písemn</w:t>
      </w:r>
      <w:r w:rsidR="00AB03C1" w:rsidRPr="008745D2">
        <w:rPr>
          <w:rFonts w:ascii="Calibri" w:hAnsi="Calibri"/>
          <w:sz w:val="22"/>
          <w:szCs w:val="22"/>
        </w:rPr>
        <w:t>ě, a to listinnou či elektronickou formou</w:t>
      </w:r>
      <w:r w:rsidRPr="008745D2">
        <w:rPr>
          <w:rFonts w:ascii="Calibri" w:hAnsi="Calibri"/>
          <w:sz w:val="22"/>
          <w:szCs w:val="22"/>
        </w:rPr>
        <w:t xml:space="preserve">. Jakékoliv jednostranné písemné potvrzení ústního jednání nepředstavuje písemnou změnu nebo zrušení této </w:t>
      </w:r>
      <w:r w:rsidR="00593BC2" w:rsidRPr="008745D2">
        <w:rPr>
          <w:rFonts w:ascii="Calibri" w:hAnsi="Calibri"/>
          <w:sz w:val="22"/>
          <w:szCs w:val="22"/>
        </w:rPr>
        <w:t>S</w:t>
      </w:r>
      <w:r w:rsidRPr="008745D2">
        <w:rPr>
          <w:rFonts w:ascii="Calibri" w:hAnsi="Calibri"/>
          <w:sz w:val="22"/>
          <w:szCs w:val="22"/>
        </w:rPr>
        <w:t>mlouvy. Jakékoliv vzdání se práva, prominutí dluhu nebo uznání závazku je platné pouze za předpokladu, že bude učiněno písemně a podepsáno oprávněným zástupcem Smluvní strany.</w:t>
      </w:r>
    </w:p>
    <w:p w14:paraId="2F696E15" w14:textId="6F8D031A"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Pokud by jednotlivá ustanovení této </w:t>
      </w:r>
      <w:r w:rsidR="00593BC2" w:rsidRPr="008745D2">
        <w:rPr>
          <w:rFonts w:ascii="Calibri" w:hAnsi="Calibri"/>
          <w:sz w:val="22"/>
          <w:szCs w:val="22"/>
        </w:rPr>
        <w:t>S</w:t>
      </w:r>
      <w:r w:rsidRPr="008745D2">
        <w:rPr>
          <w:rFonts w:ascii="Calibri" w:hAnsi="Calibri"/>
          <w:sz w:val="22"/>
          <w:szCs w:val="22"/>
        </w:rPr>
        <w:t xml:space="preserve">mlouvy byla nerealizovatelná nebo neplatná, nebo by se nerealizovatelnými nebo neplatnými stala, nebude tímto dotčena platnost ostatních ustanovení. Smluvní strany se zavazují, že případné neplatné nebo nerealizovatelné ustanovení této </w:t>
      </w:r>
      <w:r w:rsidR="00593BC2" w:rsidRPr="008745D2">
        <w:rPr>
          <w:rFonts w:ascii="Calibri" w:hAnsi="Calibri"/>
          <w:sz w:val="22"/>
          <w:szCs w:val="22"/>
        </w:rPr>
        <w:t>Smlouvy</w:t>
      </w:r>
      <w:r w:rsidRPr="008745D2">
        <w:rPr>
          <w:rFonts w:ascii="Calibri" w:hAnsi="Calibri"/>
          <w:sz w:val="22"/>
          <w:szCs w:val="22"/>
        </w:rPr>
        <w:t xml:space="preserve"> nahradí takovým ustanovením, které se, pokud možno</w:t>
      </w:r>
      <w:r w:rsidR="00593BC2" w:rsidRPr="008745D2">
        <w:rPr>
          <w:rFonts w:ascii="Calibri" w:hAnsi="Calibri"/>
          <w:sz w:val="22"/>
          <w:szCs w:val="22"/>
        </w:rPr>
        <w:t>,</w:t>
      </w:r>
      <w:r w:rsidRPr="008745D2">
        <w:rPr>
          <w:rFonts w:ascii="Calibri" w:hAnsi="Calibri"/>
          <w:sz w:val="22"/>
          <w:szCs w:val="22"/>
        </w:rPr>
        <w:t xml:space="preserve"> co nejvíce blíží hospodářskému účelu původního ustanovení.</w:t>
      </w:r>
    </w:p>
    <w:p w14:paraId="3A408A86" w14:textId="42689EA8"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Tuto </w:t>
      </w:r>
      <w:r w:rsidR="00593BC2" w:rsidRPr="008745D2">
        <w:rPr>
          <w:rFonts w:ascii="Calibri" w:hAnsi="Calibri"/>
          <w:sz w:val="22"/>
          <w:szCs w:val="22"/>
        </w:rPr>
        <w:t>S</w:t>
      </w:r>
      <w:r w:rsidRPr="008745D2">
        <w:rPr>
          <w:rFonts w:ascii="Calibri" w:hAnsi="Calibri"/>
          <w:sz w:val="22"/>
          <w:szCs w:val="22"/>
        </w:rPr>
        <w:t>mlouvu lze postoupit pouze s předchozím výslovným písemným souhlasem Objednatele.</w:t>
      </w:r>
    </w:p>
    <w:p w14:paraId="79AA2050" w14:textId="4A93A7BE"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Veškerá práva Objednatele vůči Zhotoviteli se promlčí za 15 let od počátku běhu příslušné promlčecí doby.</w:t>
      </w:r>
    </w:p>
    <w:p w14:paraId="4E1DA252" w14:textId="55169358" w:rsidR="008745D2" w:rsidRDefault="003723F9"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Smluvní strany se zavazují, že vynaloží veškeré úsilí k urovnání sporů vzniklých z této </w:t>
      </w:r>
      <w:r w:rsidR="00593BC2" w:rsidRPr="008745D2">
        <w:rPr>
          <w:rFonts w:ascii="Calibri" w:hAnsi="Calibri"/>
          <w:sz w:val="22"/>
          <w:szCs w:val="22"/>
        </w:rPr>
        <w:t>S</w:t>
      </w:r>
      <w:r w:rsidRPr="008745D2">
        <w:rPr>
          <w:rFonts w:ascii="Calibri" w:hAnsi="Calibri"/>
          <w:sz w:val="22"/>
          <w:szCs w:val="22"/>
        </w:rPr>
        <w:t>mlouvy nebo v souvislosti s ní zásadně smírnou cestou. Pokud se to nepodaří, předloží takový spor či nárok ke konečnému rozhodnutí příslušnému soudu. Spory či nároky budou rozhodovány ve výlučné pravomoci soudů České republiky, jejichž věcná příslušnost bude určena podle právních předpisů České republiky a místní příslušnost podle sídla Objednatele v době podání žaloby.</w:t>
      </w:r>
    </w:p>
    <w:p w14:paraId="3B616B1C" w14:textId="236F25AD" w:rsidR="008745D2" w:rsidRDefault="0093542D"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Tato </w:t>
      </w:r>
      <w:r w:rsidR="00230BFC" w:rsidRPr="008745D2">
        <w:rPr>
          <w:rFonts w:ascii="Calibri" w:hAnsi="Calibri"/>
          <w:sz w:val="22"/>
          <w:szCs w:val="22"/>
        </w:rPr>
        <w:t>S</w:t>
      </w:r>
      <w:r w:rsidRPr="008745D2">
        <w:rPr>
          <w:rFonts w:ascii="Calibri" w:hAnsi="Calibri"/>
          <w:sz w:val="22"/>
          <w:szCs w:val="22"/>
        </w:rPr>
        <w:t>mlouva se řídí právním řádem České republiky a uzavírá se ve smyslu ustanovení §</w:t>
      </w:r>
      <w:r w:rsidR="00CE78A7">
        <w:rPr>
          <w:rFonts w:ascii="Calibri" w:hAnsi="Calibri"/>
          <w:sz w:val="22"/>
          <w:szCs w:val="22"/>
        </w:rPr>
        <w:t> </w:t>
      </w:r>
      <w:r w:rsidR="00D815EC" w:rsidRPr="008745D2">
        <w:rPr>
          <w:rFonts w:ascii="Calibri" w:hAnsi="Calibri"/>
          <w:sz w:val="22"/>
          <w:szCs w:val="22"/>
        </w:rPr>
        <w:t>2586</w:t>
      </w:r>
      <w:r w:rsidR="00A14D2C" w:rsidRPr="008745D2">
        <w:rPr>
          <w:rFonts w:ascii="Calibri" w:hAnsi="Calibri"/>
          <w:sz w:val="22"/>
          <w:szCs w:val="22"/>
        </w:rPr>
        <w:t xml:space="preserve"> </w:t>
      </w:r>
      <w:r w:rsidRPr="008745D2">
        <w:rPr>
          <w:rFonts w:ascii="Calibri" w:hAnsi="Calibri"/>
          <w:sz w:val="22"/>
          <w:szCs w:val="22"/>
        </w:rPr>
        <w:t xml:space="preserve">a násl. zákona č. </w:t>
      </w:r>
      <w:r w:rsidR="00A14D2C" w:rsidRPr="008745D2">
        <w:rPr>
          <w:rFonts w:ascii="Calibri" w:hAnsi="Calibri"/>
          <w:sz w:val="22"/>
          <w:szCs w:val="22"/>
        </w:rPr>
        <w:t>89/2012</w:t>
      </w:r>
      <w:r w:rsidRPr="008745D2">
        <w:rPr>
          <w:rFonts w:ascii="Calibri" w:hAnsi="Calibri"/>
          <w:sz w:val="22"/>
          <w:szCs w:val="22"/>
        </w:rPr>
        <w:t xml:space="preserve"> Sb., ob</w:t>
      </w:r>
      <w:r w:rsidR="00A14D2C" w:rsidRPr="008745D2">
        <w:rPr>
          <w:rFonts w:ascii="Calibri" w:hAnsi="Calibri"/>
          <w:sz w:val="22"/>
          <w:szCs w:val="22"/>
        </w:rPr>
        <w:t>čanský</w:t>
      </w:r>
      <w:r w:rsidRPr="008745D2">
        <w:rPr>
          <w:rFonts w:ascii="Calibri" w:hAnsi="Calibri"/>
          <w:sz w:val="22"/>
          <w:szCs w:val="22"/>
        </w:rPr>
        <w:t xml:space="preserve"> zákoník.</w:t>
      </w:r>
    </w:p>
    <w:p w14:paraId="0082F49F" w14:textId="34B57965" w:rsidR="008745D2" w:rsidRDefault="002C6ADA"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Tato </w:t>
      </w:r>
      <w:r w:rsidR="00230BFC" w:rsidRPr="008745D2">
        <w:rPr>
          <w:rFonts w:ascii="Calibri" w:hAnsi="Calibri"/>
          <w:sz w:val="22"/>
          <w:szCs w:val="22"/>
        </w:rPr>
        <w:t>S</w:t>
      </w:r>
      <w:r w:rsidRPr="008745D2">
        <w:rPr>
          <w:rFonts w:ascii="Calibri" w:hAnsi="Calibri"/>
          <w:sz w:val="22"/>
          <w:szCs w:val="22"/>
        </w:rPr>
        <w:t>mlouva se vyhotovuje ve dvou stejnopisech</w:t>
      </w:r>
      <w:r w:rsidR="00AB44E2" w:rsidRPr="008745D2">
        <w:rPr>
          <w:rFonts w:ascii="Calibri" w:hAnsi="Calibri"/>
          <w:sz w:val="22"/>
          <w:szCs w:val="22"/>
        </w:rPr>
        <w:t xml:space="preserve"> s platností originálu</w:t>
      </w:r>
      <w:r w:rsidRPr="008745D2">
        <w:rPr>
          <w:rFonts w:ascii="Calibri" w:hAnsi="Calibri"/>
          <w:sz w:val="22"/>
          <w:szCs w:val="22"/>
        </w:rPr>
        <w:t>, z</w:t>
      </w:r>
      <w:r w:rsidR="003723F9" w:rsidRPr="008745D2">
        <w:rPr>
          <w:rFonts w:ascii="Calibri" w:hAnsi="Calibri"/>
          <w:sz w:val="22"/>
          <w:szCs w:val="22"/>
        </w:rPr>
        <w:t> </w:t>
      </w:r>
      <w:r w:rsidRPr="008745D2">
        <w:rPr>
          <w:rFonts w:ascii="Calibri" w:hAnsi="Calibri"/>
          <w:sz w:val="22"/>
          <w:szCs w:val="22"/>
        </w:rPr>
        <w:t>nichž po jedn</w:t>
      </w:r>
      <w:r w:rsidR="00230BFC" w:rsidRPr="008745D2">
        <w:rPr>
          <w:rFonts w:ascii="Calibri" w:hAnsi="Calibri"/>
          <w:sz w:val="22"/>
          <w:szCs w:val="22"/>
        </w:rPr>
        <w:t>om</w:t>
      </w:r>
      <w:r w:rsidRPr="008745D2">
        <w:rPr>
          <w:rFonts w:ascii="Calibri" w:hAnsi="Calibri"/>
          <w:sz w:val="22"/>
          <w:szCs w:val="22"/>
        </w:rPr>
        <w:t xml:space="preserve"> obdrží každá ze Smluvních stran.</w:t>
      </w:r>
    </w:p>
    <w:p w14:paraId="6C472EA2" w14:textId="2EF43972" w:rsidR="008745D2" w:rsidRDefault="001B02C8"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Smluvní strany prohlašují, že se důkladně seznámily s obsahem této</w:t>
      </w:r>
      <w:r w:rsidR="00AB44E2" w:rsidRPr="008745D2">
        <w:rPr>
          <w:rFonts w:ascii="Calibri" w:hAnsi="Calibri"/>
          <w:sz w:val="22"/>
          <w:szCs w:val="22"/>
        </w:rPr>
        <w:t xml:space="preserve"> </w:t>
      </w:r>
      <w:r w:rsidR="00230BFC" w:rsidRPr="008745D2">
        <w:rPr>
          <w:rFonts w:ascii="Calibri" w:hAnsi="Calibri"/>
          <w:sz w:val="22"/>
          <w:szCs w:val="22"/>
        </w:rPr>
        <w:t>S</w:t>
      </w:r>
      <w:r w:rsidRPr="008745D2">
        <w:rPr>
          <w:rFonts w:ascii="Calibri" w:hAnsi="Calibri"/>
          <w:sz w:val="22"/>
          <w:szCs w:val="22"/>
        </w:rPr>
        <w:t>mlouvy a</w:t>
      </w:r>
      <w:r w:rsidR="003723F9" w:rsidRPr="008745D2">
        <w:rPr>
          <w:rFonts w:ascii="Calibri" w:hAnsi="Calibri"/>
          <w:sz w:val="22"/>
          <w:szCs w:val="22"/>
        </w:rPr>
        <w:t> </w:t>
      </w:r>
      <w:r w:rsidRPr="008745D2">
        <w:rPr>
          <w:rFonts w:ascii="Calibri" w:hAnsi="Calibri"/>
          <w:sz w:val="22"/>
          <w:szCs w:val="22"/>
        </w:rPr>
        <w:t xml:space="preserve">že mu rozumí. Dále prohlašují, že obsah </w:t>
      </w:r>
      <w:r w:rsidR="00230BFC" w:rsidRPr="008745D2">
        <w:rPr>
          <w:rFonts w:ascii="Calibri" w:hAnsi="Calibri"/>
          <w:sz w:val="22"/>
          <w:szCs w:val="22"/>
        </w:rPr>
        <w:t>S</w:t>
      </w:r>
      <w:r w:rsidRPr="008745D2">
        <w:rPr>
          <w:rFonts w:ascii="Calibri" w:hAnsi="Calibri"/>
          <w:sz w:val="22"/>
          <w:szCs w:val="22"/>
        </w:rPr>
        <w:t>mlouvy vyjadřuje jejich svobodnou, vážnou a</w:t>
      </w:r>
      <w:r w:rsidR="003723F9" w:rsidRPr="008745D2">
        <w:rPr>
          <w:rFonts w:ascii="Calibri" w:hAnsi="Calibri"/>
          <w:sz w:val="22"/>
          <w:szCs w:val="22"/>
        </w:rPr>
        <w:t> </w:t>
      </w:r>
      <w:r w:rsidRPr="008745D2">
        <w:rPr>
          <w:rFonts w:ascii="Calibri" w:hAnsi="Calibri"/>
          <w:sz w:val="22"/>
          <w:szCs w:val="22"/>
        </w:rPr>
        <w:t xml:space="preserve">pravou vůli, a proto na důkaz svého souhlasu s touto </w:t>
      </w:r>
      <w:r w:rsidR="00230BFC" w:rsidRPr="008745D2">
        <w:rPr>
          <w:rFonts w:ascii="Calibri" w:hAnsi="Calibri"/>
          <w:sz w:val="22"/>
          <w:szCs w:val="22"/>
        </w:rPr>
        <w:t>S</w:t>
      </w:r>
      <w:r w:rsidRPr="008745D2">
        <w:rPr>
          <w:rFonts w:ascii="Calibri" w:hAnsi="Calibri"/>
          <w:sz w:val="22"/>
          <w:szCs w:val="22"/>
        </w:rPr>
        <w:t>mlouvou níže připojují své podpisy.</w:t>
      </w:r>
    </w:p>
    <w:p w14:paraId="0EF2261C" w14:textId="2EAA6445" w:rsidR="00AF25BE" w:rsidRPr="008745D2" w:rsidRDefault="00AF25BE" w:rsidP="008745D2">
      <w:pPr>
        <w:pStyle w:val="Zkladntext"/>
        <w:numPr>
          <w:ilvl w:val="1"/>
          <w:numId w:val="31"/>
        </w:numPr>
        <w:spacing w:before="60"/>
        <w:ind w:left="709" w:hanging="709"/>
        <w:rPr>
          <w:rFonts w:ascii="Calibri" w:hAnsi="Calibri"/>
          <w:sz w:val="22"/>
          <w:szCs w:val="22"/>
        </w:rPr>
      </w:pPr>
      <w:r w:rsidRPr="008745D2">
        <w:rPr>
          <w:rFonts w:ascii="Calibri" w:hAnsi="Calibri"/>
          <w:sz w:val="22"/>
          <w:szCs w:val="22"/>
        </w:rPr>
        <w:t xml:space="preserve">Nedílnou součástí této </w:t>
      </w:r>
      <w:r w:rsidR="00230BFC" w:rsidRPr="008745D2">
        <w:rPr>
          <w:rFonts w:ascii="Calibri" w:hAnsi="Calibri"/>
          <w:sz w:val="22"/>
          <w:szCs w:val="22"/>
        </w:rPr>
        <w:t>S</w:t>
      </w:r>
      <w:r w:rsidR="00725475" w:rsidRPr="008745D2">
        <w:rPr>
          <w:rFonts w:ascii="Calibri" w:hAnsi="Calibri"/>
          <w:sz w:val="22"/>
          <w:szCs w:val="22"/>
        </w:rPr>
        <w:t xml:space="preserve">mlouvy </w:t>
      </w:r>
      <w:r w:rsidRPr="008745D2">
        <w:rPr>
          <w:rFonts w:ascii="Calibri" w:hAnsi="Calibri"/>
          <w:sz w:val="22"/>
          <w:szCs w:val="22"/>
        </w:rPr>
        <w:t>jsou:</w:t>
      </w:r>
    </w:p>
    <w:p w14:paraId="50E8732C" w14:textId="1468579E" w:rsidR="007B2A9B" w:rsidRPr="00D06994" w:rsidRDefault="002964EB" w:rsidP="00417330">
      <w:pPr>
        <w:pStyle w:val="Zkladntext"/>
        <w:numPr>
          <w:ilvl w:val="0"/>
          <w:numId w:val="2"/>
        </w:numPr>
        <w:spacing w:before="60"/>
        <w:rPr>
          <w:rFonts w:ascii="Calibri" w:hAnsi="Calibri"/>
          <w:sz w:val="22"/>
          <w:szCs w:val="22"/>
        </w:rPr>
      </w:pPr>
      <w:r w:rsidRPr="002964EB">
        <w:rPr>
          <w:rFonts w:ascii="Calibri" w:hAnsi="Calibri"/>
          <w:kern w:val="1"/>
          <w:sz w:val="22"/>
          <w:szCs w:val="22"/>
        </w:rPr>
        <w:t xml:space="preserve">Příloha č. 1 – </w:t>
      </w:r>
      <w:r w:rsidR="00D06994">
        <w:rPr>
          <w:rFonts w:ascii="Calibri" w:hAnsi="Calibri"/>
          <w:kern w:val="1"/>
          <w:sz w:val="22"/>
          <w:szCs w:val="22"/>
        </w:rPr>
        <w:t>Technická specifikace.</w:t>
      </w:r>
    </w:p>
    <w:p w14:paraId="4CA56A89" w14:textId="01F60BC3" w:rsidR="00D06994" w:rsidRDefault="00D06994" w:rsidP="00417330">
      <w:pPr>
        <w:pStyle w:val="Zkladntext"/>
        <w:numPr>
          <w:ilvl w:val="0"/>
          <w:numId w:val="2"/>
        </w:numPr>
        <w:spacing w:before="60"/>
        <w:rPr>
          <w:rFonts w:ascii="Calibri" w:hAnsi="Calibri"/>
          <w:sz w:val="22"/>
          <w:szCs w:val="22"/>
        </w:rPr>
      </w:pPr>
      <w:r>
        <w:rPr>
          <w:rFonts w:ascii="Calibri" w:hAnsi="Calibri"/>
          <w:kern w:val="1"/>
          <w:sz w:val="22"/>
          <w:szCs w:val="22"/>
        </w:rPr>
        <w:t>Příloha č. 2 - Cenová nabídka zhotovitele ze dne 16.8.2025.</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1070F72D" w:rsidR="000F05C5" w:rsidRDefault="0081289B" w:rsidP="001B02C8">
      <w:pPr>
        <w:pStyle w:val="Odstavecseseznamem"/>
        <w:spacing w:before="120"/>
        <w:ind w:left="0"/>
        <w:contextualSpacing w:val="0"/>
        <w:jc w:val="both"/>
        <w:rPr>
          <w:rFonts w:ascii="Calibri" w:hAnsi="Calibri"/>
          <w:sz w:val="22"/>
          <w:szCs w:val="22"/>
        </w:rPr>
      </w:pPr>
      <w:r>
        <w:rPr>
          <w:rFonts w:ascii="Calibri" w:hAnsi="Calibri"/>
          <w:sz w:val="22"/>
          <w:szCs w:val="22"/>
        </w:rPr>
        <w:t xml:space="preserve">V </w:t>
      </w:r>
      <w:r w:rsidR="00417330">
        <w:rPr>
          <w:rFonts w:ascii="Calibri" w:hAnsi="Calibri"/>
          <w:sz w:val="22"/>
          <w:szCs w:val="22"/>
        </w:rPr>
        <w:t xml:space="preserve">Hranicích dne </w:t>
      </w:r>
      <w:r w:rsidR="00D06994">
        <w:rPr>
          <w:rFonts w:ascii="Calibri" w:hAnsi="Calibri"/>
          <w:sz w:val="22"/>
          <w:szCs w:val="22"/>
        </w:rPr>
        <w:t>25. srpna 2025</w:t>
      </w:r>
      <w:r w:rsidR="00417330">
        <w:rPr>
          <w:rFonts w:ascii="Calibri" w:hAnsi="Calibri"/>
          <w:sz w:val="22"/>
          <w:szCs w:val="22"/>
        </w:rPr>
        <w:tab/>
      </w:r>
      <w:r w:rsidR="00417330">
        <w:rPr>
          <w:rFonts w:ascii="Calibri" w:hAnsi="Calibri"/>
          <w:sz w:val="22"/>
          <w:szCs w:val="22"/>
        </w:rPr>
        <w:tab/>
      </w:r>
      <w:r w:rsidR="00417330">
        <w:rPr>
          <w:rFonts w:ascii="Calibri" w:hAnsi="Calibri"/>
          <w:sz w:val="22"/>
          <w:szCs w:val="22"/>
        </w:rPr>
        <w:tab/>
      </w:r>
      <w:r w:rsidR="00F617C8">
        <w:rPr>
          <w:rFonts w:ascii="Calibri" w:hAnsi="Calibri"/>
          <w:sz w:val="22"/>
          <w:szCs w:val="22"/>
        </w:rPr>
        <w:tab/>
      </w:r>
      <w:r w:rsidR="00417330">
        <w:rPr>
          <w:rFonts w:ascii="Calibri" w:hAnsi="Calibri"/>
          <w:sz w:val="22"/>
          <w:szCs w:val="22"/>
        </w:rPr>
        <w:t>V</w:t>
      </w:r>
      <w:r w:rsidR="00D06994">
        <w:rPr>
          <w:rFonts w:ascii="Calibri" w:hAnsi="Calibri"/>
          <w:sz w:val="22"/>
          <w:szCs w:val="22"/>
        </w:rPr>
        <w:t xml:space="preserve"> Hranicích </w:t>
      </w:r>
      <w:r w:rsidR="00417330">
        <w:rPr>
          <w:rFonts w:ascii="Calibri" w:hAnsi="Calibri"/>
          <w:sz w:val="22"/>
          <w:szCs w:val="22"/>
        </w:rPr>
        <w:t xml:space="preserve">dne </w:t>
      </w:r>
      <w:r w:rsidR="00D06994">
        <w:rPr>
          <w:rFonts w:ascii="Calibri" w:hAnsi="Calibri"/>
          <w:sz w:val="22"/>
          <w:szCs w:val="22"/>
        </w:rPr>
        <w:t>25. srpna 2025</w:t>
      </w:r>
      <w:r w:rsidR="004635B7">
        <w:rPr>
          <w:rFonts w:ascii="Calibri" w:hAnsi="Calibri"/>
          <w:sz w:val="22"/>
          <w:szCs w:val="22"/>
        </w:rPr>
        <w:tab/>
      </w:r>
    </w:p>
    <w:p w14:paraId="73B6999B" w14:textId="77777777" w:rsidR="00480EF4" w:rsidRDefault="00480EF4" w:rsidP="00417330">
      <w:pPr>
        <w:spacing w:before="60"/>
        <w:jc w:val="both"/>
        <w:rPr>
          <w:rFonts w:ascii="Calibri" w:hAnsi="Calibri"/>
          <w:sz w:val="22"/>
        </w:rPr>
      </w:pPr>
    </w:p>
    <w:p w14:paraId="6E41D59B" w14:textId="178B67D0" w:rsidR="00417330" w:rsidRDefault="00417330" w:rsidP="00417330">
      <w:pPr>
        <w:spacing w:after="120"/>
        <w:contextualSpacing/>
        <w:rPr>
          <w:rFonts w:ascii="Calibri" w:hAnsi="Calibri" w:cs="Calibri"/>
          <w:b/>
          <w:sz w:val="22"/>
          <w:szCs w:val="22"/>
        </w:rPr>
      </w:pPr>
      <w:r>
        <w:rPr>
          <w:rFonts w:ascii="Calibri" w:hAnsi="Calibri"/>
          <w:sz w:val="22"/>
        </w:rPr>
        <w:t xml:space="preserve">Za Objednatele </w:t>
      </w:r>
      <w:r w:rsidRPr="00CF1958">
        <w:rPr>
          <w:rFonts w:ascii="Calibri" w:hAnsi="Calibri" w:cs="Calibri"/>
          <w:b/>
          <w:sz w:val="22"/>
          <w:szCs w:val="22"/>
        </w:rPr>
        <w:t>EKOLTES Hranice, a.s.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417330">
        <w:rPr>
          <w:rFonts w:ascii="Calibri" w:hAnsi="Calibri" w:cs="Calibri"/>
          <w:bCs/>
          <w:sz w:val="22"/>
          <w:szCs w:val="22"/>
        </w:rPr>
        <w:t>Za Zhotovitele</w:t>
      </w:r>
      <w:r w:rsidR="00D06994">
        <w:rPr>
          <w:rFonts w:ascii="Calibri" w:hAnsi="Calibri" w:cs="Calibri"/>
          <w:b/>
          <w:sz w:val="22"/>
          <w:szCs w:val="22"/>
        </w:rPr>
        <w:t xml:space="preserve"> Bazény Morava v.o.s.</w:t>
      </w:r>
    </w:p>
    <w:p w14:paraId="5A3719A3" w14:textId="77777777" w:rsidR="00417330" w:rsidRDefault="00417330" w:rsidP="00417330">
      <w:pPr>
        <w:spacing w:after="120"/>
        <w:contextualSpacing/>
        <w:rPr>
          <w:rFonts w:ascii="Calibri" w:hAnsi="Calibri" w:cs="Calibri"/>
          <w:b/>
          <w:sz w:val="22"/>
          <w:szCs w:val="22"/>
        </w:rPr>
      </w:pPr>
    </w:p>
    <w:p w14:paraId="2E678262" w14:textId="77777777" w:rsidR="00417330" w:rsidRDefault="00417330" w:rsidP="00417330">
      <w:pPr>
        <w:spacing w:after="120"/>
        <w:contextualSpacing/>
        <w:rPr>
          <w:rFonts w:ascii="Calibri" w:hAnsi="Calibri" w:cs="Calibri"/>
          <w:b/>
          <w:sz w:val="22"/>
          <w:szCs w:val="22"/>
        </w:rPr>
      </w:pPr>
    </w:p>
    <w:p w14:paraId="5FB9D9FE" w14:textId="77777777" w:rsidR="00417330" w:rsidRDefault="00417330" w:rsidP="00417330">
      <w:pPr>
        <w:spacing w:after="120"/>
        <w:contextualSpacing/>
        <w:rPr>
          <w:rFonts w:ascii="Calibri" w:hAnsi="Calibri" w:cs="Calibri"/>
          <w:b/>
          <w:sz w:val="22"/>
          <w:szCs w:val="22"/>
        </w:rPr>
      </w:pPr>
    </w:p>
    <w:p w14:paraId="530A4F13" w14:textId="77777777" w:rsidR="00417330" w:rsidRDefault="00417330" w:rsidP="00417330">
      <w:pPr>
        <w:spacing w:after="120"/>
        <w:contextualSpacing/>
        <w:rPr>
          <w:rFonts w:ascii="Calibri" w:hAnsi="Calibri" w:cs="Calibri"/>
          <w:b/>
          <w:sz w:val="22"/>
          <w:szCs w:val="22"/>
        </w:rPr>
      </w:pPr>
    </w:p>
    <w:p w14:paraId="047A7E49" w14:textId="77777777" w:rsidR="00417330" w:rsidRDefault="00417330" w:rsidP="00417330">
      <w:pPr>
        <w:spacing w:after="120"/>
        <w:contextualSpacing/>
        <w:rPr>
          <w:rFonts w:ascii="Calibri" w:hAnsi="Calibri" w:cs="Calibri"/>
          <w:b/>
          <w:sz w:val="22"/>
          <w:szCs w:val="22"/>
        </w:rPr>
      </w:pPr>
    </w:p>
    <w:p w14:paraId="62895448" w14:textId="77777777" w:rsidR="00417330" w:rsidRPr="00417330" w:rsidRDefault="00417330" w:rsidP="00417330">
      <w:pPr>
        <w:spacing w:after="120"/>
        <w:contextualSpacing/>
        <w:rPr>
          <w:rFonts w:ascii="Calibri" w:hAnsi="Calibri" w:cs="Calibri"/>
          <w:bCs/>
          <w:sz w:val="22"/>
          <w:szCs w:val="22"/>
        </w:rPr>
      </w:pPr>
      <w:r w:rsidRPr="00417330">
        <w:rPr>
          <w:rFonts w:ascii="Calibri" w:hAnsi="Calibri" w:cs="Calibri"/>
          <w:bCs/>
          <w:sz w:val="22"/>
          <w:szCs w:val="22"/>
        </w:rPr>
        <w:t>………………</w:t>
      </w:r>
      <w:r>
        <w:rPr>
          <w:rFonts w:ascii="Calibri" w:hAnsi="Calibri" w:cs="Calibri"/>
          <w:bCs/>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417330">
        <w:rPr>
          <w:rFonts w:ascii="Calibri" w:hAnsi="Calibri" w:cs="Calibri"/>
          <w:bCs/>
          <w:sz w:val="22"/>
          <w:szCs w:val="22"/>
        </w:rPr>
        <w:t>………………</w:t>
      </w:r>
      <w:r>
        <w:rPr>
          <w:rFonts w:ascii="Calibri" w:hAnsi="Calibri" w:cs="Calibri"/>
          <w:bCs/>
          <w:sz w:val="22"/>
          <w:szCs w:val="22"/>
        </w:rPr>
        <w:t>……………………………………..</w:t>
      </w:r>
    </w:p>
    <w:p w14:paraId="6AF76441" w14:textId="7AC06A21" w:rsidR="00417330" w:rsidRDefault="00D06994" w:rsidP="00417330">
      <w:pPr>
        <w:spacing w:after="120"/>
        <w:contextualSpacing/>
        <w:rPr>
          <w:rFonts w:ascii="Calibri" w:hAnsi="Calibri" w:cs="Calibri"/>
          <w:bCs/>
          <w:sz w:val="22"/>
          <w:szCs w:val="22"/>
        </w:rPr>
      </w:pPr>
      <w:r>
        <w:rPr>
          <w:rFonts w:ascii="Calibri" w:hAnsi="Calibri" w:cs="Calibri"/>
          <w:bCs/>
          <w:sz w:val="22"/>
          <w:szCs w:val="22"/>
        </w:rPr>
        <w:t xml:space="preserve">         </w:t>
      </w:r>
      <w:r w:rsidR="00417330">
        <w:rPr>
          <w:rFonts w:ascii="Calibri" w:hAnsi="Calibri" w:cs="Calibri"/>
          <w:bCs/>
          <w:sz w:val="22"/>
          <w:szCs w:val="22"/>
        </w:rPr>
        <w:t xml:space="preserve">Ing. </w:t>
      </w:r>
      <w:r>
        <w:rPr>
          <w:rFonts w:ascii="Calibri" w:hAnsi="Calibri" w:cs="Calibri"/>
          <w:bCs/>
          <w:sz w:val="22"/>
          <w:szCs w:val="22"/>
        </w:rPr>
        <w:t>František Polách</w:t>
      </w:r>
      <w:r w:rsidR="00417330">
        <w:rPr>
          <w:rFonts w:ascii="Calibri" w:hAnsi="Calibri" w:cs="Calibri"/>
          <w:bCs/>
          <w:sz w:val="22"/>
          <w:szCs w:val="22"/>
        </w:rPr>
        <w:tab/>
      </w:r>
      <w:r w:rsidR="00417330">
        <w:rPr>
          <w:rFonts w:ascii="Calibri" w:hAnsi="Calibri" w:cs="Calibri"/>
          <w:bCs/>
          <w:sz w:val="22"/>
          <w:szCs w:val="22"/>
        </w:rPr>
        <w:tab/>
      </w:r>
      <w:r w:rsidR="00417330">
        <w:rPr>
          <w:rFonts w:ascii="Calibri" w:hAnsi="Calibri" w:cs="Calibri"/>
          <w:bCs/>
          <w:sz w:val="22"/>
          <w:szCs w:val="22"/>
        </w:rPr>
        <w:tab/>
      </w:r>
      <w:r w:rsidR="00417330">
        <w:rPr>
          <w:rFonts w:ascii="Calibri" w:hAnsi="Calibri" w:cs="Calibri"/>
          <w:bCs/>
          <w:sz w:val="22"/>
          <w:szCs w:val="22"/>
        </w:rPr>
        <w:tab/>
      </w:r>
      <w:r w:rsidR="00417330">
        <w:rPr>
          <w:rFonts w:ascii="Calibri" w:hAnsi="Calibri" w:cs="Calibri"/>
          <w:bCs/>
          <w:sz w:val="22"/>
          <w:szCs w:val="22"/>
        </w:rPr>
        <w:tab/>
      </w:r>
      <w:r>
        <w:rPr>
          <w:rFonts w:ascii="Calibri" w:hAnsi="Calibri" w:cs="Calibri"/>
          <w:bCs/>
          <w:sz w:val="22"/>
          <w:szCs w:val="22"/>
        </w:rPr>
        <w:t xml:space="preserve">     Tomáš Novák</w:t>
      </w:r>
    </w:p>
    <w:p w14:paraId="7593333E" w14:textId="1F3C4174" w:rsidR="00417330" w:rsidRPr="00417330" w:rsidRDefault="00D06994" w:rsidP="00417330">
      <w:pPr>
        <w:spacing w:after="120"/>
        <w:contextualSpacing/>
        <w:rPr>
          <w:rFonts w:ascii="Calibri" w:hAnsi="Calibri" w:cs="Calibri"/>
          <w:bCs/>
          <w:sz w:val="22"/>
          <w:szCs w:val="22"/>
        </w:rPr>
      </w:pPr>
      <w:r>
        <w:rPr>
          <w:rFonts w:ascii="Calibri" w:hAnsi="Calibri" w:cs="Calibri"/>
          <w:bCs/>
          <w:sz w:val="22"/>
          <w:szCs w:val="22"/>
        </w:rPr>
        <w:t xml:space="preserve">           ředitel společnosti</w:t>
      </w:r>
      <w:r w:rsidR="00417330">
        <w:rPr>
          <w:rFonts w:ascii="Calibri" w:hAnsi="Calibri" w:cs="Calibri"/>
          <w:bCs/>
          <w:sz w:val="22"/>
          <w:szCs w:val="22"/>
        </w:rPr>
        <w:tab/>
      </w:r>
      <w:r w:rsidR="00417330">
        <w:rPr>
          <w:rFonts w:ascii="Calibri" w:hAnsi="Calibri" w:cs="Calibri"/>
          <w:bCs/>
          <w:sz w:val="22"/>
          <w:szCs w:val="22"/>
        </w:rPr>
        <w:tab/>
      </w:r>
      <w:r w:rsidR="00417330">
        <w:rPr>
          <w:rFonts w:ascii="Calibri" w:hAnsi="Calibri" w:cs="Calibri"/>
          <w:bCs/>
          <w:sz w:val="22"/>
          <w:szCs w:val="22"/>
        </w:rPr>
        <w:tab/>
      </w:r>
      <w:r w:rsidR="00417330">
        <w:rPr>
          <w:rFonts w:ascii="Calibri" w:hAnsi="Calibri" w:cs="Calibri"/>
          <w:bCs/>
          <w:sz w:val="22"/>
          <w:szCs w:val="22"/>
        </w:rPr>
        <w:tab/>
      </w:r>
    </w:p>
    <w:p w14:paraId="7C606DA6" w14:textId="6EAC9B5C" w:rsidR="00417330" w:rsidRDefault="00417330" w:rsidP="00417330">
      <w:pPr>
        <w:spacing w:before="60"/>
        <w:jc w:val="both"/>
        <w:rPr>
          <w:rFonts w:ascii="Calibri" w:hAnsi="Calibri"/>
          <w:sz w:val="22"/>
        </w:rPr>
      </w:pPr>
    </w:p>
    <w:sectPr w:rsidR="00417330" w:rsidSect="002A4492">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DA6B6" w14:textId="77777777" w:rsidR="00CC6012" w:rsidRDefault="00CC6012">
      <w:r>
        <w:separator/>
      </w:r>
    </w:p>
  </w:endnote>
  <w:endnote w:type="continuationSeparator" w:id="0">
    <w:p w14:paraId="178309B7" w14:textId="77777777" w:rsidR="00CC6012" w:rsidRDefault="00CC6012">
      <w:r>
        <w:continuationSeparator/>
      </w:r>
    </w:p>
  </w:endnote>
  <w:endnote w:type="continuationNotice" w:id="1">
    <w:p w14:paraId="56E32850" w14:textId="77777777" w:rsidR="00CC6012" w:rsidRDefault="00CC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tarSymbol">
    <w:altName w:val="Segoe UI Symbol"/>
    <w:panose1 w:val="00000000000000000000"/>
    <w:charset w:val="02"/>
    <w:family w:val="auto"/>
    <w:notTrueType/>
    <w:pitch w:val="default"/>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2225" w14:textId="77777777" w:rsidR="00CC6012" w:rsidRDefault="00CC6012">
      <w:r>
        <w:separator/>
      </w:r>
    </w:p>
  </w:footnote>
  <w:footnote w:type="continuationSeparator" w:id="0">
    <w:p w14:paraId="54BF6295" w14:textId="77777777" w:rsidR="00CC6012" w:rsidRDefault="00CC6012">
      <w:r>
        <w:continuationSeparator/>
      </w:r>
    </w:p>
  </w:footnote>
  <w:footnote w:type="continuationNotice" w:id="1">
    <w:p w14:paraId="24565A7B" w14:textId="77777777" w:rsidR="00CC6012" w:rsidRDefault="00CC6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A109E"/>
    <w:multiLevelType w:val="multilevel"/>
    <w:tmpl w:val="4422183A"/>
    <w:lvl w:ilvl="0">
      <w:start w:val="2"/>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2" w15:restartNumberingAfterBreak="0">
    <w:nsid w:val="03A6279F"/>
    <w:multiLevelType w:val="multilevel"/>
    <w:tmpl w:val="38AEB8D0"/>
    <w:lvl w:ilvl="0">
      <w:start w:val="8"/>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3"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BB74E2"/>
    <w:multiLevelType w:val="multilevel"/>
    <w:tmpl w:val="4176E0CE"/>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C82946"/>
    <w:multiLevelType w:val="multilevel"/>
    <w:tmpl w:val="2D12729A"/>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FF3F8B"/>
    <w:multiLevelType w:val="multilevel"/>
    <w:tmpl w:val="D8D02314"/>
    <w:lvl w:ilvl="0">
      <w:start w:val="1"/>
      <w:numFmt w:val="decimal"/>
      <w:lvlText w:val="%1."/>
      <w:lvlJc w:val="left"/>
      <w:pPr>
        <w:tabs>
          <w:tab w:val="num" w:pos="5468"/>
        </w:tabs>
        <w:ind w:left="5468" w:hanging="222"/>
      </w:pPr>
      <w:rPr>
        <w:rFonts w:hint="default"/>
        <w:sz w:val="22"/>
        <w:szCs w:val="22"/>
      </w:rPr>
    </w:lvl>
    <w:lvl w:ilvl="1">
      <w:start w:val="1"/>
      <w:numFmt w:val="decimal"/>
      <w:lvlText w:val="%1.%2."/>
      <w:lvlJc w:val="left"/>
      <w:pPr>
        <w:tabs>
          <w:tab w:val="num" w:pos="720"/>
        </w:tabs>
        <w:ind w:left="720" w:hanging="720"/>
      </w:pPr>
      <w:rPr>
        <w:rFonts w:ascii="Garamond" w:hAnsi="Garamond" w:hint="default"/>
        <w:b w:val="0"/>
        <w:bCs/>
        <w:i w:val="0"/>
        <w:color w:val="000000" w:themeColor="text1"/>
        <w:sz w:val="20"/>
        <w:szCs w:val="20"/>
      </w:rPr>
    </w:lvl>
    <w:lvl w:ilvl="2">
      <w:start w:val="1"/>
      <w:numFmt w:val="decimal"/>
      <w:lvlText w:val="%1.%2.%3."/>
      <w:lvlJc w:val="left"/>
      <w:pPr>
        <w:tabs>
          <w:tab w:val="num" w:pos="1571"/>
        </w:tabs>
        <w:ind w:left="1571" w:hanging="720"/>
      </w:pPr>
      <w:rPr>
        <w:rFonts w:ascii="Garamond" w:hAnsi="Garamond" w:hint="default"/>
        <w:b w:val="0"/>
        <w:bCs/>
        <w:sz w:val="20"/>
        <w:szCs w:val="20"/>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2"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8D903C0"/>
    <w:multiLevelType w:val="multilevel"/>
    <w:tmpl w:val="2B3C1D3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16"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1E48E5"/>
    <w:multiLevelType w:val="multilevel"/>
    <w:tmpl w:val="7098CFF0"/>
    <w:lvl w:ilvl="0">
      <w:start w:val="9"/>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7F063BC"/>
    <w:multiLevelType w:val="hybridMultilevel"/>
    <w:tmpl w:val="D7080BEE"/>
    <w:lvl w:ilvl="0" w:tplc="A4783A08">
      <w:start w:val="4"/>
      <w:numFmt w:val="bullet"/>
      <w:lvlText w:val="-"/>
      <w:lvlJc w:val="left"/>
      <w:pPr>
        <w:ind w:left="1069" w:hanging="360"/>
      </w:pPr>
      <w:rPr>
        <w:rFonts w:ascii="Arial" w:eastAsia="Times New Roman"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2ED85D96"/>
    <w:multiLevelType w:val="multilevel"/>
    <w:tmpl w:val="4524E01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2AB137F"/>
    <w:multiLevelType w:val="hybridMultilevel"/>
    <w:tmpl w:val="AD52BF78"/>
    <w:lvl w:ilvl="0" w:tplc="FFFFFFFF">
      <w:start w:val="1"/>
      <w:numFmt w:val="decimal"/>
      <w:lvlText w:val="1.%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3B3A5347"/>
    <w:multiLevelType w:val="multilevel"/>
    <w:tmpl w:val="199CE9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2B0C81"/>
    <w:multiLevelType w:val="multilevel"/>
    <w:tmpl w:val="F3A82F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5AC07A4"/>
    <w:multiLevelType w:val="hybridMultilevel"/>
    <w:tmpl w:val="8104F950"/>
    <w:lvl w:ilvl="0" w:tplc="7FCE8E84">
      <w:numFmt w:val="bullet"/>
      <w:lvlText w:val="-"/>
      <w:lvlJc w:val="left"/>
      <w:pPr>
        <w:ind w:left="1429" w:hanging="360"/>
      </w:pPr>
      <w:rPr>
        <w:rFonts w:ascii="Times New Roman" w:eastAsia="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68528D5"/>
    <w:multiLevelType w:val="multilevel"/>
    <w:tmpl w:val="B5F64632"/>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val="0"/>
        <w:bCs/>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440" w:hanging="1440"/>
      </w:pPr>
      <w:rPr>
        <w:rFonts w:asciiTheme="minorHAnsi" w:hAnsiTheme="minorHAnsi" w:cstheme="minorHAnsi" w:hint="default"/>
        <w:b/>
      </w:rPr>
    </w:lvl>
  </w:abstractNum>
  <w:abstractNum w:abstractNumId="29"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BC3C47"/>
    <w:multiLevelType w:val="multilevel"/>
    <w:tmpl w:val="3ABA43D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6BC24BC7"/>
    <w:multiLevelType w:val="multilevel"/>
    <w:tmpl w:val="B8DC7ED4"/>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4"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6551B1"/>
    <w:multiLevelType w:val="multilevel"/>
    <w:tmpl w:val="D268554C"/>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71395909">
    <w:abstractNumId w:val="22"/>
  </w:num>
  <w:num w:numId="2" w16cid:durableId="986084899">
    <w:abstractNumId w:val="12"/>
  </w:num>
  <w:num w:numId="3" w16cid:durableId="2022927699">
    <w:abstractNumId w:val="4"/>
  </w:num>
  <w:num w:numId="4" w16cid:durableId="1235555327">
    <w:abstractNumId w:val="17"/>
  </w:num>
  <w:num w:numId="5" w16cid:durableId="1586067908">
    <w:abstractNumId w:val="11"/>
  </w:num>
  <w:num w:numId="6" w16cid:durableId="1415779031">
    <w:abstractNumId w:val="9"/>
  </w:num>
  <w:num w:numId="7" w16cid:durableId="1712413132">
    <w:abstractNumId w:val="34"/>
  </w:num>
  <w:num w:numId="8" w16cid:durableId="37243139">
    <w:abstractNumId w:val="30"/>
  </w:num>
  <w:num w:numId="9" w16cid:durableId="1174807459">
    <w:abstractNumId w:val="23"/>
  </w:num>
  <w:num w:numId="10" w16cid:durableId="644163178">
    <w:abstractNumId w:val="6"/>
  </w:num>
  <w:num w:numId="11" w16cid:durableId="1912692462">
    <w:abstractNumId w:val="15"/>
  </w:num>
  <w:num w:numId="12" w16cid:durableId="599484299">
    <w:abstractNumId w:val="16"/>
  </w:num>
  <w:num w:numId="13" w16cid:durableId="610665280">
    <w:abstractNumId w:val="29"/>
  </w:num>
  <w:num w:numId="14" w16cid:durableId="440297757">
    <w:abstractNumId w:val="13"/>
  </w:num>
  <w:num w:numId="15" w16cid:durableId="860246788">
    <w:abstractNumId w:val="31"/>
  </w:num>
  <w:num w:numId="16" w16cid:durableId="1955819482">
    <w:abstractNumId w:val="26"/>
  </w:num>
  <w:num w:numId="17" w16cid:durableId="1433472294">
    <w:abstractNumId w:val="35"/>
  </w:num>
  <w:num w:numId="18" w16cid:durableId="992559307">
    <w:abstractNumId w:val="7"/>
  </w:num>
  <w:num w:numId="19" w16cid:durableId="1859807226">
    <w:abstractNumId w:val="3"/>
  </w:num>
  <w:num w:numId="20" w16cid:durableId="1455828441">
    <w:abstractNumId w:val="1"/>
  </w:num>
  <w:num w:numId="21" w16cid:durableId="38668869">
    <w:abstractNumId w:val="24"/>
  </w:num>
  <w:num w:numId="22" w16cid:durableId="936983928">
    <w:abstractNumId w:val="28"/>
  </w:num>
  <w:num w:numId="23" w16cid:durableId="233513830">
    <w:abstractNumId w:val="25"/>
  </w:num>
  <w:num w:numId="24" w16cid:durableId="1143425700">
    <w:abstractNumId w:val="20"/>
  </w:num>
  <w:num w:numId="25" w16cid:durableId="1100417734">
    <w:abstractNumId w:val="5"/>
  </w:num>
  <w:num w:numId="26" w16cid:durableId="761950112">
    <w:abstractNumId w:val="2"/>
  </w:num>
  <w:num w:numId="27" w16cid:durableId="1440636520">
    <w:abstractNumId w:val="32"/>
  </w:num>
  <w:num w:numId="28" w16cid:durableId="738094879">
    <w:abstractNumId w:val="18"/>
  </w:num>
  <w:num w:numId="29" w16cid:durableId="341855955">
    <w:abstractNumId w:val="36"/>
  </w:num>
  <w:num w:numId="30" w16cid:durableId="1692947457">
    <w:abstractNumId w:val="14"/>
  </w:num>
  <w:num w:numId="31" w16cid:durableId="224023892">
    <w:abstractNumId w:val="8"/>
  </w:num>
  <w:num w:numId="32" w16cid:durableId="411590501">
    <w:abstractNumId w:val="33"/>
  </w:num>
  <w:num w:numId="33" w16cid:durableId="587735753">
    <w:abstractNumId w:val="9"/>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468549">
    <w:abstractNumId w:val="21"/>
  </w:num>
  <w:num w:numId="35" w16cid:durableId="1816289864">
    <w:abstractNumId w:val="19"/>
  </w:num>
  <w:num w:numId="36" w16cid:durableId="495338018">
    <w:abstractNumId w:val="27"/>
  </w:num>
  <w:num w:numId="37" w16cid:durableId="153754260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6D6A"/>
    <w:rsid w:val="00047DD0"/>
    <w:rsid w:val="00050318"/>
    <w:rsid w:val="0005218C"/>
    <w:rsid w:val="0005382A"/>
    <w:rsid w:val="0005470C"/>
    <w:rsid w:val="000562C9"/>
    <w:rsid w:val="0005753D"/>
    <w:rsid w:val="00057C8B"/>
    <w:rsid w:val="000621F6"/>
    <w:rsid w:val="00062E17"/>
    <w:rsid w:val="00063EB4"/>
    <w:rsid w:val="000640C5"/>
    <w:rsid w:val="00064934"/>
    <w:rsid w:val="000649E1"/>
    <w:rsid w:val="00064E64"/>
    <w:rsid w:val="00065483"/>
    <w:rsid w:val="00066680"/>
    <w:rsid w:val="00066B10"/>
    <w:rsid w:val="0006751F"/>
    <w:rsid w:val="000704BB"/>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B7D44"/>
    <w:rsid w:val="000C02E6"/>
    <w:rsid w:val="000C043B"/>
    <w:rsid w:val="000C338A"/>
    <w:rsid w:val="000C3702"/>
    <w:rsid w:val="000C3B38"/>
    <w:rsid w:val="000C3D7E"/>
    <w:rsid w:val="000C3E17"/>
    <w:rsid w:val="000C5F82"/>
    <w:rsid w:val="000C725B"/>
    <w:rsid w:val="000C7638"/>
    <w:rsid w:val="000D0DCA"/>
    <w:rsid w:val="000D3AF7"/>
    <w:rsid w:val="000D4ADE"/>
    <w:rsid w:val="000E14B3"/>
    <w:rsid w:val="000E1BCD"/>
    <w:rsid w:val="000E1C32"/>
    <w:rsid w:val="000E1E56"/>
    <w:rsid w:val="000E26F1"/>
    <w:rsid w:val="000E3C21"/>
    <w:rsid w:val="000E56EB"/>
    <w:rsid w:val="000E623C"/>
    <w:rsid w:val="000E630D"/>
    <w:rsid w:val="000E6719"/>
    <w:rsid w:val="000E6873"/>
    <w:rsid w:val="000F05C5"/>
    <w:rsid w:val="000F0C73"/>
    <w:rsid w:val="000F3C9D"/>
    <w:rsid w:val="000F448B"/>
    <w:rsid w:val="000F48EA"/>
    <w:rsid w:val="000F7149"/>
    <w:rsid w:val="00100A88"/>
    <w:rsid w:val="00101150"/>
    <w:rsid w:val="00102363"/>
    <w:rsid w:val="0010362A"/>
    <w:rsid w:val="00105ACC"/>
    <w:rsid w:val="001061FF"/>
    <w:rsid w:val="00107951"/>
    <w:rsid w:val="00107E36"/>
    <w:rsid w:val="001103E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3A4D"/>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3111"/>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05D4E"/>
    <w:rsid w:val="00211A93"/>
    <w:rsid w:val="002129D9"/>
    <w:rsid w:val="002132FB"/>
    <w:rsid w:val="002154D7"/>
    <w:rsid w:val="0021639F"/>
    <w:rsid w:val="0021669B"/>
    <w:rsid w:val="00221A3D"/>
    <w:rsid w:val="0022513E"/>
    <w:rsid w:val="00226F1E"/>
    <w:rsid w:val="00227AEF"/>
    <w:rsid w:val="00230548"/>
    <w:rsid w:val="00230B7C"/>
    <w:rsid w:val="00230BFC"/>
    <w:rsid w:val="00231EE7"/>
    <w:rsid w:val="00232741"/>
    <w:rsid w:val="00232845"/>
    <w:rsid w:val="00232989"/>
    <w:rsid w:val="00232FF0"/>
    <w:rsid w:val="00233302"/>
    <w:rsid w:val="00233BEB"/>
    <w:rsid w:val="00236473"/>
    <w:rsid w:val="00236835"/>
    <w:rsid w:val="00236979"/>
    <w:rsid w:val="002421AA"/>
    <w:rsid w:val="002425EF"/>
    <w:rsid w:val="00243B61"/>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57723"/>
    <w:rsid w:val="00260826"/>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6CA5"/>
    <w:rsid w:val="00297461"/>
    <w:rsid w:val="002A365F"/>
    <w:rsid w:val="002A3FFF"/>
    <w:rsid w:val="002A4492"/>
    <w:rsid w:val="002A52B7"/>
    <w:rsid w:val="002A5911"/>
    <w:rsid w:val="002A658E"/>
    <w:rsid w:val="002A776E"/>
    <w:rsid w:val="002B15F1"/>
    <w:rsid w:val="002B2E57"/>
    <w:rsid w:val="002B6F08"/>
    <w:rsid w:val="002B71ED"/>
    <w:rsid w:val="002B748B"/>
    <w:rsid w:val="002C12AE"/>
    <w:rsid w:val="002C31FA"/>
    <w:rsid w:val="002C6ADA"/>
    <w:rsid w:val="002C7317"/>
    <w:rsid w:val="002D07DF"/>
    <w:rsid w:val="002D0B49"/>
    <w:rsid w:val="002D1176"/>
    <w:rsid w:val="002D131B"/>
    <w:rsid w:val="002D14C0"/>
    <w:rsid w:val="002D1DCF"/>
    <w:rsid w:val="002D22EB"/>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220C"/>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0C91"/>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45F"/>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EAD"/>
    <w:rsid w:val="0040467F"/>
    <w:rsid w:val="0040514D"/>
    <w:rsid w:val="00405580"/>
    <w:rsid w:val="0040699A"/>
    <w:rsid w:val="00407F01"/>
    <w:rsid w:val="00413D33"/>
    <w:rsid w:val="00414869"/>
    <w:rsid w:val="004166D0"/>
    <w:rsid w:val="0041733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509"/>
    <w:rsid w:val="0043577F"/>
    <w:rsid w:val="00435CD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0EF4"/>
    <w:rsid w:val="00481843"/>
    <w:rsid w:val="004834D9"/>
    <w:rsid w:val="00483B35"/>
    <w:rsid w:val="00483B53"/>
    <w:rsid w:val="0048454F"/>
    <w:rsid w:val="00484B45"/>
    <w:rsid w:val="00484E9E"/>
    <w:rsid w:val="00485424"/>
    <w:rsid w:val="00486978"/>
    <w:rsid w:val="004875D8"/>
    <w:rsid w:val="00495CC8"/>
    <w:rsid w:val="00496F13"/>
    <w:rsid w:val="004A2250"/>
    <w:rsid w:val="004A2BD9"/>
    <w:rsid w:val="004A332A"/>
    <w:rsid w:val="004A4F0B"/>
    <w:rsid w:val="004A54A6"/>
    <w:rsid w:val="004A798B"/>
    <w:rsid w:val="004A7AC4"/>
    <w:rsid w:val="004B0849"/>
    <w:rsid w:val="004B2095"/>
    <w:rsid w:val="004B2958"/>
    <w:rsid w:val="004B38EA"/>
    <w:rsid w:val="004B41D3"/>
    <w:rsid w:val="004B59C9"/>
    <w:rsid w:val="004B59CF"/>
    <w:rsid w:val="004B7BE7"/>
    <w:rsid w:val="004C068E"/>
    <w:rsid w:val="004C1A5B"/>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5BE0"/>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6DA4"/>
    <w:rsid w:val="00537C01"/>
    <w:rsid w:val="00543E7E"/>
    <w:rsid w:val="005446F3"/>
    <w:rsid w:val="00544AAB"/>
    <w:rsid w:val="005459CF"/>
    <w:rsid w:val="00545E68"/>
    <w:rsid w:val="00552849"/>
    <w:rsid w:val="00554232"/>
    <w:rsid w:val="00556D29"/>
    <w:rsid w:val="00557010"/>
    <w:rsid w:val="005571A5"/>
    <w:rsid w:val="00560657"/>
    <w:rsid w:val="00560CD1"/>
    <w:rsid w:val="00564310"/>
    <w:rsid w:val="0056448A"/>
    <w:rsid w:val="0056532E"/>
    <w:rsid w:val="00565EA9"/>
    <w:rsid w:val="00565EE3"/>
    <w:rsid w:val="00566360"/>
    <w:rsid w:val="00566365"/>
    <w:rsid w:val="00567DB6"/>
    <w:rsid w:val="00570404"/>
    <w:rsid w:val="00572842"/>
    <w:rsid w:val="00573B13"/>
    <w:rsid w:val="00576936"/>
    <w:rsid w:val="00577861"/>
    <w:rsid w:val="00577A43"/>
    <w:rsid w:val="00580819"/>
    <w:rsid w:val="00580DF8"/>
    <w:rsid w:val="005815CF"/>
    <w:rsid w:val="005816B9"/>
    <w:rsid w:val="005821A5"/>
    <w:rsid w:val="00583E6A"/>
    <w:rsid w:val="00584B57"/>
    <w:rsid w:val="00584DDF"/>
    <w:rsid w:val="0058651B"/>
    <w:rsid w:val="00586ADF"/>
    <w:rsid w:val="00586B2E"/>
    <w:rsid w:val="00586B7F"/>
    <w:rsid w:val="00586C0C"/>
    <w:rsid w:val="005871E2"/>
    <w:rsid w:val="00587E0B"/>
    <w:rsid w:val="00590424"/>
    <w:rsid w:val="005908B1"/>
    <w:rsid w:val="00593BC2"/>
    <w:rsid w:val="0059453D"/>
    <w:rsid w:val="00595658"/>
    <w:rsid w:val="0059594A"/>
    <w:rsid w:val="0059725E"/>
    <w:rsid w:val="00597965"/>
    <w:rsid w:val="005A0810"/>
    <w:rsid w:val="005A32A8"/>
    <w:rsid w:val="005A49E3"/>
    <w:rsid w:val="005A542B"/>
    <w:rsid w:val="005A6B83"/>
    <w:rsid w:val="005A6C68"/>
    <w:rsid w:val="005B0185"/>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44EB"/>
    <w:rsid w:val="00635EAB"/>
    <w:rsid w:val="00637DBE"/>
    <w:rsid w:val="00643383"/>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50E"/>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675"/>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47CC2"/>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B92"/>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3242"/>
    <w:rsid w:val="007A3A93"/>
    <w:rsid w:val="007A3BC4"/>
    <w:rsid w:val="007A3C46"/>
    <w:rsid w:val="007A3E8F"/>
    <w:rsid w:val="007A3FA7"/>
    <w:rsid w:val="007A409B"/>
    <w:rsid w:val="007A410E"/>
    <w:rsid w:val="007A4C36"/>
    <w:rsid w:val="007B0680"/>
    <w:rsid w:val="007B14C0"/>
    <w:rsid w:val="007B1698"/>
    <w:rsid w:val="007B252B"/>
    <w:rsid w:val="007B2A9B"/>
    <w:rsid w:val="007B3CB0"/>
    <w:rsid w:val="007B3E2E"/>
    <w:rsid w:val="007B44F8"/>
    <w:rsid w:val="007C08B9"/>
    <w:rsid w:val="007C3230"/>
    <w:rsid w:val="007C6583"/>
    <w:rsid w:val="007C7857"/>
    <w:rsid w:val="007D09BA"/>
    <w:rsid w:val="007D259F"/>
    <w:rsid w:val="007D2751"/>
    <w:rsid w:val="007D2B8F"/>
    <w:rsid w:val="007D2C36"/>
    <w:rsid w:val="007D5656"/>
    <w:rsid w:val="007D58F5"/>
    <w:rsid w:val="007D59B6"/>
    <w:rsid w:val="007D59E8"/>
    <w:rsid w:val="007D5B5F"/>
    <w:rsid w:val="007D6A37"/>
    <w:rsid w:val="007E0AE3"/>
    <w:rsid w:val="007E15A1"/>
    <w:rsid w:val="007E3092"/>
    <w:rsid w:val="007E3F65"/>
    <w:rsid w:val="007E443A"/>
    <w:rsid w:val="007E57FA"/>
    <w:rsid w:val="007E5D2F"/>
    <w:rsid w:val="007F066B"/>
    <w:rsid w:val="007F0730"/>
    <w:rsid w:val="007F248B"/>
    <w:rsid w:val="007F3248"/>
    <w:rsid w:val="007F3D58"/>
    <w:rsid w:val="007F4315"/>
    <w:rsid w:val="007F4FE1"/>
    <w:rsid w:val="007F6743"/>
    <w:rsid w:val="007F6E99"/>
    <w:rsid w:val="007F7FF4"/>
    <w:rsid w:val="00800217"/>
    <w:rsid w:val="008003E0"/>
    <w:rsid w:val="00800967"/>
    <w:rsid w:val="008012C7"/>
    <w:rsid w:val="00801669"/>
    <w:rsid w:val="0080167A"/>
    <w:rsid w:val="00801CE0"/>
    <w:rsid w:val="008028AE"/>
    <w:rsid w:val="00803720"/>
    <w:rsid w:val="00806BA4"/>
    <w:rsid w:val="008102C8"/>
    <w:rsid w:val="0081088F"/>
    <w:rsid w:val="00810CA0"/>
    <w:rsid w:val="00812347"/>
    <w:rsid w:val="0081289B"/>
    <w:rsid w:val="00813FE2"/>
    <w:rsid w:val="008143E5"/>
    <w:rsid w:val="00815E54"/>
    <w:rsid w:val="00817956"/>
    <w:rsid w:val="008210A5"/>
    <w:rsid w:val="00822E66"/>
    <w:rsid w:val="00823512"/>
    <w:rsid w:val="00823A29"/>
    <w:rsid w:val="00824F0E"/>
    <w:rsid w:val="008252D8"/>
    <w:rsid w:val="0082610A"/>
    <w:rsid w:val="008265FF"/>
    <w:rsid w:val="00826D4C"/>
    <w:rsid w:val="008274F9"/>
    <w:rsid w:val="0083047A"/>
    <w:rsid w:val="0083111D"/>
    <w:rsid w:val="00831A64"/>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45D2"/>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02E8"/>
    <w:rsid w:val="008A111E"/>
    <w:rsid w:val="008A1E5D"/>
    <w:rsid w:val="008A23A2"/>
    <w:rsid w:val="008A574D"/>
    <w:rsid w:val="008A596C"/>
    <w:rsid w:val="008A6761"/>
    <w:rsid w:val="008B36A6"/>
    <w:rsid w:val="008C038E"/>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3FC6"/>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2DC1"/>
    <w:rsid w:val="0091349C"/>
    <w:rsid w:val="00914188"/>
    <w:rsid w:val="00914497"/>
    <w:rsid w:val="00914E5B"/>
    <w:rsid w:val="0091611B"/>
    <w:rsid w:val="00917509"/>
    <w:rsid w:val="00920C3B"/>
    <w:rsid w:val="0092409E"/>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4833"/>
    <w:rsid w:val="00965EAF"/>
    <w:rsid w:val="00966ED3"/>
    <w:rsid w:val="00967677"/>
    <w:rsid w:val="00970457"/>
    <w:rsid w:val="00973EEA"/>
    <w:rsid w:val="00974D52"/>
    <w:rsid w:val="009760E9"/>
    <w:rsid w:val="00976B66"/>
    <w:rsid w:val="00977242"/>
    <w:rsid w:val="00977374"/>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51C0"/>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28F8"/>
    <w:rsid w:val="00A54A23"/>
    <w:rsid w:val="00A600F1"/>
    <w:rsid w:val="00A61671"/>
    <w:rsid w:val="00A62C1B"/>
    <w:rsid w:val="00A62C8F"/>
    <w:rsid w:val="00A64170"/>
    <w:rsid w:val="00A654A9"/>
    <w:rsid w:val="00A6559E"/>
    <w:rsid w:val="00A6600C"/>
    <w:rsid w:val="00A67656"/>
    <w:rsid w:val="00A72B9B"/>
    <w:rsid w:val="00A76631"/>
    <w:rsid w:val="00A76FBC"/>
    <w:rsid w:val="00A802BB"/>
    <w:rsid w:val="00A80702"/>
    <w:rsid w:val="00A80C8D"/>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532"/>
    <w:rsid w:val="00AA0CB9"/>
    <w:rsid w:val="00AA0F28"/>
    <w:rsid w:val="00AA11F3"/>
    <w:rsid w:val="00AA1574"/>
    <w:rsid w:val="00AA2873"/>
    <w:rsid w:val="00AA2AE4"/>
    <w:rsid w:val="00AA3E49"/>
    <w:rsid w:val="00AA7F14"/>
    <w:rsid w:val="00AB03C1"/>
    <w:rsid w:val="00AB0EEA"/>
    <w:rsid w:val="00AB0FFF"/>
    <w:rsid w:val="00AB3096"/>
    <w:rsid w:val="00AB44BF"/>
    <w:rsid w:val="00AB44E2"/>
    <w:rsid w:val="00AB4DAC"/>
    <w:rsid w:val="00AB59D4"/>
    <w:rsid w:val="00AB5F4D"/>
    <w:rsid w:val="00AB6282"/>
    <w:rsid w:val="00AB6446"/>
    <w:rsid w:val="00AC01CC"/>
    <w:rsid w:val="00AC0FBE"/>
    <w:rsid w:val="00AC1E6C"/>
    <w:rsid w:val="00AC3853"/>
    <w:rsid w:val="00AC4822"/>
    <w:rsid w:val="00AC5EE4"/>
    <w:rsid w:val="00AC68FC"/>
    <w:rsid w:val="00AC6D36"/>
    <w:rsid w:val="00AC7CF9"/>
    <w:rsid w:val="00AD106B"/>
    <w:rsid w:val="00AD3B41"/>
    <w:rsid w:val="00AD414C"/>
    <w:rsid w:val="00AD45AC"/>
    <w:rsid w:val="00AD5677"/>
    <w:rsid w:val="00AD5EE8"/>
    <w:rsid w:val="00AD6018"/>
    <w:rsid w:val="00AE052A"/>
    <w:rsid w:val="00AE0C1A"/>
    <w:rsid w:val="00AE12E4"/>
    <w:rsid w:val="00AE230C"/>
    <w:rsid w:val="00AE2A6E"/>
    <w:rsid w:val="00AE3066"/>
    <w:rsid w:val="00AE3937"/>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4C74"/>
    <w:rsid w:val="00B47700"/>
    <w:rsid w:val="00B50423"/>
    <w:rsid w:val="00B52563"/>
    <w:rsid w:val="00B530D2"/>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C71DE"/>
    <w:rsid w:val="00BD00B7"/>
    <w:rsid w:val="00BD0D51"/>
    <w:rsid w:val="00BD0DD0"/>
    <w:rsid w:val="00BD1314"/>
    <w:rsid w:val="00BD1570"/>
    <w:rsid w:val="00BD1F84"/>
    <w:rsid w:val="00BD2050"/>
    <w:rsid w:val="00BD29F3"/>
    <w:rsid w:val="00BD430C"/>
    <w:rsid w:val="00BD460E"/>
    <w:rsid w:val="00BE02F1"/>
    <w:rsid w:val="00BE1152"/>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0C80"/>
    <w:rsid w:val="00C11736"/>
    <w:rsid w:val="00C14FE1"/>
    <w:rsid w:val="00C15FD3"/>
    <w:rsid w:val="00C165CE"/>
    <w:rsid w:val="00C2055C"/>
    <w:rsid w:val="00C2423E"/>
    <w:rsid w:val="00C24256"/>
    <w:rsid w:val="00C249E3"/>
    <w:rsid w:val="00C2521D"/>
    <w:rsid w:val="00C26A9F"/>
    <w:rsid w:val="00C27D79"/>
    <w:rsid w:val="00C31603"/>
    <w:rsid w:val="00C317B1"/>
    <w:rsid w:val="00C319A9"/>
    <w:rsid w:val="00C33B9F"/>
    <w:rsid w:val="00C34F25"/>
    <w:rsid w:val="00C36C78"/>
    <w:rsid w:val="00C36C90"/>
    <w:rsid w:val="00C4207F"/>
    <w:rsid w:val="00C4431A"/>
    <w:rsid w:val="00C469F1"/>
    <w:rsid w:val="00C5107A"/>
    <w:rsid w:val="00C52C1F"/>
    <w:rsid w:val="00C53BF0"/>
    <w:rsid w:val="00C55662"/>
    <w:rsid w:val="00C6250A"/>
    <w:rsid w:val="00C65A9B"/>
    <w:rsid w:val="00C66DB1"/>
    <w:rsid w:val="00C72BAC"/>
    <w:rsid w:val="00C761A9"/>
    <w:rsid w:val="00C77795"/>
    <w:rsid w:val="00C81961"/>
    <w:rsid w:val="00C81CE9"/>
    <w:rsid w:val="00C84ED9"/>
    <w:rsid w:val="00C8690C"/>
    <w:rsid w:val="00C87B52"/>
    <w:rsid w:val="00C90E87"/>
    <w:rsid w:val="00C913BF"/>
    <w:rsid w:val="00C92483"/>
    <w:rsid w:val="00C92AE9"/>
    <w:rsid w:val="00C93030"/>
    <w:rsid w:val="00C9364B"/>
    <w:rsid w:val="00C9537B"/>
    <w:rsid w:val="00C95C0E"/>
    <w:rsid w:val="00CA0B1D"/>
    <w:rsid w:val="00CA47BA"/>
    <w:rsid w:val="00CA5E35"/>
    <w:rsid w:val="00CA720C"/>
    <w:rsid w:val="00CA734E"/>
    <w:rsid w:val="00CA76B3"/>
    <w:rsid w:val="00CA77A1"/>
    <w:rsid w:val="00CA7B7D"/>
    <w:rsid w:val="00CB12AC"/>
    <w:rsid w:val="00CB16D2"/>
    <w:rsid w:val="00CB3A28"/>
    <w:rsid w:val="00CB4CBA"/>
    <w:rsid w:val="00CB5F39"/>
    <w:rsid w:val="00CB6959"/>
    <w:rsid w:val="00CB698F"/>
    <w:rsid w:val="00CC089F"/>
    <w:rsid w:val="00CC164A"/>
    <w:rsid w:val="00CC1E2C"/>
    <w:rsid w:val="00CC4F2D"/>
    <w:rsid w:val="00CC5B60"/>
    <w:rsid w:val="00CC6012"/>
    <w:rsid w:val="00CD113D"/>
    <w:rsid w:val="00CD1363"/>
    <w:rsid w:val="00CD54F8"/>
    <w:rsid w:val="00CE0F84"/>
    <w:rsid w:val="00CE1148"/>
    <w:rsid w:val="00CE19CB"/>
    <w:rsid w:val="00CE27F3"/>
    <w:rsid w:val="00CE2F50"/>
    <w:rsid w:val="00CE3252"/>
    <w:rsid w:val="00CE4435"/>
    <w:rsid w:val="00CE492B"/>
    <w:rsid w:val="00CE5A20"/>
    <w:rsid w:val="00CE72FD"/>
    <w:rsid w:val="00CE78A7"/>
    <w:rsid w:val="00CF1958"/>
    <w:rsid w:val="00CF33FF"/>
    <w:rsid w:val="00CF481F"/>
    <w:rsid w:val="00CF55C2"/>
    <w:rsid w:val="00CF5761"/>
    <w:rsid w:val="00CF5A00"/>
    <w:rsid w:val="00CF5B2E"/>
    <w:rsid w:val="00CF69A0"/>
    <w:rsid w:val="00D00378"/>
    <w:rsid w:val="00D02808"/>
    <w:rsid w:val="00D03881"/>
    <w:rsid w:val="00D03BBE"/>
    <w:rsid w:val="00D04907"/>
    <w:rsid w:val="00D04AD7"/>
    <w:rsid w:val="00D06994"/>
    <w:rsid w:val="00D06B22"/>
    <w:rsid w:val="00D10E24"/>
    <w:rsid w:val="00D122D9"/>
    <w:rsid w:val="00D13AD4"/>
    <w:rsid w:val="00D14501"/>
    <w:rsid w:val="00D14671"/>
    <w:rsid w:val="00D15AB3"/>
    <w:rsid w:val="00D16AB1"/>
    <w:rsid w:val="00D177A7"/>
    <w:rsid w:val="00D1782D"/>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274E"/>
    <w:rsid w:val="00D540FE"/>
    <w:rsid w:val="00D556FB"/>
    <w:rsid w:val="00D559DE"/>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A5C9E"/>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28D6"/>
    <w:rsid w:val="00DD47A3"/>
    <w:rsid w:val="00DD50B5"/>
    <w:rsid w:val="00DD5416"/>
    <w:rsid w:val="00DD59FB"/>
    <w:rsid w:val="00DE0BAC"/>
    <w:rsid w:val="00DE0F46"/>
    <w:rsid w:val="00DE1276"/>
    <w:rsid w:val="00DE2B14"/>
    <w:rsid w:val="00DE2B29"/>
    <w:rsid w:val="00DE3E70"/>
    <w:rsid w:val="00DE46EE"/>
    <w:rsid w:val="00DE5290"/>
    <w:rsid w:val="00DE53B4"/>
    <w:rsid w:val="00DE556C"/>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083F"/>
    <w:rsid w:val="00E2138F"/>
    <w:rsid w:val="00E22CB1"/>
    <w:rsid w:val="00E23DEB"/>
    <w:rsid w:val="00E27B7A"/>
    <w:rsid w:val="00E31702"/>
    <w:rsid w:val="00E32139"/>
    <w:rsid w:val="00E323B7"/>
    <w:rsid w:val="00E335A3"/>
    <w:rsid w:val="00E338D0"/>
    <w:rsid w:val="00E36629"/>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4DA0"/>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BE4"/>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1435"/>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1C39"/>
    <w:rsid w:val="00F345AC"/>
    <w:rsid w:val="00F34624"/>
    <w:rsid w:val="00F34CFF"/>
    <w:rsid w:val="00F3571D"/>
    <w:rsid w:val="00F36346"/>
    <w:rsid w:val="00F3722E"/>
    <w:rsid w:val="00F378CB"/>
    <w:rsid w:val="00F37AD2"/>
    <w:rsid w:val="00F37D20"/>
    <w:rsid w:val="00F40157"/>
    <w:rsid w:val="00F40F78"/>
    <w:rsid w:val="00F438F2"/>
    <w:rsid w:val="00F4797E"/>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17C8"/>
    <w:rsid w:val="00F644A4"/>
    <w:rsid w:val="00F64D6F"/>
    <w:rsid w:val="00F64ED9"/>
    <w:rsid w:val="00F65057"/>
    <w:rsid w:val="00F65675"/>
    <w:rsid w:val="00F65713"/>
    <w:rsid w:val="00F66318"/>
    <w:rsid w:val="00F66680"/>
    <w:rsid w:val="00F67549"/>
    <w:rsid w:val="00F67A15"/>
    <w:rsid w:val="00F70927"/>
    <w:rsid w:val="00F711EE"/>
    <w:rsid w:val="00F7232E"/>
    <w:rsid w:val="00F72B09"/>
    <w:rsid w:val="00F73983"/>
    <w:rsid w:val="00F7563E"/>
    <w:rsid w:val="00F76253"/>
    <w:rsid w:val="00F7662B"/>
    <w:rsid w:val="00F81FA1"/>
    <w:rsid w:val="00F83025"/>
    <w:rsid w:val="00F83067"/>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4EC7"/>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semiHidden/>
    <w:unhideWhenUsed/>
    <w:qFormat/>
    <w:rsid w:val="002D07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uiPriority w:val="99"/>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locked/>
    <w:rsid w:val="00CE27F3"/>
  </w:style>
  <w:style w:type="character" w:customStyle="1" w:styleId="Nadpis2Char">
    <w:name w:val="Nadpis 2 Char"/>
    <w:basedOn w:val="Standardnpsmoodstavce"/>
    <w:link w:val="Nadpis2"/>
    <w:semiHidden/>
    <w:rsid w:val="002D07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9847">
      <w:bodyDiv w:val="1"/>
      <w:marLeft w:val="0"/>
      <w:marRight w:val="0"/>
      <w:marTop w:val="0"/>
      <w:marBottom w:val="0"/>
      <w:divBdr>
        <w:top w:val="none" w:sz="0" w:space="0" w:color="auto"/>
        <w:left w:val="none" w:sz="0" w:space="0" w:color="auto"/>
        <w:bottom w:val="none" w:sz="0" w:space="0" w:color="auto"/>
        <w:right w:val="none" w:sz="0" w:space="0" w:color="auto"/>
      </w:divBdr>
    </w:div>
    <w:div w:id="57940798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2824</Words>
  <Characters>16667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Reditel Ekoltes</cp:lastModifiedBy>
  <cp:revision>3</cp:revision>
  <cp:lastPrinted>2021-09-17T07:05:00Z</cp:lastPrinted>
  <dcterms:created xsi:type="dcterms:W3CDTF">2025-09-10T06:58:00Z</dcterms:created>
  <dcterms:modified xsi:type="dcterms:W3CDTF">2025-09-10T07:05:00Z</dcterms:modified>
</cp:coreProperties>
</file>