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CB" w:rsidRPr="0056369A" w:rsidRDefault="00C826CB" w:rsidP="0013693B">
      <w:pPr>
        <w:pStyle w:val="vzoryukonutext"/>
        <w:jc w:val="center"/>
      </w:pPr>
    </w:p>
    <w:p w:rsidR="00A34B36" w:rsidRPr="0056369A" w:rsidRDefault="00A34B36" w:rsidP="0013693B">
      <w:pPr>
        <w:pStyle w:val="vzoryukonutext"/>
        <w:jc w:val="center"/>
      </w:pPr>
      <w:r w:rsidRPr="0056369A">
        <w:t>KUPNÍ SMLOUVA</w:t>
      </w:r>
    </w:p>
    <w:p w:rsidR="00A34B36" w:rsidRPr="0056369A" w:rsidRDefault="00A34B36" w:rsidP="0013693B">
      <w:pPr>
        <w:pStyle w:val="vzoryukonutext"/>
        <w:jc w:val="center"/>
      </w:pPr>
      <w:r w:rsidRPr="0056369A">
        <w:t xml:space="preserve">podle ustanovení § </w:t>
      </w:r>
      <w:smartTag w:uri="urn:schemas-microsoft-com:office:smarttags" w:element="metricconverter">
        <w:smartTagPr>
          <w:attr w:name="ProductID" w:val="2079 a"/>
        </w:smartTagPr>
        <w:r w:rsidRPr="0056369A">
          <w:t>2079 a</w:t>
        </w:r>
      </w:smartTag>
      <w:r w:rsidRPr="0056369A">
        <w:t xml:space="preserve"> násl. zákona č. 89/2012 Sb., občanský zákoník, ve znění pozdějších předpisů,</w:t>
      </w:r>
    </w:p>
    <w:p w:rsidR="00A34B36" w:rsidRPr="0056369A" w:rsidRDefault="00A34B36" w:rsidP="0013693B">
      <w:pPr>
        <w:pStyle w:val="vzoryukonutext"/>
        <w:jc w:val="center"/>
      </w:pPr>
    </w:p>
    <w:p w:rsidR="00A34B36" w:rsidRPr="0056369A" w:rsidRDefault="00A34B36" w:rsidP="00C826CB">
      <w:pPr>
        <w:pStyle w:val="vzoryukonutext"/>
      </w:pPr>
    </w:p>
    <w:p w:rsidR="00A34B36" w:rsidRPr="0056369A" w:rsidRDefault="00A34B36" w:rsidP="00A34B36">
      <w:pPr>
        <w:pStyle w:val="Bezmezer"/>
        <w:rPr>
          <w:rFonts w:ascii="Arial" w:hAnsi="Arial" w:cs="Arial"/>
        </w:rPr>
      </w:pPr>
      <w:r w:rsidRPr="0056369A">
        <w:rPr>
          <w:rFonts w:ascii="Arial" w:hAnsi="Arial" w:cs="Arial"/>
          <w:b/>
        </w:rPr>
        <w:t>Univerzita Jana Evangelisty Purkyně v Ústí nad Labem</w:t>
      </w:r>
    </w:p>
    <w:p w:rsidR="00A34B36" w:rsidRPr="0056369A" w:rsidRDefault="00A34B36" w:rsidP="00A34B36">
      <w:pPr>
        <w:pStyle w:val="Bezmezer"/>
        <w:rPr>
          <w:rFonts w:ascii="Arial" w:hAnsi="Arial" w:cs="Arial"/>
        </w:rPr>
      </w:pPr>
      <w:r w:rsidRPr="0056369A">
        <w:rPr>
          <w:rFonts w:ascii="Arial" w:hAnsi="Arial" w:cs="Arial"/>
        </w:rPr>
        <w:t>IČO 44555601</w:t>
      </w:r>
    </w:p>
    <w:p w:rsidR="00A34B36" w:rsidRPr="0056369A" w:rsidRDefault="00A34B36" w:rsidP="00A34B36">
      <w:pPr>
        <w:pStyle w:val="Bezmezer"/>
        <w:rPr>
          <w:rFonts w:ascii="Arial" w:hAnsi="Arial" w:cs="Arial"/>
        </w:rPr>
      </w:pPr>
      <w:r w:rsidRPr="0056369A">
        <w:rPr>
          <w:rFonts w:ascii="Arial" w:hAnsi="Arial" w:cs="Arial"/>
        </w:rPr>
        <w:t xml:space="preserve">se sídlem Pasteurova 3544/1, 400 01 Ústí nad Labem </w:t>
      </w:r>
    </w:p>
    <w:p w:rsidR="00A34B36" w:rsidRPr="0056369A" w:rsidRDefault="00A34B36" w:rsidP="00A34B36">
      <w:pPr>
        <w:spacing w:after="0" w:line="240" w:lineRule="auto"/>
        <w:rPr>
          <w:rFonts w:ascii="Arial" w:hAnsi="Arial" w:cs="Arial"/>
        </w:rPr>
      </w:pPr>
      <w:r w:rsidRPr="0056369A">
        <w:rPr>
          <w:rFonts w:ascii="Arial" w:hAnsi="Arial" w:cs="Arial"/>
        </w:rPr>
        <w:t xml:space="preserve">zastoupená </w:t>
      </w:r>
      <w:hyperlink r:id="rId4" w:history="1">
        <w:r w:rsidRPr="0056369A">
          <w:rPr>
            <w:rFonts w:ascii="Arial" w:hAnsi="Arial" w:cs="Arial"/>
          </w:rPr>
          <w:t>doc. RNDr. Jaroslavem Koutským, Ph.D</w:t>
        </w:r>
      </w:hyperlink>
      <w:r w:rsidRPr="0056369A">
        <w:rPr>
          <w:rFonts w:ascii="Arial" w:hAnsi="Arial" w:cs="Arial"/>
        </w:rPr>
        <w:t>., rektorem</w:t>
      </w:r>
    </w:p>
    <w:p w:rsidR="00A34B36" w:rsidRPr="0056369A" w:rsidRDefault="00A34B36" w:rsidP="00A34B36">
      <w:pPr>
        <w:spacing w:after="0" w:line="240" w:lineRule="auto"/>
        <w:rPr>
          <w:rFonts w:ascii="Arial" w:hAnsi="Arial" w:cs="Arial"/>
        </w:rPr>
      </w:pPr>
      <w:r w:rsidRPr="0056369A">
        <w:rPr>
          <w:rFonts w:ascii="Arial" w:hAnsi="Arial" w:cs="Arial"/>
        </w:rPr>
        <w:t xml:space="preserve">bankovní spojení: č. účtu: </w:t>
      </w:r>
      <w:proofErr w:type="spellStart"/>
      <w:r w:rsidR="00AF42F5">
        <w:rPr>
          <w:rFonts w:ascii="Arial" w:hAnsi="Arial" w:cs="Arial"/>
        </w:rPr>
        <w:t>xxx</w:t>
      </w:r>
      <w:proofErr w:type="spellEnd"/>
      <w:r w:rsidRPr="0056369A">
        <w:rPr>
          <w:rFonts w:ascii="Arial" w:hAnsi="Arial" w:cs="Arial"/>
        </w:rPr>
        <w:t xml:space="preserve">, </w:t>
      </w:r>
      <w:r w:rsidR="00AF42F5">
        <w:rPr>
          <w:rFonts w:ascii="Arial" w:hAnsi="Arial" w:cs="Arial"/>
        </w:rPr>
        <w:t>xxx</w:t>
      </w:r>
      <w:bookmarkStart w:id="0" w:name="_GoBack"/>
      <w:bookmarkEnd w:id="0"/>
      <w:r w:rsidRPr="0056369A">
        <w:rPr>
          <w:rFonts w:ascii="Arial" w:hAnsi="Arial" w:cs="Arial"/>
        </w:rPr>
        <w:t xml:space="preserve">, a.s., pobočka Ústí nad Labem </w:t>
      </w:r>
    </w:p>
    <w:p w:rsidR="0056369A" w:rsidRPr="0056369A" w:rsidRDefault="0056369A" w:rsidP="00A34B36">
      <w:pPr>
        <w:pStyle w:val="Zkladntext"/>
        <w:spacing w:before="0" w:after="0"/>
        <w:ind w:hanging="1"/>
        <w:rPr>
          <w:rFonts w:ascii="Arial" w:hAnsi="Arial" w:cs="Arial"/>
          <w:sz w:val="22"/>
          <w:szCs w:val="22"/>
        </w:rPr>
      </w:pPr>
    </w:p>
    <w:p w:rsidR="00A34B36" w:rsidRPr="0056369A" w:rsidRDefault="00A34B36" w:rsidP="00A34B36">
      <w:pPr>
        <w:pStyle w:val="Zkladntext"/>
        <w:spacing w:before="0" w:after="0"/>
        <w:ind w:hanging="1"/>
        <w:rPr>
          <w:rFonts w:ascii="Arial" w:hAnsi="Arial" w:cs="Arial"/>
          <w:sz w:val="22"/>
          <w:szCs w:val="22"/>
        </w:rPr>
      </w:pPr>
      <w:r w:rsidRPr="0056369A">
        <w:rPr>
          <w:rFonts w:ascii="Arial" w:hAnsi="Arial" w:cs="Arial"/>
          <w:sz w:val="22"/>
          <w:szCs w:val="22"/>
        </w:rPr>
        <w:t>dále jako „</w:t>
      </w:r>
      <w:r w:rsidRPr="0056369A">
        <w:rPr>
          <w:rFonts w:ascii="Arial" w:hAnsi="Arial" w:cs="Arial"/>
          <w:b/>
          <w:sz w:val="22"/>
          <w:szCs w:val="22"/>
        </w:rPr>
        <w:t>prodávající</w:t>
      </w:r>
      <w:r w:rsidRPr="0056369A">
        <w:rPr>
          <w:rFonts w:ascii="Arial" w:hAnsi="Arial" w:cs="Arial"/>
          <w:sz w:val="22"/>
          <w:szCs w:val="22"/>
        </w:rPr>
        <w:t>“</w:t>
      </w:r>
    </w:p>
    <w:p w:rsidR="00A34B36" w:rsidRPr="0056369A" w:rsidRDefault="00A34B36" w:rsidP="00A34B36">
      <w:pPr>
        <w:pStyle w:val="Zkladntext"/>
        <w:spacing w:before="0" w:after="0"/>
        <w:rPr>
          <w:rFonts w:ascii="Arial" w:hAnsi="Arial" w:cs="Arial"/>
          <w:sz w:val="22"/>
          <w:szCs w:val="22"/>
        </w:rPr>
      </w:pPr>
    </w:p>
    <w:p w:rsidR="00A34B36" w:rsidRPr="0056369A" w:rsidRDefault="00A34B36" w:rsidP="00A34B36">
      <w:pPr>
        <w:pStyle w:val="Zkladntext"/>
        <w:spacing w:before="0" w:after="0"/>
        <w:rPr>
          <w:rFonts w:ascii="Arial" w:hAnsi="Arial" w:cs="Arial"/>
          <w:sz w:val="22"/>
          <w:szCs w:val="22"/>
        </w:rPr>
      </w:pPr>
      <w:r w:rsidRPr="0056369A">
        <w:rPr>
          <w:rFonts w:ascii="Arial" w:hAnsi="Arial" w:cs="Arial"/>
          <w:sz w:val="22"/>
          <w:szCs w:val="22"/>
        </w:rPr>
        <w:t>a</w:t>
      </w:r>
    </w:p>
    <w:p w:rsidR="0056369A" w:rsidRPr="0056369A" w:rsidRDefault="0056369A" w:rsidP="00A34B36">
      <w:pPr>
        <w:pStyle w:val="Zkladntext"/>
        <w:spacing w:after="0"/>
        <w:rPr>
          <w:rFonts w:ascii="Arial" w:eastAsiaTheme="minorHAnsi" w:hAnsi="Arial" w:cs="Arial"/>
          <w:b/>
          <w:sz w:val="22"/>
          <w:szCs w:val="22"/>
        </w:rPr>
      </w:pPr>
    </w:p>
    <w:p w:rsidR="00A34B36" w:rsidRPr="0056369A" w:rsidRDefault="00A34B36" w:rsidP="00A34B36">
      <w:pPr>
        <w:pStyle w:val="Zkladntext"/>
        <w:spacing w:after="0"/>
        <w:rPr>
          <w:rFonts w:ascii="Arial" w:eastAsiaTheme="minorHAnsi" w:hAnsi="Arial" w:cs="Arial"/>
          <w:b/>
          <w:sz w:val="22"/>
          <w:szCs w:val="22"/>
        </w:rPr>
      </w:pPr>
      <w:proofErr w:type="spellStart"/>
      <w:r w:rsidRPr="0056369A">
        <w:rPr>
          <w:rFonts w:ascii="Arial" w:eastAsiaTheme="minorHAnsi" w:hAnsi="Arial" w:cs="Arial"/>
          <w:b/>
          <w:sz w:val="22"/>
          <w:szCs w:val="22"/>
        </w:rPr>
        <w:t>Bateau</w:t>
      </w:r>
      <w:proofErr w:type="spellEnd"/>
      <w:r w:rsidRPr="0056369A">
        <w:rPr>
          <w:rFonts w:ascii="Arial" w:eastAsiaTheme="minorHAnsi" w:hAnsi="Arial" w:cs="Arial"/>
          <w:b/>
          <w:sz w:val="22"/>
          <w:szCs w:val="22"/>
        </w:rPr>
        <w:t xml:space="preserve"> </w:t>
      </w:r>
      <w:proofErr w:type="spellStart"/>
      <w:r w:rsidRPr="0056369A">
        <w:rPr>
          <w:rFonts w:ascii="Arial" w:eastAsiaTheme="minorHAnsi" w:hAnsi="Arial" w:cs="Arial"/>
          <w:b/>
          <w:sz w:val="22"/>
          <w:szCs w:val="22"/>
        </w:rPr>
        <w:t>z.s</w:t>
      </w:r>
      <w:proofErr w:type="spellEnd"/>
      <w:r w:rsidRPr="0056369A">
        <w:rPr>
          <w:rFonts w:ascii="Arial" w:eastAsiaTheme="minorHAnsi" w:hAnsi="Arial" w:cs="Arial"/>
          <w:b/>
          <w:sz w:val="22"/>
          <w:szCs w:val="22"/>
        </w:rPr>
        <w:t>.</w:t>
      </w:r>
    </w:p>
    <w:p w:rsidR="00A34B36" w:rsidRPr="0056369A" w:rsidRDefault="00A34B36" w:rsidP="00A34B36">
      <w:pPr>
        <w:pStyle w:val="Zkladntext"/>
        <w:spacing w:after="0"/>
        <w:rPr>
          <w:rFonts w:ascii="Arial" w:eastAsiaTheme="minorHAnsi" w:hAnsi="Arial" w:cs="Arial"/>
          <w:sz w:val="22"/>
          <w:szCs w:val="22"/>
        </w:rPr>
      </w:pPr>
      <w:r w:rsidRPr="0056369A">
        <w:rPr>
          <w:rFonts w:ascii="Arial" w:eastAsiaTheme="minorHAnsi" w:hAnsi="Arial" w:cs="Arial"/>
          <w:sz w:val="22"/>
          <w:szCs w:val="22"/>
        </w:rPr>
        <w:t>IČ: 01507311</w:t>
      </w:r>
    </w:p>
    <w:p w:rsidR="00A34B36" w:rsidRPr="0056369A" w:rsidRDefault="00A34B36" w:rsidP="0056369A">
      <w:pPr>
        <w:pStyle w:val="Zkladntext"/>
        <w:spacing w:before="0" w:after="0"/>
        <w:rPr>
          <w:rFonts w:ascii="Arial" w:eastAsiaTheme="minorHAnsi" w:hAnsi="Arial" w:cs="Arial"/>
          <w:sz w:val="22"/>
          <w:szCs w:val="22"/>
        </w:rPr>
      </w:pPr>
      <w:r w:rsidRPr="0056369A">
        <w:rPr>
          <w:rFonts w:ascii="Arial" w:eastAsiaTheme="minorHAnsi" w:hAnsi="Arial" w:cs="Arial"/>
          <w:sz w:val="22"/>
          <w:szCs w:val="22"/>
        </w:rPr>
        <w:t>se sídlem Vaníčkova 902/ 11, Ústí nad Labem – centrum, PSČ 400 01</w:t>
      </w:r>
    </w:p>
    <w:p w:rsidR="00A34B36" w:rsidRPr="0056369A" w:rsidRDefault="00A34B36" w:rsidP="0056369A">
      <w:pPr>
        <w:pStyle w:val="Zkladntext"/>
        <w:spacing w:before="0" w:after="0"/>
        <w:rPr>
          <w:rFonts w:ascii="Arial" w:eastAsiaTheme="minorHAnsi" w:hAnsi="Arial" w:cs="Arial"/>
          <w:sz w:val="22"/>
          <w:szCs w:val="22"/>
        </w:rPr>
      </w:pPr>
      <w:r w:rsidRPr="0056369A">
        <w:rPr>
          <w:rFonts w:ascii="Arial" w:eastAsiaTheme="minorHAnsi" w:hAnsi="Arial" w:cs="Arial"/>
          <w:sz w:val="22"/>
          <w:szCs w:val="22"/>
        </w:rPr>
        <w:t>zastoupená PhDr. et Mgr. Petrou Broklovou Vlčkovou, předsedkyní spolku</w:t>
      </w:r>
    </w:p>
    <w:p w:rsidR="00A34B36" w:rsidRPr="0056369A" w:rsidRDefault="00A34B36" w:rsidP="0056369A">
      <w:pPr>
        <w:pStyle w:val="Zkladntext"/>
        <w:spacing w:before="0" w:after="0"/>
        <w:rPr>
          <w:rFonts w:ascii="Arial" w:eastAsiaTheme="minorHAnsi" w:hAnsi="Arial" w:cs="Arial"/>
          <w:sz w:val="22"/>
          <w:szCs w:val="22"/>
        </w:rPr>
      </w:pPr>
      <w:r w:rsidRPr="0056369A">
        <w:rPr>
          <w:rFonts w:ascii="Arial" w:eastAsiaTheme="minorHAnsi" w:hAnsi="Arial" w:cs="Arial"/>
          <w:sz w:val="22"/>
          <w:szCs w:val="22"/>
        </w:rPr>
        <w:t xml:space="preserve">bankovní spojení </w:t>
      </w:r>
      <w:proofErr w:type="spellStart"/>
      <w:r w:rsidR="00AF42F5">
        <w:rPr>
          <w:rFonts w:ascii="Arial" w:eastAsiaTheme="minorHAnsi" w:hAnsi="Arial" w:cs="Arial"/>
          <w:sz w:val="22"/>
          <w:szCs w:val="22"/>
        </w:rPr>
        <w:t>xxx</w:t>
      </w:r>
      <w:proofErr w:type="spellEnd"/>
      <w:r w:rsidRPr="0056369A">
        <w:rPr>
          <w:rFonts w:ascii="Arial" w:eastAsiaTheme="minorHAnsi" w:hAnsi="Arial" w:cs="Arial"/>
          <w:sz w:val="22"/>
          <w:szCs w:val="22"/>
        </w:rPr>
        <w:t xml:space="preserve">, Ústí nad Labem, č. účtu </w:t>
      </w:r>
      <w:proofErr w:type="spellStart"/>
      <w:r w:rsidR="00AF42F5">
        <w:rPr>
          <w:rFonts w:ascii="Arial" w:eastAsiaTheme="minorHAnsi" w:hAnsi="Arial" w:cs="Arial"/>
          <w:sz w:val="22"/>
          <w:szCs w:val="22"/>
        </w:rPr>
        <w:t>xxx</w:t>
      </w:r>
      <w:proofErr w:type="spellEnd"/>
    </w:p>
    <w:p w:rsidR="0056369A" w:rsidRPr="0056369A" w:rsidRDefault="0056369A" w:rsidP="00A34B36">
      <w:pPr>
        <w:pStyle w:val="Zkladntext"/>
        <w:spacing w:before="0" w:after="0"/>
        <w:rPr>
          <w:rFonts w:ascii="Arial" w:hAnsi="Arial" w:cs="Arial"/>
          <w:sz w:val="22"/>
          <w:szCs w:val="22"/>
        </w:rPr>
      </w:pPr>
    </w:p>
    <w:p w:rsidR="00A34B36" w:rsidRPr="0056369A" w:rsidRDefault="00A34B36" w:rsidP="00A34B36">
      <w:pPr>
        <w:pStyle w:val="Zkladntext"/>
        <w:spacing w:before="0" w:after="0"/>
        <w:rPr>
          <w:rFonts w:ascii="Arial" w:hAnsi="Arial" w:cs="Arial"/>
          <w:sz w:val="22"/>
          <w:szCs w:val="22"/>
        </w:rPr>
      </w:pPr>
      <w:r w:rsidRPr="0056369A">
        <w:rPr>
          <w:rFonts w:ascii="Arial" w:hAnsi="Arial" w:cs="Arial"/>
          <w:sz w:val="22"/>
          <w:szCs w:val="22"/>
        </w:rPr>
        <w:t>dále jako „</w:t>
      </w:r>
      <w:r w:rsidRPr="0056369A">
        <w:rPr>
          <w:rFonts w:ascii="Arial" w:hAnsi="Arial" w:cs="Arial"/>
          <w:b/>
          <w:sz w:val="22"/>
          <w:szCs w:val="22"/>
        </w:rPr>
        <w:t>kupující</w:t>
      </w:r>
      <w:r w:rsidRPr="0056369A">
        <w:rPr>
          <w:rFonts w:ascii="Arial" w:hAnsi="Arial" w:cs="Arial"/>
          <w:sz w:val="22"/>
          <w:szCs w:val="22"/>
        </w:rPr>
        <w:t>“</w:t>
      </w:r>
    </w:p>
    <w:p w:rsidR="00A34B36" w:rsidRPr="0056369A" w:rsidRDefault="00A34B36" w:rsidP="00A34B36">
      <w:pPr>
        <w:pStyle w:val="Zkladntext"/>
        <w:spacing w:before="0" w:after="0"/>
        <w:rPr>
          <w:rFonts w:ascii="Arial" w:hAnsi="Arial" w:cs="Arial"/>
          <w:sz w:val="22"/>
          <w:szCs w:val="22"/>
        </w:rPr>
      </w:pPr>
    </w:p>
    <w:p w:rsidR="00A34B36" w:rsidRPr="0056369A" w:rsidRDefault="00A34B36" w:rsidP="00A34B36">
      <w:pPr>
        <w:pStyle w:val="Zkladntext"/>
        <w:spacing w:before="0" w:after="0"/>
        <w:rPr>
          <w:rFonts w:ascii="Arial" w:hAnsi="Arial" w:cs="Arial"/>
          <w:sz w:val="22"/>
          <w:szCs w:val="22"/>
        </w:rPr>
      </w:pPr>
    </w:p>
    <w:p w:rsidR="00A34B36" w:rsidRPr="0056369A" w:rsidRDefault="00A34B36" w:rsidP="00A34B36">
      <w:pPr>
        <w:pStyle w:val="Zkladntext"/>
        <w:spacing w:before="0" w:after="0"/>
        <w:rPr>
          <w:rFonts w:ascii="Arial" w:hAnsi="Arial" w:cs="Arial"/>
          <w:b/>
          <w:sz w:val="22"/>
          <w:szCs w:val="22"/>
        </w:rPr>
      </w:pPr>
      <w:r w:rsidRPr="0056369A">
        <w:rPr>
          <w:rFonts w:ascii="Arial" w:hAnsi="Arial" w:cs="Arial"/>
          <w:sz w:val="22"/>
          <w:szCs w:val="22"/>
        </w:rPr>
        <w:t>(prodávající a kupující dále společně též jako „</w:t>
      </w:r>
      <w:r w:rsidRPr="0056369A">
        <w:rPr>
          <w:rFonts w:ascii="Arial" w:hAnsi="Arial" w:cs="Arial"/>
          <w:b/>
          <w:sz w:val="22"/>
          <w:szCs w:val="22"/>
        </w:rPr>
        <w:t>smluvní strany</w:t>
      </w:r>
      <w:r w:rsidRPr="0056369A">
        <w:rPr>
          <w:rFonts w:ascii="Arial" w:hAnsi="Arial" w:cs="Arial"/>
          <w:sz w:val="22"/>
          <w:szCs w:val="22"/>
        </w:rPr>
        <w:t>“ nebo jednotlivě jako „</w:t>
      </w:r>
      <w:r w:rsidRPr="0056369A">
        <w:rPr>
          <w:rFonts w:ascii="Arial" w:hAnsi="Arial" w:cs="Arial"/>
          <w:b/>
          <w:sz w:val="22"/>
          <w:szCs w:val="22"/>
        </w:rPr>
        <w:t>smluvní strana</w:t>
      </w:r>
      <w:r w:rsidRPr="0056369A">
        <w:rPr>
          <w:rFonts w:ascii="Arial" w:hAnsi="Arial" w:cs="Arial"/>
          <w:sz w:val="22"/>
          <w:szCs w:val="22"/>
        </w:rPr>
        <w:t>“)</w:t>
      </w:r>
    </w:p>
    <w:p w:rsidR="00A34B36" w:rsidRPr="0056369A" w:rsidRDefault="00A34B36" w:rsidP="00A34B36">
      <w:pPr>
        <w:pStyle w:val="Zkladntext"/>
        <w:spacing w:before="0" w:after="0"/>
        <w:rPr>
          <w:rFonts w:ascii="Arial" w:hAnsi="Arial" w:cs="Arial"/>
          <w:sz w:val="22"/>
          <w:szCs w:val="22"/>
        </w:rPr>
      </w:pP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uzavírají tuto:</w:t>
      </w:r>
    </w:p>
    <w:p w:rsidR="00A34B36" w:rsidRPr="0056369A" w:rsidRDefault="00A34B36" w:rsidP="00A34B36">
      <w:pPr>
        <w:widowControl w:val="0"/>
        <w:spacing w:after="0" w:line="240" w:lineRule="auto"/>
        <w:jc w:val="both"/>
        <w:rPr>
          <w:rFonts w:ascii="Arial" w:hAnsi="Arial" w:cs="Arial"/>
        </w:rPr>
      </w:pPr>
    </w:p>
    <w:p w:rsidR="00A34B36" w:rsidRPr="0056369A" w:rsidRDefault="00A34B36" w:rsidP="00A34B36">
      <w:pPr>
        <w:widowControl w:val="0"/>
        <w:spacing w:after="0" w:line="240" w:lineRule="auto"/>
        <w:jc w:val="both"/>
        <w:rPr>
          <w:rFonts w:ascii="Arial" w:hAnsi="Arial" w:cs="Arial"/>
        </w:rPr>
      </w:pPr>
    </w:p>
    <w:p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kupní smlouvu</w:t>
      </w:r>
    </w:p>
    <w:p w:rsidR="00A34B36" w:rsidRPr="0056369A" w:rsidRDefault="00A34B36" w:rsidP="00A34B36">
      <w:pPr>
        <w:widowControl w:val="0"/>
        <w:spacing w:after="0" w:line="240" w:lineRule="auto"/>
        <w:jc w:val="center"/>
        <w:rPr>
          <w:rFonts w:ascii="Arial" w:hAnsi="Arial" w:cs="Arial"/>
          <w:bCs/>
        </w:rPr>
      </w:pPr>
      <w:r w:rsidRPr="0056369A">
        <w:rPr>
          <w:rFonts w:ascii="Arial" w:hAnsi="Arial" w:cs="Arial"/>
          <w:bCs/>
        </w:rPr>
        <w:t>(dále jen „</w:t>
      </w:r>
      <w:r w:rsidRPr="0056369A">
        <w:rPr>
          <w:rFonts w:ascii="Arial" w:hAnsi="Arial" w:cs="Arial"/>
          <w:b/>
          <w:bCs/>
        </w:rPr>
        <w:t>tato smlouva</w:t>
      </w:r>
      <w:r w:rsidRPr="0056369A">
        <w:rPr>
          <w:rFonts w:ascii="Arial" w:hAnsi="Arial" w:cs="Arial"/>
          <w:bCs/>
        </w:rPr>
        <w:t>“)</w:t>
      </w:r>
    </w:p>
    <w:p w:rsidR="00A34B36" w:rsidRPr="0056369A" w:rsidRDefault="00A34B36" w:rsidP="00A34B36">
      <w:pPr>
        <w:widowControl w:val="0"/>
        <w:spacing w:after="0" w:line="240" w:lineRule="auto"/>
        <w:rPr>
          <w:rFonts w:ascii="Arial" w:hAnsi="Arial" w:cs="Arial"/>
        </w:rPr>
      </w:pPr>
    </w:p>
    <w:p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I.</w:t>
      </w: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1) Prodávající prohlašuje, že má ve výlučném vlastnictví následující nemovitosti:</w:t>
      </w:r>
    </w:p>
    <w:p w:rsidR="00A34B36" w:rsidRPr="0056369A" w:rsidRDefault="00A34B36" w:rsidP="00A34B36">
      <w:pPr>
        <w:pStyle w:val="Odstavecseseznamem"/>
        <w:spacing w:after="0" w:line="240" w:lineRule="auto"/>
        <w:ind w:left="0"/>
        <w:jc w:val="both"/>
        <w:rPr>
          <w:rFonts w:ascii="Arial" w:hAnsi="Arial" w:cs="Arial"/>
          <w:b/>
        </w:rPr>
      </w:pPr>
    </w:p>
    <w:p w:rsidR="00A34B36" w:rsidRPr="0056369A" w:rsidRDefault="00A34B36" w:rsidP="00A34B36">
      <w:pPr>
        <w:pStyle w:val="Odstavecseseznamem"/>
        <w:spacing w:after="0" w:line="240" w:lineRule="auto"/>
        <w:ind w:left="0"/>
        <w:jc w:val="both"/>
        <w:rPr>
          <w:rFonts w:ascii="Arial" w:hAnsi="Arial" w:cs="Arial"/>
          <w:b/>
        </w:rPr>
      </w:pPr>
      <w:r w:rsidRPr="0056369A">
        <w:rPr>
          <w:rFonts w:ascii="Arial" w:hAnsi="Arial" w:cs="Arial"/>
          <w:b/>
        </w:rPr>
        <w:t>pozemek, parcelní číslo 8, o výměře 217 m</w:t>
      </w:r>
      <w:r w:rsidRPr="0056369A">
        <w:rPr>
          <w:rFonts w:ascii="Arial" w:hAnsi="Arial" w:cs="Arial"/>
          <w:b/>
          <w:vertAlign w:val="superscript"/>
        </w:rPr>
        <w:t>2</w:t>
      </w:r>
      <w:r w:rsidRPr="0056369A">
        <w:rPr>
          <w:rFonts w:ascii="Arial" w:hAnsi="Arial" w:cs="Arial"/>
          <w:b/>
        </w:rPr>
        <w:t>, druh pozemku: zastavěná plocha a nádvoří</w:t>
      </w:r>
    </w:p>
    <w:p w:rsidR="00A34B36" w:rsidRPr="0056369A" w:rsidRDefault="00A34B36" w:rsidP="00A34B36">
      <w:pPr>
        <w:pStyle w:val="Odstavecseseznamem"/>
        <w:spacing w:after="0" w:line="240" w:lineRule="auto"/>
        <w:ind w:left="0"/>
        <w:jc w:val="both"/>
        <w:rPr>
          <w:rFonts w:ascii="Arial" w:hAnsi="Arial" w:cs="Arial"/>
          <w:b/>
        </w:rPr>
      </w:pPr>
    </w:p>
    <w:p w:rsidR="00A34B36" w:rsidRPr="0056369A" w:rsidRDefault="00A34B36" w:rsidP="00A34B36">
      <w:pPr>
        <w:spacing w:after="0" w:line="240" w:lineRule="auto"/>
        <w:jc w:val="both"/>
        <w:rPr>
          <w:rFonts w:ascii="Arial" w:hAnsi="Arial" w:cs="Arial"/>
          <w:b/>
        </w:rPr>
      </w:pPr>
      <w:r w:rsidRPr="0056369A">
        <w:rPr>
          <w:rFonts w:ascii="Arial" w:hAnsi="Arial" w:cs="Arial"/>
          <w:b/>
        </w:rPr>
        <w:t xml:space="preserve">součástí tohoto pozemku je stavba: Ústí nad Labem-centrum, č. p. 1063, </w:t>
      </w:r>
      <w:proofErr w:type="spellStart"/>
      <w:r w:rsidRPr="0056369A">
        <w:rPr>
          <w:rFonts w:ascii="Arial" w:hAnsi="Arial" w:cs="Arial"/>
          <w:b/>
        </w:rPr>
        <w:t>obč</w:t>
      </w:r>
      <w:proofErr w:type="spellEnd"/>
      <w:r w:rsidRPr="0056369A">
        <w:rPr>
          <w:rFonts w:ascii="Arial" w:hAnsi="Arial" w:cs="Arial"/>
          <w:b/>
        </w:rPr>
        <w:t xml:space="preserve">. </w:t>
      </w:r>
      <w:proofErr w:type="spellStart"/>
      <w:r w:rsidRPr="0056369A">
        <w:rPr>
          <w:rFonts w:ascii="Arial" w:hAnsi="Arial" w:cs="Arial"/>
          <w:b/>
        </w:rPr>
        <w:t>vyb</w:t>
      </w:r>
      <w:proofErr w:type="spellEnd"/>
      <w:r w:rsidRPr="0056369A">
        <w:rPr>
          <w:rFonts w:ascii="Arial" w:hAnsi="Arial" w:cs="Arial"/>
          <w:b/>
        </w:rPr>
        <w:t>., stavba stojí na pozemku číslo 8</w:t>
      </w:r>
    </w:p>
    <w:p w:rsidR="00A34B36" w:rsidRPr="0056369A" w:rsidRDefault="00A34B36" w:rsidP="00A34B36">
      <w:pPr>
        <w:pStyle w:val="Odstavecseseznamem"/>
        <w:spacing w:after="0" w:line="240" w:lineRule="auto"/>
        <w:ind w:left="0"/>
        <w:jc w:val="both"/>
        <w:rPr>
          <w:rFonts w:ascii="Arial" w:hAnsi="Arial" w:cs="Arial"/>
          <w:b/>
        </w:rPr>
      </w:pPr>
    </w:p>
    <w:p w:rsidR="00A34B36" w:rsidRPr="0056369A" w:rsidRDefault="00A34B36" w:rsidP="00A34B36">
      <w:pPr>
        <w:spacing w:after="0" w:line="240" w:lineRule="auto"/>
        <w:rPr>
          <w:rFonts w:ascii="Arial" w:hAnsi="Arial" w:cs="Arial"/>
          <w:highlight w:val="yellow"/>
        </w:rPr>
      </w:pPr>
      <w:r w:rsidRPr="0056369A">
        <w:rPr>
          <w:rFonts w:ascii="Arial" w:hAnsi="Arial" w:cs="Arial"/>
        </w:rPr>
        <w:t xml:space="preserve">(dále jen jako </w:t>
      </w:r>
      <w:r w:rsidRPr="0056369A">
        <w:rPr>
          <w:rFonts w:ascii="Arial" w:hAnsi="Arial" w:cs="Arial"/>
          <w:b/>
          <w:bCs/>
        </w:rPr>
        <w:t>„předmět koupě").</w:t>
      </w:r>
    </w:p>
    <w:p w:rsidR="00A34B36" w:rsidRPr="0056369A" w:rsidRDefault="00A34B36" w:rsidP="00A34B36">
      <w:pPr>
        <w:pStyle w:val="Odstavecseseznamem"/>
        <w:spacing w:after="0" w:line="240" w:lineRule="auto"/>
        <w:ind w:left="0"/>
        <w:jc w:val="both"/>
        <w:rPr>
          <w:rFonts w:ascii="Arial" w:hAnsi="Arial" w:cs="Arial"/>
          <w:b/>
          <w:highlight w:val="yellow"/>
        </w:rPr>
      </w:pPr>
    </w:p>
    <w:p w:rsidR="00A34B36" w:rsidRPr="0056369A" w:rsidRDefault="00A34B36" w:rsidP="00A34B36">
      <w:pPr>
        <w:pStyle w:val="Zkladntext"/>
        <w:spacing w:before="0" w:after="0"/>
        <w:rPr>
          <w:rFonts w:ascii="Arial" w:hAnsi="Arial" w:cs="Arial"/>
          <w:iCs/>
          <w:sz w:val="22"/>
          <w:szCs w:val="22"/>
        </w:rPr>
      </w:pPr>
      <w:r w:rsidRPr="0056369A">
        <w:rPr>
          <w:rFonts w:ascii="Arial" w:eastAsia="Calibri" w:hAnsi="Arial" w:cs="Arial"/>
          <w:sz w:val="22"/>
          <w:szCs w:val="22"/>
        </w:rPr>
        <w:t xml:space="preserve">Uvedené nemovité věci jsou </w:t>
      </w:r>
      <w:r w:rsidRPr="0056369A">
        <w:rPr>
          <w:rFonts w:ascii="Arial" w:hAnsi="Arial" w:cs="Arial"/>
          <w:sz w:val="22"/>
          <w:szCs w:val="22"/>
        </w:rPr>
        <w:t>v obci 554804 Ústí nad Labem a v katastrálním území 774871 Ústí nad Labem a zapsány na listu vlastnictví č. 3954 u Katastrálního úřadu pro Ústecký kraj, Katastrální pracoviště Ústí nad Labem.</w:t>
      </w:r>
    </w:p>
    <w:p w:rsidR="00A34B36" w:rsidRPr="0056369A" w:rsidRDefault="00A34B36" w:rsidP="00A34B36">
      <w:pPr>
        <w:spacing w:after="0" w:line="240" w:lineRule="auto"/>
        <w:jc w:val="both"/>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 xml:space="preserve">Kopie citovaného LV č. 3954 tvoří přílohu této smlouvy, jako její </w:t>
      </w:r>
      <w:r w:rsidRPr="0056369A">
        <w:rPr>
          <w:rFonts w:ascii="Arial" w:hAnsi="Arial" w:cs="Arial"/>
          <w:u w:val="single"/>
        </w:rPr>
        <w:t>Příloha č. 1</w:t>
      </w:r>
    </w:p>
    <w:p w:rsidR="00A34B36" w:rsidRPr="0056369A" w:rsidRDefault="00A34B36" w:rsidP="00A34B36">
      <w:pPr>
        <w:widowControl w:val="0"/>
        <w:spacing w:after="0" w:line="240" w:lineRule="auto"/>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2) Prodávající se touto smlouvou zavazuje na své náklady a nebezpečí odevzdat kupujícímu předmět koupě dle této smlouvy a umožnit kupujícímu nabýt vlastnické právo k převáděné nemovitosti (dále také „</w:t>
      </w:r>
      <w:r w:rsidRPr="0056369A">
        <w:rPr>
          <w:rFonts w:ascii="Arial" w:hAnsi="Arial" w:cs="Arial"/>
          <w:b/>
        </w:rPr>
        <w:t>převáděná nemovitost</w:t>
      </w:r>
      <w:r w:rsidRPr="0056369A">
        <w:rPr>
          <w:rFonts w:ascii="Arial" w:hAnsi="Arial" w:cs="Arial"/>
        </w:rPr>
        <w:t>“).</w:t>
      </w:r>
    </w:p>
    <w:p w:rsidR="00A34B36" w:rsidRPr="0056369A" w:rsidRDefault="00A34B36" w:rsidP="00A34B36">
      <w:pPr>
        <w:spacing w:after="0" w:line="240" w:lineRule="auto"/>
        <w:jc w:val="both"/>
        <w:rPr>
          <w:rFonts w:ascii="Arial" w:hAnsi="Arial" w:cs="Arial"/>
        </w:rPr>
      </w:pPr>
    </w:p>
    <w:p w:rsidR="0056369A" w:rsidRPr="0056369A" w:rsidRDefault="0056369A" w:rsidP="00A34B36">
      <w:pPr>
        <w:spacing w:after="0" w:line="240" w:lineRule="auto"/>
        <w:jc w:val="both"/>
        <w:rPr>
          <w:rFonts w:ascii="Arial" w:hAnsi="Arial" w:cs="Arial"/>
        </w:rPr>
      </w:pPr>
    </w:p>
    <w:p w:rsidR="00A34B36" w:rsidRPr="0056369A" w:rsidRDefault="00A34B36" w:rsidP="00A34B36">
      <w:pPr>
        <w:spacing w:after="0" w:line="240" w:lineRule="auto"/>
        <w:jc w:val="center"/>
        <w:rPr>
          <w:rFonts w:ascii="Arial" w:hAnsi="Arial" w:cs="Arial"/>
          <w:b/>
        </w:rPr>
      </w:pPr>
      <w:r w:rsidRPr="0056369A">
        <w:rPr>
          <w:rFonts w:ascii="Arial" w:hAnsi="Arial" w:cs="Arial"/>
          <w:b/>
        </w:rPr>
        <w:t>II.</w:t>
      </w:r>
    </w:p>
    <w:p w:rsidR="00A34B36" w:rsidRPr="0056369A" w:rsidRDefault="00A34B36" w:rsidP="00A34B36">
      <w:pPr>
        <w:jc w:val="both"/>
        <w:rPr>
          <w:rFonts w:ascii="Arial" w:hAnsi="Arial" w:cs="Arial"/>
        </w:rPr>
      </w:pPr>
      <w:r w:rsidRPr="0056369A">
        <w:rPr>
          <w:rFonts w:ascii="Arial" w:hAnsi="Arial" w:cs="Arial"/>
        </w:rPr>
        <w:t xml:space="preserve">Prodávající odevzdává převáděné nemovitosti dle této kupní smlouvy se všemi součástmi a příslušenstvím kupujícímu za dohodnutou kupní cenu ve výši </w:t>
      </w:r>
      <w:r w:rsidRPr="0056369A">
        <w:rPr>
          <w:rFonts w:ascii="Arial" w:hAnsi="Arial" w:cs="Arial"/>
          <w:bCs/>
        </w:rPr>
        <w:t>12.222 222</w:t>
      </w:r>
      <w:r w:rsidRPr="0056369A">
        <w:rPr>
          <w:rFonts w:ascii="Arial" w:hAnsi="Arial" w:cs="Arial"/>
        </w:rPr>
        <w:t>,-Kč, a kupující za tuto cenu nabývá vlastnické právo k převáděným nemovitostem se všemi součástmi a příslušenstvím.</w:t>
      </w:r>
    </w:p>
    <w:p w:rsidR="00A34B36" w:rsidRPr="0056369A" w:rsidRDefault="00A34B36" w:rsidP="00A34B36">
      <w:pPr>
        <w:spacing w:after="0" w:line="240" w:lineRule="auto"/>
        <w:rPr>
          <w:rFonts w:ascii="Arial" w:hAnsi="Arial" w:cs="Arial"/>
          <w:b/>
          <w:bCs/>
          <w:i/>
        </w:rPr>
      </w:pPr>
    </w:p>
    <w:p w:rsidR="0056369A" w:rsidRPr="0056369A" w:rsidRDefault="0056369A" w:rsidP="00A34B36">
      <w:pPr>
        <w:spacing w:after="0" w:line="240" w:lineRule="auto"/>
        <w:rPr>
          <w:rFonts w:ascii="Arial" w:hAnsi="Arial" w:cs="Arial"/>
          <w:b/>
          <w:bCs/>
          <w:i/>
        </w:rPr>
      </w:pPr>
    </w:p>
    <w:p w:rsidR="00A34B36" w:rsidRPr="0056369A" w:rsidRDefault="00A34B36" w:rsidP="00A34B36">
      <w:pPr>
        <w:spacing w:after="0" w:line="240" w:lineRule="auto"/>
        <w:jc w:val="center"/>
        <w:rPr>
          <w:rFonts w:ascii="Arial" w:hAnsi="Arial" w:cs="Arial"/>
          <w:b/>
          <w:bCs/>
        </w:rPr>
      </w:pPr>
      <w:r w:rsidRPr="0056369A">
        <w:rPr>
          <w:rFonts w:ascii="Arial" w:hAnsi="Arial" w:cs="Arial"/>
          <w:b/>
          <w:bCs/>
        </w:rPr>
        <w:t>III.</w:t>
      </w:r>
    </w:p>
    <w:p w:rsidR="00A34B36" w:rsidRPr="00311DF2" w:rsidRDefault="00A34B36" w:rsidP="00C826CB">
      <w:pPr>
        <w:pStyle w:val="xmprfxmsonormal"/>
        <w:shd w:val="clear" w:color="auto" w:fill="FFFFFF"/>
        <w:spacing w:before="0" w:beforeAutospacing="0" w:after="0" w:afterAutospacing="0"/>
        <w:jc w:val="both"/>
        <w:rPr>
          <w:rFonts w:ascii="Arial" w:hAnsi="Arial" w:cs="Arial"/>
          <w:sz w:val="22"/>
          <w:szCs w:val="22"/>
        </w:rPr>
      </w:pPr>
      <w:r w:rsidRPr="00311DF2">
        <w:rPr>
          <w:rFonts w:ascii="Arial" w:hAnsi="Arial" w:cs="Arial"/>
          <w:sz w:val="22"/>
          <w:szCs w:val="22"/>
        </w:rPr>
        <w:t>1) Kupní cena ve výši</w:t>
      </w:r>
      <w:r w:rsidRPr="00311DF2">
        <w:rPr>
          <w:rFonts w:ascii="Arial" w:hAnsi="Arial" w:cs="Arial"/>
          <w:b/>
          <w:bCs/>
          <w:sz w:val="22"/>
          <w:szCs w:val="22"/>
        </w:rPr>
        <w:t xml:space="preserve"> </w:t>
      </w:r>
      <w:r w:rsidRPr="00311DF2">
        <w:rPr>
          <w:rFonts w:ascii="Arial" w:hAnsi="Arial" w:cs="Arial"/>
          <w:bCs/>
          <w:sz w:val="22"/>
          <w:szCs w:val="22"/>
        </w:rPr>
        <w:t xml:space="preserve">12.222 222,-Kč </w:t>
      </w:r>
      <w:r w:rsidRPr="00311DF2">
        <w:rPr>
          <w:rFonts w:ascii="Arial" w:hAnsi="Arial" w:cs="Arial"/>
          <w:sz w:val="22"/>
          <w:szCs w:val="22"/>
        </w:rPr>
        <w:t>bude zaplacena takto: Celou kupní cenu ve výši 12.222 222,-Kč</w:t>
      </w:r>
      <w:r w:rsidRPr="00311DF2">
        <w:rPr>
          <w:rFonts w:ascii="Arial" w:hAnsi="Arial" w:cs="Arial"/>
          <w:b/>
          <w:bCs/>
          <w:sz w:val="22"/>
          <w:szCs w:val="22"/>
        </w:rPr>
        <w:t xml:space="preserve"> </w:t>
      </w:r>
      <w:r w:rsidRPr="00311DF2">
        <w:rPr>
          <w:rFonts w:ascii="Arial" w:hAnsi="Arial" w:cs="Arial"/>
          <w:sz w:val="22"/>
          <w:szCs w:val="22"/>
        </w:rPr>
        <w:t>se kupující zavazuje uhradit na účet prodávajícího, číslo účtu 260112295/0300 vedený u ČSOB a.s., pobočka Ústí  nad Labem, variabilní symbol 01507311</w:t>
      </w:r>
      <w:r w:rsidRPr="00311DF2">
        <w:rPr>
          <w:rFonts w:ascii="Arial" w:hAnsi="Arial" w:cs="Arial"/>
          <w:i/>
          <w:sz w:val="22"/>
          <w:szCs w:val="22"/>
        </w:rPr>
        <w:t xml:space="preserve"> </w:t>
      </w:r>
      <w:r w:rsidRPr="00311DF2">
        <w:rPr>
          <w:rFonts w:ascii="Arial" w:hAnsi="Arial" w:cs="Arial"/>
          <w:sz w:val="22"/>
          <w:szCs w:val="22"/>
        </w:rPr>
        <w:t xml:space="preserve">z bankovního úvěru na účet bankovní úschovy Komerční banky a.s. na základě Dohody o správě kupní ceny (dále jen DOSKC) do </w:t>
      </w:r>
      <w:r w:rsidR="00386244" w:rsidRPr="00311DF2">
        <w:rPr>
          <w:rFonts w:ascii="Arial" w:hAnsi="Arial" w:cs="Arial"/>
          <w:sz w:val="22"/>
          <w:szCs w:val="22"/>
        </w:rPr>
        <w:t xml:space="preserve">5 Obchodních </w:t>
      </w:r>
      <w:r w:rsidRPr="00311DF2">
        <w:rPr>
          <w:rFonts w:ascii="Arial" w:hAnsi="Arial" w:cs="Arial"/>
          <w:sz w:val="22"/>
          <w:szCs w:val="22"/>
        </w:rPr>
        <w:t xml:space="preserve">dnů </w:t>
      </w:r>
      <w:r w:rsidR="00386244" w:rsidRPr="00311DF2">
        <w:rPr>
          <w:rFonts w:ascii="Arial" w:hAnsi="Arial" w:cs="Arial"/>
          <w:sz w:val="22"/>
          <w:szCs w:val="22"/>
        </w:rPr>
        <w:t>s p</w:t>
      </w:r>
      <w:r w:rsidRPr="00311DF2">
        <w:rPr>
          <w:rFonts w:ascii="Arial" w:hAnsi="Arial" w:cs="Arial"/>
          <w:sz w:val="22"/>
          <w:szCs w:val="22"/>
        </w:rPr>
        <w:t xml:space="preserve">odmínkou uvolnění prostředků z účtu zřízeného dle </w:t>
      </w:r>
      <w:r w:rsidR="002D6422" w:rsidRPr="00311DF2">
        <w:rPr>
          <w:rFonts w:ascii="Arial" w:hAnsi="Arial" w:cs="Arial"/>
          <w:sz w:val="22"/>
          <w:szCs w:val="22"/>
        </w:rPr>
        <w:t>D</w:t>
      </w:r>
      <w:r w:rsidRPr="00311DF2">
        <w:rPr>
          <w:rFonts w:ascii="Arial" w:hAnsi="Arial" w:cs="Arial"/>
          <w:sz w:val="22"/>
          <w:szCs w:val="22"/>
        </w:rPr>
        <w:t xml:space="preserve">ohody o správě kupní ceny ve prospěch </w:t>
      </w:r>
      <w:r w:rsidR="00386244" w:rsidRPr="00311DF2">
        <w:rPr>
          <w:rFonts w:ascii="Arial" w:hAnsi="Arial" w:cs="Arial"/>
          <w:sz w:val="22"/>
          <w:szCs w:val="22"/>
        </w:rPr>
        <w:t xml:space="preserve">Prodávajícího, kterou je </w:t>
      </w:r>
      <w:r w:rsidRPr="00311DF2">
        <w:rPr>
          <w:rFonts w:ascii="Arial" w:hAnsi="Arial" w:cs="Arial"/>
          <w:sz w:val="22"/>
          <w:szCs w:val="22"/>
        </w:rPr>
        <w:t>předložení</w:t>
      </w:r>
      <w:r w:rsidR="002D6422" w:rsidRPr="00311DF2">
        <w:rPr>
          <w:rFonts w:ascii="Arial" w:hAnsi="Arial" w:cs="Arial"/>
          <w:sz w:val="22"/>
          <w:szCs w:val="22"/>
        </w:rPr>
        <w:t xml:space="preserve"> tohoto dokumentu </w:t>
      </w:r>
      <w:r w:rsidRPr="00311DF2">
        <w:rPr>
          <w:rFonts w:ascii="Arial" w:hAnsi="Arial" w:cs="Arial"/>
          <w:sz w:val="22"/>
          <w:szCs w:val="22"/>
        </w:rPr>
        <w:t xml:space="preserve"> </w:t>
      </w:r>
    </w:p>
    <w:p w:rsidR="00A34B36" w:rsidRPr="00311DF2" w:rsidRDefault="00A34B36" w:rsidP="00A34B36">
      <w:pPr>
        <w:pStyle w:val="xmprfxmsonormal"/>
        <w:shd w:val="clear" w:color="auto" w:fill="FFFFFF"/>
        <w:spacing w:before="0" w:beforeAutospacing="0" w:after="40" w:afterAutospacing="0"/>
        <w:ind w:left="851" w:hanging="227"/>
        <w:jc w:val="both"/>
        <w:rPr>
          <w:rFonts w:ascii="Arial" w:hAnsi="Arial" w:cs="Arial"/>
          <w:sz w:val="22"/>
          <w:szCs w:val="22"/>
        </w:rPr>
      </w:pPr>
      <w:r w:rsidRPr="00311DF2">
        <w:rPr>
          <w:rFonts w:ascii="Arial" w:hAnsi="Arial" w:cs="Arial"/>
          <w:sz w:val="22"/>
          <w:szCs w:val="22"/>
        </w:rPr>
        <w:t xml:space="preserve">a)  </w:t>
      </w:r>
      <w:r w:rsidRPr="00311DF2">
        <w:rPr>
          <w:rFonts w:ascii="Arial" w:hAnsi="Arial" w:cs="Arial"/>
          <w:b/>
          <w:bCs/>
          <w:sz w:val="22"/>
          <w:szCs w:val="22"/>
        </w:rPr>
        <w:t>výpis/y z katastru nemovitostí</w:t>
      </w:r>
      <w:r w:rsidRPr="00311DF2">
        <w:rPr>
          <w:rFonts w:ascii="Arial" w:hAnsi="Arial" w:cs="Arial"/>
          <w:sz w:val="22"/>
          <w:szCs w:val="22"/>
        </w:rPr>
        <w:t>, ve kterém/</w:t>
      </w:r>
      <w:proofErr w:type="spellStart"/>
      <w:r w:rsidRPr="00311DF2">
        <w:rPr>
          <w:rFonts w:ascii="Arial" w:hAnsi="Arial" w:cs="Arial"/>
          <w:sz w:val="22"/>
          <w:szCs w:val="22"/>
        </w:rPr>
        <w:t>ých</w:t>
      </w:r>
      <w:proofErr w:type="spellEnd"/>
      <w:r w:rsidRPr="00311DF2">
        <w:rPr>
          <w:rFonts w:ascii="Arial" w:hAnsi="Arial" w:cs="Arial"/>
          <w:sz w:val="22"/>
          <w:szCs w:val="22"/>
        </w:rPr>
        <w:t xml:space="preserve"> bude jako jediný vlastník všech Nemovitostí uveden Kupující a na němž/nichž nebudou zapsána žádná zástavní práva, věcná břemena a dále jiná omezení vlastnického práva k těmto Nemovitostem dle části C listu vlastnictví nebo jiné zápisy dle části D listu vlastnictví s výjimkou případného zápisu obnovy katastrálního operátu, změny číslování parcel či pozemkových úprav a s výjimkou údajů týkajících se vlastnictví jednotek, funkčního celku s vlastnictvím jednotky, založení společenství jednotek či prokázání jeho vzniku</w:t>
      </w:r>
      <w:r w:rsidR="00552477" w:rsidRPr="00311DF2">
        <w:rPr>
          <w:rFonts w:ascii="Arial" w:hAnsi="Arial" w:cs="Arial"/>
          <w:sz w:val="22"/>
          <w:szCs w:val="22"/>
        </w:rPr>
        <w:t>.</w:t>
      </w:r>
    </w:p>
    <w:p w:rsidR="00A34B36" w:rsidRPr="0056369A" w:rsidRDefault="00A34B36" w:rsidP="00A34B36">
      <w:pPr>
        <w:spacing w:after="0" w:line="240" w:lineRule="auto"/>
        <w:jc w:val="both"/>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2) V okamžiku uzavření této smlouvy, je prodávající povinen naložit se stejnopisy této smlouvy následovně:</w:t>
      </w:r>
    </w:p>
    <w:p w:rsidR="00A34B36" w:rsidRPr="0056369A" w:rsidRDefault="00A34B36" w:rsidP="00A34B36">
      <w:pPr>
        <w:spacing w:after="0" w:line="240" w:lineRule="auto"/>
        <w:jc w:val="both"/>
        <w:rPr>
          <w:rFonts w:ascii="Arial" w:hAnsi="Arial" w:cs="Arial"/>
        </w:rPr>
      </w:pPr>
    </w:p>
    <w:p w:rsidR="00A34B36" w:rsidRPr="0056369A" w:rsidRDefault="00A34B36" w:rsidP="00A34B36">
      <w:pPr>
        <w:pStyle w:val="Odstavecseseznamem"/>
        <w:spacing w:after="120" w:line="240" w:lineRule="auto"/>
        <w:ind w:left="0"/>
        <w:contextualSpacing w:val="0"/>
        <w:rPr>
          <w:rFonts w:ascii="Arial" w:hAnsi="Arial" w:cs="Arial"/>
        </w:rPr>
      </w:pPr>
      <w:r w:rsidRPr="0056369A">
        <w:rPr>
          <w:rFonts w:ascii="Arial" w:hAnsi="Arial" w:cs="Arial"/>
        </w:rPr>
        <w:t>a) dva stejnopisy si ponechá;</w:t>
      </w:r>
    </w:p>
    <w:p w:rsidR="00A34B36" w:rsidRPr="0056369A" w:rsidRDefault="00A34B36" w:rsidP="00A34B36">
      <w:pPr>
        <w:pStyle w:val="Odstavecseseznamem"/>
        <w:spacing w:after="0" w:line="240" w:lineRule="auto"/>
        <w:ind w:left="0"/>
        <w:contextualSpacing w:val="0"/>
        <w:jc w:val="both"/>
        <w:rPr>
          <w:rFonts w:ascii="Arial" w:hAnsi="Arial" w:cs="Arial"/>
        </w:rPr>
      </w:pPr>
      <w:r w:rsidRPr="0056369A">
        <w:rPr>
          <w:rFonts w:ascii="Arial" w:hAnsi="Arial" w:cs="Arial"/>
        </w:rPr>
        <w:t>b) zbylé stejnopisy odešle kupujícímu na adresu kupujícího uvedenou v této smlouvě výše, a to prostřednictvím doporučeného dopisu. Prodávající je povinen odeslat stejnopisy této smlouvy kupujícímu do 5 pracovních dnů od uzavření této smlouvy. Kupující si dvě originální vyhotovení doručené smlouvy ponechá a zbylý stejnopis přiloží k návrhu na vklad vlastnického práva do katastru nemovitostí.</w:t>
      </w:r>
    </w:p>
    <w:p w:rsidR="00A34B36" w:rsidRPr="0056369A" w:rsidRDefault="00A34B36" w:rsidP="00A34B36">
      <w:pPr>
        <w:pStyle w:val="Odstavecseseznamem"/>
        <w:spacing w:after="0" w:line="240" w:lineRule="auto"/>
        <w:ind w:left="0"/>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3) Kupující je povinen vyhotovit a podat návrh na vklad vlastnického práva do Katastru nemovitostí (dále jen „Návrh“), a to do 5 pracovních dnů od okamžiku, kdy mu budou doručeny stejnopisy této smlouvy dle čl. III. odst. 2. bodu b) této smlouvy výše, k čemuž jej prodávající výslovně zplnomocňuje. Současně je kupující povinen uhradit správní poplatek z</w:t>
      </w:r>
      <w:r w:rsidRPr="0056369A">
        <w:rPr>
          <w:rFonts w:ascii="Arial" w:hAnsi="Arial" w:cs="Arial"/>
          <w:color w:val="000000"/>
        </w:rPr>
        <w:t>a přijetí návrhu na zahájení řízení o povolení vkladu</w:t>
      </w:r>
      <w:r w:rsidRPr="0056369A">
        <w:rPr>
          <w:rFonts w:ascii="Arial" w:hAnsi="Arial" w:cs="Arial"/>
        </w:rPr>
        <w:t>.</w:t>
      </w:r>
    </w:p>
    <w:p w:rsidR="00A34B36" w:rsidRPr="0056369A" w:rsidRDefault="00A34B36" w:rsidP="00A34B36">
      <w:pPr>
        <w:spacing w:after="0" w:line="240" w:lineRule="auto"/>
        <w:jc w:val="both"/>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 xml:space="preserve">4) Kopii podaného Návrhu je kupující povinen odeslat prodávajícímu, a to prostřednictvím elektronické pošty na email </w:t>
      </w:r>
      <w:hyperlink r:id="rId5" w:history="1">
        <w:r w:rsidRPr="0056369A">
          <w:rPr>
            <w:rStyle w:val="Hypertextovodkaz"/>
            <w:rFonts w:ascii="Arial" w:hAnsi="Arial" w:cs="Arial"/>
          </w:rPr>
          <w:t>pavla.bendova@ujep.cz</w:t>
        </w:r>
      </w:hyperlink>
      <w:r w:rsidRPr="0056369A">
        <w:rPr>
          <w:rFonts w:ascii="Arial" w:hAnsi="Arial" w:cs="Arial"/>
        </w:rPr>
        <w:t>.</w:t>
      </w:r>
    </w:p>
    <w:p w:rsidR="00A34B36" w:rsidRPr="0056369A" w:rsidRDefault="00A34B36" w:rsidP="00A34B36">
      <w:pPr>
        <w:spacing w:after="0" w:line="240" w:lineRule="auto"/>
        <w:jc w:val="both"/>
        <w:rPr>
          <w:rFonts w:ascii="Arial" w:hAnsi="Arial" w:cs="Arial"/>
        </w:rPr>
      </w:pPr>
    </w:p>
    <w:p w:rsidR="00A34B36" w:rsidRPr="0056369A" w:rsidRDefault="00A34B36" w:rsidP="00A34B36">
      <w:pPr>
        <w:spacing w:after="0" w:line="240" w:lineRule="auto"/>
        <w:jc w:val="both"/>
        <w:rPr>
          <w:rFonts w:ascii="Arial" w:hAnsi="Arial" w:cs="Arial"/>
          <w:color w:val="333333"/>
        </w:rPr>
      </w:pPr>
      <w:r w:rsidRPr="0056369A">
        <w:rPr>
          <w:rFonts w:ascii="Arial" w:hAnsi="Arial" w:cs="Arial"/>
        </w:rPr>
        <w:t>5) Prodávající je povinen poskytnout kupujícímu součinnost při přípravě a podání Návrhu.</w:t>
      </w:r>
    </w:p>
    <w:p w:rsidR="00A34B36" w:rsidRPr="0056369A" w:rsidRDefault="00A34B36" w:rsidP="00A34B36">
      <w:pPr>
        <w:spacing w:after="0" w:line="240" w:lineRule="auto"/>
        <w:jc w:val="both"/>
        <w:rPr>
          <w:rFonts w:ascii="Arial" w:hAnsi="Arial" w:cs="Arial"/>
          <w:color w:val="333333"/>
        </w:rPr>
      </w:pPr>
    </w:p>
    <w:p w:rsidR="0056369A" w:rsidRPr="0056369A" w:rsidRDefault="0056369A" w:rsidP="00A34B36">
      <w:pPr>
        <w:spacing w:after="0" w:line="240" w:lineRule="auto"/>
        <w:jc w:val="both"/>
        <w:rPr>
          <w:rFonts w:ascii="Arial" w:hAnsi="Arial" w:cs="Arial"/>
          <w:color w:val="333333"/>
        </w:rPr>
      </w:pPr>
    </w:p>
    <w:p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IV.</w:t>
      </w:r>
    </w:p>
    <w:p w:rsidR="00A34B36" w:rsidRPr="0056369A" w:rsidRDefault="00A34B36" w:rsidP="00A34B36">
      <w:pPr>
        <w:spacing w:after="0" w:line="240" w:lineRule="auto"/>
        <w:jc w:val="both"/>
        <w:rPr>
          <w:rFonts w:ascii="Arial" w:hAnsi="Arial" w:cs="Arial"/>
        </w:rPr>
      </w:pPr>
      <w:r w:rsidRPr="0056369A">
        <w:rPr>
          <w:rFonts w:ascii="Arial" w:hAnsi="Arial" w:cs="Arial"/>
        </w:rPr>
        <w:t xml:space="preserve">1) Prodávající prohlašuje, že na převáděné nemovitosti neváznou žádné dluhy, věcná břemena či jiné věcné právo, ani žádné užívací právo třetí osoby, </w:t>
      </w:r>
      <w:r w:rsidR="007B1B2B" w:rsidRPr="0056369A">
        <w:rPr>
          <w:rFonts w:ascii="Arial" w:hAnsi="Arial" w:cs="Arial"/>
        </w:rPr>
        <w:t>kromě nájemních smluv uvedených v </w:t>
      </w:r>
      <w:r w:rsidR="0056369A">
        <w:rPr>
          <w:rFonts w:ascii="Arial" w:hAnsi="Arial" w:cs="Arial"/>
        </w:rPr>
        <w:t>P</w:t>
      </w:r>
      <w:r w:rsidR="007B1B2B" w:rsidRPr="0056369A">
        <w:rPr>
          <w:rFonts w:ascii="Arial" w:hAnsi="Arial" w:cs="Arial"/>
        </w:rPr>
        <w:t xml:space="preserve">říloze č. 2 této smlouvy </w:t>
      </w:r>
      <w:r w:rsidRPr="0056369A">
        <w:rPr>
          <w:rFonts w:ascii="Arial" w:hAnsi="Arial" w:cs="Arial"/>
        </w:rPr>
        <w:t>ani jiné faktické či právní vady, které by bránily řádnému výkonu vlastnického práva k převáděné nemovitosti.</w:t>
      </w:r>
    </w:p>
    <w:p w:rsidR="00A34B36" w:rsidRPr="0056369A" w:rsidRDefault="00A34B36" w:rsidP="00A34B36">
      <w:pPr>
        <w:spacing w:after="0" w:line="240" w:lineRule="auto"/>
        <w:jc w:val="both"/>
        <w:rPr>
          <w:rFonts w:ascii="Arial" w:hAnsi="Arial" w:cs="Arial"/>
        </w:rPr>
      </w:pPr>
    </w:p>
    <w:p w:rsidR="00A34B36" w:rsidRPr="0056369A" w:rsidRDefault="00A34B36" w:rsidP="00A34B36">
      <w:pPr>
        <w:autoSpaceDE w:val="0"/>
        <w:autoSpaceDN w:val="0"/>
        <w:spacing w:after="0" w:line="240" w:lineRule="auto"/>
        <w:jc w:val="both"/>
        <w:rPr>
          <w:rFonts w:ascii="Arial" w:hAnsi="Arial" w:cs="Arial"/>
        </w:rPr>
      </w:pPr>
      <w:r w:rsidRPr="0056369A">
        <w:rPr>
          <w:rFonts w:ascii="Arial" w:hAnsi="Arial" w:cs="Arial"/>
        </w:rPr>
        <w:t xml:space="preserve">2) Kupující prohlašuje, že si převáděnou nemovitost řádně prohlédl, že byl seznámen s jejím stavem, jakož i přístupem k ní a že ji nabývá ve stavu, v jakém se nachází ke dni podpisu této </w:t>
      </w:r>
      <w:r w:rsidRPr="0056369A">
        <w:rPr>
          <w:rFonts w:ascii="Arial" w:hAnsi="Arial" w:cs="Arial"/>
        </w:rPr>
        <w:lastRenderedPageBreak/>
        <w:t>smlouvy, a to tak, jak stojí a leží, a výslovně se vzdává práva na uplatnění nároků z vad převáděné nemovitosti a jejích součástí a příslušenství.</w:t>
      </w:r>
    </w:p>
    <w:p w:rsidR="00A34B36" w:rsidRPr="0056369A" w:rsidRDefault="00A34B36" w:rsidP="00A34B36">
      <w:pPr>
        <w:autoSpaceDE w:val="0"/>
        <w:autoSpaceDN w:val="0"/>
        <w:spacing w:after="0" w:line="240" w:lineRule="auto"/>
        <w:jc w:val="both"/>
        <w:rPr>
          <w:rFonts w:ascii="Arial" w:hAnsi="Arial" w:cs="Arial"/>
        </w:rPr>
      </w:pPr>
    </w:p>
    <w:p w:rsidR="00A34B36" w:rsidRPr="0056369A" w:rsidRDefault="00A34B36" w:rsidP="00A34B36">
      <w:pPr>
        <w:widowControl w:val="0"/>
        <w:spacing w:after="0" w:line="240" w:lineRule="auto"/>
        <w:ind w:right="72"/>
        <w:jc w:val="both"/>
        <w:rPr>
          <w:rFonts w:ascii="Arial" w:hAnsi="Arial" w:cs="Arial"/>
        </w:rPr>
      </w:pPr>
      <w:r w:rsidRPr="0056369A">
        <w:rPr>
          <w:rFonts w:ascii="Arial" w:hAnsi="Arial" w:cs="Arial"/>
        </w:rPr>
        <w:t>3) Kupující dále prohlašuje, že je mu známa skutečnost, že s ohledem na ustanovení § 15 odst. 1 písm. a) zákona č. 111/1998 Sb., o vysokých školách a o změně a doplnění dalších zákonů, ve znění pozdějších předpisů, je nezbytnou podmínkou pro uzavření kupní smlouvy na převáděnou nemovitost vydání předchozího písemného souhlasu ze strany Správní rady prodávajícího. Prodávající prohlašuje, že předchozí písemný souhlas dle ustanovení § 15 odst. 1 písm. a) zákona č. 111/1998 Sb., o vysokých školách, ve znění pozdějších předpisů Správní rada vydala dne 14.5.2024.</w:t>
      </w:r>
    </w:p>
    <w:p w:rsidR="00A34B36" w:rsidRPr="0056369A" w:rsidRDefault="00A34B36" w:rsidP="00A34B36">
      <w:pPr>
        <w:autoSpaceDE w:val="0"/>
        <w:autoSpaceDN w:val="0"/>
        <w:spacing w:after="0" w:line="240" w:lineRule="auto"/>
        <w:jc w:val="both"/>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4) Prodávající a kupující prohlašují, že nejsou v úpadku, ani že proti nim není vedeno nalézací, exekuční či jiné řízení, které by bylo způsobilé zpochybnit platnost či účinnost této smlouvy nebo které by se mohlo dotýkat předmětu převodu práv a povinností vyplývajících z této smlouvy.</w:t>
      </w:r>
    </w:p>
    <w:p w:rsidR="00A34B36" w:rsidRPr="0056369A" w:rsidRDefault="00A34B36" w:rsidP="00A34B36">
      <w:pPr>
        <w:spacing w:after="0" w:line="240" w:lineRule="auto"/>
        <w:jc w:val="both"/>
        <w:rPr>
          <w:rFonts w:ascii="Arial" w:hAnsi="Arial" w:cs="Arial"/>
        </w:rPr>
      </w:pP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5) Prodávající i kupující prohlašují, že jsou bez omezení oprávněni k uzavření této smlouvy a že jejím naplněním nedojde k poškození práv či oprávněných zájmů jakýchkoli třetích osob.</w:t>
      </w:r>
    </w:p>
    <w:p w:rsidR="00A34B36" w:rsidRPr="0056369A" w:rsidRDefault="00A34B36" w:rsidP="00A34B36">
      <w:pPr>
        <w:widowControl w:val="0"/>
        <w:spacing w:after="0" w:line="240" w:lineRule="auto"/>
        <w:jc w:val="both"/>
        <w:rPr>
          <w:rFonts w:ascii="Arial" w:hAnsi="Arial" w:cs="Arial"/>
        </w:rPr>
      </w:pPr>
    </w:p>
    <w:p w:rsidR="0056369A" w:rsidRPr="0056369A" w:rsidRDefault="0056369A" w:rsidP="00A34B36">
      <w:pPr>
        <w:widowControl w:val="0"/>
        <w:spacing w:after="0" w:line="240" w:lineRule="auto"/>
        <w:jc w:val="both"/>
        <w:rPr>
          <w:rFonts w:ascii="Arial" w:hAnsi="Arial" w:cs="Arial"/>
        </w:rPr>
      </w:pPr>
    </w:p>
    <w:p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V.</w:t>
      </w: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1) Prodávající se zavazuje převáděnou nemovitost předat kupujícímu nejpozději do 30 dnů ode dne podání Návrhu, o čemž bude sepsán předávací protokol. Předávacím protokolem se rozumí společné prohlášení prodávajícího a kupujícího o skutečnosti předání převáděné nemovitosti prodávajícím a jejího převzetí kupujícím a prohlášení o stavu převáděné nemovitosti.</w:t>
      </w:r>
    </w:p>
    <w:p w:rsidR="00A34B36" w:rsidRPr="0056369A" w:rsidRDefault="00A34B36" w:rsidP="00A34B36">
      <w:pPr>
        <w:widowControl w:val="0"/>
        <w:spacing w:after="0" w:line="240" w:lineRule="auto"/>
        <w:ind w:hanging="142"/>
        <w:jc w:val="both"/>
        <w:rPr>
          <w:rFonts w:ascii="Arial" w:hAnsi="Arial" w:cs="Arial"/>
        </w:rPr>
      </w:pP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 xml:space="preserve">2) V případě, že kupující nepřevezme včas převáděnou nemovitost, zavazuje se kupující zaplatit prodávajícímu smluvní pokutu ve výši 10.000,- Kč splatnou do 5 dnů ode dne, kdy měl převáděnou nemovitost převzít, a dále se kupující zavazuje zaplatit částku ve výši 500,- Kč za každý další den prodlení. </w:t>
      </w:r>
    </w:p>
    <w:p w:rsidR="00A34B36" w:rsidRPr="0056369A" w:rsidRDefault="00A34B36" w:rsidP="00A34B36">
      <w:pPr>
        <w:widowControl w:val="0"/>
        <w:spacing w:after="0" w:line="240" w:lineRule="auto"/>
        <w:jc w:val="both"/>
        <w:rPr>
          <w:rFonts w:ascii="Arial" w:hAnsi="Arial" w:cs="Arial"/>
        </w:rPr>
      </w:pP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3) Prodávající odpovídá kupujícímu a kupující odpovídá prodávajícímu za veškerou případnou škodu, která by byla způsobena nepravdivostí prohlášení uvedených v této smlouvě. Pokud by někdo vůči kupujícímu uplatňoval jakoukoliv pohledávku či jiné právo k převáděné nemovitosti vzniklé před vkladem vlastnického práva ve prospěch kupujícího do katastru nemovitostí, zavazuje se prodávající, že pohledávku zaplatí či jiné právo uspokojí a dále, že kupujícímu nahradí vzniklou škodu.</w:t>
      </w:r>
    </w:p>
    <w:p w:rsidR="00A34B36" w:rsidRPr="0056369A" w:rsidRDefault="00A34B36" w:rsidP="00A34B36">
      <w:pPr>
        <w:widowControl w:val="0"/>
        <w:spacing w:after="0" w:line="240" w:lineRule="auto"/>
        <w:jc w:val="both"/>
        <w:rPr>
          <w:rFonts w:ascii="Arial" w:hAnsi="Arial" w:cs="Arial"/>
        </w:rPr>
      </w:pPr>
    </w:p>
    <w:p w:rsidR="00A34B36" w:rsidRPr="0056369A" w:rsidRDefault="00A34B36" w:rsidP="00A34B36">
      <w:pPr>
        <w:spacing w:after="0" w:line="240" w:lineRule="auto"/>
        <w:jc w:val="both"/>
        <w:rPr>
          <w:rFonts w:ascii="Arial" w:hAnsi="Arial" w:cs="Arial"/>
        </w:rPr>
      </w:pPr>
      <w:r w:rsidRPr="0056369A">
        <w:rPr>
          <w:rFonts w:ascii="Arial" w:hAnsi="Arial" w:cs="Arial"/>
        </w:rPr>
        <w:t xml:space="preserve">4) Na kupujícího přecházejí veškeré užitky a nebezpečí nahodilé škody nebo poškození či zničení převáděné nemovitosti a veškerá práva a povinnosti spojené s držením a užíváním převáděné nemovitosti, zejména povinnost platit veškeré poplatky spojené s užíváním převáděné nemovitosti, okamžikem jejího protokolárního převzetí. </w:t>
      </w:r>
    </w:p>
    <w:p w:rsidR="00A34B36" w:rsidRPr="0056369A" w:rsidRDefault="00A34B36" w:rsidP="00A34B36">
      <w:pPr>
        <w:widowControl w:val="0"/>
        <w:spacing w:after="0" w:line="240" w:lineRule="auto"/>
        <w:jc w:val="both"/>
        <w:rPr>
          <w:rFonts w:ascii="Arial" w:hAnsi="Arial" w:cs="Arial"/>
        </w:rPr>
      </w:pPr>
    </w:p>
    <w:p w:rsidR="0056369A" w:rsidRPr="0056369A" w:rsidRDefault="0056369A" w:rsidP="00A34B36">
      <w:pPr>
        <w:widowControl w:val="0"/>
        <w:spacing w:after="0" w:line="240" w:lineRule="auto"/>
        <w:jc w:val="both"/>
        <w:rPr>
          <w:rFonts w:ascii="Arial" w:hAnsi="Arial" w:cs="Arial"/>
        </w:rPr>
      </w:pPr>
    </w:p>
    <w:p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VI.</w:t>
      </w:r>
    </w:p>
    <w:p w:rsidR="00A34B36" w:rsidRPr="0056369A" w:rsidRDefault="00A34B36" w:rsidP="00A34B36">
      <w:pPr>
        <w:widowControl w:val="0"/>
        <w:spacing w:after="0" w:line="240" w:lineRule="auto"/>
        <w:jc w:val="both"/>
        <w:rPr>
          <w:rFonts w:ascii="Arial" w:hAnsi="Arial" w:cs="Arial"/>
        </w:rPr>
      </w:pPr>
      <w:r w:rsidRPr="0056369A">
        <w:rPr>
          <w:rFonts w:ascii="Arial" w:hAnsi="Arial" w:cs="Arial"/>
        </w:rPr>
        <w:t xml:space="preserve">1) Kupující nabude vlastnické právo k převáděné nemovitosti specifikované v čl. I. této smlouvy vkladem do katastru nemovitostí u Katastrálního úřadu pro Ústecký kraj, Katastrální pracoviště Ústí nad Labem. </w:t>
      </w:r>
    </w:p>
    <w:p w:rsidR="00A34B36" w:rsidRPr="0056369A" w:rsidRDefault="00A34B36" w:rsidP="00A34B36">
      <w:pPr>
        <w:widowControl w:val="0"/>
        <w:spacing w:after="0" w:line="240" w:lineRule="auto"/>
        <w:jc w:val="both"/>
        <w:rPr>
          <w:rFonts w:ascii="Arial" w:hAnsi="Arial" w:cs="Arial"/>
        </w:rPr>
      </w:pPr>
    </w:p>
    <w:p w:rsidR="0056369A" w:rsidRDefault="0056369A" w:rsidP="00A34B36">
      <w:pPr>
        <w:widowControl w:val="0"/>
        <w:spacing w:after="0" w:line="240" w:lineRule="auto"/>
        <w:jc w:val="both"/>
        <w:rPr>
          <w:rFonts w:ascii="Arial" w:hAnsi="Arial" w:cs="Arial"/>
        </w:rPr>
      </w:pPr>
    </w:p>
    <w:p w:rsidR="00F4381C" w:rsidRDefault="00F4381C" w:rsidP="00A34B36">
      <w:pPr>
        <w:widowControl w:val="0"/>
        <w:spacing w:after="0" w:line="240" w:lineRule="auto"/>
        <w:jc w:val="both"/>
        <w:rPr>
          <w:rFonts w:ascii="Arial" w:hAnsi="Arial" w:cs="Arial"/>
        </w:rPr>
      </w:pPr>
    </w:p>
    <w:p w:rsidR="00F4381C" w:rsidRPr="0056369A" w:rsidRDefault="00F4381C" w:rsidP="00A34B36">
      <w:pPr>
        <w:widowControl w:val="0"/>
        <w:spacing w:after="0" w:line="240" w:lineRule="auto"/>
        <w:jc w:val="both"/>
        <w:rPr>
          <w:rFonts w:ascii="Arial" w:hAnsi="Arial" w:cs="Arial"/>
        </w:rPr>
      </w:pPr>
    </w:p>
    <w:p w:rsidR="00A34B36" w:rsidRPr="0056369A" w:rsidRDefault="00A34B36" w:rsidP="00A34B36">
      <w:pPr>
        <w:spacing w:after="0" w:line="240" w:lineRule="auto"/>
        <w:jc w:val="center"/>
        <w:rPr>
          <w:rFonts w:ascii="Arial" w:hAnsi="Arial" w:cs="Arial"/>
          <w:b/>
        </w:rPr>
      </w:pPr>
      <w:r w:rsidRPr="0056369A">
        <w:rPr>
          <w:rFonts w:ascii="Arial" w:hAnsi="Arial" w:cs="Arial"/>
          <w:b/>
        </w:rPr>
        <w:t>VII.</w:t>
      </w:r>
    </w:p>
    <w:p w:rsidR="00A34B36" w:rsidRPr="0056369A" w:rsidRDefault="00A34B36" w:rsidP="00A34B36">
      <w:pPr>
        <w:pStyle w:val="Odstavecseseznamem"/>
        <w:tabs>
          <w:tab w:val="left" w:pos="426"/>
        </w:tabs>
        <w:spacing w:after="0" w:line="240" w:lineRule="auto"/>
        <w:ind w:left="0"/>
        <w:jc w:val="both"/>
        <w:rPr>
          <w:rFonts w:ascii="Arial" w:hAnsi="Arial" w:cs="Arial"/>
        </w:rPr>
      </w:pPr>
      <w:r w:rsidRPr="0056369A">
        <w:rPr>
          <w:rFonts w:ascii="Arial" w:hAnsi="Arial" w:cs="Arial"/>
        </w:rPr>
        <w:lastRenderedPageBreak/>
        <w:t>1) Smluvní strany se podpisem této smlouvy dohodly, že ustanovení § 2050 zákona č.  89/2012  Sb., občanského zákoníku, ve znění pozdějších předpisů, se pro právní vztahy založené touto smlouvou, vylučuje.</w:t>
      </w:r>
    </w:p>
    <w:p w:rsidR="00A34B36" w:rsidRPr="0056369A" w:rsidRDefault="00A34B36" w:rsidP="00A34B36">
      <w:pPr>
        <w:pStyle w:val="Odstavecseseznamem"/>
        <w:tabs>
          <w:tab w:val="left" w:pos="426"/>
        </w:tabs>
        <w:spacing w:after="0" w:line="240" w:lineRule="auto"/>
        <w:ind w:left="0"/>
        <w:jc w:val="both"/>
        <w:rPr>
          <w:rFonts w:ascii="Arial" w:hAnsi="Arial" w:cs="Arial"/>
        </w:rPr>
      </w:pPr>
    </w:p>
    <w:p w:rsidR="00A34B36" w:rsidRPr="0056369A" w:rsidRDefault="00A34B36" w:rsidP="00A34B36">
      <w:pPr>
        <w:pStyle w:val="Odstavecseseznamem"/>
        <w:tabs>
          <w:tab w:val="left" w:pos="426"/>
        </w:tabs>
        <w:spacing w:after="0" w:line="240" w:lineRule="auto"/>
        <w:ind w:left="0"/>
        <w:jc w:val="both"/>
        <w:rPr>
          <w:rFonts w:ascii="Arial" w:hAnsi="Arial" w:cs="Arial"/>
        </w:rPr>
      </w:pPr>
      <w:r w:rsidRPr="0056369A">
        <w:rPr>
          <w:rFonts w:ascii="Arial" w:hAnsi="Arial" w:cs="Arial"/>
        </w:rPr>
        <w:t>2) Smluvní strany se podpisem této smlouvy dohodly, že vylučují dále aplikaci ustanovení §  557 a § 1805 zákona č. 89/2012 Sb., občanského zákoníku, ve znění pozdějších předpisů.</w:t>
      </w:r>
    </w:p>
    <w:p w:rsidR="00A34B36" w:rsidRPr="0056369A" w:rsidRDefault="00A34B36" w:rsidP="00A34B36">
      <w:pPr>
        <w:spacing w:after="0" w:line="240" w:lineRule="auto"/>
        <w:jc w:val="both"/>
        <w:rPr>
          <w:rFonts w:ascii="Arial" w:hAnsi="Arial" w:cs="Arial"/>
          <w:b/>
        </w:rPr>
      </w:pPr>
    </w:p>
    <w:p w:rsidR="00A34B36" w:rsidRPr="0056369A" w:rsidRDefault="00A34B36" w:rsidP="00A34B36">
      <w:pPr>
        <w:pStyle w:val="StylSmluv2"/>
        <w:rPr>
          <w:rFonts w:ascii="Arial" w:hAnsi="Arial" w:cs="Arial"/>
        </w:rPr>
      </w:pPr>
      <w:r w:rsidRPr="0056369A">
        <w:rPr>
          <w:rFonts w:ascii="Arial" w:hAnsi="Arial" w:cs="Arial"/>
        </w:rPr>
        <w:t>3) Kupující na sebe bere, v souladu s ustanovením § 1765 odst. 2 zákona č. 89/2012 Sb., občanského zákoníku, ve znění pozdějších předpisů, nebezpečí změny okolností.</w:t>
      </w:r>
    </w:p>
    <w:p w:rsidR="00A34B36" w:rsidRPr="0056369A" w:rsidRDefault="00A34B36" w:rsidP="00A34B36">
      <w:pPr>
        <w:spacing w:after="0" w:line="240" w:lineRule="auto"/>
        <w:jc w:val="both"/>
        <w:rPr>
          <w:rFonts w:ascii="Arial" w:hAnsi="Arial" w:cs="Arial"/>
          <w:b/>
        </w:rPr>
      </w:pPr>
    </w:p>
    <w:p w:rsidR="0056369A" w:rsidRPr="0056369A" w:rsidRDefault="0056369A" w:rsidP="00A34B36">
      <w:pPr>
        <w:spacing w:after="0" w:line="240" w:lineRule="auto"/>
        <w:jc w:val="both"/>
        <w:rPr>
          <w:rFonts w:ascii="Arial" w:hAnsi="Arial" w:cs="Arial"/>
          <w:b/>
        </w:rPr>
      </w:pPr>
    </w:p>
    <w:p w:rsidR="00A34B36" w:rsidRPr="0056369A" w:rsidRDefault="00A34B36" w:rsidP="00A34B36">
      <w:pPr>
        <w:spacing w:after="0" w:line="240" w:lineRule="auto"/>
        <w:jc w:val="center"/>
        <w:rPr>
          <w:rFonts w:ascii="Arial" w:hAnsi="Arial" w:cs="Arial"/>
          <w:b/>
        </w:rPr>
      </w:pPr>
      <w:r w:rsidRPr="0056369A">
        <w:rPr>
          <w:rFonts w:ascii="Arial" w:hAnsi="Arial" w:cs="Arial"/>
          <w:b/>
        </w:rPr>
        <w:t>VIII.</w:t>
      </w:r>
    </w:p>
    <w:p w:rsidR="00A34B36" w:rsidRPr="0056369A" w:rsidRDefault="00A34B36" w:rsidP="00A34B36">
      <w:pPr>
        <w:pStyle w:val="StylSmluv2"/>
        <w:spacing w:before="0" w:after="0"/>
        <w:rPr>
          <w:rFonts w:ascii="Arial" w:hAnsi="Arial" w:cs="Arial"/>
        </w:rPr>
      </w:pPr>
      <w:r w:rsidRPr="0056369A">
        <w:rPr>
          <w:rFonts w:ascii="Arial" w:hAnsi="Arial" w:cs="Arial"/>
        </w:rPr>
        <w:t>1) V případě, že se ukáže, popřípadě stane-li se kdykoliv v budoucnu, některé ustanovení této smlouvy neplatné a/nebo neúčinné, zůstávají ostatní ustanovení této smlouvy v platnosti a účinnosti. Na místo neplatného či neúčinného ustanovení se použijí svým výsledkem nejlépe odpovídající ustanovení obecně závazných právních předpisů upravujících danou otázku vzájemného vztahu smluvních stran, zejména příslušná ustanovení zákona č. 89/2012 Sb., občanského zákoníku, ve znění pozdějších předpisů. Smluvní strany se dále zavazují upravit svůj vztah přijetím jiného ustanovení, které svým výsledkem nejlépe odpovídá jejich záměru definovaném v příslušném neplatném, resp. neúčinném ustanovení této smlouvy.</w:t>
      </w:r>
    </w:p>
    <w:p w:rsidR="00A34B36" w:rsidRPr="0056369A" w:rsidRDefault="00A34B36" w:rsidP="00A34B36">
      <w:pPr>
        <w:spacing w:after="0" w:line="240" w:lineRule="auto"/>
        <w:rPr>
          <w:rFonts w:ascii="Arial" w:hAnsi="Arial" w:cs="Arial"/>
        </w:rPr>
      </w:pPr>
    </w:p>
    <w:p w:rsidR="0056369A" w:rsidRPr="0056369A" w:rsidRDefault="0056369A" w:rsidP="00A34B36">
      <w:pPr>
        <w:spacing w:after="0" w:line="240" w:lineRule="auto"/>
        <w:rPr>
          <w:rFonts w:ascii="Arial" w:hAnsi="Arial" w:cs="Arial"/>
        </w:rPr>
      </w:pPr>
    </w:p>
    <w:p w:rsidR="00A34B36" w:rsidRPr="0056369A" w:rsidRDefault="00A34B36" w:rsidP="00A34B36">
      <w:pPr>
        <w:spacing w:after="0" w:line="240" w:lineRule="auto"/>
        <w:jc w:val="center"/>
        <w:rPr>
          <w:rFonts w:ascii="Arial" w:hAnsi="Arial" w:cs="Arial"/>
          <w:b/>
        </w:rPr>
      </w:pPr>
      <w:r w:rsidRPr="0056369A">
        <w:rPr>
          <w:rFonts w:ascii="Arial" w:hAnsi="Arial" w:cs="Arial"/>
          <w:b/>
        </w:rPr>
        <w:t>IX.</w:t>
      </w:r>
    </w:p>
    <w:p w:rsidR="00A34B36" w:rsidRPr="0056369A" w:rsidRDefault="00A34B36" w:rsidP="00A34B36">
      <w:pPr>
        <w:pStyle w:val="Zkladntext"/>
        <w:widowControl/>
        <w:tabs>
          <w:tab w:val="num" w:pos="567"/>
        </w:tabs>
        <w:spacing w:before="0" w:after="0"/>
        <w:rPr>
          <w:rFonts w:ascii="Arial" w:hAnsi="Arial" w:cs="Arial"/>
          <w:sz w:val="22"/>
          <w:szCs w:val="22"/>
        </w:rPr>
      </w:pPr>
      <w:r w:rsidRPr="0056369A">
        <w:rPr>
          <w:rFonts w:ascii="Arial" w:hAnsi="Arial" w:cs="Arial"/>
          <w:sz w:val="22"/>
          <w:szCs w:val="22"/>
        </w:rPr>
        <w:t xml:space="preserve">1) Vztahy vznikající z této smlouvy, jakož i právní vztahy s touto smlouvou související, včetně otázek její platnosti, eventuálně následky její neplatnosti, se řídí zákonem č. 89/2012 Sb., občanský zákoník, ve znění pozdějších předpisů </w:t>
      </w:r>
    </w:p>
    <w:p w:rsidR="00A34B36" w:rsidRPr="0056369A" w:rsidRDefault="00A34B36" w:rsidP="00A34B36">
      <w:pPr>
        <w:pStyle w:val="Default"/>
        <w:jc w:val="both"/>
        <w:rPr>
          <w:sz w:val="22"/>
          <w:szCs w:val="22"/>
        </w:rPr>
      </w:pPr>
    </w:p>
    <w:p w:rsidR="00A34B36" w:rsidRPr="0056369A" w:rsidRDefault="00A34B36" w:rsidP="00A34B36">
      <w:pPr>
        <w:pStyle w:val="Default"/>
        <w:jc w:val="both"/>
        <w:rPr>
          <w:sz w:val="22"/>
          <w:szCs w:val="22"/>
        </w:rPr>
      </w:pPr>
      <w:r w:rsidRPr="0056369A">
        <w:rPr>
          <w:sz w:val="22"/>
          <w:szCs w:val="22"/>
        </w:rPr>
        <w:t>2) Práva vyplývající z této smlouvy či jejího porušení se promlčují ve lhůtě 10 let ode dne, kdy právo mohlo být uplatněno poprvé.</w:t>
      </w:r>
    </w:p>
    <w:p w:rsidR="00A34B36" w:rsidRPr="0056369A" w:rsidRDefault="00A34B36" w:rsidP="00A34B36">
      <w:pPr>
        <w:pStyle w:val="Default"/>
        <w:jc w:val="both"/>
        <w:rPr>
          <w:sz w:val="22"/>
          <w:szCs w:val="22"/>
        </w:rPr>
      </w:pPr>
    </w:p>
    <w:p w:rsidR="00A34B36" w:rsidRPr="0056369A" w:rsidRDefault="00A34B36" w:rsidP="00A34B36">
      <w:pPr>
        <w:pStyle w:val="Default"/>
        <w:jc w:val="both"/>
        <w:rPr>
          <w:sz w:val="22"/>
          <w:szCs w:val="22"/>
        </w:rPr>
      </w:pPr>
      <w:r w:rsidRPr="0056369A">
        <w:rPr>
          <w:sz w:val="22"/>
          <w:szCs w:val="22"/>
        </w:rPr>
        <w:t>3) Tato smlouva obsahuje úplné ujednání o předmětu této smlouvy a všech náležitostech, které strany měly a chtěly v této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34B36" w:rsidRPr="0056369A" w:rsidRDefault="00A34B36" w:rsidP="00A34B36">
      <w:pPr>
        <w:pStyle w:val="Default"/>
        <w:jc w:val="both"/>
        <w:rPr>
          <w:sz w:val="22"/>
          <w:szCs w:val="22"/>
        </w:rPr>
      </w:pPr>
    </w:p>
    <w:p w:rsidR="00A34B36" w:rsidRPr="0056369A" w:rsidRDefault="00A34B36" w:rsidP="00A34B36">
      <w:pPr>
        <w:pStyle w:val="Default"/>
        <w:jc w:val="both"/>
        <w:rPr>
          <w:sz w:val="22"/>
          <w:szCs w:val="22"/>
        </w:rPr>
      </w:pPr>
      <w:r w:rsidRPr="0056369A">
        <w:rPr>
          <w:sz w:val="22"/>
          <w:szCs w:val="22"/>
        </w:rPr>
        <w:t xml:space="preserve">4)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rsidR="00A34B36" w:rsidRPr="0056369A" w:rsidRDefault="00A34B36" w:rsidP="00A34B36">
      <w:pPr>
        <w:pStyle w:val="Default"/>
        <w:rPr>
          <w:sz w:val="22"/>
          <w:szCs w:val="22"/>
        </w:rPr>
      </w:pPr>
    </w:p>
    <w:p w:rsidR="00A34B36" w:rsidRPr="0056369A" w:rsidRDefault="00A34B36" w:rsidP="00A34B36">
      <w:pPr>
        <w:pStyle w:val="Default"/>
        <w:jc w:val="both"/>
        <w:rPr>
          <w:sz w:val="22"/>
          <w:szCs w:val="22"/>
        </w:rPr>
      </w:pPr>
      <w:r w:rsidRPr="0056369A">
        <w:rPr>
          <w:sz w:val="22"/>
          <w:szCs w:val="22"/>
        </w:rPr>
        <w:t>5) Smluvní strany si sdělily všechny skutkové a právní okolnosti, o nichž k datu podpisu této smlouvy věděly nebo vědět musely, a které jsou relevantní ve vztahu k uzavření této smlouvy. Kromě ujištění, které si smluvní strany poskytly v této smlouvě, nebude mít žádná ze smluvních stran žádná další práva a povinnosti v souvislosti s jakýmikoliv skutečnostmi, které vyjdou najevo a o kterých neposkytla druhá strana informace při jednání o této smlouvě. Výjimkou budou případy, kdy daná smluvní strana úmyslně uvedla druhou stranu ve skutkový omyl ohledně předmětu této smlouvy.</w:t>
      </w:r>
    </w:p>
    <w:p w:rsidR="00A34B36" w:rsidRPr="0056369A" w:rsidRDefault="00A34B36" w:rsidP="00A34B36">
      <w:pPr>
        <w:pStyle w:val="Zkladntextodsazen"/>
        <w:tabs>
          <w:tab w:val="num" w:pos="567"/>
        </w:tabs>
        <w:spacing w:after="0" w:line="240" w:lineRule="auto"/>
        <w:ind w:left="0"/>
        <w:jc w:val="both"/>
        <w:rPr>
          <w:rFonts w:ascii="Arial" w:hAnsi="Arial" w:cs="Arial"/>
        </w:rPr>
      </w:pPr>
    </w:p>
    <w:p w:rsidR="00A34B36" w:rsidRPr="0056369A" w:rsidRDefault="00A34B36" w:rsidP="00A34B36">
      <w:pPr>
        <w:pStyle w:val="Zkladntextodsazen"/>
        <w:tabs>
          <w:tab w:val="num" w:pos="709"/>
        </w:tabs>
        <w:spacing w:after="0" w:line="240" w:lineRule="auto"/>
        <w:ind w:left="0"/>
        <w:jc w:val="both"/>
        <w:rPr>
          <w:rFonts w:ascii="Arial" w:hAnsi="Arial" w:cs="Arial"/>
        </w:rPr>
      </w:pPr>
      <w:r w:rsidRPr="0056369A">
        <w:rPr>
          <w:rFonts w:ascii="Arial" w:hAnsi="Arial" w:cs="Arial"/>
        </w:rPr>
        <w:t xml:space="preserve">6) Případné spory vzniklé z této smlouvy a v souvislosti s ní budou smluvní strany řešit především vzájemnou dohodou, v případě soudního sporu bude podle českého práva rozhodovat místně příslušný český soud podle sídla prodávajícího. </w:t>
      </w:r>
    </w:p>
    <w:p w:rsidR="00A34B36" w:rsidRPr="0056369A" w:rsidRDefault="00A34B36" w:rsidP="00A34B36">
      <w:pPr>
        <w:pStyle w:val="Zkladntextodsazen"/>
        <w:tabs>
          <w:tab w:val="num" w:pos="567"/>
        </w:tabs>
        <w:spacing w:after="0" w:line="240" w:lineRule="auto"/>
        <w:ind w:left="0"/>
        <w:jc w:val="both"/>
        <w:rPr>
          <w:rFonts w:ascii="Arial" w:hAnsi="Arial" w:cs="Arial"/>
        </w:rPr>
      </w:pPr>
    </w:p>
    <w:p w:rsidR="00A34B36" w:rsidRPr="0056369A" w:rsidRDefault="00A34B36" w:rsidP="00A34B36">
      <w:pPr>
        <w:tabs>
          <w:tab w:val="num" w:pos="709"/>
        </w:tabs>
        <w:spacing w:after="0" w:line="240" w:lineRule="auto"/>
        <w:jc w:val="both"/>
        <w:rPr>
          <w:rFonts w:ascii="Arial" w:hAnsi="Arial" w:cs="Arial"/>
        </w:rPr>
      </w:pPr>
      <w:r w:rsidRPr="0056369A">
        <w:rPr>
          <w:rFonts w:ascii="Arial" w:hAnsi="Arial" w:cs="Arial"/>
        </w:rPr>
        <w:t>7) 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rsidR="00A34B36" w:rsidRPr="0056369A" w:rsidRDefault="00A34B36" w:rsidP="00A34B36">
      <w:pPr>
        <w:tabs>
          <w:tab w:val="num" w:pos="567"/>
        </w:tabs>
        <w:spacing w:after="0" w:line="240" w:lineRule="auto"/>
        <w:jc w:val="both"/>
        <w:rPr>
          <w:rFonts w:ascii="Arial" w:hAnsi="Arial" w:cs="Arial"/>
        </w:rPr>
      </w:pPr>
    </w:p>
    <w:p w:rsidR="00A34B36" w:rsidRPr="0056369A" w:rsidRDefault="00A34B36" w:rsidP="00A34B36">
      <w:pPr>
        <w:tabs>
          <w:tab w:val="num" w:pos="709"/>
        </w:tabs>
        <w:spacing w:after="0" w:line="240" w:lineRule="auto"/>
        <w:jc w:val="both"/>
        <w:rPr>
          <w:rFonts w:ascii="Arial" w:hAnsi="Arial" w:cs="Arial"/>
          <w:bCs/>
        </w:rPr>
      </w:pPr>
      <w:r w:rsidRPr="0056369A">
        <w:rPr>
          <w:rFonts w:ascii="Arial" w:hAnsi="Arial" w:cs="Arial"/>
        </w:rPr>
        <w:t>8) V pochybnostech s doručením se má za to, že písemnost byla doručena třetího pracovního dne po prokazatelném odeslání na adresu uvedenou v záhlaví smlouvy</w:t>
      </w:r>
      <w:r w:rsidRPr="0056369A">
        <w:rPr>
          <w:rFonts w:ascii="Arial" w:hAnsi="Arial" w:cs="Arial"/>
          <w:bCs/>
        </w:rPr>
        <w:t>, a to i v případě, že adresát na této adrese již nesídlí, ale tuto skutečnost neoznámil písemně druhé smluvní straně, nebo pokud jinak zmařil doručení.</w:t>
      </w:r>
    </w:p>
    <w:p w:rsidR="00A34B36" w:rsidRPr="0056369A" w:rsidRDefault="00A34B36" w:rsidP="00A34B36">
      <w:pPr>
        <w:pStyle w:val="StylSmluv2"/>
        <w:tabs>
          <w:tab w:val="num" w:pos="567"/>
        </w:tabs>
        <w:spacing w:before="0" w:after="0"/>
        <w:rPr>
          <w:rFonts w:ascii="Arial" w:hAnsi="Arial" w:cs="Arial"/>
        </w:rPr>
      </w:pPr>
    </w:p>
    <w:p w:rsidR="00A34B36" w:rsidRPr="0056369A" w:rsidRDefault="00A34B36" w:rsidP="00A34B36">
      <w:pPr>
        <w:pStyle w:val="Zkladntext"/>
        <w:widowControl/>
        <w:tabs>
          <w:tab w:val="num" w:pos="709"/>
        </w:tabs>
        <w:spacing w:before="0" w:after="0"/>
        <w:rPr>
          <w:rFonts w:ascii="Arial" w:hAnsi="Arial" w:cs="Arial"/>
          <w:sz w:val="22"/>
          <w:szCs w:val="22"/>
        </w:rPr>
      </w:pPr>
      <w:r w:rsidRPr="0056369A">
        <w:rPr>
          <w:rFonts w:ascii="Arial" w:hAnsi="Arial" w:cs="Arial"/>
          <w:sz w:val="22"/>
          <w:szCs w:val="22"/>
        </w:rPr>
        <w:t>8) Tuto smlouvu lze měnit nebo doplňovat pouze písemnými dodatky číslovanými vzestupnou číselnou řadou odsouhlasenými oběma smluvními stranami na stejné listině.</w:t>
      </w:r>
    </w:p>
    <w:p w:rsidR="00A34B36" w:rsidRPr="0056369A" w:rsidRDefault="00A34B36" w:rsidP="00A34B36">
      <w:pPr>
        <w:tabs>
          <w:tab w:val="num" w:pos="567"/>
          <w:tab w:val="right" w:pos="11592"/>
        </w:tabs>
        <w:suppressAutoHyphens/>
        <w:spacing w:after="0" w:line="240" w:lineRule="auto"/>
        <w:jc w:val="both"/>
        <w:rPr>
          <w:rFonts w:ascii="Arial" w:hAnsi="Arial" w:cs="Arial"/>
        </w:rPr>
      </w:pPr>
    </w:p>
    <w:p w:rsidR="00A34B36" w:rsidRPr="0056369A" w:rsidRDefault="00A34B36" w:rsidP="00A34B36">
      <w:pPr>
        <w:tabs>
          <w:tab w:val="num" w:pos="567"/>
        </w:tabs>
        <w:spacing w:after="0" w:line="240" w:lineRule="auto"/>
        <w:jc w:val="both"/>
        <w:rPr>
          <w:rFonts w:ascii="Arial" w:hAnsi="Arial" w:cs="Arial"/>
        </w:rPr>
      </w:pPr>
      <w:r w:rsidRPr="0056369A">
        <w:rPr>
          <w:rFonts w:ascii="Arial" w:hAnsi="Arial" w:cs="Arial"/>
        </w:rPr>
        <w:t xml:space="preserve">9) Tato smlouva se vyhotovuje v pěti stejnopisech s platností originálu. Způsob nakládání se stejnopisy je stanoven v čl. III. odst. 2 této smlouvy.  </w:t>
      </w:r>
    </w:p>
    <w:p w:rsidR="00A34B36" w:rsidRPr="0056369A" w:rsidRDefault="00A34B36" w:rsidP="00A34B36">
      <w:pPr>
        <w:tabs>
          <w:tab w:val="num" w:pos="567"/>
        </w:tabs>
        <w:spacing w:after="0" w:line="240" w:lineRule="auto"/>
        <w:jc w:val="both"/>
        <w:rPr>
          <w:rFonts w:ascii="Arial" w:hAnsi="Arial" w:cs="Arial"/>
        </w:rPr>
      </w:pPr>
    </w:p>
    <w:p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rPr>
      </w:pPr>
      <w:r w:rsidRPr="0056369A">
        <w:rPr>
          <w:rFonts w:ascii="Arial" w:hAnsi="Arial" w:cs="Arial"/>
          <w:color w:val="000000"/>
        </w:rPr>
        <w:t>10) Smluvní strany prohlašují, že si tuto smlouvu přečetly, jejímu obsahu porozuměly, a že tato smlouva je výrazem jejich pravé a svobodné vůle, a že není uzavírána v tísni ani za nápadně nevýhodných podmínek. Na důkaz toho připojují své podpisy.</w:t>
      </w:r>
      <w:r w:rsidRPr="0056369A">
        <w:rPr>
          <w:rFonts w:ascii="Arial" w:hAnsi="Arial" w:cs="Arial"/>
        </w:rPr>
        <w:t xml:space="preserve"> </w:t>
      </w:r>
    </w:p>
    <w:p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rPr>
      </w:pPr>
    </w:p>
    <w:p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bCs/>
        </w:rPr>
      </w:pPr>
      <w:r w:rsidRPr="0056369A">
        <w:rPr>
          <w:rFonts w:ascii="Arial" w:hAnsi="Arial" w:cs="Arial"/>
        </w:rPr>
        <w:t xml:space="preserve">11) </w:t>
      </w:r>
      <w:r w:rsidRPr="0056369A">
        <w:rPr>
          <w:rFonts w:ascii="Arial" w:hAnsi="Arial" w:cs="Arial"/>
          <w:bCs/>
        </w:rPr>
        <w:t xml:space="preserve">Smluvní strany berou na vědomí, že prodávající je ve smyslu § 2 odst. 1 písm. e) osobou, na níž se vztahuje povinnost uveřejnění smluv v registru smluv ve smyslu zákona č.  340/2015  Sb., </w:t>
      </w:r>
      <w:r w:rsidRPr="0056369A">
        <w:rPr>
          <w:rFonts w:ascii="Arial" w:hAnsi="Arial" w:cs="Arial"/>
        </w:rPr>
        <w:t>o zvláštních podmínkách účinnosti některých smluv, uveřejňování těchto smluv a o registru smluv (zákon o registru smluv),</w:t>
      </w:r>
      <w:r w:rsidRPr="0056369A">
        <w:rPr>
          <w:rFonts w:ascii="Arial" w:hAnsi="Arial" w:cs="Arial"/>
          <w:bCs/>
        </w:rPr>
        <w:t xml:space="preserve"> </w:t>
      </w:r>
      <w:r w:rsidRPr="0056369A">
        <w:rPr>
          <w:rFonts w:ascii="Arial" w:hAnsi="Arial" w:cs="Arial"/>
        </w:rPr>
        <w:t>ve znění pozdějších předpisů</w:t>
      </w:r>
      <w:r w:rsidRPr="0056369A">
        <w:rPr>
          <w:rFonts w:ascii="Arial" w:hAnsi="Arial" w:cs="Arial"/>
          <w:bCs/>
        </w:rPr>
        <w:t>. Uveřejnění této smlouvy prostřednictvím registru smluv zajistí prodávající do 15 dnů od jejího uzavření.</w:t>
      </w:r>
    </w:p>
    <w:p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rPr>
      </w:pPr>
    </w:p>
    <w:p w:rsidR="00A34B36" w:rsidRPr="0056369A" w:rsidRDefault="00A34B36" w:rsidP="00A34B36">
      <w:pPr>
        <w:pStyle w:val="Bezmezer"/>
        <w:rPr>
          <w:rFonts w:ascii="Arial" w:hAnsi="Arial" w:cs="Arial"/>
        </w:rPr>
      </w:pPr>
      <w:r w:rsidRPr="0056369A">
        <w:rPr>
          <w:rFonts w:ascii="Arial" w:hAnsi="Arial" w:cs="Arial"/>
        </w:rPr>
        <w:t>Příloha č. 1 LV č. 3954</w:t>
      </w:r>
    </w:p>
    <w:p w:rsidR="0056369A" w:rsidRPr="0056369A" w:rsidRDefault="0056369A" w:rsidP="00A34B36">
      <w:pPr>
        <w:pStyle w:val="Bezmezer"/>
        <w:rPr>
          <w:rFonts w:ascii="Arial" w:hAnsi="Arial" w:cs="Arial"/>
        </w:rPr>
      </w:pPr>
      <w:r w:rsidRPr="0056369A">
        <w:rPr>
          <w:rFonts w:ascii="Arial" w:hAnsi="Arial" w:cs="Arial"/>
        </w:rPr>
        <w:t xml:space="preserve">Příloha č. 2 - Seznam nájemních smluv </w:t>
      </w: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r w:rsidRPr="0056369A">
        <w:rPr>
          <w:rFonts w:ascii="Arial" w:hAnsi="Arial" w:cs="Arial"/>
        </w:rPr>
        <w:t xml:space="preserve">V Ústí nad Labem dne ………………. </w:t>
      </w:r>
      <w:r w:rsidRPr="0056369A">
        <w:rPr>
          <w:rFonts w:ascii="Arial" w:hAnsi="Arial" w:cs="Arial"/>
        </w:rPr>
        <w:tab/>
      </w:r>
      <w:r w:rsidRPr="0056369A">
        <w:rPr>
          <w:rFonts w:ascii="Arial" w:hAnsi="Arial" w:cs="Arial"/>
        </w:rPr>
        <w:tab/>
        <w:t>V ……………….dne ……………….</w:t>
      </w: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r w:rsidRPr="0056369A">
        <w:rPr>
          <w:rFonts w:ascii="Arial" w:hAnsi="Arial" w:cs="Arial"/>
        </w:rPr>
        <w:t>……………….………………………….</w:t>
      </w:r>
      <w:r w:rsidRPr="0056369A">
        <w:rPr>
          <w:rFonts w:ascii="Arial" w:hAnsi="Arial" w:cs="Arial"/>
        </w:rPr>
        <w:tab/>
      </w:r>
      <w:r w:rsidRPr="0056369A">
        <w:rPr>
          <w:rFonts w:ascii="Arial" w:hAnsi="Arial" w:cs="Arial"/>
        </w:rPr>
        <w:tab/>
        <w:t>……………………….……………….</w:t>
      </w:r>
    </w:p>
    <w:p w:rsidR="00A34B36" w:rsidRPr="0056369A" w:rsidRDefault="00A34B36" w:rsidP="00A34B36">
      <w:pPr>
        <w:spacing w:after="0" w:line="240" w:lineRule="auto"/>
        <w:jc w:val="both"/>
        <w:rPr>
          <w:rFonts w:ascii="Arial" w:hAnsi="Arial" w:cs="Arial"/>
        </w:rPr>
      </w:pPr>
      <w:r w:rsidRPr="0056369A">
        <w:rPr>
          <w:rFonts w:ascii="Arial" w:hAnsi="Arial" w:cs="Arial"/>
        </w:rPr>
        <w:t xml:space="preserve">Univerzita Jana Evangelisty Purkyně v Ústí </w:t>
      </w:r>
      <w:proofErr w:type="spellStart"/>
      <w:r w:rsidRPr="0056369A">
        <w:rPr>
          <w:rFonts w:ascii="Arial" w:hAnsi="Arial" w:cs="Arial"/>
        </w:rPr>
        <w:t>n.L.</w:t>
      </w:r>
      <w:proofErr w:type="spellEnd"/>
      <w:r w:rsidRPr="0056369A">
        <w:rPr>
          <w:rFonts w:ascii="Arial" w:hAnsi="Arial" w:cs="Arial"/>
        </w:rPr>
        <w:tab/>
      </w:r>
      <w:r w:rsidRPr="0056369A">
        <w:rPr>
          <w:rFonts w:ascii="Arial" w:hAnsi="Arial" w:cs="Arial"/>
        </w:rPr>
        <w:tab/>
      </w:r>
      <w:proofErr w:type="spellStart"/>
      <w:r w:rsidRPr="0056369A">
        <w:rPr>
          <w:rFonts w:ascii="Arial" w:hAnsi="Arial" w:cs="Arial"/>
        </w:rPr>
        <w:t>Bateau</w:t>
      </w:r>
      <w:proofErr w:type="spellEnd"/>
      <w:r w:rsidRPr="0056369A">
        <w:rPr>
          <w:rFonts w:ascii="Arial" w:hAnsi="Arial" w:cs="Arial"/>
        </w:rPr>
        <w:t xml:space="preserve"> </w:t>
      </w:r>
      <w:proofErr w:type="spellStart"/>
      <w:r w:rsidRPr="0056369A">
        <w:rPr>
          <w:rFonts w:ascii="Arial" w:hAnsi="Arial" w:cs="Arial"/>
        </w:rPr>
        <w:t>z.s</w:t>
      </w:r>
      <w:proofErr w:type="spellEnd"/>
      <w:r w:rsidRPr="0056369A">
        <w:rPr>
          <w:rFonts w:ascii="Arial" w:hAnsi="Arial" w:cs="Arial"/>
        </w:rPr>
        <w:t>.</w:t>
      </w:r>
    </w:p>
    <w:p w:rsidR="00A34B36" w:rsidRPr="0056369A" w:rsidRDefault="00A34B36" w:rsidP="00A34B36">
      <w:pPr>
        <w:spacing w:after="0" w:line="240" w:lineRule="auto"/>
        <w:rPr>
          <w:rFonts w:ascii="Arial" w:hAnsi="Arial" w:cs="Arial"/>
        </w:rPr>
      </w:pPr>
      <w:r w:rsidRPr="0056369A">
        <w:rPr>
          <w:rFonts w:ascii="Arial" w:hAnsi="Arial" w:cs="Arial"/>
        </w:rPr>
        <w:t xml:space="preserve">doc. RNDr. Jaroslav Koutský, Ph.D., rektor </w:t>
      </w:r>
      <w:r w:rsidRPr="0056369A">
        <w:rPr>
          <w:rFonts w:ascii="Arial" w:hAnsi="Arial" w:cs="Arial"/>
        </w:rPr>
        <w:tab/>
      </w:r>
      <w:r w:rsidRPr="0056369A">
        <w:rPr>
          <w:rFonts w:ascii="Arial" w:hAnsi="Arial" w:cs="Arial"/>
        </w:rPr>
        <w:tab/>
        <w:t>PhDr. et Mgr. Petra Broklová Vlčková</w:t>
      </w:r>
    </w:p>
    <w:p w:rsidR="00A34B36" w:rsidRPr="0056369A" w:rsidRDefault="00A34B36" w:rsidP="00A34B36">
      <w:pPr>
        <w:spacing w:after="0" w:line="240" w:lineRule="auto"/>
        <w:rPr>
          <w:rFonts w:ascii="Arial" w:hAnsi="Arial" w:cs="Arial"/>
        </w:rPr>
      </w:pP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t>předsedkyně spolku</w:t>
      </w: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p>
    <w:p w:rsidR="00A34B36" w:rsidRPr="0056369A" w:rsidRDefault="00A34B36" w:rsidP="00A34B36">
      <w:pPr>
        <w:spacing w:after="0" w:line="240" w:lineRule="auto"/>
        <w:rPr>
          <w:rFonts w:ascii="Arial" w:hAnsi="Arial" w:cs="Arial"/>
        </w:rPr>
      </w:pPr>
      <w:r w:rsidRPr="0056369A">
        <w:rPr>
          <w:rFonts w:ascii="Arial" w:hAnsi="Arial" w:cs="Arial"/>
        </w:rPr>
        <w:t>prodávající</w:t>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t>kupující</w:t>
      </w:r>
    </w:p>
    <w:p w:rsidR="00A34B36" w:rsidRPr="0056369A" w:rsidRDefault="00A34B36" w:rsidP="00A34B36">
      <w:pPr>
        <w:pStyle w:val="Odstavecseseznamem"/>
        <w:spacing w:after="0" w:line="240" w:lineRule="auto"/>
        <w:rPr>
          <w:rFonts w:ascii="Arial" w:hAnsi="Arial" w:cs="Arial"/>
        </w:rPr>
      </w:pPr>
    </w:p>
    <w:p w:rsidR="006F14FD" w:rsidRPr="0056369A" w:rsidRDefault="006F14FD">
      <w:pPr>
        <w:rPr>
          <w:rFonts w:ascii="Arial" w:hAnsi="Arial" w:cs="Arial"/>
        </w:rPr>
      </w:pPr>
    </w:p>
    <w:sectPr w:rsidR="006F14FD" w:rsidRPr="00563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36"/>
    <w:rsid w:val="000A6268"/>
    <w:rsid w:val="0013693B"/>
    <w:rsid w:val="002963BD"/>
    <w:rsid w:val="002D6422"/>
    <w:rsid w:val="00311DF2"/>
    <w:rsid w:val="0035627D"/>
    <w:rsid w:val="00386244"/>
    <w:rsid w:val="00552477"/>
    <w:rsid w:val="0056369A"/>
    <w:rsid w:val="006F14FD"/>
    <w:rsid w:val="007B1B2B"/>
    <w:rsid w:val="00A34B36"/>
    <w:rsid w:val="00AF42F5"/>
    <w:rsid w:val="00BE3E10"/>
    <w:rsid w:val="00C826CB"/>
    <w:rsid w:val="00D828FF"/>
    <w:rsid w:val="00F43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E32A6F"/>
  <w15:chartTrackingRefBased/>
  <w15:docId w15:val="{35EC2704-E994-4B8F-9B6A-D1CA399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4B3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34B36"/>
    <w:pPr>
      <w:spacing w:after="0" w:line="240" w:lineRule="auto"/>
    </w:pPr>
    <w:rPr>
      <w:rFonts w:ascii="Calibri" w:eastAsia="Times New Roman" w:hAnsi="Calibri" w:cs="Calibri"/>
    </w:rPr>
  </w:style>
  <w:style w:type="paragraph" w:styleId="Zkladntext">
    <w:name w:val="Body Text"/>
    <w:basedOn w:val="Normln"/>
    <w:link w:val="ZkladntextChar"/>
    <w:uiPriority w:val="99"/>
    <w:rsid w:val="00A34B36"/>
    <w:pPr>
      <w:widowControl w:val="0"/>
      <w:spacing w:before="60" w:after="60" w:line="240" w:lineRule="auto"/>
      <w:jc w:val="both"/>
    </w:pPr>
    <w:rPr>
      <w:rFonts w:ascii="Calibri" w:eastAsia="Times New Roman" w:hAnsi="Calibri" w:cs="Times New Roman"/>
      <w:sz w:val="20"/>
      <w:szCs w:val="20"/>
    </w:rPr>
  </w:style>
  <w:style w:type="character" w:customStyle="1" w:styleId="ZkladntextChar">
    <w:name w:val="Základní text Char"/>
    <w:basedOn w:val="Standardnpsmoodstavce"/>
    <w:link w:val="Zkladntext"/>
    <w:uiPriority w:val="99"/>
    <w:rsid w:val="00A34B36"/>
    <w:rPr>
      <w:rFonts w:ascii="Calibri" w:eastAsia="Times New Roman" w:hAnsi="Calibri" w:cs="Times New Roman"/>
      <w:sz w:val="20"/>
      <w:szCs w:val="20"/>
    </w:rPr>
  </w:style>
  <w:style w:type="paragraph" w:styleId="Odstavecseseznamem">
    <w:name w:val="List Paragraph"/>
    <w:basedOn w:val="Normln"/>
    <w:qFormat/>
    <w:rsid w:val="00A34B36"/>
    <w:pPr>
      <w:spacing w:after="200" w:line="276" w:lineRule="auto"/>
      <w:ind w:left="720"/>
      <w:contextualSpacing/>
    </w:pPr>
    <w:rPr>
      <w:rFonts w:ascii="Calibri" w:eastAsia="Calibri" w:hAnsi="Calibri" w:cs="Times New Roman"/>
    </w:rPr>
  </w:style>
  <w:style w:type="paragraph" w:customStyle="1" w:styleId="vzoryukonutext">
    <w:name w:val="vzory_ukonu_text"/>
    <w:autoRedefine/>
    <w:qFormat/>
    <w:rsid w:val="00C826CB"/>
    <w:pPr>
      <w:widowControl w:val="0"/>
      <w:autoSpaceDE w:val="0"/>
      <w:autoSpaceDN w:val="0"/>
      <w:adjustRightInd w:val="0"/>
      <w:spacing w:after="0" w:line="240" w:lineRule="auto"/>
    </w:pPr>
    <w:rPr>
      <w:rFonts w:ascii="Arial" w:eastAsia="Times New Roman" w:hAnsi="Arial" w:cs="Arial"/>
      <w:b/>
      <w:bCs/>
      <w:color w:val="000000"/>
      <w:sz w:val="24"/>
      <w:szCs w:val="24"/>
      <w:lang w:eastAsia="cs-CZ"/>
    </w:rPr>
  </w:style>
  <w:style w:type="paragraph" w:customStyle="1" w:styleId="StylSmluv2">
    <w:name w:val="StylSmluv2"/>
    <w:basedOn w:val="Normln"/>
    <w:qFormat/>
    <w:rsid w:val="00A34B36"/>
    <w:pPr>
      <w:spacing w:before="120" w:after="60" w:line="240" w:lineRule="auto"/>
      <w:jc w:val="both"/>
    </w:pPr>
    <w:rPr>
      <w:rFonts w:ascii="Calibri" w:eastAsia="Calibri" w:hAnsi="Calibri" w:cs="Times New Roman"/>
    </w:rPr>
  </w:style>
  <w:style w:type="paragraph" w:customStyle="1" w:styleId="Default">
    <w:name w:val="Default"/>
    <w:rsid w:val="00A34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A34B36"/>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A34B36"/>
    <w:rPr>
      <w:rFonts w:ascii="Calibri" w:eastAsia="Calibri" w:hAnsi="Calibri" w:cs="Times New Roman"/>
    </w:rPr>
  </w:style>
  <w:style w:type="character" w:styleId="Hypertextovodkaz">
    <w:name w:val="Hyperlink"/>
    <w:basedOn w:val="Standardnpsmoodstavce"/>
    <w:uiPriority w:val="99"/>
    <w:unhideWhenUsed/>
    <w:rsid w:val="00A34B36"/>
    <w:rPr>
      <w:color w:val="0563C1" w:themeColor="hyperlink"/>
      <w:u w:val="single"/>
    </w:rPr>
  </w:style>
  <w:style w:type="character" w:styleId="Odkaznakoment">
    <w:name w:val="annotation reference"/>
    <w:basedOn w:val="Standardnpsmoodstavce"/>
    <w:uiPriority w:val="99"/>
    <w:semiHidden/>
    <w:unhideWhenUsed/>
    <w:rsid w:val="00A34B36"/>
    <w:rPr>
      <w:sz w:val="16"/>
      <w:szCs w:val="16"/>
    </w:rPr>
  </w:style>
  <w:style w:type="paragraph" w:styleId="Textkomente">
    <w:name w:val="annotation text"/>
    <w:basedOn w:val="Normln"/>
    <w:link w:val="TextkomenteChar"/>
    <w:uiPriority w:val="99"/>
    <w:semiHidden/>
    <w:unhideWhenUsed/>
    <w:rsid w:val="00A34B36"/>
    <w:pPr>
      <w:spacing w:line="240" w:lineRule="auto"/>
    </w:pPr>
    <w:rPr>
      <w:sz w:val="20"/>
      <w:szCs w:val="20"/>
    </w:rPr>
  </w:style>
  <w:style w:type="character" w:customStyle="1" w:styleId="TextkomenteChar">
    <w:name w:val="Text komentáře Char"/>
    <w:basedOn w:val="Standardnpsmoodstavce"/>
    <w:link w:val="Textkomente"/>
    <w:uiPriority w:val="99"/>
    <w:semiHidden/>
    <w:rsid w:val="00A34B36"/>
    <w:rPr>
      <w:sz w:val="20"/>
      <w:szCs w:val="20"/>
    </w:rPr>
  </w:style>
  <w:style w:type="paragraph" w:customStyle="1" w:styleId="xmprfxmsonormal">
    <w:name w:val="xmprfxmsonormal"/>
    <w:basedOn w:val="Normln"/>
    <w:rsid w:val="00A34B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prfxmsolistparagraph">
    <w:name w:val="xmprfxmsolistparagraph"/>
    <w:basedOn w:val="Normln"/>
    <w:rsid w:val="00A34B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34B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4B3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A34B36"/>
    <w:rPr>
      <w:b/>
      <w:bCs/>
    </w:rPr>
  </w:style>
  <w:style w:type="character" w:customStyle="1" w:styleId="PedmtkomenteChar">
    <w:name w:val="Předmět komentáře Char"/>
    <w:basedOn w:val="TextkomenteChar"/>
    <w:link w:val="Pedmtkomente"/>
    <w:uiPriority w:val="99"/>
    <w:semiHidden/>
    <w:rsid w:val="00A34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2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vla.bendova@ujep.cz" TargetMode="External"/><Relationship Id="rId4" Type="http://schemas.openxmlformats.org/officeDocument/2006/relationships/hyperlink" Target="http://ujep.cz/cz/podle-uzivatele/pro-verejnost/organy-univerzity/akademicky-senat-ujep/balej.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1886</Words>
  <Characters>11129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Hana Pekárková</cp:lastModifiedBy>
  <cp:revision>5</cp:revision>
  <dcterms:created xsi:type="dcterms:W3CDTF">2025-08-21T07:50:00Z</dcterms:created>
  <dcterms:modified xsi:type="dcterms:W3CDTF">2025-09-10T08:09:00Z</dcterms:modified>
</cp:coreProperties>
</file>