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AA5EEA" w:rsidTr="00AA5EEA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</w:tcPr>
          <w:p w:rsidR="00AA5EEA" w:rsidRDefault="00AA5EE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</w:tcPr>
          <w:p w:rsidR="00AA5EEA" w:rsidRDefault="00AA5EE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E72EE7">
              <w:rPr>
                <w:rFonts w:ascii="Arial" w:hAnsi="Arial" w:cs="Arial"/>
                <w:b/>
                <w:sz w:val="28"/>
                <w:szCs w:val="28"/>
              </w:rPr>
              <w:t>2025/1126/OVVK-OKAP</w:t>
            </w:r>
          </w:p>
        </w:tc>
      </w:tr>
      <w:tr w:rsidR="001003F4" w:rsidTr="001003F4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003F4" w:rsidRDefault="001003F4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003F4" w:rsidRDefault="001003F4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:rsidR="001003F4" w:rsidRDefault="00E72EE7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vnějších vztahů a kultury</w:t>
            </w:r>
          </w:p>
          <w:p w:rsidR="001003F4" w:rsidRDefault="001003F4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:rsidR="001003F4" w:rsidRDefault="00B4588D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1003F4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1003F4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003F4" w:rsidRDefault="001003F4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003F4" w:rsidRDefault="00E72EE7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Zdeněk Melč</w:t>
            </w:r>
          </w:p>
          <w:p w:rsidR="00DD13BB" w:rsidRDefault="00987414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E72EE7">
              <w:rPr>
                <w:rFonts w:ascii="Arial" w:hAnsi="Arial" w:cs="Arial"/>
                <w:sz w:val="22"/>
                <w:szCs w:val="22"/>
              </w:rPr>
              <w:t>75213125</w:t>
            </w:r>
          </w:p>
          <w:p w:rsidR="00E72EE7" w:rsidRDefault="00E72EE7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Tupolevova 741</w:t>
            </w:r>
          </w:p>
          <w:p w:rsidR="00E72EE7" w:rsidRDefault="00E72EE7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Letňany</w:t>
            </w:r>
          </w:p>
          <w:p w:rsidR="001003F4" w:rsidRDefault="00E72EE7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 00  Praha 18</w:t>
            </w:r>
          </w:p>
        </w:tc>
      </w:tr>
      <w:tr w:rsidR="001003F4" w:rsidTr="00E463BA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003F4" w:rsidRPr="00E463BA" w:rsidRDefault="001003F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463BA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1003F4" w:rsidRDefault="00E72EE7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Objednáváme u Vás pro MČ Praha 3 výrobu 12 ks PVC samolepek s šedým lepidlem, s potiskem a matnou UV laminací rozměr 860 × 1000 mm s následným jednostranným nakašírováním na dodané forexové 4mm desky + případně nahrazení poškozených nebo neočistitelných desek – motiv PARTICIPACE: VÝSTAVA PLÁCEK CHMELNICE. Tisková data bez značek na formát + 10 mm . - Participace</w:t>
            </w:r>
          </w:p>
        </w:tc>
      </w:tr>
      <w:tr w:rsidR="001003F4" w:rsidTr="001003F4">
        <w:trPr>
          <w:trHeight w:val="465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003F4" w:rsidRDefault="001003F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E72EE7">
              <w:rPr>
                <w:rFonts w:ascii="Arial" w:hAnsi="Arial" w:cs="Arial"/>
                <w:sz w:val="22"/>
                <w:szCs w:val="22"/>
              </w:rPr>
              <w:t>09.09.2025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003F4" w:rsidRDefault="001003F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E72EE7">
              <w:rPr>
                <w:rFonts w:ascii="Arial" w:hAnsi="Arial" w:cs="Arial"/>
                <w:sz w:val="22"/>
                <w:szCs w:val="22"/>
              </w:rPr>
              <w:t>11 250,00</w:t>
            </w:r>
            <w:r w:rsidR="00CD2953">
              <w:rPr>
                <w:rFonts w:ascii="Arial" w:hAnsi="Arial" w:cs="Arial"/>
                <w:sz w:val="22"/>
                <w:szCs w:val="22"/>
              </w:rPr>
              <w:t> Kč</w:t>
            </w:r>
          </w:p>
          <w:p w:rsidR="00DD13BB" w:rsidRDefault="00DD13B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plnění (s DPH):</w:t>
            </w:r>
            <w:r w:rsidR="00384C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2EE7">
              <w:rPr>
                <w:rFonts w:ascii="Arial" w:hAnsi="Arial" w:cs="Arial"/>
                <w:sz w:val="22"/>
                <w:szCs w:val="22"/>
              </w:rPr>
              <w:t>13 612,50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1003F4" w:rsidTr="00E147B8">
        <w:trPr>
          <w:trHeight w:val="4716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E147B8" w:rsidRPr="00E147B8" w:rsidRDefault="00E147B8" w:rsidP="00E147B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147B8">
              <w:rPr>
                <w:rFonts w:ascii="Arial" w:hAnsi="Arial" w:cs="Arial"/>
              </w:rPr>
              <w:t>Obecné smluvní podmínky:</w:t>
            </w:r>
          </w:p>
          <w:p w:rsidR="00E147B8" w:rsidRPr="00E147B8" w:rsidRDefault="00E147B8" w:rsidP="00E147B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147B8">
              <w:rPr>
                <w:rFonts w:ascii="Arial" w:hAnsi="Arial" w:cs="Arial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:rsidR="00E147B8" w:rsidRPr="00E147B8" w:rsidRDefault="00E147B8" w:rsidP="00EE396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147B8">
              <w:rPr>
                <w:rFonts w:ascii="Arial" w:hAnsi="Arial" w:cs="Arial"/>
              </w:rPr>
              <w:t xml:space="preserve">2) </w:t>
            </w:r>
            <w:r w:rsidR="00EE396E" w:rsidRPr="00EE396E">
              <w:rPr>
                <w:rFonts w:ascii="Arial" w:hAnsi="Arial" w:cs="Arial"/>
              </w:rPr>
              <w:t>V případě, že jakýkoliv hmotně zachycený výsledek činnosti provedené při plnění předmětu objednávky, či jakákoliv jeho část naplňuje znaky autorského díla dle zákona č. 121/2000 Sb., autorského zákona, je součástí plnění předmětu objednávky taktéž převod práva k jeho výhradnímu užití a šíření všemi způsoby pro Městskou část Praha 3 ve smyslu § 2358 a násl. a § 2360 zákona č. 89/2012 Sb., občanského zákoníku. Dodavatel přijetím této objednávky uděluje Městské části Praha 3 souhlas s tím, aby dílo či díla, která jím budou vytvořena na základě plnění předmětu této objednávky, i bez jeho souhlasu spojila s jiným dílem nebo jej užila k jinému účelu než dle této objednávky, přičemž městská část nebude povinna poskytnutou licenci využít. Územní, časový a množstevní rozsah poskytované licence je neomezený. Dodavatel přijetím této objednávky souhlasí s tím, že veškerá odměna dodavatele za převod výše uvedených práv na Městskou část Prahu 3 je již v celém rozsahu obsažena v ceně plnění této objednávky.</w:t>
            </w:r>
          </w:p>
          <w:p w:rsidR="000A4D01" w:rsidRPr="000A4D01" w:rsidRDefault="00E147B8" w:rsidP="000A4D0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147B8">
              <w:rPr>
                <w:rFonts w:ascii="Arial" w:hAnsi="Arial" w:cs="Arial"/>
              </w:rPr>
              <w:t xml:space="preserve">3) </w:t>
            </w:r>
            <w:r w:rsidR="000A4D01" w:rsidRPr="000A4D01">
              <w:rPr>
                <w:rFonts w:ascii="Arial" w:hAnsi="Arial" w:cs="Arial"/>
              </w:rPr>
              <w:t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</w:t>
            </w:r>
          </w:p>
          <w:p w:rsidR="00E147B8" w:rsidRPr="00E147B8" w:rsidRDefault="000A4D01" w:rsidP="00E147B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4) </w:t>
            </w:r>
            <w:r w:rsidR="00E147B8" w:rsidRPr="00E147B8">
              <w:rPr>
                <w:rFonts w:ascii="Arial" w:hAnsi="Arial" w:cs="Arial"/>
              </w:rPr>
              <w:t xml:space="preserve">Lhůta k přijetí této objednávky je 14 dnů od jejího </w:t>
            </w:r>
            <w:r w:rsidR="00E72EE7">
              <w:rPr>
                <w:rFonts w:ascii="Arial" w:hAnsi="Arial" w:cs="Arial"/>
              </w:rPr>
              <w:t>doruč</w:t>
            </w:r>
            <w:r w:rsidR="00E147B8" w:rsidRPr="00E147B8">
              <w:rPr>
                <w:rFonts w:ascii="Arial" w:hAnsi="Arial" w:cs="Arial"/>
              </w:rPr>
              <w:t>ení. Je vyloučeno přijetí objednávky s jakýmkoli dodatkem či odchylkou ve smyslu §1740 odst. 3 zákona č. 89/2012 Sb., občanského zákoníku.</w:t>
            </w:r>
          </w:p>
          <w:p w:rsidR="001003F4" w:rsidRDefault="000A4D01" w:rsidP="00E147B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5</w:t>
            </w:r>
            <w:r w:rsidR="00E147B8" w:rsidRPr="00E147B8">
              <w:rPr>
                <w:rFonts w:ascii="Arial" w:hAnsi="Arial" w:cs="Arial"/>
              </w:rPr>
              <w:t>) Přijetí této objednávky pouhým dodavatelovým plněním ve smyslu § 1744 občanského zákoníku č. 89/2012 Sb. je vyloučeno.</w:t>
            </w:r>
          </w:p>
        </w:tc>
      </w:tr>
      <w:tr w:rsidR="001003F4" w:rsidTr="001003F4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E463BA" w:rsidRDefault="001003F4" w:rsidP="00E463B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1003F4" w:rsidRDefault="001003F4" w:rsidP="00E463B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E72EE7">
              <w:rPr>
                <w:rFonts w:ascii="Arial" w:hAnsi="Arial" w:cs="Arial"/>
                <w:sz w:val="22"/>
                <w:szCs w:val="22"/>
              </w:rPr>
              <w:t>2025/1126/OVVK-OKAP</w:t>
            </w:r>
          </w:p>
        </w:tc>
      </w:tr>
      <w:tr w:rsidR="001003F4" w:rsidTr="0009227B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003F4" w:rsidRDefault="001003F4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1003F4" w:rsidRDefault="001003F4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1003F4" w:rsidRDefault="00B4588D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1003F4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1003F4">
              <w:rPr>
                <w:rFonts w:ascii="Arial" w:hAnsi="Arial" w:cs="Arial"/>
                <w:sz w:val="22"/>
                <w:szCs w:val="22"/>
              </w:rPr>
              <w:tab/>
            </w:r>
          </w:p>
          <w:p w:rsidR="001003F4" w:rsidRDefault="001003F4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09227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003F4" w:rsidRDefault="001003F4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:rsidR="001003F4" w:rsidRDefault="001003F4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:rsidR="001003F4" w:rsidRDefault="001003F4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:rsidR="001003F4" w:rsidRDefault="001003F4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1003F4" w:rsidTr="00E463BA">
        <w:trPr>
          <w:trHeight w:val="893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1003F4" w:rsidRDefault="001003F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E72EE7">
              <w:rPr>
                <w:rFonts w:ascii="Arial" w:hAnsi="Arial" w:cs="Arial"/>
                <w:sz w:val="22"/>
                <w:szCs w:val="22"/>
              </w:rPr>
              <w:t>09.09.2025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1003F4" w:rsidRDefault="00E72EE7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Zuzana Šprinclová</w:t>
            </w:r>
          </w:p>
          <w:p w:rsidR="001003F4" w:rsidRDefault="00E72EE7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odboru vnějších vztahů a kultury</w:t>
            </w:r>
          </w:p>
          <w:p w:rsidR="001003F4" w:rsidRDefault="001003F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</w:tcPr>
          <w:p w:rsidR="001003F4" w:rsidRDefault="001003F4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1003F4" w:rsidTr="00E463BA">
        <w:trPr>
          <w:trHeight w:val="314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1003F4" w:rsidRDefault="001003F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Vyřizuje: </w:t>
            </w:r>
            <w:r w:rsidR="00E72EE7">
              <w:rPr>
                <w:rFonts w:ascii="Arial" w:hAnsi="Arial" w:cs="Arial"/>
                <w:sz w:val="22"/>
                <w:szCs w:val="22"/>
              </w:rPr>
              <w:t>Jiřina Saidová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72EE7">
              <w:rPr>
                <w:rFonts w:ascii="Arial" w:hAnsi="Arial" w:cs="Arial"/>
                <w:sz w:val="22"/>
                <w:szCs w:val="22"/>
              </w:rPr>
              <w:t>222116703</w:t>
            </w:r>
          </w:p>
          <w:p w:rsidR="001003F4" w:rsidRDefault="001003F4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>Bankovní spojení: Česká spořitelna Praha 3, č.ú. 27-2000781379/0800</w:t>
            </w:r>
          </w:p>
        </w:tc>
      </w:tr>
    </w:tbl>
    <w:p w:rsidR="00592071" w:rsidRPr="001003F4" w:rsidRDefault="00592071" w:rsidP="00E463BA"/>
    <w:sectPr w:rsidR="00592071" w:rsidRPr="001003F4" w:rsidSect="00384C6D">
      <w:type w:val="continuous"/>
      <w:pgSz w:w="11906" w:h="16838"/>
      <w:pgMar w:top="709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4000785B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00007843" w:usb2="00000001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88"/>
    <w:rsid w:val="0003555D"/>
    <w:rsid w:val="000438E5"/>
    <w:rsid w:val="00057933"/>
    <w:rsid w:val="000707AC"/>
    <w:rsid w:val="000754FC"/>
    <w:rsid w:val="0008402B"/>
    <w:rsid w:val="0009227B"/>
    <w:rsid w:val="000A4D01"/>
    <w:rsid w:val="001003F4"/>
    <w:rsid w:val="0012246E"/>
    <w:rsid w:val="001306A4"/>
    <w:rsid w:val="001B0F71"/>
    <w:rsid w:val="00217B59"/>
    <w:rsid w:val="002246FC"/>
    <w:rsid w:val="002B72D2"/>
    <w:rsid w:val="002D3D0D"/>
    <w:rsid w:val="00384C6D"/>
    <w:rsid w:val="00406536"/>
    <w:rsid w:val="00417160"/>
    <w:rsid w:val="0042002D"/>
    <w:rsid w:val="00471CC2"/>
    <w:rsid w:val="004D3191"/>
    <w:rsid w:val="004E602C"/>
    <w:rsid w:val="00592071"/>
    <w:rsid w:val="005F09A2"/>
    <w:rsid w:val="00694788"/>
    <w:rsid w:val="006B4D5C"/>
    <w:rsid w:val="00730875"/>
    <w:rsid w:val="00743710"/>
    <w:rsid w:val="00842DD4"/>
    <w:rsid w:val="00893304"/>
    <w:rsid w:val="009115CE"/>
    <w:rsid w:val="00940F43"/>
    <w:rsid w:val="00987414"/>
    <w:rsid w:val="009D5A02"/>
    <w:rsid w:val="00A27C9D"/>
    <w:rsid w:val="00AA5EEA"/>
    <w:rsid w:val="00B4588D"/>
    <w:rsid w:val="00BC4F1B"/>
    <w:rsid w:val="00C5026D"/>
    <w:rsid w:val="00CC6A98"/>
    <w:rsid w:val="00CD2953"/>
    <w:rsid w:val="00CE3242"/>
    <w:rsid w:val="00CF2819"/>
    <w:rsid w:val="00D00786"/>
    <w:rsid w:val="00D45AFA"/>
    <w:rsid w:val="00D90058"/>
    <w:rsid w:val="00DC0E2C"/>
    <w:rsid w:val="00DC6003"/>
    <w:rsid w:val="00DD13BB"/>
    <w:rsid w:val="00E147B8"/>
    <w:rsid w:val="00E33CDD"/>
    <w:rsid w:val="00E463BA"/>
    <w:rsid w:val="00E72EE7"/>
    <w:rsid w:val="00EE1AD4"/>
    <w:rsid w:val="00EE396E"/>
    <w:rsid w:val="00FB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6614708-38C1-4A24-B5E3-D662DB5C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23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2731</Characters>
  <Application>Microsoft Office Word</Application>
  <DocSecurity>4</DocSecurity>
  <Lines>22</Lines>
  <Paragraphs>6</Paragraphs>
  <ScaleCrop>false</ScaleCrop>
  <Company>Marbes CONSULTING s.r.o.</Company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mc_svc (ÚMČ Praha 3)</cp:lastModifiedBy>
  <cp:revision>2</cp:revision>
  <dcterms:created xsi:type="dcterms:W3CDTF">2025-09-09T07:51:00Z</dcterms:created>
  <dcterms:modified xsi:type="dcterms:W3CDTF">2025-09-09T07:51:00Z</dcterms:modified>
</cp:coreProperties>
</file>