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9A" w:rsidRDefault="0022019A" w:rsidP="00DD2103">
      <w:pPr>
        <w:rPr>
          <w:rFonts w:ascii="Arial" w:hAnsi="Arial" w:cs="Arial"/>
          <w:sz w:val="20"/>
          <w:szCs w:val="20"/>
        </w:rPr>
      </w:pPr>
      <w:r w:rsidRPr="00D72616">
        <w:rPr>
          <w:rFonts w:ascii="Arial" w:hAnsi="Arial" w:cs="Arial"/>
          <w:sz w:val="20"/>
          <w:szCs w:val="20"/>
        </w:rPr>
        <w:t>Níže uvedeného dne, měsíce a roku uzavřeli:</w:t>
      </w:r>
    </w:p>
    <w:p w:rsidR="00145552" w:rsidRDefault="00145552" w:rsidP="007F4CF4">
      <w:pPr>
        <w:rPr>
          <w:rFonts w:ascii="Arial" w:hAnsi="Arial" w:cs="Arial"/>
          <w:sz w:val="20"/>
          <w:szCs w:val="20"/>
        </w:rPr>
      </w:pPr>
    </w:p>
    <w:p w:rsidR="00974ABF" w:rsidRPr="00D72616" w:rsidRDefault="00974ABF" w:rsidP="007F4CF4">
      <w:pPr>
        <w:rPr>
          <w:rFonts w:ascii="Arial" w:hAnsi="Arial" w:cs="Arial"/>
          <w:sz w:val="20"/>
          <w:szCs w:val="20"/>
        </w:rPr>
      </w:pPr>
    </w:p>
    <w:p w:rsidR="0022019A" w:rsidRPr="00D72616" w:rsidRDefault="0022019A" w:rsidP="007F4CF4">
      <w:pPr>
        <w:rPr>
          <w:rFonts w:ascii="Arial" w:hAnsi="Arial" w:cs="Arial"/>
          <w:sz w:val="20"/>
          <w:szCs w:val="20"/>
        </w:rPr>
      </w:pPr>
    </w:p>
    <w:p w:rsidR="0069588D" w:rsidRPr="00145552" w:rsidRDefault="0069588D" w:rsidP="007F4CF4">
      <w:pPr>
        <w:jc w:val="both"/>
        <w:rPr>
          <w:rFonts w:ascii="Arial" w:hAnsi="Arial" w:cs="Arial"/>
          <w:b/>
          <w:sz w:val="20"/>
          <w:szCs w:val="20"/>
        </w:rPr>
      </w:pPr>
      <w:r w:rsidRPr="00145552">
        <w:rPr>
          <w:rFonts w:ascii="Arial" w:hAnsi="Arial" w:cs="Arial"/>
          <w:b/>
          <w:sz w:val="20"/>
          <w:szCs w:val="20"/>
        </w:rPr>
        <w:t>MĚŠŤANSKÁ BESEDA PLZEŇ s.r.o.</w:t>
      </w:r>
    </w:p>
    <w:p w:rsidR="0069588D" w:rsidRP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zapsaná v OR KS Plzeň</w:t>
      </w:r>
      <w:r w:rsidR="004B5B19">
        <w:rPr>
          <w:rFonts w:ascii="Arial" w:hAnsi="Arial" w:cs="Arial"/>
          <w:sz w:val="20"/>
          <w:szCs w:val="20"/>
        </w:rPr>
        <w:t xml:space="preserve">, </w:t>
      </w:r>
      <w:r w:rsidRPr="0069588D">
        <w:rPr>
          <w:rFonts w:ascii="Arial" w:hAnsi="Arial" w:cs="Arial"/>
          <w:sz w:val="20"/>
          <w:szCs w:val="20"/>
        </w:rPr>
        <w:t>oddíl C, vložka 5685</w:t>
      </w:r>
    </w:p>
    <w:p w:rsidR="0069588D" w:rsidRP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 xml:space="preserve">se sídlem Dominikánská </w:t>
      </w:r>
      <w:r w:rsidR="004B5B19">
        <w:rPr>
          <w:rFonts w:ascii="Arial" w:hAnsi="Arial" w:cs="Arial"/>
          <w:sz w:val="20"/>
          <w:szCs w:val="20"/>
        </w:rPr>
        <w:t>281/</w:t>
      </w:r>
      <w:r w:rsidRPr="0069588D">
        <w:rPr>
          <w:rFonts w:ascii="Arial" w:hAnsi="Arial" w:cs="Arial"/>
          <w:sz w:val="20"/>
          <w:szCs w:val="20"/>
        </w:rPr>
        <w:t>3, 301 00 Plzeň</w:t>
      </w:r>
    </w:p>
    <w:p w:rsidR="0069588D" w:rsidRP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IČ: 61775134;</w:t>
      </w:r>
      <w:r w:rsidR="00145552">
        <w:rPr>
          <w:rFonts w:ascii="Arial" w:hAnsi="Arial" w:cs="Arial"/>
          <w:sz w:val="20"/>
          <w:szCs w:val="20"/>
        </w:rPr>
        <w:t xml:space="preserve"> </w:t>
      </w:r>
      <w:r w:rsidRPr="0069588D">
        <w:rPr>
          <w:rFonts w:ascii="Arial" w:hAnsi="Arial" w:cs="Arial"/>
          <w:sz w:val="20"/>
          <w:szCs w:val="20"/>
        </w:rPr>
        <w:t>DIČ: CZ61775134</w:t>
      </w:r>
    </w:p>
    <w:p w:rsidR="004B5B19" w:rsidRDefault="001D1CFC" w:rsidP="00ED118B">
      <w:pPr>
        <w:tabs>
          <w:tab w:val="left" w:pos="1134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B5B19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 xml:space="preserve"> jednatelem Ing. Ivanem Jáchimem</w:t>
      </w:r>
    </w:p>
    <w:p w:rsidR="004B5B19" w:rsidRPr="004B5B19" w:rsidRDefault="00145552" w:rsidP="007F4CF4">
      <w:pPr>
        <w:tabs>
          <w:tab w:val="left" w:pos="1134"/>
        </w:tabs>
        <w:jc w:val="both"/>
        <w:rPr>
          <w:rFonts w:ascii="Arial" w:hAnsi="Arial" w:cs="Arial"/>
          <w:sz w:val="20"/>
          <w:szCs w:val="22"/>
        </w:rPr>
      </w:pPr>
      <w:r w:rsidRPr="0069588D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Pr="0069588D">
        <w:rPr>
          <w:rFonts w:ascii="Arial" w:hAnsi="Arial" w:cs="Arial"/>
          <w:sz w:val="20"/>
          <w:szCs w:val="20"/>
        </w:rPr>
        <w:t>UniCredit</w:t>
      </w:r>
      <w:proofErr w:type="spellEnd"/>
      <w:r w:rsidRPr="0069588D">
        <w:rPr>
          <w:rFonts w:ascii="Arial" w:hAnsi="Arial" w:cs="Arial"/>
          <w:sz w:val="20"/>
          <w:szCs w:val="20"/>
        </w:rPr>
        <w:t xml:space="preserve"> Bank</w:t>
      </w:r>
      <w:r w:rsidR="004B5B19" w:rsidRPr="004B5B19">
        <w:rPr>
          <w:rFonts w:ascii="Arial" w:hAnsi="Arial" w:cs="Arial"/>
          <w:sz w:val="22"/>
          <w:szCs w:val="22"/>
        </w:rPr>
        <w:t xml:space="preserve"> </w:t>
      </w:r>
      <w:r w:rsidR="004B5B19" w:rsidRPr="004B5B19">
        <w:rPr>
          <w:rFonts w:ascii="Arial" w:hAnsi="Arial" w:cs="Arial"/>
          <w:sz w:val="20"/>
          <w:szCs w:val="22"/>
        </w:rPr>
        <w:t>Czech Republic, a.s.</w:t>
      </w:r>
    </w:p>
    <w:p w:rsidR="00145552" w:rsidRPr="0069588D" w:rsidRDefault="00145552" w:rsidP="007F4CF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číslo účtu: 2110556308/2700</w:t>
      </w:r>
    </w:p>
    <w:p w:rsidR="0069588D" w:rsidRPr="008D3144" w:rsidRDefault="0069588D" w:rsidP="007F4CF4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145552" w:rsidRDefault="00145552" w:rsidP="007F4CF4">
      <w:pPr>
        <w:jc w:val="both"/>
        <w:rPr>
          <w:rFonts w:ascii="Arial" w:hAnsi="Arial" w:cs="Arial"/>
          <w:sz w:val="20"/>
          <w:szCs w:val="20"/>
        </w:rPr>
      </w:pPr>
      <w:r w:rsidRPr="008D3144">
        <w:rPr>
          <w:rFonts w:ascii="Arial" w:hAnsi="Arial" w:cs="Arial"/>
          <w:b/>
          <w:i/>
          <w:sz w:val="20"/>
          <w:szCs w:val="20"/>
        </w:rPr>
        <w:t xml:space="preserve">jako nájemce </w:t>
      </w:r>
      <w:r w:rsidR="00ED118B" w:rsidRPr="008D3144">
        <w:rPr>
          <w:rFonts w:ascii="Arial" w:hAnsi="Arial" w:cs="Arial"/>
          <w:b/>
          <w:i/>
          <w:sz w:val="20"/>
          <w:szCs w:val="20"/>
        </w:rPr>
        <w:t>a provozovatel</w:t>
      </w:r>
      <w:r w:rsidR="00ED118B">
        <w:rPr>
          <w:rFonts w:ascii="Arial" w:hAnsi="Arial" w:cs="Arial"/>
          <w:sz w:val="20"/>
          <w:szCs w:val="20"/>
        </w:rPr>
        <w:t xml:space="preserve"> </w:t>
      </w:r>
      <w:r w:rsidR="00ED118B" w:rsidRPr="008D3144">
        <w:rPr>
          <w:rFonts w:ascii="Arial" w:hAnsi="Arial" w:cs="Arial"/>
          <w:b/>
          <w:i/>
          <w:sz w:val="20"/>
          <w:szCs w:val="20"/>
        </w:rPr>
        <w:t>objektu</w:t>
      </w:r>
      <w:r w:rsidR="00ED118B">
        <w:rPr>
          <w:rFonts w:ascii="Arial" w:hAnsi="Arial" w:cs="Arial"/>
          <w:sz w:val="20"/>
          <w:szCs w:val="20"/>
        </w:rPr>
        <w:t xml:space="preserve"> n</w:t>
      </w:r>
      <w:r w:rsidRPr="0069588D">
        <w:rPr>
          <w:rFonts w:ascii="Arial" w:hAnsi="Arial" w:cs="Arial"/>
          <w:sz w:val="20"/>
          <w:szCs w:val="20"/>
        </w:rPr>
        <w:t>a straně jedné</w:t>
      </w:r>
    </w:p>
    <w:p w:rsidR="004B5B19" w:rsidRDefault="004B5B19" w:rsidP="007F4CF4">
      <w:pPr>
        <w:jc w:val="both"/>
        <w:rPr>
          <w:rFonts w:ascii="Arial" w:hAnsi="Arial" w:cs="Arial"/>
          <w:sz w:val="20"/>
          <w:szCs w:val="20"/>
        </w:rPr>
      </w:pPr>
    </w:p>
    <w:p w:rsid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a</w:t>
      </w:r>
      <w:r w:rsidRPr="0069588D">
        <w:rPr>
          <w:rFonts w:ascii="Arial" w:hAnsi="Arial" w:cs="Arial"/>
          <w:sz w:val="20"/>
          <w:szCs w:val="20"/>
        </w:rPr>
        <w:tab/>
      </w:r>
    </w:p>
    <w:p w:rsidR="00974ABF" w:rsidRDefault="00974ABF" w:rsidP="0067604C">
      <w:pPr>
        <w:jc w:val="both"/>
        <w:rPr>
          <w:rFonts w:ascii="Arial" w:hAnsi="Arial" w:cs="Arial"/>
          <w:sz w:val="20"/>
          <w:szCs w:val="20"/>
        </w:rPr>
      </w:pPr>
    </w:p>
    <w:p w:rsidR="00303FE5" w:rsidRPr="00303FE5" w:rsidRDefault="00303FE5" w:rsidP="00303FE5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03FE5">
        <w:rPr>
          <w:rFonts w:ascii="Arial" w:hAnsi="Arial" w:cs="Arial"/>
          <w:b/>
          <w:sz w:val="20"/>
          <w:szCs w:val="20"/>
        </w:rPr>
        <w:t>Konplan</w:t>
      </w:r>
      <w:proofErr w:type="spellEnd"/>
      <w:r w:rsidRPr="00303FE5">
        <w:rPr>
          <w:rFonts w:ascii="Arial" w:hAnsi="Arial" w:cs="Arial"/>
          <w:b/>
          <w:sz w:val="20"/>
          <w:szCs w:val="20"/>
        </w:rPr>
        <w:t xml:space="preserve"> s.r.o.</w:t>
      </w:r>
    </w:p>
    <w:p w:rsidR="00303FE5" w:rsidRPr="00303FE5" w:rsidRDefault="00303FE5" w:rsidP="00303FE5">
      <w:pPr>
        <w:jc w:val="both"/>
        <w:rPr>
          <w:rFonts w:ascii="Arial" w:hAnsi="Arial" w:cs="Arial"/>
          <w:sz w:val="20"/>
          <w:szCs w:val="20"/>
        </w:rPr>
      </w:pPr>
      <w:r w:rsidRPr="00303FE5">
        <w:rPr>
          <w:rFonts w:ascii="Arial" w:hAnsi="Arial" w:cs="Arial"/>
          <w:sz w:val="20"/>
          <w:szCs w:val="20"/>
        </w:rPr>
        <w:t>zapsaná v OR KS Plzeň, oddíl C vložka 19361</w:t>
      </w:r>
    </w:p>
    <w:p w:rsidR="00303FE5" w:rsidRPr="00303FE5" w:rsidRDefault="00303FE5" w:rsidP="00303FE5">
      <w:pPr>
        <w:jc w:val="both"/>
        <w:rPr>
          <w:rFonts w:ascii="Arial" w:hAnsi="Arial" w:cs="Arial"/>
          <w:sz w:val="20"/>
          <w:szCs w:val="20"/>
        </w:rPr>
      </w:pPr>
      <w:r w:rsidRPr="00303FE5">
        <w:rPr>
          <w:rFonts w:ascii="Arial" w:hAnsi="Arial" w:cs="Arial"/>
          <w:sz w:val="20"/>
          <w:szCs w:val="20"/>
        </w:rPr>
        <w:t>se sídlem Technická 3017/1, PLZEŇ 3 - JIŽNÍ PŘEDMĚSTÍ, 301 00 PLZEŇ 1</w:t>
      </w:r>
    </w:p>
    <w:p w:rsidR="00303FE5" w:rsidRPr="00303FE5" w:rsidRDefault="00303FE5" w:rsidP="00303FE5">
      <w:pPr>
        <w:jc w:val="both"/>
        <w:rPr>
          <w:rFonts w:ascii="Arial" w:hAnsi="Arial" w:cs="Arial"/>
          <w:sz w:val="20"/>
          <w:szCs w:val="20"/>
        </w:rPr>
      </w:pPr>
      <w:r w:rsidRPr="00303FE5">
        <w:rPr>
          <w:rFonts w:ascii="Arial" w:hAnsi="Arial" w:cs="Arial"/>
          <w:sz w:val="20"/>
          <w:szCs w:val="20"/>
        </w:rPr>
        <w:t>IČ: 27971147; DIČ: CZ27971147</w:t>
      </w:r>
    </w:p>
    <w:p w:rsidR="00303FE5" w:rsidRPr="00303FE5" w:rsidRDefault="00725932" w:rsidP="00303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03FE5" w:rsidRPr="00303FE5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 xml:space="preserve"> jednateli</w:t>
      </w:r>
      <w:r w:rsidR="00303FE5" w:rsidRPr="00303FE5">
        <w:rPr>
          <w:rFonts w:ascii="Arial" w:hAnsi="Arial" w:cs="Arial"/>
          <w:sz w:val="20"/>
          <w:szCs w:val="20"/>
        </w:rPr>
        <w:t xml:space="preserve">: Dr. Matthias </w:t>
      </w:r>
      <w:proofErr w:type="spellStart"/>
      <w:r w:rsidR="00303FE5" w:rsidRPr="00303FE5">
        <w:rPr>
          <w:rFonts w:ascii="Arial" w:hAnsi="Arial" w:cs="Arial"/>
          <w:sz w:val="20"/>
          <w:szCs w:val="20"/>
        </w:rPr>
        <w:t>Weinzierl</w:t>
      </w:r>
      <w:proofErr w:type="spellEnd"/>
      <w:r w:rsidR="00303FE5" w:rsidRPr="00303FE5">
        <w:rPr>
          <w:rFonts w:ascii="Arial" w:hAnsi="Arial" w:cs="Arial"/>
          <w:sz w:val="20"/>
          <w:szCs w:val="20"/>
        </w:rPr>
        <w:t xml:space="preserve"> a Ing. Martin Junek</w:t>
      </w:r>
    </w:p>
    <w:p w:rsidR="0069588D" w:rsidRPr="00CC559B" w:rsidRDefault="007636BE" w:rsidP="007F4CF4">
      <w:pPr>
        <w:jc w:val="both"/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sz w:val="20"/>
          <w:szCs w:val="20"/>
        </w:rPr>
        <w:tab/>
      </w:r>
    </w:p>
    <w:p w:rsidR="0022019A" w:rsidRPr="00CC559B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sz w:val="20"/>
          <w:szCs w:val="20"/>
        </w:rPr>
        <w:t xml:space="preserve">jako </w:t>
      </w:r>
      <w:r w:rsidRPr="00CC559B">
        <w:rPr>
          <w:rFonts w:ascii="Arial" w:hAnsi="Arial" w:cs="Arial"/>
          <w:b/>
          <w:i/>
          <w:sz w:val="20"/>
          <w:szCs w:val="20"/>
        </w:rPr>
        <w:t xml:space="preserve">podnájemce </w:t>
      </w:r>
      <w:r w:rsidR="008D3144" w:rsidRPr="00CC559B">
        <w:rPr>
          <w:rFonts w:ascii="Arial" w:hAnsi="Arial" w:cs="Arial"/>
          <w:b/>
          <w:i/>
          <w:sz w:val="20"/>
          <w:szCs w:val="20"/>
        </w:rPr>
        <w:t>a pořadatel akce</w:t>
      </w:r>
      <w:r w:rsidR="008D3144" w:rsidRPr="00CC559B">
        <w:rPr>
          <w:rFonts w:ascii="Arial" w:hAnsi="Arial" w:cs="Arial"/>
          <w:sz w:val="20"/>
          <w:szCs w:val="20"/>
        </w:rPr>
        <w:t xml:space="preserve"> </w:t>
      </w:r>
      <w:r w:rsidRPr="00CC559B">
        <w:rPr>
          <w:rFonts w:ascii="Arial" w:hAnsi="Arial" w:cs="Arial"/>
          <w:sz w:val="20"/>
          <w:szCs w:val="20"/>
        </w:rPr>
        <w:t>na straně druhé</w:t>
      </w:r>
    </w:p>
    <w:p w:rsidR="00974ABF" w:rsidRDefault="00974ABF" w:rsidP="008D3144">
      <w:pPr>
        <w:jc w:val="both"/>
        <w:rPr>
          <w:rFonts w:ascii="Arial" w:hAnsi="Arial" w:cs="Arial"/>
          <w:b/>
          <w:sz w:val="20"/>
          <w:szCs w:val="20"/>
        </w:rPr>
      </w:pPr>
    </w:p>
    <w:p w:rsidR="00287CE4" w:rsidRPr="00CC559B" w:rsidRDefault="00287CE4" w:rsidP="008D3144">
      <w:pPr>
        <w:jc w:val="both"/>
        <w:rPr>
          <w:rFonts w:ascii="Arial" w:hAnsi="Arial" w:cs="Arial"/>
          <w:b/>
          <w:sz w:val="20"/>
          <w:szCs w:val="20"/>
        </w:rPr>
      </w:pPr>
    </w:p>
    <w:p w:rsidR="0022019A" w:rsidRPr="00CC559B" w:rsidRDefault="0022019A" w:rsidP="007F4CF4">
      <w:pPr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sz w:val="20"/>
          <w:szCs w:val="20"/>
        </w:rPr>
        <w:t>tuto</w:t>
      </w:r>
    </w:p>
    <w:p w:rsidR="00974ABF" w:rsidRDefault="00974ABF" w:rsidP="007F4CF4">
      <w:pPr>
        <w:rPr>
          <w:rFonts w:ascii="Arial" w:hAnsi="Arial" w:cs="Arial"/>
          <w:sz w:val="22"/>
        </w:rPr>
      </w:pPr>
    </w:p>
    <w:p w:rsidR="00287CE4" w:rsidRPr="00CC559B" w:rsidRDefault="00287CE4" w:rsidP="007F4CF4">
      <w:pPr>
        <w:rPr>
          <w:rFonts w:ascii="Arial" w:hAnsi="Arial" w:cs="Arial"/>
          <w:sz w:val="22"/>
        </w:rPr>
      </w:pPr>
    </w:p>
    <w:p w:rsidR="008D3144" w:rsidRPr="00CC559B" w:rsidRDefault="008D3144" w:rsidP="007F4CF4">
      <w:pPr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2"/>
          <w:szCs w:val="22"/>
        </w:rPr>
        <w:t>SMLOUVU O KRÁTKODOBÉM PODNÁJMU</w:t>
      </w:r>
    </w:p>
    <w:p w:rsidR="0030317E" w:rsidRPr="00CC559B" w:rsidRDefault="0022019A" w:rsidP="007F4CF4">
      <w:pPr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2"/>
          <w:szCs w:val="22"/>
        </w:rPr>
        <w:t xml:space="preserve">nebytových prostor, technického vybavení </w:t>
      </w:r>
    </w:p>
    <w:p w:rsidR="0022019A" w:rsidRPr="00CC559B" w:rsidRDefault="0022019A" w:rsidP="007F4CF4">
      <w:pPr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2"/>
          <w:szCs w:val="22"/>
        </w:rPr>
        <w:t>a zajištění navaz</w:t>
      </w:r>
      <w:r w:rsidR="005256AC">
        <w:rPr>
          <w:rFonts w:ascii="Arial" w:hAnsi="Arial" w:cs="Arial"/>
          <w:b/>
          <w:bCs/>
          <w:sz w:val="22"/>
          <w:szCs w:val="22"/>
        </w:rPr>
        <w:t xml:space="preserve">ujících servisních služeb </w:t>
      </w:r>
    </w:p>
    <w:p w:rsidR="0022019A" w:rsidRPr="00CC559B" w:rsidRDefault="0022019A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Pr="00CC559B" w:rsidRDefault="0022019A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Pr="00CC559B" w:rsidRDefault="0022019A" w:rsidP="007F4CF4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0"/>
          <w:szCs w:val="20"/>
        </w:rPr>
        <w:t>Preambule</w:t>
      </w:r>
    </w:p>
    <w:p w:rsidR="00974ABF" w:rsidRDefault="00974ABF" w:rsidP="007F4CF4">
      <w:pPr>
        <w:jc w:val="both"/>
        <w:rPr>
          <w:rFonts w:ascii="Arial" w:hAnsi="Arial" w:cs="Arial"/>
          <w:sz w:val="20"/>
          <w:szCs w:val="20"/>
        </w:rPr>
      </w:pPr>
    </w:p>
    <w:p w:rsidR="00770DBB" w:rsidRPr="00CC559B" w:rsidRDefault="00770DBB" w:rsidP="007F4CF4">
      <w:pPr>
        <w:jc w:val="both"/>
        <w:rPr>
          <w:rFonts w:ascii="Arial" w:hAnsi="Arial" w:cs="Arial"/>
          <w:sz w:val="20"/>
          <w:szCs w:val="20"/>
        </w:rPr>
      </w:pPr>
    </w:p>
    <w:p w:rsidR="005833B7" w:rsidRPr="00CC559B" w:rsidRDefault="005833B7" w:rsidP="00870A78">
      <w:pPr>
        <w:jc w:val="both"/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bCs/>
          <w:sz w:val="20"/>
          <w:szCs w:val="20"/>
        </w:rPr>
        <w:t>MĚŠŤANSKÁ BESEDA PLZEŇ s.r.o.</w:t>
      </w:r>
      <w:r w:rsidRPr="00CC55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559B">
        <w:rPr>
          <w:rFonts w:ascii="Arial" w:hAnsi="Arial" w:cs="Arial"/>
          <w:sz w:val="20"/>
          <w:szCs w:val="20"/>
        </w:rPr>
        <w:t xml:space="preserve">je nájemcem nebytových prostor v nemovitosti – budově </w:t>
      </w:r>
      <w:r w:rsidRPr="00CC559B">
        <w:rPr>
          <w:rFonts w:ascii="Arial" w:hAnsi="Arial" w:cs="Arial"/>
          <w:sz w:val="20"/>
          <w:szCs w:val="20"/>
        </w:rPr>
        <w:br/>
        <w:t xml:space="preserve">čp. 53, stojící na pozemku </w:t>
      </w:r>
      <w:proofErr w:type="spellStart"/>
      <w:r w:rsidRPr="00CC559B">
        <w:rPr>
          <w:rFonts w:ascii="Arial" w:hAnsi="Arial" w:cs="Arial"/>
          <w:sz w:val="20"/>
          <w:szCs w:val="20"/>
        </w:rPr>
        <w:t>parc</w:t>
      </w:r>
      <w:proofErr w:type="spellEnd"/>
      <w:r w:rsidRPr="00CC559B">
        <w:rPr>
          <w:rFonts w:ascii="Arial" w:hAnsi="Arial" w:cs="Arial"/>
          <w:sz w:val="20"/>
          <w:szCs w:val="20"/>
        </w:rPr>
        <w:t xml:space="preserve">. č. 5736/1, v </w:t>
      </w:r>
      <w:proofErr w:type="spellStart"/>
      <w:proofErr w:type="gramStart"/>
      <w:r w:rsidRPr="00CC559B">
        <w:rPr>
          <w:rFonts w:ascii="Arial" w:hAnsi="Arial" w:cs="Arial"/>
          <w:sz w:val="20"/>
          <w:szCs w:val="20"/>
        </w:rPr>
        <w:t>k.ú</w:t>
      </w:r>
      <w:proofErr w:type="spellEnd"/>
      <w:r w:rsidRPr="00CC559B">
        <w:rPr>
          <w:rFonts w:ascii="Arial" w:hAnsi="Arial" w:cs="Arial"/>
          <w:sz w:val="20"/>
          <w:szCs w:val="20"/>
        </w:rPr>
        <w:t>.</w:t>
      </w:r>
      <w:proofErr w:type="gramEnd"/>
      <w:r w:rsidRPr="00CC559B">
        <w:rPr>
          <w:rFonts w:ascii="Arial" w:hAnsi="Arial" w:cs="Arial"/>
          <w:sz w:val="20"/>
          <w:szCs w:val="20"/>
        </w:rPr>
        <w:t xml:space="preserve"> Plzeň, na adrese Plzeň, Kopeckého sady </w:t>
      </w:r>
      <w:r w:rsidRPr="00CC559B">
        <w:rPr>
          <w:rFonts w:ascii="Arial" w:hAnsi="Arial" w:cs="Arial"/>
          <w:sz w:val="20"/>
          <w:szCs w:val="20"/>
        </w:rPr>
        <w:br/>
        <w:t xml:space="preserve">59/13 (Měšťanská beseda – nemovitá kulturní památka) zapsané na LV č. 1 u Katastrálního úřadu </w:t>
      </w:r>
      <w:r w:rsidR="000F3CBA" w:rsidRPr="00CC559B">
        <w:rPr>
          <w:rFonts w:ascii="Arial" w:hAnsi="Arial" w:cs="Arial"/>
          <w:sz w:val="20"/>
          <w:szCs w:val="20"/>
        </w:rPr>
        <w:br/>
      </w:r>
      <w:r w:rsidRPr="00CC559B">
        <w:rPr>
          <w:rFonts w:ascii="Arial" w:hAnsi="Arial" w:cs="Arial"/>
          <w:sz w:val="20"/>
          <w:szCs w:val="20"/>
        </w:rPr>
        <w:t>pro Plzeňský kraj, katastrální pracoviště Plzeň město (dále jen jako „Budova“ či „Měšťanská beseda“), a to na základě nájemní sml</w:t>
      </w:r>
      <w:r w:rsidR="00870A78" w:rsidRPr="00CC559B">
        <w:rPr>
          <w:rFonts w:ascii="Arial" w:hAnsi="Arial" w:cs="Arial"/>
          <w:sz w:val="20"/>
          <w:szCs w:val="20"/>
        </w:rPr>
        <w:t>ouvy</w:t>
      </w:r>
      <w:r w:rsidRPr="00CC559B">
        <w:rPr>
          <w:rFonts w:ascii="Arial" w:hAnsi="Arial" w:cs="Arial"/>
          <w:sz w:val="20"/>
          <w:szCs w:val="20"/>
        </w:rPr>
        <w:t xml:space="preserve"> uzavřen</w:t>
      </w:r>
      <w:r w:rsidR="00870A78" w:rsidRPr="00CC559B">
        <w:rPr>
          <w:rFonts w:ascii="Arial" w:hAnsi="Arial" w:cs="Arial"/>
          <w:sz w:val="20"/>
          <w:szCs w:val="20"/>
        </w:rPr>
        <w:t xml:space="preserve">é </w:t>
      </w:r>
      <w:r w:rsidRPr="00CC559B">
        <w:rPr>
          <w:rFonts w:ascii="Arial" w:hAnsi="Arial" w:cs="Arial"/>
          <w:sz w:val="20"/>
          <w:szCs w:val="20"/>
        </w:rPr>
        <w:t xml:space="preserve">12. července 2018 se Statutárním městem Plzeň </w:t>
      </w:r>
      <w:r w:rsidR="00870A78" w:rsidRPr="00CC559B">
        <w:rPr>
          <w:rFonts w:ascii="Arial" w:hAnsi="Arial" w:cs="Arial"/>
          <w:sz w:val="20"/>
          <w:szCs w:val="20"/>
        </w:rPr>
        <w:br/>
      </w:r>
      <w:r w:rsidRPr="00CC559B">
        <w:rPr>
          <w:rFonts w:ascii="Arial" w:hAnsi="Arial" w:cs="Arial"/>
          <w:sz w:val="20"/>
          <w:szCs w:val="20"/>
        </w:rPr>
        <w:t>jako vlastníkem výše uvedeného objektu. Nájemce prohlašuje, že je na základě t</w:t>
      </w:r>
      <w:r w:rsidR="00B3423D" w:rsidRPr="00CC559B">
        <w:rPr>
          <w:rFonts w:ascii="Arial" w:hAnsi="Arial" w:cs="Arial"/>
          <w:sz w:val="20"/>
          <w:szCs w:val="20"/>
        </w:rPr>
        <w:t>ét</w:t>
      </w:r>
      <w:r w:rsidRPr="00CC559B">
        <w:rPr>
          <w:rFonts w:ascii="Arial" w:hAnsi="Arial" w:cs="Arial"/>
          <w:sz w:val="20"/>
          <w:szCs w:val="20"/>
        </w:rPr>
        <w:t>o nájemn</w:t>
      </w:r>
      <w:r w:rsidR="00B3423D" w:rsidRPr="00CC559B">
        <w:rPr>
          <w:rFonts w:ascii="Arial" w:hAnsi="Arial" w:cs="Arial"/>
          <w:sz w:val="20"/>
          <w:szCs w:val="20"/>
        </w:rPr>
        <w:t>í</w:t>
      </w:r>
      <w:r w:rsidRPr="00CC559B">
        <w:rPr>
          <w:rFonts w:ascii="Arial" w:hAnsi="Arial" w:cs="Arial"/>
          <w:sz w:val="20"/>
          <w:szCs w:val="20"/>
        </w:rPr>
        <w:t xml:space="preserve"> sml</w:t>
      </w:r>
      <w:r w:rsidR="00B3423D" w:rsidRPr="00CC559B">
        <w:rPr>
          <w:rFonts w:ascii="Arial" w:hAnsi="Arial" w:cs="Arial"/>
          <w:sz w:val="20"/>
          <w:szCs w:val="20"/>
        </w:rPr>
        <w:t>o</w:t>
      </w:r>
      <w:r w:rsidRPr="00CC559B">
        <w:rPr>
          <w:rFonts w:ascii="Arial" w:hAnsi="Arial" w:cs="Arial"/>
          <w:sz w:val="20"/>
          <w:szCs w:val="20"/>
        </w:rPr>
        <w:t>uv</w:t>
      </w:r>
      <w:r w:rsidR="00B3423D" w:rsidRPr="00CC559B">
        <w:rPr>
          <w:rFonts w:ascii="Arial" w:hAnsi="Arial" w:cs="Arial"/>
          <w:sz w:val="20"/>
          <w:szCs w:val="20"/>
        </w:rPr>
        <w:t>y</w:t>
      </w:r>
      <w:r w:rsidRPr="00CC559B">
        <w:rPr>
          <w:rFonts w:ascii="Arial" w:hAnsi="Arial" w:cs="Arial"/>
          <w:sz w:val="20"/>
          <w:szCs w:val="20"/>
        </w:rPr>
        <w:t xml:space="preserve"> oprávněn prostory dále uvedené v této smlouvě přenechat do užívání (podnájmu) třetím osobám </w:t>
      </w:r>
      <w:r w:rsidR="00870A78" w:rsidRPr="00CC559B">
        <w:rPr>
          <w:rFonts w:ascii="Arial" w:hAnsi="Arial" w:cs="Arial"/>
          <w:sz w:val="20"/>
          <w:szCs w:val="20"/>
        </w:rPr>
        <w:br/>
      </w:r>
      <w:r w:rsidRPr="00CC559B">
        <w:rPr>
          <w:rFonts w:ascii="Arial" w:hAnsi="Arial" w:cs="Arial"/>
          <w:sz w:val="20"/>
          <w:szCs w:val="20"/>
        </w:rPr>
        <w:t>a že uzavřením ani plněním této smlouvy neporušuje jakýkoli závazek vyplývající z uveden</w:t>
      </w:r>
      <w:r w:rsidR="00B3423D" w:rsidRPr="00CC559B">
        <w:rPr>
          <w:rFonts w:ascii="Arial" w:hAnsi="Arial" w:cs="Arial"/>
          <w:sz w:val="20"/>
          <w:szCs w:val="20"/>
        </w:rPr>
        <w:t>é</w:t>
      </w:r>
      <w:r w:rsidRPr="00CC559B">
        <w:rPr>
          <w:rFonts w:ascii="Arial" w:hAnsi="Arial" w:cs="Arial"/>
          <w:sz w:val="20"/>
          <w:szCs w:val="20"/>
        </w:rPr>
        <w:t xml:space="preserve"> sml</w:t>
      </w:r>
      <w:r w:rsidR="00B3423D" w:rsidRPr="00CC559B">
        <w:rPr>
          <w:rFonts w:ascii="Arial" w:hAnsi="Arial" w:cs="Arial"/>
          <w:sz w:val="20"/>
          <w:szCs w:val="20"/>
        </w:rPr>
        <w:t>o</w:t>
      </w:r>
      <w:r w:rsidRPr="00CC559B">
        <w:rPr>
          <w:rFonts w:ascii="Arial" w:hAnsi="Arial" w:cs="Arial"/>
          <w:sz w:val="20"/>
          <w:szCs w:val="20"/>
        </w:rPr>
        <w:t>uv</w:t>
      </w:r>
      <w:r w:rsidR="00B3423D" w:rsidRPr="00CC559B">
        <w:rPr>
          <w:rFonts w:ascii="Arial" w:hAnsi="Arial" w:cs="Arial"/>
          <w:sz w:val="20"/>
          <w:szCs w:val="20"/>
        </w:rPr>
        <w:t>y</w:t>
      </w:r>
      <w:r w:rsidRPr="00CC559B">
        <w:rPr>
          <w:rFonts w:ascii="Arial" w:hAnsi="Arial" w:cs="Arial"/>
          <w:sz w:val="20"/>
          <w:szCs w:val="20"/>
        </w:rPr>
        <w:t xml:space="preserve"> ani jakoukoli jinou právní povinnost.</w:t>
      </w:r>
    </w:p>
    <w:p w:rsidR="001D23D4" w:rsidRPr="00CC559B" w:rsidRDefault="001D23D4" w:rsidP="00870A78">
      <w:pPr>
        <w:jc w:val="both"/>
        <w:rPr>
          <w:rFonts w:ascii="Arial" w:hAnsi="Arial" w:cs="Arial"/>
          <w:sz w:val="20"/>
          <w:szCs w:val="20"/>
        </w:rPr>
      </w:pPr>
    </w:p>
    <w:p w:rsidR="00D101DC" w:rsidRPr="0098601D" w:rsidRDefault="0022019A" w:rsidP="007F4CF4">
      <w:pPr>
        <w:jc w:val="both"/>
        <w:rPr>
          <w:rFonts w:ascii="Arial" w:hAnsi="Arial" w:cs="Arial"/>
          <w:sz w:val="20"/>
          <w:szCs w:val="20"/>
        </w:rPr>
      </w:pPr>
      <w:r w:rsidRPr="0098601D">
        <w:rPr>
          <w:rFonts w:ascii="Arial" w:hAnsi="Arial" w:cs="Arial"/>
          <w:sz w:val="20"/>
          <w:szCs w:val="20"/>
        </w:rPr>
        <w:t>Podmínky krátkodobého podnájmu jsou stanoveny touto smlouvou</w:t>
      </w:r>
      <w:r w:rsidR="00B67B09" w:rsidRPr="0098601D">
        <w:rPr>
          <w:rFonts w:ascii="Arial" w:hAnsi="Arial" w:cs="Arial"/>
          <w:sz w:val="20"/>
          <w:szCs w:val="20"/>
        </w:rPr>
        <w:t>, jejími přílohami</w:t>
      </w:r>
      <w:r w:rsidRPr="0098601D">
        <w:rPr>
          <w:rFonts w:ascii="Arial" w:hAnsi="Arial" w:cs="Arial"/>
          <w:sz w:val="20"/>
          <w:szCs w:val="20"/>
        </w:rPr>
        <w:t xml:space="preserve"> a také Všeobecnými obchodními podmínkami</w:t>
      </w:r>
      <w:r w:rsidR="00E378BE" w:rsidRPr="0098601D">
        <w:rPr>
          <w:rFonts w:ascii="Arial" w:hAnsi="Arial" w:cs="Arial"/>
          <w:sz w:val="20"/>
          <w:szCs w:val="20"/>
        </w:rPr>
        <w:t xml:space="preserve"> (dále jen „VOP“)</w:t>
      </w:r>
      <w:r w:rsidRPr="0098601D">
        <w:rPr>
          <w:rFonts w:ascii="Arial" w:hAnsi="Arial" w:cs="Arial"/>
          <w:sz w:val="20"/>
          <w:szCs w:val="20"/>
        </w:rPr>
        <w:t xml:space="preserve"> krátkodobého podnájmu prostor, technického vybavení </w:t>
      </w:r>
      <w:r w:rsidR="00B67B09" w:rsidRPr="0098601D">
        <w:rPr>
          <w:rFonts w:ascii="Arial" w:hAnsi="Arial" w:cs="Arial"/>
          <w:sz w:val="20"/>
          <w:szCs w:val="20"/>
        </w:rPr>
        <w:br/>
      </w:r>
      <w:r w:rsidRPr="0098601D">
        <w:rPr>
          <w:rFonts w:ascii="Arial" w:hAnsi="Arial" w:cs="Arial"/>
          <w:sz w:val="20"/>
          <w:szCs w:val="20"/>
        </w:rPr>
        <w:t>a zajištění navazujících servisních služeb na akce v</w:t>
      </w:r>
      <w:r w:rsidR="00E378BE" w:rsidRPr="0098601D">
        <w:rPr>
          <w:rFonts w:ascii="Arial" w:hAnsi="Arial" w:cs="Arial"/>
          <w:sz w:val="20"/>
          <w:szCs w:val="20"/>
        </w:rPr>
        <w:t xml:space="preserve"> </w:t>
      </w:r>
      <w:r w:rsidRPr="0098601D">
        <w:rPr>
          <w:rFonts w:ascii="Arial" w:hAnsi="Arial" w:cs="Arial"/>
          <w:sz w:val="20"/>
          <w:szCs w:val="20"/>
        </w:rPr>
        <w:t> M</w:t>
      </w:r>
      <w:r w:rsidR="00E378BE" w:rsidRPr="0098601D">
        <w:rPr>
          <w:rFonts w:ascii="Arial" w:hAnsi="Arial" w:cs="Arial"/>
          <w:sz w:val="20"/>
          <w:szCs w:val="20"/>
        </w:rPr>
        <w:t>ěšťanské besedě</w:t>
      </w:r>
      <w:r w:rsidRPr="0098601D">
        <w:rPr>
          <w:rFonts w:ascii="Arial" w:hAnsi="Arial" w:cs="Arial"/>
          <w:sz w:val="20"/>
          <w:szCs w:val="20"/>
        </w:rPr>
        <w:t>, jimiž je podnájemce povinen se</w:t>
      </w:r>
      <w:r w:rsidR="00B67B09" w:rsidRPr="0098601D">
        <w:rPr>
          <w:rFonts w:ascii="Arial" w:hAnsi="Arial" w:cs="Arial"/>
          <w:sz w:val="20"/>
          <w:szCs w:val="20"/>
        </w:rPr>
        <w:t xml:space="preserve"> </w:t>
      </w:r>
      <w:r w:rsidRPr="0098601D">
        <w:rPr>
          <w:rFonts w:ascii="Arial" w:hAnsi="Arial" w:cs="Arial"/>
          <w:sz w:val="20"/>
          <w:szCs w:val="20"/>
        </w:rPr>
        <w:t xml:space="preserve">řídit </w:t>
      </w:r>
      <w:r w:rsidR="00D101DC" w:rsidRPr="0098601D">
        <w:rPr>
          <w:rFonts w:ascii="Arial" w:hAnsi="Arial" w:cs="Arial"/>
          <w:sz w:val="20"/>
          <w:szCs w:val="20"/>
        </w:rPr>
        <w:t xml:space="preserve">v aktuálním znění dostupném na </w:t>
      </w:r>
      <w:hyperlink r:id="rId8" w:history="1">
        <w:r w:rsidR="00D101DC" w:rsidRPr="0098601D">
          <w:rPr>
            <w:rStyle w:val="Hypertextovodkaz"/>
            <w:rFonts w:ascii="Arial" w:hAnsi="Arial" w:cs="Arial"/>
            <w:sz w:val="20"/>
            <w:szCs w:val="20"/>
          </w:rPr>
          <w:t>https://mestanskabeseda.cz/obchodni-podminky/</w:t>
        </w:r>
      </w:hyperlink>
      <w:r w:rsidR="00D101DC" w:rsidRPr="0098601D">
        <w:rPr>
          <w:rFonts w:ascii="Arial" w:hAnsi="Arial" w:cs="Arial"/>
          <w:sz w:val="20"/>
          <w:szCs w:val="20"/>
        </w:rPr>
        <w:t>.</w:t>
      </w:r>
    </w:p>
    <w:p w:rsidR="00497DBA" w:rsidRPr="0098601D" w:rsidRDefault="00497DBA" w:rsidP="007F4CF4">
      <w:pPr>
        <w:jc w:val="both"/>
        <w:rPr>
          <w:rFonts w:ascii="Arial" w:hAnsi="Arial" w:cs="Arial"/>
          <w:b/>
          <w:sz w:val="20"/>
          <w:szCs w:val="20"/>
        </w:rPr>
      </w:pPr>
    </w:p>
    <w:p w:rsidR="008F1F68" w:rsidRDefault="008F1F68" w:rsidP="006A0A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70DBB" w:rsidRPr="0098601D" w:rsidRDefault="00770DBB" w:rsidP="006A0A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2019A" w:rsidRPr="0098601D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98601D">
        <w:rPr>
          <w:rFonts w:ascii="Arial" w:hAnsi="Arial" w:cs="Arial"/>
          <w:b/>
          <w:sz w:val="20"/>
          <w:szCs w:val="20"/>
        </w:rPr>
        <w:lastRenderedPageBreak/>
        <w:t>I.</w:t>
      </w:r>
    </w:p>
    <w:p w:rsidR="0022019A" w:rsidRPr="0098601D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98601D">
        <w:rPr>
          <w:rFonts w:ascii="Arial" w:hAnsi="Arial" w:cs="Arial"/>
          <w:b/>
          <w:sz w:val="20"/>
          <w:szCs w:val="20"/>
        </w:rPr>
        <w:t>Předmět podnájmu</w:t>
      </w:r>
    </w:p>
    <w:p w:rsidR="00974ABF" w:rsidRDefault="00974ABF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770DBB" w:rsidRPr="0098601D" w:rsidRDefault="00770DBB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22019A" w:rsidRPr="00CC559B" w:rsidRDefault="0022019A" w:rsidP="007F4C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98601D">
        <w:rPr>
          <w:sz w:val="20"/>
          <w:szCs w:val="20"/>
        </w:rPr>
        <w:t>Nájemce touto smlouvou přenechává podnájemci do krátkodobého podnájmu níže uvedené prostory sloužící k podni</w:t>
      </w:r>
      <w:r w:rsidR="003D7E90" w:rsidRPr="0098601D">
        <w:rPr>
          <w:sz w:val="20"/>
          <w:szCs w:val="20"/>
        </w:rPr>
        <w:t>kání (dá</w:t>
      </w:r>
      <w:r w:rsidRPr="0098601D">
        <w:rPr>
          <w:sz w:val="20"/>
          <w:szCs w:val="20"/>
        </w:rPr>
        <w:t>le jen „prostory“)</w:t>
      </w:r>
      <w:r w:rsidR="00B97B51" w:rsidRPr="0098601D">
        <w:rPr>
          <w:sz w:val="20"/>
          <w:szCs w:val="20"/>
        </w:rPr>
        <w:t xml:space="preserve">, </w:t>
      </w:r>
      <w:r w:rsidRPr="0098601D">
        <w:rPr>
          <w:sz w:val="20"/>
          <w:szCs w:val="20"/>
        </w:rPr>
        <w:t>movitý majetek</w:t>
      </w:r>
      <w:r w:rsidR="00B97B51" w:rsidRPr="0098601D">
        <w:rPr>
          <w:sz w:val="20"/>
          <w:szCs w:val="20"/>
        </w:rPr>
        <w:t xml:space="preserve">, </w:t>
      </w:r>
      <w:r w:rsidRPr="0098601D">
        <w:rPr>
          <w:sz w:val="20"/>
          <w:szCs w:val="20"/>
        </w:rPr>
        <w:t>zajišťuje s podnájmem spojené potřebné servisní služby a podnájemce za podmínek stanovených v této smlouvě</w:t>
      </w:r>
      <w:r w:rsidR="00974ABF" w:rsidRPr="0098601D">
        <w:rPr>
          <w:sz w:val="20"/>
          <w:szCs w:val="20"/>
        </w:rPr>
        <w:t>, jejích přílohách</w:t>
      </w:r>
      <w:r w:rsidRPr="00CC559B">
        <w:rPr>
          <w:sz w:val="20"/>
          <w:szCs w:val="20"/>
        </w:rPr>
        <w:t xml:space="preserve"> a</w:t>
      </w:r>
      <w:r w:rsidR="00974ABF">
        <w:rPr>
          <w:sz w:val="20"/>
          <w:szCs w:val="20"/>
        </w:rPr>
        <w:t xml:space="preserve"> </w:t>
      </w:r>
      <w:r w:rsidRPr="00CC559B">
        <w:rPr>
          <w:sz w:val="20"/>
          <w:szCs w:val="20"/>
        </w:rPr>
        <w:t>ve</w:t>
      </w:r>
      <w:r w:rsidR="00974ABF">
        <w:rPr>
          <w:sz w:val="20"/>
          <w:szCs w:val="20"/>
        </w:rPr>
        <w:t xml:space="preserve"> </w:t>
      </w:r>
      <w:r w:rsidRPr="00CC559B">
        <w:rPr>
          <w:sz w:val="20"/>
          <w:szCs w:val="20"/>
        </w:rPr>
        <w:t>VOP</w:t>
      </w:r>
      <w:r w:rsidR="00974ABF">
        <w:rPr>
          <w:sz w:val="20"/>
          <w:szCs w:val="20"/>
        </w:rPr>
        <w:t xml:space="preserve"> </w:t>
      </w:r>
      <w:r w:rsidRPr="00CC559B">
        <w:rPr>
          <w:sz w:val="20"/>
          <w:szCs w:val="20"/>
        </w:rPr>
        <w:t>tyto do podnájmu přijímá.</w:t>
      </w:r>
    </w:p>
    <w:p w:rsidR="0022019A" w:rsidRPr="00CC559B" w:rsidRDefault="0022019A" w:rsidP="007F4CF4">
      <w:pPr>
        <w:pStyle w:val="Zkladntext"/>
        <w:rPr>
          <w:sz w:val="20"/>
          <w:szCs w:val="20"/>
        </w:rPr>
      </w:pPr>
    </w:p>
    <w:p w:rsidR="0022019A" w:rsidRPr="00CC559B" w:rsidRDefault="0022019A" w:rsidP="007F4C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CC559B">
        <w:rPr>
          <w:sz w:val="20"/>
          <w:szCs w:val="20"/>
        </w:rPr>
        <w:t xml:space="preserve">Smluvní strany se dohodly na spolupráci při organizování a zajištění termínu podnájmu nebytových prostor a zajištění navazujících servisních služeb v objektu Měšťanská beseda pro konání akce: </w:t>
      </w:r>
    </w:p>
    <w:p w:rsidR="0022019A" w:rsidRPr="00CC559B" w:rsidRDefault="0022019A" w:rsidP="007F4CF4">
      <w:pPr>
        <w:pStyle w:val="Zkladntext"/>
        <w:rPr>
          <w:sz w:val="20"/>
          <w:szCs w:val="20"/>
        </w:rPr>
      </w:pPr>
    </w:p>
    <w:tbl>
      <w:tblPr>
        <w:tblW w:w="9246" w:type="dxa"/>
        <w:tblInd w:w="360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22019A" w:rsidRPr="00CC559B" w:rsidTr="00AD2A0D">
        <w:tc>
          <w:tcPr>
            <w:tcW w:w="4001" w:type="dxa"/>
          </w:tcPr>
          <w:p w:rsidR="0022019A" w:rsidRPr="00CC559B" w:rsidRDefault="0022019A" w:rsidP="008D3144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59B">
              <w:rPr>
                <w:rFonts w:ascii="Arial" w:hAnsi="Arial" w:cs="Arial"/>
                <w:sz w:val="20"/>
                <w:szCs w:val="20"/>
              </w:rPr>
              <w:t>Název akce:</w:t>
            </w:r>
            <w:r w:rsidR="0062442B" w:rsidRPr="00CC5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22019A" w:rsidRPr="00CC559B" w:rsidRDefault="002F26E3" w:rsidP="00350D88">
            <w:pPr>
              <w:tabs>
                <w:tab w:val="left" w:pos="3420"/>
              </w:tabs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večírek</w:t>
            </w:r>
            <w:r w:rsidR="00350D88">
              <w:rPr>
                <w:rFonts w:ascii="Arial" w:hAnsi="Arial" w:cs="Arial"/>
                <w:b/>
                <w:sz w:val="20"/>
                <w:szCs w:val="20"/>
              </w:rPr>
              <w:t xml:space="preserve"> pro zaměstnance</w:t>
            </w:r>
          </w:p>
        </w:tc>
      </w:tr>
      <w:tr w:rsidR="0022019A" w:rsidRPr="00CC559B" w:rsidTr="00AD2A0D">
        <w:tc>
          <w:tcPr>
            <w:tcW w:w="4001" w:type="dxa"/>
          </w:tcPr>
          <w:p w:rsidR="0022019A" w:rsidRPr="00CC559B" w:rsidRDefault="0022019A" w:rsidP="008D3144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59B">
              <w:rPr>
                <w:rFonts w:ascii="Arial" w:hAnsi="Arial" w:cs="Arial"/>
                <w:sz w:val="20"/>
                <w:szCs w:val="20"/>
              </w:rPr>
              <w:t>Datum a den akce:</w:t>
            </w:r>
            <w:r w:rsidR="0062442B" w:rsidRPr="00CC5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22019A" w:rsidRPr="006708C6" w:rsidRDefault="00981FD2" w:rsidP="00981FD2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středa</w:t>
            </w:r>
            <w:r w:rsidR="00C90A98" w:rsidRPr="00C90A98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C90A9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prosinec</w:t>
            </w:r>
            <w:r w:rsidR="00C90A98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tc>
      </w:tr>
      <w:tr w:rsidR="00E65B57" w:rsidRPr="0098601D" w:rsidTr="00AD2A0D">
        <w:tc>
          <w:tcPr>
            <w:tcW w:w="4001" w:type="dxa"/>
          </w:tcPr>
          <w:p w:rsidR="00A066C3" w:rsidRPr="0098601D" w:rsidRDefault="00E65B57" w:rsidP="00A066C3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1D">
              <w:rPr>
                <w:rFonts w:ascii="Arial" w:hAnsi="Arial" w:cs="Arial"/>
                <w:sz w:val="20"/>
                <w:szCs w:val="20"/>
              </w:rPr>
              <w:t>Účel podnájmu:</w:t>
            </w:r>
          </w:p>
        </w:tc>
        <w:tc>
          <w:tcPr>
            <w:tcW w:w="5245" w:type="dxa"/>
          </w:tcPr>
          <w:p w:rsidR="00A066C3" w:rsidRPr="0098601D" w:rsidRDefault="002F26E3" w:rsidP="002F26E3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uzavřená akce </w:t>
            </w:r>
            <w:r w:rsidR="00981FD2">
              <w:rPr>
                <w:rFonts w:ascii="Arial" w:hAnsi="Arial" w:cs="Arial"/>
                <w:b/>
                <w:sz w:val="20"/>
                <w:szCs w:val="20"/>
              </w:rPr>
              <w:t>pro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firemní</w:t>
            </w:r>
            <w:r w:rsidR="00981FD2">
              <w:rPr>
                <w:rFonts w:ascii="Arial" w:hAnsi="Arial" w:cs="Arial"/>
                <w:b/>
                <w:sz w:val="20"/>
                <w:szCs w:val="20"/>
              </w:rPr>
              <w:t xml:space="preserve"> zaměstnance</w:t>
            </w:r>
          </w:p>
        </w:tc>
      </w:tr>
      <w:tr w:rsidR="00495CA9" w:rsidRPr="0098601D" w:rsidTr="00AD2A0D">
        <w:tc>
          <w:tcPr>
            <w:tcW w:w="4001" w:type="dxa"/>
          </w:tcPr>
          <w:p w:rsidR="00495CA9" w:rsidRDefault="00495CA9" w:rsidP="00713AAF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1D">
              <w:rPr>
                <w:rFonts w:ascii="Arial" w:hAnsi="Arial" w:cs="Arial"/>
                <w:sz w:val="20"/>
                <w:szCs w:val="20"/>
              </w:rPr>
              <w:t xml:space="preserve">Časový plán </w:t>
            </w:r>
            <w:r w:rsidR="00713AAF" w:rsidRPr="0098601D">
              <w:rPr>
                <w:rFonts w:ascii="Arial" w:hAnsi="Arial" w:cs="Arial"/>
                <w:sz w:val="20"/>
                <w:szCs w:val="20"/>
              </w:rPr>
              <w:t>podnájmu</w:t>
            </w:r>
            <w:r w:rsidRPr="0098601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276EF" w:rsidRDefault="00D276EF" w:rsidP="00713AAF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Úprava prostor:</w:t>
            </w:r>
          </w:p>
          <w:p w:rsidR="00A066C3" w:rsidRDefault="00A066C3" w:rsidP="00713AAF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59B">
              <w:rPr>
                <w:rFonts w:ascii="Arial" w:hAnsi="Arial" w:cs="Arial"/>
                <w:sz w:val="20"/>
                <w:szCs w:val="20"/>
              </w:rPr>
              <w:t>Max. počet osob/povolená kapacita:</w:t>
            </w:r>
          </w:p>
          <w:p w:rsidR="00D276EF" w:rsidRPr="0098601D" w:rsidRDefault="00D276EF" w:rsidP="00D276EF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Vstupenky:</w:t>
            </w:r>
          </w:p>
        </w:tc>
        <w:tc>
          <w:tcPr>
            <w:tcW w:w="5245" w:type="dxa"/>
          </w:tcPr>
          <w:p w:rsidR="00495CA9" w:rsidRPr="005F57CC" w:rsidRDefault="00B67B09" w:rsidP="003B4FC9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CC">
              <w:rPr>
                <w:rFonts w:ascii="Arial" w:hAnsi="Arial" w:cs="Arial"/>
                <w:sz w:val="20"/>
                <w:szCs w:val="20"/>
              </w:rPr>
              <w:t>viz příloha č. 1</w:t>
            </w:r>
          </w:p>
          <w:p w:rsidR="00D276EF" w:rsidRDefault="00D276EF" w:rsidP="003B4FC9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plesová</w:t>
            </w:r>
          </w:p>
          <w:p w:rsidR="00A066C3" w:rsidRDefault="00D276EF" w:rsidP="003B4FC9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  <w:p w:rsidR="00D276EF" w:rsidRPr="0098601D" w:rsidRDefault="00D276EF" w:rsidP="003B4FC9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vstupenek</w:t>
            </w:r>
          </w:p>
        </w:tc>
      </w:tr>
    </w:tbl>
    <w:p w:rsidR="00E65B57" w:rsidRPr="0098601D" w:rsidRDefault="00E65B57" w:rsidP="008D3BD1">
      <w:pPr>
        <w:jc w:val="both"/>
        <w:rPr>
          <w:rFonts w:ascii="Arial" w:hAnsi="Arial" w:cs="Arial"/>
          <w:sz w:val="20"/>
          <w:szCs w:val="20"/>
        </w:rPr>
      </w:pPr>
    </w:p>
    <w:p w:rsidR="008A741A" w:rsidRDefault="008A741A" w:rsidP="005F57CC">
      <w:pPr>
        <w:ind w:left="357"/>
        <w:jc w:val="both"/>
        <w:rPr>
          <w:rFonts w:ascii="Arial" w:hAnsi="Arial" w:cs="Arial"/>
          <w:sz w:val="20"/>
          <w:szCs w:val="20"/>
        </w:rPr>
      </w:pPr>
      <w:r w:rsidRPr="0098601D">
        <w:rPr>
          <w:rFonts w:ascii="Arial" w:hAnsi="Arial" w:cs="Arial"/>
          <w:sz w:val="20"/>
          <w:szCs w:val="20"/>
        </w:rPr>
        <w:t>Pověřená osoba podnájemce, přebírající pronajaté prostory a kter</w:t>
      </w:r>
      <w:r w:rsidR="00981FD2">
        <w:rPr>
          <w:rFonts w:ascii="Arial" w:hAnsi="Arial" w:cs="Arial"/>
          <w:sz w:val="20"/>
          <w:szCs w:val="20"/>
        </w:rPr>
        <w:t>á</w:t>
      </w:r>
      <w:r w:rsidRPr="0098601D">
        <w:rPr>
          <w:rFonts w:ascii="Arial" w:hAnsi="Arial" w:cs="Arial"/>
          <w:sz w:val="20"/>
          <w:szCs w:val="20"/>
        </w:rPr>
        <w:t xml:space="preserve"> bude přítomna </w:t>
      </w:r>
      <w:r w:rsidR="005F57CC">
        <w:rPr>
          <w:rFonts w:ascii="Arial" w:hAnsi="Arial" w:cs="Arial"/>
          <w:sz w:val="20"/>
          <w:szCs w:val="20"/>
        </w:rPr>
        <w:br/>
      </w:r>
      <w:r w:rsidRPr="0098601D">
        <w:rPr>
          <w:rFonts w:ascii="Arial" w:hAnsi="Arial" w:cs="Arial"/>
          <w:sz w:val="20"/>
          <w:szCs w:val="20"/>
        </w:rPr>
        <w:t xml:space="preserve">na akci: </w:t>
      </w:r>
      <w:r w:rsidR="005256A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  <w:bookmarkStart w:id="0" w:name="_GoBack"/>
      <w:bookmarkEnd w:id="0"/>
    </w:p>
    <w:p w:rsidR="00C90A98" w:rsidRPr="0098601D" w:rsidRDefault="00C90A98" w:rsidP="008D3BD1">
      <w:pPr>
        <w:jc w:val="both"/>
        <w:rPr>
          <w:rFonts w:ascii="Arial" w:hAnsi="Arial" w:cs="Arial"/>
          <w:sz w:val="20"/>
          <w:szCs w:val="20"/>
        </w:rPr>
      </w:pPr>
    </w:p>
    <w:p w:rsidR="0022019A" w:rsidRPr="0098601D" w:rsidRDefault="0022019A" w:rsidP="007F4C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98601D">
        <w:rPr>
          <w:sz w:val="20"/>
          <w:szCs w:val="20"/>
        </w:rPr>
        <w:t>Předmětem podnájmu jsou prostory</w:t>
      </w:r>
      <w:r w:rsidR="005F57CC">
        <w:rPr>
          <w:sz w:val="20"/>
          <w:szCs w:val="20"/>
        </w:rPr>
        <w:t xml:space="preserve"> </w:t>
      </w:r>
      <w:r w:rsidR="0071568B">
        <w:rPr>
          <w:sz w:val="20"/>
          <w:szCs w:val="20"/>
        </w:rPr>
        <w:t xml:space="preserve">Velkého sálu </w:t>
      </w:r>
      <w:r w:rsidRPr="0098601D">
        <w:rPr>
          <w:sz w:val="20"/>
          <w:szCs w:val="20"/>
        </w:rPr>
        <w:t>včetně vybavení a movitých věcí</w:t>
      </w:r>
      <w:r w:rsidR="005F57CC">
        <w:rPr>
          <w:sz w:val="20"/>
          <w:szCs w:val="20"/>
        </w:rPr>
        <w:t xml:space="preserve"> </w:t>
      </w:r>
      <w:r w:rsidRPr="0098601D">
        <w:rPr>
          <w:sz w:val="20"/>
          <w:szCs w:val="20"/>
        </w:rPr>
        <w:t>zde</w:t>
      </w:r>
      <w:r w:rsidR="005F57CC">
        <w:rPr>
          <w:sz w:val="20"/>
          <w:szCs w:val="20"/>
        </w:rPr>
        <w:t xml:space="preserve"> </w:t>
      </w:r>
      <w:r w:rsidRPr="0098601D">
        <w:rPr>
          <w:sz w:val="20"/>
          <w:szCs w:val="20"/>
        </w:rPr>
        <w:t>se nacházejících, se souvisejícími službami</w:t>
      </w:r>
      <w:r w:rsidR="008A741A" w:rsidRPr="0098601D">
        <w:rPr>
          <w:sz w:val="20"/>
          <w:szCs w:val="20"/>
        </w:rPr>
        <w:t>, viz příloha č. 2</w:t>
      </w:r>
      <w:r w:rsidR="00495CA9" w:rsidRPr="0098601D">
        <w:rPr>
          <w:sz w:val="20"/>
          <w:szCs w:val="20"/>
        </w:rPr>
        <w:t>.</w:t>
      </w:r>
    </w:p>
    <w:p w:rsidR="0022019A" w:rsidRDefault="0022019A" w:rsidP="007F4CF4">
      <w:pPr>
        <w:pStyle w:val="Zkladntext"/>
        <w:rPr>
          <w:sz w:val="20"/>
          <w:szCs w:val="20"/>
        </w:rPr>
      </w:pPr>
    </w:p>
    <w:p w:rsidR="00495CA9" w:rsidRPr="00CC559B" w:rsidRDefault="00495CA9" w:rsidP="007F4CF4">
      <w:pPr>
        <w:pStyle w:val="Zkladntext"/>
        <w:rPr>
          <w:sz w:val="20"/>
          <w:szCs w:val="20"/>
        </w:rPr>
      </w:pPr>
    </w:p>
    <w:p w:rsidR="0022019A" w:rsidRPr="00CC559B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CC559B">
        <w:rPr>
          <w:rFonts w:ascii="Arial" w:hAnsi="Arial" w:cs="Arial"/>
          <w:b/>
          <w:sz w:val="20"/>
          <w:szCs w:val="20"/>
        </w:rPr>
        <w:t xml:space="preserve">II. </w:t>
      </w:r>
    </w:p>
    <w:p w:rsidR="0022019A" w:rsidRPr="00CC559B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CC559B">
        <w:rPr>
          <w:rFonts w:ascii="Arial" w:hAnsi="Arial" w:cs="Arial"/>
          <w:b/>
          <w:sz w:val="20"/>
          <w:szCs w:val="20"/>
        </w:rPr>
        <w:t>Cenové podmínky</w:t>
      </w:r>
    </w:p>
    <w:p w:rsidR="0022019A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770DBB" w:rsidRDefault="00770DBB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DB5F9C" w:rsidRPr="00F5475E" w:rsidRDefault="0022019A" w:rsidP="00CB20C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5475E">
        <w:rPr>
          <w:rFonts w:ascii="Arial" w:hAnsi="Arial" w:cs="Arial"/>
          <w:sz w:val="20"/>
          <w:szCs w:val="20"/>
        </w:rPr>
        <w:t>Smluvní strany se dohodly na smluvní ceně za podnájem a poskytnutí servisních služeb ve výši</w:t>
      </w:r>
      <w:r w:rsidR="000301F0" w:rsidRPr="00F5475E">
        <w:rPr>
          <w:rFonts w:ascii="Arial" w:hAnsi="Arial" w:cs="Arial"/>
          <w:sz w:val="20"/>
          <w:szCs w:val="20"/>
        </w:rPr>
        <w:t xml:space="preserve"> </w:t>
      </w:r>
      <w:r w:rsidR="000D0CAB" w:rsidRPr="00F5475E">
        <w:rPr>
          <w:rFonts w:ascii="Arial" w:hAnsi="Arial" w:cs="Arial"/>
          <w:b/>
          <w:sz w:val="20"/>
          <w:szCs w:val="20"/>
        </w:rPr>
        <w:t>96</w:t>
      </w:r>
      <w:r w:rsidR="00C90A98" w:rsidRPr="00F5475E">
        <w:rPr>
          <w:rFonts w:ascii="Arial" w:hAnsi="Arial" w:cs="Arial"/>
          <w:b/>
          <w:sz w:val="20"/>
          <w:szCs w:val="20"/>
        </w:rPr>
        <w:t>.</w:t>
      </w:r>
      <w:r w:rsidR="000D0CAB" w:rsidRPr="00F5475E">
        <w:rPr>
          <w:rFonts w:ascii="Arial" w:hAnsi="Arial" w:cs="Arial"/>
          <w:b/>
          <w:sz w:val="20"/>
          <w:szCs w:val="20"/>
        </w:rPr>
        <w:t>438</w:t>
      </w:r>
      <w:r w:rsidR="00C90A98" w:rsidRPr="00F5475E">
        <w:rPr>
          <w:rFonts w:ascii="Arial" w:hAnsi="Arial" w:cs="Arial"/>
          <w:b/>
          <w:sz w:val="20"/>
          <w:szCs w:val="20"/>
        </w:rPr>
        <w:t>,00</w:t>
      </w:r>
      <w:r w:rsidR="00522A09" w:rsidRPr="00F5475E">
        <w:rPr>
          <w:rFonts w:ascii="Arial" w:hAnsi="Arial" w:cs="Arial"/>
          <w:b/>
          <w:sz w:val="20"/>
          <w:szCs w:val="20"/>
        </w:rPr>
        <w:t xml:space="preserve"> </w:t>
      </w:r>
      <w:r w:rsidRPr="00F5475E">
        <w:rPr>
          <w:rFonts w:ascii="Arial" w:hAnsi="Arial" w:cs="Arial"/>
          <w:b/>
          <w:sz w:val="20"/>
          <w:szCs w:val="20"/>
        </w:rPr>
        <w:t>K</w:t>
      </w:r>
      <w:r w:rsidR="00D74D7B" w:rsidRPr="00F5475E">
        <w:rPr>
          <w:rFonts w:ascii="Arial" w:hAnsi="Arial" w:cs="Arial"/>
          <w:b/>
          <w:sz w:val="20"/>
          <w:szCs w:val="20"/>
        </w:rPr>
        <w:t>č</w:t>
      </w:r>
      <w:r w:rsidR="00870A78" w:rsidRPr="00F5475E">
        <w:rPr>
          <w:rFonts w:ascii="Arial" w:hAnsi="Arial" w:cs="Arial"/>
          <w:b/>
          <w:sz w:val="20"/>
          <w:szCs w:val="20"/>
        </w:rPr>
        <w:t xml:space="preserve"> bez DPH</w:t>
      </w:r>
      <w:r w:rsidR="00C90A98" w:rsidRPr="00F5475E">
        <w:rPr>
          <w:rFonts w:ascii="Arial" w:hAnsi="Arial" w:cs="Arial"/>
          <w:b/>
          <w:sz w:val="20"/>
          <w:szCs w:val="20"/>
        </w:rPr>
        <w:t xml:space="preserve"> </w:t>
      </w:r>
      <w:r w:rsidR="00C90A98" w:rsidRPr="00F5475E">
        <w:rPr>
          <w:rFonts w:ascii="Arial" w:hAnsi="Arial" w:cs="Arial"/>
          <w:sz w:val="20"/>
          <w:szCs w:val="20"/>
        </w:rPr>
        <w:t>(</w:t>
      </w:r>
      <w:r w:rsidR="000D0CAB" w:rsidRPr="00F5475E">
        <w:rPr>
          <w:rFonts w:ascii="Arial" w:hAnsi="Arial" w:cs="Arial"/>
          <w:sz w:val="20"/>
          <w:szCs w:val="20"/>
        </w:rPr>
        <w:t>devadesát šest tisíc čtyři sta třicet osm</w:t>
      </w:r>
      <w:r w:rsidR="00C90A98" w:rsidRPr="00F5475E">
        <w:rPr>
          <w:rFonts w:ascii="Arial" w:hAnsi="Arial" w:cs="Arial"/>
          <w:sz w:val="20"/>
          <w:szCs w:val="20"/>
        </w:rPr>
        <w:t xml:space="preserve"> korun českých)</w:t>
      </w:r>
      <w:r w:rsidR="00CF6A03" w:rsidRPr="00F5475E">
        <w:rPr>
          <w:rFonts w:ascii="Arial" w:hAnsi="Arial" w:cs="Arial"/>
          <w:sz w:val="20"/>
          <w:szCs w:val="20"/>
        </w:rPr>
        <w:t>.</w:t>
      </w:r>
      <w:r w:rsidR="006D400E" w:rsidRPr="00F5475E">
        <w:rPr>
          <w:rFonts w:ascii="Arial" w:hAnsi="Arial" w:cs="Arial"/>
          <w:sz w:val="20"/>
          <w:szCs w:val="20"/>
        </w:rPr>
        <w:t xml:space="preserve"> </w:t>
      </w:r>
      <w:r w:rsidR="00D37304" w:rsidRPr="00F5475E">
        <w:rPr>
          <w:rFonts w:ascii="Arial" w:hAnsi="Arial" w:cs="Arial"/>
          <w:sz w:val="20"/>
          <w:szCs w:val="20"/>
        </w:rPr>
        <w:t>K této částce bude účtováno DPH v zákonné výši, tj</w:t>
      </w:r>
      <w:r w:rsidR="00883BD9" w:rsidRPr="00F5475E">
        <w:rPr>
          <w:rFonts w:ascii="Arial" w:hAnsi="Arial" w:cs="Arial"/>
          <w:sz w:val="20"/>
          <w:szCs w:val="20"/>
        </w:rPr>
        <w:t xml:space="preserve">. celkem </w:t>
      </w:r>
      <w:r w:rsidR="00C90A98" w:rsidRPr="00F5475E">
        <w:rPr>
          <w:rFonts w:ascii="Arial" w:hAnsi="Arial" w:cs="Arial"/>
          <w:b/>
          <w:sz w:val="20"/>
          <w:szCs w:val="20"/>
        </w:rPr>
        <w:t>1</w:t>
      </w:r>
      <w:r w:rsidR="00066BF0" w:rsidRPr="00F5475E">
        <w:rPr>
          <w:rFonts w:ascii="Arial" w:hAnsi="Arial" w:cs="Arial"/>
          <w:b/>
          <w:sz w:val="20"/>
          <w:szCs w:val="20"/>
        </w:rPr>
        <w:t>16</w:t>
      </w:r>
      <w:r w:rsidR="00C90A98" w:rsidRPr="00F5475E">
        <w:rPr>
          <w:rFonts w:ascii="Arial" w:hAnsi="Arial" w:cs="Arial"/>
          <w:b/>
          <w:sz w:val="20"/>
          <w:szCs w:val="20"/>
        </w:rPr>
        <w:t>.</w:t>
      </w:r>
      <w:r w:rsidR="00066BF0" w:rsidRPr="00F5475E">
        <w:rPr>
          <w:rFonts w:ascii="Arial" w:hAnsi="Arial" w:cs="Arial"/>
          <w:b/>
          <w:sz w:val="20"/>
          <w:szCs w:val="20"/>
        </w:rPr>
        <w:t>690</w:t>
      </w:r>
      <w:r w:rsidR="00C90A98" w:rsidRPr="00F5475E">
        <w:rPr>
          <w:rFonts w:ascii="Arial" w:hAnsi="Arial" w:cs="Arial"/>
          <w:b/>
          <w:sz w:val="20"/>
          <w:szCs w:val="20"/>
        </w:rPr>
        <w:t>,00</w:t>
      </w:r>
      <w:r w:rsidR="000301F0" w:rsidRPr="00F5475E">
        <w:rPr>
          <w:rFonts w:ascii="Arial" w:hAnsi="Arial" w:cs="Arial"/>
          <w:b/>
          <w:sz w:val="20"/>
          <w:szCs w:val="20"/>
        </w:rPr>
        <w:t xml:space="preserve"> </w:t>
      </w:r>
      <w:r w:rsidR="00D37304" w:rsidRPr="00F5475E">
        <w:rPr>
          <w:rFonts w:ascii="Arial" w:hAnsi="Arial" w:cs="Arial"/>
          <w:b/>
          <w:sz w:val="20"/>
          <w:szCs w:val="20"/>
        </w:rPr>
        <w:t>Kč včetně DPH</w:t>
      </w:r>
      <w:r w:rsidR="00C90A98" w:rsidRPr="00F5475E">
        <w:rPr>
          <w:rFonts w:ascii="Arial" w:hAnsi="Arial" w:cs="Arial"/>
          <w:b/>
          <w:sz w:val="20"/>
          <w:szCs w:val="20"/>
        </w:rPr>
        <w:t xml:space="preserve"> </w:t>
      </w:r>
      <w:r w:rsidR="00C90A98" w:rsidRPr="00F5475E">
        <w:rPr>
          <w:rFonts w:ascii="Arial" w:hAnsi="Arial" w:cs="Arial"/>
          <w:sz w:val="20"/>
          <w:szCs w:val="20"/>
        </w:rPr>
        <w:t>(sto</w:t>
      </w:r>
      <w:r w:rsidR="00A066C3" w:rsidRPr="00F5475E">
        <w:rPr>
          <w:rFonts w:ascii="Arial" w:hAnsi="Arial" w:cs="Arial"/>
          <w:sz w:val="20"/>
          <w:szCs w:val="20"/>
        </w:rPr>
        <w:t xml:space="preserve"> </w:t>
      </w:r>
      <w:r w:rsidR="00066BF0" w:rsidRPr="00F5475E">
        <w:rPr>
          <w:rFonts w:ascii="Arial" w:hAnsi="Arial" w:cs="Arial"/>
          <w:sz w:val="20"/>
          <w:szCs w:val="20"/>
        </w:rPr>
        <w:t>šestnáct</w:t>
      </w:r>
      <w:r w:rsidR="00A066C3" w:rsidRPr="00F5475E">
        <w:rPr>
          <w:rFonts w:ascii="Arial" w:hAnsi="Arial" w:cs="Arial"/>
          <w:sz w:val="20"/>
          <w:szCs w:val="20"/>
        </w:rPr>
        <w:t xml:space="preserve"> </w:t>
      </w:r>
      <w:r w:rsidR="00066BF0" w:rsidRPr="00F5475E">
        <w:rPr>
          <w:rFonts w:ascii="Arial" w:hAnsi="Arial" w:cs="Arial"/>
          <w:sz w:val="20"/>
          <w:szCs w:val="20"/>
        </w:rPr>
        <w:t>tisíc šest</w:t>
      </w:r>
      <w:r w:rsidR="00A066C3" w:rsidRPr="00F5475E">
        <w:rPr>
          <w:rFonts w:ascii="Arial" w:hAnsi="Arial" w:cs="Arial"/>
          <w:sz w:val="20"/>
          <w:szCs w:val="20"/>
        </w:rPr>
        <w:t xml:space="preserve"> </w:t>
      </w:r>
      <w:r w:rsidR="00C90A98" w:rsidRPr="00F5475E">
        <w:rPr>
          <w:rFonts w:ascii="Arial" w:hAnsi="Arial" w:cs="Arial"/>
          <w:sz w:val="20"/>
          <w:szCs w:val="20"/>
        </w:rPr>
        <w:t>set</w:t>
      </w:r>
      <w:r w:rsidR="00A066C3" w:rsidRPr="00F5475E">
        <w:rPr>
          <w:rFonts w:ascii="Arial" w:hAnsi="Arial" w:cs="Arial"/>
          <w:sz w:val="20"/>
          <w:szCs w:val="20"/>
        </w:rPr>
        <w:t xml:space="preserve"> </w:t>
      </w:r>
      <w:r w:rsidR="00066BF0" w:rsidRPr="00F5475E">
        <w:rPr>
          <w:rFonts w:ascii="Arial" w:hAnsi="Arial" w:cs="Arial"/>
          <w:sz w:val="20"/>
          <w:szCs w:val="20"/>
        </w:rPr>
        <w:t>devadesát</w:t>
      </w:r>
      <w:r w:rsidR="00C90A98" w:rsidRPr="00F5475E">
        <w:rPr>
          <w:rFonts w:ascii="Arial" w:hAnsi="Arial" w:cs="Arial"/>
          <w:sz w:val="20"/>
          <w:szCs w:val="20"/>
        </w:rPr>
        <w:t xml:space="preserve"> korun českých)</w:t>
      </w:r>
      <w:r w:rsidR="00D37304" w:rsidRPr="00F5475E">
        <w:rPr>
          <w:rFonts w:ascii="Arial" w:hAnsi="Arial" w:cs="Arial"/>
          <w:sz w:val="20"/>
          <w:szCs w:val="20"/>
        </w:rPr>
        <w:t xml:space="preserve"> v kalendářním roce </w:t>
      </w:r>
      <w:r w:rsidR="00AF5334" w:rsidRPr="00F5475E">
        <w:rPr>
          <w:rFonts w:ascii="Arial" w:hAnsi="Arial" w:cs="Arial"/>
          <w:sz w:val="20"/>
          <w:szCs w:val="20"/>
        </w:rPr>
        <w:t>202</w:t>
      </w:r>
      <w:r w:rsidR="000301F0" w:rsidRPr="00F5475E">
        <w:rPr>
          <w:rFonts w:ascii="Arial" w:hAnsi="Arial" w:cs="Arial"/>
          <w:sz w:val="20"/>
          <w:szCs w:val="20"/>
        </w:rPr>
        <w:t>5</w:t>
      </w:r>
      <w:r w:rsidR="004B4778" w:rsidRPr="00F5475E">
        <w:rPr>
          <w:rFonts w:ascii="Arial" w:hAnsi="Arial" w:cs="Arial"/>
          <w:sz w:val="20"/>
          <w:szCs w:val="20"/>
        </w:rPr>
        <w:t>.</w:t>
      </w:r>
    </w:p>
    <w:p w:rsidR="00060DCB" w:rsidRPr="00F5475E" w:rsidRDefault="00066BF0" w:rsidP="00066BF0">
      <w:pPr>
        <w:pStyle w:val="rove2"/>
        <w:numPr>
          <w:ilvl w:val="0"/>
          <w:numId w:val="0"/>
        </w:numPr>
        <w:tabs>
          <w:tab w:val="left" w:pos="3057"/>
        </w:tabs>
        <w:ind w:left="1440" w:hanging="360"/>
        <w:rPr>
          <w:rFonts w:ascii="Arial" w:hAnsi="Arial" w:cs="Arial"/>
          <w:sz w:val="20"/>
          <w:szCs w:val="20"/>
        </w:rPr>
      </w:pPr>
      <w:r w:rsidRPr="00F5475E">
        <w:rPr>
          <w:rFonts w:ascii="Arial" w:hAnsi="Arial" w:cs="Arial"/>
          <w:sz w:val="20"/>
          <w:szCs w:val="20"/>
        </w:rPr>
        <w:tab/>
      </w:r>
      <w:r w:rsidRPr="00F5475E">
        <w:rPr>
          <w:rFonts w:ascii="Arial" w:hAnsi="Arial" w:cs="Arial"/>
          <w:sz w:val="20"/>
          <w:szCs w:val="20"/>
        </w:rPr>
        <w:tab/>
      </w:r>
    </w:p>
    <w:p w:rsidR="00F5475E" w:rsidRPr="00F5475E" w:rsidRDefault="00CC559B" w:rsidP="00CC559B">
      <w:pPr>
        <w:pStyle w:val="rove2"/>
        <w:numPr>
          <w:ilvl w:val="1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F5475E">
        <w:rPr>
          <w:rFonts w:ascii="Arial" w:hAnsi="Arial" w:cs="Arial"/>
          <w:sz w:val="20"/>
          <w:szCs w:val="20"/>
        </w:rPr>
        <w:t>Smluvní strany konstatují, že podnájemce</w:t>
      </w:r>
      <w:r w:rsidR="00F5475E" w:rsidRPr="00F5475E">
        <w:rPr>
          <w:rFonts w:ascii="Arial" w:hAnsi="Arial" w:cs="Arial"/>
          <w:sz w:val="20"/>
          <w:szCs w:val="20"/>
        </w:rPr>
        <w:t xml:space="preserve"> ke dni podpisu smlouvy již uhradil první rezervační jistinu ve výši 15.000,00 (patnáct tisíc korun českých) s 0% DPH.</w:t>
      </w:r>
    </w:p>
    <w:p w:rsidR="00F5475E" w:rsidRDefault="00F5475E" w:rsidP="00F5475E">
      <w:pPr>
        <w:pStyle w:val="Odstavecseseznamem"/>
        <w:rPr>
          <w:rFonts w:ascii="Arial" w:hAnsi="Arial" w:cs="Arial"/>
          <w:sz w:val="20"/>
          <w:szCs w:val="20"/>
        </w:rPr>
      </w:pPr>
    </w:p>
    <w:p w:rsidR="00CC559B" w:rsidRPr="00F5475E" w:rsidRDefault="00066BF0" w:rsidP="00CC559B">
      <w:pPr>
        <w:pStyle w:val="rove2"/>
        <w:numPr>
          <w:ilvl w:val="1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F5475E">
        <w:rPr>
          <w:rFonts w:ascii="Arial" w:hAnsi="Arial" w:cs="Arial"/>
          <w:sz w:val="20"/>
          <w:szCs w:val="20"/>
        </w:rPr>
        <w:t>3</w:t>
      </w:r>
      <w:r w:rsidR="00D101DC" w:rsidRPr="00F5475E">
        <w:rPr>
          <w:rFonts w:ascii="Arial" w:hAnsi="Arial" w:cs="Arial"/>
          <w:sz w:val="20"/>
          <w:szCs w:val="20"/>
        </w:rPr>
        <w:t>0</w:t>
      </w:r>
      <w:r w:rsidR="000301F0" w:rsidRPr="00F5475E">
        <w:rPr>
          <w:rFonts w:ascii="Arial" w:hAnsi="Arial" w:cs="Arial"/>
          <w:sz w:val="20"/>
          <w:szCs w:val="20"/>
        </w:rPr>
        <w:t xml:space="preserve"> dní po podpisu smlouvy </w:t>
      </w:r>
      <w:r w:rsidR="00CC559B" w:rsidRPr="00F5475E">
        <w:rPr>
          <w:rFonts w:ascii="Arial" w:hAnsi="Arial" w:cs="Arial"/>
          <w:sz w:val="20"/>
          <w:szCs w:val="20"/>
        </w:rPr>
        <w:t>uhrad</w:t>
      </w:r>
      <w:r w:rsidR="000301F0" w:rsidRPr="00F5475E">
        <w:rPr>
          <w:rFonts w:ascii="Arial" w:hAnsi="Arial" w:cs="Arial"/>
          <w:sz w:val="20"/>
          <w:szCs w:val="20"/>
        </w:rPr>
        <w:t>í</w:t>
      </w:r>
      <w:r w:rsidR="00CF75F2">
        <w:rPr>
          <w:rFonts w:ascii="Arial" w:hAnsi="Arial" w:cs="Arial"/>
          <w:sz w:val="20"/>
          <w:szCs w:val="20"/>
        </w:rPr>
        <w:t xml:space="preserve"> podnájemce</w:t>
      </w:r>
      <w:r w:rsidR="00CC559B" w:rsidRPr="00F5475E">
        <w:rPr>
          <w:rFonts w:ascii="Arial" w:hAnsi="Arial" w:cs="Arial"/>
          <w:sz w:val="20"/>
          <w:szCs w:val="20"/>
        </w:rPr>
        <w:t xml:space="preserve"> nevratnou rezervační jistinu v celkové výši </w:t>
      </w:r>
      <w:r w:rsidRPr="00F5475E">
        <w:rPr>
          <w:rFonts w:ascii="Arial" w:hAnsi="Arial" w:cs="Arial"/>
          <w:sz w:val="20"/>
          <w:szCs w:val="20"/>
        </w:rPr>
        <w:t xml:space="preserve">35.000,00 Kč (třicet pět tisíc korun českých) </w:t>
      </w:r>
      <w:r w:rsidR="000301F0" w:rsidRPr="00F5475E">
        <w:rPr>
          <w:rFonts w:ascii="Arial" w:hAnsi="Arial" w:cs="Arial"/>
          <w:sz w:val="20"/>
          <w:szCs w:val="20"/>
        </w:rPr>
        <w:t xml:space="preserve">na základě faktury nájemcem vystavené </w:t>
      </w:r>
      <w:r w:rsidR="00CC559B" w:rsidRPr="00F5475E">
        <w:rPr>
          <w:rFonts w:ascii="Arial" w:hAnsi="Arial" w:cs="Arial"/>
          <w:sz w:val="20"/>
          <w:szCs w:val="20"/>
        </w:rPr>
        <w:t xml:space="preserve">s 0% DPH. </w:t>
      </w:r>
    </w:p>
    <w:p w:rsidR="00CC559B" w:rsidRPr="00F5475E" w:rsidRDefault="00CC559B" w:rsidP="00CC559B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:rsidR="00CC559B" w:rsidRPr="00F5475E" w:rsidRDefault="00CC559B" w:rsidP="00CC559B">
      <w:pPr>
        <w:pStyle w:val="rove2"/>
        <w:numPr>
          <w:ilvl w:val="1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F5475E">
        <w:rPr>
          <w:rFonts w:ascii="Arial" w:hAnsi="Arial" w:cs="Arial"/>
          <w:sz w:val="20"/>
          <w:szCs w:val="20"/>
        </w:rPr>
        <w:t>Doplatek zbývající části smluvní ceny</w:t>
      </w:r>
      <w:r w:rsidR="000301F0" w:rsidRPr="00F5475E">
        <w:rPr>
          <w:rFonts w:ascii="Arial" w:hAnsi="Arial" w:cs="Arial"/>
          <w:sz w:val="20"/>
          <w:szCs w:val="20"/>
        </w:rPr>
        <w:t xml:space="preserve"> je nutné uhradit nejpozději </w:t>
      </w:r>
      <w:r w:rsidR="00190F37" w:rsidRPr="00F5475E">
        <w:rPr>
          <w:rFonts w:ascii="Arial" w:hAnsi="Arial" w:cs="Arial"/>
          <w:sz w:val="20"/>
          <w:szCs w:val="20"/>
        </w:rPr>
        <w:t>15</w:t>
      </w:r>
      <w:r w:rsidR="000301F0" w:rsidRPr="00F5475E">
        <w:rPr>
          <w:rFonts w:ascii="Arial" w:hAnsi="Arial" w:cs="Arial"/>
          <w:sz w:val="20"/>
          <w:szCs w:val="20"/>
        </w:rPr>
        <w:t xml:space="preserve"> dní před datem konání akce </w:t>
      </w:r>
      <w:r w:rsidR="00A066C3" w:rsidRPr="00F5475E">
        <w:rPr>
          <w:rFonts w:ascii="Arial" w:hAnsi="Arial" w:cs="Arial"/>
          <w:sz w:val="20"/>
          <w:szCs w:val="20"/>
        </w:rPr>
        <w:br/>
      </w:r>
      <w:r w:rsidR="000301F0" w:rsidRPr="00F5475E">
        <w:rPr>
          <w:rFonts w:ascii="Arial" w:hAnsi="Arial" w:cs="Arial"/>
          <w:sz w:val="20"/>
          <w:szCs w:val="20"/>
        </w:rPr>
        <w:t>na</w:t>
      </w:r>
      <w:r w:rsidR="00A066C3" w:rsidRPr="00F5475E">
        <w:rPr>
          <w:rFonts w:ascii="Arial" w:hAnsi="Arial" w:cs="Arial"/>
          <w:sz w:val="20"/>
          <w:szCs w:val="20"/>
        </w:rPr>
        <w:t xml:space="preserve"> </w:t>
      </w:r>
      <w:r w:rsidR="000301F0" w:rsidRPr="00F5475E">
        <w:rPr>
          <w:rFonts w:ascii="Arial" w:hAnsi="Arial" w:cs="Arial"/>
          <w:sz w:val="20"/>
          <w:szCs w:val="20"/>
        </w:rPr>
        <w:t>základě zálohové faktury nájemcem vystavené</w:t>
      </w:r>
      <w:r w:rsidRPr="00F5475E">
        <w:rPr>
          <w:rFonts w:ascii="Arial" w:hAnsi="Arial" w:cs="Arial"/>
          <w:sz w:val="20"/>
          <w:szCs w:val="20"/>
        </w:rPr>
        <w:t>.</w:t>
      </w:r>
      <w:r w:rsidR="00F5475E">
        <w:rPr>
          <w:rFonts w:ascii="Arial" w:hAnsi="Arial" w:cs="Arial"/>
          <w:sz w:val="20"/>
          <w:szCs w:val="20"/>
        </w:rPr>
        <w:t xml:space="preserve"> Za den úhrady ceny je považován den, kdy je cena připsána na účet podnájemce.</w:t>
      </w:r>
    </w:p>
    <w:p w:rsidR="00CC559B" w:rsidRDefault="00CC559B" w:rsidP="00060DCB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770DBB" w:rsidRDefault="00770DBB" w:rsidP="00060DCB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5833B7" w:rsidRPr="00890F45" w:rsidRDefault="005833B7" w:rsidP="007F4CF4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22019A" w:rsidRPr="00D72616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D72616">
        <w:rPr>
          <w:rFonts w:ascii="Arial" w:hAnsi="Arial" w:cs="Arial"/>
          <w:b/>
          <w:sz w:val="20"/>
          <w:szCs w:val="20"/>
        </w:rPr>
        <w:t>III.</w:t>
      </w:r>
    </w:p>
    <w:p w:rsidR="0022019A" w:rsidRPr="00D72616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D72616">
        <w:rPr>
          <w:rFonts w:ascii="Arial" w:hAnsi="Arial" w:cs="Arial"/>
          <w:b/>
          <w:sz w:val="20"/>
          <w:szCs w:val="20"/>
        </w:rPr>
        <w:t xml:space="preserve">Povinnosti podnájemce </w:t>
      </w:r>
    </w:p>
    <w:p w:rsidR="0022019A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770DBB" w:rsidRDefault="00770DBB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22019A" w:rsidRDefault="0022019A" w:rsidP="001F156E">
      <w:pPr>
        <w:pStyle w:val="Zkladntext"/>
        <w:numPr>
          <w:ilvl w:val="0"/>
          <w:numId w:val="49"/>
        </w:numPr>
        <w:ind w:left="360"/>
        <w:rPr>
          <w:sz w:val="20"/>
          <w:szCs w:val="20"/>
        </w:rPr>
      </w:pPr>
      <w:r w:rsidRPr="00D72616">
        <w:rPr>
          <w:sz w:val="20"/>
          <w:szCs w:val="20"/>
        </w:rPr>
        <w:lastRenderedPageBreak/>
        <w:t>Podnájemce prohlašu</w:t>
      </w:r>
      <w:r w:rsidR="00A81FED">
        <w:rPr>
          <w:sz w:val="20"/>
          <w:szCs w:val="20"/>
        </w:rPr>
        <w:t>je, že se seznámil a souhlasí s</w:t>
      </w:r>
      <w:r w:rsidRPr="00D72616">
        <w:rPr>
          <w:sz w:val="20"/>
          <w:szCs w:val="20"/>
        </w:rPr>
        <w:t xml:space="preserve"> VOP</w:t>
      </w:r>
      <w:r w:rsidR="00AA5C02" w:rsidRPr="00D72616">
        <w:rPr>
          <w:sz w:val="20"/>
          <w:szCs w:val="20"/>
        </w:rPr>
        <w:t xml:space="preserve"> </w:t>
      </w:r>
      <w:r w:rsidRPr="00D72616">
        <w:rPr>
          <w:sz w:val="20"/>
          <w:szCs w:val="20"/>
        </w:rPr>
        <w:t xml:space="preserve">a že se </w:t>
      </w:r>
      <w:r w:rsidR="004A650B">
        <w:rPr>
          <w:sz w:val="20"/>
          <w:szCs w:val="20"/>
        </w:rPr>
        <w:t>ji</w:t>
      </w:r>
      <w:r w:rsidR="00AA5C02" w:rsidRPr="00D72616">
        <w:rPr>
          <w:sz w:val="20"/>
          <w:szCs w:val="20"/>
        </w:rPr>
        <w:t>m</w:t>
      </w:r>
      <w:r w:rsidR="004A650B">
        <w:rPr>
          <w:sz w:val="20"/>
          <w:szCs w:val="20"/>
        </w:rPr>
        <w:t>i</w:t>
      </w:r>
      <w:r w:rsidR="00AA5C02" w:rsidRPr="00D72616">
        <w:rPr>
          <w:sz w:val="20"/>
          <w:szCs w:val="20"/>
        </w:rPr>
        <w:t xml:space="preserve"> </w:t>
      </w:r>
      <w:r w:rsidRPr="00D72616">
        <w:rPr>
          <w:sz w:val="20"/>
          <w:szCs w:val="20"/>
        </w:rPr>
        <w:t xml:space="preserve">bude řídit při plánování </w:t>
      </w:r>
      <w:r w:rsidR="00675F28">
        <w:rPr>
          <w:sz w:val="20"/>
          <w:szCs w:val="20"/>
        </w:rPr>
        <w:br/>
      </w:r>
      <w:r w:rsidRPr="00D72616">
        <w:rPr>
          <w:sz w:val="20"/>
          <w:szCs w:val="20"/>
        </w:rPr>
        <w:t>své akce v</w:t>
      </w:r>
      <w:r w:rsidR="00B2262E">
        <w:rPr>
          <w:sz w:val="20"/>
          <w:szCs w:val="20"/>
        </w:rPr>
        <w:t> objektu Měšťanská beseda</w:t>
      </w:r>
      <w:r w:rsidRPr="00D72616">
        <w:rPr>
          <w:sz w:val="20"/>
          <w:szCs w:val="20"/>
        </w:rPr>
        <w:t xml:space="preserve"> a při její propagaci směrem k veřejnosti.</w:t>
      </w:r>
    </w:p>
    <w:p w:rsidR="001F156E" w:rsidRDefault="001F156E" w:rsidP="001F156E">
      <w:pPr>
        <w:pStyle w:val="Zkladntext"/>
        <w:rPr>
          <w:sz w:val="20"/>
          <w:szCs w:val="20"/>
        </w:rPr>
      </w:pPr>
    </w:p>
    <w:p w:rsidR="001F156E" w:rsidRPr="00D72616" w:rsidRDefault="001F156E" w:rsidP="001F156E">
      <w:pPr>
        <w:pStyle w:val="Zkladntext"/>
        <w:numPr>
          <w:ilvl w:val="0"/>
          <w:numId w:val="49"/>
        </w:numPr>
        <w:ind w:left="360"/>
        <w:rPr>
          <w:sz w:val="20"/>
          <w:szCs w:val="20"/>
        </w:rPr>
      </w:pPr>
      <w:r w:rsidRPr="00D72616">
        <w:rPr>
          <w:sz w:val="20"/>
          <w:szCs w:val="20"/>
        </w:rPr>
        <w:t>Nebude-li podnájemce respektovat požadavky nájemce na opatření týkajících se dodržení povolené kapacity prostor podl</w:t>
      </w:r>
      <w:r>
        <w:rPr>
          <w:sz w:val="20"/>
          <w:szCs w:val="20"/>
        </w:rPr>
        <w:t>e článku I., bod 2</w:t>
      </w:r>
      <w:r w:rsidRPr="00D72616">
        <w:rPr>
          <w:sz w:val="20"/>
          <w:szCs w:val="20"/>
        </w:rPr>
        <w:t xml:space="preserve">. </w:t>
      </w:r>
      <w:r>
        <w:rPr>
          <w:sz w:val="20"/>
          <w:szCs w:val="20"/>
        </w:rPr>
        <w:t>této smlouvy</w:t>
      </w:r>
      <w:r w:rsidRPr="00D72616">
        <w:rPr>
          <w:sz w:val="20"/>
          <w:szCs w:val="20"/>
        </w:rPr>
        <w:t xml:space="preserve">, je nájemce oprávněn rozhodnout o ukončení akce. Oprávnění nájemce nárokovat zaplacení smluvní pokuty za porušení povinností </w:t>
      </w:r>
      <w:r>
        <w:rPr>
          <w:sz w:val="20"/>
          <w:szCs w:val="20"/>
        </w:rPr>
        <w:t xml:space="preserve">podnájemce tímto není dotčeno. </w:t>
      </w:r>
      <w:r w:rsidRPr="00D72616">
        <w:rPr>
          <w:sz w:val="20"/>
          <w:szCs w:val="20"/>
        </w:rPr>
        <w:t>Nájemce je oprávněn domáhat se po pod</w:t>
      </w:r>
      <w:r>
        <w:rPr>
          <w:sz w:val="20"/>
          <w:szCs w:val="20"/>
        </w:rPr>
        <w:t>nájemci náhrady škody přesahujíc</w:t>
      </w:r>
      <w:r w:rsidRPr="00D72616">
        <w:rPr>
          <w:sz w:val="20"/>
          <w:szCs w:val="20"/>
        </w:rPr>
        <w:t>í sjednanou smluvní pokutu.</w:t>
      </w:r>
    </w:p>
    <w:p w:rsidR="001F156E" w:rsidRPr="00D72616" w:rsidRDefault="001F156E" w:rsidP="00C06674">
      <w:pPr>
        <w:pStyle w:val="Zkladntext"/>
        <w:rPr>
          <w:sz w:val="20"/>
          <w:szCs w:val="20"/>
        </w:rPr>
      </w:pPr>
    </w:p>
    <w:p w:rsidR="0022019A" w:rsidRDefault="0022019A" w:rsidP="007F4CF4">
      <w:pPr>
        <w:pStyle w:val="Zkladntext"/>
        <w:rPr>
          <w:sz w:val="20"/>
          <w:szCs w:val="20"/>
        </w:rPr>
      </w:pPr>
    </w:p>
    <w:p w:rsidR="00B67B09" w:rsidRPr="00D72616" w:rsidRDefault="00B67B09" w:rsidP="007F4CF4">
      <w:pPr>
        <w:pStyle w:val="Zkladntext"/>
        <w:tabs>
          <w:tab w:val="num" w:pos="360"/>
        </w:tabs>
        <w:rPr>
          <w:sz w:val="20"/>
          <w:szCs w:val="20"/>
        </w:rPr>
      </w:pPr>
    </w:p>
    <w:p w:rsidR="0022019A" w:rsidRPr="00D72616" w:rsidRDefault="0022019A" w:rsidP="007F4CF4">
      <w:pPr>
        <w:pStyle w:val="Zkladntext"/>
        <w:jc w:val="center"/>
        <w:rPr>
          <w:b/>
          <w:bCs/>
          <w:sz w:val="20"/>
          <w:szCs w:val="20"/>
        </w:rPr>
      </w:pPr>
      <w:r w:rsidRPr="00D72616">
        <w:rPr>
          <w:b/>
          <w:bCs/>
          <w:sz w:val="20"/>
          <w:szCs w:val="20"/>
        </w:rPr>
        <w:t xml:space="preserve">IV. </w:t>
      </w:r>
    </w:p>
    <w:p w:rsidR="0022019A" w:rsidRPr="0098601D" w:rsidRDefault="0022019A" w:rsidP="007F4CF4">
      <w:pPr>
        <w:pStyle w:val="Zkladntext"/>
        <w:jc w:val="center"/>
        <w:rPr>
          <w:b/>
          <w:bCs/>
          <w:sz w:val="20"/>
          <w:szCs w:val="20"/>
        </w:rPr>
      </w:pPr>
      <w:r w:rsidRPr="0098601D">
        <w:rPr>
          <w:b/>
          <w:bCs/>
          <w:sz w:val="20"/>
          <w:szCs w:val="20"/>
        </w:rPr>
        <w:t>Odstoupení od smlouvy</w:t>
      </w:r>
    </w:p>
    <w:p w:rsidR="0022019A" w:rsidRDefault="0022019A" w:rsidP="002935E3">
      <w:pPr>
        <w:pStyle w:val="Zkladntext"/>
        <w:tabs>
          <w:tab w:val="num" w:pos="360"/>
        </w:tabs>
        <w:ind w:left="360" w:hanging="360"/>
        <w:rPr>
          <w:sz w:val="20"/>
          <w:szCs w:val="20"/>
        </w:rPr>
      </w:pPr>
    </w:p>
    <w:p w:rsidR="00770DBB" w:rsidRPr="0098601D" w:rsidRDefault="00770DBB" w:rsidP="002935E3">
      <w:pPr>
        <w:pStyle w:val="Zkladntext"/>
        <w:tabs>
          <w:tab w:val="num" w:pos="360"/>
        </w:tabs>
        <w:ind w:left="360" w:hanging="360"/>
        <w:rPr>
          <w:sz w:val="20"/>
          <w:szCs w:val="20"/>
        </w:rPr>
      </w:pPr>
    </w:p>
    <w:p w:rsidR="0022019A" w:rsidRPr="00883BD9" w:rsidRDefault="00A52141" w:rsidP="001F156E">
      <w:pPr>
        <w:pStyle w:val="Zkladntext"/>
        <w:numPr>
          <w:ilvl w:val="0"/>
          <w:numId w:val="50"/>
        </w:numPr>
        <w:rPr>
          <w:sz w:val="20"/>
          <w:szCs w:val="20"/>
        </w:rPr>
      </w:pPr>
      <w:r w:rsidRPr="0098601D">
        <w:rPr>
          <w:sz w:val="20"/>
          <w:szCs w:val="20"/>
        </w:rPr>
        <w:t>Odstoupí-li jakákoliv ze smluvních stran</w:t>
      </w:r>
      <w:r w:rsidR="0022019A" w:rsidRPr="0098601D">
        <w:rPr>
          <w:sz w:val="20"/>
          <w:szCs w:val="20"/>
        </w:rPr>
        <w:t xml:space="preserve"> od této smlouvy</w:t>
      </w:r>
      <w:r w:rsidRPr="0098601D">
        <w:rPr>
          <w:sz w:val="20"/>
          <w:szCs w:val="20"/>
        </w:rPr>
        <w:t>, je povinna</w:t>
      </w:r>
      <w:r w:rsidR="0022019A" w:rsidRPr="0098601D">
        <w:rPr>
          <w:sz w:val="20"/>
          <w:szCs w:val="20"/>
        </w:rPr>
        <w:t xml:space="preserve"> zaplatit </w:t>
      </w:r>
      <w:r w:rsidRPr="0098601D">
        <w:rPr>
          <w:sz w:val="20"/>
          <w:szCs w:val="20"/>
        </w:rPr>
        <w:t>druhé smluvní stran</w:t>
      </w:r>
      <w:r w:rsidR="001F156E">
        <w:rPr>
          <w:sz w:val="20"/>
          <w:szCs w:val="20"/>
        </w:rPr>
        <w:t>ě</w:t>
      </w:r>
      <w:r w:rsidR="0022019A" w:rsidRPr="0098601D">
        <w:rPr>
          <w:sz w:val="20"/>
          <w:szCs w:val="20"/>
        </w:rPr>
        <w:t xml:space="preserve"> smluvní pokutu ve výši představující 100</w:t>
      </w:r>
      <w:r w:rsidR="003924E8" w:rsidRPr="0098601D">
        <w:rPr>
          <w:sz w:val="20"/>
          <w:szCs w:val="20"/>
        </w:rPr>
        <w:t xml:space="preserve"> </w:t>
      </w:r>
      <w:r w:rsidR="0022019A" w:rsidRPr="0098601D">
        <w:rPr>
          <w:sz w:val="20"/>
          <w:szCs w:val="20"/>
        </w:rPr>
        <w:t xml:space="preserve">% sjednané smluvní </w:t>
      </w:r>
      <w:r w:rsidR="003924E8" w:rsidRPr="0098601D">
        <w:rPr>
          <w:sz w:val="20"/>
          <w:szCs w:val="20"/>
        </w:rPr>
        <w:t xml:space="preserve">ceny dle čl. II. této smlouvy. </w:t>
      </w:r>
      <w:r w:rsidR="002935E3" w:rsidRPr="0098601D">
        <w:rPr>
          <w:sz w:val="20"/>
          <w:szCs w:val="20"/>
        </w:rPr>
        <w:t xml:space="preserve">Smluvní pokuta bude uhrazena na základě faktury vystavené </w:t>
      </w:r>
      <w:r w:rsidRPr="0098601D">
        <w:rPr>
          <w:sz w:val="20"/>
          <w:szCs w:val="20"/>
        </w:rPr>
        <w:t>poškozenou stranou</w:t>
      </w:r>
      <w:r w:rsidR="002935E3" w:rsidRPr="0098601D">
        <w:rPr>
          <w:sz w:val="20"/>
          <w:szCs w:val="20"/>
        </w:rPr>
        <w:t xml:space="preserve"> a </w:t>
      </w:r>
      <w:r w:rsidRPr="0098601D">
        <w:rPr>
          <w:sz w:val="20"/>
          <w:szCs w:val="20"/>
        </w:rPr>
        <w:t xml:space="preserve">v případě úhrady smluvní pokuty nájemci </w:t>
      </w:r>
      <w:r w:rsidR="002935E3" w:rsidRPr="0098601D">
        <w:rPr>
          <w:sz w:val="20"/>
          <w:szCs w:val="20"/>
        </w:rPr>
        <w:t xml:space="preserve">k její úhradě bude </w:t>
      </w:r>
      <w:r w:rsidR="00883BD9" w:rsidRPr="0098601D">
        <w:rPr>
          <w:sz w:val="20"/>
          <w:szCs w:val="20"/>
        </w:rPr>
        <w:t xml:space="preserve">započtena </w:t>
      </w:r>
      <w:r w:rsidR="002935E3" w:rsidRPr="0098601D">
        <w:rPr>
          <w:sz w:val="20"/>
          <w:szCs w:val="20"/>
        </w:rPr>
        <w:t xml:space="preserve">podnájemcem složená rezervační </w:t>
      </w:r>
      <w:r w:rsidR="00900B40" w:rsidRPr="0098601D">
        <w:rPr>
          <w:sz w:val="20"/>
          <w:szCs w:val="20"/>
        </w:rPr>
        <w:t xml:space="preserve">jistina, popř. </w:t>
      </w:r>
      <w:r w:rsidR="008F4C09" w:rsidRPr="0098601D">
        <w:rPr>
          <w:sz w:val="20"/>
          <w:szCs w:val="20"/>
        </w:rPr>
        <w:t>zbývající doplatek smluvní ceny</w:t>
      </w:r>
      <w:r w:rsidR="002935E3" w:rsidRPr="0098601D">
        <w:rPr>
          <w:sz w:val="20"/>
          <w:szCs w:val="20"/>
        </w:rPr>
        <w:t>.</w:t>
      </w:r>
    </w:p>
    <w:p w:rsidR="00055DA1" w:rsidRDefault="00055DA1" w:rsidP="007F4CF4">
      <w:pPr>
        <w:pStyle w:val="Zkladntext"/>
        <w:rPr>
          <w:sz w:val="20"/>
          <w:szCs w:val="20"/>
        </w:rPr>
      </w:pPr>
    </w:p>
    <w:p w:rsidR="00B67B09" w:rsidRDefault="00B67B09" w:rsidP="007F4CF4">
      <w:pPr>
        <w:pStyle w:val="Zkladntext"/>
        <w:rPr>
          <w:sz w:val="20"/>
          <w:szCs w:val="20"/>
        </w:rPr>
      </w:pPr>
    </w:p>
    <w:p w:rsidR="00770DBB" w:rsidRDefault="00770DBB" w:rsidP="007F4CF4">
      <w:pPr>
        <w:pStyle w:val="Zkladntext"/>
        <w:rPr>
          <w:sz w:val="20"/>
          <w:szCs w:val="20"/>
        </w:rPr>
      </w:pPr>
    </w:p>
    <w:p w:rsidR="00EA1C6A" w:rsidRDefault="00EA1C6A" w:rsidP="007F4CF4">
      <w:pPr>
        <w:pStyle w:val="Zkladntext"/>
        <w:jc w:val="center"/>
        <w:rPr>
          <w:b/>
          <w:bCs/>
          <w:sz w:val="20"/>
          <w:szCs w:val="20"/>
        </w:rPr>
      </w:pPr>
      <w:r w:rsidRPr="00160611">
        <w:rPr>
          <w:b/>
          <w:bCs/>
          <w:sz w:val="20"/>
          <w:szCs w:val="20"/>
        </w:rPr>
        <w:t xml:space="preserve">V. </w:t>
      </w:r>
    </w:p>
    <w:p w:rsidR="0033345F" w:rsidRDefault="007F0849" w:rsidP="007F4CF4">
      <w:pPr>
        <w:pStyle w:val="Zkladntex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Průběh akce</w:t>
      </w:r>
    </w:p>
    <w:p w:rsidR="007F0849" w:rsidRDefault="007F0849" w:rsidP="007F4CF4">
      <w:pPr>
        <w:pStyle w:val="Zkladntext"/>
        <w:jc w:val="center"/>
        <w:rPr>
          <w:b/>
          <w:bCs/>
          <w:sz w:val="20"/>
          <w:szCs w:val="20"/>
        </w:rPr>
      </w:pPr>
    </w:p>
    <w:p w:rsidR="00770DBB" w:rsidRDefault="00770DBB" w:rsidP="007F4CF4">
      <w:pPr>
        <w:pStyle w:val="Zkladntext"/>
        <w:jc w:val="center"/>
        <w:rPr>
          <w:b/>
          <w:bCs/>
          <w:sz w:val="20"/>
          <w:szCs w:val="20"/>
        </w:rPr>
      </w:pPr>
    </w:p>
    <w:p w:rsidR="00CB20C1" w:rsidRPr="00CB20C1" w:rsidRDefault="001F156E" w:rsidP="00CB20C1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určeno jinak oběma stranami v písemné komunikaci, u</w:t>
      </w:r>
      <w:r w:rsidR="00CB20C1" w:rsidRPr="00CB20C1">
        <w:rPr>
          <w:rFonts w:ascii="Arial" w:hAnsi="Arial" w:cs="Arial"/>
          <w:sz w:val="20"/>
          <w:szCs w:val="20"/>
        </w:rPr>
        <w:t>místění a instalaci sponzorských log zajišťuje pro podnájemce nájemce. Podnájemce se zavazuje příslušná loga osobně předat do kanceláře nájemce v 1. patře (tj. 2. nadzemní podlaží) budovy Měšťanské besedy nejpozději 2 pracovní dny před konáním akce.</w:t>
      </w:r>
    </w:p>
    <w:p w:rsidR="00CB20C1" w:rsidRPr="00160611" w:rsidRDefault="00CB20C1" w:rsidP="00CB20C1">
      <w:pPr>
        <w:pStyle w:val="Zkladntext"/>
        <w:ind w:left="284" w:hanging="284"/>
        <w:jc w:val="center"/>
        <w:rPr>
          <w:b/>
          <w:bCs/>
          <w:sz w:val="20"/>
          <w:szCs w:val="20"/>
        </w:rPr>
      </w:pPr>
    </w:p>
    <w:p w:rsidR="003924E8" w:rsidRPr="00CB20C1" w:rsidRDefault="00EA1C6A" w:rsidP="00CB20C1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 xml:space="preserve">Podnájemce se zavazuje nájemci nejpozději do </w:t>
      </w:r>
      <w:r w:rsidR="00145552" w:rsidRPr="00CB20C1">
        <w:rPr>
          <w:rFonts w:ascii="Arial" w:hAnsi="Arial" w:cs="Arial"/>
          <w:sz w:val="20"/>
          <w:szCs w:val="20"/>
        </w:rPr>
        <w:t xml:space="preserve">10 pracovních </w:t>
      </w:r>
      <w:r w:rsidRPr="00CB20C1">
        <w:rPr>
          <w:rFonts w:ascii="Arial" w:hAnsi="Arial" w:cs="Arial"/>
          <w:sz w:val="20"/>
          <w:szCs w:val="20"/>
        </w:rPr>
        <w:t xml:space="preserve">dnů </w:t>
      </w:r>
      <w:r w:rsidR="00145552" w:rsidRPr="00CB20C1">
        <w:rPr>
          <w:rFonts w:ascii="Arial" w:hAnsi="Arial" w:cs="Arial"/>
          <w:sz w:val="20"/>
          <w:szCs w:val="20"/>
        </w:rPr>
        <w:t xml:space="preserve">podle VOP </w:t>
      </w:r>
      <w:r w:rsidRPr="00CB20C1">
        <w:rPr>
          <w:rFonts w:ascii="Arial" w:hAnsi="Arial" w:cs="Arial"/>
          <w:sz w:val="20"/>
          <w:szCs w:val="20"/>
        </w:rPr>
        <w:t>před začátkem akce přesně specifikovat průběh akce z hlediska rozmístění mobiliáře, přípravy podia, ozvučení, nasvícení a požadovaných služeb</w:t>
      </w:r>
      <w:r w:rsidR="000B256F" w:rsidRPr="00CB20C1">
        <w:rPr>
          <w:rFonts w:ascii="Arial" w:hAnsi="Arial" w:cs="Arial"/>
          <w:sz w:val="20"/>
          <w:szCs w:val="20"/>
        </w:rPr>
        <w:t xml:space="preserve"> od nájemce („modelace akce“). </w:t>
      </w:r>
      <w:r w:rsidRPr="00CB20C1">
        <w:rPr>
          <w:rFonts w:ascii="Arial" w:hAnsi="Arial" w:cs="Arial"/>
          <w:sz w:val="20"/>
          <w:szCs w:val="20"/>
        </w:rPr>
        <w:t>V případě jakékoli změny v průběhu akce, která by mohla mít vliv na nájemce (např. p</w:t>
      </w:r>
      <w:r w:rsidR="008C15AB" w:rsidRPr="00CB20C1">
        <w:rPr>
          <w:rFonts w:ascii="Arial" w:hAnsi="Arial" w:cs="Arial"/>
          <w:sz w:val="20"/>
          <w:szCs w:val="20"/>
        </w:rPr>
        <w:t>řemístění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5F4640" w:rsidRPr="00CB20C1">
        <w:rPr>
          <w:rFonts w:ascii="Arial" w:hAnsi="Arial" w:cs="Arial"/>
          <w:sz w:val="20"/>
          <w:szCs w:val="20"/>
        </w:rPr>
        <w:t xml:space="preserve">mobiliáře </w:t>
      </w:r>
      <w:r w:rsidRPr="00CB20C1">
        <w:rPr>
          <w:rFonts w:ascii="Arial" w:hAnsi="Arial" w:cs="Arial"/>
          <w:sz w:val="20"/>
          <w:szCs w:val="20"/>
        </w:rPr>
        <w:t xml:space="preserve">apod.) v době </w:t>
      </w:r>
      <w:r w:rsidR="005F4640" w:rsidRPr="00CB20C1">
        <w:rPr>
          <w:rFonts w:ascii="Arial" w:hAnsi="Arial" w:cs="Arial"/>
          <w:sz w:val="20"/>
          <w:szCs w:val="20"/>
        </w:rPr>
        <w:br/>
      </w:r>
      <w:r w:rsidR="000B256F" w:rsidRPr="00CB20C1">
        <w:rPr>
          <w:rFonts w:ascii="Arial" w:hAnsi="Arial" w:cs="Arial"/>
          <w:sz w:val="20"/>
          <w:szCs w:val="20"/>
        </w:rPr>
        <w:t>3</w:t>
      </w:r>
      <w:r w:rsidRPr="00CB20C1">
        <w:rPr>
          <w:rFonts w:ascii="Arial" w:hAnsi="Arial" w:cs="Arial"/>
          <w:sz w:val="20"/>
          <w:szCs w:val="20"/>
        </w:rPr>
        <w:t xml:space="preserve"> a méně </w:t>
      </w:r>
      <w:r w:rsidR="005F4640" w:rsidRPr="00CB20C1">
        <w:rPr>
          <w:rFonts w:ascii="Arial" w:hAnsi="Arial" w:cs="Arial"/>
          <w:sz w:val="20"/>
          <w:szCs w:val="20"/>
        </w:rPr>
        <w:t xml:space="preserve">pracovních </w:t>
      </w:r>
      <w:r w:rsidRPr="00CB20C1">
        <w:rPr>
          <w:rFonts w:ascii="Arial" w:hAnsi="Arial" w:cs="Arial"/>
          <w:sz w:val="20"/>
          <w:szCs w:val="20"/>
        </w:rPr>
        <w:t>dnů před počátkem akce a v den akce, se zavazuje podnájemce zaplatit nájemci smluvní pokutu ve výši 2.500,- Kč</w:t>
      </w:r>
      <w:r w:rsidR="00F84583" w:rsidRPr="00CB20C1">
        <w:rPr>
          <w:rFonts w:ascii="Arial" w:hAnsi="Arial" w:cs="Arial"/>
          <w:sz w:val="20"/>
          <w:szCs w:val="20"/>
        </w:rPr>
        <w:t xml:space="preserve"> za každou</w:t>
      </w:r>
      <w:r w:rsidR="008C15AB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 xml:space="preserve">podnájemcem </w:t>
      </w:r>
      <w:r w:rsidR="00F84583" w:rsidRPr="00CB20C1">
        <w:rPr>
          <w:rFonts w:ascii="Arial" w:hAnsi="Arial" w:cs="Arial"/>
          <w:sz w:val="20"/>
          <w:szCs w:val="20"/>
        </w:rPr>
        <w:t>požadovanou změnu,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A11BC3" w:rsidRPr="00CB20C1">
        <w:rPr>
          <w:rFonts w:ascii="Arial" w:hAnsi="Arial" w:cs="Arial"/>
          <w:sz w:val="20"/>
          <w:szCs w:val="20"/>
        </w:rPr>
        <w:t>k této částce bude účtováno DPH v zákonné</w:t>
      </w:r>
      <w:r w:rsidR="00F84583" w:rsidRPr="00CB20C1">
        <w:rPr>
          <w:rFonts w:ascii="Arial" w:hAnsi="Arial" w:cs="Arial"/>
          <w:sz w:val="20"/>
          <w:szCs w:val="20"/>
        </w:rPr>
        <w:t xml:space="preserve"> výši.</w:t>
      </w:r>
    </w:p>
    <w:p w:rsidR="00EA1C6A" w:rsidRPr="00BF66A5" w:rsidRDefault="00EA1C6A" w:rsidP="00CB20C1">
      <w:pPr>
        <w:tabs>
          <w:tab w:val="left" w:pos="357"/>
        </w:tabs>
        <w:ind w:left="284" w:hanging="284"/>
        <w:jc w:val="left"/>
        <w:rPr>
          <w:rFonts w:ascii="Arial" w:hAnsi="Arial" w:cs="Arial"/>
          <w:sz w:val="20"/>
          <w:szCs w:val="20"/>
        </w:rPr>
      </w:pPr>
    </w:p>
    <w:p w:rsidR="00693199" w:rsidRDefault="00EA1C6A" w:rsidP="007D7382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>Podnájemce prohlašuje, že souhlasí s tím, aby v průběhu akce podnájemce byly umístěny v předmětu podnájmu reklamní letáčky a stojánky nájemce prezentující kulturní a společenské aktivity nájemce ve všech prostorách objektu Měšťanská Beseda v Plzni.</w:t>
      </w:r>
    </w:p>
    <w:p w:rsidR="00503F2F" w:rsidRPr="007D7382" w:rsidRDefault="00503F2F" w:rsidP="00503F2F">
      <w:pPr>
        <w:pStyle w:val="Odstavecseseznamem"/>
        <w:tabs>
          <w:tab w:val="left" w:pos="357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5444C6" w:rsidRPr="00CB20C1" w:rsidRDefault="00B80F51" w:rsidP="00CB20C1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>Podnájemce se zavazuje, že v 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>průběhu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Pr="00CB20C1">
        <w:rPr>
          <w:rFonts w:ascii="Arial" w:hAnsi="Arial" w:cs="Arial"/>
          <w:sz w:val="20"/>
          <w:szCs w:val="20"/>
        </w:rPr>
        <w:t xml:space="preserve">akce nebudou použity </w:t>
      </w:r>
      <w:r w:rsidR="003924E8" w:rsidRPr="00CB20C1">
        <w:rPr>
          <w:rFonts w:ascii="Arial" w:hAnsi="Arial" w:cs="Arial"/>
          <w:sz w:val="20"/>
          <w:szCs w:val="20"/>
        </w:rPr>
        <w:t>vystřelovací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>konfety,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>fontány a </w:t>
      </w:r>
      <w:r w:rsidRPr="00CB20C1">
        <w:rPr>
          <w:rFonts w:ascii="Arial" w:hAnsi="Arial" w:cs="Arial"/>
          <w:sz w:val="20"/>
          <w:szCs w:val="20"/>
        </w:rPr>
        <w:t xml:space="preserve">ohňostroje. </w:t>
      </w:r>
      <w:r w:rsidR="005F4640" w:rsidRPr="00CB20C1">
        <w:rPr>
          <w:rFonts w:ascii="Arial" w:hAnsi="Arial" w:cs="Arial"/>
          <w:sz w:val="20"/>
          <w:szCs w:val="20"/>
        </w:rPr>
        <w:t>V případě porušení tohoto závazku je podnájemce povinen zajistit ihned po skončení akce úklid veškerých materiálů, které byly použity</w:t>
      </w:r>
      <w:r w:rsidR="00762B30">
        <w:rPr>
          <w:rFonts w:ascii="Arial" w:hAnsi="Arial" w:cs="Arial"/>
          <w:sz w:val="20"/>
          <w:szCs w:val="20"/>
        </w:rPr>
        <w:t>,</w:t>
      </w:r>
      <w:r w:rsidR="00503F2F">
        <w:rPr>
          <w:rFonts w:ascii="Arial" w:hAnsi="Arial" w:cs="Arial"/>
          <w:sz w:val="20"/>
          <w:szCs w:val="20"/>
        </w:rPr>
        <w:t xml:space="preserve"> a navíc</w:t>
      </w:r>
      <w:r w:rsidR="005F4640" w:rsidRPr="00CB20C1">
        <w:rPr>
          <w:rFonts w:ascii="Arial" w:hAnsi="Arial" w:cs="Arial"/>
          <w:sz w:val="20"/>
          <w:szCs w:val="20"/>
        </w:rPr>
        <w:t xml:space="preserve"> bude nájemcem uplatněna smluvní pokuta ve výši </w:t>
      </w:r>
      <w:r w:rsidR="003000AC">
        <w:rPr>
          <w:rFonts w:ascii="Arial" w:hAnsi="Arial" w:cs="Arial"/>
          <w:sz w:val="20"/>
          <w:szCs w:val="20"/>
        </w:rPr>
        <w:t>5</w:t>
      </w:r>
      <w:r w:rsidR="0033345F" w:rsidRPr="00CB20C1">
        <w:rPr>
          <w:rFonts w:ascii="Arial" w:hAnsi="Arial" w:cs="Arial"/>
          <w:sz w:val="20"/>
          <w:szCs w:val="20"/>
        </w:rPr>
        <w:t>.000</w:t>
      </w:r>
      <w:r w:rsidR="005F4640" w:rsidRPr="00CB20C1">
        <w:rPr>
          <w:rFonts w:ascii="Arial" w:hAnsi="Arial" w:cs="Arial"/>
          <w:sz w:val="20"/>
          <w:szCs w:val="20"/>
        </w:rPr>
        <w:t>,- Kč</w:t>
      </w:r>
      <w:r w:rsidR="00A11BC3" w:rsidRPr="00CB20C1">
        <w:rPr>
          <w:rFonts w:ascii="Arial" w:hAnsi="Arial" w:cs="Arial"/>
          <w:sz w:val="20"/>
          <w:szCs w:val="20"/>
        </w:rPr>
        <w:t xml:space="preserve">, k této částce bude účtováno </w:t>
      </w:r>
      <w:r w:rsidR="005F4640" w:rsidRPr="00CB20C1">
        <w:rPr>
          <w:rFonts w:ascii="Arial" w:hAnsi="Arial" w:cs="Arial"/>
          <w:sz w:val="20"/>
          <w:szCs w:val="20"/>
        </w:rPr>
        <w:t>DPH v </w:t>
      </w:r>
      <w:r w:rsidR="0033345F" w:rsidRPr="00CB20C1">
        <w:rPr>
          <w:rFonts w:ascii="Arial" w:hAnsi="Arial" w:cs="Arial"/>
          <w:sz w:val="20"/>
          <w:szCs w:val="20"/>
        </w:rPr>
        <w:t>zákonné</w:t>
      </w:r>
      <w:r w:rsidR="005F4640" w:rsidRPr="00CB20C1">
        <w:rPr>
          <w:rFonts w:ascii="Arial" w:hAnsi="Arial" w:cs="Arial"/>
          <w:sz w:val="20"/>
          <w:szCs w:val="20"/>
        </w:rPr>
        <w:t xml:space="preserve"> výši.</w:t>
      </w:r>
    </w:p>
    <w:p w:rsidR="000B256F" w:rsidRPr="000B256F" w:rsidRDefault="000B256F" w:rsidP="007F4CF4">
      <w:p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</w:p>
    <w:p w:rsidR="006A0A02" w:rsidRDefault="00AB2F62" w:rsidP="00515908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 xml:space="preserve">Podnájemce se zavazuje, že umožní nájemci v průběhu akce </w:t>
      </w:r>
      <w:r w:rsidR="005F4640" w:rsidRPr="00CB20C1">
        <w:rPr>
          <w:rFonts w:ascii="Arial" w:hAnsi="Arial" w:cs="Arial"/>
          <w:sz w:val="20"/>
          <w:szCs w:val="20"/>
        </w:rPr>
        <w:t>pořízení audiovizuálního záznamu</w:t>
      </w:r>
      <w:r w:rsidRPr="00CB20C1">
        <w:rPr>
          <w:rFonts w:ascii="Arial" w:hAnsi="Arial" w:cs="Arial"/>
          <w:sz w:val="20"/>
          <w:szCs w:val="20"/>
        </w:rPr>
        <w:t>, kter</w:t>
      </w:r>
      <w:r w:rsidR="005F4640" w:rsidRPr="00CB20C1">
        <w:rPr>
          <w:rFonts w:ascii="Arial" w:hAnsi="Arial" w:cs="Arial"/>
          <w:sz w:val="20"/>
          <w:szCs w:val="20"/>
        </w:rPr>
        <w:t>ý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0B256F" w:rsidRPr="00CB20C1">
        <w:rPr>
          <w:rFonts w:ascii="Arial" w:hAnsi="Arial" w:cs="Arial"/>
          <w:sz w:val="20"/>
          <w:szCs w:val="20"/>
        </w:rPr>
        <w:t>může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0B256F" w:rsidRPr="00CB20C1">
        <w:rPr>
          <w:rFonts w:ascii="Arial" w:hAnsi="Arial" w:cs="Arial"/>
          <w:sz w:val="20"/>
          <w:szCs w:val="20"/>
        </w:rPr>
        <w:t xml:space="preserve">být </w:t>
      </w:r>
      <w:r w:rsidR="005F4640" w:rsidRPr="00CB20C1">
        <w:rPr>
          <w:rFonts w:ascii="Arial" w:hAnsi="Arial" w:cs="Arial"/>
          <w:sz w:val="20"/>
          <w:szCs w:val="20"/>
        </w:rPr>
        <w:t>použit</w:t>
      </w:r>
      <w:r w:rsidRPr="00CB20C1">
        <w:rPr>
          <w:rFonts w:ascii="Arial" w:hAnsi="Arial" w:cs="Arial"/>
          <w:sz w:val="20"/>
          <w:szCs w:val="20"/>
        </w:rPr>
        <w:t xml:space="preserve"> k propagaci Měšťanské besedy.</w:t>
      </w:r>
    </w:p>
    <w:p w:rsidR="00C06674" w:rsidRPr="00C06674" w:rsidRDefault="00C06674" w:rsidP="00C06674">
      <w:pPr>
        <w:pStyle w:val="Odstavecseseznamem"/>
        <w:rPr>
          <w:rFonts w:ascii="Arial" w:hAnsi="Arial" w:cs="Arial"/>
          <w:sz w:val="20"/>
          <w:szCs w:val="20"/>
        </w:rPr>
      </w:pPr>
    </w:p>
    <w:p w:rsidR="00C06674" w:rsidRPr="00C06674" w:rsidRDefault="00C06674" w:rsidP="00C06674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06674">
        <w:rPr>
          <w:rFonts w:ascii="Arial" w:hAnsi="Arial" w:cs="Arial"/>
          <w:sz w:val="20"/>
          <w:szCs w:val="20"/>
        </w:rPr>
        <w:t>Budova Měšťanské besedy je kulturní památkou a jako taková není vybavena klimatizací prostor ani mobilními klimatizačními jednotkami. Pokud v letních měsících teplota ve vnitřních prostor</w:t>
      </w:r>
      <w:r>
        <w:rPr>
          <w:rFonts w:ascii="Arial" w:hAnsi="Arial" w:cs="Arial"/>
          <w:sz w:val="20"/>
          <w:szCs w:val="20"/>
        </w:rPr>
        <w:t xml:space="preserve">ách přesahuje komfortní hodnoty, např. </w:t>
      </w:r>
      <w:r w:rsidRPr="00C06674">
        <w:rPr>
          <w:rFonts w:ascii="Arial" w:hAnsi="Arial" w:cs="Arial"/>
          <w:sz w:val="20"/>
          <w:szCs w:val="20"/>
        </w:rPr>
        <w:t>větší než 2</w:t>
      </w:r>
      <w:r>
        <w:rPr>
          <w:rFonts w:ascii="Arial" w:hAnsi="Arial" w:cs="Arial"/>
          <w:sz w:val="20"/>
          <w:szCs w:val="20"/>
        </w:rPr>
        <w:t>6</w:t>
      </w:r>
      <w:r w:rsidRPr="00C06674">
        <w:rPr>
          <w:rFonts w:ascii="Arial" w:hAnsi="Arial" w:cs="Arial"/>
          <w:sz w:val="20"/>
          <w:szCs w:val="20"/>
          <w:vertAlign w:val="superscript"/>
        </w:rPr>
        <w:t>o</w:t>
      </w:r>
      <w:r w:rsidRPr="00C06674">
        <w:rPr>
          <w:rFonts w:ascii="Arial" w:hAnsi="Arial" w:cs="Arial"/>
          <w:sz w:val="20"/>
          <w:szCs w:val="20"/>
        </w:rPr>
        <w:t xml:space="preserve"> celsia, zajišťuje provozovatel pomocí řízeného (vzduchotechnika) nebo běžného (okny) větrání a přísun čerstvého vzduchu. Vzhledem k těmto skutečnostem doporučujeme pořadateli akce, aby vzal tyto skutečnosti v úvahu a např. zajistil dostatečný pitný režim pro návštěvníky a dle vlastního uvážení umožnil v programu zdravotní přestávky nebo jeho zkrácení popř. zdravotní dozor na místě. Podnájemce a pořadatel akce bere toto upozornění na vědomí a prohlašuje, že </w:t>
      </w:r>
      <w:r w:rsidRPr="00C06674">
        <w:rPr>
          <w:rFonts w:ascii="Arial" w:hAnsi="Arial" w:cs="Arial"/>
          <w:sz w:val="20"/>
          <w:szCs w:val="20"/>
        </w:rPr>
        <w:lastRenderedPageBreak/>
        <w:t>byl dostatečně o této situaci informován a vhodným způsobem informuje návštěvníky akce.</w:t>
      </w:r>
      <w:r>
        <w:rPr>
          <w:rFonts w:ascii="Arial" w:hAnsi="Arial" w:cs="Arial"/>
          <w:sz w:val="20"/>
          <w:szCs w:val="20"/>
        </w:rPr>
        <w:t xml:space="preserve"> </w:t>
      </w:r>
      <w:r w:rsidRPr="00C06674">
        <w:rPr>
          <w:rFonts w:ascii="Arial" w:hAnsi="Arial" w:cs="Arial"/>
          <w:sz w:val="20"/>
          <w:szCs w:val="20"/>
        </w:rPr>
        <w:t>Případné přerušení nebo zrušení akce pořadatelem z důvodu nekomfortního prostředí nebo zdravotních komplikací návštěvníků, organizátorů nebo účinkujících způsobených zvýšenou teplotou ve vnitřních prostorách není důvodem vypovězení smluvních podmínek v této smlouvě podnájemcem.</w:t>
      </w:r>
    </w:p>
    <w:p w:rsidR="00C06674" w:rsidRDefault="00C06674" w:rsidP="00C06674">
      <w:pPr>
        <w:pStyle w:val="Odstavecseseznamem"/>
        <w:tabs>
          <w:tab w:val="left" w:pos="357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770DBB" w:rsidRPr="00C06674" w:rsidRDefault="00770DBB" w:rsidP="00C06674">
      <w:pPr>
        <w:pStyle w:val="Odstavecseseznamem"/>
        <w:tabs>
          <w:tab w:val="left" w:pos="357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6A0A02" w:rsidRDefault="006A0A02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Pr="00D72616" w:rsidRDefault="0022019A" w:rsidP="007F4CF4">
      <w:pPr>
        <w:rPr>
          <w:rFonts w:ascii="Arial" w:hAnsi="Arial" w:cs="Arial"/>
          <w:b/>
          <w:bCs/>
          <w:sz w:val="20"/>
          <w:szCs w:val="20"/>
        </w:rPr>
      </w:pPr>
      <w:r w:rsidRPr="00D72616">
        <w:rPr>
          <w:rFonts w:ascii="Arial" w:hAnsi="Arial" w:cs="Arial"/>
          <w:b/>
          <w:bCs/>
          <w:sz w:val="20"/>
          <w:szCs w:val="20"/>
        </w:rPr>
        <w:t>VI.</w:t>
      </w:r>
    </w:p>
    <w:p w:rsidR="0022019A" w:rsidRPr="00D72616" w:rsidRDefault="0022019A" w:rsidP="007F4CF4">
      <w:pPr>
        <w:rPr>
          <w:rFonts w:ascii="Arial" w:hAnsi="Arial" w:cs="Arial"/>
          <w:b/>
          <w:bCs/>
          <w:sz w:val="20"/>
          <w:szCs w:val="20"/>
        </w:rPr>
      </w:pPr>
      <w:r w:rsidRPr="00D72616">
        <w:rPr>
          <w:rFonts w:ascii="Arial" w:hAnsi="Arial" w:cs="Arial"/>
          <w:b/>
          <w:bCs/>
          <w:sz w:val="20"/>
          <w:szCs w:val="20"/>
        </w:rPr>
        <w:t>Vyúčtování</w:t>
      </w:r>
    </w:p>
    <w:p w:rsidR="0022019A" w:rsidRDefault="0022019A" w:rsidP="007F4CF4">
      <w:pPr>
        <w:rPr>
          <w:rFonts w:ascii="Arial" w:hAnsi="Arial" w:cs="Arial"/>
          <w:b/>
          <w:bCs/>
          <w:sz w:val="20"/>
          <w:szCs w:val="20"/>
        </w:rPr>
      </w:pPr>
    </w:p>
    <w:p w:rsidR="00770DBB" w:rsidRDefault="00770DBB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Default="0022019A" w:rsidP="001F05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D7382">
        <w:rPr>
          <w:rFonts w:ascii="Arial" w:hAnsi="Arial" w:cs="Arial"/>
          <w:sz w:val="20"/>
          <w:szCs w:val="20"/>
        </w:rPr>
        <w:t xml:space="preserve">Dojde-li ze strany podnájemce k překročení podmínek sjednaných v této smlouvě </w:t>
      </w:r>
      <w:r w:rsidR="000B256F" w:rsidRPr="007D7382">
        <w:rPr>
          <w:rFonts w:ascii="Arial" w:hAnsi="Arial" w:cs="Arial"/>
          <w:sz w:val="20"/>
          <w:szCs w:val="20"/>
        </w:rPr>
        <w:br/>
      </w:r>
      <w:r w:rsidRPr="007D7382">
        <w:rPr>
          <w:rFonts w:ascii="Arial" w:hAnsi="Arial" w:cs="Arial"/>
          <w:sz w:val="20"/>
          <w:szCs w:val="20"/>
        </w:rPr>
        <w:t>(např. prodloužení doby trvání akce oproti době stanovené ve smlouvě), je povinen podnájemce zaplatit nájemci doplatek na podnájemném a službách</w:t>
      </w:r>
      <w:r w:rsidR="00F84583" w:rsidRPr="007D7382">
        <w:rPr>
          <w:rFonts w:ascii="Arial" w:hAnsi="Arial" w:cs="Arial"/>
          <w:sz w:val="20"/>
          <w:szCs w:val="20"/>
        </w:rPr>
        <w:t xml:space="preserve"> dle platného ceníku</w:t>
      </w:r>
      <w:r w:rsidRPr="007D7382">
        <w:rPr>
          <w:rFonts w:ascii="Arial" w:hAnsi="Arial" w:cs="Arial"/>
          <w:sz w:val="20"/>
          <w:szCs w:val="20"/>
        </w:rPr>
        <w:t>. Doplatek bude uhrazen podle vyúčtování vystaveného nájemcem na základě faktury</w:t>
      </w:r>
      <w:r w:rsidR="007D7382" w:rsidRPr="007D7382">
        <w:rPr>
          <w:rFonts w:ascii="Arial" w:hAnsi="Arial" w:cs="Arial"/>
          <w:sz w:val="20"/>
          <w:szCs w:val="20"/>
        </w:rPr>
        <w:t>.</w:t>
      </w:r>
      <w:r w:rsidRPr="007D7382">
        <w:rPr>
          <w:rFonts w:ascii="Arial" w:hAnsi="Arial" w:cs="Arial"/>
          <w:sz w:val="20"/>
          <w:szCs w:val="20"/>
        </w:rPr>
        <w:t xml:space="preserve"> </w:t>
      </w:r>
    </w:p>
    <w:p w:rsidR="007D7382" w:rsidRPr="007D7382" w:rsidRDefault="007D7382" w:rsidP="007D7382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22019A" w:rsidRPr="00D72616" w:rsidRDefault="0022019A" w:rsidP="007F4CF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72616">
        <w:rPr>
          <w:rFonts w:ascii="Arial" w:hAnsi="Arial" w:cs="Arial"/>
          <w:sz w:val="20"/>
          <w:szCs w:val="20"/>
        </w:rPr>
        <w:t xml:space="preserve">Nájemce je oprávněn účtovat sjednanou cenu za podnájem i tehdy, pokud podnájemce využije podnájem v kratším časovém úseku, nežli byl sjednán, nebo nevyužije-li podnájem bez předchozího odstoupení od smlouvy nebo jiného ukončení podnájemního poměru v souladu s uzavřenou podnájemní smlouvou. </w:t>
      </w:r>
    </w:p>
    <w:p w:rsidR="0022019A" w:rsidRPr="00D72616" w:rsidRDefault="0022019A" w:rsidP="007F4CF4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22019A" w:rsidRDefault="0022019A" w:rsidP="007F4CF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72616">
        <w:rPr>
          <w:rFonts w:ascii="Arial" w:hAnsi="Arial" w:cs="Arial"/>
          <w:sz w:val="20"/>
          <w:szCs w:val="20"/>
        </w:rPr>
        <w:t xml:space="preserve">Nájemce provede celkové vyúčtování podnájemného a servisních služeb do 7 pracovních dnů </w:t>
      </w:r>
      <w:r w:rsidR="000B256F">
        <w:rPr>
          <w:rFonts w:ascii="Arial" w:hAnsi="Arial" w:cs="Arial"/>
          <w:sz w:val="20"/>
          <w:szCs w:val="20"/>
        </w:rPr>
        <w:br/>
      </w:r>
      <w:r w:rsidRPr="00D72616">
        <w:rPr>
          <w:rFonts w:ascii="Arial" w:hAnsi="Arial" w:cs="Arial"/>
          <w:sz w:val="20"/>
          <w:szCs w:val="20"/>
        </w:rPr>
        <w:t xml:space="preserve">po skončení akce, a to za předpokladu, že v průběhu akce nedošlo ke vzniku škody na předmětu podnájmu, která by byla předmětem šetření pojišťovny nájemce nebo podnájemce. V případě, </w:t>
      </w:r>
      <w:r w:rsidR="000B256F">
        <w:rPr>
          <w:rFonts w:ascii="Arial" w:hAnsi="Arial" w:cs="Arial"/>
          <w:sz w:val="20"/>
          <w:szCs w:val="20"/>
        </w:rPr>
        <w:br/>
      </w:r>
      <w:r w:rsidRPr="00D72616">
        <w:rPr>
          <w:rFonts w:ascii="Arial" w:hAnsi="Arial" w:cs="Arial"/>
          <w:sz w:val="20"/>
          <w:szCs w:val="20"/>
        </w:rPr>
        <w:t xml:space="preserve">že vzniklá škoda je předmětem šetření pojišťovny nájemce nebo podnájemce, je povinen nájemce zaslat podnájemci konečné vyúčtování do 7 pracovních dnů ode dne ukončení šetření pojišťovny </w:t>
      </w:r>
      <w:r w:rsidR="000B256F">
        <w:rPr>
          <w:rFonts w:ascii="Arial" w:hAnsi="Arial" w:cs="Arial"/>
          <w:sz w:val="20"/>
          <w:szCs w:val="20"/>
        </w:rPr>
        <w:br/>
      </w:r>
      <w:r w:rsidRPr="00D72616">
        <w:rPr>
          <w:rFonts w:ascii="Arial" w:hAnsi="Arial" w:cs="Arial"/>
          <w:sz w:val="20"/>
          <w:szCs w:val="20"/>
        </w:rPr>
        <w:t xml:space="preserve">o příčinách, rozsahu pojistné události a výši pojistného plnění.  </w:t>
      </w:r>
    </w:p>
    <w:p w:rsidR="0022019A" w:rsidRPr="0030317E" w:rsidRDefault="0022019A" w:rsidP="007F4CF4">
      <w:pPr>
        <w:jc w:val="both"/>
        <w:rPr>
          <w:rFonts w:ascii="Arial" w:hAnsi="Arial" w:cs="Arial"/>
          <w:sz w:val="20"/>
          <w:szCs w:val="20"/>
        </w:rPr>
      </w:pPr>
    </w:p>
    <w:p w:rsidR="00503F2F" w:rsidRPr="00503F2F" w:rsidRDefault="0022019A" w:rsidP="00503F2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0317E">
        <w:rPr>
          <w:rFonts w:ascii="Arial" w:hAnsi="Arial" w:cs="Arial"/>
          <w:sz w:val="20"/>
          <w:szCs w:val="20"/>
        </w:rPr>
        <w:t>Podnájemce bere na vědomí doporučení nájemce, aby se podnájemce</w:t>
      </w:r>
      <w:r w:rsidRPr="00D72616">
        <w:rPr>
          <w:rFonts w:ascii="Arial" w:hAnsi="Arial" w:cs="Arial"/>
          <w:sz w:val="20"/>
          <w:szCs w:val="20"/>
        </w:rPr>
        <w:t xml:space="preserve"> pojistil po dobu ko</w:t>
      </w:r>
      <w:r w:rsidR="00E73DD5">
        <w:rPr>
          <w:rFonts w:ascii="Arial" w:hAnsi="Arial" w:cs="Arial"/>
          <w:sz w:val="20"/>
          <w:szCs w:val="20"/>
        </w:rPr>
        <w:t>nání akce pro případ vandalismu.</w:t>
      </w:r>
      <w:r w:rsidR="00503F2F" w:rsidRPr="00503F2F">
        <w:t xml:space="preserve"> </w:t>
      </w:r>
      <w:r w:rsidR="00503F2F" w:rsidRPr="00503F2F">
        <w:rPr>
          <w:rFonts w:ascii="Arial" w:hAnsi="Arial" w:cs="Arial"/>
          <w:sz w:val="20"/>
          <w:szCs w:val="20"/>
        </w:rPr>
        <w:t xml:space="preserve">Objekt Měšťanská beseda je sice pojištěn, ale toto pojištění se nevztahuje na škody vzniklé v průběhu akcí a škody, které způsobí návštěvníci akcí. (např. ulomené WC prkénko, rozbitá světla, utržené </w:t>
      </w:r>
      <w:proofErr w:type="spellStart"/>
      <w:r w:rsidR="00503F2F" w:rsidRPr="00503F2F">
        <w:rPr>
          <w:rFonts w:ascii="Arial" w:hAnsi="Arial" w:cs="Arial"/>
          <w:sz w:val="20"/>
          <w:szCs w:val="20"/>
        </w:rPr>
        <w:t>klaprámy</w:t>
      </w:r>
      <w:proofErr w:type="spellEnd"/>
      <w:r w:rsidR="00503F2F" w:rsidRPr="00503F2F">
        <w:rPr>
          <w:rFonts w:ascii="Arial" w:hAnsi="Arial" w:cs="Arial"/>
          <w:sz w:val="20"/>
          <w:szCs w:val="20"/>
        </w:rPr>
        <w:t>, pomalované zdi, zničení nábytku apod.)</w:t>
      </w:r>
      <w:r w:rsidR="00503F2F">
        <w:rPr>
          <w:rFonts w:ascii="Arial" w:hAnsi="Arial" w:cs="Arial"/>
          <w:sz w:val="20"/>
          <w:szCs w:val="20"/>
        </w:rPr>
        <w:t>.</w:t>
      </w:r>
    </w:p>
    <w:p w:rsidR="000B256F" w:rsidRDefault="000B256F" w:rsidP="007F4CF4">
      <w:pPr>
        <w:pStyle w:val="Zkladntext"/>
        <w:rPr>
          <w:sz w:val="20"/>
          <w:szCs w:val="20"/>
        </w:rPr>
      </w:pPr>
    </w:p>
    <w:p w:rsidR="00B67B09" w:rsidRDefault="00B67B09" w:rsidP="007F4CF4">
      <w:pPr>
        <w:pStyle w:val="Zkladntext"/>
        <w:rPr>
          <w:sz w:val="20"/>
          <w:szCs w:val="20"/>
        </w:rPr>
      </w:pPr>
    </w:p>
    <w:p w:rsidR="00770DBB" w:rsidRPr="00D72616" w:rsidRDefault="00770DBB" w:rsidP="007F4CF4">
      <w:pPr>
        <w:pStyle w:val="Zkladntext"/>
        <w:rPr>
          <w:sz w:val="20"/>
          <w:szCs w:val="20"/>
        </w:rPr>
      </w:pPr>
    </w:p>
    <w:p w:rsidR="0022019A" w:rsidRPr="00D72616" w:rsidRDefault="0022019A" w:rsidP="007F4CF4">
      <w:pPr>
        <w:pStyle w:val="Zkladntext"/>
        <w:jc w:val="center"/>
        <w:outlineLvl w:val="0"/>
        <w:rPr>
          <w:b/>
          <w:sz w:val="20"/>
          <w:szCs w:val="20"/>
        </w:rPr>
      </w:pPr>
      <w:r w:rsidRPr="00D72616">
        <w:rPr>
          <w:b/>
          <w:sz w:val="20"/>
          <w:szCs w:val="20"/>
        </w:rPr>
        <w:t xml:space="preserve">VII. </w:t>
      </w:r>
    </w:p>
    <w:p w:rsidR="0022019A" w:rsidRDefault="0022019A" w:rsidP="007F4CF4">
      <w:pPr>
        <w:pStyle w:val="Zkladntext"/>
        <w:jc w:val="center"/>
        <w:outlineLvl w:val="0"/>
        <w:rPr>
          <w:b/>
          <w:sz w:val="20"/>
          <w:szCs w:val="20"/>
        </w:rPr>
      </w:pPr>
      <w:r w:rsidRPr="00D72616">
        <w:rPr>
          <w:b/>
          <w:sz w:val="20"/>
          <w:szCs w:val="20"/>
        </w:rPr>
        <w:t xml:space="preserve">Závěrečná </w:t>
      </w:r>
      <w:r w:rsidR="00894B93">
        <w:rPr>
          <w:b/>
          <w:sz w:val="20"/>
          <w:szCs w:val="20"/>
        </w:rPr>
        <w:t xml:space="preserve">a přechodná </w:t>
      </w:r>
      <w:r w:rsidRPr="00D72616">
        <w:rPr>
          <w:b/>
          <w:sz w:val="20"/>
          <w:szCs w:val="20"/>
        </w:rPr>
        <w:t>ustanovení</w:t>
      </w:r>
    </w:p>
    <w:p w:rsidR="00770DBB" w:rsidRPr="00D72616" w:rsidRDefault="00770DBB" w:rsidP="007F4CF4">
      <w:pPr>
        <w:pStyle w:val="Zkladntext"/>
        <w:jc w:val="center"/>
        <w:outlineLvl w:val="0"/>
        <w:rPr>
          <w:b/>
          <w:sz w:val="20"/>
          <w:szCs w:val="20"/>
        </w:rPr>
      </w:pPr>
    </w:p>
    <w:p w:rsidR="00B67B09" w:rsidRPr="00770DBB" w:rsidRDefault="00B67B09" w:rsidP="00F62880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0DBB">
        <w:rPr>
          <w:rFonts w:ascii="Arial" w:hAnsi="Arial" w:cs="Arial"/>
          <w:color w:val="000000"/>
          <w:sz w:val="20"/>
          <w:szCs w:val="20"/>
        </w:rPr>
        <w:t>MBP se zavazuje, s ohledem na povinnosti vyplývající ze zákona č. 340/2015 Sb., o registru smluv („Zákon o registru smluv“), že bude postupovat dle tohoto zákona a po uzavření této smlouvy ji zašle (bez zbytečného odkladu) správci registru smluv zřízeného zákonem k uveřejnění. Dále se zavazuje, ze zveřejnění vyloučit, tj. v elektronickém obrazu textového obsahu této smlouvy zaslané k uveřejnění znečitelnit, ty informace, které splňují podmínky vyloučení ze zveřejnění dle Zákona o registru smluv, zejm. dle § 3 odst. 1 anebo § 5 odst. 6 Zákona o registru smluv.</w:t>
      </w:r>
      <w:r w:rsidR="00A52141" w:rsidRPr="00770DBB">
        <w:rPr>
          <w:rFonts w:ascii="Arial" w:hAnsi="Arial" w:cs="Arial"/>
          <w:color w:val="000000"/>
          <w:sz w:val="20"/>
          <w:szCs w:val="20"/>
        </w:rPr>
        <w:t xml:space="preserve"> Smluvní strany se shodly, že přílohy této smlouvy obsahují obchodní tajemství.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67B09">
        <w:rPr>
          <w:rFonts w:ascii="Arial" w:hAnsi="Arial" w:cs="Arial"/>
          <w:color w:val="000000"/>
          <w:sz w:val="20"/>
          <w:szCs w:val="20"/>
        </w:rPr>
        <w:t>Pořadatel akce prohlašuje, že s takovým zveřejněním souhlasí a zároveň bere na vědomí, smlouva nabývá účinnosti nejdříve dnem uveřejnění v registru smluv.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Veškerá korespondence a dokumenty budou v rámci plnění předmětu smlouvy předávány osobně, elektronickou poštou nebo poštovní zásilkou.</w:t>
      </w:r>
    </w:p>
    <w:p w:rsidR="00B67B09" w:rsidRDefault="00B67B09" w:rsidP="00C06674">
      <w:pPr>
        <w:pStyle w:val="Pa0"/>
        <w:numPr>
          <w:ilvl w:val="1"/>
          <w:numId w:val="4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Smluvní strany se dohodly a zavazují se po celou dobu platnosti této smlouvy a po dobu pěti (5) let po datu uskutečnění akce zachovávat mlčenlivost o těchto obchodních tajemstvích:</w:t>
      </w:r>
    </w:p>
    <w:p w:rsidR="00B67B09" w:rsidRDefault="00B67B09" w:rsidP="00C06674">
      <w:pPr>
        <w:pStyle w:val="Pa0"/>
        <w:numPr>
          <w:ilvl w:val="2"/>
          <w:numId w:val="4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informace uvedené v přílohách této smlouvy;</w:t>
      </w:r>
    </w:p>
    <w:p w:rsidR="00B67B09" w:rsidRPr="00C06674" w:rsidRDefault="00B67B09" w:rsidP="00C06674">
      <w:pPr>
        <w:pStyle w:val="Pa0"/>
        <w:numPr>
          <w:ilvl w:val="2"/>
          <w:numId w:val="4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6674">
        <w:rPr>
          <w:rFonts w:ascii="Arial" w:hAnsi="Arial" w:cs="Arial"/>
          <w:sz w:val="20"/>
          <w:szCs w:val="20"/>
        </w:rPr>
        <w:t>veškerá písemná</w:t>
      </w:r>
      <w:r w:rsidR="00974ABF" w:rsidRPr="00C06674">
        <w:rPr>
          <w:rFonts w:ascii="Arial" w:hAnsi="Arial" w:cs="Arial"/>
          <w:sz w:val="20"/>
          <w:szCs w:val="20"/>
        </w:rPr>
        <w:t xml:space="preserve"> (poštovní nebo elektronická)</w:t>
      </w:r>
      <w:r w:rsidRPr="00C06674">
        <w:rPr>
          <w:rFonts w:ascii="Arial" w:hAnsi="Arial" w:cs="Arial"/>
          <w:sz w:val="20"/>
          <w:szCs w:val="20"/>
        </w:rPr>
        <w:t xml:space="preserve"> komunikace;</w:t>
      </w:r>
    </w:p>
    <w:p w:rsidR="00B67B09" w:rsidRDefault="00B67B09" w:rsidP="00C06674">
      <w:pPr>
        <w:pStyle w:val="Pa0"/>
        <w:numPr>
          <w:ilvl w:val="2"/>
          <w:numId w:val="4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lastRenderedPageBreak/>
        <w:t>vydané a přijaté daňové doklady a informace o veškerých finančních transakcích mezi smluvními stranami.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 xml:space="preserve">V případě porušení povinnosti mlčenlivosti kterékoliv smluvní strany, má druhá smluvní strana nárok na zaplacení smluvní pokuty ve výši 15.000,- Kč (slovy: </w:t>
      </w:r>
      <w:proofErr w:type="spellStart"/>
      <w:r w:rsidRPr="00B67B09">
        <w:rPr>
          <w:rFonts w:ascii="Arial" w:hAnsi="Arial" w:cs="Arial"/>
          <w:sz w:val="20"/>
          <w:szCs w:val="20"/>
        </w:rPr>
        <w:t>patnácttisíc</w:t>
      </w:r>
      <w:proofErr w:type="spellEnd"/>
      <w:r w:rsidRPr="00B67B09">
        <w:rPr>
          <w:rFonts w:ascii="Arial" w:hAnsi="Arial" w:cs="Arial"/>
          <w:sz w:val="20"/>
          <w:szCs w:val="20"/>
        </w:rPr>
        <w:t xml:space="preserve"> korun českých) za každé i jednotlivé porušení uvedené povinnosti. Smluvní pokuta je splatná do čtrnácti (14) dnů od jejího vyúčtování oprávněnou smluvní stranou a jejím zaplacením není dotčen p</w:t>
      </w:r>
      <w:r>
        <w:rPr>
          <w:rFonts w:ascii="Arial" w:hAnsi="Arial" w:cs="Arial"/>
          <w:sz w:val="20"/>
          <w:szCs w:val="20"/>
        </w:rPr>
        <w:t>řípadný nárok na náhradu škody.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Pořadatel akce bere na vědomí, že nájemce je povinen na žádost příslušného finančního orgánu (podle článků 57 a 58 zákona č. 280/2009 Sb., daňový řád), nebo Policie ČR poskytnout vyžádané informace (tedy i ty, které smluvní strany považují za obchodní tajemství) o pořadateli akce nebo o akci. Smluvní strany se dohodly, že v případě dotazu oprávněného státního orgánu není nájemce vázán mlčenlivostí.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MBP prohlašuje, že bude osobní údaje získané v souvislosti s touto smlouvou a jejím plněním zpracovávat v souladu s platnými právními předpisy, tj. zákonem č. 110/2019 Sb. o zpracování osobních údajů a v souladu s nařízením Evropského parlamentu a Rady (EU) 2016/679, obecné nařízení o ochraně osobních údajů a pořadatel akce s výše uvedeným souhlasí.</w:t>
      </w:r>
    </w:p>
    <w:p w:rsidR="00B67B09" w:rsidRPr="00B67B09" w:rsidRDefault="00894B93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Tato smlouva je sepsána ve dvou vyhotoveních, z nichž po jednom obdrží každá ze smluvních stran.</w:t>
      </w:r>
    </w:p>
    <w:p w:rsidR="00894B93" w:rsidRPr="00B67B09" w:rsidRDefault="00894B93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Obě smluvní strany prohlašují, že si tuto smlouvu přečetly, souhlasí s jejím obsahem</w:t>
      </w:r>
      <w:r w:rsidR="003306D6" w:rsidRPr="00B67B09">
        <w:rPr>
          <w:rFonts w:ascii="Arial" w:hAnsi="Arial" w:cs="Arial"/>
          <w:sz w:val="20"/>
          <w:szCs w:val="20"/>
        </w:rPr>
        <w:t xml:space="preserve">, smlouva nebyla uzavřena v tísni ani za nápadně nevýhodných podmínek </w:t>
      </w:r>
      <w:r w:rsidRPr="00B67B09">
        <w:rPr>
          <w:rFonts w:ascii="Arial" w:hAnsi="Arial" w:cs="Arial"/>
          <w:sz w:val="20"/>
          <w:szCs w:val="20"/>
        </w:rPr>
        <w:t xml:space="preserve">a jako odpovídající jejich pravé </w:t>
      </w:r>
      <w:r w:rsidR="003306D6" w:rsidRPr="00B67B09">
        <w:rPr>
          <w:rFonts w:ascii="Arial" w:hAnsi="Arial" w:cs="Arial"/>
          <w:sz w:val="20"/>
          <w:szCs w:val="20"/>
        </w:rPr>
        <w:br/>
      </w:r>
      <w:r w:rsidRPr="00B67B09">
        <w:rPr>
          <w:rFonts w:ascii="Arial" w:hAnsi="Arial" w:cs="Arial"/>
          <w:sz w:val="20"/>
          <w:szCs w:val="20"/>
        </w:rPr>
        <w:t xml:space="preserve">a svobodné vůli ji níže podepisují. </w:t>
      </w:r>
    </w:p>
    <w:p w:rsidR="00184B1B" w:rsidRDefault="00184B1B" w:rsidP="00894B93">
      <w:pPr>
        <w:pStyle w:val="Zkladntext"/>
        <w:rPr>
          <w:sz w:val="20"/>
          <w:szCs w:val="20"/>
        </w:rPr>
      </w:pPr>
    </w:p>
    <w:p w:rsidR="0059594D" w:rsidRDefault="0059594D" w:rsidP="00894B93">
      <w:pPr>
        <w:pStyle w:val="Zkladntext"/>
        <w:rPr>
          <w:sz w:val="20"/>
          <w:szCs w:val="20"/>
        </w:rPr>
      </w:pPr>
    </w:p>
    <w:p w:rsidR="0059594D" w:rsidRDefault="0059594D" w:rsidP="00894B93">
      <w:pPr>
        <w:pStyle w:val="Zkladntext"/>
        <w:rPr>
          <w:sz w:val="20"/>
          <w:szCs w:val="20"/>
        </w:rPr>
      </w:pPr>
    </w:p>
    <w:p w:rsidR="0059594D" w:rsidRDefault="0059594D" w:rsidP="00894B93">
      <w:pPr>
        <w:pStyle w:val="Zkladntext"/>
        <w:rPr>
          <w:sz w:val="20"/>
          <w:szCs w:val="20"/>
        </w:rPr>
      </w:pPr>
    </w:p>
    <w:p w:rsidR="0059594D" w:rsidRDefault="0059594D" w:rsidP="00894B93">
      <w:pPr>
        <w:pStyle w:val="Zkladntext"/>
        <w:rPr>
          <w:sz w:val="20"/>
          <w:szCs w:val="20"/>
        </w:rPr>
      </w:pPr>
    </w:p>
    <w:p w:rsidR="0059594D" w:rsidRDefault="0059594D" w:rsidP="00894B93">
      <w:pPr>
        <w:pStyle w:val="Zkladntext"/>
        <w:rPr>
          <w:sz w:val="20"/>
          <w:szCs w:val="20"/>
        </w:rPr>
      </w:pPr>
    </w:p>
    <w:p w:rsidR="00BB252B" w:rsidRPr="00C0083E" w:rsidRDefault="00BB252B" w:rsidP="00BB252B">
      <w:pPr>
        <w:pStyle w:val="Zkladntext"/>
        <w:rPr>
          <w:sz w:val="20"/>
          <w:szCs w:val="20"/>
        </w:rPr>
      </w:pPr>
      <w:r w:rsidRPr="00C0083E">
        <w:rPr>
          <w:sz w:val="20"/>
          <w:szCs w:val="20"/>
        </w:rPr>
        <w:t>V Plzni dne: …………………………</w:t>
      </w:r>
      <w:proofErr w:type="gramStart"/>
      <w:r w:rsidRPr="00C0083E">
        <w:rPr>
          <w:sz w:val="20"/>
          <w:szCs w:val="20"/>
        </w:rPr>
        <w:t>…                        V P</w:t>
      </w:r>
      <w:r w:rsidR="005F57CC">
        <w:rPr>
          <w:sz w:val="20"/>
          <w:szCs w:val="20"/>
        </w:rPr>
        <w:t>lzni</w:t>
      </w:r>
      <w:proofErr w:type="gramEnd"/>
      <w:r w:rsidRPr="00C0083E">
        <w:rPr>
          <w:sz w:val="20"/>
          <w:szCs w:val="20"/>
        </w:rPr>
        <w:t xml:space="preserve"> dne: ……………………………</w:t>
      </w:r>
    </w:p>
    <w:p w:rsidR="00BB252B" w:rsidRDefault="00BB252B" w:rsidP="007F4CF4">
      <w:pPr>
        <w:pStyle w:val="Zkladntext"/>
        <w:rPr>
          <w:sz w:val="20"/>
          <w:szCs w:val="20"/>
        </w:rPr>
      </w:pPr>
    </w:p>
    <w:p w:rsidR="00BB252B" w:rsidRDefault="00BB252B" w:rsidP="007F4CF4">
      <w:pPr>
        <w:pStyle w:val="Zkladntext"/>
        <w:rPr>
          <w:sz w:val="20"/>
          <w:szCs w:val="20"/>
        </w:rPr>
      </w:pPr>
      <w:r w:rsidRPr="00C0083E">
        <w:rPr>
          <w:sz w:val="20"/>
          <w:szCs w:val="20"/>
        </w:rPr>
        <w:t>Za nájemce a provozovatele objektu:                         Za podnájemce a pořadatele akce:</w:t>
      </w: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p w:rsidR="0059594D" w:rsidRPr="00C0083E" w:rsidRDefault="0059594D" w:rsidP="007F4CF4">
      <w:pPr>
        <w:pStyle w:val="Zkladntext"/>
        <w:rPr>
          <w:sz w:val="20"/>
          <w:szCs w:val="20"/>
        </w:rPr>
      </w:pPr>
    </w:p>
    <w:p w:rsidR="0059594D" w:rsidRDefault="0059594D" w:rsidP="007F4CF4">
      <w:pPr>
        <w:pStyle w:val="Zkladntext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9594D" w:rsidTr="0059594D">
        <w:tc>
          <w:tcPr>
            <w:tcW w:w="4530" w:type="dxa"/>
          </w:tcPr>
          <w:p w:rsidR="0059594D" w:rsidRDefault="0059594D" w:rsidP="007F4CF4">
            <w:pPr>
              <w:pStyle w:val="Zkladntext"/>
              <w:rPr>
                <w:sz w:val="20"/>
                <w:szCs w:val="20"/>
              </w:rPr>
            </w:pPr>
            <w:r w:rsidRPr="00C0083E">
              <w:rPr>
                <w:sz w:val="20"/>
                <w:szCs w:val="20"/>
              </w:rPr>
              <w:t>.......................................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59594D" w:rsidRDefault="0059594D" w:rsidP="007F4CF4">
            <w:pPr>
              <w:pStyle w:val="Zkladntext"/>
              <w:rPr>
                <w:sz w:val="20"/>
                <w:szCs w:val="20"/>
              </w:rPr>
            </w:pPr>
          </w:p>
          <w:p w:rsidR="0059594D" w:rsidRPr="0059594D" w:rsidRDefault="0059594D" w:rsidP="0059594D">
            <w:pPr>
              <w:jc w:val="both"/>
              <w:rPr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Ing.</w:t>
            </w:r>
            <w:r w:rsidRPr="004C65D0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van Jáchim</w:t>
            </w:r>
          </w:p>
          <w:p w:rsidR="0059594D" w:rsidRDefault="0059594D" w:rsidP="007F4CF4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:rsidR="0059594D" w:rsidRDefault="0059594D" w:rsidP="0059594D">
            <w:pPr>
              <w:pStyle w:val="Zkladntext"/>
              <w:rPr>
                <w:sz w:val="20"/>
                <w:szCs w:val="20"/>
              </w:rPr>
            </w:pPr>
            <w:r w:rsidRPr="0059594D">
              <w:rPr>
                <w:sz w:val="20"/>
                <w:szCs w:val="20"/>
              </w:rPr>
              <w:t>….................................</w:t>
            </w:r>
            <w:r>
              <w:rPr>
                <w:sz w:val="20"/>
                <w:szCs w:val="20"/>
              </w:rPr>
              <w:t xml:space="preserve">   </w:t>
            </w:r>
            <w:r w:rsidRPr="0059594D">
              <w:rPr>
                <w:sz w:val="20"/>
                <w:szCs w:val="20"/>
              </w:rPr>
              <w:t xml:space="preserve">  ….................................</w:t>
            </w:r>
          </w:p>
          <w:p w:rsidR="0059594D" w:rsidRDefault="0059594D" w:rsidP="0059594D">
            <w:pPr>
              <w:pStyle w:val="Zkladntext"/>
              <w:rPr>
                <w:sz w:val="20"/>
                <w:szCs w:val="20"/>
              </w:rPr>
            </w:pPr>
          </w:p>
          <w:p w:rsidR="0059594D" w:rsidRDefault="0059594D" w:rsidP="0059594D">
            <w:pPr>
              <w:pStyle w:val="Zkladntext"/>
              <w:rPr>
                <w:sz w:val="20"/>
                <w:szCs w:val="20"/>
              </w:rPr>
            </w:pPr>
            <w:r w:rsidRPr="007B3DE6">
              <w:rPr>
                <w:sz w:val="20"/>
                <w:szCs w:val="20"/>
              </w:rPr>
              <w:t xml:space="preserve">Dr. Matthias </w:t>
            </w:r>
            <w:proofErr w:type="spellStart"/>
            <w:r w:rsidRPr="007B3DE6">
              <w:rPr>
                <w:sz w:val="20"/>
                <w:szCs w:val="20"/>
              </w:rPr>
              <w:t>Weinzierl</w:t>
            </w:r>
            <w:proofErr w:type="spellEnd"/>
            <w:r>
              <w:rPr>
                <w:sz w:val="20"/>
                <w:szCs w:val="20"/>
              </w:rPr>
              <w:t xml:space="preserve">          </w:t>
            </w:r>
            <w:r w:rsidRPr="007B3DE6">
              <w:rPr>
                <w:sz w:val="20"/>
                <w:szCs w:val="20"/>
              </w:rPr>
              <w:t>Ing. Martin Junek</w:t>
            </w:r>
          </w:p>
        </w:tc>
      </w:tr>
    </w:tbl>
    <w:p w:rsidR="0059594D" w:rsidRPr="00C0083E" w:rsidRDefault="0059594D" w:rsidP="00F873B2">
      <w:pPr>
        <w:pStyle w:val="Zkladntext"/>
        <w:rPr>
          <w:sz w:val="20"/>
          <w:szCs w:val="20"/>
        </w:rPr>
      </w:pPr>
    </w:p>
    <w:sectPr w:rsidR="0059594D" w:rsidRPr="00C0083E" w:rsidSect="001B764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FE6" w:rsidRDefault="00006FE6" w:rsidP="0092495B">
      <w:r>
        <w:separator/>
      </w:r>
    </w:p>
  </w:endnote>
  <w:endnote w:type="continuationSeparator" w:id="0">
    <w:p w:rsidR="00006FE6" w:rsidRDefault="00006FE6" w:rsidP="009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81799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1F0531" w:rsidRPr="00F34906" w:rsidRDefault="001F0531">
        <w:pPr>
          <w:pStyle w:val="Zpat"/>
          <w:rPr>
            <w:rFonts w:ascii="Arial" w:hAnsi="Arial" w:cs="Arial"/>
            <w:sz w:val="18"/>
          </w:rPr>
        </w:pPr>
        <w:r w:rsidRPr="00F34906">
          <w:rPr>
            <w:rFonts w:ascii="Arial" w:hAnsi="Arial" w:cs="Arial"/>
            <w:sz w:val="18"/>
          </w:rPr>
          <w:fldChar w:fldCharType="begin"/>
        </w:r>
        <w:r w:rsidRPr="00F34906">
          <w:rPr>
            <w:rFonts w:ascii="Arial" w:hAnsi="Arial" w:cs="Arial"/>
            <w:sz w:val="18"/>
          </w:rPr>
          <w:instrText>PAGE   \* MERGEFORMAT</w:instrText>
        </w:r>
        <w:r w:rsidRPr="00F34906">
          <w:rPr>
            <w:rFonts w:ascii="Arial" w:hAnsi="Arial" w:cs="Arial"/>
            <w:sz w:val="18"/>
          </w:rPr>
          <w:fldChar w:fldCharType="separate"/>
        </w:r>
        <w:r w:rsidR="005256AC">
          <w:rPr>
            <w:rFonts w:ascii="Arial" w:hAnsi="Arial" w:cs="Arial"/>
            <w:noProof/>
            <w:sz w:val="18"/>
          </w:rPr>
          <w:t>2</w:t>
        </w:r>
        <w:r w:rsidRPr="00F34906">
          <w:rPr>
            <w:rFonts w:ascii="Arial" w:hAnsi="Arial" w:cs="Arial"/>
            <w:sz w:val="18"/>
          </w:rPr>
          <w:fldChar w:fldCharType="end"/>
        </w:r>
      </w:p>
    </w:sdtContent>
  </w:sdt>
  <w:p w:rsidR="001F0531" w:rsidRDefault="001F0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FE6" w:rsidRDefault="00006FE6" w:rsidP="0092495B">
      <w:r>
        <w:separator/>
      </w:r>
    </w:p>
  </w:footnote>
  <w:footnote w:type="continuationSeparator" w:id="0">
    <w:p w:rsidR="00006FE6" w:rsidRDefault="00006FE6" w:rsidP="009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840"/>
    <w:multiLevelType w:val="hybridMultilevel"/>
    <w:tmpl w:val="CDA6FC66"/>
    <w:lvl w:ilvl="0" w:tplc="ACBEA4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7CB"/>
    <w:multiLevelType w:val="hybridMultilevel"/>
    <w:tmpl w:val="04408BE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D201D1"/>
    <w:multiLevelType w:val="hybridMultilevel"/>
    <w:tmpl w:val="B3A06E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6521F2"/>
    <w:multiLevelType w:val="hybridMultilevel"/>
    <w:tmpl w:val="E868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235"/>
    <w:multiLevelType w:val="hybridMultilevel"/>
    <w:tmpl w:val="CF707E6E"/>
    <w:lvl w:ilvl="0" w:tplc="D3CA8C3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A10EFA"/>
    <w:multiLevelType w:val="hybridMultilevel"/>
    <w:tmpl w:val="7CBC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B45E4B"/>
    <w:multiLevelType w:val="hybridMultilevel"/>
    <w:tmpl w:val="443062F8"/>
    <w:lvl w:ilvl="0" w:tplc="0EB0B786">
      <w:start w:val="3"/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7" w15:restartNumberingAfterBreak="0">
    <w:nsid w:val="23FA71CA"/>
    <w:multiLevelType w:val="hybridMultilevel"/>
    <w:tmpl w:val="E66692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175FB"/>
    <w:multiLevelType w:val="hybridMultilevel"/>
    <w:tmpl w:val="ACB6426E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C6A55"/>
    <w:multiLevelType w:val="hybridMultilevel"/>
    <w:tmpl w:val="4886D512"/>
    <w:lvl w:ilvl="0" w:tplc="288CCF9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5D0684"/>
    <w:multiLevelType w:val="hybridMultilevel"/>
    <w:tmpl w:val="46BE5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16E13"/>
    <w:multiLevelType w:val="hybridMultilevel"/>
    <w:tmpl w:val="8FA4F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AE7"/>
    <w:multiLevelType w:val="hybridMultilevel"/>
    <w:tmpl w:val="57B05428"/>
    <w:lvl w:ilvl="0" w:tplc="05140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E8733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BC7427"/>
    <w:multiLevelType w:val="hybridMultilevel"/>
    <w:tmpl w:val="84A2C3F4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2187EDB"/>
    <w:multiLevelType w:val="hybridMultilevel"/>
    <w:tmpl w:val="D1F08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5FF1"/>
    <w:multiLevelType w:val="hybridMultilevel"/>
    <w:tmpl w:val="B3C87158"/>
    <w:lvl w:ilvl="0" w:tplc="ACBEA428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9A351DB"/>
    <w:multiLevelType w:val="hybridMultilevel"/>
    <w:tmpl w:val="41F6031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B5A04"/>
    <w:multiLevelType w:val="hybridMultilevel"/>
    <w:tmpl w:val="F71EEF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C10653B"/>
    <w:multiLevelType w:val="multilevel"/>
    <w:tmpl w:val="3880E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B4611E"/>
    <w:multiLevelType w:val="hybridMultilevel"/>
    <w:tmpl w:val="1B54D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E0AA6"/>
    <w:multiLevelType w:val="multilevel"/>
    <w:tmpl w:val="C8FE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3105B9"/>
    <w:multiLevelType w:val="multilevel"/>
    <w:tmpl w:val="3880E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BD4F63"/>
    <w:multiLevelType w:val="hybridMultilevel"/>
    <w:tmpl w:val="B39617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DC0163"/>
    <w:multiLevelType w:val="hybridMultilevel"/>
    <w:tmpl w:val="75D25418"/>
    <w:lvl w:ilvl="0" w:tplc="9226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BC28EA"/>
    <w:multiLevelType w:val="hybridMultilevel"/>
    <w:tmpl w:val="C17A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31CFD"/>
    <w:multiLevelType w:val="hybridMultilevel"/>
    <w:tmpl w:val="87A44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4D2EA2"/>
    <w:multiLevelType w:val="multilevel"/>
    <w:tmpl w:val="C8FE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82C09"/>
    <w:multiLevelType w:val="hybridMultilevel"/>
    <w:tmpl w:val="29FE7E8C"/>
    <w:lvl w:ilvl="0" w:tplc="ACBEA428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B209D"/>
    <w:multiLevelType w:val="hybridMultilevel"/>
    <w:tmpl w:val="B2C2639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56782D"/>
    <w:multiLevelType w:val="hybridMultilevel"/>
    <w:tmpl w:val="A1BE77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80F08"/>
    <w:multiLevelType w:val="hybridMultilevel"/>
    <w:tmpl w:val="931873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2A1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2A5238"/>
    <w:multiLevelType w:val="hybridMultilevel"/>
    <w:tmpl w:val="C0201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A65E79"/>
    <w:multiLevelType w:val="hybridMultilevel"/>
    <w:tmpl w:val="A8A67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44C0C"/>
    <w:multiLevelType w:val="hybridMultilevel"/>
    <w:tmpl w:val="7048D3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8141C6"/>
    <w:multiLevelType w:val="hybridMultilevel"/>
    <w:tmpl w:val="F7CE5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D17D2"/>
    <w:multiLevelType w:val="hybridMultilevel"/>
    <w:tmpl w:val="34C82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3681D"/>
    <w:multiLevelType w:val="hybridMultilevel"/>
    <w:tmpl w:val="CF4A05D0"/>
    <w:lvl w:ilvl="0" w:tplc="901AD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E44"/>
    <w:multiLevelType w:val="hybridMultilevel"/>
    <w:tmpl w:val="04EE68A8"/>
    <w:lvl w:ilvl="0" w:tplc="ACBEA4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84655"/>
    <w:multiLevelType w:val="hybridMultilevel"/>
    <w:tmpl w:val="F9C48ED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B65837"/>
    <w:multiLevelType w:val="hybridMultilevel"/>
    <w:tmpl w:val="7A00D8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203724"/>
    <w:multiLevelType w:val="hybridMultilevel"/>
    <w:tmpl w:val="7CA40ADA"/>
    <w:lvl w:ilvl="0" w:tplc="0405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D6311C"/>
    <w:multiLevelType w:val="hybridMultilevel"/>
    <w:tmpl w:val="98884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C3405"/>
    <w:multiLevelType w:val="hybridMultilevel"/>
    <w:tmpl w:val="059A4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1"/>
  </w:num>
  <w:num w:numId="2">
    <w:abstractNumId w:val="41"/>
  </w:num>
  <w:num w:numId="3">
    <w:abstractNumId w:val="29"/>
  </w:num>
  <w:num w:numId="4">
    <w:abstractNumId w:val="43"/>
  </w:num>
  <w:num w:numId="5">
    <w:abstractNumId w:val="32"/>
  </w:num>
  <w:num w:numId="6">
    <w:abstractNumId w:val="3"/>
  </w:num>
  <w:num w:numId="7">
    <w:abstractNumId w:val="2"/>
  </w:num>
  <w:num w:numId="8">
    <w:abstractNumId w:val="42"/>
  </w:num>
  <w:num w:numId="9">
    <w:abstractNumId w:val="45"/>
  </w:num>
  <w:num w:numId="10">
    <w:abstractNumId w:val="33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7"/>
  </w:num>
  <w:num w:numId="16">
    <w:abstractNumId w:val="39"/>
  </w:num>
  <w:num w:numId="17">
    <w:abstractNumId w:val="7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24"/>
  </w:num>
  <w:num w:numId="23">
    <w:abstractNumId w:val="12"/>
  </w:num>
  <w:num w:numId="24">
    <w:abstractNumId w:val="1"/>
  </w:num>
  <w:num w:numId="25">
    <w:abstractNumId w:val="34"/>
  </w:num>
  <w:num w:numId="26">
    <w:abstractNumId w:val="14"/>
  </w:num>
  <w:num w:numId="27">
    <w:abstractNumId w:val="5"/>
  </w:num>
  <w:num w:numId="28">
    <w:abstractNumId w:val="26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5"/>
  </w:num>
  <w:num w:numId="33">
    <w:abstractNumId w:val="35"/>
  </w:num>
  <w:num w:numId="34">
    <w:abstractNumId w:val="9"/>
  </w:num>
  <w:num w:numId="35">
    <w:abstractNumId w:val="4"/>
  </w:num>
  <w:num w:numId="36">
    <w:abstractNumId w:val="44"/>
  </w:num>
  <w:num w:numId="37">
    <w:abstractNumId w:val="20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6"/>
  </w:num>
  <w:num w:numId="41">
    <w:abstractNumId w:val="16"/>
  </w:num>
  <w:num w:numId="42">
    <w:abstractNumId w:val="28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21"/>
  </w:num>
  <w:num w:numId="46">
    <w:abstractNumId w:val="13"/>
  </w:num>
  <w:num w:numId="47">
    <w:abstractNumId w:val="19"/>
  </w:num>
  <w:num w:numId="48">
    <w:abstractNumId w:val="22"/>
  </w:num>
  <w:num w:numId="49">
    <w:abstractNumId w:val="11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03"/>
    <w:rsid w:val="00003F5F"/>
    <w:rsid w:val="00004005"/>
    <w:rsid w:val="0000454A"/>
    <w:rsid w:val="00006FE6"/>
    <w:rsid w:val="00017967"/>
    <w:rsid w:val="000301F0"/>
    <w:rsid w:val="00032AA4"/>
    <w:rsid w:val="0004130D"/>
    <w:rsid w:val="000511BF"/>
    <w:rsid w:val="00052961"/>
    <w:rsid w:val="00054632"/>
    <w:rsid w:val="00055DA1"/>
    <w:rsid w:val="00060DCB"/>
    <w:rsid w:val="0006468A"/>
    <w:rsid w:val="00066BF0"/>
    <w:rsid w:val="00087F73"/>
    <w:rsid w:val="00096BF9"/>
    <w:rsid w:val="00097412"/>
    <w:rsid w:val="000A50CC"/>
    <w:rsid w:val="000B188E"/>
    <w:rsid w:val="000B256F"/>
    <w:rsid w:val="000B27F3"/>
    <w:rsid w:val="000B5551"/>
    <w:rsid w:val="000C45A5"/>
    <w:rsid w:val="000C5306"/>
    <w:rsid w:val="000D0833"/>
    <w:rsid w:val="000D0CAB"/>
    <w:rsid w:val="000D68B9"/>
    <w:rsid w:val="000D78B8"/>
    <w:rsid w:val="000E3E7C"/>
    <w:rsid w:val="000F3CBA"/>
    <w:rsid w:val="000F79E1"/>
    <w:rsid w:val="0011281C"/>
    <w:rsid w:val="0014331A"/>
    <w:rsid w:val="00145308"/>
    <w:rsid w:val="00145552"/>
    <w:rsid w:val="00160611"/>
    <w:rsid w:val="00162E63"/>
    <w:rsid w:val="0017537C"/>
    <w:rsid w:val="0018066A"/>
    <w:rsid w:val="00184B1B"/>
    <w:rsid w:val="00187D8E"/>
    <w:rsid w:val="00190F37"/>
    <w:rsid w:val="001928D7"/>
    <w:rsid w:val="001B764D"/>
    <w:rsid w:val="001C5C75"/>
    <w:rsid w:val="001C792C"/>
    <w:rsid w:val="001D1CFC"/>
    <w:rsid w:val="001D23D4"/>
    <w:rsid w:val="001E325D"/>
    <w:rsid w:val="001F0531"/>
    <w:rsid w:val="001F156E"/>
    <w:rsid w:val="001F242D"/>
    <w:rsid w:val="001F73E9"/>
    <w:rsid w:val="002000FC"/>
    <w:rsid w:val="00203BA0"/>
    <w:rsid w:val="0021257F"/>
    <w:rsid w:val="00214175"/>
    <w:rsid w:val="00220164"/>
    <w:rsid w:val="0022019A"/>
    <w:rsid w:val="002349DD"/>
    <w:rsid w:val="00240ECF"/>
    <w:rsid w:val="00243FE3"/>
    <w:rsid w:val="00254DA7"/>
    <w:rsid w:val="002851C9"/>
    <w:rsid w:val="00287CE4"/>
    <w:rsid w:val="002904A0"/>
    <w:rsid w:val="002935E3"/>
    <w:rsid w:val="0029700B"/>
    <w:rsid w:val="002A460F"/>
    <w:rsid w:val="002C3451"/>
    <w:rsid w:val="002C4C27"/>
    <w:rsid w:val="002E0453"/>
    <w:rsid w:val="002E2AAA"/>
    <w:rsid w:val="002E7B6F"/>
    <w:rsid w:val="002F26E3"/>
    <w:rsid w:val="003000AC"/>
    <w:rsid w:val="00301ABC"/>
    <w:rsid w:val="003024D4"/>
    <w:rsid w:val="0030317E"/>
    <w:rsid w:val="00303FE5"/>
    <w:rsid w:val="003047E3"/>
    <w:rsid w:val="00325962"/>
    <w:rsid w:val="003306D6"/>
    <w:rsid w:val="0033345F"/>
    <w:rsid w:val="0033485F"/>
    <w:rsid w:val="003447D9"/>
    <w:rsid w:val="00350D88"/>
    <w:rsid w:val="00351086"/>
    <w:rsid w:val="0036008D"/>
    <w:rsid w:val="0037362B"/>
    <w:rsid w:val="00380206"/>
    <w:rsid w:val="00385CAE"/>
    <w:rsid w:val="00390478"/>
    <w:rsid w:val="00390D13"/>
    <w:rsid w:val="003924E8"/>
    <w:rsid w:val="003B31C6"/>
    <w:rsid w:val="003B4FC9"/>
    <w:rsid w:val="003C0D49"/>
    <w:rsid w:val="003D1F5F"/>
    <w:rsid w:val="003D2A22"/>
    <w:rsid w:val="003D7E90"/>
    <w:rsid w:val="003E17CD"/>
    <w:rsid w:val="003F5299"/>
    <w:rsid w:val="003F5816"/>
    <w:rsid w:val="004007A1"/>
    <w:rsid w:val="004066B9"/>
    <w:rsid w:val="004217CC"/>
    <w:rsid w:val="004238FB"/>
    <w:rsid w:val="004511A4"/>
    <w:rsid w:val="00462EE8"/>
    <w:rsid w:val="00466CEB"/>
    <w:rsid w:val="0047548D"/>
    <w:rsid w:val="00477A9A"/>
    <w:rsid w:val="004827DD"/>
    <w:rsid w:val="00495A53"/>
    <w:rsid w:val="00495CA9"/>
    <w:rsid w:val="0049705C"/>
    <w:rsid w:val="00497DBA"/>
    <w:rsid w:val="004A650B"/>
    <w:rsid w:val="004B4778"/>
    <w:rsid w:val="004B5B19"/>
    <w:rsid w:val="004C19B1"/>
    <w:rsid w:val="004D0CD3"/>
    <w:rsid w:val="004D7D24"/>
    <w:rsid w:val="004E0C55"/>
    <w:rsid w:val="004E295A"/>
    <w:rsid w:val="004F3AA5"/>
    <w:rsid w:val="004F580C"/>
    <w:rsid w:val="005039B4"/>
    <w:rsid w:val="00503F2F"/>
    <w:rsid w:val="00505FAA"/>
    <w:rsid w:val="00515908"/>
    <w:rsid w:val="0052244D"/>
    <w:rsid w:val="00522A09"/>
    <w:rsid w:val="005256AC"/>
    <w:rsid w:val="00533640"/>
    <w:rsid w:val="00535536"/>
    <w:rsid w:val="005444C6"/>
    <w:rsid w:val="00550C61"/>
    <w:rsid w:val="0057085F"/>
    <w:rsid w:val="00573746"/>
    <w:rsid w:val="00580C30"/>
    <w:rsid w:val="005833B7"/>
    <w:rsid w:val="0059594D"/>
    <w:rsid w:val="005A0AAF"/>
    <w:rsid w:val="005A0B74"/>
    <w:rsid w:val="005B1B29"/>
    <w:rsid w:val="005D2320"/>
    <w:rsid w:val="005E5A9D"/>
    <w:rsid w:val="005E602F"/>
    <w:rsid w:val="005F01ED"/>
    <w:rsid w:val="005F023E"/>
    <w:rsid w:val="005F4640"/>
    <w:rsid w:val="005F494B"/>
    <w:rsid w:val="005F57CC"/>
    <w:rsid w:val="0060230E"/>
    <w:rsid w:val="00613FE3"/>
    <w:rsid w:val="006158FE"/>
    <w:rsid w:val="0062442B"/>
    <w:rsid w:val="00630C28"/>
    <w:rsid w:val="00645FFB"/>
    <w:rsid w:val="00652021"/>
    <w:rsid w:val="00665DF6"/>
    <w:rsid w:val="00666893"/>
    <w:rsid w:val="006708C6"/>
    <w:rsid w:val="00675F28"/>
    <w:rsid w:val="0067604C"/>
    <w:rsid w:val="00677317"/>
    <w:rsid w:val="00692BFB"/>
    <w:rsid w:val="00693199"/>
    <w:rsid w:val="0069588D"/>
    <w:rsid w:val="006A074D"/>
    <w:rsid w:val="006A0A02"/>
    <w:rsid w:val="006B5697"/>
    <w:rsid w:val="006C05CE"/>
    <w:rsid w:val="006C1D18"/>
    <w:rsid w:val="006C5BE4"/>
    <w:rsid w:val="006D2878"/>
    <w:rsid w:val="006D400E"/>
    <w:rsid w:val="006D41E5"/>
    <w:rsid w:val="006D7F9A"/>
    <w:rsid w:val="006F5224"/>
    <w:rsid w:val="00713AAF"/>
    <w:rsid w:val="0071568B"/>
    <w:rsid w:val="0072064A"/>
    <w:rsid w:val="00720F68"/>
    <w:rsid w:val="00722C63"/>
    <w:rsid w:val="00725932"/>
    <w:rsid w:val="00733846"/>
    <w:rsid w:val="00740C74"/>
    <w:rsid w:val="00751296"/>
    <w:rsid w:val="00755B54"/>
    <w:rsid w:val="00762B30"/>
    <w:rsid w:val="007636BE"/>
    <w:rsid w:val="00765B27"/>
    <w:rsid w:val="00770DBB"/>
    <w:rsid w:val="00784E29"/>
    <w:rsid w:val="00793487"/>
    <w:rsid w:val="007B222A"/>
    <w:rsid w:val="007B34D5"/>
    <w:rsid w:val="007D7382"/>
    <w:rsid w:val="007E39D7"/>
    <w:rsid w:val="007F0849"/>
    <w:rsid w:val="007F4CF4"/>
    <w:rsid w:val="008061CB"/>
    <w:rsid w:val="008126B8"/>
    <w:rsid w:val="00813F5D"/>
    <w:rsid w:val="008464FF"/>
    <w:rsid w:val="008522E0"/>
    <w:rsid w:val="00860873"/>
    <w:rsid w:val="00870A78"/>
    <w:rsid w:val="008757EA"/>
    <w:rsid w:val="00883BD9"/>
    <w:rsid w:val="00883E57"/>
    <w:rsid w:val="00890F45"/>
    <w:rsid w:val="00894B93"/>
    <w:rsid w:val="00897292"/>
    <w:rsid w:val="008A4401"/>
    <w:rsid w:val="008A4451"/>
    <w:rsid w:val="008A741A"/>
    <w:rsid w:val="008C15AB"/>
    <w:rsid w:val="008C2368"/>
    <w:rsid w:val="008C68D3"/>
    <w:rsid w:val="008D3144"/>
    <w:rsid w:val="008D3BD1"/>
    <w:rsid w:val="008E3893"/>
    <w:rsid w:val="008E51BC"/>
    <w:rsid w:val="008E5743"/>
    <w:rsid w:val="008F1230"/>
    <w:rsid w:val="008F1F68"/>
    <w:rsid w:val="008F4C09"/>
    <w:rsid w:val="00900B40"/>
    <w:rsid w:val="00923205"/>
    <w:rsid w:val="0092427B"/>
    <w:rsid w:val="0092495B"/>
    <w:rsid w:val="009417E6"/>
    <w:rsid w:val="00951AB8"/>
    <w:rsid w:val="00955485"/>
    <w:rsid w:val="00960ECC"/>
    <w:rsid w:val="00974ABF"/>
    <w:rsid w:val="00981FD2"/>
    <w:rsid w:val="0098601D"/>
    <w:rsid w:val="00994D8F"/>
    <w:rsid w:val="009A617D"/>
    <w:rsid w:val="009B00BE"/>
    <w:rsid w:val="009B0CEF"/>
    <w:rsid w:val="009D6B26"/>
    <w:rsid w:val="009E4A33"/>
    <w:rsid w:val="009E5D87"/>
    <w:rsid w:val="009E63ED"/>
    <w:rsid w:val="009F4BDA"/>
    <w:rsid w:val="009F6A8D"/>
    <w:rsid w:val="00A06530"/>
    <w:rsid w:val="00A066C3"/>
    <w:rsid w:val="00A10A0B"/>
    <w:rsid w:val="00A11BC3"/>
    <w:rsid w:val="00A35ABD"/>
    <w:rsid w:val="00A45D83"/>
    <w:rsid w:val="00A52141"/>
    <w:rsid w:val="00A56E3F"/>
    <w:rsid w:val="00A80319"/>
    <w:rsid w:val="00A81655"/>
    <w:rsid w:val="00A81FED"/>
    <w:rsid w:val="00AA356E"/>
    <w:rsid w:val="00AA4AF1"/>
    <w:rsid w:val="00AA5C02"/>
    <w:rsid w:val="00AB0F7B"/>
    <w:rsid w:val="00AB2F62"/>
    <w:rsid w:val="00AC317F"/>
    <w:rsid w:val="00AD079C"/>
    <w:rsid w:val="00AD2A0D"/>
    <w:rsid w:val="00AE1890"/>
    <w:rsid w:val="00AF0A95"/>
    <w:rsid w:val="00AF5334"/>
    <w:rsid w:val="00B13EC9"/>
    <w:rsid w:val="00B16334"/>
    <w:rsid w:val="00B2262E"/>
    <w:rsid w:val="00B3423D"/>
    <w:rsid w:val="00B43B3D"/>
    <w:rsid w:val="00B4723D"/>
    <w:rsid w:val="00B52632"/>
    <w:rsid w:val="00B527CC"/>
    <w:rsid w:val="00B6194A"/>
    <w:rsid w:val="00B667B6"/>
    <w:rsid w:val="00B667E8"/>
    <w:rsid w:val="00B67B09"/>
    <w:rsid w:val="00B701A8"/>
    <w:rsid w:val="00B80F51"/>
    <w:rsid w:val="00B81DE6"/>
    <w:rsid w:val="00B8675D"/>
    <w:rsid w:val="00B87C8E"/>
    <w:rsid w:val="00B913D7"/>
    <w:rsid w:val="00B976D1"/>
    <w:rsid w:val="00B97B51"/>
    <w:rsid w:val="00BB252B"/>
    <w:rsid w:val="00BB5F99"/>
    <w:rsid w:val="00BD1283"/>
    <w:rsid w:val="00BD29E6"/>
    <w:rsid w:val="00BD6608"/>
    <w:rsid w:val="00BF1D56"/>
    <w:rsid w:val="00C0083E"/>
    <w:rsid w:val="00C06674"/>
    <w:rsid w:val="00C0779D"/>
    <w:rsid w:val="00C10CD1"/>
    <w:rsid w:val="00C11475"/>
    <w:rsid w:val="00C11B86"/>
    <w:rsid w:val="00C34A9B"/>
    <w:rsid w:val="00C41D09"/>
    <w:rsid w:val="00C6557E"/>
    <w:rsid w:val="00C6614C"/>
    <w:rsid w:val="00C90A98"/>
    <w:rsid w:val="00C9243D"/>
    <w:rsid w:val="00CA3FD9"/>
    <w:rsid w:val="00CB20C1"/>
    <w:rsid w:val="00CB4CBA"/>
    <w:rsid w:val="00CC559B"/>
    <w:rsid w:val="00CC61BB"/>
    <w:rsid w:val="00CD0BDC"/>
    <w:rsid w:val="00CD41C0"/>
    <w:rsid w:val="00CF1EB1"/>
    <w:rsid w:val="00CF336F"/>
    <w:rsid w:val="00CF5628"/>
    <w:rsid w:val="00CF6A03"/>
    <w:rsid w:val="00CF75F2"/>
    <w:rsid w:val="00D101DC"/>
    <w:rsid w:val="00D1640F"/>
    <w:rsid w:val="00D276EF"/>
    <w:rsid w:val="00D37304"/>
    <w:rsid w:val="00D43C2F"/>
    <w:rsid w:val="00D44A2C"/>
    <w:rsid w:val="00D57C92"/>
    <w:rsid w:val="00D72616"/>
    <w:rsid w:val="00D74D7B"/>
    <w:rsid w:val="00DB5F9C"/>
    <w:rsid w:val="00DC06FE"/>
    <w:rsid w:val="00DC5A03"/>
    <w:rsid w:val="00DD0C3C"/>
    <w:rsid w:val="00DD2103"/>
    <w:rsid w:val="00DD6300"/>
    <w:rsid w:val="00DE24B0"/>
    <w:rsid w:val="00DF182C"/>
    <w:rsid w:val="00DF4594"/>
    <w:rsid w:val="00DF71A4"/>
    <w:rsid w:val="00E0696E"/>
    <w:rsid w:val="00E106D3"/>
    <w:rsid w:val="00E10FFF"/>
    <w:rsid w:val="00E37875"/>
    <w:rsid w:val="00E378BE"/>
    <w:rsid w:val="00E473C2"/>
    <w:rsid w:val="00E65B57"/>
    <w:rsid w:val="00E73DD5"/>
    <w:rsid w:val="00E94762"/>
    <w:rsid w:val="00E956F5"/>
    <w:rsid w:val="00EA1C6A"/>
    <w:rsid w:val="00ED118B"/>
    <w:rsid w:val="00ED3FB8"/>
    <w:rsid w:val="00ED54E4"/>
    <w:rsid w:val="00EE19D5"/>
    <w:rsid w:val="00EE6AEC"/>
    <w:rsid w:val="00F17658"/>
    <w:rsid w:val="00F2184E"/>
    <w:rsid w:val="00F22C8A"/>
    <w:rsid w:val="00F25E79"/>
    <w:rsid w:val="00F3118E"/>
    <w:rsid w:val="00F34906"/>
    <w:rsid w:val="00F34978"/>
    <w:rsid w:val="00F42412"/>
    <w:rsid w:val="00F46288"/>
    <w:rsid w:val="00F46C7C"/>
    <w:rsid w:val="00F5475E"/>
    <w:rsid w:val="00F60EA3"/>
    <w:rsid w:val="00F7226C"/>
    <w:rsid w:val="00F725C5"/>
    <w:rsid w:val="00F84583"/>
    <w:rsid w:val="00F873B2"/>
    <w:rsid w:val="00F92876"/>
    <w:rsid w:val="00F92FBD"/>
    <w:rsid w:val="00F966FF"/>
    <w:rsid w:val="00FB1043"/>
    <w:rsid w:val="00FC0162"/>
    <w:rsid w:val="00FC29F6"/>
    <w:rsid w:val="00FC48CC"/>
    <w:rsid w:val="00FD03AE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C9042C-A77A-4B3D-9C3F-969DE7E2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103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645FFB"/>
    <w:pPr>
      <w:keepNext/>
      <w:outlineLvl w:val="1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D2103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103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D210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2">
    <w:name w:val="rove2"/>
    <w:basedOn w:val="Normln"/>
    <w:uiPriority w:val="99"/>
    <w:rsid w:val="00DD2103"/>
    <w:pPr>
      <w:numPr>
        <w:ilvl w:val="1"/>
        <w:numId w:val="2"/>
      </w:numPr>
      <w:jc w:val="both"/>
    </w:pPr>
  </w:style>
  <w:style w:type="paragraph" w:styleId="Odstavecseseznamem">
    <w:name w:val="List Paragraph"/>
    <w:basedOn w:val="Normln"/>
    <w:uiPriority w:val="34"/>
    <w:qFormat/>
    <w:rsid w:val="00550C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179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928D7"/>
    <w:rPr>
      <w:rFonts w:ascii="Times New Roman" w:hAnsi="Times New Roman" w:cs="Times New Roman"/>
      <w:sz w:val="2"/>
    </w:rPr>
  </w:style>
  <w:style w:type="character" w:styleId="Odkaznakoment">
    <w:name w:val="annotation reference"/>
    <w:basedOn w:val="Standardnpsmoodstavce"/>
    <w:semiHidden/>
    <w:rsid w:val="00ED54E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54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1928D7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5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28D7"/>
    <w:rPr>
      <w:rFonts w:ascii="Times New Roman" w:hAnsi="Times New Roman" w:cs="Times New Roman"/>
      <w:b/>
      <w:bCs/>
      <w:sz w:val="20"/>
      <w:szCs w:val="20"/>
    </w:rPr>
  </w:style>
  <w:style w:type="character" w:customStyle="1" w:styleId="platne1">
    <w:name w:val="platne1"/>
    <w:basedOn w:val="Standardnpsmoodstavce"/>
    <w:uiPriority w:val="99"/>
    <w:rsid w:val="00883E57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3D7E9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49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95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24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95B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45FFB"/>
    <w:rPr>
      <w:rFonts w:ascii="Times New Roman" w:eastAsia="Times New Roman" w:hAnsi="Times New Roman"/>
      <w:b/>
      <w:bCs/>
      <w:sz w:val="28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06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06D6"/>
    <w:rPr>
      <w:rFonts w:ascii="Times New Roman" w:eastAsia="Times New Roman" w:hAnsi="Times New Roman"/>
      <w:sz w:val="24"/>
      <w:szCs w:val="24"/>
    </w:rPr>
  </w:style>
  <w:style w:type="paragraph" w:customStyle="1" w:styleId="Pa0">
    <w:name w:val="Pa0"/>
    <w:basedOn w:val="Normln"/>
    <w:uiPriority w:val="99"/>
    <w:rsid w:val="00B67B09"/>
    <w:pPr>
      <w:autoSpaceDE w:val="0"/>
      <w:autoSpaceDN w:val="0"/>
      <w:spacing w:line="221" w:lineRule="atLeast"/>
      <w:jc w:val="left"/>
    </w:pPr>
    <w:rPr>
      <w:rFonts w:ascii="Minion Pro" w:eastAsiaTheme="minorHAnsi" w:hAnsi="Minion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anskabeseda.cz/obchodni-podmi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6824-7A9F-4C74-A79B-77341489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1799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uzavřeli:</vt:lpstr>
    </vt:vector>
  </TitlesOfParts>
  <Company/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uzavřeli:</dc:title>
  <dc:subject/>
  <dc:creator>JUDr. Marcela Krejsová</dc:creator>
  <cp:keywords/>
  <dc:description/>
  <cp:lastModifiedBy>Vitáková Iveta</cp:lastModifiedBy>
  <cp:revision>3</cp:revision>
  <cp:lastPrinted>2022-09-09T10:32:00Z</cp:lastPrinted>
  <dcterms:created xsi:type="dcterms:W3CDTF">2025-09-09T10:49:00Z</dcterms:created>
  <dcterms:modified xsi:type="dcterms:W3CDTF">2025-09-09T10:51:00Z</dcterms:modified>
</cp:coreProperties>
</file>