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AE506A" w14:textId="77777777" w:rsidR="00A91DE7" w:rsidRDefault="00A91DE7">
      <w:pPr>
        <w:pStyle w:val="Prosttext2"/>
        <w:jc w:val="center"/>
      </w:pPr>
      <w:r>
        <w:rPr>
          <w:rFonts w:ascii="Calibri" w:eastAsia="MS Mincho" w:hAnsi="Calibri" w:cs="Calibri"/>
          <w:b/>
          <w:bCs/>
          <w:sz w:val="36"/>
          <w:szCs w:val="36"/>
        </w:rPr>
        <w:t>SMLOUVA O DÍLO</w:t>
      </w:r>
    </w:p>
    <w:p w14:paraId="534FEBF7" w14:textId="77777777" w:rsidR="00A91DE7" w:rsidRDefault="00A91DE7">
      <w:pPr>
        <w:pStyle w:val="Prosttext2"/>
        <w:tabs>
          <w:tab w:val="center" w:pos="4536"/>
          <w:tab w:val="left" w:pos="8340"/>
        </w:tabs>
      </w:pPr>
      <w:r>
        <w:rPr>
          <w:rFonts w:ascii="Calibri" w:eastAsia="MS Mincho" w:hAnsi="Calibri" w:cs="Calibri"/>
          <w:b/>
          <w:bCs/>
          <w:sz w:val="36"/>
          <w:szCs w:val="36"/>
          <w:lang w:val="cs-CZ"/>
        </w:rPr>
        <w:tab/>
      </w:r>
    </w:p>
    <w:p w14:paraId="3C1C4D81" w14:textId="77777777" w:rsidR="00A91DE7" w:rsidRDefault="00A91DE7">
      <w:pPr>
        <w:spacing w:before="120"/>
        <w:jc w:val="center"/>
      </w:pPr>
      <w:r>
        <w:rPr>
          <w:rFonts w:ascii="Calibri" w:hAnsi="Calibri" w:cs="Calibri"/>
          <w:color w:val="000000"/>
          <w:sz w:val="22"/>
          <w:szCs w:val="22"/>
          <w:lang w:eastAsia="ar-SA"/>
        </w:rPr>
        <w:t xml:space="preserve">uzavřená podle </w:t>
      </w:r>
      <w:proofErr w:type="spellStart"/>
      <w:r>
        <w:rPr>
          <w:rFonts w:ascii="Calibri" w:hAnsi="Calibri" w:cs="Calibri"/>
          <w:color w:val="000000"/>
          <w:sz w:val="22"/>
          <w:szCs w:val="22"/>
          <w:lang w:eastAsia="ar-SA"/>
        </w:rPr>
        <w:t>ust</w:t>
      </w:r>
      <w:proofErr w:type="spellEnd"/>
      <w:r>
        <w:rPr>
          <w:rFonts w:ascii="Calibri" w:hAnsi="Calibri" w:cs="Calibri"/>
          <w:color w:val="000000"/>
          <w:sz w:val="22"/>
          <w:szCs w:val="22"/>
          <w:lang w:eastAsia="ar-SA"/>
        </w:rPr>
        <w:t xml:space="preserve">. § 2586 a následujících ustanovení zák. č. 89/2012 Sb., občanský zákoník, ve znění pozdějších předpisů </w:t>
      </w:r>
    </w:p>
    <w:p w14:paraId="24D6217C" w14:textId="77777777" w:rsidR="00A91DE7" w:rsidRDefault="00A91DE7">
      <w:pPr>
        <w:spacing w:before="120"/>
        <w:jc w:val="center"/>
      </w:pPr>
      <w:r>
        <w:rPr>
          <w:rFonts w:ascii="Calibri" w:hAnsi="Calibri" w:cs="Calibri"/>
          <w:color w:val="000000"/>
          <w:sz w:val="22"/>
          <w:szCs w:val="22"/>
          <w:lang w:eastAsia="ar-SA"/>
        </w:rPr>
        <w:t>(dále jen „</w:t>
      </w:r>
      <w:r>
        <w:rPr>
          <w:rFonts w:ascii="Calibri" w:hAnsi="Calibri" w:cs="Calibri"/>
          <w:b/>
          <w:bCs/>
          <w:color w:val="000000"/>
          <w:sz w:val="22"/>
          <w:szCs w:val="22"/>
          <w:lang w:eastAsia="ar-SA"/>
        </w:rPr>
        <w:t>občanský zákoník</w:t>
      </w:r>
      <w:r>
        <w:rPr>
          <w:rFonts w:ascii="Calibri" w:hAnsi="Calibri" w:cs="Calibri"/>
          <w:color w:val="000000"/>
          <w:sz w:val="22"/>
          <w:szCs w:val="22"/>
          <w:lang w:eastAsia="ar-SA"/>
        </w:rPr>
        <w:t>“)</w:t>
      </w:r>
    </w:p>
    <w:p w14:paraId="45CF60CC" w14:textId="77777777" w:rsidR="00A91DE7" w:rsidRDefault="00A91DE7">
      <w:pPr>
        <w:pBdr>
          <w:top w:val="none" w:sz="0" w:space="0" w:color="000000"/>
          <w:left w:val="none" w:sz="0" w:space="0" w:color="000000"/>
          <w:bottom w:val="single" w:sz="24" w:space="1" w:color="000000"/>
          <w:right w:val="none" w:sz="0" w:space="0" w:color="000000"/>
        </w:pBdr>
        <w:rPr>
          <w:rFonts w:ascii="Calibri" w:hAnsi="Calibri" w:cs="Calibri"/>
          <w:b/>
          <w:color w:val="000000"/>
          <w:sz w:val="26"/>
          <w:szCs w:val="22"/>
          <w:lang w:eastAsia="ar-SA"/>
        </w:rPr>
      </w:pPr>
    </w:p>
    <w:p w14:paraId="3FC14847" w14:textId="77777777" w:rsidR="00A91DE7" w:rsidRDefault="00A91DE7">
      <w:pPr>
        <w:pStyle w:val="Prosttext2"/>
        <w:rPr>
          <w:rFonts w:ascii="Calibri" w:eastAsia="MS Mincho" w:hAnsi="Calibri" w:cs="Calibri"/>
          <w:b/>
          <w:color w:val="000000"/>
          <w:sz w:val="24"/>
          <w:szCs w:val="24"/>
        </w:rPr>
      </w:pPr>
    </w:p>
    <w:p w14:paraId="74FEA149" w14:textId="77777777" w:rsidR="00A91DE7" w:rsidRDefault="00A91DE7">
      <w:pPr>
        <w:pStyle w:val="Prosttext2"/>
        <w:jc w:val="center"/>
      </w:pPr>
      <w:r>
        <w:rPr>
          <w:rFonts w:ascii="Calibri" w:eastAsia="MS Mincho" w:hAnsi="Calibri" w:cs="Calibri"/>
          <w:b/>
          <w:bCs/>
          <w:sz w:val="32"/>
          <w:szCs w:val="32"/>
        </w:rPr>
        <w:t>Smluvní strany</w:t>
      </w:r>
    </w:p>
    <w:p w14:paraId="677E5106" w14:textId="77777777" w:rsidR="00A91DE7" w:rsidRDefault="00A91DE7">
      <w:pPr>
        <w:pStyle w:val="Prosttext2"/>
        <w:jc w:val="center"/>
        <w:rPr>
          <w:rFonts w:ascii="Calibri" w:eastAsia="MS Mincho" w:hAnsi="Calibri" w:cs="Calibri"/>
          <w:b/>
          <w:bCs/>
          <w:sz w:val="22"/>
          <w:szCs w:val="22"/>
        </w:rPr>
      </w:pPr>
    </w:p>
    <w:p w14:paraId="73F73568" w14:textId="51E78A61" w:rsidR="00A91DE7" w:rsidRDefault="00A91DE7">
      <w:pPr>
        <w:pStyle w:val="Prosttext2"/>
      </w:pPr>
      <w:r>
        <w:rPr>
          <w:rFonts w:ascii="Calibri" w:eastAsia="MS Mincho" w:hAnsi="Calibri" w:cs="Calibri"/>
          <w:b/>
          <w:bCs/>
          <w:sz w:val="22"/>
          <w:szCs w:val="22"/>
        </w:rPr>
        <w:t>Objednatel:</w:t>
      </w:r>
      <w:r>
        <w:rPr>
          <w:rFonts w:ascii="Calibri" w:eastAsia="MS Mincho" w:hAnsi="Calibri" w:cs="Calibri"/>
          <w:b/>
          <w:bCs/>
          <w:sz w:val="22"/>
          <w:szCs w:val="22"/>
        </w:rPr>
        <w:tab/>
      </w:r>
      <w:r>
        <w:rPr>
          <w:rFonts w:ascii="Calibri" w:eastAsia="MS Mincho" w:hAnsi="Calibri" w:cs="Calibri"/>
          <w:b/>
          <w:bCs/>
          <w:sz w:val="22"/>
          <w:szCs w:val="22"/>
        </w:rPr>
        <w:tab/>
      </w:r>
      <w:r>
        <w:rPr>
          <w:rFonts w:ascii="Calibri" w:eastAsia="MS Mincho" w:hAnsi="Calibri" w:cs="Calibri"/>
          <w:b/>
          <w:bCs/>
          <w:sz w:val="22"/>
          <w:szCs w:val="22"/>
        </w:rPr>
        <w:tab/>
      </w:r>
      <w:r>
        <w:rPr>
          <w:rFonts w:ascii="Calibri" w:eastAsia="MS Mincho" w:hAnsi="Calibri" w:cs="Calibri"/>
          <w:b/>
          <w:bCs/>
          <w:sz w:val="22"/>
          <w:szCs w:val="22"/>
        </w:rPr>
        <w:tab/>
        <w:t>Statutární město Pardubice</w:t>
      </w:r>
    </w:p>
    <w:p w14:paraId="6DC8DC00" w14:textId="264E389E" w:rsidR="00A91DE7" w:rsidRDefault="00A91DE7">
      <w:pPr>
        <w:pStyle w:val="Prosttext2"/>
      </w:pPr>
      <w:r>
        <w:rPr>
          <w:rFonts w:ascii="Calibri" w:eastAsia="MS Mincho" w:hAnsi="Calibri" w:cs="Calibri"/>
          <w:bCs/>
          <w:sz w:val="22"/>
          <w:szCs w:val="22"/>
        </w:rPr>
        <w:t>Se sídlem:</w:t>
      </w:r>
      <w:r>
        <w:rPr>
          <w:rFonts w:ascii="Calibri" w:eastAsia="MS Mincho" w:hAnsi="Calibri" w:cs="Calibri"/>
          <w:bCs/>
          <w:sz w:val="22"/>
          <w:szCs w:val="22"/>
        </w:rPr>
        <w:tab/>
      </w:r>
      <w:r>
        <w:rPr>
          <w:rFonts w:ascii="Calibri" w:eastAsia="MS Mincho" w:hAnsi="Calibri" w:cs="Calibri"/>
          <w:bCs/>
          <w:sz w:val="22"/>
          <w:szCs w:val="22"/>
        </w:rPr>
        <w:tab/>
      </w:r>
      <w:r>
        <w:rPr>
          <w:rFonts w:ascii="Calibri" w:eastAsia="MS Mincho" w:hAnsi="Calibri" w:cs="Calibri"/>
          <w:bCs/>
          <w:sz w:val="22"/>
          <w:szCs w:val="22"/>
        </w:rPr>
        <w:tab/>
      </w:r>
      <w:r>
        <w:rPr>
          <w:rFonts w:ascii="Calibri" w:eastAsia="MS Mincho" w:hAnsi="Calibri" w:cs="Calibri"/>
          <w:bCs/>
          <w:sz w:val="22"/>
          <w:szCs w:val="22"/>
        </w:rPr>
        <w:tab/>
      </w:r>
      <w:r w:rsidR="004619DF" w:rsidRPr="004619DF">
        <w:rPr>
          <w:rFonts w:ascii="Calibri" w:eastAsia="MS Mincho" w:hAnsi="Calibri" w:cs="Calibri"/>
          <w:bCs/>
          <w:sz w:val="22"/>
          <w:szCs w:val="22"/>
          <w:lang w:val="cs-CZ"/>
        </w:rPr>
        <w:t>Pernštýnské náměstí 1, 530 21 Pardubice</w:t>
      </w:r>
    </w:p>
    <w:p w14:paraId="4DACEAB4" w14:textId="082874C1" w:rsidR="00A91DE7" w:rsidRDefault="00A91DE7">
      <w:pPr>
        <w:pStyle w:val="Prosttext2"/>
      </w:pPr>
      <w:r>
        <w:rPr>
          <w:rFonts w:ascii="Calibri" w:eastAsia="MS Mincho" w:hAnsi="Calibri" w:cs="Calibri"/>
          <w:bCs/>
          <w:sz w:val="22"/>
          <w:szCs w:val="22"/>
        </w:rPr>
        <w:t xml:space="preserve">Zastoupený ve věcech smluvních: </w:t>
      </w:r>
      <w:r>
        <w:rPr>
          <w:rFonts w:ascii="Calibri" w:eastAsia="MS Mincho" w:hAnsi="Calibri" w:cs="Calibri"/>
          <w:bCs/>
          <w:sz w:val="22"/>
          <w:szCs w:val="22"/>
        </w:rPr>
        <w:tab/>
      </w:r>
      <w:r w:rsidR="004619DF" w:rsidRPr="004619DF">
        <w:rPr>
          <w:rFonts w:ascii="Calibri" w:eastAsia="MS Mincho" w:hAnsi="Calibri" w:cs="Calibri"/>
          <w:bCs/>
          <w:sz w:val="22"/>
          <w:szCs w:val="22"/>
          <w:lang w:val="cs-CZ"/>
        </w:rPr>
        <w:t xml:space="preserve">Bc. Janem </w:t>
      </w:r>
      <w:proofErr w:type="spellStart"/>
      <w:r w:rsidR="004619DF" w:rsidRPr="004619DF">
        <w:rPr>
          <w:rFonts w:ascii="Calibri" w:eastAsia="MS Mincho" w:hAnsi="Calibri" w:cs="Calibri"/>
          <w:bCs/>
          <w:sz w:val="22"/>
          <w:szCs w:val="22"/>
          <w:lang w:val="cs-CZ"/>
        </w:rPr>
        <w:t>Nadrchalem</w:t>
      </w:r>
      <w:proofErr w:type="spellEnd"/>
      <w:r w:rsidR="004619DF" w:rsidRPr="004619DF">
        <w:rPr>
          <w:rFonts w:ascii="Calibri" w:eastAsia="MS Mincho" w:hAnsi="Calibri" w:cs="Calibri"/>
          <w:bCs/>
          <w:sz w:val="22"/>
          <w:szCs w:val="22"/>
          <w:lang w:val="cs-CZ"/>
        </w:rPr>
        <w:t>, primátorem</w:t>
      </w:r>
    </w:p>
    <w:p w14:paraId="7DB4DB38" w14:textId="1B2FA439" w:rsidR="00A91DE7" w:rsidRPr="00421C6F" w:rsidRDefault="00A91DE7">
      <w:pPr>
        <w:pStyle w:val="Prosttext2"/>
      </w:pPr>
      <w:r w:rsidRPr="00421C6F">
        <w:rPr>
          <w:rFonts w:ascii="Calibri" w:eastAsia="MS Mincho" w:hAnsi="Calibri" w:cs="Calibri"/>
          <w:bCs/>
          <w:sz w:val="22"/>
          <w:szCs w:val="22"/>
        </w:rPr>
        <w:t xml:space="preserve">Zastoupený ve věcech technických: </w:t>
      </w:r>
      <w:r w:rsidRPr="00421C6F">
        <w:rPr>
          <w:rFonts w:ascii="Calibri" w:eastAsia="MS Mincho" w:hAnsi="Calibri" w:cs="Calibri"/>
          <w:bCs/>
          <w:sz w:val="22"/>
          <w:szCs w:val="22"/>
        </w:rPr>
        <w:tab/>
      </w:r>
      <w:r w:rsidR="008666AF" w:rsidRPr="00421C6F">
        <w:rPr>
          <w:rFonts w:ascii="Calibri" w:eastAsia="MS Mincho" w:hAnsi="Calibri" w:cs="Calibri"/>
          <w:bCs/>
          <w:sz w:val="22"/>
          <w:szCs w:val="22"/>
        </w:rPr>
        <w:t>Ing. Jan Krmenčík</w:t>
      </w:r>
    </w:p>
    <w:p w14:paraId="1E4AFFC3" w14:textId="12B00973" w:rsidR="00A91DE7" w:rsidRPr="00421C6F" w:rsidRDefault="00A91DE7">
      <w:pPr>
        <w:pStyle w:val="Prosttext2"/>
      </w:pPr>
      <w:r w:rsidRPr="00421C6F">
        <w:rPr>
          <w:rFonts w:ascii="Calibri" w:eastAsia="MS Mincho" w:hAnsi="Calibri" w:cs="Calibri"/>
          <w:bCs/>
          <w:sz w:val="22"/>
          <w:szCs w:val="22"/>
          <w:lang w:val="cs-CZ"/>
        </w:rPr>
        <w:t>Tel:</w:t>
      </w:r>
      <w:r w:rsidRPr="00421C6F">
        <w:rPr>
          <w:rFonts w:ascii="Calibri" w:eastAsia="MS Mincho" w:hAnsi="Calibri" w:cs="Calibri"/>
          <w:bCs/>
          <w:sz w:val="22"/>
          <w:szCs w:val="22"/>
          <w:lang w:val="cs-CZ"/>
        </w:rPr>
        <w:tab/>
      </w:r>
      <w:r w:rsidRPr="00421C6F">
        <w:rPr>
          <w:rFonts w:ascii="Calibri" w:eastAsia="MS Mincho" w:hAnsi="Calibri" w:cs="Calibri"/>
          <w:bCs/>
          <w:sz w:val="22"/>
          <w:szCs w:val="22"/>
          <w:lang w:val="cs-CZ"/>
        </w:rPr>
        <w:tab/>
      </w:r>
      <w:r w:rsidRPr="00421C6F">
        <w:rPr>
          <w:rFonts w:ascii="Calibri" w:eastAsia="MS Mincho" w:hAnsi="Calibri" w:cs="Calibri"/>
          <w:bCs/>
          <w:sz w:val="22"/>
          <w:szCs w:val="22"/>
          <w:lang w:val="cs-CZ"/>
        </w:rPr>
        <w:tab/>
      </w:r>
      <w:r w:rsidRPr="00421C6F">
        <w:rPr>
          <w:rFonts w:ascii="Calibri" w:eastAsia="MS Mincho" w:hAnsi="Calibri" w:cs="Calibri"/>
          <w:bCs/>
          <w:sz w:val="22"/>
          <w:szCs w:val="22"/>
          <w:lang w:val="cs-CZ"/>
        </w:rPr>
        <w:tab/>
      </w:r>
      <w:r w:rsidRPr="00421C6F">
        <w:rPr>
          <w:rFonts w:ascii="Calibri" w:eastAsia="MS Mincho" w:hAnsi="Calibri" w:cs="Calibri"/>
          <w:bCs/>
          <w:sz w:val="22"/>
          <w:szCs w:val="22"/>
          <w:lang w:val="cs-CZ"/>
        </w:rPr>
        <w:tab/>
      </w:r>
      <w:r w:rsidR="006C2D1D">
        <w:rPr>
          <w:rFonts w:ascii="Calibri" w:eastAsia="MS Mincho" w:hAnsi="Calibri" w:cs="Calibri"/>
          <w:bCs/>
          <w:sz w:val="22"/>
          <w:szCs w:val="22"/>
          <w:lang w:val="cs-CZ"/>
        </w:rPr>
        <w:t xml:space="preserve">XXX </w:t>
      </w:r>
      <w:proofErr w:type="spellStart"/>
      <w:r w:rsidR="006C2D1D">
        <w:rPr>
          <w:rFonts w:ascii="Calibri" w:eastAsia="MS Mincho" w:hAnsi="Calibri" w:cs="Calibri"/>
          <w:bCs/>
          <w:sz w:val="22"/>
          <w:szCs w:val="22"/>
          <w:lang w:val="cs-CZ"/>
        </w:rPr>
        <w:t>XXX</w:t>
      </w:r>
      <w:proofErr w:type="spellEnd"/>
      <w:r w:rsidR="006C2D1D">
        <w:rPr>
          <w:rFonts w:ascii="Calibri" w:eastAsia="MS Mincho" w:hAnsi="Calibri" w:cs="Calibri"/>
          <w:bCs/>
          <w:sz w:val="22"/>
          <w:szCs w:val="22"/>
          <w:lang w:val="cs-CZ"/>
        </w:rPr>
        <w:t xml:space="preserve"> </w:t>
      </w:r>
      <w:proofErr w:type="spellStart"/>
      <w:r w:rsidR="006C2D1D">
        <w:rPr>
          <w:rFonts w:ascii="Calibri" w:eastAsia="MS Mincho" w:hAnsi="Calibri" w:cs="Calibri"/>
          <w:bCs/>
          <w:sz w:val="22"/>
          <w:szCs w:val="22"/>
          <w:lang w:val="cs-CZ"/>
        </w:rPr>
        <w:t>XXX</w:t>
      </w:r>
      <w:proofErr w:type="spellEnd"/>
    </w:p>
    <w:p w14:paraId="3E429E9A" w14:textId="39D47F14" w:rsidR="00A91DE7" w:rsidRPr="00421C6F" w:rsidRDefault="00A91DE7">
      <w:pPr>
        <w:pStyle w:val="Prosttext2"/>
      </w:pPr>
      <w:r w:rsidRPr="00421C6F">
        <w:rPr>
          <w:rFonts w:ascii="Calibri" w:eastAsia="MS Mincho" w:hAnsi="Calibri" w:cs="Calibri"/>
          <w:bCs/>
          <w:sz w:val="22"/>
          <w:szCs w:val="22"/>
          <w:lang w:val="cs-CZ"/>
        </w:rPr>
        <w:t xml:space="preserve">E-mail: </w:t>
      </w:r>
      <w:r w:rsidRPr="00421C6F">
        <w:rPr>
          <w:rFonts w:ascii="Calibri" w:eastAsia="MS Mincho" w:hAnsi="Calibri" w:cs="Calibri"/>
          <w:bCs/>
          <w:sz w:val="22"/>
          <w:szCs w:val="22"/>
          <w:lang w:val="cs-CZ"/>
        </w:rPr>
        <w:tab/>
      </w:r>
      <w:r w:rsidRPr="00421C6F">
        <w:rPr>
          <w:rFonts w:ascii="Calibri" w:eastAsia="MS Mincho" w:hAnsi="Calibri" w:cs="Calibri"/>
          <w:bCs/>
          <w:sz w:val="22"/>
          <w:szCs w:val="22"/>
          <w:lang w:val="cs-CZ"/>
        </w:rPr>
        <w:tab/>
      </w:r>
      <w:r w:rsidRPr="00421C6F">
        <w:rPr>
          <w:rFonts w:ascii="Calibri" w:eastAsia="MS Mincho" w:hAnsi="Calibri" w:cs="Calibri"/>
          <w:bCs/>
          <w:sz w:val="22"/>
          <w:szCs w:val="22"/>
          <w:lang w:val="cs-CZ"/>
        </w:rPr>
        <w:tab/>
      </w:r>
      <w:r w:rsidRPr="00421C6F">
        <w:rPr>
          <w:rFonts w:ascii="Calibri" w:eastAsia="MS Mincho" w:hAnsi="Calibri" w:cs="Calibri"/>
          <w:bCs/>
          <w:sz w:val="22"/>
          <w:szCs w:val="22"/>
          <w:lang w:val="cs-CZ"/>
        </w:rPr>
        <w:tab/>
      </w:r>
      <w:r w:rsidRPr="00421C6F">
        <w:rPr>
          <w:rFonts w:ascii="Calibri" w:eastAsia="MS Mincho" w:hAnsi="Calibri" w:cs="Calibri"/>
          <w:bCs/>
          <w:sz w:val="22"/>
          <w:szCs w:val="22"/>
          <w:lang w:val="cs-CZ"/>
        </w:rPr>
        <w:tab/>
      </w:r>
      <w:hyperlink r:id="rId7" w:history="1">
        <w:r w:rsidR="006C2D1D" w:rsidRPr="00AD256A">
          <w:rPr>
            <w:rStyle w:val="Hypertextovodkaz"/>
            <w:rFonts w:ascii="Calibri" w:eastAsia="MS Mincho" w:hAnsi="Calibri" w:cs="Calibri"/>
            <w:bCs/>
            <w:sz w:val="22"/>
            <w:szCs w:val="22"/>
            <w:lang w:val="cs-CZ"/>
          </w:rPr>
          <w:t>xxxxxxxxxxxxxxx@mmp.cz</w:t>
        </w:r>
      </w:hyperlink>
      <w:r w:rsidR="00421C6F">
        <w:rPr>
          <w:rFonts w:ascii="Calibri" w:eastAsia="MS Mincho" w:hAnsi="Calibri" w:cs="Calibri"/>
          <w:bCs/>
          <w:sz w:val="22"/>
          <w:szCs w:val="22"/>
          <w:lang w:val="cs-CZ"/>
        </w:rPr>
        <w:t xml:space="preserve"> </w:t>
      </w:r>
    </w:p>
    <w:p w14:paraId="1CCB4DB8" w14:textId="77777777" w:rsidR="00A91DE7" w:rsidRPr="00421C6F" w:rsidRDefault="00A91DE7">
      <w:pPr>
        <w:pStyle w:val="Prosttext2"/>
        <w:jc w:val="both"/>
      </w:pPr>
      <w:r w:rsidRPr="00421C6F">
        <w:rPr>
          <w:rFonts w:ascii="Calibri" w:eastAsia="MS Mincho" w:hAnsi="Calibri" w:cs="Calibri"/>
          <w:bCs/>
          <w:sz w:val="22"/>
          <w:szCs w:val="22"/>
        </w:rPr>
        <w:t>IČ</w:t>
      </w:r>
      <w:r w:rsidRPr="00421C6F">
        <w:rPr>
          <w:rFonts w:ascii="Calibri" w:eastAsia="MS Mincho" w:hAnsi="Calibri" w:cs="Calibri"/>
          <w:bCs/>
          <w:sz w:val="22"/>
          <w:szCs w:val="22"/>
          <w:lang w:val="cs-CZ"/>
        </w:rPr>
        <w:t>O</w:t>
      </w:r>
      <w:r w:rsidRPr="00421C6F">
        <w:rPr>
          <w:rFonts w:ascii="Calibri" w:eastAsia="MS Mincho" w:hAnsi="Calibri" w:cs="Calibri"/>
          <w:bCs/>
          <w:sz w:val="22"/>
          <w:szCs w:val="22"/>
        </w:rPr>
        <w:t xml:space="preserve">: </w:t>
      </w:r>
      <w:r w:rsidRPr="00421C6F">
        <w:rPr>
          <w:rFonts w:ascii="Calibri" w:eastAsia="MS Mincho" w:hAnsi="Calibri" w:cs="Calibri"/>
          <w:bCs/>
          <w:sz w:val="22"/>
          <w:szCs w:val="22"/>
        </w:rPr>
        <w:tab/>
      </w:r>
      <w:r w:rsidRPr="00421C6F">
        <w:rPr>
          <w:rFonts w:ascii="Calibri" w:eastAsia="MS Mincho" w:hAnsi="Calibri" w:cs="Calibri"/>
          <w:bCs/>
          <w:sz w:val="22"/>
          <w:szCs w:val="22"/>
        </w:rPr>
        <w:tab/>
      </w:r>
      <w:r w:rsidRPr="00421C6F">
        <w:rPr>
          <w:rFonts w:ascii="Calibri" w:eastAsia="MS Mincho" w:hAnsi="Calibri" w:cs="Calibri"/>
          <w:bCs/>
          <w:sz w:val="22"/>
          <w:szCs w:val="22"/>
        </w:rPr>
        <w:tab/>
      </w:r>
      <w:r w:rsidRPr="00421C6F">
        <w:rPr>
          <w:rFonts w:ascii="Calibri" w:eastAsia="MS Mincho" w:hAnsi="Calibri" w:cs="Calibri"/>
          <w:bCs/>
          <w:sz w:val="22"/>
          <w:szCs w:val="22"/>
        </w:rPr>
        <w:tab/>
      </w:r>
      <w:r w:rsidRPr="00421C6F">
        <w:rPr>
          <w:rFonts w:ascii="Calibri" w:eastAsia="MS Mincho" w:hAnsi="Calibri" w:cs="Calibri"/>
          <w:bCs/>
          <w:sz w:val="22"/>
          <w:szCs w:val="22"/>
        </w:rPr>
        <w:tab/>
        <w:t>00274046</w:t>
      </w:r>
      <w:r w:rsidRPr="00421C6F">
        <w:rPr>
          <w:rFonts w:ascii="Calibri" w:eastAsia="MS Mincho" w:hAnsi="Calibri" w:cs="Calibri"/>
          <w:bCs/>
          <w:sz w:val="22"/>
          <w:szCs w:val="22"/>
        </w:rPr>
        <w:tab/>
      </w:r>
      <w:r w:rsidRPr="00421C6F">
        <w:rPr>
          <w:rFonts w:ascii="Calibri" w:eastAsia="MS Mincho" w:hAnsi="Calibri" w:cs="Calibri"/>
          <w:bCs/>
          <w:sz w:val="22"/>
          <w:szCs w:val="22"/>
        </w:rPr>
        <w:tab/>
      </w:r>
    </w:p>
    <w:p w14:paraId="3E71422B" w14:textId="77777777" w:rsidR="00A91DE7" w:rsidRPr="00421C6F" w:rsidRDefault="00A91DE7">
      <w:pPr>
        <w:pStyle w:val="Prosttext2"/>
        <w:jc w:val="both"/>
      </w:pPr>
      <w:r w:rsidRPr="00421C6F">
        <w:rPr>
          <w:rFonts w:ascii="Calibri" w:eastAsia="MS Mincho" w:hAnsi="Calibri" w:cs="Calibri"/>
          <w:bCs/>
          <w:sz w:val="22"/>
          <w:szCs w:val="22"/>
        </w:rPr>
        <w:t xml:space="preserve">DIČ: </w:t>
      </w:r>
      <w:r w:rsidRPr="00421C6F">
        <w:rPr>
          <w:rFonts w:ascii="Calibri" w:eastAsia="MS Mincho" w:hAnsi="Calibri" w:cs="Calibri"/>
          <w:bCs/>
          <w:sz w:val="22"/>
          <w:szCs w:val="22"/>
        </w:rPr>
        <w:tab/>
      </w:r>
      <w:r w:rsidRPr="00421C6F">
        <w:rPr>
          <w:rFonts w:ascii="Calibri" w:eastAsia="MS Mincho" w:hAnsi="Calibri" w:cs="Calibri"/>
          <w:bCs/>
          <w:sz w:val="22"/>
          <w:szCs w:val="22"/>
        </w:rPr>
        <w:tab/>
      </w:r>
      <w:r w:rsidRPr="00421C6F">
        <w:rPr>
          <w:rFonts w:ascii="Calibri" w:eastAsia="MS Mincho" w:hAnsi="Calibri" w:cs="Calibri"/>
          <w:bCs/>
          <w:sz w:val="22"/>
          <w:szCs w:val="22"/>
        </w:rPr>
        <w:tab/>
      </w:r>
      <w:r w:rsidRPr="00421C6F">
        <w:rPr>
          <w:rFonts w:ascii="Calibri" w:eastAsia="MS Mincho" w:hAnsi="Calibri" w:cs="Calibri"/>
          <w:bCs/>
          <w:sz w:val="22"/>
          <w:szCs w:val="22"/>
        </w:rPr>
        <w:tab/>
      </w:r>
      <w:r w:rsidRPr="00421C6F">
        <w:rPr>
          <w:rFonts w:ascii="Calibri" w:eastAsia="MS Mincho" w:hAnsi="Calibri" w:cs="Calibri"/>
          <w:bCs/>
          <w:sz w:val="22"/>
          <w:szCs w:val="22"/>
        </w:rPr>
        <w:tab/>
        <w:t>CZ00274046</w:t>
      </w:r>
    </w:p>
    <w:p w14:paraId="1A04398D" w14:textId="024600E9" w:rsidR="00A91DE7" w:rsidRPr="00421C6F" w:rsidRDefault="00A91DE7">
      <w:pPr>
        <w:pStyle w:val="Prosttext2"/>
      </w:pPr>
      <w:r w:rsidRPr="00421C6F">
        <w:rPr>
          <w:rFonts w:ascii="Calibri" w:eastAsia="MS Mincho" w:hAnsi="Calibri" w:cs="Calibri"/>
          <w:bCs/>
          <w:sz w:val="22"/>
          <w:szCs w:val="22"/>
        </w:rPr>
        <w:t xml:space="preserve">Bankovní spojení: </w:t>
      </w:r>
      <w:r w:rsidRPr="00421C6F">
        <w:rPr>
          <w:rFonts w:ascii="Calibri" w:eastAsia="MS Mincho" w:hAnsi="Calibri" w:cs="Calibri"/>
          <w:bCs/>
          <w:sz w:val="22"/>
          <w:szCs w:val="22"/>
        </w:rPr>
        <w:tab/>
      </w:r>
      <w:r w:rsidRPr="00421C6F">
        <w:rPr>
          <w:rFonts w:ascii="Calibri" w:eastAsia="MS Mincho" w:hAnsi="Calibri" w:cs="Calibri"/>
          <w:bCs/>
          <w:sz w:val="22"/>
          <w:szCs w:val="22"/>
        </w:rPr>
        <w:tab/>
      </w:r>
      <w:r w:rsidRPr="00421C6F">
        <w:rPr>
          <w:rFonts w:ascii="Calibri" w:eastAsia="MS Mincho" w:hAnsi="Calibri" w:cs="Calibri"/>
          <w:bCs/>
          <w:sz w:val="22"/>
          <w:szCs w:val="22"/>
        </w:rPr>
        <w:tab/>
      </w:r>
      <w:r w:rsidR="00A55840" w:rsidRPr="00421C6F">
        <w:rPr>
          <w:rFonts w:ascii="Calibri" w:eastAsia="MS Mincho" w:hAnsi="Calibri" w:cs="Calibri"/>
          <w:bCs/>
          <w:sz w:val="22"/>
          <w:szCs w:val="22"/>
        </w:rPr>
        <w:t>Komerční banka, a.s. Pardubice</w:t>
      </w:r>
    </w:p>
    <w:p w14:paraId="2F20861A" w14:textId="62477B96" w:rsidR="00A91DE7" w:rsidRDefault="00A91DE7">
      <w:pPr>
        <w:pStyle w:val="Prosttext2"/>
      </w:pPr>
      <w:r w:rsidRPr="00421C6F">
        <w:rPr>
          <w:rFonts w:ascii="Calibri" w:eastAsia="MS Mincho" w:hAnsi="Calibri" w:cs="Calibri"/>
          <w:bCs/>
          <w:sz w:val="22"/>
          <w:szCs w:val="22"/>
        </w:rPr>
        <w:t xml:space="preserve">Číslo účtu: </w:t>
      </w:r>
      <w:r w:rsidRPr="00421C6F">
        <w:rPr>
          <w:rFonts w:ascii="Calibri" w:eastAsia="MS Mincho" w:hAnsi="Calibri" w:cs="Calibri"/>
          <w:bCs/>
          <w:sz w:val="22"/>
          <w:szCs w:val="22"/>
        </w:rPr>
        <w:tab/>
      </w:r>
      <w:r w:rsidRPr="00421C6F">
        <w:rPr>
          <w:rFonts w:ascii="Calibri" w:eastAsia="MS Mincho" w:hAnsi="Calibri" w:cs="Calibri"/>
          <w:bCs/>
          <w:sz w:val="22"/>
          <w:szCs w:val="22"/>
        </w:rPr>
        <w:tab/>
      </w:r>
      <w:r w:rsidRPr="00421C6F">
        <w:rPr>
          <w:rFonts w:ascii="Calibri" w:eastAsia="MS Mincho" w:hAnsi="Calibri" w:cs="Calibri"/>
          <w:bCs/>
          <w:sz w:val="22"/>
          <w:szCs w:val="22"/>
        </w:rPr>
        <w:tab/>
      </w:r>
      <w:r w:rsidRPr="00421C6F">
        <w:rPr>
          <w:rFonts w:ascii="Calibri" w:eastAsia="MS Mincho" w:hAnsi="Calibri" w:cs="Calibri"/>
          <w:bCs/>
          <w:sz w:val="22"/>
          <w:szCs w:val="22"/>
        </w:rPr>
        <w:tab/>
      </w:r>
      <w:r w:rsidR="00A55840" w:rsidRPr="00421C6F">
        <w:rPr>
          <w:rFonts w:ascii="Calibri" w:eastAsia="MS Mincho" w:hAnsi="Calibri" w:cs="Calibri"/>
          <w:bCs/>
          <w:sz w:val="22"/>
          <w:szCs w:val="22"/>
        </w:rPr>
        <w:t>326561/0100</w:t>
      </w:r>
    </w:p>
    <w:p w14:paraId="0DC56FE9" w14:textId="77777777" w:rsidR="00A91DE7" w:rsidRDefault="00A91DE7">
      <w:pPr>
        <w:pStyle w:val="Prosttext2"/>
      </w:pPr>
      <w:r>
        <w:rPr>
          <w:rFonts w:ascii="Calibri" w:eastAsia="MS Mincho" w:hAnsi="Calibri" w:cs="Calibri"/>
          <w:sz w:val="22"/>
          <w:szCs w:val="22"/>
        </w:rPr>
        <w:t xml:space="preserve">(dále jen </w:t>
      </w:r>
      <w:r>
        <w:rPr>
          <w:rFonts w:ascii="Calibri" w:eastAsia="MS Mincho" w:hAnsi="Calibri" w:cs="Calibri"/>
          <w:sz w:val="22"/>
          <w:szCs w:val="22"/>
          <w:lang w:val="cs-CZ"/>
        </w:rPr>
        <w:t>„</w:t>
      </w:r>
      <w:r>
        <w:rPr>
          <w:rFonts w:ascii="Calibri" w:eastAsia="MS Mincho" w:hAnsi="Calibri" w:cs="Calibri"/>
          <w:b/>
          <w:bCs/>
          <w:sz w:val="22"/>
          <w:szCs w:val="22"/>
        </w:rPr>
        <w:t>objednatel</w:t>
      </w:r>
      <w:r>
        <w:rPr>
          <w:rFonts w:ascii="Calibri" w:eastAsia="MS Mincho" w:hAnsi="Calibri" w:cs="Calibri"/>
          <w:sz w:val="22"/>
          <w:szCs w:val="22"/>
          <w:lang w:val="cs-CZ"/>
        </w:rPr>
        <w:t>“</w:t>
      </w:r>
      <w:r>
        <w:rPr>
          <w:rFonts w:ascii="Calibri" w:eastAsia="MS Mincho" w:hAnsi="Calibri" w:cs="Calibri"/>
          <w:sz w:val="22"/>
          <w:szCs w:val="22"/>
        </w:rPr>
        <w:t xml:space="preserve">)    </w:t>
      </w:r>
    </w:p>
    <w:p w14:paraId="6A62F6AA" w14:textId="77777777" w:rsidR="00A91DE7" w:rsidRDefault="00A91DE7">
      <w:pPr>
        <w:pStyle w:val="Prosttext2"/>
      </w:pPr>
      <w:r>
        <w:rPr>
          <w:rFonts w:ascii="Calibri" w:eastAsia="Calibri" w:hAnsi="Calibri" w:cs="Calibri"/>
          <w:sz w:val="22"/>
          <w:szCs w:val="22"/>
        </w:rPr>
        <w:t xml:space="preserve">                </w:t>
      </w:r>
    </w:p>
    <w:p w14:paraId="719DBA5C" w14:textId="77777777" w:rsidR="00A91DE7" w:rsidRDefault="00A91DE7">
      <w:pPr>
        <w:pStyle w:val="Prosttext2"/>
      </w:pPr>
      <w:r>
        <w:rPr>
          <w:rFonts w:ascii="Calibri" w:eastAsia="MS Mincho" w:hAnsi="Calibri" w:cs="Calibri"/>
          <w:b/>
          <w:bCs/>
          <w:sz w:val="22"/>
          <w:szCs w:val="22"/>
        </w:rPr>
        <w:t>a</w:t>
      </w:r>
    </w:p>
    <w:p w14:paraId="4B035D1F" w14:textId="77777777" w:rsidR="00A91DE7" w:rsidRDefault="00A91DE7">
      <w:pPr>
        <w:pStyle w:val="Prosttext2"/>
        <w:rPr>
          <w:rFonts w:ascii="Calibri" w:eastAsia="MS Mincho" w:hAnsi="Calibri" w:cs="Calibri"/>
          <w:b/>
          <w:bCs/>
          <w:sz w:val="22"/>
          <w:szCs w:val="22"/>
        </w:rPr>
      </w:pPr>
    </w:p>
    <w:p w14:paraId="5B185849" w14:textId="77777777" w:rsidR="00A91DE7" w:rsidRDefault="00A91DE7">
      <w:r>
        <w:rPr>
          <w:rFonts w:ascii="Calibri" w:eastAsia="MS Mincho" w:hAnsi="Calibri" w:cs="Calibri"/>
          <w:b/>
          <w:bCs/>
          <w:sz w:val="22"/>
          <w:szCs w:val="22"/>
          <w:lang w:val="x-none"/>
        </w:rPr>
        <w:t>Zhotovitel:</w:t>
      </w:r>
      <w:r>
        <w:rPr>
          <w:rFonts w:ascii="Calibri" w:eastAsia="MS Mincho" w:hAnsi="Calibri" w:cs="Calibri"/>
          <w:b/>
          <w:bCs/>
          <w:sz w:val="22"/>
          <w:szCs w:val="22"/>
        </w:rPr>
        <w:t xml:space="preserve">  </w:t>
      </w:r>
      <w:r>
        <w:rPr>
          <w:rFonts w:ascii="Calibri" w:eastAsia="MS Mincho" w:hAnsi="Calibri" w:cs="Calibri"/>
          <w:b/>
          <w:bCs/>
          <w:sz w:val="22"/>
          <w:szCs w:val="22"/>
        </w:rPr>
        <w:tab/>
      </w:r>
      <w:r>
        <w:rPr>
          <w:rFonts w:ascii="Calibri" w:eastAsia="MS Mincho" w:hAnsi="Calibri" w:cs="Calibri"/>
          <w:b/>
          <w:bCs/>
          <w:sz w:val="22"/>
          <w:szCs w:val="22"/>
        </w:rPr>
        <w:tab/>
      </w:r>
      <w:r>
        <w:rPr>
          <w:rFonts w:ascii="Calibri" w:eastAsia="MS Mincho" w:hAnsi="Calibri" w:cs="Calibri"/>
          <w:b/>
          <w:bCs/>
          <w:sz w:val="22"/>
          <w:szCs w:val="22"/>
        </w:rPr>
        <w:tab/>
      </w:r>
      <w:r>
        <w:rPr>
          <w:rFonts w:ascii="Calibri" w:eastAsia="MS Mincho" w:hAnsi="Calibri" w:cs="Calibri"/>
          <w:b/>
          <w:bCs/>
          <w:sz w:val="22"/>
          <w:szCs w:val="22"/>
        </w:rPr>
        <w:tab/>
        <w:t>Služby města Pardubic a.s.</w:t>
      </w:r>
    </w:p>
    <w:p w14:paraId="4FFFC32F" w14:textId="77777777" w:rsidR="00A91DE7" w:rsidRDefault="00A91DE7">
      <w:r>
        <w:rPr>
          <w:rFonts w:ascii="Calibri" w:eastAsia="MS Mincho" w:hAnsi="Calibri" w:cs="Calibri"/>
          <w:sz w:val="22"/>
          <w:szCs w:val="22"/>
          <w:lang w:val="x-none"/>
        </w:rPr>
        <w:t>Se sídlem:</w:t>
      </w:r>
      <w:r>
        <w:rPr>
          <w:rFonts w:ascii="Calibri" w:eastAsia="MS Mincho" w:hAnsi="Calibri" w:cs="Calibri"/>
          <w:sz w:val="22"/>
          <w:szCs w:val="22"/>
        </w:rPr>
        <w:t xml:space="preserve"> </w:t>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t>Hůrka 1803, Bílé Předměstí, 530 12 Pardubice</w:t>
      </w:r>
    </w:p>
    <w:p w14:paraId="21EFB3AC" w14:textId="77777777" w:rsidR="00A91DE7" w:rsidRDefault="00A91DE7">
      <w:r>
        <w:rPr>
          <w:rFonts w:ascii="Calibri" w:eastAsia="MS Mincho" w:hAnsi="Calibri" w:cs="Calibri"/>
          <w:sz w:val="22"/>
          <w:szCs w:val="22"/>
          <w:lang w:val="x-none"/>
        </w:rPr>
        <w:t>Zastoupený ve věcech smluvních:</w:t>
      </w:r>
      <w:r>
        <w:rPr>
          <w:rFonts w:ascii="Calibri" w:eastAsia="MS Mincho" w:hAnsi="Calibri" w:cs="Calibri"/>
          <w:sz w:val="22"/>
          <w:szCs w:val="22"/>
        </w:rPr>
        <w:tab/>
        <w:t>Mgr. Klárou Sýkorovou, místopředsedkyní představenstva</w:t>
      </w:r>
    </w:p>
    <w:p w14:paraId="03CC9FE9" w14:textId="77777777" w:rsidR="00A91DE7" w:rsidRDefault="00A91DE7">
      <w:pPr>
        <w:jc w:val="both"/>
      </w:pPr>
      <w:r>
        <w:rPr>
          <w:rFonts w:ascii="Calibri" w:eastAsia="MS Mincho" w:hAnsi="Calibri" w:cs="Calibri"/>
          <w:sz w:val="22"/>
          <w:szCs w:val="22"/>
          <w:lang w:val="x-none"/>
        </w:rPr>
        <w:t>Zastoupený ve věcech technických:</w:t>
      </w:r>
      <w:r>
        <w:rPr>
          <w:rFonts w:ascii="Calibri" w:eastAsia="MS Mincho" w:hAnsi="Calibri" w:cs="Calibri"/>
          <w:sz w:val="22"/>
          <w:szCs w:val="22"/>
        </w:rPr>
        <w:t xml:space="preserve"> </w:t>
      </w:r>
      <w:r>
        <w:rPr>
          <w:rFonts w:ascii="Calibri" w:eastAsia="MS Mincho" w:hAnsi="Calibri" w:cs="Calibri"/>
          <w:sz w:val="22"/>
          <w:szCs w:val="22"/>
        </w:rPr>
        <w:tab/>
        <w:t>Martinem Hauptem, vedoucím divize Veřejné osvětlení</w:t>
      </w:r>
    </w:p>
    <w:p w14:paraId="5C1F59A0" w14:textId="2A13FDE7" w:rsidR="00A91DE7" w:rsidRDefault="00A91DE7">
      <w:r>
        <w:rPr>
          <w:rFonts w:ascii="Calibri" w:eastAsia="MS Mincho" w:hAnsi="Calibri" w:cs="Calibri"/>
          <w:sz w:val="22"/>
          <w:szCs w:val="22"/>
        </w:rPr>
        <w:t>Tel.:</w:t>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r>
      <w:r w:rsidR="006C2D1D">
        <w:rPr>
          <w:rFonts w:ascii="Arial" w:eastAsia="MS Mincho" w:hAnsi="Arial" w:cs="Calibri"/>
          <w:color w:val="000000"/>
          <w:sz w:val="20"/>
          <w:szCs w:val="22"/>
        </w:rPr>
        <w:t xml:space="preserve">XXX </w:t>
      </w:r>
      <w:proofErr w:type="spellStart"/>
      <w:r w:rsidR="006C2D1D">
        <w:rPr>
          <w:rFonts w:ascii="Arial" w:eastAsia="MS Mincho" w:hAnsi="Arial" w:cs="Calibri"/>
          <w:color w:val="000000"/>
          <w:sz w:val="20"/>
          <w:szCs w:val="22"/>
        </w:rPr>
        <w:t>XXX</w:t>
      </w:r>
      <w:proofErr w:type="spellEnd"/>
      <w:r w:rsidR="006C2D1D">
        <w:rPr>
          <w:rFonts w:ascii="Arial" w:eastAsia="MS Mincho" w:hAnsi="Arial" w:cs="Calibri"/>
          <w:color w:val="000000"/>
          <w:sz w:val="20"/>
          <w:szCs w:val="22"/>
        </w:rPr>
        <w:t xml:space="preserve"> </w:t>
      </w:r>
      <w:proofErr w:type="spellStart"/>
      <w:r w:rsidR="006C2D1D">
        <w:rPr>
          <w:rFonts w:ascii="Arial" w:eastAsia="MS Mincho" w:hAnsi="Arial" w:cs="Calibri"/>
          <w:color w:val="000000"/>
          <w:sz w:val="20"/>
          <w:szCs w:val="22"/>
        </w:rPr>
        <w:t>XXX</w:t>
      </w:r>
      <w:proofErr w:type="spellEnd"/>
    </w:p>
    <w:p w14:paraId="39BE40DE" w14:textId="50EF95A0" w:rsidR="00A91DE7" w:rsidRDefault="00A91DE7">
      <w:r>
        <w:rPr>
          <w:rFonts w:ascii="Calibri" w:eastAsia="MS Mincho" w:hAnsi="Calibri" w:cs="Calibri"/>
          <w:sz w:val="22"/>
          <w:szCs w:val="22"/>
        </w:rPr>
        <w:t>E-mail:</w:t>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r>
      <w:hyperlink r:id="rId8" w:history="1">
        <w:r w:rsidR="006C2D1D" w:rsidRPr="00AD256A">
          <w:rPr>
            <w:rStyle w:val="Hypertextovodkaz"/>
            <w:rFonts w:ascii="Calibri" w:eastAsia="MS Mincho" w:hAnsi="Calibri" w:cs="Calibri"/>
            <w:sz w:val="22"/>
            <w:szCs w:val="22"/>
          </w:rPr>
          <w:t>xxxxxxxxxxxxxx@smp-pce.cz</w:t>
        </w:r>
      </w:hyperlink>
      <w:r>
        <w:rPr>
          <w:rFonts w:ascii="Calibri" w:eastAsia="MS Mincho" w:hAnsi="Calibri" w:cs="Calibri"/>
          <w:sz w:val="22"/>
          <w:szCs w:val="22"/>
        </w:rPr>
        <w:t xml:space="preserve">  </w:t>
      </w:r>
    </w:p>
    <w:p w14:paraId="52CB5426" w14:textId="77777777" w:rsidR="00A91DE7" w:rsidRDefault="00A91DE7">
      <w:r>
        <w:rPr>
          <w:rFonts w:ascii="Calibri" w:eastAsia="MS Mincho" w:hAnsi="Calibri" w:cs="Calibri"/>
          <w:sz w:val="22"/>
          <w:szCs w:val="22"/>
          <w:lang w:val="x-none"/>
        </w:rPr>
        <w:t>IČ</w:t>
      </w:r>
      <w:r>
        <w:rPr>
          <w:rFonts w:ascii="Calibri" w:eastAsia="MS Mincho" w:hAnsi="Calibri" w:cs="Calibri"/>
          <w:sz w:val="22"/>
          <w:szCs w:val="22"/>
        </w:rPr>
        <w:t>O</w:t>
      </w:r>
      <w:r>
        <w:rPr>
          <w:rFonts w:ascii="Calibri" w:eastAsia="MS Mincho" w:hAnsi="Calibri" w:cs="Calibri"/>
          <w:sz w:val="22"/>
          <w:szCs w:val="22"/>
          <w:lang w:val="x-none"/>
        </w:rPr>
        <w:t>:</w:t>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t>25262572</w:t>
      </w:r>
      <w:r>
        <w:rPr>
          <w:rFonts w:ascii="Calibri" w:eastAsia="MS Mincho" w:hAnsi="Calibri" w:cs="Calibri"/>
          <w:sz w:val="22"/>
          <w:szCs w:val="22"/>
        </w:rPr>
        <w:tab/>
      </w:r>
    </w:p>
    <w:p w14:paraId="5D6804ED" w14:textId="77777777" w:rsidR="00A91DE7" w:rsidRDefault="00A91DE7">
      <w:r>
        <w:rPr>
          <w:rFonts w:ascii="Calibri" w:eastAsia="MS Mincho" w:hAnsi="Calibri" w:cs="Calibri"/>
          <w:sz w:val="22"/>
          <w:szCs w:val="22"/>
        </w:rPr>
        <w:t>DIČ:</w:t>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t>CZ25262572</w:t>
      </w:r>
    </w:p>
    <w:p w14:paraId="4BDB800F" w14:textId="77777777" w:rsidR="00A91DE7" w:rsidRDefault="00A91DE7">
      <w:r>
        <w:rPr>
          <w:rFonts w:ascii="Calibri" w:eastAsia="MS Mincho" w:hAnsi="Calibri" w:cs="Calibri"/>
          <w:sz w:val="22"/>
          <w:szCs w:val="22"/>
          <w:lang w:val="x-none"/>
        </w:rPr>
        <w:t>Bankovní spojení:</w:t>
      </w:r>
      <w:r>
        <w:rPr>
          <w:rFonts w:ascii="Calibri" w:eastAsia="MS Mincho" w:hAnsi="Calibri" w:cs="Calibri"/>
          <w:sz w:val="22"/>
          <w:szCs w:val="22"/>
        </w:rPr>
        <w:t xml:space="preserve"> </w:t>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t>Raiffeisenbank a.s.</w:t>
      </w:r>
    </w:p>
    <w:p w14:paraId="3ECCA4FA" w14:textId="77777777" w:rsidR="00A91DE7" w:rsidRDefault="00A91DE7">
      <w:r>
        <w:rPr>
          <w:rFonts w:ascii="Calibri" w:eastAsia="MS Mincho" w:hAnsi="Calibri" w:cs="Calibri"/>
          <w:sz w:val="22"/>
          <w:szCs w:val="22"/>
        </w:rPr>
        <w:t xml:space="preserve">Číslo účtu: </w:t>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t>123553/5500</w:t>
      </w:r>
    </w:p>
    <w:p w14:paraId="08736A6B" w14:textId="77777777" w:rsidR="005F52B0" w:rsidRDefault="005F52B0" w:rsidP="005F52B0">
      <w:pPr>
        <w:jc w:val="both"/>
      </w:pPr>
      <w:r>
        <w:rPr>
          <w:rFonts w:ascii="Calibri" w:eastAsia="MS Mincho" w:hAnsi="Calibri" w:cs="Calibri"/>
          <w:sz w:val="22"/>
          <w:szCs w:val="22"/>
          <w:lang w:val="x-none"/>
        </w:rPr>
        <w:t>Společnost je zapsána v obchodním rejstříku vedeném</w:t>
      </w:r>
      <w:r>
        <w:rPr>
          <w:rFonts w:ascii="Calibri" w:eastAsia="MS Mincho" w:hAnsi="Calibri" w:cs="Calibri"/>
          <w:sz w:val="22"/>
          <w:szCs w:val="22"/>
        </w:rPr>
        <w:t xml:space="preserve"> u Krajského soudu v Hradci Králové, B 1527.</w:t>
      </w:r>
    </w:p>
    <w:p w14:paraId="4BE1E961" w14:textId="77777777" w:rsidR="00A91DE7" w:rsidRDefault="00A91DE7">
      <w:r>
        <w:rPr>
          <w:rFonts w:ascii="Calibri" w:eastAsia="MS Mincho" w:hAnsi="Calibri" w:cs="Calibri"/>
          <w:sz w:val="22"/>
          <w:szCs w:val="22"/>
          <w:lang w:val="x-none"/>
        </w:rPr>
        <w:t xml:space="preserve">(dále jen </w:t>
      </w:r>
      <w:r>
        <w:rPr>
          <w:rFonts w:ascii="Calibri" w:eastAsia="MS Mincho" w:hAnsi="Calibri" w:cs="Calibri"/>
          <w:sz w:val="22"/>
          <w:szCs w:val="22"/>
        </w:rPr>
        <w:t>„</w:t>
      </w:r>
      <w:r>
        <w:rPr>
          <w:rFonts w:ascii="Calibri" w:eastAsia="MS Mincho" w:hAnsi="Calibri" w:cs="Calibri"/>
          <w:b/>
          <w:bCs/>
          <w:sz w:val="22"/>
          <w:szCs w:val="22"/>
          <w:lang w:val="x-none"/>
        </w:rPr>
        <w:t>zhotovitel</w:t>
      </w:r>
      <w:r>
        <w:rPr>
          <w:rFonts w:ascii="Calibri" w:eastAsia="MS Mincho" w:hAnsi="Calibri" w:cs="Calibri"/>
          <w:sz w:val="22"/>
          <w:szCs w:val="22"/>
        </w:rPr>
        <w:t>“</w:t>
      </w:r>
      <w:r>
        <w:rPr>
          <w:rFonts w:ascii="Calibri" w:eastAsia="MS Mincho" w:hAnsi="Calibri" w:cs="Calibri"/>
          <w:sz w:val="22"/>
          <w:szCs w:val="22"/>
          <w:lang w:val="x-none"/>
        </w:rPr>
        <w:t>)</w:t>
      </w:r>
    </w:p>
    <w:p w14:paraId="34C310EB" w14:textId="77777777" w:rsidR="00A91DE7" w:rsidRDefault="00A91DE7">
      <w:pPr>
        <w:rPr>
          <w:rFonts w:ascii="Calibri" w:eastAsia="MS Mincho" w:hAnsi="Calibri" w:cs="Calibri"/>
          <w:sz w:val="22"/>
          <w:szCs w:val="22"/>
          <w:lang w:val="x-none"/>
        </w:rPr>
      </w:pPr>
    </w:p>
    <w:p w14:paraId="3A6CE9AD" w14:textId="77777777" w:rsidR="00A91DE7" w:rsidRDefault="00A91DE7">
      <w:r>
        <w:rPr>
          <w:rFonts w:ascii="Calibri" w:eastAsia="MS Mincho" w:hAnsi="Calibri" w:cs="Calibri"/>
          <w:sz w:val="22"/>
          <w:szCs w:val="22"/>
        </w:rPr>
        <w:t>(</w:t>
      </w:r>
      <w:r>
        <w:rPr>
          <w:rFonts w:ascii="Calibri" w:eastAsia="MS Mincho" w:hAnsi="Calibri" w:cs="Calibri"/>
          <w:b/>
          <w:bCs/>
          <w:sz w:val="22"/>
          <w:szCs w:val="22"/>
        </w:rPr>
        <w:t>objednatel</w:t>
      </w:r>
      <w:r>
        <w:rPr>
          <w:rFonts w:ascii="Calibri" w:eastAsia="MS Mincho" w:hAnsi="Calibri" w:cs="Calibri"/>
          <w:sz w:val="22"/>
          <w:szCs w:val="22"/>
        </w:rPr>
        <w:t xml:space="preserve"> a </w:t>
      </w:r>
      <w:r>
        <w:rPr>
          <w:rFonts w:ascii="Calibri" w:eastAsia="MS Mincho" w:hAnsi="Calibri" w:cs="Calibri"/>
          <w:b/>
          <w:bCs/>
          <w:sz w:val="22"/>
          <w:szCs w:val="22"/>
        </w:rPr>
        <w:t>zhotovitel</w:t>
      </w:r>
      <w:r>
        <w:rPr>
          <w:rFonts w:ascii="Calibri" w:eastAsia="MS Mincho" w:hAnsi="Calibri" w:cs="Calibri"/>
          <w:sz w:val="22"/>
          <w:szCs w:val="22"/>
        </w:rPr>
        <w:t xml:space="preserve"> dále společně též také jako „</w:t>
      </w:r>
      <w:r>
        <w:rPr>
          <w:rFonts w:ascii="Calibri" w:eastAsia="MS Mincho" w:hAnsi="Calibri" w:cs="Calibri"/>
          <w:b/>
          <w:bCs/>
          <w:sz w:val="22"/>
          <w:szCs w:val="22"/>
        </w:rPr>
        <w:t>smluvní strany</w:t>
      </w:r>
      <w:r>
        <w:rPr>
          <w:rFonts w:ascii="Calibri" w:eastAsia="MS Mincho" w:hAnsi="Calibri" w:cs="Calibri"/>
          <w:sz w:val="22"/>
          <w:szCs w:val="22"/>
        </w:rPr>
        <w:t xml:space="preserve">“) </w:t>
      </w:r>
    </w:p>
    <w:p w14:paraId="7F4D77AC" w14:textId="77777777" w:rsidR="00A91DE7" w:rsidRDefault="00A91DE7">
      <w:pPr>
        <w:pStyle w:val="Prosttext2"/>
        <w:rPr>
          <w:rFonts w:ascii="Calibri" w:eastAsia="MS Mincho" w:hAnsi="Calibri" w:cs="Calibri"/>
          <w:sz w:val="22"/>
          <w:szCs w:val="22"/>
          <w:lang w:val="cs-CZ"/>
        </w:rPr>
      </w:pPr>
    </w:p>
    <w:p w14:paraId="59F4FBEA" w14:textId="77777777" w:rsidR="00A91DE7" w:rsidRDefault="00A91DE7">
      <w:pPr>
        <w:pStyle w:val="Prosttext2"/>
        <w:rPr>
          <w:rFonts w:ascii="Calibri" w:eastAsia="MS Mincho" w:hAnsi="Calibri" w:cs="Calibri"/>
          <w:sz w:val="22"/>
          <w:szCs w:val="22"/>
          <w:lang w:val="cs-CZ"/>
        </w:rPr>
      </w:pPr>
    </w:p>
    <w:p w14:paraId="14E9147F" w14:textId="3A9E68AE" w:rsidR="00B9681C" w:rsidRPr="00854B4D" w:rsidRDefault="00B9681C" w:rsidP="00A4692A">
      <w:pPr>
        <w:numPr>
          <w:ilvl w:val="0"/>
          <w:numId w:val="15"/>
        </w:numPr>
        <w:suppressAutoHyphens w:val="0"/>
        <w:jc w:val="center"/>
        <w:rPr>
          <w:rFonts w:ascii="Calibri" w:hAnsi="Calibri" w:cs="Calibri"/>
          <w:b/>
          <w:bCs/>
          <w:color w:val="000000"/>
          <w:sz w:val="22"/>
          <w:szCs w:val="22"/>
        </w:rPr>
      </w:pPr>
    </w:p>
    <w:p w14:paraId="196256FB" w14:textId="6608F4F3" w:rsidR="00B9681C" w:rsidRPr="00B9681C" w:rsidRDefault="00B9681C" w:rsidP="00705985">
      <w:pPr>
        <w:pStyle w:val="Prosttext"/>
        <w:jc w:val="center"/>
        <w:rPr>
          <w:rFonts w:ascii="Calibri" w:eastAsia="MS Mincho" w:hAnsi="Calibri" w:cs="Calibri"/>
          <w:b/>
          <w:bCs/>
          <w:sz w:val="22"/>
          <w:szCs w:val="22"/>
        </w:rPr>
      </w:pPr>
      <w:r w:rsidRPr="00854B4D">
        <w:rPr>
          <w:rFonts w:ascii="Calibri" w:eastAsia="MS Mincho" w:hAnsi="Calibri" w:cs="Calibri"/>
          <w:b/>
          <w:bCs/>
          <w:sz w:val="22"/>
          <w:szCs w:val="22"/>
        </w:rPr>
        <w:t>Předmět smlouvy</w:t>
      </w:r>
    </w:p>
    <w:p w14:paraId="6CAFA117" w14:textId="07D0A97D" w:rsidR="00B9681C" w:rsidRPr="00B9681C" w:rsidRDefault="00B9681C" w:rsidP="00A4692A">
      <w:pPr>
        <w:numPr>
          <w:ilvl w:val="0"/>
          <w:numId w:val="4"/>
        </w:numPr>
        <w:suppressAutoHyphens w:val="0"/>
        <w:spacing w:after="120"/>
        <w:ind w:left="284" w:hanging="284"/>
        <w:jc w:val="both"/>
        <w:rPr>
          <w:rFonts w:ascii="Calibri" w:eastAsia="Calibri" w:hAnsi="Calibri" w:cs="Calibri"/>
          <w:sz w:val="22"/>
          <w:szCs w:val="22"/>
          <w:lang w:eastAsia="en-US"/>
        </w:rPr>
      </w:pPr>
      <w:r w:rsidRPr="00B9681C">
        <w:rPr>
          <w:rFonts w:ascii="Calibri" w:eastAsia="Calibri" w:hAnsi="Calibri" w:cs="Calibri"/>
          <w:sz w:val="22"/>
          <w:szCs w:val="22"/>
          <w:lang w:eastAsia="en-US"/>
        </w:rPr>
        <w:t xml:space="preserve">Předmětem plnění podle </w:t>
      </w:r>
      <w:r w:rsidR="00854B4D">
        <w:rPr>
          <w:rFonts w:ascii="Calibri" w:eastAsia="Calibri" w:hAnsi="Calibri" w:cs="Calibri"/>
          <w:sz w:val="22"/>
          <w:szCs w:val="22"/>
          <w:lang w:eastAsia="en-US"/>
        </w:rPr>
        <w:t>této s</w:t>
      </w:r>
      <w:r w:rsidRPr="00B9681C">
        <w:rPr>
          <w:rFonts w:ascii="Calibri" w:eastAsia="Calibri" w:hAnsi="Calibri" w:cs="Calibri"/>
          <w:sz w:val="22"/>
          <w:szCs w:val="22"/>
          <w:lang w:eastAsia="en-US"/>
        </w:rPr>
        <w:t xml:space="preserve">mlouvy </w:t>
      </w:r>
      <w:r w:rsidRPr="00B9681C">
        <w:rPr>
          <w:rFonts w:ascii="Calibri" w:eastAsia="MS Mincho" w:hAnsi="Calibri" w:cs="Calibri"/>
          <w:bCs/>
          <w:sz w:val="22"/>
          <w:szCs w:val="22"/>
        </w:rPr>
        <w:t>(dále jen „</w:t>
      </w:r>
      <w:r w:rsidR="00854B4D">
        <w:rPr>
          <w:rFonts w:ascii="Calibri" w:eastAsia="MS Mincho" w:hAnsi="Calibri" w:cs="Calibri"/>
          <w:bCs/>
          <w:sz w:val="22"/>
          <w:szCs w:val="22"/>
        </w:rPr>
        <w:t>s</w:t>
      </w:r>
      <w:r w:rsidRPr="00B9681C">
        <w:rPr>
          <w:rFonts w:ascii="Calibri" w:eastAsia="MS Mincho" w:hAnsi="Calibri" w:cs="Calibri"/>
          <w:bCs/>
          <w:sz w:val="22"/>
          <w:szCs w:val="22"/>
        </w:rPr>
        <w:t xml:space="preserve">mlouva“) </w:t>
      </w:r>
      <w:r w:rsidRPr="00B9681C">
        <w:rPr>
          <w:rFonts w:ascii="Calibri" w:eastAsia="Calibri" w:hAnsi="Calibri" w:cs="Calibri"/>
          <w:sz w:val="22"/>
          <w:szCs w:val="22"/>
          <w:lang w:eastAsia="en-US"/>
        </w:rPr>
        <w:t xml:space="preserve">je závazek zhotovitele </w:t>
      </w:r>
      <w:r w:rsidR="00854B4D">
        <w:rPr>
          <w:rFonts w:ascii="Calibri" w:eastAsia="Calibri" w:hAnsi="Calibri" w:cs="Calibri"/>
          <w:sz w:val="22"/>
          <w:szCs w:val="22"/>
          <w:lang w:eastAsia="en-US"/>
        </w:rPr>
        <w:t>realizovat</w:t>
      </w:r>
      <w:r w:rsidRPr="00B9681C">
        <w:rPr>
          <w:rFonts w:ascii="Calibri" w:eastAsia="Calibri" w:hAnsi="Calibri" w:cs="Calibri"/>
          <w:sz w:val="22"/>
          <w:szCs w:val="22"/>
          <w:lang w:eastAsia="en-US"/>
        </w:rPr>
        <w:t xml:space="preserve"> pro objednatele na svůj náklad a nebezpečí řádně a včas v souladu s podmínkami, specifikacemi</w:t>
      </w:r>
      <w:r w:rsidRPr="00B9681C">
        <w:rPr>
          <w:rFonts w:ascii="Calibri" w:eastAsia="Calibri" w:hAnsi="Calibri" w:cs="Calibri"/>
          <w:sz w:val="22"/>
          <w:szCs w:val="22"/>
          <w:lang w:eastAsia="en-US"/>
        </w:rPr>
        <w:br/>
        <w:t xml:space="preserve">a termíny této smlouvy </w:t>
      </w:r>
      <w:r w:rsidR="00894461">
        <w:rPr>
          <w:rFonts w:ascii="Calibri" w:eastAsia="Calibri" w:hAnsi="Calibri" w:cs="Calibri"/>
          <w:b/>
          <w:bCs/>
          <w:sz w:val="22"/>
          <w:szCs w:val="22"/>
          <w:lang w:eastAsia="en-US"/>
        </w:rPr>
        <w:t>po</w:t>
      </w:r>
      <w:r w:rsidR="00854B4D" w:rsidRPr="00832744">
        <w:rPr>
          <w:rFonts w:ascii="Calibri" w:eastAsia="Calibri" w:hAnsi="Calibri" w:cs="Calibri"/>
          <w:b/>
          <w:bCs/>
          <w:sz w:val="22"/>
          <w:szCs w:val="22"/>
          <w:lang w:eastAsia="en-US"/>
        </w:rPr>
        <w:t xml:space="preserve">ložení </w:t>
      </w:r>
      <w:proofErr w:type="spellStart"/>
      <w:r w:rsidR="00854B4D" w:rsidRPr="00832744">
        <w:rPr>
          <w:rFonts w:ascii="Calibri" w:eastAsia="Calibri" w:hAnsi="Calibri" w:cs="Calibri"/>
          <w:b/>
          <w:bCs/>
          <w:sz w:val="22"/>
          <w:szCs w:val="22"/>
          <w:lang w:eastAsia="en-US"/>
        </w:rPr>
        <w:t>přípolože</w:t>
      </w:r>
      <w:proofErr w:type="spellEnd"/>
      <w:r w:rsidR="00854B4D" w:rsidRPr="00832744">
        <w:rPr>
          <w:rFonts w:ascii="Calibri" w:eastAsia="Calibri" w:hAnsi="Calibri" w:cs="Calibri"/>
          <w:b/>
          <w:bCs/>
          <w:sz w:val="22"/>
          <w:szCs w:val="22"/>
          <w:lang w:eastAsia="en-US"/>
        </w:rPr>
        <w:t xml:space="preserve"> </w:t>
      </w:r>
      <w:r w:rsidR="00894461">
        <w:rPr>
          <w:rFonts w:ascii="Calibri" w:eastAsia="Calibri" w:hAnsi="Calibri" w:cs="Calibri"/>
          <w:b/>
          <w:bCs/>
          <w:sz w:val="22"/>
          <w:szCs w:val="22"/>
          <w:lang w:eastAsia="en-US"/>
        </w:rPr>
        <w:t xml:space="preserve">chrániček </w:t>
      </w:r>
      <w:r w:rsidR="00854B4D" w:rsidRPr="00832744">
        <w:rPr>
          <w:rFonts w:ascii="Calibri" w:eastAsia="Calibri" w:hAnsi="Calibri" w:cs="Calibri"/>
          <w:b/>
          <w:bCs/>
          <w:sz w:val="22"/>
          <w:szCs w:val="22"/>
          <w:lang w:eastAsia="en-US"/>
        </w:rPr>
        <w:t xml:space="preserve">HDPE pro </w:t>
      </w:r>
      <w:r w:rsidR="00832744" w:rsidRPr="00832744">
        <w:rPr>
          <w:rFonts w:ascii="Calibri" w:eastAsia="Calibri" w:hAnsi="Calibri" w:cs="Calibri"/>
          <w:b/>
          <w:bCs/>
          <w:sz w:val="22"/>
          <w:szCs w:val="22"/>
          <w:lang w:eastAsia="en-US"/>
        </w:rPr>
        <w:t>metropolitní optickou síť</w:t>
      </w:r>
      <w:r w:rsidR="002B413E">
        <w:rPr>
          <w:rFonts w:ascii="Calibri" w:eastAsia="Calibri" w:hAnsi="Calibri" w:cs="Calibri"/>
          <w:b/>
          <w:bCs/>
          <w:sz w:val="22"/>
          <w:szCs w:val="22"/>
          <w:lang w:eastAsia="en-US"/>
        </w:rPr>
        <w:t xml:space="preserve"> </w:t>
      </w:r>
      <w:r w:rsidR="002B413E" w:rsidRPr="00B9681C">
        <w:rPr>
          <w:rFonts w:ascii="Calibri" w:eastAsia="Calibri" w:hAnsi="Calibri" w:cs="Calibri"/>
          <w:sz w:val="22"/>
          <w:szCs w:val="22"/>
          <w:lang w:eastAsia="en-US"/>
        </w:rPr>
        <w:t xml:space="preserve">(dále též </w:t>
      </w:r>
      <w:r w:rsidR="002B413E" w:rsidRPr="00B9681C">
        <w:rPr>
          <w:rFonts w:ascii="Calibri" w:eastAsia="Calibri" w:hAnsi="Calibri" w:cs="Calibri"/>
          <w:b/>
          <w:bCs/>
          <w:sz w:val="22"/>
          <w:szCs w:val="22"/>
          <w:lang w:eastAsia="en-US"/>
        </w:rPr>
        <w:t>„dílo“</w:t>
      </w:r>
      <w:r w:rsidR="002B413E" w:rsidRPr="00B9681C">
        <w:rPr>
          <w:rFonts w:ascii="Calibri" w:eastAsia="Calibri" w:hAnsi="Calibri" w:cs="Calibri"/>
          <w:sz w:val="22"/>
          <w:szCs w:val="22"/>
          <w:lang w:eastAsia="en-US"/>
        </w:rPr>
        <w:t>)</w:t>
      </w:r>
      <w:r w:rsidRPr="00B9681C">
        <w:rPr>
          <w:rFonts w:ascii="Calibri" w:eastAsia="Calibri" w:hAnsi="Calibri" w:cs="Calibri"/>
          <w:sz w:val="22"/>
          <w:szCs w:val="22"/>
          <w:lang w:eastAsia="en-US"/>
        </w:rPr>
        <w:t xml:space="preserve"> </w:t>
      </w:r>
      <w:r w:rsidR="00832744">
        <w:rPr>
          <w:rFonts w:ascii="Calibri" w:eastAsia="Calibri" w:hAnsi="Calibri" w:cs="Calibri"/>
          <w:sz w:val="22"/>
          <w:szCs w:val="22"/>
          <w:lang w:eastAsia="en-US"/>
        </w:rPr>
        <w:t xml:space="preserve">v rámci </w:t>
      </w:r>
      <w:r w:rsidR="00FF70F7">
        <w:rPr>
          <w:rFonts w:ascii="Calibri" w:eastAsia="Calibri" w:hAnsi="Calibri" w:cs="Calibri"/>
          <w:sz w:val="22"/>
          <w:szCs w:val="22"/>
          <w:lang w:eastAsia="en-US"/>
        </w:rPr>
        <w:t>investiční akce</w:t>
      </w:r>
      <w:r w:rsidR="00832744">
        <w:rPr>
          <w:rFonts w:ascii="Calibri" w:eastAsia="Calibri" w:hAnsi="Calibri" w:cs="Calibri"/>
          <w:sz w:val="22"/>
          <w:szCs w:val="22"/>
          <w:lang w:eastAsia="en-US"/>
        </w:rPr>
        <w:t xml:space="preserve"> </w:t>
      </w:r>
      <w:r w:rsidR="00FF70F7">
        <w:rPr>
          <w:rFonts w:ascii="Calibri" w:eastAsia="Calibri" w:hAnsi="Calibri" w:cs="Calibri"/>
          <w:sz w:val="22"/>
          <w:szCs w:val="22"/>
          <w:lang w:eastAsia="en-US"/>
        </w:rPr>
        <w:t>zhotovitele</w:t>
      </w:r>
      <w:r w:rsidR="00832744" w:rsidRPr="00B9681C">
        <w:rPr>
          <w:rFonts w:ascii="Calibri" w:eastAsia="Calibri" w:hAnsi="Calibri" w:cs="Calibri"/>
          <w:sz w:val="22"/>
          <w:szCs w:val="22"/>
          <w:lang w:eastAsia="en-US"/>
        </w:rPr>
        <w:t xml:space="preserve"> </w:t>
      </w:r>
      <w:r w:rsidR="00FF70F7">
        <w:rPr>
          <w:rFonts w:ascii="Calibri" w:eastAsia="Calibri" w:hAnsi="Calibri" w:cs="Calibri"/>
          <w:sz w:val="22"/>
          <w:szCs w:val="22"/>
          <w:lang w:eastAsia="en-US"/>
        </w:rPr>
        <w:t>„</w:t>
      </w:r>
      <w:r w:rsidR="00FF70F7" w:rsidRPr="00FF70F7">
        <w:rPr>
          <w:rFonts w:ascii="Calibri" w:eastAsia="Calibri" w:hAnsi="Calibri" w:cs="Calibri"/>
          <w:sz w:val="22"/>
          <w:szCs w:val="22"/>
          <w:lang w:eastAsia="en-US"/>
        </w:rPr>
        <w:t>Veřejné osvětlení Pardubice – Dubina, 1. etapa realizace v roce 2025</w:t>
      </w:r>
      <w:r w:rsidR="00FF70F7">
        <w:rPr>
          <w:rFonts w:ascii="Calibri" w:eastAsia="Calibri" w:hAnsi="Calibri" w:cs="Calibri"/>
          <w:sz w:val="22"/>
          <w:szCs w:val="22"/>
          <w:lang w:eastAsia="en-US"/>
        </w:rPr>
        <w:t>“</w:t>
      </w:r>
      <w:r w:rsidR="002B413E">
        <w:rPr>
          <w:rFonts w:ascii="Calibri" w:eastAsia="Calibri" w:hAnsi="Calibri" w:cs="Calibri"/>
          <w:sz w:val="22"/>
          <w:szCs w:val="22"/>
          <w:lang w:eastAsia="en-US"/>
        </w:rPr>
        <w:t xml:space="preserve"> (dále jen „stavba“)</w:t>
      </w:r>
      <w:r w:rsidR="00894461">
        <w:rPr>
          <w:rFonts w:ascii="Calibri" w:eastAsia="Calibri" w:hAnsi="Calibri" w:cs="Calibri"/>
          <w:sz w:val="22"/>
          <w:szCs w:val="22"/>
          <w:lang w:eastAsia="en-US"/>
        </w:rPr>
        <w:t xml:space="preserve"> </w:t>
      </w:r>
      <w:r w:rsidRPr="00B9681C">
        <w:rPr>
          <w:rFonts w:ascii="Calibri" w:eastAsia="Calibri" w:hAnsi="Calibri" w:cs="Calibri"/>
          <w:sz w:val="22"/>
          <w:szCs w:val="22"/>
          <w:lang w:eastAsia="en-US"/>
        </w:rPr>
        <w:t xml:space="preserve">a řádně a včas zhotovené dílo předat objednateli. </w:t>
      </w:r>
      <w:r w:rsidR="003D5F37">
        <w:rPr>
          <w:rFonts w:ascii="Calibri" w:eastAsia="Calibri" w:hAnsi="Calibri" w:cs="Calibri"/>
          <w:sz w:val="22"/>
          <w:szCs w:val="22"/>
          <w:lang w:eastAsia="en-US"/>
        </w:rPr>
        <w:t>Dílo bude provedeno v souladu s přílohou č. 1</w:t>
      </w:r>
      <w:r w:rsidR="009D7C6B">
        <w:rPr>
          <w:rFonts w:ascii="Calibri" w:eastAsia="Calibri" w:hAnsi="Calibri" w:cs="Calibri"/>
          <w:sz w:val="22"/>
          <w:szCs w:val="22"/>
          <w:lang w:eastAsia="en-US"/>
        </w:rPr>
        <w:t xml:space="preserve"> této smlouvy</w:t>
      </w:r>
      <w:r w:rsidRPr="00B9681C">
        <w:rPr>
          <w:rFonts w:ascii="Calibri" w:eastAsia="Calibri" w:hAnsi="Calibri" w:cs="Calibri"/>
          <w:sz w:val="22"/>
          <w:szCs w:val="22"/>
          <w:lang w:eastAsia="en-US"/>
        </w:rPr>
        <w:t>.</w:t>
      </w:r>
    </w:p>
    <w:p w14:paraId="28C3DB41" w14:textId="01351853" w:rsidR="00B9681C" w:rsidRPr="00B9681C" w:rsidRDefault="00B9681C" w:rsidP="00A4692A">
      <w:pPr>
        <w:numPr>
          <w:ilvl w:val="0"/>
          <w:numId w:val="4"/>
        </w:numPr>
        <w:suppressAutoHyphens w:val="0"/>
        <w:spacing w:after="120"/>
        <w:ind w:left="284" w:hanging="284"/>
        <w:jc w:val="both"/>
        <w:rPr>
          <w:rFonts w:ascii="Calibri" w:eastAsia="Calibri" w:hAnsi="Calibri" w:cs="Calibri"/>
          <w:sz w:val="22"/>
          <w:szCs w:val="22"/>
          <w:lang w:eastAsia="en-US"/>
        </w:rPr>
      </w:pPr>
      <w:r w:rsidRPr="00B9681C">
        <w:rPr>
          <w:rFonts w:ascii="Calibri" w:hAnsi="Calibri" w:cs="Calibri"/>
          <w:sz w:val="22"/>
          <w:szCs w:val="22"/>
        </w:rPr>
        <w:lastRenderedPageBreak/>
        <w:t>Objednatel se zavazuje, že řádně dokončené dílo převezme a zaplatí za jeho provedení zhotoviteli dohodnutou cenu</w:t>
      </w:r>
      <w:r w:rsidR="003D5F37">
        <w:rPr>
          <w:rFonts w:ascii="Calibri" w:hAnsi="Calibri" w:cs="Calibri"/>
          <w:sz w:val="22"/>
          <w:szCs w:val="22"/>
        </w:rPr>
        <w:t xml:space="preserve">, </w:t>
      </w:r>
      <w:r w:rsidR="00A73EED">
        <w:rPr>
          <w:rFonts w:ascii="Calibri" w:hAnsi="Calibri" w:cs="Calibri"/>
          <w:sz w:val="22"/>
          <w:szCs w:val="22"/>
        </w:rPr>
        <w:t>jejíž jednotlivé položky tvoří</w:t>
      </w:r>
      <w:r w:rsidR="003D5F37">
        <w:rPr>
          <w:rFonts w:ascii="Calibri" w:hAnsi="Calibri" w:cs="Calibri"/>
          <w:sz w:val="22"/>
          <w:szCs w:val="22"/>
        </w:rPr>
        <w:t xml:space="preserve"> přílohu č. 2</w:t>
      </w:r>
      <w:r w:rsidR="00A73EED">
        <w:rPr>
          <w:rFonts w:ascii="Calibri" w:hAnsi="Calibri" w:cs="Calibri"/>
          <w:sz w:val="22"/>
          <w:szCs w:val="22"/>
        </w:rPr>
        <w:t xml:space="preserve"> – Cenovou nabídku</w:t>
      </w:r>
      <w:r w:rsidR="003D5F37">
        <w:rPr>
          <w:rFonts w:ascii="Calibri" w:hAnsi="Calibri" w:cs="Calibri"/>
          <w:sz w:val="22"/>
          <w:szCs w:val="22"/>
        </w:rPr>
        <w:t>.</w:t>
      </w:r>
    </w:p>
    <w:p w14:paraId="49AF1EC8" w14:textId="77777777" w:rsidR="00B9681C" w:rsidRPr="00B9681C" w:rsidRDefault="00B9681C" w:rsidP="00A4692A">
      <w:pPr>
        <w:pStyle w:val="Prosttext"/>
        <w:numPr>
          <w:ilvl w:val="0"/>
          <w:numId w:val="15"/>
        </w:numPr>
        <w:jc w:val="center"/>
        <w:rPr>
          <w:rFonts w:ascii="Calibri" w:eastAsia="MS Mincho" w:hAnsi="Calibri" w:cs="Calibri"/>
          <w:b/>
          <w:bCs/>
          <w:sz w:val="22"/>
          <w:szCs w:val="22"/>
          <w:u w:val="single"/>
        </w:rPr>
      </w:pPr>
    </w:p>
    <w:p w14:paraId="5ACF2E30" w14:textId="12FBEEE8" w:rsidR="00B9681C" w:rsidRPr="00705985" w:rsidRDefault="00B9681C" w:rsidP="00705985">
      <w:pPr>
        <w:pStyle w:val="Prosttext"/>
        <w:jc w:val="center"/>
        <w:rPr>
          <w:rFonts w:ascii="Calibri" w:eastAsia="MS Mincho" w:hAnsi="Calibri" w:cs="Calibri"/>
          <w:b/>
          <w:bCs/>
          <w:sz w:val="22"/>
          <w:szCs w:val="22"/>
        </w:rPr>
      </w:pPr>
      <w:r w:rsidRPr="00D05E33">
        <w:rPr>
          <w:rFonts w:ascii="Calibri" w:eastAsia="MS Mincho" w:hAnsi="Calibri" w:cs="Calibri"/>
          <w:b/>
          <w:bCs/>
          <w:sz w:val="22"/>
          <w:szCs w:val="22"/>
        </w:rPr>
        <w:t>Rozsah díla</w:t>
      </w:r>
    </w:p>
    <w:p w14:paraId="4161B0D4" w14:textId="0F2E6453" w:rsidR="002B413E" w:rsidRPr="00D05E33" w:rsidRDefault="00635341" w:rsidP="00A4692A">
      <w:pPr>
        <w:numPr>
          <w:ilvl w:val="0"/>
          <w:numId w:val="5"/>
        </w:numPr>
        <w:suppressAutoHyphens w:val="0"/>
        <w:spacing w:after="120"/>
        <w:ind w:left="284" w:hanging="284"/>
        <w:jc w:val="both"/>
        <w:rPr>
          <w:rFonts w:ascii="Calibri" w:eastAsia="Calibri" w:hAnsi="Calibri" w:cs="Calibri"/>
          <w:sz w:val="22"/>
          <w:szCs w:val="22"/>
          <w:lang w:eastAsia="en-US"/>
        </w:rPr>
      </w:pPr>
      <w:r w:rsidRPr="00D05E33">
        <w:rPr>
          <w:rFonts w:ascii="Calibri" w:eastAsia="Calibri" w:hAnsi="Calibri" w:cs="Calibri"/>
          <w:sz w:val="22"/>
          <w:szCs w:val="22"/>
          <w:lang w:eastAsia="en-US"/>
        </w:rPr>
        <w:t xml:space="preserve">Zhotovitel dokončí stavbu do stavu umožňujícího položení </w:t>
      </w:r>
      <w:proofErr w:type="spellStart"/>
      <w:r w:rsidRPr="00D05E33">
        <w:rPr>
          <w:rFonts w:ascii="Calibri" w:eastAsia="Calibri" w:hAnsi="Calibri" w:cs="Calibri"/>
          <w:sz w:val="22"/>
          <w:szCs w:val="22"/>
          <w:lang w:eastAsia="en-US"/>
        </w:rPr>
        <w:t>přípolože</w:t>
      </w:r>
      <w:proofErr w:type="spellEnd"/>
      <w:r w:rsidRPr="00D05E33">
        <w:rPr>
          <w:rFonts w:ascii="Calibri" w:eastAsia="Calibri" w:hAnsi="Calibri" w:cs="Calibri"/>
          <w:sz w:val="22"/>
          <w:szCs w:val="22"/>
          <w:lang w:eastAsia="en-US"/>
        </w:rPr>
        <w:t xml:space="preserve">. Následně dojde k položení </w:t>
      </w:r>
      <w:proofErr w:type="spellStart"/>
      <w:r w:rsidRPr="00D05E33">
        <w:rPr>
          <w:rFonts w:ascii="Calibri" w:eastAsia="Calibri" w:hAnsi="Calibri" w:cs="Calibri"/>
          <w:sz w:val="22"/>
          <w:szCs w:val="22"/>
          <w:lang w:eastAsia="en-US"/>
        </w:rPr>
        <w:t>přípolože</w:t>
      </w:r>
      <w:proofErr w:type="spellEnd"/>
      <w:r w:rsidRPr="00D05E33">
        <w:rPr>
          <w:rFonts w:ascii="Calibri" w:eastAsia="Calibri" w:hAnsi="Calibri" w:cs="Calibri"/>
          <w:sz w:val="22"/>
          <w:szCs w:val="22"/>
          <w:lang w:eastAsia="en-US"/>
        </w:rPr>
        <w:t xml:space="preserve"> v souladu s přílohou č. 1</w:t>
      </w:r>
      <w:r w:rsidR="009D7C6B">
        <w:rPr>
          <w:rFonts w:ascii="Calibri" w:eastAsia="Calibri" w:hAnsi="Calibri" w:cs="Calibri"/>
          <w:sz w:val="22"/>
          <w:szCs w:val="22"/>
          <w:lang w:eastAsia="en-US"/>
        </w:rPr>
        <w:t xml:space="preserve"> této smlouvy</w:t>
      </w:r>
      <w:r w:rsidRPr="00D05E33">
        <w:rPr>
          <w:rFonts w:ascii="Calibri" w:eastAsia="Calibri" w:hAnsi="Calibri" w:cs="Calibri"/>
          <w:sz w:val="22"/>
          <w:szCs w:val="22"/>
          <w:lang w:eastAsia="en-US"/>
        </w:rPr>
        <w:t>.</w:t>
      </w:r>
    </w:p>
    <w:p w14:paraId="6A413619" w14:textId="238F232D" w:rsidR="00733384" w:rsidRPr="00621BE8" w:rsidRDefault="00635341" w:rsidP="00A4692A">
      <w:pPr>
        <w:numPr>
          <w:ilvl w:val="0"/>
          <w:numId w:val="5"/>
        </w:numPr>
        <w:suppressAutoHyphens w:val="0"/>
        <w:spacing w:after="120"/>
        <w:ind w:left="284" w:hanging="284"/>
        <w:jc w:val="both"/>
        <w:rPr>
          <w:rFonts w:ascii="Calibri" w:eastAsia="Calibri" w:hAnsi="Calibri" w:cs="Calibri"/>
          <w:sz w:val="22"/>
          <w:szCs w:val="22"/>
          <w:lang w:eastAsia="en-US"/>
        </w:rPr>
      </w:pPr>
      <w:proofErr w:type="spellStart"/>
      <w:r w:rsidRPr="00621BE8">
        <w:rPr>
          <w:rFonts w:ascii="Calibri" w:eastAsia="Calibri" w:hAnsi="Calibri" w:cs="Calibri"/>
          <w:sz w:val="22"/>
          <w:szCs w:val="22"/>
          <w:lang w:eastAsia="en-US"/>
        </w:rPr>
        <w:t>Přípolož</w:t>
      </w:r>
      <w:proofErr w:type="spellEnd"/>
      <w:r w:rsidRPr="00621BE8">
        <w:rPr>
          <w:rFonts w:ascii="Calibri" w:eastAsia="Calibri" w:hAnsi="Calibri" w:cs="Calibri"/>
          <w:sz w:val="22"/>
          <w:szCs w:val="22"/>
          <w:lang w:eastAsia="en-US"/>
        </w:rPr>
        <w:t xml:space="preserve"> bude sestávat z</w:t>
      </w:r>
      <w:r w:rsidR="003D5F37" w:rsidRPr="00621BE8">
        <w:rPr>
          <w:rFonts w:ascii="Calibri" w:eastAsia="Calibri" w:hAnsi="Calibri" w:cs="Calibri"/>
          <w:sz w:val="22"/>
          <w:szCs w:val="22"/>
          <w:lang w:eastAsia="en-US"/>
        </w:rPr>
        <w:t xml:space="preserve"> 2 ks HDPE</w:t>
      </w:r>
      <w:r w:rsidRPr="00621BE8">
        <w:rPr>
          <w:rFonts w:ascii="Calibri" w:eastAsia="Calibri" w:hAnsi="Calibri" w:cs="Calibri"/>
          <w:sz w:val="22"/>
          <w:szCs w:val="22"/>
          <w:lang w:eastAsia="en-US"/>
        </w:rPr>
        <w:t xml:space="preserve"> chrániček,</w:t>
      </w:r>
      <w:r w:rsidR="003D5F37" w:rsidRPr="00621BE8">
        <w:rPr>
          <w:rFonts w:ascii="Calibri" w:eastAsia="Calibri" w:hAnsi="Calibri" w:cs="Calibri"/>
          <w:sz w:val="22"/>
          <w:szCs w:val="22"/>
          <w:lang w:eastAsia="en-US"/>
        </w:rPr>
        <w:t xml:space="preserve"> 40/33</w:t>
      </w:r>
      <w:r w:rsidRPr="00621BE8">
        <w:rPr>
          <w:rFonts w:ascii="Calibri" w:eastAsia="Calibri" w:hAnsi="Calibri" w:cs="Calibri"/>
          <w:sz w:val="22"/>
          <w:szCs w:val="22"/>
          <w:lang w:eastAsia="en-US"/>
        </w:rPr>
        <w:t>, šedivé</w:t>
      </w:r>
      <w:r w:rsidR="003D5F37" w:rsidRPr="00621BE8">
        <w:rPr>
          <w:rFonts w:ascii="Calibri" w:eastAsia="Calibri" w:hAnsi="Calibri" w:cs="Calibri"/>
          <w:sz w:val="22"/>
          <w:szCs w:val="22"/>
          <w:lang w:eastAsia="en-US"/>
        </w:rPr>
        <w:t xml:space="preserve"> barv</w:t>
      </w:r>
      <w:r w:rsidRPr="00621BE8">
        <w:rPr>
          <w:rFonts w:ascii="Calibri" w:eastAsia="Calibri" w:hAnsi="Calibri" w:cs="Calibri"/>
          <w:sz w:val="22"/>
          <w:szCs w:val="22"/>
          <w:lang w:eastAsia="en-US"/>
        </w:rPr>
        <w:t>y</w:t>
      </w:r>
      <w:r w:rsidR="003D5F37" w:rsidRPr="00621BE8">
        <w:rPr>
          <w:rFonts w:ascii="Calibri" w:eastAsia="Calibri" w:hAnsi="Calibri" w:cs="Calibri"/>
          <w:sz w:val="22"/>
          <w:szCs w:val="22"/>
          <w:lang w:eastAsia="en-US"/>
        </w:rPr>
        <w:t xml:space="preserve"> v celé trase. V případě překopu silnice nebo chodníku </w:t>
      </w:r>
      <w:r w:rsidRPr="00621BE8">
        <w:rPr>
          <w:rFonts w:ascii="Calibri" w:eastAsia="Calibri" w:hAnsi="Calibri" w:cs="Calibri"/>
          <w:sz w:val="22"/>
          <w:szCs w:val="22"/>
          <w:lang w:eastAsia="en-US"/>
        </w:rPr>
        <w:t>bude užit</w:t>
      </w:r>
      <w:r w:rsidR="003D5F37" w:rsidRPr="00621BE8">
        <w:rPr>
          <w:rFonts w:ascii="Calibri" w:eastAsia="Calibri" w:hAnsi="Calibri" w:cs="Calibri"/>
          <w:sz w:val="22"/>
          <w:szCs w:val="22"/>
          <w:lang w:eastAsia="en-US"/>
        </w:rPr>
        <w:t xml:space="preserve"> KOPOFLEX</w:t>
      </w:r>
      <w:r w:rsidRPr="00621BE8">
        <w:rPr>
          <w:rFonts w:ascii="Calibri" w:eastAsia="Calibri" w:hAnsi="Calibri" w:cs="Calibri"/>
          <w:sz w:val="22"/>
          <w:szCs w:val="22"/>
          <w:lang w:eastAsia="en-US"/>
        </w:rPr>
        <w:t xml:space="preserve"> </w:t>
      </w:r>
      <w:r w:rsidR="003D5F37" w:rsidRPr="00621BE8">
        <w:rPr>
          <w:rFonts w:ascii="Calibri" w:eastAsia="Calibri" w:hAnsi="Calibri" w:cs="Calibri"/>
          <w:sz w:val="22"/>
          <w:szCs w:val="22"/>
          <w:lang w:eastAsia="en-US"/>
        </w:rPr>
        <w:t xml:space="preserve">(VRAP) </w:t>
      </w:r>
      <w:r w:rsidRPr="00621BE8">
        <w:rPr>
          <w:rFonts w:ascii="Calibri" w:eastAsia="Calibri" w:hAnsi="Calibri" w:cs="Calibri"/>
          <w:sz w:val="22"/>
          <w:szCs w:val="22"/>
          <w:lang w:eastAsia="en-US"/>
        </w:rPr>
        <w:t xml:space="preserve">o </w:t>
      </w:r>
      <w:r w:rsidR="003D5F37" w:rsidRPr="00621BE8">
        <w:rPr>
          <w:rFonts w:ascii="Calibri" w:eastAsia="Calibri" w:hAnsi="Calibri" w:cs="Calibri"/>
          <w:sz w:val="22"/>
          <w:szCs w:val="22"/>
          <w:lang w:eastAsia="en-US"/>
        </w:rPr>
        <w:t>průměr</w:t>
      </w:r>
      <w:r w:rsidRPr="00621BE8">
        <w:rPr>
          <w:rFonts w:ascii="Calibri" w:eastAsia="Calibri" w:hAnsi="Calibri" w:cs="Calibri"/>
          <w:sz w:val="22"/>
          <w:szCs w:val="22"/>
          <w:lang w:eastAsia="en-US"/>
        </w:rPr>
        <w:t>u</w:t>
      </w:r>
      <w:r w:rsidR="003D5F37" w:rsidRPr="00621BE8">
        <w:rPr>
          <w:rFonts w:ascii="Calibri" w:eastAsia="Calibri" w:hAnsi="Calibri" w:cs="Calibri"/>
          <w:sz w:val="22"/>
          <w:szCs w:val="22"/>
          <w:lang w:eastAsia="en-US"/>
        </w:rPr>
        <w:t xml:space="preserve"> min. 110</w:t>
      </w:r>
      <w:r w:rsidRPr="00621BE8">
        <w:rPr>
          <w:rFonts w:ascii="Calibri" w:eastAsia="Calibri" w:hAnsi="Calibri" w:cs="Calibri"/>
          <w:sz w:val="22"/>
          <w:szCs w:val="22"/>
          <w:lang w:eastAsia="en-US"/>
        </w:rPr>
        <w:t xml:space="preserve"> mm</w:t>
      </w:r>
      <w:r w:rsidR="003D5F37" w:rsidRPr="00621BE8">
        <w:rPr>
          <w:rFonts w:ascii="Calibri" w:eastAsia="Calibri" w:hAnsi="Calibri" w:cs="Calibri"/>
          <w:sz w:val="22"/>
          <w:szCs w:val="22"/>
          <w:lang w:eastAsia="en-US"/>
        </w:rPr>
        <w:t xml:space="preserve">. </w:t>
      </w:r>
      <w:proofErr w:type="spellStart"/>
      <w:r w:rsidR="008D0B35" w:rsidRPr="00621BE8">
        <w:rPr>
          <w:rFonts w:ascii="Calibri" w:eastAsia="Calibri" w:hAnsi="Calibri" w:cs="Calibri"/>
          <w:sz w:val="22"/>
          <w:szCs w:val="22"/>
          <w:lang w:eastAsia="en-US"/>
        </w:rPr>
        <w:t>Přípolož</w:t>
      </w:r>
      <w:proofErr w:type="spellEnd"/>
      <w:r w:rsidR="008D0B35" w:rsidRPr="00621BE8">
        <w:rPr>
          <w:rFonts w:ascii="Calibri" w:eastAsia="Calibri" w:hAnsi="Calibri" w:cs="Calibri"/>
          <w:sz w:val="22"/>
          <w:szCs w:val="22"/>
          <w:lang w:eastAsia="en-US"/>
        </w:rPr>
        <w:t xml:space="preserve"> bude uložena do hloubky </w:t>
      </w:r>
      <w:r w:rsidR="00685C12" w:rsidRPr="00621BE8">
        <w:rPr>
          <w:rFonts w:ascii="Calibri" w:eastAsia="Calibri" w:hAnsi="Calibri" w:cs="Calibri"/>
          <w:sz w:val="22"/>
          <w:szCs w:val="22"/>
          <w:lang w:eastAsia="en-US"/>
        </w:rPr>
        <w:t>dle schválené projektové dokumentace</w:t>
      </w:r>
      <w:r w:rsidR="00733384" w:rsidRPr="00621BE8">
        <w:rPr>
          <w:rFonts w:ascii="Calibri" w:eastAsia="Calibri" w:hAnsi="Calibri" w:cs="Calibri"/>
          <w:sz w:val="22"/>
          <w:szCs w:val="22"/>
          <w:lang w:eastAsia="en-US"/>
        </w:rPr>
        <w:t xml:space="preserve">, na ni bude položena ochranná </w:t>
      </w:r>
      <w:r w:rsidR="003D5F37" w:rsidRPr="00621BE8">
        <w:rPr>
          <w:rFonts w:ascii="Calibri" w:eastAsia="Calibri" w:hAnsi="Calibri" w:cs="Calibri"/>
          <w:sz w:val="22"/>
          <w:szCs w:val="22"/>
          <w:lang w:eastAsia="en-US"/>
        </w:rPr>
        <w:t>plastov</w:t>
      </w:r>
      <w:r w:rsidR="00733384" w:rsidRPr="00621BE8">
        <w:rPr>
          <w:rFonts w:ascii="Calibri" w:eastAsia="Calibri" w:hAnsi="Calibri" w:cs="Calibri"/>
          <w:sz w:val="22"/>
          <w:szCs w:val="22"/>
          <w:lang w:eastAsia="en-US"/>
        </w:rPr>
        <w:t>á</w:t>
      </w:r>
      <w:r w:rsidR="003D5F37" w:rsidRPr="00621BE8">
        <w:rPr>
          <w:rFonts w:ascii="Calibri" w:eastAsia="Calibri" w:hAnsi="Calibri" w:cs="Calibri"/>
          <w:sz w:val="22"/>
          <w:szCs w:val="22"/>
          <w:lang w:eastAsia="en-US"/>
        </w:rPr>
        <w:t xml:space="preserve"> krycí desk</w:t>
      </w:r>
      <w:r w:rsidR="00733384" w:rsidRPr="00621BE8">
        <w:rPr>
          <w:rFonts w:ascii="Calibri" w:eastAsia="Calibri" w:hAnsi="Calibri" w:cs="Calibri"/>
          <w:sz w:val="22"/>
          <w:szCs w:val="22"/>
          <w:lang w:eastAsia="en-US"/>
        </w:rPr>
        <w:t>a</w:t>
      </w:r>
      <w:r w:rsidR="003D5F37" w:rsidRPr="00621BE8">
        <w:rPr>
          <w:rFonts w:ascii="Calibri" w:eastAsia="Calibri" w:hAnsi="Calibri" w:cs="Calibri"/>
          <w:sz w:val="22"/>
          <w:szCs w:val="22"/>
          <w:lang w:eastAsia="en-US"/>
        </w:rPr>
        <w:t xml:space="preserve"> a </w:t>
      </w:r>
      <w:r w:rsidR="00733384" w:rsidRPr="00621BE8">
        <w:rPr>
          <w:rFonts w:ascii="Calibri" w:eastAsia="Calibri" w:hAnsi="Calibri" w:cs="Calibri"/>
          <w:sz w:val="22"/>
          <w:szCs w:val="22"/>
          <w:lang w:eastAsia="en-US"/>
        </w:rPr>
        <w:t xml:space="preserve">bude </w:t>
      </w:r>
      <w:r w:rsidR="003D5F37" w:rsidRPr="00621BE8">
        <w:rPr>
          <w:rFonts w:ascii="Calibri" w:eastAsia="Calibri" w:hAnsi="Calibri" w:cs="Calibri"/>
          <w:sz w:val="22"/>
          <w:szCs w:val="22"/>
          <w:lang w:eastAsia="en-US"/>
        </w:rPr>
        <w:t>označen</w:t>
      </w:r>
      <w:r w:rsidR="00733384" w:rsidRPr="00621BE8">
        <w:rPr>
          <w:rFonts w:ascii="Calibri" w:eastAsia="Calibri" w:hAnsi="Calibri" w:cs="Calibri"/>
          <w:sz w:val="22"/>
          <w:szCs w:val="22"/>
          <w:lang w:eastAsia="en-US"/>
        </w:rPr>
        <w:t>a</w:t>
      </w:r>
      <w:r w:rsidR="003D5F37" w:rsidRPr="00621BE8">
        <w:rPr>
          <w:rFonts w:ascii="Calibri" w:eastAsia="Calibri" w:hAnsi="Calibri" w:cs="Calibri"/>
          <w:sz w:val="22"/>
          <w:szCs w:val="22"/>
          <w:lang w:eastAsia="en-US"/>
        </w:rPr>
        <w:t xml:space="preserve"> výstražnou folií</w:t>
      </w:r>
      <w:r w:rsidR="00733384" w:rsidRPr="00621BE8">
        <w:rPr>
          <w:rFonts w:ascii="Calibri" w:eastAsia="Calibri" w:hAnsi="Calibri" w:cs="Calibri"/>
          <w:sz w:val="22"/>
          <w:szCs w:val="22"/>
          <w:lang w:eastAsia="en-US"/>
        </w:rPr>
        <w:t xml:space="preserve">. </w:t>
      </w:r>
      <w:r w:rsidR="00387A4B" w:rsidRPr="00621BE8">
        <w:rPr>
          <w:rFonts w:ascii="Calibri" w:eastAsia="Calibri" w:hAnsi="Calibri" w:cs="Calibri"/>
          <w:sz w:val="22"/>
          <w:szCs w:val="22"/>
          <w:lang w:eastAsia="en-US"/>
        </w:rPr>
        <w:t xml:space="preserve">Na koncových </w:t>
      </w:r>
      <w:r w:rsidR="009249BF" w:rsidRPr="00621BE8">
        <w:rPr>
          <w:rFonts w:ascii="Calibri" w:eastAsia="Calibri" w:hAnsi="Calibri" w:cs="Calibri"/>
          <w:sz w:val="22"/>
          <w:szCs w:val="22"/>
          <w:lang w:eastAsia="en-US"/>
        </w:rPr>
        <w:t xml:space="preserve">bodech případně v křížení </w:t>
      </w:r>
      <w:r w:rsidR="00C90D32" w:rsidRPr="00621BE8">
        <w:rPr>
          <w:rFonts w:ascii="Calibri" w:eastAsia="Calibri" w:hAnsi="Calibri" w:cs="Calibri"/>
          <w:sz w:val="22"/>
          <w:szCs w:val="22"/>
          <w:lang w:eastAsia="en-US"/>
        </w:rPr>
        <w:t xml:space="preserve">trasy budou osazeny </w:t>
      </w:r>
      <w:r w:rsidR="00C5428F" w:rsidRPr="00621BE8">
        <w:rPr>
          <w:rFonts w:ascii="Calibri" w:eastAsia="Calibri" w:hAnsi="Calibri" w:cs="Calibri"/>
          <w:sz w:val="22"/>
          <w:szCs w:val="22"/>
          <w:lang w:eastAsia="en-US"/>
        </w:rPr>
        <w:t>kabelové komory.</w:t>
      </w:r>
    </w:p>
    <w:p w14:paraId="559BA2F3" w14:textId="4629DBAE" w:rsidR="003D5F37" w:rsidRPr="00621BE8" w:rsidRDefault="00733384" w:rsidP="00A4692A">
      <w:pPr>
        <w:numPr>
          <w:ilvl w:val="0"/>
          <w:numId w:val="5"/>
        </w:numPr>
        <w:suppressAutoHyphens w:val="0"/>
        <w:spacing w:after="120"/>
        <w:ind w:left="284" w:hanging="284"/>
        <w:jc w:val="both"/>
        <w:rPr>
          <w:rFonts w:ascii="Calibri" w:eastAsia="Calibri" w:hAnsi="Calibri" w:cs="Calibri"/>
          <w:sz w:val="22"/>
          <w:szCs w:val="22"/>
          <w:lang w:eastAsia="en-US"/>
        </w:rPr>
      </w:pPr>
      <w:r w:rsidRPr="00621BE8">
        <w:rPr>
          <w:rFonts w:ascii="Calibri" w:eastAsia="Calibri" w:hAnsi="Calibri" w:cs="Calibri"/>
          <w:sz w:val="22"/>
          <w:szCs w:val="22"/>
          <w:lang w:eastAsia="en-US"/>
        </w:rPr>
        <w:t>Podmínky křížení trasy, ochranná pásma</w:t>
      </w:r>
      <w:r w:rsidR="00446398" w:rsidRPr="00621BE8">
        <w:rPr>
          <w:rFonts w:ascii="Calibri" w:eastAsia="Calibri" w:hAnsi="Calibri" w:cs="Calibri"/>
          <w:sz w:val="22"/>
          <w:szCs w:val="22"/>
          <w:lang w:eastAsia="en-US"/>
        </w:rPr>
        <w:t xml:space="preserve"> </w:t>
      </w:r>
      <w:r w:rsidR="008405D4" w:rsidRPr="00621BE8">
        <w:rPr>
          <w:rFonts w:ascii="Calibri" w:eastAsia="Calibri" w:hAnsi="Calibri" w:cs="Calibri"/>
          <w:sz w:val="22"/>
          <w:szCs w:val="22"/>
          <w:lang w:eastAsia="en-US"/>
        </w:rPr>
        <w:t xml:space="preserve">budou dodrženy dle </w:t>
      </w:r>
      <w:r w:rsidR="000673CC" w:rsidRPr="00621BE8">
        <w:rPr>
          <w:rFonts w:ascii="Calibri" w:eastAsia="Calibri" w:hAnsi="Calibri" w:cs="Calibri"/>
          <w:sz w:val="22"/>
          <w:szCs w:val="22"/>
          <w:lang w:eastAsia="en-US"/>
        </w:rPr>
        <w:t xml:space="preserve">požadavků uvedených </w:t>
      </w:r>
      <w:r w:rsidR="00070837" w:rsidRPr="00621BE8">
        <w:rPr>
          <w:rFonts w:ascii="Calibri" w:eastAsia="Calibri" w:hAnsi="Calibri" w:cs="Calibri"/>
          <w:sz w:val="22"/>
          <w:szCs w:val="22"/>
          <w:lang w:eastAsia="en-US"/>
        </w:rPr>
        <w:t xml:space="preserve">v platném rozhodnutí příslušného stavebního </w:t>
      </w:r>
      <w:r w:rsidR="00FD5EE8" w:rsidRPr="00621BE8">
        <w:rPr>
          <w:rFonts w:ascii="Calibri" w:eastAsia="Calibri" w:hAnsi="Calibri" w:cs="Calibri"/>
          <w:sz w:val="22"/>
          <w:szCs w:val="22"/>
          <w:lang w:eastAsia="en-US"/>
        </w:rPr>
        <w:t>úřadu</w:t>
      </w:r>
      <w:r w:rsidR="00440D7D">
        <w:rPr>
          <w:rFonts w:ascii="Calibri" w:eastAsia="Calibri" w:hAnsi="Calibri" w:cs="Calibri"/>
          <w:sz w:val="22"/>
          <w:szCs w:val="22"/>
          <w:lang w:eastAsia="en-US"/>
        </w:rPr>
        <w:t xml:space="preserve"> ze dne 5. 9. 2024, čj. </w:t>
      </w:r>
      <w:proofErr w:type="spellStart"/>
      <w:r w:rsidR="00440D7D">
        <w:rPr>
          <w:rFonts w:ascii="Calibri" w:eastAsia="Calibri" w:hAnsi="Calibri" w:cs="Calibri"/>
          <w:sz w:val="22"/>
          <w:szCs w:val="22"/>
          <w:lang w:eastAsia="en-US"/>
        </w:rPr>
        <w:t>MmP</w:t>
      </w:r>
      <w:proofErr w:type="spellEnd"/>
      <w:r w:rsidR="00440D7D">
        <w:rPr>
          <w:rFonts w:ascii="Calibri" w:eastAsia="Calibri" w:hAnsi="Calibri" w:cs="Calibri"/>
          <w:sz w:val="22"/>
          <w:szCs w:val="22"/>
          <w:lang w:eastAsia="en-US"/>
        </w:rPr>
        <w:t xml:space="preserve"> 121106/2024</w:t>
      </w:r>
      <w:r w:rsidR="00FD5EE8" w:rsidRPr="00621BE8">
        <w:rPr>
          <w:rFonts w:ascii="Calibri" w:eastAsia="Calibri" w:hAnsi="Calibri" w:cs="Calibri"/>
          <w:sz w:val="22"/>
          <w:szCs w:val="22"/>
          <w:lang w:eastAsia="en-US"/>
        </w:rPr>
        <w:t>.</w:t>
      </w:r>
      <w:r w:rsidRPr="00621BE8">
        <w:rPr>
          <w:rFonts w:ascii="Calibri" w:eastAsia="Calibri" w:hAnsi="Calibri" w:cs="Calibri"/>
          <w:sz w:val="22"/>
          <w:szCs w:val="22"/>
          <w:lang w:eastAsia="en-US"/>
        </w:rPr>
        <w:t xml:space="preserve"> </w:t>
      </w:r>
    </w:p>
    <w:p w14:paraId="47FD4E1A" w14:textId="77777777" w:rsidR="00A73EED" w:rsidRPr="00D05E33" w:rsidRDefault="00733384" w:rsidP="00A4692A">
      <w:pPr>
        <w:numPr>
          <w:ilvl w:val="0"/>
          <w:numId w:val="5"/>
        </w:numPr>
        <w:suppressAutoHyphens w:val="0"/>
        <w:spacing w:after="120"/>
        <w:ind w:left="284" w:hanging="284"/>
        <w:jc w:val="both"/>
        <w:rPr>
          <w:rFonts w:ascii="Calibri" w:eastAsia="Calibri" w:hAnsi="Calibri" w:cs="Calibri"/>
          <w:sz w:val="22"/>
          <w:szCs w:val="22"/>
          <w:lang w:eastAsia="en-US"/>
        </w:rPr>
      </w:pPr>
      <w:r w:rsidRPr="00D05E33">
        <w:rPr>
          <w:rFonts w:ascii="Calibri" w:eastAsia="Calibri" w:hAnsi="Calibri" w:cs="Calibri"/>
          <w:sz w:val="22"/>
          <w:szCs w:val="22"/>
          <w:lang w:eastAsia="en-US"/>
        </w:rPr>
        <w:t>Zhotovitel jako součást plnění díla zajistí vyhotovení dokumentace skutečného provedení</w:t>
      </w:r>
      <w:r w:rsidR="00B9681C" w:rsidRPr="00D05E33">
        <w:rPr>
          <w:rFonts w:ascii="Calibri" w:eastAsia="Calibri" w:hAnsi="Calibri" w:cs="Calibri"/>
          <w:sz w:val="22"/>
          <w:szCs w:val="22"/>
          <w:lang w:eastAsia="en-US"/>
        </w:rPr>
        <w:t xml:space="preserve">. </w:t>
      </w:r>
    </w:p>
    <w:p w14:paraId="54506557" w14:textId="77777777" w:rsidR="00D05E33" w:rsidRPr="00D05E33" w:rsidRDefault="00B9681C" w:rsidP="00A4692A">
      <w:pPr>
        <w:numPr>
          <w:ilvl w:val="0"/>
          <w:numId w:val="5"/>
        </w:numPr>
        <w:suppressAutoHyphens w:val="0"/>
        <w:spacing w:after="120"/>
        <w:ind w:left="284" w:hanging="284"/>
        <w:jc w:val="both"/>
        <w:rPr>
          <w:rFonts w:ascii="Calibri" w:eastAsia="Calibri" w:hAnsi="Calibri" w:cs="Calibri"/>
          <w:sz w:val="22"/>
          <w:szCs w:val="22"/>
          <w:lang w:eastAsia="en-US"/>
        </w:rPr>
      </w:pPr>
      <w:r w:rsidRPr="00D05E33">
        <w:rPr>
          <w:rFonts w:ascii="Calibri" w:eastAsia="Calibri" w:hAnsi="Calibri" w:cs="Calibri"/>
          <w:sz w:val="22"/>
          <w:szCs w:val="22"/>
          <w:lang w:eastAsia="en-US"/>
        </w:rPr>
        <w:t>Dílo bude provedeno zhotovitelem v rozsahu, kvalitě a s parametry stanovenými touto smlouvou</w:t>
      </w:r>
      <w:r w:rsidR="00D05E33" w:rsidRPr="00D05E33">
        <w:rPr>
          <w:rFonts w:ascii="Calibri" w:eastAsia="Calibri" w:hAnsi="Calibri" w:cs="Calibri"/>
          <w:sz w:val="22"/>
          <w:szCs w:val="22"/>
          <w:lang w:eastAsia="en-US"/>
        </w:rPr>
        <w:t xml:space="preserve"> a jejími přílohami</w:t>
      </w:r>
      <w:r w:rsidRPr="00D05E33">
        <w:rPr>
          <w:rFonts w:ascii="Calibri" w:eastAsia="Calibri" w:hAnsi="Calibri" w:cs="Calibri"/>
          <w:sz w:val="22"/>
          <w:szCs w:val="22"/>
          <w:lang w:eastAsia="en-US"/>
        </w:rPr>
        <w:t>, platnými právními předpisy, českými technickými normami a v souladu s obecnými technickými požadavky na výstavbu. V případě rozdílů stanovených různými technickými normami platí kritérium přísnější normy.</w:t>
      </w:r>
    </w:p>
    <w:p w14:paraId="18BFBF5D" w14:textId="39A6EFF5" w:rsidR="00B9681C" w:rsidRPr="00D05E33" w:rsidRDefault="00B9681C" w:rsidP="00A4692A">
      <w:pPr>
        <w:numPr>
          <w:ilvl w:val="0"/>
          <w:numId w:val="5"/>
        </w:numPr>
        <w:suppressAutoHyphens w:val="0"/>
        <w:spacing w:after="120"/>
        <w:ind w:left="284" w:hanging="284"/>
        <w:jc w:val="both"/>
        <w:rPr>
          <w:rFonts w:ascii="Calibri" w:eastAsia="Calibri" w:hAnsi="Calibri" w:cs="Calibri"/>
          <w:sz w:val="22"/>
          <w:szCs w:val="22"/>
          <w:lang w:eastAsia="en-US"/>
        </w:rPr>
      </w:pPr>
      <w:r w:rsidRPr="00D05E33">
        <w:rPr>
          <w:rFonts w:ascii="Calibri" w:eastAsia="Calibri" w:hAnsi="Calibri" w:cs="Calibri"/>
          <w:sz w:val="22"/>
          <w:szCs w:val="22"/>
          <w:lang w:eastAsia="en-US"/>
        </w:rPr>
        <w:t>Zhotovitel se zavazuje provést dílo vlastním jménem a na vlastní odpovědnost.</w:t>
      </w:r>
    </w:p>
    <w:p w14:paraId="6A5A696B" w14:textId="77777777" w:rsidR="00B9681C" w:rsidRPr="00D05E33" w:rsidRDefault="00B9681C" w:rsidP="00A4692A">
      <w:pPr>
        <w:pStyle w:val="Prosttext"/>
        <w:numPr>
          <w:ilvl w:val="0"/>
          <w:numId w:val="15"/>
        </w:numPr>
        <w:ind w:left="426" w:hanging="426"/>
        <w:jc w:val="center"/>
        <w:rPr>
          <w:rFonts w:ascii="Calibri" w:eastAsia="MS Mincho" w:hAnsi="Calibri" w:cs="Calibri"/>
          <w:b/>
          <w:bCs/>
          <w:sz w:val="22"/>
          <w:szCs w:val="22"/>
        </w:rPr>
      </w:pPr>
    </w:p>
    <w:p w14:paraId="5AFAA601" w14:textId="054D7C3D" w:rsidR="00B9681C" w:rsidRPr="00D05E33" w:rsidRDefault="00B9681C" w:rsidP="00705985">
      <w:pPr>
        <w:pStyle w:val="Prosttext"/>
        <w:ind w:left="426" w:hanging="426"/>
        <w:jc w:val="center"/>
        <w:rPr>
          <w:rFonts w:ascii="Calibri" w:eastAsia="MS Mincho" w:hAnsi="Calibri" w:cs="Calibri"/>
          <w:b/>
          <w:bCs/>
          <w:sz w:val="22"/>
          <w:szCs w:val="22"/>
        </w:rPr>
      </w:pPr>
      <w:r w:rsidRPr="00D05E33">
        <w:rPr>
          <w:rFonts w:ascii="Calibri" w:eastAsia="MS Mincho" w:hAnsi="Calibri" w:cs="Calibri"/>
          <w:b/>
          <w:bCs/>
          <w:sz w:val="22"/>
          <w:szCs w:val="22"/>
        </w:rPr>
        <w:t>Doba a místo plnění</w:t>
      </w:r>
    </w:p>
    <w:p w14:paraId="4F02C28F" w14:textId="23214910" w:rsidR="00D05E33" w:rsidRDefault="00D05E33" w:rsidP="00A4692A">
      <w:pPr>
        <w:numPr>
          <w:ilvl w:val="0"/>
          <w:numId w:val="16"/>
        </w:numPr>
        <w:suppressAutoHyphens w:val="0"/>
        <w:spacing w:after="120"/>
        <w:ind w:left="284" w:hanging="284"/>
        <w:jc w:val="both"/>
        <w:rPr>
          <w:rFonts w:ascii="Calibri" w:eastAsia="Calibri" w:hAnsi="Calibri" w:cs="Calibri"/>
          <w:sz w:val="22"/>
          <w:szCs w:val="22"/>
          <w:lang w:eastAsia="en-US"/>
        </w:rPr>
      </w:pPr>
      <w:r w:rsidRPr="00621BE8">
        <w:rPr>
          <w:rFonts w:ascii="Calibri" w:eastAsia="Calibri" w:hAnsi="Calibri" w:cs="Calibri"/>
          <w:sz w:val="22"/>
          <w:szCs w:val="22"/>
          <w:lang w:eastAsia="en-US"/>
        </w:rPr>
        <w:t xml:space="preserve">Termín dokončení díla je stanoven do </w:t>
      </w:r>
      <w:r w:rsidR="0046460A" w:rsidRPr="00621BE8">
        <w:rPr>
          <w:rFonts w:ascii="Calibri" w:eastAsia="Calibri" w:hAnsi="Calibri" w:cs="Calibri"/>
          <w:sz w:val="22"/>
          <w:szCs w:val="22"/>
          <w:lang w:eastAsia="en-US"/>
        </w:rPr>
        <w:t>28</w:t>
      </w:r>
      <w:r w:rsidRPr="00621BE8">
        <w:rPr>
          <w:rFonts w:ascii="Calibri" w:eastAsia="Calibri" w:hAnsi="Calibri" w:cs="Calibri"/>
          <w:sz w:val="22"/>
          <w:szCs w:val="22"/>
          <w:lang w:eastAsia="en-US"/>
        </w:rPr>
        <w:t xml:space="preserve">. </w:t>
      </w:r>
      <w:r w:rsidR="0046460A" w:rsidRPr="00621BE8">
        <w:rPr>
          <w:rFonts w:ascii="Calibri" w:eastAsia="Calibri" w:hAnsi="Calibri" w:cs="Calibri"/>
          <w:sz w:val="22"/>
          <w:szCs w:val="22"/>
          <w:lang w:eastAsia="en-US"/>
        </w:rPr>
        <w:t>11</w:t>
      </w:r>
      <w:r w:rsidRPr="00621BE8">
        <w:rPr>
          <w:rFonts w:ascii="Calibri" w:eastAsia="Calibri" w:hAnsi="Calibri" w:cs="Calibri"/>
          <w:sz w:val="22"/>
          <w:szCs w:val="22"/>
          <w:lang w:eastAsia="en-US"/>
        </w:rPr>
        <w:t>. 2025</w:t>
      </w:r>
      <w:r w:rsidR="00B9681C" w:rsidRPr="00621BE8">
        <w:rPr>
          <w:rFonts w:ascii="Calibri" w:eastAsia="Calibri" w:hAnsi="Calibri" w:cs="Calibri"/>
          <w:sz w:val="22"/>
          <w:szCs w:val="22"/>
          <w:lang w:eastAsia="en-US"/>
        </w:rPr>
        <w:t xml:space="preserve">, nebude-li mezi smluvními stranami dohodnuto </w:t>
      </w:r>
      <w:r w:rsidR="00B9681C" w:rsidRPr="00D05E33">
        <w:rPr>
          <w:rFonts w:ascii="Calibri" w:eastAsia="Calibri" w:hAnsi="Calibri" w:cs="Calibri"/>
          <w:sz w:val="22"/>
          <w:szCs w:val="22"/>
          <w:lang w:eastAsia="en-US"/>
        </w:rPr>
        <w:t xml:space="preserve">jinak. </w:t>
      </w:r>
    </w:p>
    <w:p w14:paraId="60A4D84E" w14:textId="3A96BC20" w:rsidR="004E62F2" w:rsidRPr="004E62F2" w:rsidRDefault="00B9681C" w:rsidP="00F831C9">
      <w:pPr>
        <w:numPr>
          <w:ilvl w:val="0"/>
          <w:numId w:val="16"/>
        </w:numPr>
        <w:spacing w:after="120"/>
        <w:ind w:left="284" w:hanging="284"/>
        <w:jc w:val="both"/>
        <w:rPr>
          <w:rFonts w:ascii="Calibri" w:eastAsia="MS Mincho" w:hAnsi="Calibri" w:cs="Calibri"/>
          <w:sz w:val="22"/>
          <w:szCs w:val="22"/>
          <w:lang w:val="x-none"/>
        </w:rPr>
      </w:pPr>
      <w:r w:rsidRPr="00D05E33">
        <w:rPr>
          <w:rFonts w:ascii="Calibri" w:hAnsi="Calibri" w:cs="Calibri"/>
          <w:sz w:val="22"/>
          <w:szCs w:val="22"/>
        </w:rPr>
        <w:t xml:space="preserve">Smluvní strany se dohodly, že při stanovení a plnění termínů budou respektovány závislosti na klimatických podmínkách a případné zásahy vyšší moci. </w:t>
      </w:r>
      <w:r w:rsidR="002D1C7C">
        <w:rPr>
          <w:rFonts w:ascii="Calibri" w:eastAsia="MS Mincho" w:hAnsi="Calibri" w:cs="Calibri"/>
          <w:sz w:val="22"/>
          <w:szCs w:val="22"/>
        </w:rPr>
        <w:t>Zhotovitel</w:t>
      </w:r>
      <w:r w:rsidR="002D1C7C" w:rsidRPr="00B9681C">
        <w:rPr>
          <w:rFonts w:ascii="Calibri" w:eastAsia="MS Mincho" w:hAnsi="Calibri" w:cs="Calibri"/>
          <w:sz w:val="22"/>
          <w:szCs w:val="22"/>
        </w:rPr>
        <w:t xml:space="preserve"> o této skutečnosti bude </w:t>
      </w:r>
      <w:r w:rsidR="001E06DB">
        <w:rPr>
          <w:rFonts w:ascii="Calibri" w:eastAsia="MS Mincho" w:hAnsi="Calibri" w:cs="Calibri"/>
          <w:sz w:val="22"/>
          <w:szCs w:val="22"/>
        </w:rPr>
        <w:t xml:space="preserve">bezodkladně </w:t>
      </w:r>
      <w:r w:rsidR="002D1C7C" w:rsidRPr="00B9681C">
        <w:rPr>
          <w:rFonts w:ascii="Calibri" w:eastAsia="MS Mincho" w:hAnsi="Calibri" w:cs="Calibri"/>
          <w:sz w:val="22"/>
          <w:szCs w:val="22"/>
        </w:rPr>
        <w:t>informovat zástupce objednatele ve věcech technických</w:t>
      </w:r>
      <w:r w:rsidR="002D1C7C">
        <w:rPr>
          <w:rFonts w:ascii="Calibri" w:eastAsia="MS Mincho" w:hAnsi="Calibri" w:cs="Calibri"/>
          <w:sz w:val="22"/>
          <w:szCs w:val="22"/>
        </w:rPr>
        <w:t>.</w:t>
      </w:r>
      <w:r w:rsidR="009D6311" w:rsidRPr="009D6311">
        <w:rPr>
          <w:rFonts w:ascii="Calibri" w:eastAsia="MS Mincho" w:hAnsi="Calibri" w:cs="Calibri"/>
          <w:sz w:val="22"/>
          <w:szCs w:val="22"/>
        </w:rPr>
        <w:t xml:space="preserve"> </w:t>
      </w:r>
      <w:r w:rsidR="009D6311" w:rsidRPr="00B9681C">
        <w:rPr>
          <w:rFonts w:ascii="Calibri" w:eastAsia="MS Mincho" w:hAnsi="Calibri" w:cs="Calibri"/>
          <w:sz w:val="22"/>
          <w:szCs w:val="22"/>
        </w:rPr>
        <w:t>Zhotovitel je povinen pokračovat v provádění díla bezodkladně poté, co tento důvod přerušení odpadne.</w:t>
      </w:r>
      <w:r w:rsidR="004E62F2" w:rsidRPr="004E62F2">
        <w:rPr>
          <w:rFonts w:ascii="Calibri" w:eastAsia="MS Mincho" w:hAnsi="Calibri"/>
          <w:sz w:val="22"/>
          <w:szCs w:val="22"/>
          <w:lang w:val="x-none" w:eastAsia="cs-CZ"/>
        </w:rPr>
        <w:t xml:space="preserve"> </w:t>
      </w:r>
      <w:r w:rsidR="004E62F2" w:rsidRPr="004E62F2">
        <w:rPr>
          <w:rFonts w:ascii="Calibri" w:eastAsia="MS Mincho" w:hAnsi="Calibri" w:cs="Calibri"/>
          <w:sz w:val="22"/>
          <w:szCs w:val="22"/>
          <w:lang w:val="x-none"/>
        </w:rPr>
        <w:t xml:space="preserve">Nepřistoupí-li zhotovitel k pokračování v provádění </w:t>
      </w:r>
      <w:r w:rsidR="001E06DB">
        <w:rPr>
          <w:rFonts w:ascii="Calibri" w:eastAsia="MS Mincho" w:hAnsi="Calibri" w:cs="Calibri"/>
          <w:sz w:val="22"/>
          <w:szCs w:val="22"/>
          <w:lang w:val="x-none"/>
        </w:rPr>
        <w:t>díla</w:t>
      </w:r>
      <w:r w:rsidR="004E62F2" w:rsidRPr="004E62F2">
        <w:rPr>
          <w:rFonts w:ascii="Calibri" w:eastAsia="MS Mincho" w:hAnsi="Calibri" w:cs="Calibri"/>
          <w:sz w:val="22"/>
          <w:szCs w:val="22"/>
          <w:lang w:val="x-none"/>
        </w:rPr>
        <w:t xml:space="preserve"> do dvou pracovních dnů poté, co tento důvod přerušení odpadl, je zhotovitel povinen uhradit </w:t>
      </w:r>
      <w:r w:rsidR="004E62F2" w:rsidRPr="004E62F2">
        <w:rPr>
          <w:rFonts w:ascii="Calibri" w:eastAsia="MS Mincho" w:hAnsi="Calibri" w:cs="Calibri"/>
          <w:sz w:val="22"/>
          <w:szCs w:val="22"/>
        </w:rPr>
        <w:t>objednateli</w:t>
      </w:r>
      <w:r w:rsidR="004E62F2" w:rsidRPr="004E62F2">
        <w:rPr>
          <w:rFonts w:ascii="Calibri" w:eastAsia="MS Mincho" w:hAnsi="Calibri" w:cs="Calibri"/>
          <w:sz w:val="22"/>
          <w:szCs w:val="22"/>
          <w:lang w:val="x-none"/>
        </w:rPr>
        <w:t xml:space="preserve"> smluvní pokutu ve výši 0,</w:t>
      </w:r>
      <w:r w:rsidR="004E62F2" w:rsidRPr="004E62F2">
        <w:rPr>
          <w:rFonts w:ascii="Calibri" w:eastAsia="MS Mincho" w:hAnsi="Calibri" w:cs="Calibri"/>
          <w:sz w:val="22"/>
          <w:szCs w:val="22"/>
        </w:rPr>
        <w:t xml:space="preserve">2 </w:t>
      </w:r>
      <w:r w:rsidR="004E62F2" w:rsidRPr="004E62F2">
        <w:rPr>
          <w:rFonts w:ascii="Calibri" w:eastAsia="MS Mincho" w:hAnsi="Calibri" w:cs="Calibri"/>
          <w:sz w:val="22"/>
          <w:szCs w:val="22"/>
          <w:lang w:val="x-none"/>
        </w:rPr>
        <w:t xml:space="preserve">% </w:t>
      </w:r>
      <w:r w:rsidR="004E62F2" w:rsidRPr="004E62F2">
        <w:rPr>
          <w:rFonts w:ascii="Calibri" w:eastAsia="MS Mincho" w:hAnsi="Calibri" w:cs="Calibri"/>
          <w:sz w:val="22"/>
          <w:szCs w:val="22"/>
        </w:rPr>
        <w:t xml:space="preserve">z </w:t>
      </w:r>
      <w:r w:rsidR="004E62F2" w:rsidRPr="004E62F2">
        <w:rPr>
          <w:rFonts w:ascii="Calibri" w:eastAsia="MS Mincho" w:hAnsi="Calibri" w:cs="Calibri"/>
          <w:sz w:val="22"/>
          <w:szCs w:val="22"/>
          <w:lang w:val="x-none"/>
        </w:rPr>
        <w:t>celkové ceny</w:t>
      </w:r>
      <w:r w:rsidR="001E06DB">
        <w:rPr>
          <w:rFonts w:ascii="Calibri" w:eastAsia="MS Mincho" w:hAnsi="Calibri" w:cs="Calibri"/>
          <w:sz w:val="22"/>
          <w:szCs w:val="22"/>
          <w:lang w:val="x-none"/>
        </w:rPr>
        <w:t xml:space="preserve"> díla</w:t>
      </w:r>
      <w:r w:rsidR="004E62F2" w:rsidRPr="004E62F2">
        <w:rPr>
          <w:rFonts w:ascii="Calibri" w:eastAsia="MS Mincho" w:hAnsi="Calibri" w:cs="Calibri"/>
          <w:sz w:val="22"/>
          <w:szCs w:val="22"/>
          <w:lang w:val="x-none"/>
        </w:rPr>
        <w:t xml:space="preserve"> </w:t>
      </w:r>
      <w:r w:rsidR="004E62F2" w:rsidRPr="004E62F2">
        <w:rPr>
          <w:rFonts w:ascii="Calibri" w:eastAsia="MS Mincho" w:hAnsi="Calibri" w:cs="Calibri"/>
          <w:sz w:val="22"/>
          <w:szCs w:val="22"/>
        </w:rPr>
        <w:t xml:space="preserve">bez DPH, </w:t>
      </w:r>
      <w:r w:rsidR="004E62F2" w:rsidRPr="004E62F2">
        <w:rPr>
          <w:rFonts w:ascii="Calibri" w:eastAsia="MS Mincho" w:hAnsi="Calibri" w:cs="Calibri"/>
          <w:sz w:val="22"/>
          <w:szCs w:val="22"/>
          <w:lang w:val="x-none"/>
        </w:rPr>
        <w:t>za každý započatý den prodlení</w:t>
      </w:r>
      <w:r w:rsidR="004E62F2" w:rsidRPr="004E62F2">
        <w:rPr>
          <w:rFonts w:ascii="Calibri" w:eastAsia="MS Mincho" w:hAnsi="Calibri" w:cs="Calibri"/>
          <w:sz w:val="22"/>
          <w:szCs w:val="22"/>
        </w:rPr>
        <w:t>,</w:t>
      </w:r>
      <w:r w:rsidR="004E62F2" w:rsidRPr="004E62F2">
        <w:rPr>
          <w:rFonts w:ascii="Calibri" w:eastAsia="MS Mincho" w:hAnsi="Calibri" w:cs="Calibri"/>
          <w:sz w:val="22"/>
          <w:szCs w:val="22"/>
          <w:lang w:val="x-none"/>
        </w:rPr>
        <w:t xml:space="preserve"> a dále je objednatel oprávněn od této </w:t>
      </w:r>
      <w:r w:rsidR="001E06DB">
        <w:rPr>
          <w:rFonts w:ascii="Calibri" w:eastAsia="MS Mincho" w:hAnsi="Calibri" w:cs="Calibri"/>
          <w:sz w:val="22"/>
          <w:szCs w:val="22"/>
        </w:rPr>
        <w:t>s</w:t>
      </w:r>
      <w:proofErr w:type="spellStart"/>
      <w:r w:rsidR="004E62F2" w:rsidRPr="004E62F2">
        <w:rPr>
          <w:rFonts w:ascii="Calibri" w:eastAsia="MS Mincho" w:hAnsi="Calibri" w:cs="Calibri"/>
          <w:sz w:val="22"/>
          <w:szCs w:val="22"/>
          <w:lang w:val="x-none"/>
        </w:rPr>
        <w:t>mlouvy</w:t>
      </w:r>
      <w:proofErr w:type="spellEnd"/>
      <w:r w:rsidR="004E62F2" w:rsidRPr="004E62F2">
        <w:rPr>
          <w:rFonts w:ascii="Calibri" w:eastAsia="MS Mincho" w:hAnsi="Calibri" w:cs="Calibri"/>
          <w:sz w:val="22"/>
          <w:szCs w:val="22"/>
          <w:lang w:val="x-none"/>
        </w:rPr>
        <w:t xml:space="preserve"> odstoupit. V případě, že se přerušení </w:t>
      </w:r>
      <w:r w:rsidR="004E62F2" w:rsidRPr="004E62F2">
        <w:rPr>
          <w:rFonts w:ascii="Calibri" w:eastAsia="MS Mincho" w:hAnsi="Calibri" w:cs="Calibri"/>
          <w:sz w:val="22"/>
          <w:szCs w:val="22"/>
        </w:rPr>
        <w:t xml:space="preserve">provádění prací z výše uvedeného důvodu </w:t>
      </w:r>
      <w:r w:rsidR="004E62F2" w:rsidRPr="004E62F2">
        <w:rPr>
          <w:rFonts w:ascii="Calibri" w:eastAsia="MS Mincho" w:hAnsi="Calibri" w:cs="Calibri"/>
          <w:sz w:val="22"/>
          <w:szCs w:val="22"/>
          <w:lang w:val="x-none"/>
        </w:rPr>
        <w:t>ukáže jako neodůvodněné, je zhotovitel povinen uhradit objednateli jednorázovou smluvní pokutu ve výši 5.000,</w:t>
      </w:r>
      <w:r w:rsidR="004E62F2" w:rsidRPr="004E62F2">
        <w:rPr>
          <w:rFonts w:ascii="Calibri" w:eastAsia="MS Mincho" w:hAnsi="Calibri" w:cs="Calibri"/>
          <w:sz w:val="22"/>
          <w:szCs w:val="22"/>
        </w:rPr>
        <w:t>-</w:t>
      </w:r>
      <w:r w:rsidR="004E62F2" w:rsidRPr="004E62F2">
        <w:rPr>
          <w:rFonts w:ascii="Calibri" w:eastAsia="MS Mincho" w:hAnsi="Calibri" w:cs="Calibri"/>
          <w:sz w:val="22"/>
          <w:szCs w:val="22"/>
          <w:lang w:val="x-none"/>
        </w:rPr>
        <w:t>- Kč</w:t>
      </w:r>
      <w:r w:rsidR="004E62F2" w:rsidRPr="004E62F2">
        <w:rPr>
          <w:rFonts w:ascii="Calibri" w:eastAsia="MS Mincho" w:hAnsi="Calibri" w:cs="Calibri"/>
          <w:sz w:val="22"/>
          <w:szCs w:val="22"/>
        </w:rPr>
        <w:t>,</w:t>
      </w:r>
      <w:r w:rsidR="004E62F2" w:rsidRPr="004E62F2">
        <w:rPr>
          <w:rFonts w:ascii="Calibri" w:eastAsia="MS Mincho" w:hAnsi="Calibri" w:cs="Calibri"/>
          <w:sz w:val="22"/>
          <w:szCs w:val="22"/>
          <w:lang w:val="x-none"/>
        </w:rPr>
        <w:t xml:space="preserve"> a dále je objednatel v tomto případě oprávněn od této </w:t>
      </w:r>
      <w:r w:rsidR="001E06DB">
        <w:rPr>
          <w:rFonts w:ascii="Calibri" w:eastAsia="MS Mincho" w:hAnsi="Calibri" w:cs="Calibri"/>
          <w:sz w:val="22"/>
          <w:szCs w:val="22"/>
        </w:rPr>
        <w:t>s</w:t>
      </w:r>
      <w:proofErr w:type="spellStart"/>
      <w:r w:rsidR="004E62F2" w:rsidRPr="004E62F2">
        <w:rPr>
          <w:rFonts w:ascii="Calibri" w:eastAsia="MS Mincho" w:hAnsi="Calibri" w:cs="Calibri"/>
          <w:sz w:val="22"/>
          <w:szCs w:val="22"/>
          <w:lang w:val="x-none"/>
        </w:rPr>
        <w:t>mlouvy</w:t>
      </w:r>
      <w:proofErr w:type="spellEnd"/>
      <w:r w:rsidR="004E62F2" w:rsidRPr="004E62F2">
        <w:rPr>
          <w:rFonts w:ascii="Calibri" w:eastAsia="MS Mincho" w:hAnsi="Calibri" w:cs="Calibri"/>
          <w:sz w:val="22"/>
          <w:szCs w:val="22"/>
          <w:lang w:val="x-none"/>
        </w:rPr>
        <w:t xml:space="preserve"> odstoupit.</w:t>
      </w:r>
    </w:p>
    <w:p w14:paraId="3C02244D" w14:textId="77777777" w:rsidR="0038261B" w:rsidRDefault="00B9681C" w:rsidP="00A4692A">
      <w:pPr>
        <w:numPr>
          <w:ilvl w:val="0"/>
          <w:numId w:val="16"/>
        </w:numPr>
        <w:suppressAutoHyphens w:val="0"/>
        <w:spacing w:after="120"/>
        <w:ind w:left="284" w:hanging="284"/>
        <w:jc w:val="both"/>
        <w:rPr>
          <w:rFonts w:ascii="Calibri" w:eastAsia="Calibri" w:hAnsi="Calibri" w:cs="Calibri"/>
          <w:sz w:val="22"/>
          <w:szCs w:val="22"/>
          <w:lang w:eastAsia="en-US"/>
        </w:rPr>
      </w:pPr>
      <w:r w:rsidRPr="0038261B">
        <w:rPr>
          <w:rFonts w:ascii="Calibri" w:hAnsi="Calibri" w:cs="Calibri"/>
          <w:sz w:val="22"/>
          <w:szCs w:val="22"/>
        </w:rPr>
        <w:t xml:space="preserve">Termín </w:t>
      </w:r>
      <w:r w:rsidR="0038261B" w:rsidRPr="0038261B">
        <w:rPr>
          <w:rFonts w:ascii="Calibri" w:hAnsi="Calibri" w:cs="Calibri"/>
          <w:sz w:val="22"/>
          <w:szCs w:val="22"/>
        </w:rPr>
        <w:t>dokončení</w:t>
      </w:r>
      <w:r w:rsidRPr="0038261B">
        <w:rPr>
          <w:rFonts w:ascii="Calibri" w:hAnsi="Calibri" w:cs="Calibri"/>
          <w:sz w:val="22"/>
          <w:szCs w:val="22"/>
        </w:rPr>
        <w:t xml:space="preserve"> díla se prodlouží o dobu, kdy nemohl zhotovitel provádět dílo v důsledku vyšší moci (viz </w:t>
      </w:r>
      <w:r w:rsidR="0038261B" w:rsidRPr="0038261B">
        <w:rPr>
          <w:rFonts w:ascii="Calibri" w:hAnsi="Calibri" w:cs="Calibri"/>
          <w:sz w:val="22"/>
          <w:szCs w:val="22"/>
        </w:rPr>
        <w:t>předchozí odstavec</w:t>
      </w:r>
      <w:r w:rsidRPr="0038261B">
        <w:rPr>
          <w:rFonts w:ascii="Calibri" w:hAnsi="Calibri" w:cs="Calibri"/>
          <w:sz w:val="22"/>
          <w:szCs w:val="22"/>
        </w:rPr>
        <w:t>) a také o dobu, kdy byl zhotovitel povinen přerušit provádění díla na základě písemného pokynu objednatele.</w:t>
      </w:r>
    </w:p>
    <w:p w14:paraId="7C783FAE" w14:textId="77777777" w:rsidR="00B9681C" w:rsidRPr="00B9681C" w:rsidRDefault="00B9681C" w:rsidP="00A4692A">
      <w:pPr>
        <w:pStyle w:val="Prosttext"/>
        <w:numPr>
          <w:ilvl w:val="0"/>
          <w:numId w:val="15"/>
        </w:numPr>
        <w:jc w:val="center"/>
        <w:rPr>
          <w:rFonts w:ascii="Calibri" w:eastAsia="MS Mincho" w:hAnsi="Calibri" w:cs="Calibri"/>
          <w:b/>
          <w:bCs/>
          <w:sz w:val="22"/>
          <w:szCs w:val="22"/>
          <w:u w:val="single"/>
        </w:rPr>
      </w:pPr>
    </w:p>
    <w:p w14:paraId="46C53590" w14:textId="08A3E7B0" w:rsidR="00B9681C" w:rsidRPr="00705985" w:rsidRDefault="00B9681C" w:rsidP="00705985">
      <w:pPr>
        <w:pStyle w:val="Prosttext"/>
        <w:ind w:left="284" w:hanging="284"/>
        <w:jc w:val="center"/>
        <w:rPr>
          <w:rFonts w:ascii="Calibri" w:eastAsia="MS Mincho" w:hAnsi="Calibri" w:cs="Calibri"/>
          <w:b/>
          <w:bCs/>
          <w:sz w:val="22"/>
          <w:szCs w:val="22"/>
        </w:rPr>
      </w:pPr>
      <w:r w:rsidRPr="009D6311">
        <w:rPr>
          <w:rFonts w:ascii="Calibri" w:eastAsia="MS Mincho" w:hAnsi="Calibri" w:cs="Calibri"/>
          <w:b/>
          <w:bCs/>
          <w:sz w:val="22"/>
          <w:szCs w:val="22"/>
        </w:rPr>
        <w:t>Cena díla</w:t>
      </w:r>
    </w:p>
    <w:p w14:paraId="16A4B094" w14:textId="2DC0599E" w:rsidR="00B9681C" w:rsidRPr="00B9681C" w:rsidRDefault="00B9681C" w:rsidP="00A4692A">
      <w:pPr>
        <w:numPr>
          <w:ilvl w:val="0"/>
          <w:numId w:val="6"/>
        </w:numPr>
        <w:suppressAutoHyphens w:val="0"/>
        <w:autoSpaceDE w:val="0"/>
        <w:autoSpaceDN w:val="0"/>
        <w:spacing w:after="120"/>
        <w:ind w:left="284" w:hanging="284"/>
        <w:jc w:val="both"/>
        <w:rPr>
          <w:rFonts w:ascii="Calibri" w:hAnsi="Calibri" w:cs="Calibri"/>
          <w:sz w:val="22"/>
          <w:szCs w:val="22"/>
        </w:rPr>
      </w:pPr>
      <w:r w:rsidRPr="00B9681C">
        <w:rPr>
          <w:rFonts w:ascii="Calibri" w:hAnsi="Calibri" w:cs="Calibri"/>
          <w:sz w:val="22"/>
          <w:szCs w:val="22"/>
        </w:rPr>
        <w:t>Zhotovitel provede dílo v rozsahu, kvalitě a lhůtě podle této smlouvy</w:t>
      </w:r>
      <w:r w:rsidR="004E62F2">
        <w:rPr>
          <w:rFonts w:ascii="Calibri" w:hAnsi="Calibri" w:cs="Calibri"/>
          <w:sz w:val="22"/>
          <w:szCs w:val="22"/>
        </w:rPr>
        <w:t xml:space="preserve"> a jej</w:t>
      </w:r>
      <w:r w:rsidR="00F831C9">
        <w:rPr>
          <w:rFonts w:ascii="Calibri" w:hAnsi="Calibri" w:cs="Calibri"/>
          <w:sz w:val="22"/>
          <w:szCs w:val="22"/>
        </w:rPr>
        <w:t>í</w:t>
      </w:r>
      <w:r w:rsidR="004E62F2">
        <w:rPr>
          <w:rFonts w:ascii="Calibri" w:hAnsi="Calibri" w:cs="Calibri"/>
          <w:sz w:val="22"/>
          <w:szCs w:val="22"/>
        </w:rPr>
        <w:t>ch příloh</w:t>
      </w:r>
      <w:r w:rsidRPr="00B9681C">
        <w:rPr>
          <w:rFonts w:ascii="Calibri" w:hAnsi="Calibri" w:cs="Calibri"/>
          <w:sz w:val="22"/>
          <w:szCs w:val="22"/>
        </w:rPr>
        <w:t xml:space="preserve"> za celkovou cenu stanovenou dohodou smluvních stran ve výši:</w:t>
      </w:r>
    </w:p>
    <w:p w14:paraId="4716DA62" w14:textId="30775294" w:rsidR="00B9681C" w:rsidRPr="00B9681C" w:rsidRDefault="00B9681C" w:rsidP="002C54EE">
      <w:pPr>
        <w:shd w:val="clear" w:color="auto" w:fill="FFFFFF" w:themeFill="background1"/>
        <w:ind w:left="284"/>
        <w:jc w:val="both"/>
        <w:rPr>
          <w:rFonts w:ascii="Calibri" w:hAnsi="Calibri" w:cs="Calibri"/>
          <w:spacing w:val="-4"/>
          <w:sz w:val="22"/>
          <w:szCs w:val="22"/>
        </w:rPr>
      </w:pPr>
      <w:r w:rsidRPr="00B9681C">
        <w:rPr>
          <w:rFonts w:ascii="Calibri" w:hAnsi="Calibri" w:cs="Calibri"/>
          <w:sz w:val="22"/>
          <w:szCs w:val="22"/>
        </w:rPr>
        <w:t>Celková cena bez daně z přidané hodnoty (DPH</w:t>
      </w:r>
      <w:proofErr w:type="gramStart"/>
      <w:r w:rsidRPr="00B9681C">
        <w:rPr>
          <w:rFonts w:ascii="Calibri" w:hAnsi="Calibri" w:cs="Calibri"/>
          <w:sz w:val="22"/>
          <w:szCs w:val="22"/>
        </w:rPr>
        <w:t xml:space="preserve">):  </w:t>
      </w:r>
      <w:r w:rsidR="009D6311">
        <w:rPr>
          <w:rFonts w:ascii="Calibri" w:hAnsi="Calibri" w:cs="Calibri"/>
          <w:sz w:val="22"/>
          <w:szCs w:val="22"/>
        </w:rPr>
        <w:tab/>
      </w:r>
      <w:proofErr w:type="gramEnd"/>
      <w:r w:rsidR="009D6311">
        <w:rPr>
          <w:rFonts w:ascii="Calibri" w:hAnsi="Calibri" w:cs="Calibri"/>
          <w:sz w:val="22"/>
          <w:szCs w:val="22"/>
        </w:rPr>
        <w:tab/>
      </w:r>
      <w:r w:rsidR="009D6311">
        <w:rPr>
          <w:rFonts w:ascii="Calibri" w:hAnsi="Calibri" w:cs="Calibri"/>
          <w:b/>
          <w:bCs/>
          <w:sz w:val="22"/>
          <w:szCs w:val="22"/>
        </w:rPr>
        <w:t xml:space="preserve">1 649 296,11 </w:t>
      </w:r>
      <w:r w:rsidR="009D6311">
        <w:rPr>
          <w:rFonts w:ascii="Calibri" w:hAnsi="Calibri" w:cs="Calibri"/>
          <w:b/>
          <w:bCs/>
          <w:sz w:val="22"/>
          <w:szCs w:val="22"/>
        </w:rPr>
        <w:tab/>
      </w:r>
      <w:r w:rsidRPr="00B9681C">
        <w:rPr>
          <w:rFonts w:ascii="Calibri" w:hAnsi="Calibri" w:cs="Calibri"/>
          <w:b/>
          <w:bCs/>
          <w:sz w:val="22"/>
          <w:szCs w:val="22"/>
        </w:rPr>
        <w:t>Kč</w:t>
      </w:r>
    </w:p>
    <w:p w14:paraId="52C4B96B" w14:textId="5E4CB227" w:rsidR="00B9681C" w:rsidRPr="00B9681C" w:rsidRDefault="00241798" w:rsidP="002C54EE">
      <w:pPr>
        <w:shd w:val="clear" w:color="auto" w:fill="FFFFFF" w:themeFill="background1"/>
        <w:ind w:left="284"/>
        <w:jc w:val="both"/>
        <w:rPr>
          <w:rFonts w:ascii="Calibri" w:hAnsi="Calibri" w:cs="Calibri"/>
          <w:b/>
          <w:bCs/>
          <w:sz w:val="22"/>
          <w:szCs w:val="22"/>
        </w:rPr>
      </w:pPr>
      <w:r>
        <w:rPr>
          <w:rFonts w:ascii="Calibri" w:hAnsi="Calibri" w:cs="Calibri"/>
          <w:sz w:val="22"/>
          <w:szCs w:val="22"/>
        </w:rPr>
        <w:t>S</w:t>
      </w:r>
      <w:r w:rsidR="00B9681C" w:rsidRPr="00B9681C">
        <w:rPr>
          <w:rFonts w:ascii="Calibri" w:hAnsi="Calibri" w:cs="Calibri"/>
          <w:sz w:val="22"/>
          <w:szCs w:val="22"/>
        </w:rPr>
        <w:t xml:space="preserve">azba DPH ve výši 21 </w:t>
      </w:r>
      <w:proofErr w:type="gramStart"/>
      <w:r w:rsidR="00B9681C" w:rsidRPr="00B9681C">
        <w:rPr>
          <w:rFonts w:ascii="Calibri" w:hAnsi="Calibri" w:cs="Calibri"/>
          <w:sz w:val="22"/>
          <w:szCs w:val="22"/>
        </w:rPr>
        <w:t xml:space="preserve">%:   </w:t>
      </w:r>
      <w:proofErr w:type="gramEnd"/>
      <w:r w:rsidR="00B9681C" w:rsidRPr="00B9681C">
        <w:rPr>
          <w:rFonts w:ascii="Calibri" w:hAnsi="Calibri" w:cs="Calibri"/>
          <w:sz w:val="22"/>
          <w:szCs w:val="22"/>
        </w:rPr>
        <w:t xml:space="preserve">        </w:t>
      </w:r>
      <w:r w:rsidR="00B9681C" w:rsidRPr="00B9681C">
        <w:rPr>
          <w:rFonts w:ascii="Calibri" w:hAnsi="Calibri" w:cs="Calibri"/>
          <w:b/>
          <w:bCs/>
          <w:sz w:val="22"/>
          <w:szCs w:val="22"/>
        </w:rPr>
        <w:t xml:space="preserve">                                        </w:t>
      </w:r>
      <w:r w:rsidR="009D6311">
        <w:rPr>
          <w:rFonts w:ascii="Calibri" w:hAnsi="Calibri" w:cs="Calibri"/>
          <w:b/>
          <w:bCs/>
          <w:sz w:val="22"/>
          <w:szCs w:val="22"/>
        </w:rPr>
        <w:tab/>
        <w:t xml:space="preserve">   </w:t>
      </w:r>
      <w:r w:rsidR="002C54EE">
        <w:rPr>
          <w:rFonts w:ascii="Calibri" w:hAnsi="Calibri" w:cs="Calibri"/>
          <w:b/>
          <w:bCs/>
          <w:sz w:val="22"/>
          <w:szCs w:val="22"/>
        </w:rPr>
        <w:tab/>
        <w:t xml:space="preserve">   </w:t>
      </w:r>
      <w:r w:rsidR="009D6311">
        <w:rPr>
          <w:rFonts w:ascii="Calibri" w:hAnsi="Calibri" w:cs="Calibri"/>
          <w:b/>
          <w:bCs/>
          <w:sz w:val="22"/>
          <w:szCs w:val="22"/>
        </w:rPr>
        <w:t xml:space="preserve">346 352,18 </w:t>
      </w:r>
      <w:r w:rsidR="009D6311">
        <w:rPr>
          <w:rFonts w:ascii="Calibri" w:hAnsi="Calibri" w:cs="Calibri"/>
          <w:b/>
          <w:bCs/>
          <w:sz w:val="22"/>
          <w:szCs w:val="22"/>
        </w:rPr>
        <w:tab/>
      </w:r>
      <w:r w:rsidR="00B9681C" w:rsidRPr="00B9681C">
        <w:rPr>
          <w:rFonts w:ascii="Calibri" w:hAnsi="Calibri" w:cs="Calibri"/>
          <w:b/>
          <w:bCs/>
          <w:sz w:val="22"/>
          <w:szCs w:val="22"/>
        </w:rPr>
        <w:t xml:space="preserve">Kč </w:t>
      </w:r>
    </w:p>
    <w:p w14:paraId="600A1336" w14:textId="5C72BE3C" w:rsidR="00B9681C" w:rsidRPr="00B9681C" w:rsidRDefault="00B9681C" w:rsidP="002C54EE">
      <w:pPr>
        <w:shd w:val="clear" w:color="auto" w:fill="FFFFFF" w:themeFill="background1"/>
        <w:spacing w:after="120"/>
        <w:ind w:left="284"/>
        <w:jc w:val="both"/>
        <w:rPr>
          <w:rFonts w:ascii="Calibri" w:hAnsi="Calibri" w:cs="Calibri"/>
          <w:sz w:val="22"/>
          <w:szCs w:val="22"/>
        </w:rPr>
      </w:pPr>
      <w:r w:rsidRPr="00B9681C">
        <w:rPr>
          <w:rFonts w:ascii="Calibri" w:hAnsi="Calibri" w:cs="Calibri"/>
          <w:sz w:val="22"/>
          <w:szCs w:val="22"/>
        </w:rPr>
        <w:t xml:space="preserve">Celková cena díla včetně DPH 21 </w:t>
      </w:r>
      <w:proofErr w:type="gramStart"/>
      <w:r w:rsidRPr="00B9681C">
        <w:rPr>
          <w:rFonts w:ascii="Calibri" w:hAnsi="Calibri" w:cs="Calibri"/>
          <w:sz w:val="22"/>
          <w:szCs w:val="22"/>
        </w:rPr>
        <w:t xml:space="preserve">%:   </w:t>
      </w:r>
      <w:proofErr w:type="gramEnd"/>
      <w:r w:rsidRPr="00B9681C">
        <w:rPr>
          <w:rFonts w:ascii="Calibri" w:hAnsi="Calibri" w:cs="Calibri"/>
          <w:sz w:val="22"/>
          <w:szCs w:val="22"/>
        </w:rPr>
        <w:t xml:space="preserve">                          </w:t>
      </w:r>
      <w:r w:rsidR="009D6311">
        <w:rPr>
          <w:rFonts w:ascii="Calibri" w:hAnsi="Calibri" w:cs="Calibri"/>
          <w:sz w:val="22"/>
          <w:szCs w:val="22"/>
        </w:rPr>
        <w:tab/>
      </w:r>
      <w:r w:rsidR="002C54EE">
        <w:rPr>
          <w:rFonts w:ascii="Calibri" w:hAnsi="Calibri" w:cs="Calibri"/>
          <w:sz w:val="22"/>
          <w:szCs w:val="22"/>
        </w:rPr>
        <w:tab/>
      </w:r>
      <w:r w:rsidR="009D6311">
        <w:rPr>
          <w:rFonts w:ascii="Calibri" w:hAnsi="Calibri" w:cs="Calibri"/>
          <w:b/>
          <w:bCs/>
          <w:sz w:val="22"/>
          <w:szCs w:val="22"/>
        </w:rPr>
        <w:t>1 995 648,30</w:t>
      </w:r>
      <w:r w:rsidRPr="00B9681C">
        <w:rPr>
          <w:rFonts w:ascii="Calibri" w:hAnsi="Calibri" w:cs="Calibri"/>
          <w:b/>
          <w:bCs/>
          <w:sz w:val="22"/>
          <w:szCs w:val="22"/>
        </w:rPr>
        <w:t xml:space="preserve"> </w:t>
      </w:r>
      <w:r w:rsidR="009D6311">
        <w:rPr>
          <w:rFonts w:ascii="Calibri" w:hAnsi="Calibri" w:cs="Calibri"/>
          <w:b/>
          <w:bCs/>
          <w:sz w:val="22"/>
          <w:szCs w:val="22"/>
        </w:rPr>
        <w:tab/>
      </w:r>
      <w:r w:rsidRPr="00B9681C">
        <w:rPr>
          <w:rFonts w:ascii="Calibri" w:hAnsi="Calibri" w:cs="Calibri"/>
          <w:b/>
          <w:bCs/>
          <w:sz w:val="22"/>
          <w:szCs w:val="22"/>
        </w:rPr>
        <w:t>Kč</w:t>
      </w:r>
    </w:p>
    <w:p w14:paraId="70A31E1E" w14:textId="4D2C0C20" w:rsidR="005F52B0" w:rsidRPr="00705985" w:rsidRDefault="00B9681C" w:rsidP="00A4692A">
      <w:pPr>
        <w:numPr>
          <w:ilvl w:val="0"/>
          <w:numId w:val="6"/>
        </w:numPr>
        <w:suppressAutoHyphens w:val="0"/>
        <w:autoSpaceDE w:val="0"/>
        <w:autoSpaceDN w:val="0"/>
        <w:spacing w:after="120"/>
        <w:ind w:left="284" w:hanging="284"/>
        <w:jc w:val="both"/>
        <w:rPr>
          <w:rFonts w:ascii="Calibri" w:hAnsi="Calibri" w:cs="Calibri"/>
          <w:sz w:val="22"/>
          <w:szCs w:val="22"/>
        </w:rPr>
      </w:pPr>
      <w:r w:rsidRPr="00C120D1">
        <w:rPr>
          <w:rFonts w:ascii="Calibri" w:hAnsi="Calibri" w:cs="Calibri"/>
          <w:sz w:val="22"/>
          <w:szCs w:val="22"/>
        </w:rPr>
        <w:t>Dohodnutá cena je konečná a zahrnuje veškeré práce, dodávky a služby obsažené v</w:t>
      </w:r>
      <w:r w:rsidR="00BE2A2C" w:rsidRPr="00C120D1">
        <w:rPr>
          <w:rFonts w:ascii="Calibri" w:hAnsi="Calibri" w:cs="Calibri"/>
          <w:sz w:val="22"/>
          <w:szCs w:val="22"/>
        </w:rPr>
        <w:t> cenové nabídce</w:t>
      </w:r>
      <w:r w:rsidRPr="00C120D1">
        <w:rPr>
          <w:rFonts w:ascii="Calibri" w:hAnsi="Calibri" w:cs="Calibri"/>
          <w:sz w:val="22"/>
          <w:szCs w:val="22"/>
        </w:rPr>
        <w:t xml:space="preserve">. Dohodnutá cena je cenou nejvýše přípustnou za plnění díla vymezeného v této smlouvě. </w:t>
      </w:r>
      <w:r w:rsidRPr="00C120D1">
        <w:rPr>
          <w:rFonts w:ascii="Calibri" w:eastAsia="MS Mincho" w:hAnsi="Calibri" w:cs="Calibri"/>
          <w:sz w:val="22"/>
          <w:szCs w:val="22"/>
        </w:rPr>
        <w:t xml:space="preserve">Podrobný </w:t>
      </w:r>
      <w:r w:rsidRPr="00C120D1">
        <w:rPr>
          <w:rFonts w:ascii="Calibri" w:hAnsi="Calibri" w:cs="Calibri"/>
          <w:sz w:val="22"/>
          <w:szCs w:val="22"/>
        </w:rPr>
        <w:t>rozpis ceny (</w:t>
      </w:r>
      <w:r w:rsidR="00BE2A2C" w:rsidRPr="00C120D1">
        <w:rPr>
          <w:rFonts w:ascii="Calibri" w:hAnsi="Calibri" w:cs="Calibri"/>
          <w:sz w:val="22"/>
          <w:szCs w:val="22"/>
        </w:rPr>
        <w:t>cenová nabídka</w:t>
      </w:r>
      <w:r w:rsidRPr="00C120D1">
        <w:rPr>
          <w:rFonts w:ascii="Calibri" w:hAnsi="Calibri" w:cs="Calibri"/>
          <w:sz w:val="22"/>
          <w:szCs w:val="22"/>
        </w:rPr>
        <w:t xml:space="preserve">) je přílohou č. </w:t>
      </w:r>
      <w:r w:rsidR="00BE2A2C" w:rsidRPr="00C120D1">
        <w:rPr>
          <w:rFonts w:ascii="Calibri" w:hAnsi="Calibri" w:cs="Calibri"/>
          <w:sz w:val="22"/>
          <w:szCs w:val="22"/>
        </w:rPr>
        <w:t>2</w:t>
      </w:r>
      <w:r w:rsidRPr="00C120D1">
        <w:rPr>
          <w:rFonts w:ascii="Calibri" w:hAnsi="Calibri" w:cs="Calibri"/>
          <w:sz w:val="22"/>
          <w:szCs w:val="22"/>
        </w:rPr>
        <w:t xml:space="preserve"> této </w:t>
      </w:r>
      <w:r w:rsidR="0074520E" w:rsidRPr="00C120D1">
        <w:rPr>
          <w:rFonts w:ascii="Calibri" w:hAnsi="Calibri" w:cs="Calibri"/>
          <w:sz w:val="22"/>
          <w:szCs w:val="22"/>
        </w:rPr>
        <w:t>s</w:t>
      </w:r>
      <w:r w:rsidRPr="00C120D1">
        <w:rPr>
          <w:rFonts w:ascii="Calibri" w:hAnsi="Calibri" w:cs="Calibri"/>
          <w:sz w:val="22"/>
          <w:szCs w:val="22"/>
        </w:rPr>
        <w:t xml:space="preserve">mlouvy. </w:t>
      </w:r>
    </w:p>
    <w:p w14:paraId="5CFB0A11" w14:textId="77777777" w:rsidR="00B9681C" w:rsidRPr="00B9681C" w:rsidRDefault="00B9681C" w:rsidP="00A4692A">
      <w:pPr>
        <w:pStyle w:val="Prosttext"/>
        <w:numPr>
          <w:ilvl w:val="0"/>
          <w:numId w:val="15"/>
        </w:numPr>
        <w:jc w:val="center"/>
        <w:rPr>
          <w:rFonts w:ascii="Calibri" w:eastAsia="MS Mincho" w:hAnsi="Calibri" w:cs="Calibri"/>
          <w:b/>
          <w:bCs/>
          <w:sz w:val="22"/>
          <w:szCs w:val="22"/>
        </w:rPr>
      </w:pPr>
    </w:p>
    <w:p w14:paraId="0709CA56" w14:textId="2DDA1638" w:rsidR="00B9681C" w:rsidRPr="00705985" w:rsidRDefault="00B9681C" w:rsidP="00705985">
      <w:pPr>
        <w:pStyle w:val="Prosttext"/>
        <w:jc w:val="center"/>
        <w:rPr>
          <w:rFonts w:ascii="Calibri" w:eastAsia="MS Mincho" w:hAnsi="Calibri" w:cs="Calibri"/>
          <w:b/>
          <w:bCs/>
          <w:sz w:val="22"/>
          <w:szCs w:val="22"/>
        </w:rPr>
      </w:pPr>
      <w:r w:rsidRPr="00C120D1">
        <w:rPr>
          <w:rFonts w:ascii="Calibri" w:eastAsia="MS Mincho" w:hAnsi="Calibri" w:cs="Calibri"/>
          <w:b/>
          <w:bCs/>
          <w:sz w:val="22"/>
          <w:szCs w:val="22"/>
        </w:rPr>
        <w:t xml:space="preserve">Platební podmínky </w:t>
      </w:r>
    </w:p>
    <w:p w14:paraId="1DA3EC95" w14:textId="1E5E0295" w:rsidR="00B9681C" w:rsidRPr="00B9681C" w:rsidRDefault="00B9681C" w:rsidP="00A4692A">
      <w:pPr>
        <w:numPr>
          <w:ilvl w:val="0"/>
          <w:numId w:val="7"/>
        </w:numPr>
        <w:suppressAutoHyphens w:val="0"/>
        <w:spacing w:after="120"/>
        <w:jc w:val="both"/>
        <w:rPr>
          <w:rFonts w:ascii="Calibri" w:hAnsi="Calibri" w:cs="Calibri"/>
          <w:sz w:val="22"/>
          <w:szCs w:val="22"/>
        </w:rPr>
      </w:pPr>
      <w:r w:rsidRPr="00B9681C">
        <w:rPr>
          <w:rFonts w:ascii="Calibri" w:hAnsi="Calibri" w:cs="Calibri"/>
          <w:sz w:val="22"/>
          <w:szCs w:val="22"/>
        </w:rPr>
        <w:t>Objednatel uhradí cenu díla na základě daňov</w:t>
      </w:r>
      <w:r w:rsidR="00EB18A0">
        <w:rPr>
          <w:rFonts w:ascii="Calibri" w:hAnsi="Calibri" w:cs="Calibri"/>
          <w:sz w:val="22"/>
          <w:szCs w:val="22"/>
        </w:rPr>
        <w:t>ého</w:t>
      </w:r>
      <w:r w:rsidRPr="00B9681C">
        <w:rPr>
          <w:rFonts w:ascii="Calibri" w:hAnsi="Calibri" w:cs="Calibri"/>
          <w:sz w:val="22"/>
          <w:szCs w:val="22"/>
        </w:rPr>
        <w:t xml:space="preserve"> doklad</w:t>
      </w:r>
      <w:r w:rsidR="00EB18A0">
        <w:rPr>
          <w:rFonts w:ascii="Calibri" w:hAnsi="Calibri" w:cs="Calibri"/>
          <w:sz w:val="22"/>
          <w:szCs w:val="22"/>
        </w:rPr>
        <w:t>u</w:t>
      </w:r>
      <w:r w:rsidRPr="00B9681C">
        <w:rPr>
          <w:rFonts w:ascii="Calibri" w:hAnsi="Calibri" w:cs="Calibri"/>
          <w:sz w:val="22"/>
          <w:szCs w:val="22"/>
        </w:rPr>
        <w:t xml:space="preserve"> (faktur</w:t>
      </w:r>
      <w:r w:rsidR="00EB18A0">
        <w:rPr>
          <w:rFonts w:ascii="Calibri" w:hAnsi="Calibri" w:cs="Calibri"/>
          <w:sz w:val="22"/>
          <w:szCs w:val="22"/>
        </w:rPr>
        <w:t>y</w:t>
      </w:r>
      <w:r w:rsidRPr="00B9681C">
        <w:rPr>
          <w:rFonts w:ascii="Calibri" w:hAnsi="Calibri" w:cs="Calibri"/>
          <w:sz w:val="22"/>
          <w:szCs w:val="22"/>
        </w:rPr>
        <w:t>) vystavovan</w:t>
      </w:r>
      <w:r w:rsidR="00EB18A0">
        <w:rPr>
          <w:rFonts w:ascii="Calibri" w:hAnsi="Calibri" w:cs="Calibri"/>
          <w:sz w:val="22"/>
          <w:szCs w:val="22"/>
        </w:rPr>
        <w:t>é</w:t>
      </w:r>
      <w:r w:rsidRPr="00B9681C">
        <w:rPr>
          <w:rFonts w:ascii="Calibri" w:hAnsi="Calibri" w:cs="Calibri"/>
          <w:sz w:val="22"/>
          <w:szCs w:val="22"/>
        </w:rPr>
        <w:t xml:space="preserve"> zhotovitelem </w:t>
      </w:r>
      <w:r w:rsidR="00EB18A0">
        <w:rPr>
          <w:rFonts w:ascii="Calibri" w:hAnsi="Calibri" w:cs="Calibri"/>
          <w:sz w:val="22"/>
          <w:szCs w:val="22"/>
        </w:rPr>
        <w:t>po dokončení a předání díla</w:t>
      </w:r>
      <w:r w:rsidRPr="00B9681C">
        <w:rPr>
          <w:rFonts w:ascii="Calibri" w:hAnsi="Calibri" w:cs="Calibri"/>
          <w:sz w:val="22"/>
          <w:szCs w:val="22"/>
        </w:rPr>
        <w:t xml:space="preserve">, na základě objednatelem potvrzeného soupisu skutečně provedených prací, který zhotovitel objednateli předloží a tento jej odsouhlasí nejpozději do 5 pracovních dnů od jeho předložení. </w:t>
      </w:r>
    </w:p>
    <w:p w14:paraId="34B7D178" w14:textId="5983FB0F" w:rsidR="00B9681C" w:rsidRPr="00B9681C" w:rsidRDefault="00B9681C" w:rsidP="00A4692A">
      <w:pPr>
        <w:numPr>
          <w:ilvl w:val="0"/>
          <w:numId w:val="7"/>
        </w:numPr>
        <w:suppressAutoHyphens w:val="0"/>
        <w:spacing w:after="120"/>
        <w:jc w:val="both"/>
        <w:rPr>
          <w:rFonts w:ascii="Calibri" w:hAnsi="Calibri" w:cs="Calibri"/>
          <w:sz w:val="22"/>
          <w:szCs w:val="22"/>
        </w:rPr>
      </w:pPr>
      <w:r w:rsidRPr="00B9681C">
        <w:rPr>
          <w:rFonts w:ascii="Calibri" w:hAnsi="Calibri" w:cs="Calibri"/>
          <w:sz w:val="22"/>
          <w:szCs w:val="22"/>
        </w:rPr>
        <w:t xml:space="preserve">Splatnost </w:t>
      </w:r>
      <w:r w:rsidR="00EB18A0">
        <w:rPr>
          <w:rFonts w:ascii="Calibri" w:hAnsi="Calibri" w:cs="Calibri"/>
          <w:sz w:val="22"/>
          <w:szCs w:val="22"/>
        </w:rPr>
        <w:t>daňového dokladu</w:t>
      </w:r>
      <w:r w:rsidRPr="00B9681C">
        <w:rPr>
          <w:rFonts w:ascii="Calibri" w:hAnsi="Calibri" w:cs="Calibri"/>
          <w:sz w:val="22"/>
          <w:szCs w:val="22"/>
        </w:rPr>
        <w:t xml:space="preserve"> (faktur</w:t>
      </w:r>
      <w:r w:rsidR="00EB18A0">
        <w:rPr>
          <w:rFonts w:ascii="Calibri" w:hAnsi="Calibri" w:cs="Calibri"/>
          <w:sz w:val="22"/>
          <w:szCs w:val="22"/>
        </w:rPr>
        <w:t>y</w:t>
      </w:r>
      <w:r w:rsidRPr="00B9681C">
        <w:rPr>
          <w:rFonts w:ascii="Calibri" w:hAnsi="Calibri" w:cs="Calibri"/>
          <w:sz w:val="22"/>
          <w:szCs w:val="22"/>
        </w:rPr>
        <w:t>) je 30 kalendářních dní od je</w:t>
      </w:r>
      <w:r w:rsidR="00EB18A0">
        <w:rPr>
          <w:rFonts w:ascii="Calibri" w:hAnsi="Calibri" w:cs="Calibri"/>
          <w:sz w:val="22"/>
          <w:szCs w:val="22"/>
        </w:rPr>
        <w:t>ho</w:t>
      </w:r>
      <w:r w:rsidR="00732AFD">
        <w:rPr>
          <w:rFonts w:ascii="Calibri" w:hAnsi="Calibri" w:cs="Calibri"/>
          <w:sz w:val="22"/>
          <w:szCs w:val="22"/>
        </w:rPr>
        <w:t xml:space="preserve"> prokazatelného</w:t>
      </w:r>
      <w:r w:rsidRPr="00B9681C">
        <w:rPr>
          <w:rFonts w:ascii="Calibri" w:hAnsi="Calibri" w:cs="Calibri"/>
          <w:sz w:val="22"/>
          <w:szCs w:val="22"/>
        </w:rPr>
        <w:t xml:space="preserve"> doručení objednateli. </w:t>
      </w:r>
      <w:r w:rsidRPr="00B9681C">
        <w:rPr>
          <w:rFonts w:ascii="Calibri" w:hAnsi="Calibri" w:cs="Calibri"/>
          <w:color w:val="000000"/>
          <w:sz w:val="22"/>
          <w:szCs w:val="22"/>
        </w:rPr>
        <w:t>K ceně sjednané ve smlouvě v Kč bez DPH bude účtována DPH vždy v zákonem (zákon č. 235/2004 Sb., o dani z přidané hodnoty, v platném znění) stanovené sazbě</w:t>
      </w:r>
      <w:r w:rsidR="00EB18A0">
        <w:rPr>
          <w:rFonts w:ascii="Calibri" w:hAnsi="Calibri" w:cs="Calibri"/>
          <w:color w:val="000000"/>
          <w:sz w:val="22"/>
          <w:szCs w:val="22"/>
        </w:rPr>
        <w:t xml:space="preserve"> </w:t>
      </w:r>
      <w:r w:rsidRPr="00B9681C">
        <w:rPr>
          <w:rFonts w:ascii="Calibri" w:hAnsi="Calibri" w:cs="Calibri"/>
          <w:color w:val="000000"/>
          <w:sz w:val="22"/>
          <w:szCs w:val="22"/>
        </w:rPr>
        <w:t>a výši k datu uskutečn</w:t>
      </w:r>
      <w:r w:rsidR="00EB18A0">
        <w:rPr>
          <w:rFonts w:ascii="Calibri" w:hAnsi="Calibri" w:cs="Calibri"/>
          <w:color w:val="000000"/>
          <w:sz w:val="22"/>
          <w:szCs w:val="22"/>
        </w:rPr>
        <w:t>ění</w:t>
      </w:r>
      <w:r w:rsidRPr="00B9681C">
        <w:rPr>
          <w:rFonts w:ascii="Calibri" w:hAnsi="Calibri" w:cs="Calibri"/>
          <w:color w:val="000000"/>
          <w:sz w:val="22"/>
          <w:szCs w:val="22"/>
        </w:rPr>
        <w:t xml:space="preserve"> daňového plnění.</w:t>
      </w:r>
      <w:r w:rsidRPr="00B9681C">
        <w:rPr>
          <w:rFonts w:ascii="Calibri" w:hAnsi="Calibri" w:cs="Calibri"/>
          <w:sz w:val="22"/>
          <w:szCs w:val="22"/>
        </w:rPr>
        <w:t xml:space="preserve"> </w:t>
      </w:r>
    </w:p>
    <w:p w14:paraId="6531FBAC" w14:textId="2D0C7661" w:rsidR="00B9681C" w:rsidRPr="001D6C6B" w:rsidRDefault="00B9681C" w:rsidP="00A4692A">
      <w:pPr>
        <w:numPr>
          <w:ilvl w:val="0"/>
          <w:numId w:val="7"/>
        </w:numPr>
        <w:suppressAutoHyphens w:val="0"/>
        <w:spacing w:after="120"/>
        <w:jc w:val="both"/>
        <w:rPr>
          <w:rFonts w:ascii="Calibri" w:hAnsi="Calibri" w:cs="Calibri"/>
          <w:sz w:val="22"/>
          <w:szCs w:val="22"/>
        </w:rPr>
      </w:pPr>
      <w:r w:rsidRPr="00B9681C">
        <w:rPr>
          <w:rFonts w:ascii="Calibri" w:hAnsi="Calibri" w:cs="Calibri"/>
          <w:sz w:val="22"/>
          <w:szCs w:val="22"/>
        </w:rPr>
        <w:t xml:space="preserve">Daňový doklad (faktura) bude doručen do datové schránky </w:t>
      </w:r>
      <w:r w:rsidR="00EB18A0">
        <w:rPr>
          <w:rFonts w:ascii="Calibri" w:hAnsi="Calibri" w:cs="Calibri"/>
          <w:sz w:val="22"/>
          <w:szCs w:val="22"/>
        </w:rPr>
        <w:t>o</w:t>
      </w:r>
      <w:r w:rsidRPr="00B9681C">
        <w:rPr>
          <w:rFonts w:ascii="Calibri" w:hAnsi="Calibri" w:cs="Calibri"/>
          <w:sz w:val="22"/>
          <w:szCs w:val="22"/>
        </w:rPr>
        <w:t xml:space="preserve">bjednatele </w:t>
      </w:r>
      <w:r w:rsidRPr="00B9681C">
        <w:rPr>
          <w:rFonts w:ascii="Calibri" w:eastAsia="MS Mincho" w:hAnsi="Calibri" w:cs="Calibri"/>
          <w:sz w:val="22"/>
          <w:szCs w:val="22"/>
        </w:rPr>
        <w:t>– ID datové schránky:</w:t>
      </w:r>
      <w:r w:rsidRPr="00B9681C">
        <w:rPr>
          <w:rFonts w:ascii="Calibri" w:hAnsi="Calibri" w:cs="Calibri"/>
          <w:sz w:val="22"/>
          <w:szCs w:val="22"/>
        </w:rPr>
        <w:t xml:space="preserve"> </w:t>
      </w:r>
      <w:r w:rsidR="001D6C6B" w:rsidRPr="001D6C6B">
        <w:rPr>
          <w:rFonts w:ascii="Calibri" w:hAnsi="Calibri" w:cs="Calibri"/>
          <w:sz w:val="22"/>
          <w:szCs w:val="22"/>
        </w:rPr>
        <w:t>ukzbx4z</w:t>
      </w:r>
      <w:r w:rsidR="001D6C6B">
        <w:rPr>
          <w:rFonts w:ascii="Calibri" w:hAnsi="Calibri" w:cs="Calibri"/>
          <w:sz w:val="22"/>
          <w:szCs w:val="22"/>
        </w:rPr>
        <w:t xml:space="preserve">, </w:t>
      </w:r>
      <w:r w:rsidRPr="00B9681C">
        <w:rPr>
          <w:rFonts w:ascii="Calibri" w:hAnsi="Calibri" w:cs="Calibri"/>
          <w:sz w:val="22"/>
          <w:szCs w:val="22"/>
        </w:rPr>
        <w:t>nebo</w:t>
      </w:r>
      <w:r w:rsidRPr="00B9681C">
        <w:rPr>
          <w:rFonts w:ascii="Calibri" w:eastAsia="MS Mincho" w:hAnsi="Calibri" w:cs="Calibri"/>
          <w:sz w:val="22"/>
          <w:szCs w:val="22"/>
        </w:rPr>
        <w:t xml:space="preserve"> elektronicky na adresu: </w:t>
      </w:r>
      <w:hyperlink r:id="rId9" w:history="1">
        <w:r w:rsidR="00747212" w:rsidRPr="00AD256A">
          <w:rPr>
            <w:rStyle w:val="Hypertextovodkaz"/>
            <w:rFonts w:ascii="Calibri" w:eastAsia="MS Mincho" w:hAnsi="Calibri" w:cs="Calibri"/>
            <w:sz w:val="22"/>
            <w:szCs w:val="22"/>
          </w:rPr>
          <w:t>xxxxxxx@mmp.cz</w:t>
        </w:r>
      </w:hyperlink>
      <w:r w:rsidRPr="00B9681C">
        <w:rPr>
          <w:rFonts w:ascii="Calibri" w:eastAsia="MS Mincho" w:hAnsi="Calibri" w:cs="Calibri"/>
          <w:sz w:val="22"/>
          <w:szCs w:val="22"/>
        </w:rPr>
        <w:t>, případně zaslaný poštou nebo prostřednictvím jiné osoby, která provádí přepravu zásilek (kurýrní služba), na adresu objednatele či předán osobně na podatelnu v sídle objednatele.</w:t>
      </w:r>
      <w:r w:rsidRPr="001D6C6B">
        <w:rPr>
          <w:rFonts w:ascii="Calibri" w:eastAsia="MS Mincho" w:hAnsi="Calibri" w:cs="Calibri"/>
          <w:sz w:val="22"/>
          <w:szCs w:val="22"/>
        </w:rPr>
        <w:t xml:space="preserve"> </w:t>
      </w:r>
    </w:p>
    <w:p w14:paraId="3F5F4A94" w14:textId="2D2CC6A6" w:rsidR="00B9681C" w:rsidRPr="001D6C6B" w:rsidRDefault="00B9681C" w:rsidP="00A4692A">
      <w:pPr>
        <w:numPr>
          <w:ilvl w:val="0"/>
          <w:numId w:val="7"/>
        </w:numPr>
        <w:suppressAutoHyphens w:val="0"/>
        <w:autoSpaceDE w:val="0"/>
        <w:autoSpaceDN w:val="0"/>
        <w:spacing w:after="120"/>
        <w:jc w:val="both"/>
        <w:rPr>
          <w:rFonts w:ascii="Calibri" w:hAnsi="Calibri" w:cs="Calibri"/>
          <w:sz w:val="22"/>
          <w:szCs w:val="22"/>
        </w:rPr>
      </w:pPr>
      <w:r w:rsidRPr="00B9681C">
        <w:rPr>
          <w:rFonts w:ascii="Calibri" w:hAnsi="Calibri" w:cs="Calibri"/>
          <w:sz w:val="22"/>
          <w:szCs w:val="22"/>
        </w:rPr>
        <w:t>Objednatel může daňový doklad (fakturu) vrátit, bude-li obsahovat nesprávné či neúplné údaje. V takovém případě se hledí na daňový doklad (fakturu) jako na nedoručen</w:t>
      </w:r>
      <w:r w:rsidR="00732AFD">
        <w:rPr>
          <w:rFonts w:ascii="Calibri" w:hAnsi="Calibri" w:cs="Calibri"/>
          <w:sz w:val="22"/>
          <w:szCs w:val="22"/>
        </w:rPr>
        <w:t>ý</w:t>
      </w:r>
      <w:r w:rsidRPr="00B9681C">
        <w:rPr>
          <w:rFonts w:ascii="Calibri" w:hAnsi="Calibri" w:cs="Calibri"/>
          <w:sz w:val="22"/>
          <w:szCs w:val="22"/>
        </w:rPr>
        <w:t>.</w:t>
      </w:r>
      <w:r w:rsidR="00732AFD">
        <w:rPr>
          <w:rFonts w:ascii="Calibri" w:hAnsi="Calibri" w:cs="Calibri"/>
          <w:sz w:val="22"/>
          <w:szCs w:val="22"/>
        </w:rPr>
        <w:t xml:space="preserve"> Zhotovitel </w:t>
      </w:r>
      <w:r w:rsidR="00732AFD" w:rsidRPr="00732AFD">
        <w:rPr>
          <w:rFonts w:ascii="Calibri" w:hAnsi="Calibri" w:cs="Calibri"/>
          <w:sz w:val="22"/>
          <w:szCs w:val="22"/>
        </w:rPr>
        <w:t xml:space="preserve">bez zbytečného odkladu fakturu opraví či vystaví fakturu novou. Nová lhůta splatnosti běží ode dne prokazatelného doručení opravené či nové faktury </w:t>
      </w:r>
      <w:r w:rsidR="00732AFD">
        <w:rPr>
          <w:rFonts w:ascii="Calibri" w:hAnsi="Calibri" w:cs="Calibri"/>
          <w:sz w:val="22"/>
          <w:szCs w:val="22"/>
        </w:rPr>
        <w:t>o</w:t>
      </w:r>
      <w:r w:rsidR="00732AFD" w:rsidRPr="00732AFD">
        <w:rPr>
          <w:rFonts w:ascii="Calibri" w:hAnsi="Calibri" w:cs="Calibri"/>
          <w:sz w:val="22"/>
          <w:szCs w:val="22"/>
        </w:rPr>
        <w:t xml:space="preserve">bjednateli. </w:t>
      </w:r>
    </w:p>
    <w:p w14:paraId="788D6C7B" w14:textId="3291C50F" w:rsidR="00B9681C" w:rsidRPr="00F831C9" w:rsidRDefault="00B9681C" w:rsidP="00F831C9">
      <w:pPr>
        <w:numPr>
          <w:ilvl w:val="0"/>
          <w:numId w:val="7"/>
        </w:numPr>
        <w:autoSpaceDE w:val="0"/>
        <w:autoSpaceDN w:val="0"/>
        <w:spacing w:after="120"/>
        <w:jc w:val="both"/>
        <w:rPr>
          <w:rFonts w:ascii="Calibri" w:hAnsi="Calibri" w:cs="Calibri"/>
          <w:sz w:val="22"/>
          <w:szCs w:val="22"/>
          <w:lang w:val="x-none"/>
        </w:rPr>
      </w:pPr>
      <w:r w:rsidRPr="00B9681C">
        <w:rPr>
          <w:rFonts w:ascii="Calibri" w:hAnsi="Calibri" w:cs="Calibri"/>
          <w:sz w:val="22"/>
          <w:szCs w:val="22"/>
        </w:rPr>
        <w:t>V případě sjednaných víceprací je zhotovitel povinen vystavit na tyto vícepráce samostatný daňový doklad, doložený soupisem víceprací, nedohodnou-li se smluvní strany jinak.</w:t>
      </w:r>
      <w:r w:rsidR="00732AFD" w:rsidRPr="00732AFD">
        <w:rPr>
          <w:rFonts w:ascii="Calibri" w:eastAsia="MS Mincho" w:hAnsi="Calibri"/>
          <w:sz w:val="22"/>
          <w:szCs w:val="22"/>
          <w:lang w:val="x-none" w:eastAsia="cs-CZ"/>
        </w:rPr>
        <w:t xml:space="preserve"> </w:t>
      </w:r>
      <w:r w:rsidR="00732AFD" w:rsidRPr="00732AFD">
        <w:rPr>
          <w:rFonts w:ascii="Calibri" w:hAnsi="Calibri" w:cs="Calibri"/>
          <w:sz w:val="22"/>
          <w:szCs w:val="22"/>
          <w:lang w:val="x-none"/>
        </w:rPr>
        <w:t>Veškeré možné změny ceny</w:t>
      </w:r>
      <w:r w:rsidR="00732AFD" w:rsidRPr="00732AFD">
        <w:rPr>
          <w:rFonts w:ascii="Calibri" w:hAnsi="Calibri" w:cs="Calibri"/>
          <w:sz w:val="22"/>
          <w:szCs w:val="22"/>
        </w:rPr>
        <w:t xml:space="preserve"> </w:t>
      </w:r>
      <w:r w:rsidR="00732AFD">
        <w:rPr>
          <w:rFonts w:ascii="Calibri" w:hAnsi="Calibri" w:cs="Calibri"/>
          <w:sz w:val="22"/>
          <w:szCs w:val="22"/>
        </w:rPr>
        <w:t>díla</w:t>
      </w:r>
      <w:r w:rsidR="00732AFD" w:rsidRPr="00732AFD">
        <w:rPr>
          <w:rFonts w:ascii="Calibri" w:hAnsi="Calibri" w:cs="Calibri"/>
          <w:sz w:val="22"/>
          <w:szCs w:val="22"/>
        </w:rPr>
        <w:t>,</w:t>
      </w:r>
      <w:r w:rsidR="00732AFD" w:rsidRPr="00732AFD">
        <w:rPr>
          <w:rFonts w:ascii="Calibri" w:hAnsi="Calibri" w:cs="Calibri"/>
          <w:sz w:val="22"/>
          <w:szCs w:val="22"/>
          <w:lang w:val="x-none"/>
        </w:rPr>
        <w:t xml:space="preserve"> v návaznosti na možné změny nebo doplňky rozsahu předmětu </w:t>
      </w:r>
      <w:r w:rsidR="00732AFD" w:rsidRPr="00732AFD">
        <w:rPr>
          <w:rFonts w:ascii="Calibri" w:hAnsi="Calibri" w:cs="Calibri"/>
          <w:sz w:val="22"/>
          <w:szCs w:val="22"/>
        </w:rPr>
        <w:t xml:space="preserve">této </w:t>
      </w:r>
      <w:r w:rsidR="00732AFD">
        <w:rPr>
          <w:rFonts w:ascii="Calibri" w:hAnsi="Calibri" w:cs="Calibri"/>
          <w:sz w:val="22"/>
          <w:szCs w:val="22"/>
        </w:rPr>
        <w:t>s</w:t>
      </w:r>
      <w:proofErr w:type="spellStart"/>
      <w:r w:rsidR="00732AFD" w:rsidRPr="00732AFD">
        <w:rPr>
          <w:rFonts w:ascii="Calibri" w:hAnsi="Calibri" w:cs="Calibri"/>
          <w:sz w:val="22"/>
          <w:szCs w:val="22"/>
          <w:lang w:val="x-none"/>
        </w:rPr>
        <w:t>mlouvy</w:t>
      </w:r>
      <w:proofErr w:type="spellEnd"/>
      <w:r w:rsidR="00732AFD" w:rsidRPr="00732AFD">
        <w:rPr>
          <w:rFonts w:ascii="Calibri" w:hAnsi="Calibri" w:cs="Calibri"/>
          <w:sz w:val="22"/>
          <w:szCs w:val="22"/>
        </w:rPr>
        <w:t>,</w:t>
      </w:r>
      <w:r w:rsidR="00732AFD" w:rsidRPr="00732AFD">
        <w:rPr>
          <w:rFonts w:ascii="Calibri" w:hAnsi="Calibri" w:cs="Calibri"/>
          <w:sz w:val="22"/>
          <w:szCs w:val="22"/>
          <w:lang w:val="x-none"/>
        </w:rPr>
        <w:t xml:space="preserve"> musí být před jejich realizací písemně odsouhlaseny oprávněným pracovníkem objednatele a</w:t>
      </w:r>
      <w:r w:rsidR="00F831C9">
        <w:rPr>
          <w:rFonts w:ascii="Calibri" w:hAnsi="Calibri" w:cs="Calibri"/>
          <w:sz w:val="22"/>
          <w:szCs w:val="22"/>
          <w:lang w:val="x-none"/>
        </w:rPr>
        <w:t> </w:t>
      </w:r>
      <w:r w:rsidR="00732AFD" w:rsidRPr="00732AFD">
        <w:rPr>
          <w:rFonts w:ascii="Calibri" w:hAnsi="Calibri" w:cs="Calibri"/>
          <w:sz w:val="22"/>
          <w:szCs w:val="22"/>
          <w:lang w:val="x-none"/>
        </w:rPr>
        <w:t>potvrzeny formou písemného dodatku k</w:t>
      </w:r>
      <w:r w:rsidR="00732AFD" w:rsidRPr="00732AFD">
        <w:rPr>
          <w:rFonts w:ascii="Calibri" w:hAnsi="Calibri" w:cs="Calibri"/>
          <w:sz w:val="22"/>
          <w:szCs w:val="22"/>
        </w:rPr>
        <w:t xml:space="preserve"> této</w:t>
      </w:r>
      <w:r w:rsidR="00732AFD" w:rsidRPr="00732AFD">
        <w:rPr>
          <w:rFonts w:ascii="Calibri" w:hAnsi="Calibri" w:cs="Calibri"/>
          <w:sz w:val="22"/>
          <w:szCs w:val="22"/>
          <w:lang w:val="x-none"/>
        </w:rPr>
        <w:t xml:space="preserve"> </w:t>
      </w:r>
      <w:r w:rsidR="00732AFD">
        <w:rPr>
          <w:rFonts w:ascii="Calibri" w:hAnsi="Calibri" w:cs="Calibri"/>
          <w:sz w:val="22"/>
          <w:szCs w:val="22"/>
        </w:rPr>
        <w:t>s</w:t>
      </w:r>
      <w:proofErr w:type="spellStart"/>
      <w:r w:rsidR="00732AFD" w:rsidRPr="00732AFD">
        <w:rPr>
          <w:rFonts w:ascii="Calibri" w:hAnsi="Calibri" w:cs="Calibri"/>
          <w:sz w:val="22"/>
          <w:szCs w:val="22"/>
          <w:lang w:val="x-none"/>
        </w:rPr>
        <w:t>mlouvě</w:t>
      </w:r>
      <w:proofErr w:type="spellEnd"/>
      <w:r w:rsidR="00732AFD">
        <w:rPr>
          <w:rFonts w:ascii="Calibri" w:hAnsi="Calibri" w:cs="Calibri"/>
          <w:sz w:val="22"/>
          <w:szCs w:val="22"/>
          <w:lang w:val="x-none"/>
        </w:rPr>
        <w:t xml:space="preserve">. </w:t>
      </w:r>
      <w:r w:rsidR="00732AFD" w:rsidRPr="00732AFD">
        <w:rPr>
          <w:rFonts w:ascii="Calibri" w:hAnsi="Calibri" w:cs="Calibri"/>
          <w:sz w:val="22"/>
          <w:szCs w:val="22"/>
          <w:lang w:val="x-none"/>
        </w:rPr>
        <w:t xml:space="preserve">Veškeré práce, které by zhotovitel provedl nad rámec předmětu této </w:t>
      </w:r>
      <w:r w:rsidR="00732AFD">
        <w:rPr>
          <w:rFonts w:ascii="Calibri" w:hAnsi="Calibri" w:cs="Calibri"/>
          <w:sz w:val="22"/>
          <w:szCs w:val="22"/>
        </w:rPr>
        <w:t>s</w:t>
      </w:r>
      <w:proofErr w:type="spellStart"/>
      <w:r w:rsidR="00732AFD" w:rsidRPr="00732AFD">
        <w:rPr>
          <w:rFonts w:ascii="Calibri" w:hAnsi="Calibri" w:cs="Calibri"/>
          <w:sz w:val="22"/>
          <w:szCs w:val="22"/>
          <w:lang w:val="x-none"/>
        </w:rPr>
        <w:t>mlouvy</w:t>
      </w:r>
      <w:proofErr w:type="spellEnd"/>
      <w:r w:rsidR="00732AFD" w:rsidRPr="00732AFD">
        <w:rPr>
          <w:rFonts w:ascii="Calibri" w:hAnsi="Calibri" w:cs="Calibri"/>
          <w:sz w:val="22"/>
          <w:szCs w:val="22"/>
          <w:lang w:val="x-none"/>
        </w:rPr>
        <w:t>, aniž by byl uzavřen tento</w:t>
      </w:r>
      <w:r w:rsidR="00732AFD" w:rsidRPr="00732AFD">
        <w:rPr>
          <w:rFonts w:ascii="Calibri" w:hAnsi="Calibri" w:cs="Calibri"/>
          <w:sz w:val="22"/>
          <w:szCs w:val="22"/>
        </w:rPr>
        <w:t xml:space="preserve"> písemný</w:t>
      </w:r>
      <w:r w:rsidR="00732AFD" w:rsidRPr="00732AFD">
        <w:rPr>
          <w:rFonts w:ascii="Calibri" w:hAnsi="Calibri" w:cs="Calibri"/>
          <w:sz w:val="22"/>
          <w:szCs w:val="22"/>
          <w:lang w:val="x-none"/>
        </w:rPr>
        <w:t xml:space="preserve"> dodatek</w:t>
      </w:r>
      <w:r w:rsidR="00732AFD" w:rsidRPr="00732AFD">
        <w:rPr>
          <w:rFonts w:ascii="Calibri" w:hAnsi="Calibri" w:cs="Calibri"/>
          <w:sz w:val="22"/>
          <w:szCs w:val="22"/>
        </w:rPr>
        <w:t xml:space="preserve"> k této </w:t>
      </w:r>
      <w:r w:rsidR="00732AFD">
        <w:rPr>
          <w:rFonts w:ascii="Calibri" w:hAnsi="Calibri" w:cs="Calibri"/>
          <w:sz w:val="22"/>
          <w:szCs w:val="22"/>
        </w:rPr>
        <w:t>s</w:t>
      </w:r>
      <w:r w:rsidR="00732AFD" w:rsidRPr="00732AFD">
        <w:rPr>
          <w:rFonts w:ascii="Calibri" w:hAnsi="Calibri" w:cs="Calibri"/>
          <w:sz w:val="22"/>
          <w:szCs w:val="22"/>
        </w:rPr>
        <w:t>mlouvě</w:t>
      </w:r>
      <w:r w:rsidR="00732AFD" w:rsidRPr="00732AFD">
        <w:rPr>
          <w:rFonts w:ascii="Calibri" w:hAnsi="Calibri" w:cs="Calibri"/>
          <w:sz w:val="22"/>
          <w:szCs w:val="22"/>
          <w:lang w:val="x-none"/>
        </w:rPr>
        <w:t>, není objednatel povinen zhotoviteli uhradit.</w:t>
      </w:r>
    </w:p>
    <w:p w14:paraId="648799CD" w14:textId="77777777" w:rsidR="00B9681C" w:rsidRPr="00B9681C" w:rsidRDefault="00B9681C" w:rsidP="00A4692A">
      <w:pPr>
        <w:pStyle w:val="Prosttext"/>
        <w:numPr>
          <w:ilvl w:val="0"/>
          <w:numId w:val="15"/>
        </w:numPr>
        <w:jc w:val="center"/>
        <w:rPr>
          <w:rFonts w:ascii="Calibri" w:eastAsia="MS Mincho" w:hAnsi="Calibri" w:cs="Calibri"/>
          <w:b/>
          <w:bCs/>
          <w:sz w:val="22"/>
          <w:szCs w:val="22"/>
        </w:rPr>
      </w:pPr>
    </w:p>
    <w:p w14:paraId="252CE0E8" w14:textId="22934015" w:rsidR="00B9681C" w:rsidRPr="00B9681C" w:rsidRDefault="00B9681C" w:rsidP="00705985">
      <w:pPr>
        <w:autoSpaceDE w:val="0"/>
        <w:autoSpaceDN w:val="0"/>
        <w:jc w:val="center"/>
        <w:rPr>
          <w:rFonts w:ascii="Calibri" w:hAnsi="Calibri" w:cs="Calibri"/>
          <w:b/>
          <w:bCs/>
          <w:sz w:val="22"/>
          <w:szCs w:val="22"/>
        </w:rPr>
      </w:pPr>
      <w:r w:rsidRPr="00B9681C">
        <w:rPr>
          <w:rFonts w:ascii="Calibri" w:hAnsi="Calibri" w:cs="Calibri"/>
          <w:b/>
          <w:bCs/>
          <w:sz w:val="22"/>
          <w:szCs w:val="22"/>
        </w:rPr>
        <w:t xml:space="preserve">Povinnosti </w:t>
      </w:r>
      <w:r w:rsidR="002C54EE">
        <w:rPr>
          <w:rFonts w:ascii="Calibri" w:hAnsi="Calibri" w:cs="Calibri"/>
          <w:b/>
          <w:bCs/>
          <w:sz w:val="22"/>
          <w:szCs w:val="22"/>
        </w:rPr>
        <w:t>smluvních stran</w:t>
      </w:r>
    </w:p>
    <w:p w14:paraId="5986B41F" w14:textId="77777777" w:rsidR="002C54EE" w:rsidRDefault="00B9681C" w:rsidP="00A4692A">
      <w:pPr>
        <w:numPr>
          <w:ilvl w:val="0"/>
          <w:numId w:val="8"/>
        </w:numPr>
        <w:suppressAutoHyphens w:val="0"/>
        <w:autoSpaceDE w:val="0"/>
        <w:autoSpaceDN w:val="0"/>
        <w:spacing w:after="120"/>
        <w:ind w:left="284" w:hanging="284"/>
        <w:jc w:val="both"/>
        <w:rPr>
          <w:rFonts w:ascii="Calibri" w:hAnsi="Calibri" w:cs="Calibri"/>
          <w:sz w:val="22"/>
          <w:szCs w:val="22"/>
        </w:rPr>
      </w:pPr>
      <w:r w:rsidRPr="00B9681C">
        <w:rPr>
          <w:rFonts w:ascii="Calibri" w:hAnsi="Calibri" w:cs="Calibri"/>
          <w:sz w:val="22"/>
          <w:szCs w:val="22"/>
        </w:rPr>
        <w:t>Objednatel se vůči zhotoviteli zavazuje poskytovat vzájemnou součinnost nezbytnou pro řádné zhotovení díla.</w:t>
      </w:r>
    </w:p>
    <w:p w14:paraId="4EF32B4A" w14:textId="77777777" w:rsidR="002C54EE" w:rsidRDefault="00B9681C" w:rsidP="00A4692A">
      <w:pPr>
        <w:numPr>
          <w:ilvl w:val="0"/>
          <w:numId w:val="8"/>
        </w:numPr>
        <w:suppressAutoHyphens w:val="0"/>
        <w:autoSpaceDE w:val="0"/>
        <w:autoSpaceDN w:val="0"/>
        <w:spacing w:after="120"/>
        <w:ind w:left="284" w:hanging="284"/>
        <w:jc w:val="both"/>
        <w:rPr>
          <w:rFonts w:ascii="Calibri" w:hAnsi="Calibri" w:cs="Calibri"/>
          <w:sz w:val="22"/>
          <w:szCs w:val="22"/>
        </w:rPr>
      </w:pPr>
      <w:r w:rsidRPr="002C54EE">
        <w:rPr>
          <w:rFonts w:ascii="Calibri" w:hAnsi="Calibri" w:cs="Calibri"/>
          <w:sz w:val="22"/>
          <w:szCs w:val="22"/>
        </w:rPr>
        <w:t>Při provádění díla podle této smlouvy se zhotovitel zavazuje dodržovat obecně závazné předpisy, ujednání této smlouvy a bude se řídit pokyny objednatele.</w:t>
      </w:r>
    </w:p>
    <w:p w14:paraId="6C58C85C" w14:textId="751312F8" w:rsidR="00B9681C" w:rsidRPr="00024365" w:rsidRDefault="00B9681C" w:rsidP="00A4692A">
      <w:pPr>
        <w:numPr>
          <w:ilvl w:val="0"/>
          <w:numId w:val="8"/>
        </w:numPr>
        <w:suppressAutoHyphens w:val="0"/>
        <w:autoSpaceDE w:val="0"/>
        <w:autoSpaceDN w:val="0"/>
        <w:spacing w:after="120"/>
        <w:ind w:left="284" w:hanging="284"/>
        <w:jc w:val="both"/>
        <w:rPr>
          <w:rFonts w:ascii="Calibri" w:hAnsi="Calibri" w:cs="Calibri"/>
          <w:sz w:val="22"/>
          <w:szCs w:val="22"/>
        </w:rPr>
      </w:pPr>
      <w:r w:rsidRPr="00024365">
        <w:rPr>
          <w:rFonts w:ascii="Calibri" w:hAnsi="Calibri" w:cs="Calibri"/>
          <w:iCs/>
          <w:sz w:val="22"/>
          <w:szCs w:val="22"/>
        </w:rPr>
        <w:t>Zhotovitel zajistí na své náklady</w:t>
      </w:r>
      <w:r w:rsidRPr="00024365">
        <w:rPr>
          <w:rFonts w:ascii="Calibri" w:hAnsi="Calibri" w:cs="Calibri"/>
          <w:sz w:val="22"/>
          <w:szCs w:val="22"/>
        </w:rPr>
        <w:t xml:space="preserve"> zaměření dokončených objektů v digitální formě oprávněnou organizací a předání na GEOVAP v dohodnutém formátu (tj. zaměření musí splňovat podmínky II. třídy přesnosti dle ČSN 013410, musí být ověřeno úředně oprávněným zeměměřičským inženýrem, musí obsahovat také zaměření identických bodů pro kontrolu polohy, grafický výsledek zaměření bude předán ve formátu DGN), zhotovitel předá objednateli potvrzený „Protokol o ohlášení a</w:t>
      </w:r>
      <w:r w:rsidR="00024365">
        <w:rPr>
          <w:rFonts w:ascii="Calibri" w:hAnsi="Calibri" w:cs="Calibri"/>
          <w:sz w:val="22"/>
          <w:szCs w:val="22"/>
        </w:rPr>
        <w:t> </w:t>
      </w:r>
      <w:r w:rsidRPr="00024365">
        <w:rPr>
          <w:rFonts w:ascii="Calibri" w:hAnsi="Calibri" w:cs="Calibri"/>
          <w:sz w:val="22"/>
          <w:szCs w:val="22"/>
        </w:rPr>
        <w:t>doložení změn obsahu technické mapy“).</w:t>
      </w:r>
    </w:p>
    <w:p w14:paraId="250B7359" w14:textId="77777777" w:rsidR="00B9681C" w:rsidRPr="00B9681C" w:rsidRDefault="00B9681C" w:rsidP="00A4692A">
      <w:pPr>
        <w:numPr>
          <w:ilvl w:val="0"/>
          <w:numId w:val="15"/>
        </w:numPr>
        <w:suppressAutoHyphens w:val="0"/>
        <w:autoSpaceDE w:val="0"/>
        <w:autoSpaceDN w:val="0"/>
        <w:jc w:val="center"/>
        <w:rPr>
          <w:rFonts w:ascii="Calibri" w:hAnsi="Calibri" w:cs="Calibri"/>
          <w:b/>
          <w:bCs/>
          <w:sz w:val="22"/>
          <w:szCs w:val="22"/>
        </w:rPr>
      </w:pPr>
    </w:p>
    <w:p w14:paraId="2D6D26BA" w14:textId="060E2206" w:rsidR="00B9681C" w:rsidRPr="00B9681C" w:rsidRDefault="002C54EE" w:rsidP="00705985">
      <w:pPr>
        <w:autoSpaceDE w:val="0"/>
        <w:autoSpaceDN w:val="0"/>
        <w:jc w:val="center"/>
        <w:rPr>
          <w:rFonts w:ascii="Calibri" w:hAnsi="Calibri" w:cs="Calibri"/>
          <w:b/>
          <w:bCs/>
          <w:sz w:val="22"/>
          <w:szCs w:val="22"/>
        </w:rPr>
      </w:pPr>
      <w:r>
        <w:rPr>
          <w:rFonts w:ascii="Calibri" w:hAnsi="Calibri" w:cs="Calibri"/>
          <w:b/>
          <w:bCs/>
          <w:sz w:val="22"/>
          <w:szCs w:val="22"/>
        </w:rPr>
        <w:t>Z</w:t>
      </w:r>
      <w:r w:rsidR="00B9681C" w:rsidRPr="00B9681C">
        <w:rPr>
          <w:rFonts w:ascii="Calibri" w:hAnsi="Calibri" w:cs="Calibri"/>
          <w:b/>
          <w:bCs/>
          <w:sz w:val="22"/>
          <w:szCs w:val="22"/>
        </w:rPr>
        <w:t>působ provedení díla</w:t>
      </w:r>
    </w:p>
    <w:p w14:paraId="4F737C2B" w14:textId="77777777" w:rsidR="00B9681C" w:rsidRPr="00B9681C" w:rsidRDefault="00B9681C" w:rsidP="00A4692A">
      <w:pPr>
        <w:numPr>
          <w:ilvl w:val="0"/>
          <w:numId w:val="9"/>
        </w:numPr>
        <w:suppressAutoHyphens w:val="0"/>
        <w:autoSpaceDE w:val="0"/>
        <w:autoSpaceDN w:val="0"/>
        <w:spacing w:after="120"/>
        <w:ind w:left="284" w:hanging="284"/>
        <w:jc w:val="both"/>
        <w:rPr>
          <w:rFonts w:ascii="Calibri" w:hAnsi="Calibri" w:cs="Calibri"/>
          <w:sz w:val="22"/>
          <w:szCs w:val="22"/>
        </w:rPr>
      </w:pPr>
      <w:r w:rsidRPr="00B9681C">
        <w:rPr>
          <w:rFonts w:ascii="Calibri" w:hAnsi="Calibri" w:cs="Calibri"/>
          <w:sz w:val="22"/>
          <w:szCs w:val="22"/>
        </w:rPr>
        <w:t>Zhotovitel provede dílo na své náklady s tím, že nese nebezpečí za škody na předmětu díla až do jeho předání objednateli. Zhotovitel odpovídá objednateli za škody, které by mu nebo třetím osobám svou činností způsobil sám, anebo prostřednictvím třetích osob.</w:t>
      </w:r>
    </w:p>
    <w:p w14:paraId="1C6F6C38" w14:textId="6E489F4B" w:rsidR="00B9681C" w:rsidRPr="00B9681C" w:rsidRDefault="00B9681C" w:rsidP="00A4692A">
      <w:pPr>
        <w:numPr>
          <w:ilvl w:val="0"/>
          <w:numId w:val="9"/>
        </w:numPr>
        <w:suppressAutoHyphens w:val="0"/>
        <w:autoSpaceDE w:val="0"/>
        <w:autoSpaceDN w:val="0"/>
        <w:spacing w:after="120"/>
        <w:ind w:left="284" w:hanging="284"/>
        <w:jc w:val="both"/>
        <w:rPr>
          <w:rFonts w:ascii="Calibri" w:hAnsi="Calibri" w:cs="Calibri"/>
          <w:sz w:val="22"/>
          <w:szCs w:val="22"/>
        </w:rPr>
      </w:pPr>
      <w:r w:rsidRPr="00B9681C">
        <w:rPr>
          <w:rFonts w:ascii="Calibri" w:hAnsi="Calibri" w:cs="Calibri"/>
          <w:sz w:val="22"/>
          <w:szCs w:val="22"/>
        </w:rPr>
        <w:t xml:space="preserve">Zhotovitel je povinen provést dílo sám nebo pověřit jeho zhotovením, popř. zhotovením jeho části třetí osobu. Pokud provádí dílo třetí osoba, nese za jeho zhotovení odpovědnost zhotovitel, jako by dílo sám prováděl. </w:t>
      </w:r>
    </w:p>
    <w:p w14:paraId="799757B6" w14:textId="0ABB405A" w:rsidR="00B9681C" w:rsidRPr="00B9681C" w:rsidRDefault="00B9681C" w:rsidP="00A4692A">
      <w:pPr>
        <w:numPr>
          <w:ilvl w:val="0"/>
          <w:numId w:val="9"/>
        </w:numPr>
        <w:suppressAutoHyphens w:val="0"/>
        <w:autoSpaceDE w:val="0"/>
        <w:autoSpaceDN w:val="0"/>
        <w:spacing w:after="120"/>
        <w:ind w:left="284" w:hanging="284"/>
        <w:jc w:val="both"/>
        <w:rPr>
          <w:rFonts w:ascii="Calibri" w:hAnsi="Calibri" w:cs="Calibri"/>
          <w:sz w:val="22"/>
          <w:szCs w:val="22"/>
        </w:rPr>
      </w:pPr>
      <w:r w:rsidRPr="00B9681C">
        <w:rPr>
          <w:rFonts w:ascii="Calibri" w:hAnsi="Calibri" w:cs="Calibri"/>
          <w:sz w:val="22"/>
          <w:szCs w:val="22"/>
        </w:rPr>
        <w:t xml:space="preserve">Zhotovitel je povinen pro provedení díla použít jen výrobky a materiály, které mají takové vlastnosti, aby byla po dobu předpokládané existence díla jen při běžné údržbě zaručena požadovaná </w:t>
      </w:r>
      <w:r w:rsidRPr="00B9681C">
        <w:rPr>
          <w:rFonts w:ascii="Calibri" w:hAnsi="Calibri" w:cs="Calibri"/>
          <w:sz w:val="22"/>
          <w:szCs w:val="22"/>
        </w:rPr>
        <w:lastRenderedPageBreak/>
        <w:t>mechanická pevnost</w:t>
      </w:r>
      <w:r w:rsidR="002C54EE">
        <w:rPr>
          <w:rFonts w:ascii="Calibri" w:hAnsi="Calibri" w:cs="Calibri"/>
          <w:sz w:val="22"/>
          <w:szCs w:val="22"/>
        </w:rPr>
        <w:t xml:space="preserve"> </w:t>
      </w:r>
      <w:r w:rsidRPr="00B9681C">
        <w:rPr>
          <w:rFonts w:ascii="Calibri" w:hAnsi="Calibri" w:cs="Calibri"/>
          <w:sz w:val="22"/>
          <w:szCs w:val="22"/>
        </w:rPr>
        <w:t>a stabilita, požární bezpečnost, hygienické požadavky, ochrana zdraví a životního prostředí, bezpečnost při užívání, ochrana proti hluku a úspora energie. Současně takové výrobky</w:t>
      </w:r>
      <w:r w:rsidR="002C54EE">
        <w:rPr>
          <w:rFonts w:ascii="Calibri" w:hAnsi="Calibri" w:cs="Calibri"/>
          <w:sz w:val="22"/>
          <w:szCs w:val="22"/>
        </w:rPr>
        <w:t xml:space="preserve"> </w:t>
      </w:r>
      <w:r w:rsidRPr="00B9681C">
        <w:rPr>
          <w:rFonts w:ascii="Calibri" w:hAnsi="Calibri" w:cs="Calibri"/>
          <w:sz w:val="22"/>
          <w:szCs w:val="22"/>
        </w:rPr>
        <w:t xml:space="preserve">a materiály budou nové a doposud nepoužité a budou splňovat požadavky kladené příslušnými platnými </w:t>
      </w:r>
      <w:r w:rsidR="002C54EE">
        <w:rPr>
          <w:rFonts w:ascii="Calibri" w:hAnsi="Calibri" w:cs="Calibri"/>
          <w:sz w:val="22"/>
          <w:szCs w:val="22"/>
        </w:rPr>
        <w:t xml:space="preserve">právními </w:t>
      </w:r>
      <w:r w:rsidRPr="00B9681C">
        <w:rPr>
          <w:rFonts w:ascii="Calibri" w:hAnsi="Calibri" w:cs="Calibri"/>
          <w:sz w:val="22"/>
          <w:szCs w:val="22"/>
        </w:rPr>
        <w:t>předpisy</w:t>
      </w:r>
      <w:r w:rsidR="002C54EE">
        <w:rPr>
          <w:rFonts w:ascii="Calibri" w:hAnsi="Calibri" w:cs="Calibri"/>
          <w:sz w:val="22"/>
          <w:szCs w:val="22"/>
        </w:rPr>
        <w:t xml:space="preserve"> a</w:t>
      </w:r>
      <w:r w:rsidRPr="00B9681C">
        <w:rPr>
          <w:rFonts w:ascii="Calibri" w:hAnsi="Calibri" w:cs="Calibri"/>
          <w:sz w:val="22"/>
          <w:szCs w:val="22"/>
        </w:rPr>
        <w:t xml:space="preserve"> technickými normami na tyto výrobky a materiály.</w:t>
      </w:r>
    </w:p>
    <w:p w14:paraId="2D170883" w14:textId="10779B90" w:rsidR="00B975AB" w:rsidRPr="00F831C9" w:rsidRDefault="00B9681C" w:rsidP="00B975AB">
      <w:pPr>
        <w:numPr>
          <w:ilvl w:val="0"/>
          <w:numId w:val="9"/>
        </w:numPr>
        <w:suppressAutoHyphens w:val="0"/>
        <w:autoSpaceDE w:val="0"/>
        <w:autoSpaceDN w:val="0"/>
        <w:spacing w:after="120"/>
        <w:ind w:left="284" w:hanging="284"/>
        <w:jc w:val="both"/>
        <w:rPr>
          <w:rFonts w:ascii="Calibri" w:hAnsi="Calibri" w:cs="Calibri"/>
          <w:sz w:val="22"/>
          <w:szCs w:val="22"/>
        </w:rPr>
      </w:pPr>
      <w:r w:rsidRPr="002C54EE">
        <w:rPr>
          <w:rFonts w:ascii="Calibri" w:hAnsi="Calibri" w:cs="Calibri"/>
          <w:sz w:val="22"/>
          <w:szCs w:val="22"/>
        </w:rPr>
        <w:t xml:space="preserve">Ohledně jakýchkoliv pokynů objednatele zhotoviteli a jakýchkoliv věcí předaných objednatelem zhotoviteli k provedení díla budou smluvní strany postupovat v souladu s ustanovením § 2594 </w:t>
      </w:r>
      <w:r w:rsidR="002C54EE" w:rsidRPr="002C54EE">
        <w:rPr>
          <w:rFonts w:ascii="Calibri" w:hAnsi="Calibri" w:cs="Calibri"/>
          <w:sz w:val="22"/>
          <w:szCs w:val="22"/>
        </w:rPr>
        <w:t>o</w:t>
      </w:r>
      <w:r w:rsidRPr="002C54EE">
        <w:rPr>
          <w:rFonts w:ascii="Calibri" w:hAnsi="Calibri" w:cs="Calibri"/>
          <w:sz w:val="22"/>
          <w:szCs w:val="22"/>
        </w:rPr>
        <w:t xml:space="preserve">bčanského zákoníku s tím, že na případnou nevhodnou povahu pokynu a na případnou nevhodnou povahu předané věci či dokumentace je zhotovitel povinen upozornit objednatele písemně. </w:t>
      </w:r>
    </w:p>
    <w:p w14:paraId="2165D8DE" w14:textId="77777777" w:rsidR="00B9681C" w:rsidRPr="00B9681C" w:rsidRDefault="00B9681C" w:rsidP="00A4692A">
      <w:pPr>
        <w:numPr>
          <w:ilvl w:val="0"/>
          <w:numId w:val="15"/>
        </w:numPr>
        <w:suppressAutoHyphens w:val="0"/>
        <w:autoSpaceDE w:val="0"/>
        <w:autoSpaceDN w:val="0"/>
        <w:jc w:val="center"/>
        <w:rPr>
          <w:rFonts w:ascii="Calibri" w:hAnsi="Calibri" w:cs="Calibri"/>
          <w:b/>
          <w:bCs/>
          <w:sz w:val="22"/>
          <w:szCs w:val="22"/>
        </w:rPr>
      </w:pPr>
    </w:p>
    <w:p w14:paraId="60F1B70D" w14:textId="65BC2104" w:rsidR="00B9681C" w:rsidRPr="00B9681C" w:rsidRDefault="00B9681C" w:rsidP="00705985">
      <w:pPr>
        <w:autoSpaceDE w:val="0"/>
        <w:autoSpaceDN w:val="0"/>
        <w:jc w:val="center"/>
        <w:rPr>
          <w:rFonts w:ascii="Calibri" w:hAnsi="Calibri" w:cs="Calibri"/>
          <w:b/>
          <w:bCs/>
          <w:sz w:val="22"/>
          <w:szCs w:val="22"/>
        </w:rPr>
      </w:pPr>
      <w:r w:rsidRPr="00B9681C">
        <w:rPr>
          <w:rFonts w:ascii="Calibri" w:hAnsi="Calibri" w:cs="Calibri"/>
          <w:b/>
          <w:bCs/>
          <w:sz w:val="22"/>
          <w:szCs w:val="22"/>
        </w:rPr>
        <w:t>Předání a převzetí díla</w:t>
      </w:r>
    </w:p>
    <w:p w14:paraId="0C1DD59C" w14:textId="77777777" w:rsidR="007A19DA" w:rsidRDefault="00B9681C" w:rsidP="00A4692A">
      <w:pPr>
        <w:numPr>
          <w:ilvl w:val="0"/>
          <w:numId w:val="17"/>
        </w:numPr>
        <w:suppressAutoHyphens w:val="0"/>
        <w:autoSpaceDE w:val="0"/>
        <w:autoSpaceDN w:val="0"/>
        <w:spacing w:after="120"/>
        <w:ind w:left="284" w:hanging="284"/>
        <w:jc w:val="both"/>
        <w:rPr>
          <w:rFonts w:ascii="Calibri" w:hAnsi="Calibri" w:cs="Calibri"/>
          <w:sz w:val="22"/>
          <w:szCs w:val="22"/>
        </w:rPr>
      </w:pPr>
      <w:r w:rsidRPr="00B9681C">
        <w:rPr>
          <w:rFonts w:ascii="Calibri" w:hAnsi="Calibri" w:cs="Calibri"/>
          <w:sz w:val="22"/>
          <w:szCs w:val="22"/>
        </w:rPr>
        <w:t xml:space="preserve">Zhotovitel je povinen předat řádně dokončené dílo objednateli bez vad a nedodělků v místě jeho provedení. Za řádně dokončené dílo se pro účely této smlouvy považuje splnění všech příslušných ustanovení smlouvy. </w:t>
      </w:r>
    </w:p>
    <w:p w14:paraId="7ABD86E3" w14:textId="77777777" w:rsidR="007A19DA" w:rsidRDefault="00B9681C" w:rsidP="00A4692A">
      <w:pPr>
        <w:numPr>
          <w:ilvl w:val="0"/>
          <w:numId w:val="17"/>
        </w:numPr>
        <w:suppressAutoHyphens w:val="0"/>
        <w:autoSpaceDE w:val="0"/>
        <w:autoSpaceDN w:val="0"/>
        <w:spacing w:after="120"/>
        <w:ind w:left="284" w:hanging="284"/>
        <w:jc w:val="both"/>
        <w:rPr>
          <w:rFonts w:ascii="Calibri" w:hAnsi="Calibri" w:cs="Calibri"/>
          <w:sz w:val="22"/>
          <w:szCs w:val="22"/>
        </w:rPr>
      </w:pPr>
      <w:r w:rsidRPr="007A19DA">
        <w:rPr>
          <w:rFonts w:ascii="Calibri" w:hAnsi="Calibri" w:cs="Calibri"/>
          <w:sz w:val="22"/>
          <w:szCs w:val="22"/>
        </w:rPr>
        <w:t>Zhotovitel je povinen nejméně 5 dní před termínem, kdy bude dílo připraveno k předání, oznámit písemně objednateli datum zahájení řízení o předání a převzetí díla a sdělit, jak bude předání díla probíhat. Současně zhotovitel předá objednateli příslušné dokumenty nutné pro řádné předání</w:t>
      </w:r>
      <w:r w:rsidRPr="007A19DA">
        <w:rPr>
          <w:rFonts w:ascii="Calibri" w:hAnsi="Calibri" w:cs="Calibri"/>
          <w:sz w:val="22"/>
          <w:szCs w:val="22"/>
        </w:rPr>
        <w:br/>
        <w:t>a převzetí díla. Následně objednatel na základě těchto dokumentů připraví návrh protokolu</w:t>
      </w:r>
      <w:r w:rsidRPr="007A19DA">
        <w:rPr>
          <w:rFonts w:ascii="Calibri" w:hAnsi="Calibri" w:cs="Calibri"/>
          <w:sz w:val="22"/>
          <w:szCs w:val="22"/>
        </w:rPr>
        <w:br/>
        <w:t>o předávání díla dle smlouvy.</w:t>
      </w:r>
    </w:p>
    <w:p w14:paraId="2BCC3308" w14:textId="77777777" w:rsidR="007A19DA" w:rsidRDefault="00B9681C" w:rsidP="00A4692A">
      <w:pPr>
        <w:numPr>
          <w:ilvl w:val="0"/>
          <w:numId w:val="17"/>
        </w:numPr>
        <w:suppressAutoHyphens w:val="0"/>
        <w:autoSpaceDE w:val="0"/>
        <w:autoSpaceDN w:val="0"/>
        <w:spacing w:after="120"/>
        <w:ind w:left="284" w:hanging="284"/>
        <w:jc w:val="both"/>
        <w:rPr>
          <w:rFonts w:ascii="Calibri" w:hAnsi="Calibri" w:cs="Calibri"/>
          <w:sz w:val="22"/>
          <w:szCs w:val="22"/>
        </w:rPr>
      </w:pPr>
      <w:r w:rsidRPr="007A19DA">
        <w:rPr>
          <w:rFonts w:ascii="Calibri" w:hAnsi="Calibri" w:cs="Calibri"/>
          <w:sz w:val="22"/>
          <w:szCs w:val="22"/>
        </w:rPr>
        <w:t>Objednatel je povinen dokončené dílo, které nevykazuje zjevné vady a nedodělky</w:t>
      </w:r>
      <w:r w:rsidR="007A19DA" w:rsidRPr="007A19DA">
        <w:rPr>
          <w:rFonts w:ascii="Calibri" w:hAnsi="Calibri" w:cs="Calibri"/>
          <w:sz w:val="22"/>
          <w:szCs w:val="22"/>
        </w:rPr>
        <w:t>,</w:t>
      </w:r>
      <w:r w:rsidRPr="007A19DA">
        <w:rPr>
          <w:rFonts w:ascii="Calibri" w:hAnsi="Calibri" w:cs="Calibri"/>
          <w:sz w:val="22"/>
          <w:szCs w:val="22"/>
        </w:rPr>
        <w:t xml:space="preserve"> převzít. Nedokončené dílo nebo jeho část není objednatel povinen převzít. Objednatel není povinen převzít dokončené dílo s vadami. </w:t>
      </w:r>
    </w:p>
    <w:p w14:paraId="00DE7866" w14:textId="77777777" w:rsidR="007A19DA" w:rsidRDefault="00B9681C" w:rsidP="00A4692A">
      <w:pPr>
        <w:numPr>
          <w:ilvl w:val="0"/>
          <w:numId w:val="17"/>
        </w:numPr>
        <w:suppressAutoHyphens w:val="0"/>
        <w:autoSpaceDE w:val="0"/>
        <w:autoSpaceDN w:val="0"/>
        <w:spacing w:after="120"/>
        <w:ind w:left="284" w:hanging="284"/>
        <w:jc w:val="both"/>
        <w:rPr>
          <w:rFonts w:ascii="Calibri" w:hAnsi="Calibri" w:cs="Calibri"/>
          <w:sz w:val="22"/>
          <w:szCs w:val="22"/>
        </w:rPr>
      </w:pPr>
      <w:r w:rsidRPr="007A19DA">
        <w:rPr>
          <w:rFonts w:ascii="Calibri" w:hAnsi="Calibri" w:cs="Calibri"/>
          <w:sz w:val="22"/>
          <w:szCs w:val="22"/>
        </w:rPr>
        <w:t>Převezme-li objednatel dílo s drobnými vadami a/nebo nedodělky, které samy o sobě ani ve spojení s jinými nebrání užívání díla, budou tyto drobné vady a/nebo nedodělky sepsány v protokolu o předání a převzetí díla (tzv. výhrady). V takovém případě se zhotovitel zavazuje tyto drobné vady a/nebo nedodělky odstranit v termínu sjednaném v protokolu o předání díla,</w:t>
      </w:r>
      <w:r w:rsidRPr="007A19DA">
        <w:rPr>
          <w:rFonts w:ascii="Calibri" w:hAnsi="Calibri" w:cs="Calibri"/>
          <w:sz w:val="22"/>
          <w:szCs w:val="22"/>
        </w:rPr>
        <w:br/>
        <w:t>a nebude-li termín v protokolu sjednán, potom ve lhůtě 10 dnů od zahájení potřebných prací, přičemž práce na jejich odstranění je povinen zhotovitel započít do 2 dnů od předání díla objednateli.</w:t>
      </w:r>
    </w:p>
    <w:p w14:paraId="281E3BE6" w14:textId="77777777" w:rsidR="003A2C5F" w:rsidRDefault="00B9681C" w:rsidP="00A4692A">
      <w:pPr>
        <w:numPr>
          <w:ilvl w:val="0"/>
          <w:numId w:val="17"/>
        </w:numPr>
        <w:suppressAutoHyphens w:val="0"/>
        <w:autoSpaceDE w:val="0"/>
        <w:autoSpaceDN w:val="0"/>
        <w:spacing w:after="120"/>
        <w:ind w:left="284" w:hanging="284"/>
        <w:jc w:val="both"/>
        <w:rPr>
          <w:rFonts w:ascii="Calibri" w:hAnsi="Calibri" w:cs="Calibri"/>
          <w:sz w:val="22"/>
          <w:szCs w:val="22"/>
        </w:rPr>
      </w:pPr>
      <w:r w:rsidRPr="007A19DA">
        <w:rPr>
          <w:rFonts w:ascii="Calibri" w:hAnsi="Calibri" w:cs="Calibri"/>
          <w:sz w:val="22"/>
          <w:szCs w:val="22"/>
        </w:rPr>
        <w:t>K řízení o předání a převzetí díla zhotovitel zajistí</w:t>
      </w:r>
      <w:r w:rsidR="007A19DA" w:rsidRPr="007A19DA">
        <w:rPr>
          <w:rFonts w:ascii="Calibri" w:hAnsi="Calibri" w:cs="Calibri"/>
          <w:sz w:val="22"/>
          <w:szCs w:val="22"/>
        </w:rPr>
        <w:t xml:space="preserve"> </w:t>
      </w:r>
      <w:r w:rsidRPr="007A19DA">
        <w:rPr>
          <w:rFonts w:ascii="Calibri" w:hAnsi="Calibri" w:cs="Calibri"/>
          <w:sz w:val="22"/>
          <w:szCs w:val="22"/>
        </w:rPr>
        <w:t>dokumentaci skutečného provedení díla</w:t>
      </w:r>
      <w:r w:rsidR="007A19DA" w:rsidRPr="007A19DA">
        <w:rPr>
          <w:rFonts w:ascii="Calibri" w:hAnsi="Calibri" w:cs="Calibri"/>
          <w:sz w:val="22"/>
          <w:szCs w:val="22"/>
        </w:rPr>
        <w:t xml:space="preserve"> </w:t>
      </w:r>
      <w:r w:rsidR="007A19DA" w:rsidRPr="006460DD">
        <w:rPr>
          <w:rFonts w:ascii="Calibri" w:hAnsi="Calibri" w:cs="Calibri"/>
          <w:sz w:val="22"/>
          <w:szCs w:val="22"/>
        </w:rPr>
        <w:t>a </w:t>
      </w:r>
      <w:r w:rsidRPr="006460DD">
        <w:rPr>
          <w:rFonts w:ascii="Calibri" w:hAnsi="Calibri" w:cs="Calibri"/>
          <w:sz w:val="22"/>
          <w:szCs w:val="22"/>
        </w:rPr>
        <w:t>geodetické zaměření skutečného provedení díla, které bude provedeno a ověřeno oprávněným</w:t>
      </w:r>
      <w:r w:rsidRPr="007A19DA">
        <w:rPr>
          <w:rFonts w:ascii="Calibri" w:hAnsi="Calibri" w:cs="Calibri"/>
          <w:sz w:val="22"/>
          <w:szCs w:val="22"/>
        </w:rPr>
        <w:t xml:space="preserve"> zeměměři</w:t>
      </w:r>
      <w:r w:rsidR="007A19DA">
        <w:rPr>
          <w:rFonts w:ascii="Calibri" w:hAnsi="Calibri" w:cs="Calibri"/>
          <w:sz w:val="22"/>
          <w:szCs w:val="22"/>
        </w:rPr>
        <w:t>c</w:t>
      </w:r>
      <w:r w:rsidRPr="007A19DA">
        <w:rPr>
          <w:rFonts w:ascii="Calibri" w:hAnsi="Calibri" w:cs="Calibri"/>
          <w:sz w:val="22"/>
          <w:szCs w:val="22"/>
        </w:rPr>
        <w:t>kým inženýrem</w:t>
      </w:r>
      <w:r w:rsidR="003A2C5F">
        <w:rPr>
          <w:rFonts w:ascii="Calibri" w:hAnsi="Calibri" w:cs="Calibri"/>
          <w:sz w:val="22"/>
          <w:szCs w:val="22"/>
        </w:rPr>
        <w:t>.</w:t>
      </w:r>
    </w:p>
    <w:p w14:paraId="20A04E52" w14:textId="274074F2" w:rsidR="00B9681C" w:rsidRPr="003A2C5F" w:rsidRDefault="00B9681C" w:rsidP="00A4692A">
      <w:pPr>
        <w:numPr>
          <w:ilvl w:val="0"/>
          <w:numId w:val="17"/>
        </w:numPr>
        <w:suppressAutoHyphens w:val="0"/>
        <w:autoSpaceDE w:val="0"/>
        <w:autoSpaceDN w:val="0"/>
        <w:spacing w:after="120"/>
        <w:ind w:left="284" w:hanging="284"/>
        <w:jc w:val="both"/>
        <w:rPr>
          <w:rFonts w:ascii="Calibri" w:hAnsi="Calibri" w:cs="Calibri"/>
          <w:sz w:val="22"/>
          <w:szCs w:val="22"/>
        </w:rPr>
      </w:pPr>
      <w:r w:rsidRPr="003A2C5F">
        <w:rPr>
          <w:rFonts w:ascii="Calibri" w:hAnsi="Calibri" w:cs="Calibri"/>
          <w:sz w:val="22"/>
          <w:szCs w:val="22"/>
        </w:rPr>
        <w:t xml:space="preserve">Pokud objednatel odmítne převzít dílo, </w:t>
      </w:r>
      <w:proofErr w:type="gramStart"/>
      <w:r w:rsidRPr="003A2C5F">
        <w:rPr>
          <w:rFonts w:ascii="Calibri" w:hAnsi="Calibri" w:cs="Calibri"/>
          <w:sz w:val="22"/>
          <w:szCs w:val="22"/>
        </w:rPr>
        <w:t>sepíší</w:t>
      </w:r>
      <w:proofErr w:type="gramEnd"/>
      <w:r w:rsidRPr="003A2C5F">
        <w:rPr>
          <w:rFonts w:ascii="Calibri" w:hAnsi="Calibri" w:cs="Calibri"/>
          <w:sz w:val="22"/>
          <w:szCs w:val="22"/>
        </w:rPr>
        <w:t xml:space="preserve"> účastníci řízení o předání a převzetí díla zápis,</w:t>
      </w:r>
      <w:r w:rsidRPr="003A2C5F">
        <w:rPr>
          <w:rFonts w:ascii="Calibri" w:hAnsi="Calibri" w:cs="Calibri"/>
          <w:sz w:val="22"/>
          <w:szCs w:val="22"/>
        </w:rPr>
        <w:br/>
        <w:t>v němž uvedou důvody, pro které nemohlo být dílo předáno. Nedodělkem se rozumí kvalitativní nedostatek plnění, kdy určitá část plnění podle této smlouvy není dokončena.</w:t>
      </w:r>
      <w:r w:rsidRPr="003A2C5F">
        <w:rPr>
          <w:rFonts w:ascii="Calibri" w:hAnsi="Calibri" w:cs="Calibri"/>
          <w:b/>
          <w:bCs/>
          <w:sz w:val="22"/>
          <w:szCs w:val="22"/>
        </w:rPr>
        <w:tab/>
      </w:r>
    </w:p>
    <w:p w14:paraId="40E95883" w14:textId="77777777" w:rsidR="00B9681C" w:rsidRPr="00B9681C" w:rsidRDefault="00B9681C" w:rsidP="00A4692A">
      <w:pPr>
        <w:pStyle w:val="Prosttext1"/>
        <w:numPr>
          <w:ilvl w:val="0"/>
          <w:numId w:val="15"/>
        </w:numPr>
        <w:ind w:left="357" w:hanging="357"/>
        <w:jc w:val="center"/>
        <w:rPr>
          <w:rFonts w:ascii="Calibri" w:eastAsia="MS Mincho" w:hAnsi="Calibri" w:cs="Calibri"/>
          <w:b/>
          <w:bCs/>
          <w:sz w:val="22"/>
          <w:szCs w:val="22"/>
          <w:lang w:val="x-none" w:eastAsia="x-none"/>
        </w:rPr>
      </w:pPr>
    </w:p>
    <w:p w14:paraId="52F56052" w14:textId="77777777" w:rsidR="00B9681C" w:rsidRPr="00B9681C" w:rsidRDefault="00B9681C" w:rsidP="00705985">
      <w:pPr>
        <w:autoSpaceDE w:val="0"/>
        <w:autoSpaceDN w:val="0"/>
        <w:contextualSpacing/>
        <w:jc w:val="center"/>
        <w:rPr>
          <w:rFonts w:ascii="Calibri" w:hAnsi="Calibri" w:cs="Calibri"/>
          <w:b/>
          <w:bCs/>
          <w:sz w:val="22"/>
          <w:szCs w:val="22"/>
        </w:rPr>
      </w:pPr>
      <w:r w:rsidRPr="00B9681C">
        <w:rPr>
          <w:rFonts w:ascii="Calibri" w:hAnsi="Calibri" w:cs="Calibri"/>
          <w:b/>
          <w:bCs/>
          <w:sz w:val="22"/>
          <w:szCs w:val="22"/>
        </w:rPr>
        <w:t>Záruční doba – odpovědnost za vady díla</w:t>
      </w:r>
    </w:p>
    <w:p w14:paraId="1BB2EA20" w14:textId="21596A72" w:rsidR="00B9681C" w:rsidRPr="00B9681C" w:rsidRDefault="00B9681C" w:rsidP="00A4692A">
      <w:pPr>
        <w:pStyle w:val="Prosttext1"/>
        <w:numPr>
          <w:ilvl w:val="0"/>
          <w:numId w:val="3"/>
        </w:numPr>
        <w:tabs>
          <w:tab w:val="clear" w:pos="644"/>
          <w:tab w:val="num" w:pos="284"/>
        </w:tabs>
        <w:spacing w:after="60"/>
        <w:ind w:left="284" w:hanging="284"/>
        <w:jc w:val="both"/>
        <w:rPr>
          <w:rFonts w:ascii="Calibri" w:eastAsia="MS Mincho" w:hAnsi="Calibri" w:cs="Calibri"/>
          <w:sz w:val="22"/>
          <w:szCs w:val="22"/>
          <w:lang w:eastAsia="x-none"/>
        </w:rPr>
      </w:pPr>
      <w:r w:rsidRPr="00B9681C">
        <w:rPr>
          <w:rFonts w:ascii="Calibri" w:hAnsi="Calibri" w:cs="Calibri"/>
          <w:sz w:val="22"/>
          <w:szCs w:val="22"/>
        </w:rPr>
        <w:t>Zhotovitel odpovídá za to, že dílo bude provedeno podle podmínek této smlouvy a v souladu</w:t>
      </w:r>
      <w:r w:rsidRPr="00B9681C">
        <w:rPr>
          <w:rFonts w:ascii="Calibri" w:hAnsi="Calibri" w:cs="Calibri"/>
          <w:sz w:val="22"/>
          <w:szCs w:val="22"/>
        </w:rPr>
        <w:br/>
        <w:t xml:space="preserve">s obecně závaznými právními předpisy, technickými normami, a že bude v záruční době bez vad, bude mít vlastnosti v této smlouvě dohodnuté a bude plně vyhovovat účelu, k němuž má sloužit. </w:t>
      </w:r>
      <w:r w:rsidRPr="00B9681C">
        <w:rPr>
          <w:rFonts w:ascii="Calibri" w:eastAsia="MS Mincho" w:hAnsi="Calibri" w:cs="Calibri"/>
          <w:sz w:val="22"/>
          <w:szCs w:val="22"/>
          <w:lang w:eastAsia="x-none"/>
        </w:rPr>
        <w:t>Zhotovitel dále odpovídá za to, že dokončené dílo bude funkční, provozuschopné</w:t>
      </w:r>
      <w:r w:rsidR="003A2C5F">
        <w:rPr>
          <w:rFonts w:ascii="Calibri" w:eastAsia="MS Mincho" w:hAnsi="Calibri" w:cs="Calibri"/>
          <w:sz w:val="22"/>
          <w:szCs w:val="22"/>
          <w:lang w:eastAsia="x-none"/>
        </w:rPr>
        <w:t xml:space="preserve"> a</w:t>
      </w:r>
      <w:r w:rsidRPr="00B9681C">
        <w:rPr>
          <w:rFonts w:ascii="Calibri" w:eastAsia="MS Mincho" w:hAnsi="Calibri" w:cs="Calibri"/>
          <w:sz w:val="22"/>
          <w:szCs w:val="22"/>
          <w:lang w:eastAsia="x-none"/>
        </w:rPr>
        <w:t xml:space="preserve"> způsobilé sloužit svému účelu. </w:t>
      </w:r>
    </w:p>
    <w:p w14:paraId="39CC890B" w14:textId="77777777" w:rsidR="00B9681C" w:rsidRPr="00B9681C" w:rsidRDefault="00B9681C" w:rsidP="00A4692A">
      <w:pPr>
        <w:pStyle w:val="Prosttext1"/>
        <w:numPr>
          <w:ilvl w:val="0"/>
          <w:numId w:val="3"/>
        </w:numPr>
        <w:tabs>
          <w:tab w:val="clear" w:pos="644"/>
          <w:tab w:val="num" w:pos="284"/>
        </w:tabs>
        <w:spacing w:after="60"/>
        <w:ind w:left="284" w:hanging="284"/>
        <w:jc w:val="both"/>
        <w:rPr>
          <w:rFonts w:ascii="Calibri" w:eastAsia="MS Mincho" w:hAnsi="Calibri" w:cs="Calibri"/>
          <w:sz w:val="22"/>
          <w:szCs w:val="22"/>
          <w:lang w:eastAsia="x-none"/>
        </w:rPr>
      </w:pPr>
      <w:r w:rsidRPr="00B9681C">
        <w:rPr>
          <w:rFonts w:ascii="Calibri" w:hAnsi="Calibri" w:cs="Calibri"/>
          <w:sz w:val="22"/>
          <w:szCs w:val="22"/>
        </w:rPr>
        <w:t xml:space="preserve">Zhotovitel odpovídá objednateli za vady provedeného díla po celou záruční dobu. </w:t>
      </w:r>
    </w:p>
    <w:p w14:paraId="76B24668" w14:textId="237C5D9E" w:rsidR="00B9681C" w:rsidRPr="00B9681C" w:rsidRDefault="00B9681C" w:rsidP="00A4692A">
      <w:pPr>
        <w:pStyle w:val="Prosttext1"/>
        <w:numPr>
          <w:ilvl w:val="0"/>
          <w:numId w:val="3"/>
        </w:numPr>
        <w:tabs>
          <w:tab w:val="clear" w:pos="644"/>
          <w:tab w:val="num" w:pos="284"/>
        </w:tabs>
        <w:spacing w:after="60"/>
        <w:ind w:left="284" w:hanging="284"/>
        <w:jc w:val="both"/>
        <w:rPr>
          <w:rFonts w:ascii="Calibri" w:eastAsia="MS Mincho" w:hAnsi="Calibri" w:cs="Calibri"/>
          <w:sz w:val="22"/>
          <w:szCs w:val="22"/>
          <w:lang w:eastAsia="x-none"/>
        </w:rPr>
      </w:pPr>
      <w:r w:rsidRPr="00B9681C">
        <w:rPr>
          <w:rFonts w:ascii="Calibri" w:hAnsi="Calibri" w:cs="Calibri"/>
          <w:sz w:val="22"/>
          <w:szCs w:val="22"/>
        </w:rPr>
        <w:t xml:space="preserve">Zhotovitel neodpovídá za vady díla, které mají původ v nevhodném užívání předmětu díla v rozporu s účelem, pro který bylo dílo zhotoveno a v jeho nedostatečné údržbě. </w:t>
      </w:r>
    </w:p>
    <w:p w14:paraId="3A0F46AD" w14:textId="77777777" w:rsidR="00B9681C" w:rsidRPr="00B9681C" w:rsidRDefault="00B9681C" w:rsidP="00A4692A">
      <w:pPr>
        <w:pStyle w:val="Prosttext1"/>
        <w:numPr>
          <w:ilvl w:val="0"/>
          <w:numId w:val="3"/>
        </w:numPr>
        <w:tabs>
          <w:tab w:val="clear" w:pos="644"/>
          <w:tab w:val="num" w:pos="284"/>
        </w:tabs>
        <w:spacing w:after="60"/>
        <w:ind w:left="284" w:hanging="284"/>
        <w:jc w:val="both"/>
        <w:rPr>
          <w:rFonts w:ascii="Calibri" w:eastAsia="MS Mincho" w:hAnsi="Calibri" w:cs="Calibri"/>
          <w:sz w:val="22"/>
          <w:szCs w:val="22"/>
          <w:lang w:eastAsia="x-none"/>
        </w:rPr>
      </w:pPr>
      <w:r w:rsidRPr="00B9681C">
        <w:rPr>
          <w:rFonts w:ascii="Calibri" w:hAnsi="Calibri" w:cs="Calibri"/>
          <w:sz w:val="22"/>
          <w:szCs w:val="22"/>
        </w:rPr>
        <w:t>Zhotovitel je povinen na svůj účet a bez zbytečného odkladu odstranit veškeré vady zhotoveného díla, k jejichž odstranění je podle shora uvedeného ujednání zavázán.</w:t>
      </w:r>
    </w:p>
    <w:p w14:paraId="771737E8" w14:textId="6BDB06CF" w:rsidR="00B9681C" w:rsidRPr="00B9681C" w:rsidRDefault="00B9681C" w:rsidP="00A4692A">
      <w:pPr>
        <w:pStyle w:val="Prosttext1"/>
        <w:numPr>
          <w:ilvl w:val="0"/>
          <w:numId w:val="3"/>
        </w:numPr>
        <w:tabs>
          <w:tab w:val="clear" w:pos="644"/>
          <w:tab w:val="num" w:pos="284"/>
        </w:tabs>
        <w:spacing w:after="60"/>
        <w:ind w:left="284" w:hanging="284"/>
        <w:jc w:val="both"/>
        <w:rPr>
          <w:rFonts w:ascii="Calibri" w:eastAsia="MS Mincho" w:hAnsi="Calibri" w:cs="Calibri"/>
          <w:sz w:val="22"/>
          <w:szCs w:val="22"/>
          <w:lang w:eastAsia="x-none"/>
        </w:rPr>
      </w:pPr>
      <w:r w:rsidRPr="00B9681C">
        <w:rPr>
          <w:rFonts w:ascii="Calibri" w:hAnsi="Calibri" w:cs="Calibri"/>
          <w:sz w:val="22"/>
          <w:szCs w:val="22"/>
        </w:rPr>
        <w:lastRenderedPageBreak/>
        <w:t>Neodstraní-li zhotovitel, poté co byl objednatelem vyzván, vady díla v dohodnutém termínu nebo v případě že nebude smluvními stranami termín odstranění vad díla dohodnut, tak ve lhůtě 10 dnů od oznámení vad díla zhotoviteli může objednatel provést (zajistit) odstranění vad díla sám nebo prostřednictvím třetí osoby, přičemž riziko a náklady s tím spojené nese zhotovitel. Odstraněním vad díla na náklady zhotovitele nezaniká odpovědnost zhotovitele za vady díla a ani se neomezuje rozsah škod, ani nárok objednatele na smluvní pokutu.</w:t>
      </w:r>
    </w:p>
    <w:p w14:paraId="50C8B00C" w14:textId="675A9EBE" w:rsidR="00B9681C" w:rsidRPr="00B9681C" w:rsidRDefault="00B9681C" w:rsidP="00A4692A">
      <w:pPr>
        <w:pStyle w:val="Prosttext1"/>
        <w:numPr>
          <w:ilvl w:val="0"/>
          <w:numId w:val="3"/>
        </w:numPr>
        <w:tabs>
          <w:tab w:val="clear" w:pos="644"/>
          <w:tab w:val="num" w:pos="284"/>
        </w:tabs>
        <w:spacing w:after="60"/>
        <w:ind w:left="284" w:hanging="284"/>
        <w:jc w:val="both"/>
        <w:rPr>
          <w:rFonts w:ascii="Calibri" w:eastAsia="MS Mincho" w:hAnsi="Calibri" w:cs="Calibri"/>
          <w:sz w:val="22"/>
          <w:szCs w:val="22"/>
          <w:lang w:eastAsia="x-none"/>
        </w:rPr>
      </w:pPr>
      <w:r w:rsidRPr="00B9681C">
        <w:rPr>
          <w:rFonts w:ascii="Calibri" w:hAnsi="Calibri" w:cs="Calibri"/>
          <w:sz w:val="22"/>
          <w:szCs w:val="22"/>
        </w:rPr>
        <w:t>Vady, které vzniknou v záruční době, objednatel uplatní u zhotovitele nejpozději do ukončení běhu záruční doby. Oznámení zhotoviteli musí být provedeno písemně a v reklamaci musí být uveden zejména popis vady. V případě zaslání oznámení e</w:t>
      </w:r>
      <w:r w:rsidR="00FD4E5E">
        <w:rPr>
          <w:rFonts w:ascii="Calibri" w:hAnsi="Calibri" w:cs="Calibri"/>
          <w:sz w:val="22"/>
          <w:szCs w:val="22"/>
        </w:rPr>
        <w:t>-</w:t>
      </w:r>
      <w:r w:rsidRPr="00B9681C">
        <w:rPr>
          <w:rFonts w:ascii="Calibri" w:hAnsi="Calibri" w:cs="Calibri"/>
          <w:sz w:val="22"/>
          <w:szCs w:val="22"/>
        </w:rPr>
        <w:t>mailem se považuje oznámení za doručené dnem</w:t>
      </w:r>
      <w:r w:rsidR="00FD4E5E">
        <w:rPr>
          <w:rFonts w:ascii="Calibri" w:hAnsi="Calibri" w:cs="Calibri"/>
          <w:sz w:val="22"/>
          <w:szCs w:val="22"/>
        </w:rPr>
        <w:t xml:space="preserve"> </w:t>
      </w:r>
      <w:r w:rsidRPr="00B9681C">
        <w:rPr>
          <w:rFonts w:ascii="Calibri" w:hAnsi="Calibri" w:cs="Calibri"/>
          <w:sz w:val="22"/>
          <w:szCs w:val="22"/>
        </w:rPr>
        <w:t>a hodinou odeslání e</w:t>
      </w:r>
      <w:r w:rsidR="00FD4E5E">
        <w:rPr>
          <w:rFonts w:ascii="Calibri" w:hAnsi="Calibri" w:cs="Calibri"/>
          <w:sz w:val="22"/>
          <w:szCs w:val="22"/>
        </w:rPr>
        <w:t>-</w:t>
      </w:r>
      <w:r w:rsidRPr="00B9681C">
        <w:rPr>
          <w:rFonts w:ascii="Calibri" w:hAnsi="Calibri" w:cs="Calibri"/>
          <w:sz w:val="22"/>
          <w:szCs w:val="22"/>
        </w:rPr>
        <w:t>mailové zprávy s tímto oznámením.</w:t>
      </w:r>
    </w:p>
    <w:p w14:paraId="3E16A46F" w14:textId="0D63C23F" w:rsidR="00B9681C" w:rsidRPr="00B9681C" w:rsidRDefault="00B9681C" w:rsidP="00A4692A">
      <w:pPr>
        <w:pStyle w:val="Prosttext1"/>
        <w:numPr>
          <w:ilvl w:val="0"/>
          <w:numId w:val="3"/>
        </w:numPr>
        <w:tabs>
          <w:tab w:val="clear" w:pos="644"/>
          <w:tab w:val="num" w:pos="284"/>
        </w:tabs>
        <w:spacing w:after="60"/>
        <w:ind w:left="284" w:hanging="284"/>
        <w:jc w:val="both"/>
        <w:rPr>
          <w:rFonts w:ascii="Calibri" w:eastAsia="MS Mincho" w:hAnsi="Calibri" w:cs="Calibri"/>
          <w:sz w:val="22"/>
          <w:szCs w:val="22"/>
          <w:lang w:eastAsia="x-none"/>
        </w:rPr>
      </w:pPr>
      <w:r w:rsidRPr="00B9681C">
        <w:rPr>
          <w:rFonts w:ascii="Calibri" w:hAnsi="Calibri" w:cs="Calibri"/>
          <w:sz w:val="22"/>
          <w:szCs w:val="22"/>
        </w:rPr>
        <w:t xml:space="preserve">Zhotovitel je povinen zahájit práce na odstraňování reklamovaných vad do 3 </w:t>
      </w:r>
      <w:r w:rsidR="00FD4E5E">
        <w:rPr>
          <w:rFonts w:ascii="Calibri" w:hAnsi="Calibri" w:cs="Calibri"/>
          <w:sz w:val="22"/>
          <w:szCs w:val="22"/>
        </w:rPr>
        <w:t xml:space="preserve">pracovních </w:t>
      </w:r>
      <w:r w:rsidRPr="00B9681C">
        <w:rPr>
          <w:rFonts w:ascii="Calibri" w:hAnsi="Calibri" w:cs="Calibri"/>
          <w:sz w:val="22"/>
          <w:szCs w:val="22"/>
        </w:rPr>
        <w:t>dnů. V případě, že zhotovitel nezahájí nezbytné práce v uvedeném termínu, je objednatel oprávněn pověřit odstraněním vady třetí osobu a k náhradě nákladů s tímto spojených bude zavázán zhotovitel.</w:t>
      </w:r>
    </w:p>
    <w:p w14:paraId="05AF1BA2" w14:textId="77777777" w:rsidR="00B9681C" w:rsidRPr="00B9681C" w:rsidRDefault="00B9681C" w:rsidP="00A4692A">
      <w:pPr>
        <w:pStyle w:val="Prosttext1"/>
        <w:numPr>
          <w:ilvl w:val="0"/>
          <w:numId w:val="3"/>
        </w:numPr>
        <w:tabs>
          <w:tab w:val="clear" w:pos="644"/>
          <w:tab w:val="num" w:pos="284"/>
        </w:tabs>
        <w:spacing w:after="60"/>
        <w:ind w:left="284" w:hanging="284"/>
        <w:jc w:val="both"/>
        <w:rPr>
          <w:rFonts w:ascii="Calibri" w:eastAsia="MS Mincho" w:hAnsi="Calibri" w:cs="Calibri"/>
          <w:sz w:val="22"/>
          <w:szCs w:val="22"/>
          <w:lang w:eastAsia="x-none"/>
        </w:rPr>
      </w:pPr>
      <w:r w:rsidRPr="00B9681C">
        <w:rPr>
          <w:rFonts w:ascii="Calibri" w:hAnsi="Calibri" w:cs="Calibri"/>
          <w:sz w:val="22"/>
          <w:szCs w:val="22"/>
        </w:rPr>
        <w:t>Za účelem odstranění vad díla v záruční době umožní objednatel zhotoviteli v rozsahu svých možností přístup do míst, kde se reklamované vady nachází.</w:t>
      </w:r>
    </w:p>
    <w:p w14:paraId="54A2891F" w14:textId="4224CC37" w:rsidR="00B9681C" w:rsidRPr="00FD4E5E" w:rsidRDefault="00B9681C" w:rsidP="00A4692A">
      <w:pPr>
        <w:pStyle w:val="Prosttext1"/>
        <w:numPr>
          <w:ilvl w:val="0"/>
          <w:numId w:val="3"/>
        </w:numPr>
        <w:tabs>
          <w:tab w:val="clear" w:pos="644"/>
          <w:tab w:val="num" w:pos="426"/>
        </w:tabs>
        <w:spacing w:after="60"/>
        <w:ind w:left="284" w:hanging="284"/>
        <w:jc w:val="both"/>
        <w:rPr>
          <w:rFonts w:ascii="Calibri" w:eastAsia="MS Mincho" w:hAnsi="Calibri" w:cs="Calibri"/>
          <w:sz w:val="22"/>
          <w:szCs w:val="22"/>
          <w:lang w:eastAsia="x-none"/>
        </w:rPr>
      </w:pPr>
      <w:r w:rsidRPr="00B9681C">
        <w:rPr>
          <w:rFonts w:ascii="Calibri" w:hAnsi="Calibri" w:cs="Calibri"/>
          <w:sz w:val="22"/>
          <w:szCs w:val="22"/>
        </w:rPr>
        <w:t>Odstranění vad díla nemá vliv na nárok objednatele na zaplacení smluvní pokuty, ani na náhradu všech škod v plné jejich výši ve prospěch objednatele. Zhotovitel rovněž odpovídá za veškeré škody vzniklé v důsledku vadného provedení díla. Objednatel má nárok požadovat po zhotoviteli veškeré náklady, které objednateli vznikly v souvislosti s uplatněním jeho práva odpovědnosti za vady díla.</w:t>
      </w:r>
    </w:p>
    <w:p w14:paraId="7A734B71" w14:textId="77777777" w:rsidR="00B9681C" w:rsidRPr="00B9681C" w:rsidRDefault="00B9681C" w:rsidP="00A4692A">
      <w:pPr>
        <w:numPr>
          <w:ilvl w:val="0"/>
          <w:numId w:val="15"/>
        </w:numPr>
        <w:suppressAutoHyphens w:val="0"/>
        <w:autoSpaceDE w:val="0"/>
        <w:autoSpaceDN w:val="0"/>
        <w:ind w:left="357" w:hanging="357"/>
        <w:jc w:val="center"/>
        <w:rPr>
          <w:rFonts w:ascii="Calibri" w:hAnsi="Calibri" w:cs="Calibri"/>
          <w:b/>
          <w:bCs/>
          <w:sz w:val="22"/>
          <w:szCs w:val="22"/>
        </w:rPr>
      </w:pPr>
    </w:p>
    <w:p w14:paraId="1BF6C093" w14:textId="18D3BB22" w:rsidR="00B9681C" w:rsidRPr="00B9681C" w:rsidRDefault="00B9681C" w:rsidP="00705985">
      <w:pPr>
        <w:autoSpaceDE w:val="0"/>
        <w:autoSpaceDN w:val="0"/>
        <w:jc w:val="center"/>
        <w:rPr>
          <w:rFonts w:ascii="Calibri" w:hAnsi="Calibri" w:cs="Calibri"/>
          <w:b/>
          <w:bCs/>
          <w:sz w:val="22"/>
          <w:szCs w:val="22"/>
        </w:rPr>
      </w:pPr>
      <w:r w:rsidRPr="00B9681C">
        <w:rPr>
          <w:rFonts w:ascii="Calibri" w:hAnsi="Calibri" w:cs="Calibri"/>
          <w:b/>
          <w:bCs/>
          <w:sz w:val="22"/>
          <w:szCs w:val="22"/>
        </w:rPr>
        <w:t>Vyšší moc, prodlení smluvních stran</w:t>
      </w:r>
    </w:p>
    <w:p w14:paraId="644693FA" w14:textId="77777777" w:rsidR="00B9681C" w:rsidRPr="00B9681C" w:rsidRDefault="00B9681C" w:rsidP="00A4692A">
      <w:pPr>
        <w:pStyle w:val="Prosttext1"/>
        <w:numPr>
          <w:ilvl w:val="0"/>
          <w:numId w:val="18"/>
        </w:numPr>
        <w:tabs>
          <w:tab w:val="clear" w:pos="644"/>
          <w:tab w:val="num" w:pos="284"/>
        </w:tabs>
        <w:spacing w:after="60"/>
        <w:ind w:left="284" w:hanging="284"/>
        <w:jc w:val="both"/>
        <w:rPr>
          <w:rFonts w:ascii="Calibri" w:hAnsi="Calibri" w:cs="Calibri"/>
          <w:sz w:val="22"/>
          <w:szCs w:val="22"/>
        </w:rPr>
      </w:pPr>
      <w:r w:rsidRPr="00B9681C">
        <w:rPr>
          <w:rFonts w:ascii="Calibri" w:hAnsi="Calibri" w:cs="Calibri"/>
          <w:sz w:val="22"/>
          <w:szCs w:val="22"/>
        </w:rPr>
        <w:t xml:space="preserve">V případě okolností vyšší moci, které přechodně znemožní jedné ze smluvních stran provádění díla podle této smlouvy, prodlužuje se lhůta k dokončení díla o dobu jejích následků. </w:t>
      </w:r>
    </w:p>
    <w:p w14:paraId="02A7D017" w14:textId="77777777" w:rsidR="00B9681C" w:rsidRPr="00B9681C" w:rsidRDefault="00B9681C" w:rsidP="00A4692A">
      <w:pPr>
        <w:pStyle w:val="Prosttext1"/>
        <w:numPr>
          <w:ilvl w:val="0"/>
          <w:numId w:val="18"/>
        </w:numPr>
        <w:tabs>
          <w:tab w:val="clear" w:pos="644"/>
          <w:tab w:val="num" w:pos="284"/>
        </w:tabs>
        <w:spacing w:after="60"/>
        <w:ind w:left="284" w:hanging="284"/>
        <w:jc w:val="both"/>
        <w:rPr>
          <w:rFonts w:ascii="Calibri" w:hAnsi="Calibri" w:cs="Calibri"/>
          <w:sz w:val="22"/>
          <w:szCs w:val="22"/>
        </w:rPr>
      </w:pPr>
      <w:r w:rsidRPr="00B9681C">
        <w:rPr>
          <w:rFonts w:ascii="Calibri" w:hAnsi="Calibri" w:cs="Calibri"/>
          <w:sz w:val="22"/>
          <w:szCs w:val="22"/>
        </w:rPr>
        <w:t>Vyšší moc znamená událost nebo skutečnost, která je mimo kontrolu smluvních stran, vznikla po uzavření smlouvy a to mimořádně, nepředpokladatelně a nezávisle na vůli smluvních stran</w:t>
      </w:r>
      <w:r w:rsidRPr="00B9681C">
        <w:rPr>
          <w:rFonts w:ascii="Calibri" w:hAnsi="Calibri" w:cs="Calibri"/>
          <w:sz w:val="22"/>
          <w:szCs w:val="22"/>
        </w:rPr>
        <w:br/>
        <w:t xml:space="preserve">a která nemohla být při uzavření smlouvy předvídána. </w:t>
      </w:r>
    </w:p>
    <w:p w14:paraId="7AE6B5E7" w14:textId="77777777" w:rsidR="00B9681C" w:rsidRPr="00B9681C" w:rsidRDefault="00B9681C" w:rsidP="00A4692A">
      <w:pPr>
        <w:pStyle w:val="Prosttext1"/>
        <w:numPr>
          <w:ilvl w:val="0"/>
          <w:numId w:val="18"/>
        </w:numPr>
        <w:tabs>
          <w:tab w:val="clear" w:pos="644"/>
          <w:tab w:val="num" w:pos="284"/>
        </w:tabs>
        <w:spacing w:after="60"/>
        <w:ind w:left="284" w:hanging="284"/>
        <w:jc w:val="both"/>
        <w:rPr>
          <w:rFonts w:ascii="Calibri" w:hAnsi="Calibri" w:cs="Calibri"/>
          <w:sz w:val="22"/>
          <w:szCs w:val="22"/>
        </w:rPr>
      </w:pPr>
      <w:r w:rsidRPr="00B9681C">
        <w:rPr>
          <w:rFonts w:ascii="Calibri" w:hAnsi="Calibri" w:cs="Calibri"/>
          <w:sz w:val="22"/>
          <w:szCs w:val="22"/>
        </w:rPr>
        <w:t>Vyšší mocí se pro potřeby této smlouvy rozumí události, které nastaly za okolností, které nemohly být odvráceny smluvními stranami, které nebylo možné předvídat a které nebyly způsobeny chybou nebo zanedbáním žádné ze smluvních stran, jako např. války, revoluce, požáry, záplavy, zemětřesení, epidemie nebo dopravní embarga. Vyšší mocí není nedostatek úředního povolení ani jiný zásah orgánu státní moci v České republice.</w:t>
      </w:r>
    </w:p>
    <w:p w14:paraId="7FDD5DEC" w14:textId="3D9B5521" w:rsidR="00B9681C" w:rsidRPr="00B9681C" w:rsidRDefault="00B9681C" w:rsidP="00A4692A">
      <w:pPr>
        <w:pStyle w:val="Prosttext1"/>
        <w:numPr>
          <w:ilvl w:val="0"/>
          <w:numId w:val="18"/>
        </w:numPr>
        <w:tabs>
          <w:tab w:val="clear" w:pos="644"/>
          <w:tab w:val="num" w:pos="284"/>
        </w:tabs>
        <w:spacing w:after="60"/>
        <w:ind w:left="284" w:hanging="284"/>
        <w:jc w:val="both"/>
        <w:rPr>
          <w:rFonts w:ascii="Calibri" w:hAnsi="Calibri" w:cs="Calibri"/>
          <w:sz w:val="22"/>
          <w:szCs w:val="22"/>
        </w:rPr>
      </w:pPr>
      <w:r w:rsidRPr="00B9681C">
        <w:rPr>
          <w:rFonts w:ascii="Calibri" w:hAnsi="Calibri" w:cs="Calibri"/>
          <w:sz w:val="22"/>
          <w:szCs w:val="22"/>
        </w:rPr>
        <w:t xml:space="preserve">Nastane-li situace vyšší </w:t>
      </w:r>
      <w:proofErr w:type="gramStart"/>
      <w:r w:rsidRPr="00B9681C">
        <w:rPr>
          <w:rFonts w:ascii="Calibri" w:hAnsi="Calibri" w:cs="Calibri"/>
          <w:sz w:val="22"/>
          <w:szCs w:val="22"/>
        </w:rPr>
        <w:t xml:space="preserve">moci, </w:t>
      </w:r>
      <w:r w:rsidR="001F3E58">
        <w:rPr>
          <w:rFonts w:ascii="Calibri" w:hAnsi="Calibri" w:cs="Calibri"/>
          <w:sz w:val="22"/>
          <w:szCs w:val="22"/>
          <w:lang w:val="x-none"/>
        </w:rPr>
        <w:t xml:space="preserve"> s</w:t>
      </w:r>
      <w:r w:rsidR="001F3E58" w:rsidRPr="004E62F2">
        <w:rPr>
          <w:rFonts w:ascii="Calibri" w:hAnsi="Calibri" w:cs="Calibri"/>
          <w:sz w:val="22"/>
          <w:szCs w:val="22"/>
          <w:lang w:val="x-none"/>
        </w:rPr>
        <w:t>mluvní</w:t>
      </w:r>
      <w:proofErr w:type="gramEnd"/>
      <w:r w:rsidR="001F3E58" w:rsidRPr="004E62F2">
        <w:rPr>
          <w:rFonts w:ascii="Calibri" w:hAnsi="Calibri" w:cs="Calibri"/>
          <w:sz w:val="22"/>
          <w:szCs w:val="22"/>
          <w:lang w:val="x-none"/>
        </w:rPr>
        <w:t xml:space="preserve"> strana, která se o takových okolnostech dozví, je povinna neprodleně písemně informovat druhou smluvní stranu, nesplní-li tuto povinnost, není oprávněna se těchto okolností dovolávat. Zhotovitel je povinen pokračovat v provádění </w:t>
      </w:r>
      <w:r w:rsidR="001F3E58">
        <w:rPr>
          <w:rFonts w:ascii="Calibri" w:hAnsi="Calibri" w:cs="Calibri"/>
          <w:sz w:val="22"/>
          <w:szCs w:val="22"/>
          <w:lang w:val="x-none"/>
        </w:rPr>
        <w:t>díla</w:t>
      </w:r>
      <w:r w:rsidR="001F3E58" w:rsidRPr="004E62F2">
        <w:rPr>
          <w:rFonts w:ascii="Calibri" w:hAnsi="Calibri" w:cs="Calibri"/>
          <w:sz w:val="22"/>
          <w:szCs w:val="22"/>
          <w:lang w:val="x-none"/>
        </w:rPr>
        <w:t xml:space="preserve"> bezodkladně poté, co důvod přerušení odpadl, neučiní-li tak do dvou pracovních dnů ode dne, kdy důvod přerušení odpadl, je povinen objednateli uhradit smluvní pokutu ve výši 5.000,- Kč, dále je v takovém případě objednatel oprávněn od této </w:t>
      </w:r>
      <w:r w:rsidR="00F831C9">
        <w:rPr>
          <w:rFonts w:ascii="Calibri" w:hAnsi="Calibri" w:cs="Calibri"/>
          <w:sz w:val="22"/>
          <w:szCs w:val="22"/>
          <w:lang w:val="x-none"/>
        </w:rPr>
        <w:t>s</w:t>
      </w:r>
      <w:r w:rsidR="001F3E58" w:rsidRPr="004E62F2">
        <w:rPr>
          <w:rFonts w:ascii="Calibri" w:hAnsi="Calibri" w:cs="Calibri"/>
          <w:sz w:val="22"/>
          <w:szCs w:val="22"/>
          <w:lang w:val="x-none"/>
        </w:rPr>
        <w:t>mlouvy odstoupit.</w:t>
      </w:r>
    </w:p>
    <w:p w14:paraId="6A691301" w14:textId="5CA7BFDD" w:rsidR="00B9681C" w:rsidRPr="00B9681C" w:rsidRDefault="00B9681C" w:rsidP="00A4692A">
      <w:pPr>
        <w:pStyle w:val="Prosttext1"/>
        <w:numPr>
          <w:ilvl w:val="0"/>
          <w:numId w:val="18"/>
        </w:numPr>
        <w:tabs>
          <w:tab w:val="clear" w:pos="644"/>
          <w:tab w:val="num" w:pos="284"/>
        </w:tabs>
        <w:spacing w:after="60"/>
        <w:ind w:left="284" w:hanging="284"/>
        <w:jc w:val="both"/>
        <w:rPr>
          <w:rFonts w:ascii="Calibri" w:hAnsi="Calibri" w:cs="Calibri"/>
          <w:sz w:val="22"/>
          <w:szCs w:val="22"/>
        </w:rPr>
      </w:pPr>
      <w:r w:rsidRPr="00B9681C">
        <w:rPr>
          <w:rFonts w:ascii="Calibri" w:hAnsi="Calibri" w:cs="Calibri"/>
          <w:sz w:val="22"/>
          <w:szCs w:val="22"/>
        </w:rPr>
        <w:t xml:space="preserve">Trvá-li vyšší moc déle než 1 měsíc a nedohodnou-li se smluvní strany v této době na alternativním řešení, </w:t>
      </w:r>
      <w:r w:rsidR="00A3323C">
        <w:rPr>
          <w:rFonts w:ascii="Calibri" w:hAnsi="Calibri" w:cs="Calibri"/>
          <w:sz w:val="22"/>
          <w:szCs w:val="22"/>
        </w:rPr>
        <w:t xml:space="preserve">má </w:t>
      </w:r>
      <w:r w:rsidRPr="00B9681C">
        <w:rPr>
          <w:rFonts w:ascii="Calibri" w:hAnsi="Calibri" w:cs="Calibri"/>
          <w:sz w:val="22"/>
          <w:szCs w:val="22"/>
        </w:rPr>
        <w:t>objednatel právo od smlouvy odstoupit.</w:t>
      </w:r>
    </w:p>
    <w:p w14:paraId="2C0C2844" w14:textId="42F084F5" w:rsidR="00B9681C" w:rsidRPr="008337E1" w:rsidRDefault="00B9681C" w:rsidP="00A4692A">
      <w:pPr>
        <w:pStyle w:val="Prosttext1"/>
        <w:numPr>
          <w:ilvl w:val="0"/>
          <w:numId w:val="18"/>
        </w:numPr>
        <w:tabs>
          <w:tab w:val="clear" w:pos="644"/>
          <w:tab w:val="num" w:pos="284"/>
        </w:tabs>
        <w:spacing w:after="60"/>
        <w:ind w:left="284" w:hanging="284"/>
        <w:jc w:val="both"/>
        <w:rPr>
          <w:rFonts w:ascii="Calibri" w:hAnsi="Calibri" w:cs="Calibri"/>
          <w:sz w:val="22"/>
          <w:szCs w:val="22"/>
        </w:rPr>
      </w:pPr>
      <w:r w:rsidRPr="00B9681C">
        <w:rPr>
          <w:rFonts w:ascii="Calibri" w:hAnsi="Calibri" w:cs="Calibri"/>
          <w:sz w:val="22"/>
          <w:szCs w:val="22"/>
        </w:rPr>
        <w:t>V případě působení vyšší moci se obě smluvní strany zavazují učinit bez zbytečného odkladu potřebné kroky k vyřešení situace a k odstranění jejích následků. Nedospějí-li smluvní strany</w:t>
      </w:r>
      <w:r w:rsidRPr="00B9681C">
        <w:rPr>
          <w:rFonts w:ascii="Calibri" w:hAnsi="Calibri" w:cs="Calibri"/>
          <w:sz w:val="22"/>
          <w:szCs w:val="22"/>
        </w:rPr>
        <w:br/>
        <w:t xml:space="preserve">k dohodě, bude spor řešen u obecného soudu místně příslušného objednateli. </w:t>
      </w:r>
    </w:p>
    <w:p w14:paraId="6971923D" w14:textId="77777777" w:rsidR="00B9681C" w:rsidRPr="00B9681C" w:rsidRDefault="00B9681C" w:rsidP="00A4692A">
      <w:pPr>
        <w:numPr>
          <w:ilvl w:val="0"/>
          <w:numId w:val="15"/>
        </w:numPr>
        <w:suppressAutoHyphens w:val="0"/>
        <w:autoSpaceDE w:val="0"/>
        <w:autoSpaceDN w:val="0"/>
        <w:ind w:left="357" w:hanging="357"/>
        <w:jc w:val="center"/>
        <w:rPr>
          <w:rFonts w:ascii="Calibri" w:hAnsi="Calibri" w:cs="Calibri"/>
          <w:b/>
          <w:bCs/>
          <w:sz w:val="22"/>
          <w:szCs w:val="22"/>
        </w:rPr>
      </w:pPr>
    </w:p>
    <w:p w14:paraId="4CCC9373" w14:textId="0DBED492" w:rsidR="00B9681C" w:rsidRPr="00B9681C" w:rsidRDefault="00B9681C" w:rsidP="00705985">
      <w:pPr>
        <w:autoSpaceDE w:val="0"/>
        <w:autoSpaceDN w:val="0"/>
        <w:jc w:val="center"/>
        <w:rPr>
          <w:rFonts w:ascii="Calibri" w:hAnsi="Calibri" w:cs="Calibri"/>
          <w:b/>
          <w:bCs/>
          <w:sz w:val="22"/>
          <w:szCs w:val="22"/>
        </w:rPr>
      </w:pPr>
      <w:r w:rsidRPr="00B9681C">
        <w:rPr>
          <w:rFonts w:ascii="Calibri" w:hAnsi="Calibri" w:cs="Calibri"/>
          <w:b/>
          <w:bCs/>
          <w:sz w:val="22"/>
          <w:szCs w:val="22"/>
        </w:rPr>
        <w:t>Vlastnické právo k předmětu díla</w:t>
      </w:r>
    </w:p>
    <w:p w14:paraId="7072F3BE" w14:textId="1ACA6B07" w:rsidR="00FD4E5E" w:rsidRPr="008337E1" w:rsidRDefault="00B9681C" w:rsidP="00A4692A">
      <w:pPr>
        <w:pStyle w:val="Prosttext1"/>
        <w:numPr>
          <w:ilvl w:val="0"/>
          <w:numId w:val="19"/>
        </w:numPr>
        <w:tabs>
          <w:tab w:val="clear" w:pos="644"/>
        </w:tabs>
        <w:spacing w:after="60"/>
        <w:ind w:left="284" w:hanging="284"/>
        <w:jc w:val="both"/>
        <w:rPr>
          <w:rFonts w:ascii="Calibri" w:hAnsi="Calibri" w:cs="Calibri"/>
          <w:sz w:val="22"/>
          <w:szCs w:val="22"/>
        </w:rPr>
      </w:pPr>
      <w:r w:rsidRPr="00B9681C">
        <w:rPr>
          <w:rFonts w:ascii="Calibri" w:hAnsi="Calibri" w:cs="Calibri"/>
          <w:sz w:val="22"/>
          <w:szCs w:val="22"/>
        </w:rPr>
        <w:t xml:space="preserve">Vlastnické právo </w:t>
      </w:r>
      <w:r w:rsidR="00FD4E5E">
        <w:rPr>
          <w:rFonts w:ascii="Calibri" w:hAnsi="Calibri" w:cs="Calibri"/>
          <w:sz w:val="22"/>
          <w:szCs w:val="22"/>
        </w:rPr>
        <w:t>k</w:t>
      </w:r>
      <w:r w:rsidRPr="00B9681C">
        <w:rPr>
          <w:rFonts w:ascii="Calibri" w:hAnsi="Calibri" w:cs="Calibri"/>
          <w:sz w:val="22"/>
          <w:szCs w:val="22"/>
        </w:rPr>
        <w:t xml:space="preserve"> dokončenému dílu přechází ze zhotovitele na objednatele okamžikem dodání na staveniště. Pokud vlastnické právo nepřešlo dle výše uvedených ustanovení, přechází ze zhotovitele na objednatele nejpozději okamžikem podpisu protokolu o předání a převzetí díla. </w:t>
      </w:r>
    </w:p>
    <w:p w14:paraId="6C5F81B3" w14:textId="77777777" w:rsidR="00B9681C" w:rsidRPr="00B9681C" w:rsidRDefault="00B9681C" w:rsidP="00A4692A">
      <w:pPr>
        <w:numPr>
          <w:ilvl w:val="0"/>
          <w:numId w:val="15"/>
        </w:numPr>
        <w:suppressAutoHyphens w:val="0"/>
        <w:autoSpaceDE w:val="0"/>
        <w:autoSpaceDN w:val="0"/>
        <w:ind w:left="357" w:hanging="357"/>
        <w:jc w:val="center"/>
        <w:rPr>
          <w:rFonts w:ascii="Calibri" w:hAnsi="Calibri" w:cs="Calibri"/>
          <w:b/>
          <w:bCs/>
          <w:sz w:val="22"/>
          <w:szCs w:val="22"/>
        </w:rPr>
      </w:pPr>
    </w:p>
    <w:p w14:paraId="38DF475A" w14:textId="6F1B4B18" w:rsidR="00B9681C" w:rsidRPr="00B9681C" w:rsidRDefault="00B9681C" w:rsidP="00705985">
      <w:pPr>
        <w:autoSpaceDE w:val="0"/>
        <w:autoSpaceDN w:val="0"/>
        <w:jc w:val="center"/>
        <w:rPr>
          <w:rFonts w:ascii="Calibri" w:hAnsi="Calibri" w:cs="Calibri"/>
          <w:b/>
          <w:bCs/>
          <w:sz w:val="22"/>
          <w:szCs w:val="22"/>
        </w:rPr>
      </w:pPr>
      <w:r w:rsidRPr="00B9681C">
        <w:rPr>
          <w:rFonts w:ascii="Calibri" w:hAnsi="Calibri" w:cs="Calibri"/>
          <w:b/>
          <w:bCs/>
          <w:sz w:val="22"/>
          <w:szCs w:val="22"/>
        </w:rPr>
        <w:t>Nebezpečí škody, odpovědnost</w:t>
      </w:r>
    </w:p>
    <w:p w14:paraId="17290B17" w14:textId="10D99239" w:rsidR="00705985" w:rsidRPr="00F831C9" w:rsidRDefault="00B9681C" w:rsidP="00F831C9">
      <w:pPr>
        <w:numPr>
          <w:ilvl w:val="0"/>
          <w:numId w:val="10"/>
        </w:numPr>
        <w:autoSpaceDE w:val="0"/>
        <w:autoSpaceDN w:val="0"/>
        <w:spacing w:after="120"/>
        <w:ind w:left="284" w:hanging="284"/>
        <w:jc w:val="both"/>
        <w:rPr>
          <w:rFonts w:ascii="Calibri" w:hAnsi="Calibri" w:cs="Calibri"/>
          <w:sz w:val="22"/>
          <w:szCs w:val="22"/>
          <w:lang w:val="x-none"/>
        </w:rPr>
      </w:pPr>
      <w:r w:rsidRPr="00B9681C">
        <w:rPr>
          <w:rFonts w:ascii="Calibri" w:hAnsi="Calibri" w:cs="Calibri"/>
          <w:sz w:val="22"/>
          <w:szCs w:val="22"/>
        </w:rPr>
        <w:t>Zhotovitel nese odpovědnost za nebezpečí škod, popř. za jiná nebezpečí a rizika, která vzniknou jeho činností při provádění díla nebo v souvislosti s prováděním díla podle této smlouvy, a to objednateli, popř. i třetím osobám až do převzetí díla objednatelem.</w:t>
      </w:r>
      <w:r w:rsidR="00F72E86" w:rsidRPr="00F72E86">
        <w:rPr>
          <w:rFonts w:ascii="Calibri" w:eastAsia="MS Mincho" w:hAnsi="Calibri"/>
          <w:sz w:val="22"/>
          <w:szCs w:val="22"/>
          <w:lang w:val="x-none" w:eastAsia="cs-CZ"/>
        </w:rPr>
        <w:t xml:space="preserve"> </w:t>
      </w:r>
      <w:r w:rsidR="00F72E86" w:rsidRPr="00F72E86">
        <w:rPr>
          <w:rFonts w:ascii="Calibri" w:hAnsi="Calibri" w:cs="Calibri"/>
          <w:sz w:val="22"/>
          <w:szCs w:val="22"/>
          <w:lang w:val="x-none"/>
        </w:rPr>
        <w:t>Nebezpečí škody</w:t>
      </w:r>
      <w:r w:rsidR="00F72E86" w:rsidRPr="00F72E86">
        <w:rPr>
          <w:rFonts w:ascii="Calibri" w:hAnsi="Calibri" w:cs="Calibri"/>
          <w:sz w:val="22"/>
          <w:szCs w:val="22"/>
        </w:rPr>
        <w:t xml:space="preserve"> na věci</w:t>
      </w:r>
      <w:r w:rsidR="00F72E86" w:rsidRPr="00F72E86">
        <w:rPr>
          <w:rFonts w:ascii="Calibri" w:hAnsi="Calibri" w:cs="Calibri"/>
          <w:sz w:val="22"/>
          <w:szCs w:val="22"/>
          <w:lang w:val="x-none"/>
        </w:rPr>
        <w:t xml:space="preserve"> po celou dobu zhotovování </w:t>
      </w:r>
      <w:r w:rsidR="00F72E86">
        <w:rPr>
          <w:rFonts w:ascii="Calibri" w:hAnsi="Calibri" w:cs="Calibri"/>
          <w:sz w:val="22"/>
          <w:szCs w:val="22"/>
          <w:lang w:val="x-none"/>
        </w:rPr>
        <w:t>díla</w:t>
      </w:r>
      <w:r w:rsidR="00F72E86" w:rsidRPr="00F72E86">
        <w:rPr>
          <w:rFonts w:ascii="Calibri" w:hAnsi="Calibri" w:cs="Calibri"/>
          <w:sz w:val="22"/>
          <w:szCs w:val="22"/>
          <w:lang w:val="x-none"/>
        </w:rPr>
        <w:t xml:space="preserve"> nese zhotovitel až do předání </w:t>
      </w:r>
      <w:r w:rsidR="00F72E86">
        <w:rPr>
          <w:rFonts w:ascii="Calibri" w:hAnsi="Calibri" w:cs="Calibri"/>
          <w:sz w:val="22"/>
          <w:szCs w:val="22"/>
          <w:lang w:val="x-none"/>
        </w:rPr>
        <w:t xml:space="preserve">díla </w:t>
      </w:r>
      <w:r w:rsidR="00F72E86" w:rsidRPr="00F72E86">
        <w:rPr>
          <w:rFonts w:ascii="Calibri" w:hAnsi="Calibri" w:cs="Calibri"/>
          <w:sz w:val="22"/>
          <w:szCs w:val="22"/>
          <w:lang w:val="x-none"/>
        </w:rPr>
        <w:t xml:space="preserve">a vyklizeného </w:t>
      </w:r>
      <w:r w:rsidR="00F72E86">
        <w:rPr>
          <w:rFonts w:ascii="Calibri" w:hAnsi="Calibri" w:cs="Calibri"/>
          <w:sz w:val="22"/>
          <w:szCs w:val="22"/>
          <w:lang w:val="x-none"/>
        </w:rPr>
        <w:t>místa plnění</w:t>
      </w:r>
      <w:r w:rsidR="00F72E86" w:rsidRPr="00F72E86">
        <w:rPr>
          <w:rFonts w:ascii="Calibri" w:hAnsi="Calibri" w:cs="Calibri"/>
          <w:sz w:val="22"/>
          <w:szCs w:val="22"/>
          <w:lang w:val="x-none"/>
        </w:rPr>
        <w:t xml:space="preserve"> objednateli</w:t>
      </w:r>
      <w:r w:rsidR="00F72E86" w:rsidRPr="00F72E86">
        <w:rPr>
          <w:rFonts w:ascii="Calibri" w:hAnsi="Calibri" w:cs="Calibri"/>
          <w:sz w:val="22"/>
          <w:szCs w:val="22"/>
        </w:rPr>
        <w:t>,</w:t>
      </w:r>
      <w:r w:rsidR="00F72E86" w:rsidRPr="00F72E86">
        <w:rPr>
          <w:rFonts w:ascii="Calibri" w:hAnsi="Calibri" w:cs="Calibri"/>
          <w:sz w:val="22"/>
          <w:szCs w:val="22"/>
          <w:lang w:val="x-none"/>
        </w:rPr>
        <w:t xml:space="preserve"> a to i těch jeho částí, které se v průběhu realizace</w:t>
      </w:r>
      <w:r w:rsidR="00F72E86" w:rsidRPr="00F72E86">
        <w:rPr>
          <w:rFonts w:ascii="Calibri" w:hAnsi="Calibri" w:cs="Calibri"/>
          <w:sz w:val="22"/>
          <w:szCs w:val="22"/>
        </w:rPr>
        <w:t xml:space="preserve"> </w:t>
      </w:r>
      <w:r w:rsidR="00F72E86">
        <w:rPr>
          <w:rFonts w:ascii="Calibri" w:hAnsi="Calibri" w:cs="Calibri"/>
          <w:sz w:val="22"/>
          <w:szCs w:val="22"/>
        </w:rPr>
        <w:t>díla</w:t>
      </w:r>
      <w:r w:rsidR="00F72E86" w:rsidRPr="00F72E86">
        <w:rPr>
          <w:rFonts w:ascii="Calibri" w:hAnsi="Calibri" w:cs="Calibri"/>
          <w:sz w:val="22"/>
          <w:szCs w:val="22"/>
          <w:lang w:val="x-none"/>
        </w:rPr>
        <w:t xml:space="preserve"> stávají majetkem objednatele.</w:t>
      </w:r>
    </w:p>
    <w:p w14:paraId="783F8826" w14:textId="1A6C8989" w:rsidR="009D7B69" w:rsidRPr="00F831C9" w:rsidRDefault="00B9681C" w:rsidP="009D7B69">
      <w:pPr>
        <w:numPr>
          <w:ilvl w:val="0"/>
          <w:numId w:val="10"/>
        </w:numPr>
        <w:suppressAutoHyphens w:val="0"/>
        <w:autoSpaceDE w:val="0"/>
        <w:autoSpaceDN w:val="0"/>
        <w:spacing w:after="120"/>
        <w:ind w:left="284" w:hanging="284"/>
        <w:jc w:val="both"/>
        <w:rPr>
          <w:rFonts w:ascii="Calibri" w:hAnsi="Calibri" w:cs="Calibri"/>
          <w:sz w:val="22"/>
          <w:szCs w:val="22"/>
        </w:rPr>
      </w:pPr>
      <w:r w:rsidRPr="00705985">
        <w:rPr>
          <w:rFonts w:ascii="Calibri" w:hAnsi="Calibri" w:cs="Calibri"/>
          <w:sz w:val="22"/>
          <w:szCs w:val="22"/>
        </w:rPr>
        <w:t>V případě, že zhotovitel neodstraní objednatelem oprávněně uplatněné škody v průběhu provádění díla ve stanoveném termínu, je objednatel oprávněn zajistit odstranění škod sám nebo třetí osobou na účet zhotovitele.</w:t>
      </w:r>
    </w:p>
    <w:p w14:paraId="0548B6F1" w14:textId="77777777" w:rsidR="00B9681C" w:rsidRPr="00B9681C" w:rsidRDefault="00B9681C" w:rsidP="00A4692A">
      <w:pPr>
        <w:numPr>
          <w:ilvl w:val="0"/>
          <w:numId w:val="15"/>
        </w:numPr>
        <w:suppressAutoHyphens w:val="0"/>
        <w:autoSpaceDE w:val="0"/>
        <w:autoSpaceDN w:val="0"/>
        <w:ind w:left="357" w:hanging="357"/>
        <w:jc w:val="center"/>
        <w:rPr>
          <w:rFonts w:ascii="Calibri" w:hAnsi="Calibri" w:cs="Calibri"/>
          <w:b/>
          <w:bCs/>
          <w:sz w:val="22"/>
          <w:szCs w:val="22"/>
        </w:rPr>
      </w:pPr>
    </w:p>
    <w:p w14:paraId="578A0521" w14:textId="793C1303" w:rsidR="00B9681C" w:rsidRPr="00B9681C" w:rsidRDefault="00705985" w:rsidP="00705985">
      <w:pPr>
        <w:jc w:val="center"/>
        <w:rPr>
          <w:rFonts w:ascii="Calibri" w:hAnsi="Calibri" w:cs="Calibri"/>
          <w:b/>
          <w:bCs/>
          <w:sz w:val="22"/>
          <w:szCs w:val="22"/>
        </w:rPr>
      </w:pPr>
      <w:r>
        <w:rPr>
          <w:rFonts w:ascii="Calibri" w:hAnsi="Calibri" w:cs="Calibri"/>
          <w:b/>
          <w:bCs/>
          <w:sz w:val="22"/>
          <w:szCs w:val="22"/>
        </w:rPr>
        <w:t>Sankce</w:t>
      </w:r>
    </w:p>
    <w:p w14:paraId="73E21F82" w14:textId="5776486C" w:rsidR="00B9681C" w:rsidRPr="00B9681C" w:rsidRDefault="00B9681C" w:rsidP="00A4692A">
      <w:pPr>
        <w:numPr>
          <w:ilvl w:val="0"/>
          <w:numId w:val="11"/>
        </w:numPr>
        <w:suppressAutoHyphens w:val="0"/>
        <w:autoSpaceDE w:val="0"/>
        <w:autoSpaceDN w:val="0"/>
        <w:spacing w:after="120"/>
        <w:ind w:left="284" w:hanging="284"/>
        <w:jc w:val="both"/>
        <w:rPr>
          <w:rFonts w:ascii="Calibri" w:hAnsi="Calibri" w:cs="Calibri"/>
          <w:sz w:val="22"/>
          <w:szCs w:val="22"/>
        </w:rPr>
      </w:pPr>
      <w:r w:rsidRPr="00B9681C">
        <w:rPr>
          <w:rFonts w:ascii="Calibri" w:hAnsi="Calibri" w:cs="Calibri"/>
          <w:sz w:val="22"/>
          <w:szCs w:val="22"/>
        </w:rPr>
        <w:t xml:space="preserve">Pokud bude zhotovitel v prodlení se splněním termínu zhotovení a předání zhotoveného díla objednateli, je objednatel oprávněn požadovat a zhotovitel povinen zaplatit smluvní pokutu ve výši </w:t>
      </w:r>
      <w:r w:rsidR="00C64E94">
        <w:rPr>
          <w:rFonts w:ascii="Calibri" w:hAnsi="Calibri" w:cs="Calibri"/>
          <w:sz w:val="22"/>
          <w:szCs w:val="22"/>
        </w:rPr>
        <w:t>0,</w:t>
      </w:r>
      <w:r w:rsidR="00A3323C">
        <w:rPr>
          <w:rFonts w:ascii="Calibri" w:hAnsi="Calibri" w:cs="Calibri"/>
          <w:sz w:val="22"/>
          <w:szCs w:val="22"/>
        </w:rPr>
        <w:t>25</w:t>
      </w:r>
      <w:r w:rsidR="00C64E94">
        <w:rPr>
          <w:rFonts w:ascii="Calibri" w:hAnsi="Calibri" w:cs="Calibri"/>
          <w:sz w:val="22"/>
          <w:szCs w:val="22"/>
        </w:rPr>
        <w:t xml:space="preserve"> % z ceny díla bez DPH</w:t>
      </w:r>
      <w:r w:rsidRPr="00B9681C">
        <w:rPr>
          <w:rFonts w:ascii="Calibri" w:hAnsi="Calibri" w:cs="Calibri"/>
          <w:sz w:val="22"/>
          <w:szCs w:val="22"/>
        </w:rPr>
        <w:t xml:space="preserve"> za každý i započatý den prodlení. </w:t>
      </w:r>
    </w:p>
    <w:p w14:paraId="031BC765" w14:textId="3564645D" w:rsidR="00942450" w:rsidRPr="00942450" w:rsidRDefault="00942450" w:rsidP="00F831C9">
      <w:pPr>
        <w:numPr>
          <w:ilvl w:val="0"/>
          <w:numId w:val="11"/>
        </w:numPr>
        <w:autoSpaceDE w:val="0"/>
        <w:autoSpaceDN w:val="0"/>
        <w:spacing w:after="120"/>
        <w:ind w:left="284" w:hanging="284"/>
        <w:jc w:val="both"/>
        <w:rPr>
          <w:rFonts w:ascii="Calibri" w:hAnsi="Calibri" w:cs="Calibri"/>
          <w:sz w:val="22"/>
          <w:szCs w:val="22"/>
          <w:lang w:val="x-none"/>
        </w:rPr>
      </w:pPr>
      <w:r w:rsidRPr="00942450">
        <w:rPr>
          <w:rFonts w:ascii="Calibri" w:hAnsi="Calibri" w:cs="Calibri"/>
          <w:sz w:val="22"/>
          <w:szCs w:val="22"/>
          <w:lang w:val="x-none"/>
        </w:rPr>
        <w:t>Objednatel je oprávněn započíst smluvní pokuty proti platbám za plnění zhotovitele a zhotovitel s tímto bez výhrad souhlasí.</w:t>
      </w:r>
    </w:p>
    <w:p w14:paraId="5BBD1F71" w14:textId="33885ED3" w:rsidR="00942450" w:rsidRPr="00942450" w:rsidRDefault="00942450" w:rsidP="00942450">
      <w:pPr>
        <w:numPr>
          <w:ilvl w:val="0"/>
          <w:numId w:val="11"/>
        </w:numPr>
        <w:suppressAutoHyphens w:val="0"/>
        <w:autoSpaceDE w:val="0"/>
        <w:autoSpaceDN w:val="0"/>
        <w:spacing w:after="120"/>
        <w:ind w:left="284" w:hanging="284"/>
        <w:jc w:val="both"/>
        <w:rPr>
          <w:rFonts w:ascii="Calibri" w:hAnsi="Calibri" w:cs="Calibri"/>
          <w:sz w:val="22"/>
          <w:szCs w:val="22"/>
          <w:lang w:val="x-none"/>
        </w:rPr>
      </w:pPr>
      <w:r w:rsidRPr="00942450">
        <w:rPr>
          <w:rFonts w:ascii="Calibri" w:hAnsi="Calibri" w:cs="Calibri"/>
          <w:sz w:val="22"/>
          <w:szCs w:val="22"/>
          <w:lang w:val="x-none"/>
        </w:rPr>
        <w:t xml:space="preserve">Objednatel se zavazuje pro případ prodlení s placením </w:t>
      </w:r>
      <w:r w:rsidRPr="00942450">
        <w:rPr>
          <w:rFonts w:ascii="Calibri" w:hAnsi="Calibri" w:cs="Calibri"/>
          <w:sz w:val="22"/>
          <w:szCs w:val="22"/>
        </w:rPr>
        <w:t xml:space="preserve">daňového dokladu </w:t>
      </w:r>
      <w:r w:rsidRPr="00942450">
        <w:rPr>
          <w:rFonts w:ascii="Calibri" w:hAnsi="Calibri" w:cs="Calibri"/>
          <w:sz w:val="22"/>
          <w:szCs w:val="22"/>
          <w:lang w:val="x-none"/>
        </w:rPr>
        <w:t xml:space="preserve">zaplatit zhotoviteli </w:t>
      </w:r>
      <w:r w:rsidRPr="00942450">
        <w:rPr>
          <w:rFonts w:ascii="Calibri" w:hAnsi="Calibri" w:cs="Calibri"/>
          <w:sz w:val="22"/>
          <w:szCs w:val="22"/>
        </w:rPr>
        <w:t>úrok z prodlení</w:t>
      </w:r>
      <w:r w:rsidRPr="00942450">
        <w:rPr>
          <w:rFonts w:ascii="Calibri" w:hAnsi="Calibri" w:cs="Calibri"/>
          <w:sz w:val="22"/>
          <w:szCs w:val="22"/>
          <w:lang w:val="x-none"/>
        </w:rPr>
        <w:t xml:space="preserve"> ve výši 0,</w:t>
      </w:r>
      <w:r w:rsidR="00F831C9">
        <w:rPr>
          <w:rFonts w:ascii="Calibri" w:hAnsi="Calibri" w:cs="Calibri"/>
          <w:sz w:val="22"/>
          <w:szCs w:val="22"/>
        </w:rPr>
        <w:t>25</w:t>
      </w:r>
      <w:r w:rsidRPr="00942450">
        <w:rPr>
          <w:rFonts w:ascii="Calibri" w:hAnsi="Calibri" w:cs="Calibri"/>
          <w:sz w:val="22"/>
          <w:szCs w:val="22"/>
        </w:rPr>
        <w:t xml:space="preserve"> </w:t>
      </w:r>
      <w:r w:rsidRPr="00942450">
        <w:rPr>
          <w:rFonts w:ascii="Calibri" w:hAnsi="Calibri" w:cs="Calibri"/>
          <w:sz w:val="22"/>
          <w:szCs w:val="22"/>
          <w:lang w:val="x-none"/>
        </w:rPr>
        <w:t xml:space="preserve">% z dlužné částky </w:t>
      </w:r>
      <w:r w:rsidRPr="00942450">
        <w:rPr>
          <w:rFonts w:ascii="Calibri" w:hAnsi="Calibri" w:cs="Calibri"/>
          <w:sz w:val="22"/>
          <w:szCs w:val="22"/>
        </w:rPr>
        <w:t xml:space="preserve">bez DPH, </w:t>
      </w:r>
      <w:r w:rsidRPr="00942450">
        <w:rPr>
          <w:rFonts w:ascii="Calibri" w:hAnsi="Calibri" w:cs="Calibri"/>
          <w:sz w:val="22"/>
          <w:szCs w:val="22"/>
          <w:lang w:val="x-none"/>
        </w:rPr>
        <w:t>za každý i započatý kalendářní den prodlení</w:t>
      </w:r>
      <w:r w:rsidRPr="00942450">
        <w:rPr>
          <w:rFonts w:ascii="Calibri" w:hAnsi="Calibri" w:cs="Calibri"/>
          <w:sz w:val="22"/>
          <w:szCs w:val="22"/>
        </w:rPr>
        <w:t xml:space="preserve">. </w:t>
      </w:r>
    </w:p>
    <w:p w14:paraId="43C7BDC6" w14:textId="274DE892" w:rsidR="00B9681C" w:rsidRPr="00F831C9" w:rsidRDefault="00942450" w:rsidP="00942450">
      <w:pPr>
        <w:numPr>
          <w:ilvl w:val="0"/>
          <w:numId w:val="11"/>
        </w:numPr>
        <w:suppressAutoHyphens w:val="0"/>
        <w:autoSpaceDE w:val="0"/>
        <w:autoSpaceDN w:val="0"/>
        <w:spacing w:after="120"/>
        <w:ind w:left="284" w:hanging="284"/>
        <w:jc w:val="both"/>
        <w:rPr>
          <w:rFonts w:ascii="Calibri" w:hAnsi="Calibri" w:cs="Calibri"/>
          <w:sz w:val="22"/>
          <w:szCs w:val="22"/>
          <w:lang w:val="x-none"/>
        </w:rPr>
      </w:pPr>
      <w:r w:rsidRPr="00942450">
        <w:rPr>
          <w:rFonts w:ascii="Calibri" w:hAnsi="Calibri" w:cs="Calibri"/>
          <w:sz w:val="22"/>
          <w:szCs w:val="22"/>
          <w:lang w:val="x-none"/>
        </w:rPr>
        <w:t>V případě prodlení zhotovitele s odstraňováním reklam</w:t>
      </w:r>
      <w:r w:rsidRPr="00942450">
        <w:rPr>
          <w:rFonts w:ascii="Calibri" w:hAnsi="Calibri" w:cs="Calibri"/>
          <w:sz w:val="22"/>
          <w:szCs w:val="22"/>
        </w:rPr>
        <w:t>ovaných</w:t>
      </w:r>
      <w:r w:rsidRPr="00942450">
        <w:rPr>
          <w:rFonts w:ascii="Calibri" w:hAnsi="Calibri" w:cs="Calibri"/>
          <w:sz w:val="22"/>
          <w:szCs w:val="22"/>
          <w:lang w:val="x-none"/>
        </w:rPr>
        <w:t xml:space="preserve"> závad v termínech dle čl. </w:t>
      </w:r>
      <w:r>
        <w:rPr>
          <w:rFonts w:ascii="Calibri" w:hAnsi="Calibri" w:cs="Calibri"/>
          <w:sz w:val="22"/>
          <w:szCs w:val="22"/>
          <w:lang w:val="x-none"/>
        </w:rPr>
        <w:t>IX</w:t>
      </w:r>
      <w:r w:rsidRPr="00942450">
        <w:rPr>
          <w:rFonts w:ascii="Calibri" w:hAnsi="Calibri" w:cs="Calibri"/>
          <w:sz w:val="22"/>
          <w:szCs w:val="22"/>
          <w:lang w:val="x-none"/>
        </w:rPr>
        <w:t>.</w:t>
      </w:r>
      <w:r w:rsidRPr="00942450">
        <w:rPr>
          <w:rFonts w:ascii="Calibri" w:hAnsi="Calibri" w:cs="Calibri"/>
          <w:sz w:val="22"/>
          <w:szCs w:val="22"/>
        </w:rPr>
        <w:t>,</w:t>
      </w:r>
      <w:r w:rsidRPr="00942450">
        <w:rPr>
          <w:rFonts w:ascii="Calibri" w:hAnsi="Calibri" w:cs="Calibri"/>
          <w:sz w:val="22"/>
          <w:szCs w:val="22"/>
          <w:lang w:val="x-none"/>
        </w:rPr>
        <w:t xml:space="preserve"> odst</w:t>
      </w:r>
      <w:r>
        <w:rPr>
          <w:rFonts w:ascii="Calibri" w:hAnsi="Calibri" w:cs="Calibri"/>
          <w:sz w:val="22"/>
          <w:szCs w:val="22"/>
          <w:lang w:val="x-none"/>
        </w:rPr>
        <w:t xml:space="preserve">. 4. a 5. </w:t>
      </w:r>
      <w:r w:rsidRPr="00942450">
        <w:rPr>
          <w:rFonts w:ascii="Calibri" w:hAnsi="Calibri" w:cs="Calibri"/>
          <w:sz w:val="22"/>
          <w:szCs w:val="22"/>
          <w:lang w:val="x-none"/>
        </w:rPr>
        <w:t xml:space="preserve">této </w:t>
      </w:r>
      <w:r w:rsidR="007D2AF4">
        <w:rPr>
          <w:rFonts w:ascii="Calibri" w:hAnsi="Calibri" w:cs="Calibri"/>
          <w:sz w:val="22"/>
          <w:szCs w:val="22"/>
          <w:lang w:val="x-none"/>
        </w:rPr>
        <w:t>s</w:t>
      </w:r>
      <w:r w:rsidRPr="00942450">
        <w:rPr>
          <w:rFonts w:ascii="Calibri" w:hAnsi="Calibri" w:cs="Calibri"/>
          <w:sz w:val="22"/>
          <w:szCs w:val="22"/>
          <w:lang w:val="x-none"/>
        </w:rPr>
        <w:t>mlouvy</w:t>
      </w:r>
      <w:r w:rsidRPr="00942450">
        <w:rPr>
          <w:rFonts w:ascii="Calibri" w:hAnsi="Calibri" w:cs="Calibri"/>
          <w:sz w:val="22"/>
          <w:szCs w:val="22"/>
        </w:rPr>
        <w:t>,</w:t>
      </w:r>
      <w:r w:rsidRPr="00942450" w:rsidDel="007D789A">
        <w:rPr>
          <w:rFonts w:ascii="Calibri" w:hAnsi="Calibri" w:cs="Calibri"/>
          <w:sz w:val="22"/>
          <w:szCs w:val="22"/>
          <w:lang w:val="x-none"/>
        </w:rPr>
        <w:t xml:space="preserve"> </w:t>
      </w:r>
      <w:r w:rsidRPr="00942450">
        <w:rPr>
          <w:rFonts w:ascii="Calibri" w:hAnsi="Calibri" w:cs="Calibri"/>
          <w:sz w:val="22"/>
          <w:szCs w:val="22"/>
          <w:lang w:val="x-none"/>
        </w:rPr>
        <w:t xml:space="preserve">je zhotovitel povinen uhradit objednateli smluvní pokutu ve výši </w:t>
      </w:r>
      <w:r w:rsidRPr="00942450">
        <w:rPr>
          <w:rFonts w:ascii="Calibri" w:hAnsi="Calibri" w:cs="Calibri"/>
          <w:sz w:val="22"/>
          <w:szCs w:val="22"/>
        </w:rPr>
        <w:t>5</w:t>
      </w:r>
      <w:r w:rsidRPr="00942450">
        <w:rPr>
          <w:rFonts w:ascii="Calibri" w:hAnsi="Calibri" w:cs="Calibri"/>
          <w:sz w:val="22"/>
          <w:szCs w:val="22"/>
          <w:lang w:val="x-none"/>
        </w:rPr>
        <w:t>00,-</w:t>
      </w:r>
      <w:r w:rsidRPr="00942450">
        <w:rPr>
          <w:rFonts w:ascii="Calibri" w:hAnsi="Calibri" w:cs="Calibri"/>
          <w:sz w:val="22"/>
          <w:szCs w:val="22"/>
        </w:rPr>
        <w:t>-</w:t>
      </w:r>
      <w:r w:rsidRPr="00942450">
        <w:rPr>
          <w:rFonts w:ascii="Calibri" w:hAnsi="Calibri" w:cs="Calibri"/>
          <w:sz w:val="22"/>
          <w:szCs w:val="22"/>
          <w:lang w:val="x-none"/>
        </w:rPr>
        <w:t xml:space="preserve"> Kč</w:t>
      </w:r>
      <w:r w:rsidRPr="00942450">
        <w:rPr>
          <w:rFonts w:ascii="Calibri" w:hAnsi="Calibri" w:cs="Calibri"/>
          <w:sz w:val="22"/>
          <w:szCs w:val="22"/>
        </w:rPr>
        <w:t>,</w:t>
      </w:r>
      <w:r w:rsidRPr="00942450">
        <w:rPr>
          <w:rFonts w:ascii="Calibri" w:hAnsi="Calibri" w:cs="Calibri"/>
          <w:sz w:val="22"/>
          <w:szCs w:val="22"/>
          <w:lang w:val="x-none"/>
        </w:rPr>
        <w:t xml:space="preserve"> za každou reklamovanou vadu a každý i započatý kalendářní den prodlení. </w:t>
      </w:r>
    </w:p>
    <w:p w14:paraId="6315C3DF" w14:textId="09AF1F82" w:rsidR="00B9681C" w:rsidRPr="003D4974" w:rsidRDefault="00B9681C" w:rsidP="00A4692A">
      <w:pPr>
        <w:pStyle w:val="Normodsods"/>
        <w:numPr>
          <w:ilvl w:val="0"/>
          <w:numId w:val="11"/>
        </w:numPr>
        <w:autoSpaceDE w:val="0"/>
        <w:autoSpaceDN w:val="0"/>
        <w:spacing w:before="0"/>
        <w:ind w:left="284" w:hanging="284"/>
        <w:rPr>
          <w:rFonts w:ascii="Calibri" w:hAnsi="Calibri" w:cs="Calibri"/>
          <w:sz w:val="22"/>
          <w:szCs w:val="22"/>
        </w:rPr>
      </w:pPr>
      <w:r w:rsidRPr="00B9681C">
        <w:rPr>
          <w:rFonts w:ascii="Calibri" w:hAnsi="Calibri" w:cs="Calibri"/>
          <w:sz w:val="22"/>
          <w:szCs w:val="22"/>
        </w:rPr>
        <w:t>Nároky smluvních stran vyplývající z odpovědnosti za škodu nejsou smluvními pokutami dotčeny.</w:t>
      </w:r>
    </w:p>
    <w:p w14:paraId="55082298" w14:textId="77777777" w:rsidR="00B9681C" w:rsidRPr="00B9681C" w:rsidRDefault="00B9681C" w:rsidP="00A4692A">
      <w:pPr>
        <w:numPr>
          <w:ilvl w:val="0"/>
          <w:numId w:val="15"/>
        </w:numPr>
        <w:suppressAutoHyphens w:val="0"/>
        <w:autoSpaceDE w:val="0"/>
        <w:autoSpaceDN w:val="0"/>
        <w:ind w:left="357" w:hanging="357"/>
        <w:jc w:val="center"/>
        <w:rPr>
          <w:rFonts w:ascii="Calibri" w:hAnsi="Calibri" w:cs="Calibri"/>
          <w:b/>
          <w:bCs/>
          <w:sz w:val="22"/>
          <w:szCs w:val="22"/>
        </w:rPr>
      </w:pPr>
    </w:p>
    <w:p w14:paraId="64299732" w14:textId="4D729BF6" w:rsidR="00B9681C" w:rsidRPr="00B9681C" w:rsidRDefault="00B9681C" w:rsidP="00705985">
      <w:pPr>
        <w:autoSpaceDE w:val="0"/>
        <w:autoSpaceDN w:val="0"/>
        <w:jc w:val="center"/>
        <w:rPr>
          <w:rFonts w:ascii="Calibri" w:hAnsi="Calibri" w:cs="Calibri"/>
          <w:b/>
          <w:bCs/>
          <w:sz w:val="22"/>
          <w:szCs w:val="22"/>
        </w:rPr>
      </w:pPr>
      <w:r w:rsidRPr="00B9681C">
        <w:rPr>
          <w:rFonts w:ascii="Calibri" w:hAnsi="Calibri" w:cs="Calibri"/>
          <w:b/>
          <w:bCs/>
          <w:sz w:val="22"/>
          <w:szCs w:val="22"/>
        </w:rPr>
        <w:t>Odstoupení od smlouvy</w:t>
      </w:r>
    </w:p>
    <w:p w14:paraId="09A678E4" w14:textId="67C25F69" w:rsidR="00942450" w:rsidRPr="00942450" w:rsidRDefault="00942450" w:rsidP="00942450">
      <w:pPr>
        <w:numPr>
          <w:ilvl w:val="0"/>
          <w:numId w:val="13"/>
        </w:numPr>
        <w:suppressAutoHyphens w:val="0"/>
        <w:jc w:val="both"/>
        <w:rPr>
          <w:rFonts w:ascii="Calibri" w:hAnsi="Calibri" w:cs="Calibri"/>
          <w:sz w:val="22"/>
          <w:szCs w:val="22"/>
        </w:rPr>
      </w:pPr>
      <w:r w:rsidRPr="00942450">
        <w:rPr>
          <w:rFonts w:ascii="Calibri" w:hAnsi="Calibri" w:cs="Calibri"/>
          <w:sz w:val="22"/>
          <w:szCs w:val="22"/>
        </w:rPr>
        <w:t xml:space="preserve">Objednatel a zhotovitel jsou oprávněni odstoupit od této </w:t>
      </w:r>
      <w:r w:rsidR="005F6EC7">
        <w:rPr>
          <w:rFonts w:ascii="Calibri" w:hAnsi="Calibri" w:cs="Calibri"/>
          <w:sz w:val="22"/>
          <w:szCs w:val="22"/>
        </w:rPr>
        <w:t>s</w:t>
      </w:r>
      <w:r w:rsidRPr="00942450">
        <w:rPr>
          <w:rFonts w:ascii="Calibri" w:hAnsi="Calibri" w:cs="Calibri"/>
          <w:sz w:val="22"/>
          <w:szCs w:val="22"/>
        </w:rPr>
        <w:t>mlouvy z těchto důvodů:</w:t>
      </w:r>
    </w:p>
    <w:p w14:paraId="52786D76" w14:textId="27181F6F" w:rsidR="00942450" w:rsidRPr="00942450" w:rsidRDefault="00942450" w:rsidP="005F6EC7">
      <w:pPr>
        <w:suppressAutoHyphens w:val="0"/>
        <w:ind w:left="360"/>
        <w:jc w:val="both"/>
        <w:rPr>
          <w:rFonts w:ascii="Calibri" w:hAnsi="Calibri" w:cs="Calibri"/>
          <w:sz w:val="22"/>
          <w:szCs w:val="22"/>
        </w:rPr>
      </w:pPr>
      <w:r w:rsidRPr="00942450">
        <w:rPr>
          <w:rFonts w:ascii="Calibri" w:hAnsi="Calibri" w:cs="Calibri"/>
          <w:sz w:val="22"/>
          <w:szCs w:val="22"/>
        </w:rPr>
        <w:t>a) podstatného porušení smluvních povinností druhou smluvní stranou a v případě, že byl v</w:t>
      </w:r>
      <w:r w:rsidR="005F6EC7">
        <w:rPr>
          <w:rFonts w:ascii="Calibri" w:hAnsi="Calibri" w:cs="Calibri"/>
          <w:sz w:val="22"/>
          <w:szCs w:val="22"/>
        </w:rPr>
        <w:t> </w:t>
      </w:r>
      <w:r w:rsidRPr="00942450">
        <w:rPr>
          <w:rFonts w:ascii="Calibri" w:hAnsi="Calibri" w:cs="Calibri"/>
          <w:sz w:val="22"/>
          <w:szCs w:val="22"/>
        </w:rPr>
        <w:t xml:space="preserve">insolvenčním řízení, v němž figuruje zhotovitel v postavení dlužníka, zjištěn úpadek nebo je-li insolvenční návrh zamítnut pro nedostatek majetku zhotovitele. Za podstatné porušení smluvních povinností se považuje neplnění sjednaných termínů a dalších rozhodujících závazků, vyplývajících z této </w:t>
      </w:r>
      <w:r w:rsidR="005F6EC7">
        <w:rPr>
          <w:rFonts w:ascii="Calibri" w:hAnsi="Calibri" w:cs="Calibri"/>
          <w:sz w:val="22"/>
          <w:szCs w:val="22"/>
        </w:rPr>
        <w:t>s</w:t>
      </w:r>
      <w:r w:rsidRPr="00942450">
        <w:rPr>
          <w:rFonts w:ascii="Calibri" w:hAnsi="Calibri" w:cs="Calibri"/>
          <w:sz w:val="22"/>
          <w:szCs w:val="22"/>
        </w:rPr>
        <w:t xml:space="preserve">mlouvy. Objednatel je dále oprávněn od této </w:t>
      </w:r>
      <w:r w:rsidR="005F6EC7">
        <w:rPr>
          <w:rFonts w:ascii="Calibri" w:hAnsi="Calibri" w:cs="Calibri"/>
          <w:sz w:val="22"/>
          <w:szCs w:val="22"/>
        </w:rPr>
        <w:t>s</w:t>
      </w:r>
      <w:r w:rsidRPr="00942450">
        <w:rPr>
          <w:rFonts w:ascii="Calibri" w:hAnsi="Calibri" w:cs="Calibri"/>
          <w:sz w:val="22"/>
          <w:szCs w:val="22"/>
        </w:rPr>
        <w:t xml:space="preserve">mlouvy odstoupit v případech stanovených zákonem a touto </w:t>
      </w:r>
      <w:r w:rsidR="005F6EC7">
        <w:rPr>
          <w:rFonts w:ascii="Calibri" w:hAnsi="Calibri" w:cs="Calibri"/>
          <w:sz w:val="22"/>
          <w:szCs w:val="22"/>
        </w:rPr>
        <w:t>s</w:t>
      </w:r>
      <w:r w:rsidRPr="00942450">
        <w:rPr>
          <w:rFonts w:ascii="Calibri" w:hAnsi="Calibri" w:cs="Calibri"/>
          <w:sz w:val="22"/>
          <w:szCs w:val="22"/>
        </w:rPr>
        <w:t>mlouvou;</w:t>
      </w:r>
    </w:p>
    <w:p w14:paraId="473C7E02" w14:textId="77777777" w:rsidR="009F0889" w:rsidRDefault="00942450" w:rsidP="009F0889">
      <w:pPr>
        <w:suppressAutoHyphens w:val="0"/>
        <w:ind w:left="360"/>
        <w:jc w:val="both"/>
        <w:rPr>
          <w:rFonts w:ascii="Calibri" w:hAnsi="Calibri" w:cs="Calibri"/>
          <w:sz w:val="22"/>
          <w:szCs w:val="22"/>
        </w:rPr>
      </w:pPr>
      <w:r w:rsidRPr="00942450">
        <w:rPr>
          <w:rFonts w:ascii="Calibri" w:hAnsi="Calibri" w:cs="Calibri"/>
          <w:sz w:val="22"/>
          <w:szCs w:val="22"/>
        </w:rPr>
        <w:t xml:space="preserve">b) neprovádí-li zhotovitel </w:t>
      </w:r>
      <w:r>
        <w:rPr>
          <w:rFonts w:ascii="Calibri" w:hAnsi="Calibri" w:cs="Calibri"/>
          <w:sz w:val="22"/>
          <w:szCs w:val="22"/>
        </w:rPr>
        <w:t>dílo</w:t>
      </w:r>
      <w:r w:rsidRPr="00942450">
        <w:rPr>
          <w:rFonts w:ascii="Calibri" w:hAnsi="Calibri" w:cs="Calibri"/>
          <w:sz w:val="22"/>
          <w:szCs w:val="22"/>
        </w:rPr>
        <w:t xml:space="preserve"> řádně kvalitně nebo jinak porušuje smluvní povinnosti, je objednatel oprávněn odstoupit od této </w:t>
      </w:r>
      <w:r>
        <w:rPr>
          <w:rFonts w:ascii="Calibri" w:hAnsi="Calibri" w:cs="Calibri"/>
          <w:sz w:val="22"/>
          <w:szCs w:val="22"/>
        </w:rPr>
        <w:t>s</w:t>
      </w:r>
      <w:r w:rsidRPr="00942450">
        <w:rPr>
          <w:rFonts w:ascii="Calibri" w:hAnsi="Calibri" w:cs="Calibri"/>
          <w:sz w:val="22"/>
          <w:szCs w:val="22"/>
        </w:rPr>
        <w:t xml:space="preserve">mlouvy, a to i jen částečně, v případě, že zhotovitel nesplní své povinnosti, vyplývající z této </w:t>
      </w:r>
      <w:r>
        <w:rPr>
          <w:rFonts w:ascii="Calibri" w:hAnsi="Calibri" w:cs="Calibri"/>
          <w:sz w:val="22"/>
          <w:szCs w:val="22"/>
        </w:rPr>
        <w:t>s</w:t>
      </w:r>
      <w:r w:rsidRPr="00942450">
        <w:rPr>
          <w:rFonts w:ascii="Calibri" w:hAnsi="Calibri" w:cs="Calibri"/>
          <w:sz w:val="22"/>
          <w:szCs w:val="22"/>
        </w:rPr>
        <w:t>mlouvy, ani v dodatečně přiměřené lhůtě, která mu k tomu byla objednatelem poskytnuta, přičemž však tato lhůta nesmí být kratší než 14 kalendářních dnů.</w:t>
      </w:r>
    </w:p>
    <w:p w14:paraId="1AC64D32" w14:textId="77777777" w:rsidR="009F0889" w:rsidRDefault="00B9681C" w:rsidP="009F0889">
      <w:pPr>
        <w:numPr>
          <w:ilvl w:val="0"/>
          <w:numId w:val="13"/>
        </w:numPr>
        <w:suppressAutoHyphens w:val="0"/>
        <w:jc w:val="both"/>
        <w:rPr>
          <w:rFonts w:ascii="Calibri" w:hAnsi="Calibri" w:cs="Calibri"/>
          <w:sz w:val="22"/>
          <w:szCs w:val="22"/>
        </w:rPr>
      </w:pPr>
      <w:r w:rsidRPr="00B9681C">
        <w:rPr>
          <w:rFonts w:ascii="Calibri" w:hAnsi="Calibri" w:cs="Calibri"/>
          <w:sz w:val="22"/>
          <w:szCs w:val="22"/>
        </w:rPr>
        <w:t xml:space="preserve">Vznik některé ze skutečností uvedených </w:t>
      </w:r>
      <w:r w:rsidR="00C64E94">
        <w:rPr>
          <w:rFonts w:ascii="Calibri" w:hAnsi="Calibri" w:cs="Calibri"/>
          <w:sz w:val="22"/>
          <w:szCs w:val="22"/>
        </w:rPr>
        <w:t>v předchozím odstavci</w:t>
      </w:r>
      <w:r w:rsidRPr="00B9681C">
        <w:rPr>
          <w:rFonts w:ascii="Calibri" w:hAnsi="Calibri" w:cs="Calibri"/>
          <w:sz w:val="22"/>
          <w:szCs w:val="22"/>
        </w:rPr>
        <w:t xml:space="preserve"> je dotčená smluvní strana povinna oznámit druhé smluvní straně. Pro uplatnění práva na odstoupení od smlouvy však není rozhodující, jakým způsobem se oprávněná smluvní strana dozvěděla o vzniku skutečností opravňujících ji k odstoupení od smlouvy.</w:t>
      </w:r>
    </w:p>
    <w:p w14:paraId="0AA1578E" w14:textId="1B97B675" w:rsidR="00E87F6E" w:rsidRPr="009F0889" w:rsidRDefault="00B9681C" w:rsidP="009F0889">
      <w:pPr>
        <w:numPr>
          <w:ilvl w:val="0"/>
          <w:numId w:val="13"/>
        </w:numPr>
        <w:suppressAutoHyphens w:val="0"/>
        <w:jc w:val="both"/>
        <w:rPr>
          <w:rFonts w:ascii="Calibri" w:hAnsi="Calibri" w:cs="Calibri"/>
          <w:sz w:val="22"/>
          <w:szCs w:val="22"/>
        </w:rPr>
      </w:pPr>
      <w:r w:rsidRPr="009F0889">
        <w:rPr>
          <w:rFonts w:ascii="Calibri" w:hAnsi="Calibri" w:cs="Calibri"/>
          <w:sz w:val="22"/>
          <w:szCs w:val="22"/>
        </w:rPr>
        <w:t xml:space="preserve">V případě odstoupení od smlouvy některou ze smluvních stran </w:t>
      </w:r>
      <w:proofErr w:type="gramStart"/>
      <w:r w:rsidRPr="009F0889">
        <w:rPr>
          <w:rFonts w:ascii="Calibri" w:hAnsi="Calibri" w:cs="Calibri"/>
          <w:sz w:val="22"/>
          <w:szCs w:val="22"/>
        </w:rPr>
        <w:t>sepíší</w:t>
      </w:r>
      <w:proofErr w:type="gramEnd"/>
      <w:r w:rsidRPr="009F0889">
        <w:rPr>
          <w:rFonts w:ascii="Calibri" w:hAnsi="Calibri" w:cs="Calibri"/>
          <w:sz w:val="22"/>
          <w:szCs w:val="22"/>
        </w:rPr>
        <w:t xml:space="preserve"> smluvní strany protokol</w:t>
      </w:r>
      <w:r w:rsidRPr="009F0889">
        <w:rPr>
          <w:rFonts w:ascii="Calibri" w:hAnsi="Calibri" w:cs="Calibri"/>
          <w:sz w:val="22"/>
          <w:szCs w:val="22"/>
        </w:rPr>
        <w:br/>
        <w:t xml:space="preserve">o stavu provedení díla ke dni odstoupení od smlouvy, který bude obsahovat zejména soupis veškerých uskutečněných prací a dodávek ke dni odstoupení od smlouvy, stav nedokončeného díla a vzájemné nároky smluvních stran. Závěrem protokolu smluvní strany uvedou finanční hodnotu dosud provedeného díla. V případě, že se smluvní strany na finanční hodnotě dosud provedeného díla neshodnou, nechají vypracovat příslušný znalecký posudek soudním znalcem. Smluvní strany je zavazují přijmout tento posudek jako konečný ke stanovení finanční hodnoty provedeného díla. </w:t>
      </w:r>
      <w:r w:rsidRPr="009F0889">
        <w:rPr>
          <w:rFonts w:ascii="Calibri" w:hAnsi="Calibri" w:cs="Calibri"/>
          <w:sz w:val="22"/>
          <w:szCs w:val="22"/>
        </w:rPr>
        <w:lastRenderedPageBreak/>
        <w:t>K určení znalce, jakož i k úhradě ceny za zpracování posudku je příslušn</w:t>
      </w:r>
      <w:r w:rsidR="000F6151">
        <w:rPr>
          <w:rFonts w:ascii="Calibri" w:hAnsi="Calibri" w:cs="Calibri"/>
          <w:sz w:val="22"/>
          <w:szCs w:val="22"/>
        </w:rPr>
        <w:t xml:space="preserve">á ta smluvní strana, která </w:t>
      </w:r>
      <w:r w:rsidR="0098339C">
        <w:rPr>
          <w:rFonts w:ascii="Calibri" w:hAnsi="Calibri" w:cs="Calibri"/>
          <w:sz w:val="22"/>
          <w:szCs w:val="22"/>
        </w:rPr>
        <w:t>zapříčinila odstoupení druhé smluvní strany</w:t>
      </w:r>
      <w:r w:rsidR="000F6151">
        <w:rPr>
          <w:rFonts w:ascii="Calibri" w:hAnsi="Calibri" w:cs="Calibri"/>
          <w:sz w:val="22"/>
          <w:szCs w:val="22"/>
        </w:rPr>
        <w:t xml:space="preserve"> od smlouvy</w:t>
      </w:r>
      <w:r w:rsidRPr="009F0889">
        <w:rPr>
          <w:rFonts w:ascii="Calibri" w:hAnsi="Calibri" w:cs="Calibri"/>
          <w:sz w:val="22"/>
          <w:szCs w:val="22"/>
        </w:rPr>
        <w:t>.</w:t>
      </w:r>
    </w:p>
    <w:p w14:paraId="6A4759B8" w14:textId="77777777" w:rsidR="00E87F6E" w:rsidRDefault="00B9681C" w:rsidP="00A4692A">
      <w:pPr>
        <w:numPr>
          <w:ilvl w:val="0"/>
          <w:numId w:val="13"/>
        </w:numPr>
        <w:suppressAutoHyphens w:val="0"/>
        <w:ind w:left="284" w:hanging="284"/>
        <w:jc w:val="both"/>
        <w:rPr>
          <w:rFonts w:ascii="Calibri" w:hAnsi="Calibri" w:cs="Calibri"/>
          <w:sz w:val="22"/>
          <w:szCs w:val="22"/>
        </w:rPr>
      </w:pPr>
      <w:r w:rsidRPr="00E87F6E">
        <w:rPr>
          <w:rFonts w:ascii="Calibri" w:hAnsi="Calibri" w:cs="Calibri"/>
          <w:sz w:val="22"/>
          <w:szCs w:val="22"/>
        </w:rPr>
        <w:t>Vzájemné pohledávky smluvních stran vzniklé ke dni odstoupení od smlouvy se vypořádají vzájemným zápočtem, přičemž tento zápočet provede objednatel.</w:t>
      </w:r>
    </w:p>
    <w:p w14:paraId="1D39C6D3" w14:textId="77777777" w:rsidR="00E87F6E" w:rsidRDefault="00B9681C" w:rsidP="00A4692A">
      <w:pPr>
        <w:numPr>
          <w:ilvl w:val="0"/>
          <w:numId w:val="13"/>
        </w:numPr>
        <w:suppressAutoHyphens w:val="0"/>
        <w:ind w:left="284" w:hanging="284"/>
        <w:jc w:val="both"/>
        <w:rPr>
          <w:rFonts w:ascii="Calibri" w:hAnsi="Calibri" w:cs="Calibri"/>
          <w:sz w:val="22"/>
          <w:szCs w:val="22"/>
        </w:rPr>
      </w:pPr>
      <w:r w:rsidRPr="00E87F6E">
        <w:rPr>
          <w:rFonts w:ascii="Calibri" w:hAnsi="Calibri" w:cs="Calibri"/>
          <w:sz w:val="22"/>
          <w:szCs w:val="22"/>
        </w:rPr>
        <w:t>Za den odstoupení od smlouvy se považuje den, kdy bylo písemné oznámení o odstoupení oprávněné smluvní strany doručeno druhé smluvní straně. Odstoupením od smlouvy nejsou dotčena práva smluvních stran na úhradu splatných smluvních pokut a na náhradu škody.</w:t>
      </w:r>
    </w:p>
    <w:p w14:paraId="6488E05B" w14:textId="38926A26" w:rsidR="00B9681C" w:rsidRPr="008337E1" w:rsidRDefault="00B9681C" w:rsidP="00A4692A">
      <w:pPr>
        <w:numPr>
          <w:ilvl w:val="0"/>
          <w:numId w:val="13"/>
        </w:numPr>
        <w:suppressAutoHyphens w:val="0"/>
        <w:spacing w:after="240"/>
        <w:ind w:left="284" w:hanging="284"/>
        <w:jc w:val="both"/>
        <w:rPr>
          <w:rFonts w:ascii="Calibri" w:hAnsi="Calibri" w:cs="Calibri"/>
          <w:sz w:val="22"/>
          <w:szCs w:val="22"/>
        </w:rPr>
      </w:pPr>
      <w:r w:rsidRPr="00E87F6E">
        <w:rPr>
          <w:rFonts w:ascii="Calibri" w:hAnsi="Calibri" w:cs="Calibri"/>
          <w:sz w:val="22"/>
          <w:szCs w:val="22"/>
        </w:rPr>
        <w:t xml:space="preserve">Odstoupení od této smlouvy je vždy s účinky </w:t>
      </w:r>
      <w:r w:rsidR="00C64E94" w:rsidRPr="00E87F6E">
        <w:rPr>
          <w:rFonts w:ascii="Calibri" w:hAnsi="Calibri" w:cs="Calibri"/>
          <w:sz w:val="22"/>
          <w:szCs w:val="22"/>
        </w:rPr>
        <w:t xml:space="preserve">ex </w:t>
      </w:r>
      <w:proofErr w:type="spellStart"/>
      <w:r w:rsidR="00C64E94" w:rsidRPr="00E87F6E">
        <w:rPr>
          <w:rFonts w:ascii="Calibri" w:hAnsi="Calibri" w:cs="Calibri"/>
          <w:sz w:val="22"/>
          <w:szCs w:val="22"/>
        </w:rPr>
        <w:t>nunc</w:t>
      </w:r>
      <w:proofErr w:type="spellEnd"/>
      <w:r w:rsidRPr="00E87F6E">
        <w:rPr>
          <w:rFonts w:ascii="Calibri" w:hAnsi="Calibri" w:cs="Calibri"/>
          <w:sz w:val="22"/>
          <w:szCs w:val="22"/>
        </w:rPr>
        <w:t xml:space="preserve"> (tedy od okamžiku zániku smlouvy).</w:t>
      </w:r>
    </w:p>
    <w:p w14:paraId="7213E716" w14:textId="77777777" w:rsidR="00B9681C" w:rsidRPr="00B9681C" w:rsidRDefault="00B9681C" w:rsidP="00A4692A">
      <w:pPr>
        <w:numPr>
          <w:ilvl w:val="0"/>
          <w:numId w:val="15"/>
        </w:numPr>
        <w:suppressAutoHyphens w:val="0"/>
        <w:autoSpaceDE w:val="0"/>
        <w:autoSpaceDN w:val="0"/>
        <w:jc w:val="center"/>
        <w:rPr>
          <w:rFonts w:ascii="Calibri" w:hAnsi="Calibri" w:cs="Calibri"/>
          <w:b/>
          <w:bCs/>
          <w:sz w:val="22"/>
          <w:szCs w:val="22"/>
        </w:rPr>
      </w:pPr>
    </w:p>
    <w:p w14:paraId="74850CBD" w14:textId="40D6186A" w:rsidR="00B9681C" w:rsidRPr="00B9681C" w:rsidRDefault="00B9681C" w:rsidP="008337E1">
      <w:pPr>
        <w:autoSpaceDE w:val="0"/>
        <w:autoSpaceDN w:val="0"/>
        <w:jc w:val="center"/>
        <w:rPr>
          <w:rFonts w:ascii="Calibri" w:hAnsi="Calibri" w:cs="Calibri"/>
          <w:b/>
          <w:bCs/>
          <w:sz w:val="22"/>
          <w:szCs w:val="22"/>
        </w:rPr>
      </w:pPr>
      <w:r w:rsidRPr="00B9681C">
        <w:rPr>
          <w:rFonts w:ascii="Calibri" w:hAnsi="Calibri" w:cs="Calibri"/>
          <w:b/>
          <w:bCs/>
          <w:sz w:val="22"/>
          <w:szCs w:val="22"/>
        </w:rPr>
        <w:t>Závěrečná ujednání</w:t>
      </w:r>
    </w:p>
    <w:p w14:paraId="2F46976A" w14:textId="70CADBF6" w:rsidR="00B9681C" w:rsidRPr="00B9681C" w:rsidRDefault="00B9681C" w:rsidP="00AC1439">
      <w:pPr>
        <w:numPr>
          <w:ilvl w:val="0"/>
          <w:numId w:val="12"/>
        </w:numPr>
        <w:suppressAutoHyphens w:val="0"/>
        <w:autoSpaceDE w:val="0"/>
        <w:autoSpaceDN w:val="0"/>
        <w:spacing w:after="120"/>
        <w:ind w:left="284" w:hanging="284"/>
        <w:jc w:val="both"/>
        <w:rPr>
          <w:rFonts w:ascii="Calibri" w:hAnsi="Calibri" w:cs="Calibri"/>
          <w:sz w:val="22"/>
          <w:szCs w:val="22"/>
        </w:rPr>
      </w:pPr>
      <w:r w:rsidRPr="00B9681C">
        <w:rPr>
          <w:rFonts w:ascii="Calibri" w:hAnsi="Calibri" w:cs="Calibri"/>
          <w:sz w:val="22"/>
          <w:szCs w:val="22"/>
        </w:rPr>
        <w:t xml:space="preserve">Právní vztahy touto smlouvou výslovně neupravené se řídí obecně platnými právními předpisy, zejména příslušnými ustanoveními </w:t>
      </w:r>
      <w:r w:rsidR="008337E1">
        <w:rPr>
          <w:rFonts w:ascii="Calibri" w:hAnsi="Calibri" w:cs="Calibri"/>
          <w:sz w:val="22"/>
          <w:szCs w:val="22"/>
        </w:rPr>
        <w:t>o</w:t>
      </w:r>
      <w:r w:rsidRPr="00B9681C">
        <w:rPr>
          <w:rFonts w:ascii="Calibri" w:hAnsi="Calibri" w:cs="Calibri"/>
          <w:sz w:val="22"/>
          <w:szCs w:val="22"/>
        </w:rPr>
        <w:t>bčanského zákoníku.</w:t>
      </w:r>
    </w:p>
    <w:p w14:paraId="422B79FA" w14:textId="3BE7CAC9" w:rsidR="00B9681C" w:rsidRPr="00B9681C" w:rsidRDefault="00B9681C" w:rsidP="00AC1439">
      <w:pPr>
        <w:numPr>
          <w:ilvl w:val="0"/>
          <w:numId w:val="12"/>
        </w:numPr>
        <w:suppressAutoHyphens w:val="0"/>
        <w:autoSpaceDE w:val="0"/>
        <w:autoSpaceDN w:val="0"/>
        <w:spacing w:after="120"/>
        <w:ind w:left="284" w:hanging="284"/>
        <w:jc w:val="both"/>
        <w:rPr>
          <w:rFonts w:ascii="Calibri" w:hAnsi="Calibri" w:cs="Calibri"/>
          <w:sz w:val="22"/>
          <w:szCs w:val="22"/>
        </w:rPr>
      </w:pPr>
      <w:r w:rsidRPr="00B9681C">
        <w:rPr>
          <w:rFonts w:ascii="Calibri" w:hAnsi="Calibri" w:cs="Calibri"/>
          <w:sz w:val="22"/>
          <w:szCs w:val="22"/>
        </w:rPr>
        <w:t xml:space="preserve">Měnit nebo doplňovat text smlouvy lze jen formou písemných dodatků, jež budou platné jen, budou-li řádně potvrzené a podepsané oprávněnými zástupci obou smluvních stran, nestanoví-li smlouva jinak. </w:t>
      </w:r>
    </w:p>
    <w:p w14:paraId="18F335B4" w14:textId="77777777" w:rsidR="00B9681C" w:rsidRPr="00B9681C" w:rsidRDefault="00B9681C" w:rsidP="00AC1439">
      <w:pPr>
        <w:numPr>
          <w:ilvl w:val="0"/>
          <w:numId w:val="12"/>
        </w:numPr>
        <w:suppressAutoHyphens w:val="0"/>
        <w:autoSpaceDE w:val="0"/>
        <w:autoSpaceDN w:val="0"/>
        <w:spacing w:after="120"/>
        <w:ind w:left="284" w:hanging="284"/>
        <w:jc w:val="both"/>
        <w:rPr>
          <w:rFonts w:ascii="Calibri" w:hAnsi="Calibri" w:cs="Calibri"/>
          <w:sz w:val="22"/>
          <w:szCs w:val="22"/>
        </w:rPr>
      </w:pPr>
      <w:r w:rsidRPr="00B9681C">
        <w:rPr>
          <w:rFonts w:ascii="Calibri" w:hAnsi="Calibri" w:cs="Calibri"/>
          <w:sz w:val="22"/>
          <w:szCs w:val="22"/>
        </w:rPr>
        <w:t>Spory vyplývající z této smlouvy budou řešeny dohodou smluvních stran. Pokud nedojde</w:t>
      </w:r>
      <w:r w:rsidRPr="00B9681C">
        <w:rPr>
          <w:rFonts w:ascii="Calibri" w:hAnsi="Calibri" w:cs="Calibri"/>
          <w:sz w:val="22"/>
          <w:szCs w:val="22"/>
        </w:rPr>
        <w:br/>
        <w:t xml:space="preserve">k dohodě, bude spor řešen u obecného soudu příslušného místu sídla objednatele. </w:t>
      </w:r>
    </w:p>
    <w:p w14:paraId="455FF19D" w14:textId="39ADFC1D" w:rsidR="00B9681C" w:rsidRPr="00B9681C" w:rsidRDefault="00B9681C" w:rsidP="00AC1439">
      <w:pPr>
        <w:widowControl w:val="0"/>
        <w:numPr>
          <w:ilvl w:val="0"/>
          <w:numId w:val="12"/>
        </w:numPr>
        <w:suppressLineNumbers/>
        <w:tabs>
          <w:tab w:val="left" w:pos="360"/>
          <w:tab w:val="right" w:pos="9639"/>
        </w:tabs>
        <w:spacing w:after="120"/>
        <w:ind w:left="284" w:hanging="284"/>
        <w:jc w:val="both"/>
        <w:rPr>
          <w:rFonts w:ascii="Calibri" w:hAnsi="Calibri" w:cs="Calibri"/>
          <w:sz w:val="22"/>
          <w:szCs w:val="22"/>
        </w:rPr>
      </w:pPr>
      <w:r w:rsidRPr="00B9681C">
        <w:rPr>
          <w:rFonts w:ascii="Calibri" w:hAnsi="Calibri" w:cs="Calibri"/>
          <w:sz w:val="22"/>
          <w:szCs w:val="22"/>
        </w:rPr>
        <w:t>Pokud kterékoli ustanovení této smlouvy nebo jeho část bude neplatné či nevynutitelné nebo se stane neplatným či nevynutitelným nebo bude shledáno neplatným či nevynutitelným soudem či jiným příslušným orgánem, pak tato neplatnost či nevynutitelnost nebude mít vliv na platnost či vynutitelnost ostatních ustanovení smlouvy nebo jejich částí.</w:t>
      </w:r>
    </w:p>
    <w:p w14:paraId="0CC4E8DC" w14:textId="77777777" w:rsidR="00B9681C" w:rsidRPr="00B9681C" w:rsidRDefault="00B9681C" w:rsidP="00AC1439">
      <w:pPr>
        <w:numPr>
          <w:ilvl w:val="0"/>
          <w:numId w:val="12"/>
        </w:numPr>
        <w:suppressAutoHyphens w:val="0"/>
        <w:autoSpaceDE w:val="0"/>
        <w:autoSpaceDN w:val="0"/>
        <w:spacing w:after="120"/>
        <w:ind w:left="284" w:hanging="284"/>
        <w:jc w:val="both"/>
        <w:rPr>
          <w:rFonts w:ascii="Calibri" w:hAnsi="Calibri" w:cs="Calibri"/>
          <w:sz w:val="22"/>
          <w:szCs w:val="22"/>
        </w:rPr>
      </w:pPr>
      <w:r w:rsidRPr="00B9681C">
        <w:rPr>
          <w:rFonts w:ascii="Calibri" w:hAnsi="Calibri" w:cs="Calibri"/>
          <w:sz w:val="22"/>
          <w:szCs w:val="22"/>
        </w:rPr>
        <w:t>Smluvní strany se dohodly, že v případě zániku právního vztahu založeného touto smlouvou zůstávají v platnosti a účinnosti i nadále ustanovení, z jejichž povahy vyplývá, že mají zůstat nedotčena zánikem právního vztahu založeného touto smlouvou.</w:t>
      </w:r>
    </w:p>
    <w:p w14:paraId="0F106846" w14:textId="29E2AEF0" w:rsidR="00E37DD5" w:rsidRDefault="00E37DD5" w:rsidP="00E37DD5">
      <w:pPr>
        <w:numPr>
          <w:ilvl w:val="0"/>
          <w:numId w:val="12"/>
        </w:numPr>
        <w:suppressAutoHyphens w:val="0"/>
        <w:spacing w:after="120"/>
        <w:ind w:left="284" w:hanging="284"/>
        <w:jc w:val="both"/>
        <w:rPr>
          <w:rFonts w:ascii="Calibri" w:hAnsi="Calibri" w:cs="Calibri"/>
          <w:sz w:val="22"/>
          <w:szCs w:val="22"/>
        </w:rPr>
      </w:pPr>
      <w:r>
        <w:rPr>
          <w:rFonts w:ascii="Calibri" w:hAnsi="Calibri" w:cs="Calibri"/>
          <w:sz w:val="22"/>
          <w:szCs w:val="22"/>
        </w:rPr>
        <w:t>T</w:t>
      </w:r>
      <w:r w:rsidRPr="00E37DD5">
        <w:rPr>
          <w:rFonts w:ascii="Calibri" w:hAnsi="Calibri" w:cs="Calibri"/>
          <w:sz w:val="22"/>
          <w:szCs w:val="22"/>
        </w:rPr>
        <w:t xml:space="preserve">ato smlouva je vyhotovena ve </w:t>
      </w:r>
      <w:r w:rsidR="009F0889">
        <w:rPr>
          <w:rFonts w:ascii="Calibri" w:hAnsi="Calibri" w:cs="Calibri"/>
          <w:sz w:val="22"/>
          <w:szCs w:val="22"/>
        </w:rPr>
        <w:t>třech</w:t>
      </w:r>
      <w:r w:rsidR="009F0889" w:rsidRPr="00E37DD5">
        <w:rPr>
          <w:rFonts w:ascii="Calibri" w:hAnsi="Calibri" w:cs="Calibri"/>
          <w:sz w:val="22"/>
          <w:szCs w:val="22"/>
        </w:rPr>
        <w:t xml:space="preserve"> </w:t>
      </w:r>
      <w:r w:rsidRPr="00E37DD5">
        <w:rPr>
          <w:rFonts w:ascii="Calibri" w:hAnsi="Calibri" w:cs="Calibri"/>
          <w:sz w:val="22"/>
          <w:szCs w:val="22"/>
        </w:rPr>
        <w:t xml:space="preserve">stejnopisech, z nichž </w:t>
      </w:r>
      <w:r w:rsidR="00967F5B">
        <w:rPr>
          <w:rFonts w:ascii="Calibri" w:hAnsi="Calibri" w:cs="Calibri"/>
          <w:sz w:val="22"/>
          <w:szCs w:val="22"/>
        </w:rPr>
        <w:t>zhotovitel obdrží po dvou a objednatel po jednom vyhotovení</w:t>
      </w:r>
      <w:r w:rsidRPr="00E37DD5">
        <w:rPr>
          <w:rFonts w:ascii="Calibri" w:hAnsi="Calibri" w:cs="Calibri"/>
          <w:sz w:val="22"/>
          <w:szCs w:val="22"/>
        </w:rPr>
        <w:t xml:space="preserve">. </w:t>
      </w:r>
      <w:r w:rsidR="007D2AF4">
        <w:rPr>
          <w:rFonts w:ascii="Calibri" w:hAnsi="Calibri" w:cs="Calibri"/>
          <w:sz w:val="22"/>
          <w:szCs w:val="22"/>
        </w:rPr>
        <w:t>Všechny tři</w:t>
      </w:r>
      <w:r w:rsidRPr="00E37DD5">
        <w:rPr>
          <w:rFonts w:ascii="Calibri" w:hAnsi="Calibri" w:cs="Calibri"/>
          <w:sz w:val="22"/>
          <w:szCs w:val="22"/>
        </w:rPr>
        <w:t xml:space="preserve"> vyhotovení mají platnost originálu. V případě, že k podpisu smlouvy bude využito elektronických podpisů, bude tato smlouva vyhotovena v jednom elektronickém vyhotovení s</w:t>
      </w:r>
      <w:r w:rsidR="009F0889">
        <w:rPr>
          <w:rFonts w:ascii="Calibri" w:hAnsi="Calibri" w:cs="Calibri"/>
          <w:sz w:val="22"/>
          <w:szCs w:val="22"/>
        </w:rPr>
        <w:t> </w:t>
      </w:r>
      <w:r w:rsidRPr="00E37DD5">
        <w:rPr>
          <w:rFonts w:ascii="Calibri" w:hAnsi="Calibri" w:cs="Calibri"/>
          <w:sz w:val="22"/>
          <w:szCs w:val="22"/>
        </w:rPr>
        <w:t xml:space="preserve">platností originálu, přičemž každá ze smluvních stran obdrží plně elektronicky podepsaný dokument ve formátu </w:t>
      </w:r>
      <w:proofErr w:type="spellStart"/>
      <w:r w:rsidRPr="00E37DD5">
        <w:rPr>
          <w:rFonts w:ascii="Calibri" w:hAnsi="Calibri" w:cs="Calibri"/>
          <w:sz w:val="22"/>
          <w:szCs w:val="22"/>
        </w:rPr>
        <w:t>pdf</w:t>
      </w:r>
      <w:proofErr w:type="spellEnd"/>
      <w:r w:rsidRPr="00E37DD5">
        <w:rPr>
          <w:rFonts w:ascii="Calibri" w:hAnsi="Calibri" w:cs="Calibri"/>
          <w:sz w:val="22"/>
          <w:szCs w:val="22"/>
        </w:rPr>
        <w:t>.</w:t>
      </w:r>
    </w:p>
    <w:p w14:paraId="24A4B370" w14:textId="231F9E80" w:rsidR="00E37DD5" w:rsidRPr="00E37DD5" w:rsidRDefault="00E37DD5" w:rsidP="00E37DD5">
      <w:pPr>
        <w:numPr>
          <w:ilvl w:val="0"/>
          <w:numId w:val="12"/>
        </w:numPr>
        <w:suppressAutoHyphens w:val="0"/>
        <w:spacing w:after="120"/>
        <w:ind w:left="284" w:hanging="284"/>
        <w:jc w:val="both"/>
        <w:rPr>
          <w:rFonts w:ascii="Calibri" w:hAnsi="Calibri" w:cs="Calibri"/>
          <w:sz w:val="22"/>
          <w:szCs w:val="22"/>
        </w:rPr>
      </w:pPr>
      <w:r w:rsidRPr="00E37DD5">
        <w:rPr>
          <w:rFonts w:ascii="Calibri" w:hAnsi="Calibri" w:cs="Calibri"/>
          <w:sz w:val="22"/>
          <w:szCs w:val="22"/>
        </w:rPr>
        <w:t>Odpověď smluvní strany podle § 1740 odst. 3 občanského zákoníku, s dodatkem nebo odchylkou, není přijetím nabídky na uzavření této Smlouvy, ani když podstatně nemění podmínky nabídky.</w:t>
      </w:r>
    </w:p>
    <w:p w14:paraId="44C1B937" w14:textId="6CB45B02" w:rsidR="00E37DD5" w:rsidRPr="00E37DD5" w:rsidRDefault="00E37DD5" w:rsidP="00E37DD5">
      <w:pPr>
        <w:numPr>
          <w:ilvl w:val="0"/>
          <w:numId w:val="12"/>
        </w:numPr>
        <w:suppressAutoHyphens w:val="0"/>
        <w:spacing w:after="120"/>
        <w:ind w:left="284" w:hanging="284"/>
        <w:jc w:val="both"/>
        <w:rPr>
          <w:rFonts w:ascii="Calibri" w:hAnsi="Calibri" w:cs="Calibri"/>
          <w:sz w:val="22"/>
          <w:szCs w:val="22"/>
        </w:rPr>
      </w:pPr>
      <w:r w:rsidRPr="00E37DD5">
        <w:rPr>
          <w:rFonts w:ascii="Calibri" w:hAnsi="Calibri" w:cs="Calibri"/>
          <w:sz w:val="22"/>
          <w:szCs w:val="22"/>
        </w:rPr>
        <w:t xml:space="preserve">Smluvní strany se dohodly, že objednatel bezodkladně po uzavření této </w:t>
      </w:r>
      <w:r>
        <w:rPr>
          <w:rFonts w:ascii="Calibri" w:hAnsi="Calibri" w:cs="Calibri"/>
          <w:sz w:val="22"/>
          <w:szCs w:val="22"/>
        </w:rPr>
        <w:t>s</w:t>
      </w:r>
      <w:r w:rsidRPr="00E37DD5">
        <w:rPr>
          <w:rFonts w:ascii="Calibri" w:hAnsi="Calibri" w:cs="Calibri"/>
          <w:sz w:val="22"/>
          <w:szCs w:val="22"/>
        </w:rPr>
        <w:t xml:space="preserve">mlouvy odešle tuto </w:t>
      </w:r>
      <w:r>
        <w:rPr>
          <w:rFonts w:ascii="Calibri" w:hAnsi="Calibri" w:cs="Calibri"/>
          <w:sz w:val="22"/>
          <w:szCs w:val="22"/>
        </w:rPr>
        <w:t>s</w:t>
      </w:r>
      <w:r w:rsidRPr="00E37DD5">
        <w:rPr>
          <w:rFonts w:ascii="Calibri" w:hAnsi="Calibri" w:cs="Calibri"/>
          <w:sz w:val="22"/>
          <w:szCs w:val="22"/>
        </w:rPr>
        <w:t xml:space="preserve">mlouvu k řádnému uveřejnění do registru smluv spravovaného Digitální a informační agenturou. O uveřejnění této </w:t>
      </w:r>
      <w:r>
        <w:rPr>
          <w:rFonts w:ascii="Calibri" w:hAnsi="Calibri" w:cs="Calibri"/>
          <w:sz w:val="22"/>
          <w:szCs w:val="22"/>
        </w:rPr>
        <w:t>s</w:t>
      </w:r>
      <w:r w:rsidRPr="00E37DD5">
        <w:rPr>
          <w:rFonts w:ascii="Calibri" w:hAnsi="Calibri" w:cs="Calibri"/>
          <w:sz w:val="22"/>
          <w:szCs w:val="22"/>
        </w:rPr>
        <w:t>mlouvy objednatel bezodkladně informuje druhou smluvní stranu, nebyl-li kontaktní údaj této smluvní strany uveden přímo do registru smluv jako kontakt pro notifikaci o uveřejnění.</w:t>
      </w:r>
    </w:p>
    <w:p w14:paraId="56EB5536" w14:textId="1919D7FD" w:rsidR="00E37DD5" w:rsidRPr="00E37DD5" w:rsidRDefault="00E37DD5" w:rsidP="00E37DD5">
      <w:pPr>
        <w:numPr>
          <w:ilvl w:val="0"/>
          <w:numId w:val="12"/>
        </w:numPr>
        <w:suppressAutoHyphens w:val="0"/>
        <w:spacing w:after="120"/>
        <w:ind w:left="284" w:hanging="284"/>
        <w:jc w:val="both"/>
        <w:rPr>
          <w:rFonts w:ascii="Calibri" w:hAnsi="Calibri" w:cs="Calibri"/>
          <w:sz w:val="22"/>
          <w:szCs w:val="22"/>
          <w:lang w:val="x-none"/>
        </w:rPr>
      </w:pPr>
      <w:r w:rsidRPr="00E37DD5">
        <w:rPr>
          <w:rFonts w:ascii="Calibri" w:hAnsi="Calibri" w:cs="Calibri"/>
          <w:sz w:val="22"/>
          <w:szCs w:val="22"/>
        </w:rPr>
        <w:t xml:space="preserve">Tato </w:t>
      </w:r>
      <w:r>
        <w:rPr>
          <w:rFonts w:ascii="Calibri" w:hAnsi="Calibri" w:cs="Calibri"/>
          <w:sz w:val="22"/>
          <w:szCs w:val="22"/>
          <w:lang w:val="x-none"/>
        </w:rPr>
        <w:t>s</w:t>
      </w:r>
      <w:r w:rsidRPr="00E37DD5">
        <w:rPr>
          <w:rFonts w:ascii="Calibri" w:hAnsi="Calibri" w:cs="Calibri"/>
          <w:sz w:val="22"/>
          <w:szCs w:val="22"/>
          <w:lang w:val="x-none"/>
        </w:rPr>
        <w:t xml:space="preserve">mlouva nabývá platnosti dnem jejího </w:t>
      </w:r>
      <w:r w:rsidRPr="00E37DD5">
        <w:rPr>
          <w:rFonts w:ascii="Calibri" w:hAnsi="Calibri" w:cs="Calibri"/>
          <w:sz w:val="22"/>
          <w:szCs w:val="22"/>
        </w:rPr>
        <w:t xml:space="preserve">elektronického </w:t>
      </w:r>
      <w:r w:rsidRPr="00E37DD5">
        <w:rPr>
          <w:rFonts w:ascii="Calibri" w:hAnsi="Calibri" w:cs="Calibri"/>
          <w:sz w:val="22"/>
          <w:szCs w:val="22"/>
          <w:lang w:val="x-none"/>
        </w:rPr>
        <w:t xml:space="preserve">podpisu oběma smluvními stranami. Účinnosti nabývá </w:t>
      </w:r>
      <w:r w:rsidRPr="00E37DD5">
        <w:rPr>
          <w:rFonts w:ascii="Calibri" w:hAnsi="Calibri" w:cs="Calibri"/>
          <w:sz w:val="22"/>
          <w:szCs w:val="22"/>
        </w:rPr>
        <w:t xml:space="preserve">tato </w:t>
      </w:r>
      <w:r>
        <w:rPr>
          <w:rFonts w:ascii="Calibri" w:hAnsi="Calibri" w:cs="Calibri"/>
          <w:sz w:val="22"/>
          <w:szCs w:val="22"/>
        </w:rPr>
        <w:t>s</w:t>
      </w:r>
      <w:proofErr w:type="spellStart"/>
      <w:r w:rsidRPr="00E37DD5">
        <w:rPr>
          <w:rFonts w:ascii="Calibri" w:hAnsi="Calibri" w:cs="Calibri"/>
          <w:sz w:val="22"/>
          <w:szCs w:val="22"/>
          <w:lang w:val="x-none"/>
        </w:rPr>
        <w:t>mlouva</w:t>
      </w:r>
      <w:proofErr w:type="spellEnd"/>
      <w:r w:rsidRPr="00E37DD5">
        <w:rPr>
          <w:rFonts w:ascii="Calibri" w:hAnsi="Calibri" w:cs="Calibri"/>
          <w:sz w:val="22"/>
          <w:szCs w:val="22"/>
          <w:lang w:val="x-none"/>
        </w:rPr>
        <w:t xml:space="preserve"> okamžikem jejího </w:t>
      </w:r>
      <w:r w:rsidRPr="00E37DD5">
        <w:rPr>
          <w:rFonts w:ascii="Calibri" w:hAnsi="Calibri" w:cs="Calibri"/>
          <w:sz w:val="22"/>
          <w:szCs w:val="22"/>
        </w:rPr>
        <w:t>u</w:t>
      </w:r>
      <w:proofErr w:type="spellStart"/>
      <w:r w:rsidRPr="00E37DD5">
        <w:rPr>
          <w:rFonts w:ascii="Calibri" w:hAnsi="Calibri" w:cs="Calibri"/>
          <w:sz w:val="22"/>
          <w:szCs w:val="22"/>
          <w:lang w:val="x-none"/>
        </w:rPr>
        <w:t>veřejnění</w:t>
      </w:r>
      <w:proofErr w:type="spellEnd"/>
      <w:r w:rsidRPr="00E37DD5">
        <w:rPr>
          <w:rFonts w:ascii="Calibri" w:hAnsi="Calibri" w:cs="Calibri"/>
          <w:sz w:val="22"/>
          <w:szCs w:val="22"/>
          <w:lang w:val="x-none"/>
        </w:rPr>
        <w:t xml:space="preserve"> v registru smluv </w:t>
      </w:r>
      <w:r w:rsidRPr="00E37DD5">
        <w:rPr>
          <w:rFonts w:ascii="Calibri" w:hAnsi="Calibri" w:cs="Calibri"/>
          <w:sz w:val="22"/>
          <w:szCs w:val="22"/>
        </w:rPr>
        <w:t>spravovaném</w:t>
      </w:r>
      <w:r w:rsidRPr="00E37DD5">
        <w:rPr>
          <w:rFonts w:ascii="Calibri" w:hAnsi="Calibri" w:cs="Calibri"/>
          <w:sz w:val="22"/>
          <w:szCs w:val="22"/>
          <w:lang w:val="x-none"/>
        </w:rPr>
        <w:t xml:space="preserve"> </w:t>
      </w:r>
      <w:r w:rsidRPr="00E37DD5">
        <w:rPr>
          <w:rFonts w:ascii="Calibri" w:hAnsi="Calibri" w:cs="Calibri"/>
          <w:sz w:val="22"/>
          <w:szCs w:val="22"/>
        </w:rPr>
        <w:t>Digitální a informační agenturou</w:t>
      </w:r>
      <w:r w:rsidRPr="00E37DD5">
        <w:rPr>
          <w:rFonts w:ascii="Calibri" w:hAnsi="Calibri" w:cs="Calibri"/>
          <w:sz w:val="22"/>
          <w:szCs w:val="22"/>
          <w:lang w:val="x-none"/>
        </w:rPr>
        <w:t xml:space="preserve"> v souladu se zákonem č. 340/2015 Sb., o zvláštních podmínkách účinnosti některých smluv, uveřejňování těchto smluv a o registru smluv (zákon o registru smluv), v platném znění.</w:t>
      </w:r>
      <w:r w:rsidR="00D71652">
        <w:rPr>
          <w:rFonts w:ascii="Calibri" w:hAnsi="Calibri" w:cs="Calibri"/>
          <w:sz w:val="22"/>
          <w:szCs w:val="22"/>
          <w:lang w:val="x-none"/>
        </w:rPr>
        <w:t xml:space="preserve"> Smluvní strany výslovně prohlašují, že ustanovení této smlouvy se vztahují i k období od skutečného zahájení prací do nabytí účinnosti smlouvy.</w:t>
      </w:r>
    </w:p>
    <w:p w14:paraId="1D30D77B" w14:textId="64AC6A68" w:rsidR="00E37DD5" w:rsidRPr="00E37DD5" w:rsidRDefault="00E37DD5" w:rsidP="00E37DD5">
      <w:pPr>
        <w:numPr>
          <w:ilvl w:val="0"/>
          <w:numId w:val="12"/>
        </w:numPr>
        <w:suppressAutoHyphens w:val="0"/>
        <w:spacing w:after="120"/>
        <w:ind w:left="284" w:hanging="284"/>
        <w:jc w:val="both"/>
        <w:rPr>
          <w:rFonts w:ascii="Calibri" w:hAnsi="Calibri" w:cs="Calibri"/>
          <w:sz w:val="22"/>
          <w:szCs w:val="22"/>
        </w:rPr>
      </w:pPr>
      <w:r w:rsidRPr="00E37DD5">
        <w:rPr>
          <w:rFonts w:ascii="Calibri" w:hAnsi="Calibri" w:cs="Calibri"/>
          <w:sz w:val="22"/>
          <w:szCs w:val="22"/>
        </w:rPr>
        <w:t xml:space="preserve">Smluvní strany berou na vědomí, že nebude-li tato </w:t>
      </w:r>
      <w:r>
        <w:rPr>
          <w:rFonts w:ascii="Calibri" w:hAnsi="Calibri" w:cs="Calibri"/>
          <w:sz w:val="22"/>
          <w:szCs w:val="22"/>
        </w:rPr>
        <w:t>s</w:t>
      </w:r>
      <w:r w:rsidRPr="00E37DD5">
        <w:rPr>
          <w:rFonts w:ascii="Calibri" w:hAnsi="Calibri" w:cs="Calibri"/>
          <w:sz w:val="22"/>
          <w:szCs w:val="22"/>
        </w:rPr>
        <w:t>mlouva zveřejněna ani do tří měsíců ode dne jejího uzavření, je následujícím dnem zrušena od počátku s účinky případného bezdůvodného obohacení.</w:t>
      </w:r>
    </w:p>
    <w:p w14:paraId="75C73B82" w14:textId="3AC18257" w:rsidR="00E37DD5" w:rsidRPr="00E37DD5" w:rsidRDefault="00E37DD5" w:rsidP="00E37DD5">
      <w:pPr>
        <w:numPr>
          <w:ilvl w:val="0"/>
          <w:numId w:val="12"/>
        </w:numPr>
        <w:suppressAutoHyphens w:val="0"/>
        <w:spacing w:after="120"/>
        <w:ind w:left="284" w:hanging="284"/>
        <w:jc w:val="both"/>
        <w:rPr>
          <w:rFonts w:ascii="Calibri" w:hAnsi="Calibri" w:cs="Calibri"/>
          <w:sz w:val="22"/>
          <w:szCs w:val="22"/>
        </w:rPr>
      </w:pPr>
      <w:r w:rsidRPr="00E37DD5">
        <w:rPr>
          <w:rFonts w:ascii="Calibri" w:hAnsi="Calibri" w:cs="Calibri"/>
          <w:sz w:val="22"/>
          <w:szCs w:val="22"/>
        </w:rPr>
        <w:lastRenderedPageBreak/>
        <w:t xml:space="preserve">Smluvní strany prohlašují, že žádná část této </w:t>
      </w:r>
      <w:r>
        <w:rPr>
          <w:rFonts w:ascii="Calibri" w:hAnsi="Calibri" w:cs="Calibri"/>
          <w:sz w:val="22"/>
          <w:szCs w:val="22"/>
        </w:rPr>
        <w:t>s</w:t>
      </w:r>
      <w:r w:rsidRPr="00E37DD5">
        <w:rPr>
          <w:rFonts w:ascii="Calibri" w:hAnsi="Calibri" w:cs="Calibri"/>
          <w:sz w:val="22"/>
          <w:szCs w:val="22"/>
        </w:rPr>
        <w:t>mlouvy nenaplňuje znaky obchodního tajemství (§</w:t>
      </w:r>
      <w:r w:rsidR="00862F97">
        <w:rPr>
          <w:rFonts w:ascii="Calibri" w:hAnsi="Calibri" w:cs="Calibri"/>
          <w:sz w:val="22"/>
          <w:szCs w:val="22"/>
        </w:rPr>
        <w:t> </w:t>
      </w:r>
      <w:r w:rsidRPr="00E37DD5">
        <w:rPr>
          <w:rFonts w:ascii="Calibri" w:hAnsi="Calibri" w:cs="Calibri"/>
          <w:sz w:val="22"/>
          <w:szCs w:val="22"/>
        </w:rPr>
        <w:t>504 zák. č. 89/2012 Sb., občanský zákoník, ve znění pozdějších předpisů).</w:t>
      </w:r>
    </w:p>
    <w:p w14:paraId="37E38A26" w14:textId="77777777" w:rsidR="00B9681C" w:rsidRDefault="00B9681C" w:rsidP="00AC1439">
      <w:pPr>
        <w:numPr>
          <w:ilvl w:val="0"/>
          <w:numId w:val="12"/>
        </w:numPr>
        <w:suppressAutoHyphens w:val="0"/>
        <w:spacing w:after="120"/>
        <w:ind w:left="284" w:hanging="284"/>
        <w:jc w:val="both"/>
        <w:rPr>
          <w:rFonts w:ascii="Calibri" w:hAnsi="Calibri" w:cs="Calibri"/>
          <w:sz w:val="22"/>
          <w:szCs w:val="22"/>
        </w:rPr>
      </w:pPr>
      <w:r w:rsidRPr="00B9681C">
        <w:rPr>
          <w:rFonts w:ascii="Calibri" w:hAnsi="Calibri" w:cs="Calibri"/>
          <w:sz w:val="22"/>
          <w:szCs w:val="22"/>
        </w:rPr>
        <w:t>Smluvní strany prohlašují, že je jim znám obsah této smlouvy, že s jejím obsahem souhlasí, že smlouva byla uzavřena na základě pravdivých údajů, jejich pravé a svobodné vůle, což stvrzují svými podpisy.</w:t>
      </w:r>
    </w:p>
    <w:p w14:paraId="165D7CE9" w14:textId="77777777" w:rsidR="00B975AB" w:rsidRPr="00B9681C" w:rsidRDefault="00B975AB" w:rsidP="00B975AB">
      <w:pPr>
        <w:suppressAutoHyphens w:val="0"/>
        <w:spacing w:after="120"/>
        <w:ind w:left="426"/>
        <w:jc w:val="both"/>
        <w:rPr>
          <w:rFonts w:ascii="Calibri" w:hAnsi="Calibri" w:cs="Calibri"/>
          <w:sz w:val="22"/>
          <w:szCs w:val="22"/>
        </w:rPr>
      </w:pPr>
    </w:p>
    <w:p w14:paraId="2F379811" w14:textId="77777777" w:rsidR="00B9681C" w:rsidRPr="00B9681C" w:rsidRDefault="00B9681C" w:rsidP="00B9681C">
      <w:pPr>
        <w:pStyle w:val="Prosttext"/>
        <w:jc w:val="both"/>
        <w:rPr>
          <w:rFonts w:ascii="Calibri" w:eastAsia="MS Mincho" w:hAnsi="Calibri" w:cs="Calibri"/>
          <w:b/>
          <w:sz w:val="22"/>
          <w:szCs w:val="22"/>
          <w:u w:val="single"/>
        </w:rPr>
      </w:pPr>
      <w:r w:rsidRPr="00B9681C">
        <w:rPr>
          <w:rFonts w:ascii="Calibri" w:eastAsia="MS Mincho" w:hAnsi="Calibri" w:cs="Calibri"/>
          <w:b/>
          <w:sz w:val="22"/>
          <w:szCs w:val="22"/>
          <w:u w:val="single"/>
        </w:rPr>
        <w:t>Přílohy:</w:t>
      </w:r>
    </w:p>
    <w:p w14:paraId="50B718E7" w14:textId="5B404D94" w:rsidR="004F7DB4" w:rsidRDefault="00B9681C" w:rsidP="00B9681C">
      <w:pPr>
        <w:pStyle w:val="Prosttext2"/>
        <w:jc w:val="both"/>
        <w:rPr>
          <w:rFonts w:ascii="Calibri" w:eastAsia="MS Mincho" w:hAnsi="Calibri" w:cs="Calibri"/>
          <w:sz w:val="22"/>
          <w:szCs w:val="22"/>
        </w:rPr>
      </w:pPr>
      <w:r w:rsidRPr="00B9681C">
        <w:rPr>
          <w:rFonts w:ascii="Calibri" w:eastAsia="MS Mincho" w:hAnsi="Calibri" w:cs="Calibri"/>
          <w:sz w:val="22"/>
          <w:szCs w:val="22"/>
        </w:rPr>
        <w:t>Příloha č.</w:t>
      </w:r>
      <w:r w:rsidRPr="00B9681C">
        <w:rPr>
          <w:rFonts w:ascii="Calibri" w:eastAsia="MS Mincho" w:hAnsi="Calibri" w:cs="Calibri"/>
          <w:sz w:val="22"/>
          <w:szCs w:val="22"/>
          <w:lang w:val="cs-CZ"/>
        </w:rPr>
        <w:t xml:space="preserve"> </w:t>
      </w:r>
      <w:r w:rsidRPr="00B9681C">
        <w:rPr>
          <w:rFonts w:ascii="Calibri" w:eastAsia="MS Mincho" w:hAnsi="Calibri" w:cs="Calibri"/>
          <w:sz w:val="22"/>
          <w:szCs w:val="22"/>
        </w:rPr>
        <w:t>1</w:t>
      </w:r>
      <w:r w:rsidR="004F7DB4">
        <w:rPr>
          <w:rFonts w:ascii="Calibri" w:eastAsia="MS Mincho" w:hAnsi="Calibri" w:cs="Calibri"/>
          <w:sz w:val="22"/>
          <w:szCs w:val="22"/>
        </w:rPr>
        <w:t xml:space="preserve"> – Situace – metropolitní síť</w:t>
      </w:r>
    </w:p>
    <w:p w14:paraId="6A32EFC6" w14:textId="0BDC07DE" w:rsidR="00A91DE7" w:rsidRPr="00B9681C" w:rsidRDefault="004F7DB4" w:rsidP="00B9681C">
      <w:pPr>
        <w:pStyle w:val="Prosttext2"/>
        <w:jc w:val="both"/>
        <w:rPr>
          <w:rFonts w:ascii="Calibri" w:hAnsi="Calibri" w:cs="Calibri"/>
          <w:sz w:val="22"/>
          <w:szCs w:val="22"/>
        </w:rPr>
      </w:pPr>
      <w:r>
        <w:rPr>
          <w:rFonts w:ascii="Calibri" w:eastAsia="MS Mincho" w:hAnsi="Calibri" w:cs="Calibri"/>
          <w:sz w:val="22"/>
          <w:szCs w:val="22"/>
        </w:rPr>
        <w:t xml:space="preserve">Příloha č. 2 – </w:t>
      </w:r>
      <w:r w:rsidR="00B9681C" w:rsidRPr="00B9681C">
        <w:rPr>
          <w:rFonts w:ascii="Calibri" w:eastAsia="MS Mincho" w:hAnsi="Calibri" w:cs="Calibri"/>
          <w:sz w:val="22"/>
          <w:szCs w:val="22"/>
          <w:lang w:val="cs-CZ"/>
        </w:rPr>
        <w:t>C</w:t>
      </w:r>
      <w:proofErr w:type="spellStart"/>
      <w:r w:rsidR="00B9681C" w:rsidRPr="00B9681C">
        <w:rPr>
          <w:rFonts w:ascii="Calibri" w:eastAsia="MS Mincho" w:hAnsi="Calibri" w:cs="Calibri"/>
          <w:sz w:val="22"/>
          <w:szCs w:val="22"/>
        </w:rPr>
        <w:t>enová</w:t>
      </w:r>
      <w:proofErr w:type="spellEnd"/>
      <w:r w:rsidR="00B9681C" w:rsidRPr="00B9681C">
        <w:rPr>
          <w:rFonts w:ascii="Calibri" w:eastAsia="MS Mincho" w:hAnsi="Calibri" w:cs="Calibri"/>
          <w:sz w:val="22"/>
          <w:szCs w:val="22"/>
        </w:rPr>
        <w:t xml:space="preserve"> nabídka</w:t>
      </w:r>
    </w:p>
    <w:p w14:paraId="3F255C5E" w14:textId="77777777" w:rsidR="00A91DE7" w:rsidRPr="00B9681C" w:rsidRDefault="00A91DE7">
      <w:pPr>
        <w:pStyle w:val="Prosttext2"/>
        <w:jc w:val="both"/>
        <w:rPr>
          <w:rFonts w:ascii="Calibri" w:hAnsi="Calibri" w:cs="Calibri"/>
          <w:sz w:val="22"/>
          <w:szCs w:val="22"/>
        </w:rPr>
      </w:pPr>
      <w:r w:rsidRPr="00B9681C">
        <w:rPr>
          <w:rFonts w:ascii="Calibri" w:eastAsia="Calibri" w:hAnsi="Calibri" w:cs="Calibri"/>
          <w:sz w:val="22"/>
          <w:szCs w:val="22"/>
        </w:rPr>
        <w:t xml:space="preserve"> </w:t>
      </w:r>
    </w:p>
    <w:p w14:paraId="17554909" w14:textId="77777777" w:rsidR="00A91DE7" w:rsidRPr="00B9681C" w:rsidRDefault="00A91DE7">
      <w:pPr>
        <w:pStyle w:val="Prosttext2"/>
        <w:jc w:val="both"/>
        <w:rPr>
          <w:rFonts w:ascii="Calibri" w:eastAsia="MS Mincho" w:hAnsi="Calibri" w:cs="Calibri"/>
          <w:sz w:val="22"/>
          <w:szCs w:val="22"/>
          <w:lang w:val="cs-CZ"/>
        </w:rPr>
      </w:pPr>
    </w:p>
    <w:p w14:paraId="3DDF8B4D" w14:textId="77777777" w:rsidR="00A91DE7" w:rsidRDefault="00A91DE7">
      <w:pPr>
        <w:jc w:val="both"/>
        <w:rPr>
          <w:rFonts w:ascii="Calibri" w:eastAsia="MS Mincho" w:hAnsi="Calibri" w:cs="Calibri"/>
          <w:sz w:val="22"/>
          <w:szCs w:val="22"/>
          <w:u w:val="single"/>
        </w:rPr>
      </w:pPr>
    </w:p>
    <w:p w14:paraId="43EFE92E" w14:textId="77777777" w:rsidR="00A91DE7" w:rsidRDefault="00A91DE7">
      <w:pPr>
        <w:jc w:val="both"/>
      </w:pPr>
      <w:r>
        <w:rPr>
          <w:rFonts w:ascii="Calibri" w:eastAsia="MS Mincho" w:hAnsi="Calibri" w:cs="Calibri"/>
          <w:sz w:val="22"/>
          <w:szCs w:val="22"/>
          <w:u w:val="single"/>
        </w:rPr>
        <w:t>Doložka dle § 41 zákona č. 128/2000 Sb., o obcích, ve znění pozdějších předpisů</w:t>
      </w:r>
      <w:r>
        <w:rPr>
          <w:rFonts w:ascii="Calibri" w:eastAsia="MS Mincho" w:hAnsi="Calibri" w:cs="Calibri"/>
          <w:sz w:val="22"/>
          <w:szCs w:val="22"/>
        </w:rPr>
        <w:t xml:space="preserve"> </w:t>
      </w:r>
    </w:p>
    <w:p w14:paraId="65D16C3D" w14:textId="4F96A7DA" w:rsidR="00A91DE7" w:rsidRDefault="00A91DE7">
      <w:pPr>
        <w:jc w:val="both"/>
      </w:pPr>
      <w:r>
        <w:rPr>
          <w:rFonts w:ascii="Calibri" w:eastAsia="MS Mincho" w:hAnsi="Calibri" w:cs="Calibri"/>
          <w:sz w:val="22"/>
          <w:szCs w:val="22"/>
        </w:rPr>
        <w:t xml:space="preserve">Schváleno usnesením Rady </w:t>
      </w:r>
      <w:r w:rsidR="0093348E">
        <w:rPr>
          <w:rFonts w:ascii="Calibri" w:eastAsia="MS Mincho" w:hAnsi="Calibri" w:cs="Calibri"/>
          <w:sz w:val="22"/>
          <w:szCs w:val="22"/>
        </w:rPr>
        <w:t>města</w:t>
      </w:r>
      <w:r>
        <w:rPr>
          <w:rFonts w:ascii="Calibri" w:eastAsia="MS Mincho" w:hAnsi="Calibri" w:cs="Calibri"/>
          <w:sz w:val="22"/>
          <w:szCs w:val="22"/>
        </w:rPr>
        <w:t xml:space="preserve"> Pardubic </w:t>
      </w:r>
      <w:r w:rsidR="0093348E">
        <w:rPr>
          <w:rFonts w:ascii="Calibri" w:eastAsia="MS Mincho" w:hAnsi="Calibri" w:cs="Calibri"/>
          <w:sz w:val="22"/>
          <w:szCs w:val="22"/>
        </w:rPr>
        <w:t>d</w:t>
      </w:r>
      <w:r>
        <w:rPr>
          <w:rFonts w:ascii="Calibri" w:eastAsia="MS Mincho" w:hAnsi="Calibri" w:cs="Calibri"/>
          <w:sz w:val="22"/>
          <w:szCs w:val="22"/>
        </w:rPr>
        <w:t xml:space="preserve">ne </w:t>
      </w:r>
      <w:r w:rsidR="00642B98">
        <w:rPr>
          <w:rFonts w:ascii="Calibri" w:eastAsia="MS Mincho" w:hAnsi="Calibri" w:cs="Calibri"/>
          <w:sz w:val="22"/>
          <w:szCs w:val="22"/>
        </w:rPr>
        <w:t>20</w:t>
      </w:r>
      <w:r>
        <w:rPr>
          <w:rFonts w:ascii="Calibri" w:eastAsia="MS Mincho" w:hAnsi="Calibri" w:cs="Calibri"/>
          <w:sz w:val="22"/>
          <w:szCs w:val="22"/>
        </w:rPr>
        <w:t>.</w:t>
      </w:r>
      <w:r w:rsidR="00642B98">
        <w:rPr>
          <w:rFonts w:ascii="Calibri" w:eastAsia="MS Mincho" w:hAnsi="Calibri" w:cs="Calibri"/>
          <w:sz w:val="22"/>
          <w:szCs w:val="22"/>
        </w:rPr>
        <w:t>08</w:t>
      </w:r>
      <w:r>
        <w:rPr>
          <w:rFonts w:ascii="Calibri" w:eastAsia="MS Mincho" w:hAnsi="Calibri" w:cs="Calibri"/>
          <w:sz w:val="22"/>
          <w:szCs w:val="22"/>
        </w:rPr>
        <w:t xml:space="preserve">.2025, č. usnesení </w:t>
      </w:r>
      <w:r w:rsidR="00642B98">
        <w:rPr>
          <w:rFonts w:ascii="Calibri" w:eastAsia="MS Mincho" w:hAnsi="Calibri" w:cs="Calibri"/>
          <w:sz w:val="22"/>
          <w:szCs w:val="22"/>
        </w:rPr>
        <w:t>R/6163</w:t>
      </w:r>
      <w:r w:rsidR="0093348E">
        <w:rPr>
          <w:rFonts w:ascii="Calibri" w:eastAsia="MS Mincho" w:hAnsi="Calibri" w:cs="Calibri"/>
          <w:sz w:val="22"/>
          <w:szCs w:val="22"/>
        </w:rPr>
        <w:t>/2025</w:t>
      </w:r>
      <w:r>
        <w:rPr>
          <w:rFonts w:ascii="Calibri" w:eastAsia="MS Mincho" w:hAnsi="Calibri" w:cs="Calibri"/>
          <w:sz w:val="22"/>
          <w:szCs w:val="22"/>
        </w:rPr>
        <w:t>.</w:t>
      </w:r>
    </w:p>
    <w:p w14:paraId="2E325AE5" w14:textId="77777777" w:rsidR="00A91DE7" w:rsidRDefault="00A91DE7">
      <w:pPr>
        <w:pStyle w:val="Prosttext2"/>
        <w:rPr>
          <w:rFonts w:ascii="Calibri" w:eastAsia="MS Mincho" w:hAnsi="Calibri" w:cs="Calibri"/>
          <w:sz w:val="22"/>
          <w:szCs w:val="22"/>
          <w:lang w:val="cs-CZ"/>
        </w:rPr>
      </w:pPr>
    </w:p>
    <w:p w14:paraId="5CD5CAE5" w14:textId="77777777" w:rsidR="00A91DE7" w:rsidRDefault="00A91DE7">
      <w:pPr>
        <w:pStyle w:val="Prosttext2"/>
        <w:rPr>
          <w:rFonts w:ascii="Calibri" w:eastAsia="MS Mincho" w:hAnsi="Calibri" w:cs="Calibri"/>
          <w:sz w:val="22"/>
          <w:szCs w:val="22"/>
          <w:lang w:val="cs-CZ"/>
        </w:rPr>
      </w:pPr>
    </w:p>
    <w:p w14:paraId="10D5ACE1" w14:textId="77777777" w:rsidR="00A91DE7" w:rsidRDefault="00A91DE7">
      <w:pPr>
        <w:pStyle w:val="Prosttext2"/>
      </w:pPr>
      <w:r>
        <w:rPr>
          <w:rFonts w:ascii="Calibri" w:eastAsia="Calibri" w:hAnsi="Calibri" w:cs="Calibri"/>
          <w:sz w:val="22"/>
          <w:szCs w:val="22"/>
        </w:rPr>
        <w:t xml:space="preserve"> </w:t>
      </w:r>
      <w:r>
        <w:rPr>
          <w:rFonts w:ascii="Calibri" w:eastAsia="MS Mincho" w:hAnsi="Calibri" w:cs="Calibri"/>
          <w:sz w:val="22"/>
          <w:szCs w:val="22"/>
        </w:rPr>
        <w:t>V Pardubicích dne ………………..</w:t>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t>V </w:t>
      </w:r>
      <w:r>
        <w:rPr>
          <w:rFonts w:ascii="Calibri" w:eastAsia="MS Mincho" w:hAnsi="Calibri" w:cs="Calibri"/>
          <w:sz w:val="22"/>
          <w:szCs w:val="22"/>
          <w:lang w:val="cs-CZ"/>
        </w:rPr>
        <w:t>Pardubicích</w:t>
      </w:r>
      <w:r>
        <w:rPr>
          <w:rFonts w:ascii="Calibri" w:eastAsia="MS Mincho" w:hAnsi="Calibri" w:cs="Calibri"/>
          <w:sz w:val="22"/>
          <w:szCs w:val="22"/>
        </w:rPr>
        <w:t xml:space="preserve"> dne ……………</w:t>
      </w:r>
      <w:r>
        <w:rPr>
          <w:rFonts w:ascii="Calibri" w:eastAsia="MS Mincho" w:hAnsi="Calibri" w:cs="Calibri"/>
          <w:sz w:val="22"/>
          <w:szCs w:val="22"/>
          <w:lang w:val="cs-CZ"/>
        </w:rPr>
        <w:t>…….</w:t>
      </w:r>
    </w:p>
    <w:p w14:paraId="7055E69D" w14:textId="77777777" w:rsidR="00A91DE7" w:rsidRDefault="00A91DE7">
      <w:pPr>
        <w:pStyle w:val="Prosttext2"/>
        <w:rPr>
          <w:rFonts w:ascii="Calibri" w:eastAsia="MS Mincho" w:hAnsi="Calibri" w:cs="Calibri"/>
          <w:sz w:val="22"/>
          <w:szCs w:val="22"/>
          <w:lang w:val="cs-CZ"/>
        </w:rPr>
      </w:pPr>
    </w:p>
    <w:p w14:paraId="2A7CFBB0" w14:textId="77777777" w:rsidR="00A91DE7" w:rsidRDefault="00A91DE7">
      <w:pPr>
        <w:pStyle w:val="Prosttext2"/>
      </w:pPr>
      <w:r>
        <w:rPr>
          <w:rFonts w:ascii="Calibri" w:eastAsia="Calibri" w:hAnsi="Calibri" w:cs="Calibri"/>
          <w:sz w:val="22"/>
          <w:szCs w:val="22"/>
        </w:rPr>
        <w:t xml:space="preserve">                  </w:t>
      </w:r>
    </w:p>
    <w:p w14:paraId="17D06316" w14:textId="77777777" w:rsidR="00A91DE7" w:rsidRDefault="00A91DE7">
      <w:pPr>
        <w:pStyle w:val="Prosttext2"/>
        <w:rPr>
          <w:rFonts w:ascii="Calibri" w:eastAsia="MS Mincho" w:hAnsi="Calibri" w:cs="Calibri"/>
          <w:sz w:val="22"/>
          <w:szCs w:val="22"/>
        </w:rPr>
      </w:pPr>
    </w:p>
    <w:p w14:paraId="3075F5CB" w14:textId="77777777" w:rsidR="00A91DE7" w:rsidRDefault="00A91DE7">
      <w:pPr>
        <w:pStyle w:val="Prosttext2"/>
      </w:pPr>
      <w:r>
        <w:rPr>
          <w:rFonts w:ascii="Calibri" w:eastAsia="Calibri" w:hAnsi="Calibri" w:cs="Calibri"/>
          <w:sz w:val="22"/>
          <w:szCs w:val="22"/>
        </w:rPr>
        <w:t xml:space="preserve">                 </w:t>
      </w:r>
      <w:r>
        <w:rPr>
          <w:rFonts w:ascii="Calibri" w:eastAsia="MS Mincho" w:hAnsi="Calibri" w:cs="Calibri"/>
          <w:sz w:val="22"/>
          <w:szCs w:val="22"/>
        </w:rPr>
        <w:t>za objednatele</w:t>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rPr>
        <w:tab/>
        <w:t>za zhotovitele</w:t>
      </w:r>
    </w:p>
    <w:p w14:paraId="38634C6E" w14:textId="77777777" w:rsidR="00A91DE7" w:rsidRDefault="00A91DE7">
      <w:pPr>
        <w:pStyle w:val="Prosttext2"/>
        <w:rPr>
          <w:rFonts w:ascii="Calibri" w:eastAsia="MS Mincho" w:hAnsi="Calibri" w:cs="Calibri"/>
          <w:sz w:val="22"/>
          <w:szCs w:val="22"/>
        </w:rPr>
      </w:pPr>
    </w:p>
    <w:p w14:paraId="5477F013" w14:textId="77777777" w:rsidR="00A91DE7" w:rsidRDefault="00A91DE7">
      <w:pPr>
        <w:pStyle w:val="Prosttext2"/>
        <w:rPr>
          <w:rFonts w:ascii="Calibri" w:eastAsia="MS Mincho" w:hAnsi="Calibri" w:cs="Calibri"/>
          <w:sz w:val="22"/>
          <w:szCs w:val="22"/>
        </w:rPr>
      </w:pPr>
    </w:p>
    <w:p w14:paraId="1841FA1F" w14:textId="77777777" w:rsidR="00A91DE7" w:rsidRDefault="00A91DE7">
      <w:pPr>
        <w:pStyle w:val="Prosttext2"/>
        <w:rPr>
          <w:rFonts w:ascii="Calibri" w:eastAsia="MS Mincho" w:hAnsi="Calibri" w:cs="Calibri"/>
          <w:sz w:val="22"/>
          <w:szCs w:val="22"/>
          <w:lang w:val="cs-CZ"/>
        </w:rPr>
      </w:pPr>
    </w:p>
    <w:p w14:paraId="36253C59" w14:textId="77777777" w:rsidR="00A91DE7" w:rsidRDefault="00A91DE7">
      <w:pPr>
        <w:pStyle w:val="Prosttext2"/>
        <w:rPr>
          <w:rFonts w:ascii="Calibri" w:eastAsia="MS Mincho" w:hAnsi="Calibri" w:cs="Calibri"/>
          <w:sz w:val="22"/>
          <w:szCs w:val="22"/>
          <w:lang w:val="cs-CZ"/>
        </w:rPr>
      </w:pPr>
    </w:p>
    <w:p w14:paraId="4D88E7F1" w14:textId="4B7874CF" w:rsidR="00A91DE7" w:rsidRDefault="00747212">
      <w:pPr>
        <w:pStyle w:val="Prosttext2"/>
        <w:rPr>
          <w:rFonts w:ascii="Calibri" w:eastAsia="MS Mincho" w:hAnsi="Calibri" w:cs="Calibri"/>
          <w:sz w:val="22"/>
          <w:szCs w:val="22"/>
          <w:lang w:val="cs-CZ"/>
        </w:rPr>
      </w:pPr>
      <w:r>
        <w:rPr>
          <w:rFonts w:ascii="Calibri" w:eastAsia="MS Mincho" w:hAnsi="Calibri" w:cs="Calibri"/>
          <w:sz w:val="22"/>
          <w:szCs w:val="22"/>
          <w:lang w:val="cs-CZ"/>
        </w:rPr>
        <w:t>08.09.2025</w:t>
      </w:r>
      <w:r>
        <w:rPr>
          <w:rFonts w:ascii="Calibri" w:eastAsia="MS Mincho" w:hAnsi="Calibri" w:cs="Calibri"/>
          <w:sz w:val="22"/>
          <w:szCs w:val="22"/>
          <w:lang w:val="cs-CZ"/>
        </w:rPr>
        <w:tab/>
      </w:r>
      <w:r>
        <w:rPr>
          <w:rFonts w:ascii="Calibri" w:eastAsia="MS Mincho" w:hAnsi="Calibri" w:cs="Calibri"/>
          <w:sz w:val="22"/>
          <w:szCs w:val="22"/>
          <w:lang w:val="cs-CZ"/>
        </w:rPr>
        <w:tab/>
      </w:r>
      <w:r>
        <w:rPr>
          <w:rFonts w:ascii="Calibri" w:eastAsia="MS Mincho" w:hAnsi="Calibri" w:cs="Calibri"/>
          <w:sz w:val="22"/>
          <w:szCs w:val="22"/>
          <w:lang w:val="cs-CZ"/>
        </w:rPr>
        <w:tab/>
      </w:r>
      <w:r>
        <w:rPr>
          <w:rFonts w:ascii="Calibri" w:eastAsia="MS Mincho" w:hAnsi="Calibri" w:cs="Calibri"/>
          <w:sz w:val="22"/>
          <w:szCs w:val="22"/>
          <w:lang w:val="cs-CZ"/>
        </w:rPr>
        <w:tab/>
      </w:r>
      <w:r>
        <w:rPr>
          <w:rFonts w:ascii="Calibri" w:eastAsia="MS Mincho" w:hAnsi="Calibri" w:cs="Calibri"/>
          <w:sz w:val="22"/>
          <w:szCs w:val="22"/>
          <w:lang w:val="cs-CZ"/>
        </w:rPr>
        <w:tab/>
      </w:r>
      <w:r>
        <w:rPr>
          <w:rFonts w:ascii="Calibri" w:eastAsia="MS Mincho" w:hAnsi="Calibri" w:cs="Calibri"/>
          <w:sz w:val="22"/>
          <w:szCs w:val="22"/>
          <w:lang w:val="cs-CZ"/>
        </w:rPr>
        <w:tab/>
        <w:t>02.09.2025</w:t>
      </w:r>
    </w:p>
    <w:p w14:paraId="1836D894" w14:textId="5D403294" w:rsidR="00A91DE7" w:rsidRDefault="00A91DE7">
      <w:pPr>
        <w:pStyle w:val="Prosttext2"/>
      </w:pPr>
      <w:r>
        <w:rPr>
          <w:rFonts w:ascii="Calibri" w:eastAsia="Calibri" w:hAnsi="Calibri" w:cs="Calibri"/>
          <w:sz w:val="22"/>
          <w:szCs w:val="22"/>
        </w:rPr>
        <w:t xml:space="preserve">      </w:t>
      </w:r>
      <w:r>
        <w:rPr>
          <w:rFonts w:ascii="Calibri" w:eastAsia="MS Mincho" w:hAnsi="Calibri" w:cs="Calibri"/>
          <w:sz w:val="22"/>
          <w:szCs w:val="22"/>
        </w:rPr>
        <w:t>.................................................</w:t>
      </w:r>
      <w:r>
        <w:rPr>
          <w:rFonts w:ascii="Calibri" w:eastAsia="MS Mincho" w:hAnsi="Calibri" w:cs="Calibri"/>
          <w:sz w:val="22"/>
          <w:szCs w:val="22"/>
        </w:rPr>
        <w:tab/>
      </w:r>
      <w:r>
        <w:rPr>
          <w:rFonts w:ascii="Calibri" w:eastAsia="MS Mincho" w:hAnsi="Calibri" w:cs="Calibri"/>
          <w:sz w:val="22"/>
          <w:szCs w:val="22"/>
        </w:rPr>
        <w:tab/>
      </w:r>
      <w:r>
        <w:rPr>
          <w:rFonts w:ascii="Calibri" w:eastAsia="MS Mincho" w:hAnsi="Calibri" w:cs="Calibri"/>
          <w:sz w:val="22"/>
          <w:szCs w:val="22"/>
          <w:lang w:val="cs-CZ"/>
        </w:rPr>
        <w:t xml:space="preserve">    </w:t>
      </w:r>
      <w:r w:rsidR="001471F4">
        <w:rPr>
          <w:rFonts w:ascii="Calibri" w:eastAsia="MS Mincho" w:hAnsi="Calibri" w:cs="Calibri"/>
          <w:sz w:val="22"/>
          <w:szCs w:val="22"/>
          <w:lang w:val="cs-CZ"/>
        </w:rPr>
        <w:tab/>
      </w:r>
      <w:r>
        <w:rPr>
          <w:rFonts w:ascii="Calibri" w:eastAsia="MS Mincho" w:hAnsi="Calibri" w:cs="Calibri"/>
          <w:sz w:val="22"/>
          <w:szCs w:val="22"/>
          <w:lang w:val="cs-CZ"/>
        </w:rPr>
        <w:t xml:space="preserve">……………………………………………..          </w:t>
      </w:r>
    </w:p>
    <w:p w14:paraId="0B1F58F2" w14:textId="6B432D7B" w:rsidR="00A91DE7" w:rsidRPr="00862F97" w:rsidRDefault="00A91DE7">
      <w:pPr>
        <w:pStyle w:val="Prosttext2"/>
      </w:pPr>
      <w:r>
        <w:rPr>
          <w:rFonts w:ascii="Calibri" w:eastAsia="MS Mincho" w:hAnsi="Calibri" w:cs="Calibri"/>
          <w:sz w:val="22"/>
          <w:szCs w:val="22"/>
        </w:rPr>
        <w:tab/>
      </w:r>
      <w:r w:rsidR="001D715A">
        <w:rPr>
          <w:rFonts w:ascii="Calibri" w:eastAsia="MS Mincho" w:hAnsi="Calibri" w:cs="Calibri"/>
          <w:sz w:val="22"/>
          <w:szCs w:val="22"/>
        </w:rPr>
        <w:t xml:space="preserve">    </w:t>
      </w:r>
      <w:r w:rsidR="00145220" w:rsidRPr="00862F97">
        <w:rPr>
          <w:rFonts w:ascii="Calibri" w:eastAsia="MS Mincho" w:hAnsi="Calibri" w:cs="Calibri"/>
          <w:sz w:val="22"/>
          <w:szCs w:val="22"/>
        </w:rPr>
        <w:t>Bc.</w:t>
      </w:r>
      <w:r w:rsidR="001D715A" w:rsidRPr="00862F97">
        <w:rPr>
          <w:rFonts w:ascii="Calibri" w:eastAsia="MS Mincho" w:hAnsi="Calibri" w:cs="Calibri"/>
          <w:sz w:val="22"/>
          <w:szCs w:val="22"/>
        </w:rPr>
        <w:t xml:space="preserve"> </w:t>
      </w:r>
      <w:r w:rsidR="001D715A" w:rsidRPr="00862F97">
        <w:rPr>
          <w:rFonts w:ascii="Calibri" w:eastAsia="MS Mincho" w:hAnsi="Calibri" w:cs="Calibri"/>
          <w:sz w:val="22"/>
          <w:szCs w:val="22"/>
          <w:lang w:val="cs-CZ"/>
        </w:rPr>
        <w:t>Jan Nadrchal</w:t>
      </w:r>
      <w:r w:rsidRPr="00862F97">
        <w:rPr>
          <w:rFonts w:ascii="Calibri" w:eastAsia="MS Mincho" w:hAnsi="Calibri" w:cs="Calibri"/>
          <w:sz w:val="22"/>
          <w:szCs w:val="22"/>
          <w:lang w:val="cs-CZ"/>
        </w:rPr>
        <w:tab/>
      </w:r>
      <w:r w:rsidR="001D715A" w:rsidRPr="00862F97">
        <w:rPr>
          <w:rFonts w:ascii="Calibri" w:eastAsia="MS Mincho" w:hAnsi="Calibri" w:cs="Calibri"/>
          <w:sz w:val="22"/>
          <w:szCs w:val="22"/>
          <w:lang w:val="cs-CZ"/>
        </w:rPr>
        <w:t xml:space="preserve">   </w:t>
      </w:r>
      <w:r w:rsidRPr="00862F97">
        <w:rPr>
          <w:rFonts w:ascii="Calibri" w:eastAsia="MS Mincho" w:hAnsi="Calibri" w:cs="Calibri"/>
          <w:sz w:val="22"/>
          <w:szCs w:val="22"/>
          <w:lang w:val="cs-CZ"/>
        </w:rPr>
        <w:tab/>
      </w:r>
      <w:r w:rsidR="00145220" w:rsidRPr="00862F97">
        <w:rPr>
          <w:rFonts w:ascii="Calibri" w:eastAsia="MS Mincho" w:hAnsi="Calibri" w:cs="Calibri"/>
          <w:sz w:val="22"/>
          <w:szCs w:val="22"/>
          <w:lang w:val="cs-CZ"/>
        </w:rPr>
        <w:tab/>
      </w:r>
      <w:r w:rsidR="00145220" w:rsidRPr="00862F97">
        <w:rPr>
          <w:rFonts w:ascii="Calibri" w:eastAsia="MS Mincho" w:hAnsi="Calibri" w:cs="Calibri"/>
          <w:sz w:val="22"/>
          <w:szCs w:val="22"/>
          <w:lang w:val="cs-CZ"/>
        </w:rPr>
        <w:tab/>
      </w:r>
      <w:r w:rsidR="001471F4" w:rsidRPr="00862F97">
        <w:rPr>
          <w:rFonts w:ascii="Calibri" w:eastAsia="MS Mincho" w:hAnsi="Calibri" w:cs="Calibri"/>
          <w:sz w:val="22"/>
          <w:szCs w:val="22"/>
          <w:lang w:val="cs-CZ"/>
        </w:rPr>
        <w:t xml:space="preserve">      Ing. Ondřej Hlaváč</w:t>
      </w:r>
    </w:p>
    <w:p w14:paraId="4CA3F1B6" w14:textId="3707ECB2" w:rsidR="00BA28BB" w:rsidRDefault="00A91DE7">
      <w:pPr>
        <w:pStyle w:val="Prosttext2"/>
        <w:rPr>
          <w:rFonts w:ascii="Calibri" w:eastAsia="MS Mincho" w:hAnsi="Calibri" w:cs="Calibri"/>
          <w:sz w:val="22"/>
          <w:szCs w:val="22"/>
          <w:lang w:val="cs-CZ"/>
        </w:rPr>
      </w:pPr>
      <w:r w:rsidRPr="00862F97">
        <w:rPr>
          <w:rFonts w:ascii="Calibri" w:eastAsia="Calibri" w:hAnsi="Calibri" w:cs="Calibri"/>
          <w:sz w:val="22"/>
          <w:szCs w:val="22"/>
          <w:lang w:val="cs-CZ"/>
        </w:rPr>
        <w:t xml:space="preserve">        </w:t>
      </w:r>
      <w:r w:rsidR="001D715A" w:rsidRPr="00862F97">
        <w:rPr>
          <w:rFonts w:ascii="Calibri" w:eastAsia="Calibri" w:hAnsi="Calibri" w:cs="Calibri"/>
          <w:sz w:val="22"/>
          <w:szCs w:val="22"/>
          <w:lang w:val="cs-CZ"/>
        </w:rPr>
        <w:t xml:space="preserve">               </w:t>
      </w:r>
      <w:r w:rsidR="001D715A" w:rsidRPr="00862F97">
        <w:rPr>
          <w:rFonts w:ascii="Calibri" w:eastAsia="MS Mincho" w:hAnsi="Calibri" w:cs="Calibri"/>
          <w:sz w:val="22"/>
          <w:szCs w:val="22"/>
          <w:lang w:val="cs-CZ"/>
        </w:rPr>
        <w:t>primátor</w:t>
      </w:r>
      <w:r w:rsidR="001D715A">
        <w:rPr>
          <w:rFonts w:ascii="Calibri" w:eastAsia="MS Mincho" w:hAnsi="Calibri" w:cs="Calibri"/>
          <w:sz w:val="22"/>
          <w:szCs w:val="22"/>
          <w:lang w:val="cs-CZ"/>
        </w:rPr>
        <w:tab/>
      </w:r>
      <w:r w:rsidR="001D715A">
        <w:rPr>
          <w:rFonts w:ascii="Calibri" w:eastAsia="MS Mincho" w:hAnsi="Calibri" w:cs="Calibri"/>
          <w:sz w:val="22"/>
          <w:szCs w:val="22"/>
          <w:lang w:val="cs-CZ"/>
        </w:rPr>
        <w:tab/>
      </w:r>
      <w:r w:rsidR="001D715A">
        <w:rPr>
          <w:rFonts w:ascii="Calibri" w:eastAsia="MS Mincho" w:hAnsi="Calibri" w:cs="Calibri"/>
          <w:sz w:val="22"/>
          <w:szCs w:val="22"/>
          <w:lang w:val="cs-CZ"/>
        </w:rPr>
        <w:tab/>
      </w:r>
      <w:r>
        <w:rPr>
          <w:rFonts w:ascii="Calibri" w:eastAsia="MS Mincho" w:hAnsi="Calibri" w:cs="Calibri"/>
          <w:sz w:val="22"/>
          <w:szCs w:val="22"/>
          <w:lang w:val="cs-CZ"/>
        </w:rPr>
        <w:tab/>
      </w:r>
      <w:r w:rsidR="001471F4">
        <w:rPr>
          <w:rFonts w:ascii="Calibri" w:eastAsia="MS Mincho" w:hAnsi="Calibri" w:cs="Calibri"/>
          <w:sz w:val="22"/>
          <w:szCs w:val="22"/>
          <w:lang w:val="cs-CZ"/>
        </w:rPr>
        <w:tab/>
        <w:t>předseda představenstva</w:t>
      </w:r>
    </w:p>
    <w:p w14:paraId="3155C7E1" w14:textId="77777777" w:rsidR="001471F4" w:rsidRDefault="001471F4">
      <w:pPr>
        <w:pStyle w:val="Prosttext2"/>
        <w:rPr>
          <w:rFonts w:ascii="Calibri" w:eastAsia="MS Mincho" w:hAnsi="Calibri" w:cs="Calibri"/>
          <w:sz w:val="22"/>
          <w:szCs w:val="22"/>
          <w:lang w:val="cs-CZ"/>
        </w:rPr>
      </w:pPr>
    </w:p>
    <w:p w14:paraId="2CA64FD7" w14:textId="77777777" w:rsidR="001471F4" w:rsidRDefault="001471F4">
      <w:pPr>
        <w:pStyle w:val="Prosttext2"/>
        <w:rPr>
          <w:rFonts w:ascii="Calibri" w:eastAsia="MS Mincho" w:hAnsi="Calibri" w:cs="Calibri"/>
          <w:sz w:val="22"/>
          <w:szCs w:val="22"/>
          <w:lang w:val="cs-CZ"/>
        </w:rPr>
      </w:pPr>
    </w:p>
    <w:p w14:paraId="6FB30F7A" w14:textId="77777777" w:rsidR="001471F4" w:rsidRDefault="001471F4">
      <w:pPr>
        <w:pStyle w:val="Prosttext2"/>
        <w:rPr>
          <w:rFonts w:ascii="Calibri" w:eastAsia="MS Mincho" w:hAnsi="Calibri" w:cs="Calibri"/>
          <w:sz w:val="22"/>
          <w:szCs w:val="22"/>
          <w:lang w:val="cs-CZ"/>
        </w:rPr>
      </w:pPr>
    </w:p>
    <w:p w14:paraId="2DC16FFF" w14:textId="77777777" w:rsidR="001471F4" w:rsidRDefault="001471F4">
      <w:pPr>
        <w:pStyle w:val="Prosttext2"/>
        <w:rPr>
          <w:rFonts w:ascii="Calibri" w:eastAsia="MS Mincho" w:hAnsi="Calibri" w:cs="Calibri"/>
          <w:sz w:val="22"/>
          <w:szCs w:val="22"/>
          <w:lang w:val="cs-CZ"/>
        </w:rPr>
      </w:pPr>
    </w:p>
    <w:p w14:paraId="1AD9D3C9" w14:textId="77777777" w:rsidR="001471F4" w:rsidRDefault="001471F4">
      <w:pPr>
        <w:pStyle w:val="Prosttext2"/>
        <w:rPr>
          <w:rFonts w:ascii="Calibri" w:eastAsia="MS Mincho" w:hAnsi="Calibri" w:cs="Calibri"/>
          <w:sz w:val="22"/>
          <w:szCs w:val="22"/>
          <w:lang w:val="cs-CZ"/>
        </w:rPr>
      </w:pPr>
    </w:p>
    <w:p w14:paraId="27011650" w14:textId="77777777" w:rsidR="001471F4" w:rsidRDefault="001471F4">
      <w:pPr>
        <w:pStyle w:val="Prosttext2"/>
        <w:rPr>
          <w:rFonts w:ascii="Calibri" w:eastAsia="MS Mincho" w:hAnsi="Calibri" w:cs="Calibri"/>
          <w:sz w:val="22"/>
          <w:szCs w:val="22"/>
          <w:lang w:val="cs-CZ"/>
        </w:rPr>
      </w:pPr>
    </w:p>
    <w:p w14:paraId="7593A751" w14:textId="14BA9DF8" w:rsidR="001471F4" w:rsidRDefault="00747212">
      <w:pPr>
        <w:pStyle w:val="Prosttext2"/>
        <w:rPr>
          <w:rFonts w:ascii="Calibri" w:eastAsia="MS Mincho" w:hAnsi="Calibri" w:cs="Calibri"/>
          <w:sz w:val="22"/>
          <w:szCs w:val="22"/>
          <w:lang w:val="cs-CZ"/>
        </w:rPr>
      </w:pPr>
      <w:r>
        <w:rPr>
          <w:rFonts w:ascii="Calibri" w:eastAsia="MS Mincho" w:hAnsi="Calibri" w:cs="Calibri"/>
          <w:sz w:val="22"/>
          <w:szCs w:val="22"/>
          <w:lang w:val="cs-CZ"/>
        </w:rPr>
        <w:tab/>
      </w:r>
      <w:r>
        <w:rPr>
          <w:rFonts w:ascii="Calibri" w:eastAsia="MS Mincho" w:hAnsi="Calibri" w:cs="Calibri"/>
          <w:sz w:val="22"/>
          <w:szCs w:val="22"/>
          <w:lang w:val="cs-CZ"/>
        </w:rPr>
        <w:tab/>
      </w:r>
      <w:r>
        <w:rPr>
          <w:rFonts w:ascii="Calibri" w:eastAsia="MS Mincho" w:hAnsi="Calibri" w:cs="Calibri"/>
          <w:sz w:val="22"/>
          <w:szCs w:val="22"/>
          <w:lang w:val="cs-CZ"/>
        </w:rPr>
        <w:tab/>
      </w:r>
      <w:r>
        <w:rPr>
          <w:rFonts w:ascii="Calibri" w:eastAsia="MS Mincho" w:hAnsi="Calibri" w:cs="Calibri"/>
          <w:sz w:val="22"/>
          <w:szCs w:val="22"/>
          <w:lang w:val="cs-CZ"/>
        </w:rPr>
        <w:tab/>
      </w:r>
      <w:r>
        <w:rPr>
          <w:rFonts w:ascii="Calibri" w:eastAsia="MS Mincho" w:hAnsi="Calibri" w:cs="Calibri"/>
          <w:sz w:val="22"/>
          <w:szCs w:val="22"/>
          <w:lang w:val="cs-CZ"/>
        </w:rPr>
        <w:tab/>
      </w:r>
      <w:r>
        <w:rPr>
          <w:rFonts w:ascii="Calibri" w:eastAsia="MS Mincho" w:hAnsi="Calibri" w:cs="Calibri"/>
          <w:sz w:val="22"/>
          <w:szCs w:val="22"/>
          <w:lang w:val="cs-CZ"/>
        </w:rPr>
        <w:tab/>
      </w:r>
      <w:r>
        <w:rPr>
          <w:rFonts w:ascii="Calibri" w:eastAsia="MS Mincho" w:hAnsi="Calibri" w:cs="Calibri"/>
          <w:sz w:val="22"/>
          <w:szCs w:val="22"/>
          <w:lang w:val="cs-CZ"/>
        </w:rPr>
        <w:tab/>
        <w:t>03.09.2025</w:t>
      </w:r>
    </w:p>
    <w:p w14:paraId="2C0A3794" w14:textId="77777777" w:rsidR="001471F4" w:rsidRDefault="001471F4" w:rsidP="001471F4">
      <w:pPr>
        <w:pStyle w:val="Prosttext2"/>
        <w:ind w:left="4956"/>
        <w:rPr>
          <w:rFonts w:ascii="Calibri" w:eastAsia="MS Mincho" w:hAnsi="Calibri" w:cs="Calibri"/>
          <w:sz w:val="22"/>
          <w:szCs w:val="22"/>
          <w:lang w:val="cs-CZ"/>
        </w:rPr>
      </w:pPr>
      <w:r>
        <w:rPr>
          <w:rFonts w:ascii="Calibri" w:eastAsia="MS Mincho" w:hAnsi="Calibri" w:cs="Calibri"/>
          <w:sz w:val="22"/>
          <w:szCs w:val="22"/>
          <w:lang w:val="cs-CZ"/>
        </w:rPr>
        <w:t>……………………………………………..</w:t>
      </w:r>
      <w:r w:rsidRPr="001471F4">
        <w:rPr>
          <w:rFonts w:ascii="Calibri" w:eastAsia="MS Mincho" w:hAnsi="Calibri" w:cs="Calibri"/>
          <w:sz w:val="22"/>
          <w:szCs w:val="22"/>
          <w:lang w:val="cs-CZ"/>
        </w:rPr>
        <w:t xml:space="preserve"> </w:t>
      </w:r>
    </w:p>
    <w:p w14:paraId="3094D5A1" w14:textId="77777777" w:rsidR="001471F4" w:rsidRDefault="001471F4" w:rsidP="001471F4">
      <w:pPr>
        <w:pStyle w:val="Prosttext2"/>
        <w:ind w:left="4956" w:firstLine="708"/>
        <w:rPr>
          <w:rFonts w:ascii="Calibri" w:eastAsia="MS Mincho" w:hAnsi="Calibri" w:cs="Calibri"/>
          <w:sz w:val="22"/>
          <w:szCs w:val="22"/>
          <w:lang w:val="cs-CZ"/>
        </w:rPr>
      </w:pPr>
      <w:r>
        <w:rPr>
          <w:rFonts w:ascii="Calibri" w:eastAsia="MS Mincho" w:hAnsi="Calibri" w:cs="Calibri"/>
          <w:sz w:val="22"/>
          <w:szCs w:val="22"/>
          <w:lang w:val="cs-CZ"/>
        </w:rPr>
        <w:t>Mgr. Klára Sýkorová</w:t>
      </w:r>
      <w:r w:rsidRPr="001471F4">
        <w:rPr>
          <w:rFonts w:ascii="Calibri" w:eastAsia="MS Mincho" w:hAnsi="Calibri" w:cs="Calibri"/>
          <w:sz w:val="22"/>
          <w:szCs w:val="22"/>
          <w:lang w:val="cs-CZ"/>
        </w:rPr>
        <w:t xml:space="preserve"> </w:t>
      </w:r>
    </w:p>
    <w:p w14:paraId="1A784AD3" w14:textId="3D639696" w:rsidR="001471F4" w:rsidRDefault="001471F4" w:rsidP="001471F4">
      <w:pPr>
        <w:pStyle w:val="Prosttext2"/>
        <w:ind w:left="4248" w:firstLine="708"/>
      </w:pPr>
      <w:r>
        <w:rPr>
          <w:rFonts w:ascii="Calibri" w:eastAsia="MS Mincho" w:hAnsi="Calibri" w:cs="Calibri"/>
          <w:sz w:val="22"/>
          <w:szCs w:val="22"/>
          <w:lang w:val="cs-CZ"/>
        </w:rPr>
        <w:t>místopředsedkyně představenstva</w:t>
      </w:r>
    </w:p>
    <w:sectPr w:rsidR="001471F4">
      <w:headerReference w:type="default" r:id="rId10"/>
      <w:footerReference w:type="default" r:id="rId11"/>
      <w:pgSz w:w="11906" w:h="16838"/>
      <w:pgMar w:top="125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08955" w14:textId="77777777" w:rsidR="005D1A3F" w:rsidRDefault="005D1A3F">
      <w:r>
        <w:separator/>
      </w:r>
    </w:p>
  </w:endnote>
  <w:endnote w:type="continuationSeparator" w:id="0">
    <w:p w14:paraId="7D892BF4" w14:textId="77777777" w:rsidR="005D1A3F" w:rsidRDefault="005D1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Garamond Itc TOT">
    <w:altName w:val="Cambria"/>
    <w:charset w:val="EE"/>
    <w:family w:val="roman"/>
    <w:pitch w:val="default"/>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JohnSans Text Pro">
    <w:altName w:val="Arial"/>
    <w:charset w:val="00"/>
    <w:family w:val="modern"/>
    <w:pitch w:val="variable"/>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587538"/>
      <w:docPartObj>
        <w:docPartGallery w:val="Page Numbers (Bottom of Page)"/>
        <w:docPartUnique/>
      </w:docPartObj>
    </w:sdtPr>
    <w:sdtEndPr/>
    <w:sdtContent>
      <w:p w14:paraId="46EDF304" w14:textId="57DAB07C" w:rsidR="00B975AB" w:rsidRDefault="00B975AB">
        <w:pPr>
          <w:pStyle w:val="Zpat"/>
          <w:jc w:val="center"/>
        </w:pPr>
        <w:r>
          <w:fldChar w:fldCharType="begin"/>
        </w:r>
        <w:r>
          <w:instrText>PAGE   \* MERGEFORMAT</w:instrText>
        </w:r>
        <w:r>
          <w:fldChar w:fldCharType="separate"/>
        </w:r>
        <w:r>
          <w:rPr>
            <w:lang w:val="cs-CZ"/>
          </w:rPr>
          <w:t>2</w:t>
        </w:r>
        <w:r>
          <w:fldChar w:fldCharType="end"/>
        </w:r>
      </w:p>
    </w:sdtContent>
  </w:sdt>
  <w:p w14:paraId="142DE7C5" w14:textId="77777777" w:rsidR="00A91DE7" w:rsidRDefault="00A91DE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87460" w14:textId="77777777" w:rsidR="005D1A3F" w:rsidRDefault="005D1A3F">
      <w:r>
        <w:separator/>
      </w:r>
    </w:p>
  </w:footnote>
  <w:footnote w:type="continuationSeparator" w:id="0">
    <w:p w14:paraId="7A8F6598" w14:textId="77777777" w:rsidR="005D1A3F" w:rsidRDefault="005D1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A9CEF" w14:textId="6A0F62C3" w:rsidR="00A91DE7" w:rsidRDefault="00A91DE7" w:rsidP="001B21B7">
    <w:pPr>
      <w:pStyle w:val="Prosttext2"/>
      <w:ind w:left="4956" w:firstLine="708"/>
    </w:pPr>
    <w:r>
      <w:rPr>
        <w:rFonts w:ascii="Calibri" w:eastAsia="MS Mincho" w:hAnsi="Calibri" w:cs="Calibri"/>
        <w:sz w:val="16"/>
        <w:szCs w:val="16"/>
      </w:rPr>
      <w:t xml:space="preserve">Smlouva o dílo č. objednatele: </w:t>
    </w:r>
    <w:r w:rsidR="00C46856" w:rsidRPr="00C46856">
      <w:rPr>
        <w:rFonts w:ascii="Calibri" w:eastAsia="MS Mincho" w:hAnsi="Calibri" w:cs="Calibri"/>
        <w:sz w:val="16"/>
        <w:szCs w:val="16"/>
      </w:rPr>
      <w:t>D/00656/25</w:t>
    </w:r>
  </w:p>
  <w:p w14:paraId="65336460" w14:textId="5C4783FF" w:rsidR="00A91DE7" w:rsidRDefault="00A91DE7">
    <w:pPr>
      <w:pStyle w:val="Prosttext2"/>
      <w:ind w:left="4248"/>
      <w:jc w:val="center"/>
    </w:pPr>
    <w:r w:rsidRPr="00FA6878">
      <w:rPr>
        <w:rFonts w:ascii="Calibri" w:eastAsia="Calibri" w:hAnsi="Calibri" w:cs="Calibri"/>
        <w:sz w:val="16"/>
        <w:szCs w:val="16"/>
      </w:rPr>
      <w:t xml:space="preserve">                    </w:t>
    </w:r>
    <w:r w:rsidRPr="00FA6878">
      <w:rPr>
        <w:rFonts w:ascii="Calibri" w:eastAsia="MS Mincho" w:hAnsi="Calibri" w:cs="Calibri"/>
        <w:sz w:val="16"/>
        <w:szCs w:val="16"/>
      </w:rPr>
      <w:t>Smlouva o dílo č. zhotovitele:</w:t>
    </w:r>
    <w:r w:rsidR="001B21B7">
      <w:rPr>
        <w:rFonts w:ascii="Calibri" w:eastAsia="MS Mincho" w:hAnsi="Calibri" w:cs="Calibri"/>
        <w:sz w:val="16"/>
        <w:szCs w:val="16"/>
      </w:rPr>
      <w:t xml:space="preserve"> </w:t>
    </w:r>
    <w:r w:rsidRPr="00FA6878">
      <w:rPr>
        <w:rFonts w:ascii="Calibri" w:eastAsia="MS Mincho" w:hAnsi="Calibri" w:cs="Calibri"/>
        <w:sz w:val="16"/>
        <w:szCs w:val="16"/>
      </w:rPr>
      <w:t>005</w:t>
    </w:r>
    <w:r w:rsidR="00B65219">
      <w:rPr>
        <w:rFonts w:ascii="Calibri" w:eastAsia="MS Mincho" w:hAnsi="Calibri" w:cs="Calibri"/>
        <w:sz w:val="16"/>
        <w:szCs w:val="16"/>
      </w:rPr>
      <w:t>212</w:t>
    </w:r>
    <w:r w:rsidRPr="00FA6878">
      <w:rPr>
        <w:rFonts w:ascii="Calibri" w:eastAsia="MS Mincho" w:hAnsi="Calibri" w:cs="Calibri"/>
        <w:sz w:val="16"/>
        <w:szCs w:val="16"/>
      </w:rPr>
      <w:t>2025</w:t>
    </w:r>
  </w:p>
  <w:p w14:paraId="7F9E91C2" w14:textId="77777777" w:rsidR="00A91DE7" w:rsidRDefault="00A91DE7">
    <w:pPr>
      <w:pStyle w:val="Zhlav"/>
      <w:tabs>
        <w:tab w:val="left" w:pos="6915"/>
      </w:tabs>
    </w:pPr>
    <w:r>
      <w:rPr>
        <w:rFonts w:ascii="Calibri" w:eastAsia="MS Mincho" w:hAnsi="Calibri" w:cs="Calibri"/>
        <w:sz w:val="16"/>
        <w:szCs w:val="16"/>
        <w:lang w:val="cs-CZ"/>
      </w:rPr>
      <w:tab/>
    </w:r>
  </w:p>
  <w:p w14:paraId="014ACC59" w14:textId="77777777" w:rsidR="00A91DE7" w:rsidRDefault="00A91DE7">
    <w:pPr>
      <w:pStyle w:val="Zhlav"/>
      <w:rPr>
        <w:rFonts w:ascii="Calibri" w:eastAsia="MS Mincho" w:hAnsi="Calibri" w:cs="Calibri"/>
        <w:sz w:val="16"/>
        <w:szCs w:val="16"/>
        <w:lang w:val="cs-C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Nadpis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3"/>
    <w:lvl w:ilvl="0">
      <w:start w:val="1"/>
      <w:numFmt w:val="decimal"/>
      <w:pStyle w:val="cislovani1"/>
      <w:suff w:val="space"/>
      <w:lvlText w:val="%1."/>
      <w:lvlJc w:val="left"/>
      <w:pPr>
        <w:tabs>
          <w:tab w:val="num" w:pos="0"/>
        </w:tabs>
        <w:ind w:left="1702" w:hanging="567"/>
      </w:pPr>
      <w:rPr>
        <w:rFonts w:ascii="Times New Roman" w:hAnsi="Times New Roman" w:cs="Times New Roman" w:hint="default"/>
        <w:b/>
        <w:bCs/>
        <w:i w:val="0"/>
        <w:iCs w:val="0"/>
      </w:rPr>
    </w:lvl>
    <w:lvl w:ilvl="1">
      <w:start w:val="1"/>
      <w:numFmt w:val="decimal"/>
      <w:lvlText w:val="%1.%2."/>
      <w:lvlJc w:val="left"/>
      <w:pPr>
        <w:tabs>
          <w:tab w:val="num" w:pos="3658"/>
        </w:tabs>
        <w:ind w:left="3658" w:hanging="680"/>
      </w:pPr>
      <w:rPr>
        <w:rFonts w:ascii="Times New Roman" w:hAnsi="Times New Roman" w:cs="Times New Roman" w:hint="default"/>
      </w:rPr>
    </w:lvl>
    <w:lvl w:ilvl="2">
      <w:start w:val="1"/>
      <w:numFmt w:val="decimal"/>
      <w:lvlText w:val="%1.%2.%3."/>
      <w:lvlJc w:val="left"/>
      <w:pPr>
        <w:tabs>
          <w:tab w:val="num" w:pos="4111"/>
        </w:tabs>
        <w:ind w:left="4111" w:hanging="1134"/>
      </w:pPr>
      <w:rPr>
        <w:rFonts w:ascii="Times New Roman" w:hAnsi="Times New Roman" w:cs="Times New Roman" w:hint="default"/>
      </w:rPr>
    </w:lvl>
    <w:lvl w:ilvl="3">
      <w:start w:val="1"/>
      <w:numFmt w:val="decimal"/>
      <w:lvlText w:val="%1.%2.%3.%4."/>
      <w:lvlJc w:val="left"/>
      <w:pPr>
        <w:tabs>
          <w:tab w:val="num" w:pos="1702"/>
        </w:tabs>
        <w:ind w:left="1702" w:hanging="1418"/>
      </w:pPr>
      <w:rPr>
        <w:rFonts w:ascii="Times New Roman" w:hAnsi="Times New Roman" w:cs="Times New Roman" w:hint="default"/>
        <w:color w:val="000000"/>
      </w:rPr>
    </w:lvl>
    <w:lvl w:ilvl="4">
      <w:start w:val="1"/>
      <w:numFmt w:val="decimal"/>
      <w:lvlText w:val="%1.%2.%3.%4.%5."/>
      <w:lvlJc w:val="left"/>
      <w:pPr>
        <w:tabs>
          <w:tab w:val="num" w:pos="2368"/>
        </w:tabs>
        <w:ind w:left="1360" w:hanging="792"/>
      </w:pPr>
      <w:rPr>
        <w:rFonts w:ascii="Times New Roman" w:hAnsi="Times New Roman" w:cs="Times New Roman" w:hint="default"/>
        <w:i w:val="0"/>
        <w:iCs w:val="0"/>
      </w:rPr>
    </w:lvl>
    <w:lvl w:ilvl="5">
      <w:start w:val="1"/>
      <w:numFmt w:val="decimal"/>
      <w:lvlText w:val="%1.%2.%3.%4.%5.%6."/>
      <w:lvlJc w:val="left"/>
      <w:pPr>
        <w:tabs>
          <w:tab w:val="num" w:pos="-1143"/>
        </w:tabs>
        <w:ind w:left="2367" w:hanging="936"/>
      </w:pPr>
      <w:rPr>
        <w:rFonts w:ascii="Times New Roman" w:hAnsi="Times New Roman" w:cs="Times New Roman" w:hint="default"/>
      </w:rPr>
    </w:lvl>
    <w:lvl w:ilvl="6">
      <w:start w:val="1"/>
      <w:numFmt w:val="decimal"/>
      <w:lvlText w:val="%1.%2.%3.%4.%5.%6.%7."/>
      <w:lvlJc w:val="left"/>
      <w:pPr>
        <w:tabs>
          <w:tab w:val="num" w:pos="-423"/>
        </w:tabs>
        <w:ind w:left="1863" w:hanging="1080"/>
      </w:pPr>
      <w:rPr>
        <w:rFonts w:ascii="Times New Roman" w:hAnsi="Times New Roman" w:cs="Times New Roman" w:hint="default"/>
      </w:rPr>
    </w:lvl>
    <w:lvl w:ilvl="7">
      <w:start w:val="1"/>
      <w:numFmt w:val="decimal"/>
      <w:lvlText w:val="%1.%2.%3.%4.%5.%6.%7.%8."/>
      <w:lvlJc w:val="left"/>
      <w:pPr>
        <w:tabs>
          <w:tab w:val="num" w:pos="297"/>
        </w:tabs>
        <w:ind w:left="1359" w:hanging="1224"/>
      </w:pPr>
      <w:rPr>
        <w:rFonts w:ascii="Times New Roman" w:hAnsi="Times New Roman" w:cs="Times New Roman" w:hint="default"/>
      </w:rPr>
    </w:lvl>
    <w:lvl w:ilvl="8">
      <w:start w:val="1"/>
      <w:numFmt w:val="decimal"/>
      <w:lvlText w:val="%1.%2.%3.%4.%5.%6.%7.%8.%9."/>
      <w:lvlJc w:val="left"/>
      <w:pPr>
        <w:tabs>
          <w:tab w:val="num" w:pos="1017"/>
        </w:tabs>
        <w:ind w:left="783" w:hanging="1440"/>
      </w:pPr>
      <w:rPr>
        <w:rFonts w:ascii="Times New Roman" w:hAnsi="Times New Roman" w:cs="Times New Roman" w:hint="default"/>
      </w:rPr>
    </w:lvl>
  </w:abstractNum>
  <w:abstractNum w:abstractNumId="2" w15:restartNumberingAfterBreak="0">
    <w:nsid w:val="00000003"/>
    <w:multiLevelType w:val="singleLevel"/>
    <w:tmpl w:val="00000003"/>
    <w:name w:val="WW8Num4"/>
    <w:lvl w:ilvl="0">
      <w:start w:val="1"/>
      <w:numFmt w:val="decimal"/>
      <w:lvlText w:val="%1."/>
      <w:lvlJc w:val="left"/>
      <w:pPr>
        <w:tabs>
          <w:tab w:val="num" w:pos="360"/>
        </w:tabs>
        <w:ind w:left="360" w:hanging="360"/>
      </w:pPr>
      <w:rPr>
        <w:rFonts w:cs="Times New Roman"/>
        <w:b w:val="0"/>
      </w:r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360" w:hanging="360"/>
      </w:pPr>
    </w:lvl>
  </w:abstractNum>
  <w:abstractNum w:abstractNumId="4" w15:restartNumberingAfterBreak="0">
    <w:nsid w:val="00000005"/>
    <w:multiLevelType w:val="singleLevel"/>
    <w:tmpl w:val="00000005"/>
    <w:name w:val="WW8Num6"/>
    <w:lvl w:ilvl="0">
      <w:start w:val="1"/>
      <w:numFmt w:val="decimal"/>
      <w:lvlText w:val="%1."/>
      <w:lvlJc w:val="left"/>
      <w:pPr>
        <w:tabs>
          <w:tab w:val="num" w:pos="502"/>
        </w:tabs>
        <w:ind w:left="502" w:hanging="360"/>
      </w:pPr>
      <w:rPr>
        <w:rFonts w:cs="Times New Roman"/>
        <w:b w:val="0"/>
      </w:rPr>
    </w:lvl>
  </w:abstractNum>
  <w:abstractNum w:abstractNumId="5" w15:restartNumberingAfterBreak="0">
    <w:nsid w:val="00000006"/>
    <w:multiLevelType w:val="singleLevel"/>
    <w:tmpl w:val="00000006"/>
    <w:name w:val="WW8Num7"/>
    <w:lvl w:ilvl="0">
      <w:start w:val="1"/>
      <w:numFmt w:val="decimal"/>
      <w:lvlText w:val="%1."/>
      <w:lvlJc w:val="left"/>
      <w:pPr>
        <w:tabs>
          <w:tab w:val="num" w:pos="360"/>
        </w:tabs>
        <w:ind w:left="360" w:hanging="360"/>
      </w:pPr>
      <w:rPr>
        <w:rFonts w:hint="default"/>
      </w:rPr>
    </w:lvl>
  </w:abstractNum>
  <w:abstractNum w:abstractNumId="6" w15:restartNumberingAfterBreak="0">
    <w:nsid w:val="00000007"/>
    <w:multiLevelType w:val="singleLevel"/>
    <w:tmpl w:val="00000007"/>
    <w:name w:val="WW8Num8"/>
    <w:lvl w:ilvl="0">
      <w:start w:val="1"/>
      <w:numFmt w:val="decimal"/>
      <w:lvlText w:val="%1."/>
      <w:lvlJc w:val="left"/>
      <w:pPr>
        <w:tabs>
          <w:tab w:val="num" w:pos="360"/>
        </w:tabs>
        <w:ind w:left="360" w:hanging="360"/>
      </w:pPr>
      <w:rPr>
        <w:rFonts w:cs="Times New Roman"/>
        <w:b w:val="0"/>
      </w:rPr>
    </w:lvl>
  </w:abstractNum>
  <w:abstractNum w:abstractNumId="7" w15:restartNumberingAfterBreak="0">
    <w:nsid w:val="00000008"/>
    <w:multiLevelType w:val="singleLevel"/>
    <w:tmpl w:val="00000008"/>
    <w:name w:val="WW8Num9"/>
    <w:lvl w:ilvl="0">
      <w:start w:val="1"/>
      <w:numFmt w:val="decimal"/>
      <w:lvlText w:val="%1."/>
      <w:lvlJc w:val="left"/>
      <w:pPr>
        <w:tabs>
          <w:tab w:val="num" w:pos="0"/>
        </w:tabs>
        <w:ind w:left="360" w:hanging="360"/>
      </w:pPr>
    </w:lvl>
  </w:abstractNum>
  <w:abstractNum w:abstractNumId="8" w15:restartNumberingAfterBreak="0">
    <w:nsid w:val="00000009"/>
    <w:multiLevelType w:val="singleLevel"/>
    <w:tmpl w:val="00000009"/>
    <w:name w:val="WW8Num10"/>
    <w:lvl w:ilvl="0">
      <w:start w:val="4"/>
      <w:numFmt w:val="bullet"/>
      <w:lvlText w:val="-"/>
      <w:lvlJc w:val="left"/>
      <w:pPr>
        <w:tabs>
          <w:tab w:val="num" w:pos="786"/>
        </w:tabs>
        <w:ind w:left="786" w:hanging="360"/>
      </w:pPr>
      <w:rPr>
        <w:rFonts w:ascii="Times New Roman" w:hAnsi="Times New Roman" w:cs="Times New Roman" w:hint="default"/>
      </w:rPr>
    </w:lvl>
  </w:abstractNum>
  <w:abstractNum w:abstractNumId="9" w15:restartNumberingAfterBreak="0">
    <w:nsid w:val="0000000A"/>
    <w:multiLevelType w:val="singleLevel"/>
    <w:tmpl w:val="0000000A"/>
    <w:name w:val="WW8Num11"/>
    <w:lvl w:ilvl="0">
      <w:start w:val="13"/>
      <w:numFmt w:val="decimal"/>
      <w:lvlText w:val="%1."/>
      <w:lvlJc w:val="left"/>
      <w:pPr>
        <w:tabs>
          <w:tab w:val="num" w:pos="360"/>
        </w:tabs>
        <w:ind w:left="360" w:hanging="360"/>
      </w:pPr>
      <w:rPr>
        <w:rFonts w:cs="Times New Roman" w:hint="default"/>
        <w:b w:val="0"/>
      </w:rPr>
    </w:lvl>
  </w:abstractNum>
  <w:abstractNum w:abstractNumId="10" w15:restartNumberingAfterBreak="0">
    <w:nsid w:val="0000000B"/>
    <w:multiLevelType w:val="singleLevel"/>
    <w:tmpl w:val="0000000B"/>
    <w:name w:val="WW8Num12"/>
    <w:lvl w:ilvl="0">
      <w:start w:val="2"/>
      <w:numFmt w:val="decimal"/>
      <w:lvlText w:val="%1."/>
      <w:lvlJc w:val="left"/>
      <w:pPr>
        <w:tabs>
          <w:tab w:val="num" w:pos="0"/>
        </w:tabs>
        <w:ind w:left="284" w:hanging="284"/>
      </w:pPr>
      <w:rPr>
        <w:rFonts w:hint="default"/>
        <w:color w:val="000000"/>
      </w:rPr>
    </w:lvl>
  </w:abstractNum>
  <w:abstractNum w:abstractNumId="11" w15:restartNumberingAfterBreak="0">
    <w:nsid w:val="0000000C"/>
    <w:multiLevelType w:val="singleLevel"/>
    <w:tmpl w:val="0000000C"/>
    <w:name w:val="WW8Num13"/>
    <w:lvl w:ilvl="0">
      <w:start w:val="1"/>
      <w:numFmt w:val="decimal"/>
      <w:lvlText w:val="%1."/>
      <w:lvlJc w:val="left"/>
      <w:pPr>
        <w:tabs>
          <w:tab w:val="num" w:pos="360"/>
        </w:tabs>
        <w:ind w:left="360" w:hanging="360"/>
      </w:pPr>
      <w:rPr>
        <w:rFonts w:cs="Times New Roman"/>
        <w:b w:val="0"/>
      </w:rPr>
    </w:lvl>
  </w:abstractNum>
  <w:abstractNum w:abstractNumId="12" w15:restartNumberingAfterBreak="0">
    <w:nsid w:val="0000000D"/>
    <w:multiLevelType w:val="singleLevel"/>
    <w:tmpl w:val="0000000D"/>
    <w:name w:val="WW8Num14"/>
    <w:lvl w:ilvl="0">
      <w:start w:val="1"/>
      <w:numFmt w:val="decimal"/>
      <w:lvlText w:val="%1."/>
      <w:lvlJc w:val="left"/>
      <w:pPr>
        <w:tabs>
          <w:tab w:val="num" w:pos="0"/>
        </w:tabs>
        <w:ind w:left="360" w:hanging="360"/>
      </w:pPr>
    </w:lvl>
  </w:abstractNum>
  <w:abstractNum w:abstractNumId="13" w15:restartNumberingAfterBreak="0">
    <w:nsid w:val="0000000E"/>
    <w:multiLevelType w:val="singleLevel"/>
    <w:tmpl w:val="0000000E"/>
    <w:name w:val="WW8Num15"/>
    <w:lvl w:ilvl="0">
      <w:start w:val="1"/>
      <w:numFmt w:val="decimal"/>
      <w:lvlText w:val="%1."/>
      <w:lvlJc w:val="left"/>
      <w:pPr>
        <w:tabs>
          <w:tab w:val="num" w:pos="0"/>
        </w:tabs>
        <w:ind w:left="360" w:hanging="360"/>
      </w:pPr>
    </w:lvl>
  </w:abstractNum>
  <w:abstractNum w:abstractNumId="14" w15:restartNumberingAfterBreak="0">
    <w:nsid w:val="0000000F"/>
    <w:multiLevelType w:val="singleLevel"/>
    <w:tmpl w:val="0000000F"/>
    <w:name w:val="WW8Num16"/>
    <w:lvl w:ilvl="0">
      <w:start w:val="1"/>
      <w:numFmt w:val="decimal"/>
      <w:lvlText w:val="%1."/>
      <w:lvlJc w:val="left"/>
      <w:pPr>
        <w:tabs>
          <w:tab w:val="num" w:pos="360"/>
        </w:tabs>
        <w:ind w:left="360" w:hanging="360"/>
      </w:pPr>
    </w:lvl>
  </w:abstractNum>
  <w:abstractNum w:abstractNumId="15" w15:restartNumberingAfterBreak="0">
    <w:nsid w:val="00000010"/>
    <w:multiLevelType w:val="singleLevel"/>
    <w:tmpl w:val="00000010"/>
    <w:name w:val="WW8Num17"/>
    <w:lvl w:ilvl="0">
      <w:start w:val="1"/>
      <w:numFmt w:val="decimal"/>
      <w:lvlText w:val="%1."/>
      <w:lvlJc w:val="left"/>
      <w:pPr>
        <w:tabs>
          <w:tab w:val="num" w:pos="0"/>
        </w:tabs>
        <w:ind w:left="786" w:hanging="360"/>
      </w:pPr>
      <w:rPr>
        <w:rFonts w:hint="default"/>
      </w:rPr>
    </w:lvl>
  </w:abstractNum>
  <w:abstractNum w:abstractNumId="16" w15:restartNumberingAfterBreak="0">
    <w:nsid w:val="00000011"/>
    <w:multiLevelType w:val="multilevel"/>
    <w:tmpl w:val="00000011"/>
    <w:name w:val="WW8Num18"/>
    <w:lvl w:ilvl="0">
      <w:start w:val="4"/>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12"/>
    <w:multiLevelType w:val="singleLevel"/>
    <w:tmpl w:val="00000012"/>
    <w:name w:val="WW8Num19"/>
    <w:lvl w:ilvl="0">
      <w:start w:val="1"/>
      <w:numFmt w:val="upperRoman"/>
      <w:lvlText w:val="%1."/>
      <w:lvlJc w:val="left"/>
      <w:pPr>
        <w:tabs>
          <w:tab w:val="num" w:pos="0"/>
        </w:tabs>
        <w:ind w:left="1004" w:hanging="720"/>
      </w:pPr>
      <w:rPr>
        <w:rFonts w:cs="Times New Roman" w:hint="default"/>
      </w:rPr>
    </w:lvl>
  </w:abstractNum>
  <w:abstractNum w:abstractNumId="18" w15:restartNumberingAfterBreak="0">
    <w:nsid w:val="00000013"/>
    <w:multiLevelType w:val="singleLevel"/>
    <w:tmpl w:val="00000013"/>
    <w:name w:val="WW8Num20"/>
    <w:lvl w:ilvl="0">
      <w:start w:val="1"/>
      <w:numFmt w:val="decimal"/>
      <w:lvlText w:val="%1."/>
      <w:lvlJc w:val="left"/>
      <w:pPr>
        <w:tabs>
          <w:tab w:val="num" w:pos="0"/>
        </w:tabs>
        <w:ind w:left="360" w:hanging="360"/>
      </w:pPr>
    </w:lvl>
  </w:abstractNum>
  <w:abstractNum w:abstractNumId="19" w15:restartNumberingAfterBreak="0">
    <w:nsid w:val="00000014"/>
    <w:multiLevelType w:val="singleLevel"/>
    <w:tmpl w:val="00000014"/>
    <w:name w:val="WW8Num21"/>
    <w:lvl w:ilvl="0">
      <w:start w:val="1"/>
      <w:numFmt w:val="decimal"/>
      <w:lvlText w:val="%1."/>
      <w:lvlJc w:val="left"/>
      <w:pPr>
        <w:tabs>
          <w:tab w:val="num" w:pos="0"/>
        </w:tabs>
        <w:ind w:left="360" w:hanging="360"/>
      </w:pPr>
    </w:lvl>
  </w:abstractNum>
  <w:abstractNum w:abstractNumId="20" w15:restartNumberingAfterBreak="0">
    <w:nsid w:val="00000015"/>
    <w:multiLevelType w:val="singleLevel"/>
    <w:tmpl w:val="00000015"/>
    <w:name w:val="WW8Num22"/>
    <w:lvl w:ilvl="0">
      <w:start w:val="1"/>
      <w:numFmt w:val="decimal"/>
      <w:lvlText w:val="%1."/>
      <w:lvlJc w:val="left"/>
      <w:pPr>
        <w:tabs>
          <w:tab w:val="num" w:pos="502"/>
        </w:tabs>
        <w:ind w:left="502" w:hanging="360"/>
      </w:pPr>
      <w:rPr>
        <w:rFonts w:hint="default"/>
      </w:rPr>
    </w:lvl>
  </w:abstractNum>
  <w:abstractNum w:abstractNumId="21" w15:restartNumberingAfterBreak="0">
    <w:nsid w:val="00000016"/>
    <w:multiLevelType w:val="singleLevel"/>
    <w:tmpl w:val="00000016"/>
    <w:name w:val="WW8Num23"/>
    <w:lvl w:ilvl="0">
      <w:start w:val="5"/>
      <w:numFmt w:val="decimal"/>
      <w:lvlText w:val="%1."/>
      <w:lvlJc w:val="left"/>
      <w:pPr>
        <w:tabs>
          <w:tab w:val="num" w:pos="0"/>
        </w:tabs>
        <w:ind w:left="360" w:hanging="360"/>
      </w:pPr>
      <w:rPr>
        <w:rFonts w:hint="default"/>
      </w:rPr>
    </w:lvl>
  </w:abstractNum>
  <w:abstractNum w:abstractNumId="22" w15:restartNumberingAfterBreak="0">
    <w:nsid w:val="018B5EAC"/>
    <w:multiLevelType w:val="hybridMultilevel"/>
    <w:tmpl w:val="ED5A34E8"/>
    <w:lvl w:ilvl="0" w:tplc="FFFFFFFF">
      <w:start w:val="1"/>
      <w:numFmt w:val="decimal"/>
      <w:lvlText w:val="%1."/>
      <w:lvlJc w:val="left"/>
      <w:pPr>
        <w:tabs>
          <w:tab w:val="num" w:pos="644"/>
        </w:tabs>
        <w:ind w:left="644" w:hanging="360"/>
      </w:pPr>
      <w:rPr>
        <w:rFonts w:cs="Times New Roman"/>
        <w:b w:val="0"/>
      </w:rPr>
    </w:lvl>
    <w:lvl w:ilvl="1" w:tplc="FFFFFFFF" w:tentative="1">
      <w:start w:val="1"/>
      <w:numFmt w:val="lowerLetter"/>
      <w:lvlText w:val="%2."/>
      <w:lvlJc w:val="left"/>
      <w:pPr>
        <w:tabs>
          <w:tab w:val="num" w:pos="1582"/>
        </w:tabs>
        <w:ind w:left="1582" w:hanging="360"/>
      </w:pPr>
      <w:rPr>
        <w:rFonts w:cs="Times New Roman"/>
      </w:rPr>
    </w:lvl>
    <w:lvl w:ilvl="2" w:tplc="FFFFFFFF" w:tentative="1">
      <w:start w:val="1"/>
      <w:numFmt w:val="lowerRoman"/>
      <w:lvlText w:val="%3."/>
      <w:lvlJc w:val="right"/>
      <w:pPr>
        <w:tabs>
          <w:tab w:val="num" w:pos="2302"/>
        </w:tabs>
        <w:ind w:left="2302" w:hanging="180"/>
      </w:pPr>
      <w:rPr>
        <w:rFonts w:cs="Times New Roman"/>
      </w:rPr>
    </w:lvl>
    <w:lvl w:ilvl="3" w:tplc="FFFFFFFF" w:tentative="1">
      <w:start w:val="1"/>
      <w:numFmt w:val="decimal"/>
      <w:lvlText w:val="%4."/>
      <w:lvlJc w:val="left"/>
      <w:pPr>
        <w:tabs>
          <w:tab w:val="num" w:pos="3022"/>
        </w:tabs>
        <w:ind w:left="3022" w:hanging="360"/>
      </w:pPr>
      <w:rPr>
        <w:rFonts w:cs="Times New Roman"/>
      </w:rPr>
    </w:lvl>
    <w:lvl w:ilvl="4" w:tplc="FFFFFFFF" w:tentative="1">
      <w:start w:val="1"/>
      <w:numFmt w:val="lowerLetter"/>
      <w:lvlText w:val="%5."/>
      <w:lvlJc w:val="left"/>
      <w:pPr>
        <w:tabs>
          <w:tab w:val="num" w:pos="3742"/>
        </w:tabs>
        <w:ind w:left="3742" w:hanging="360"/>
      </w:pPr>
      <w:rPr>
        <w:rFonts w:cs="Times New Roman"/>
      </w:rPr>
    </w:lvl>
    <w:lvl w:ilvl="5" w:tplc="FFFFFFFF" w:tentative="1">
      <w:start w:val="1"/>
      <w:numFmt w:val="lowerRoman"/>
      <w:lvlText w:val="%6."/>
      <w:lvlJc w:val="right"/>
      <w:pPr>
        <w:tabs>
          <w:tab w:val="num" w:pos="4462"/>
        </w:tabs>
        <w:ind w:left="4462" w:hanging="180"/>
      </w:pPr>
      <w:rPr>
        <w:rFonts w:cs="Times New Roman"/>
      </w:rPr>
    </w:lvl>
    <w:lvl w:ilvl="6" w:tplc="FFFFFFFF" w:tentative="1">
      <w:start w:val="1"/>
      <w:numFmt w:val="decimal"/>
      <w:lvlText w:val="%7."/>
      <w:lvlJc w:val="left"/>
      <w:pPr>
        <w:tabs>
          <w:tab w:val="num" w:pos="5182"/>
        </w:tabs>
        <w:ind w:left="5182" w:hanging="360"/>
      </w:pPr>
      <w:rPr>
        <w:rFonts w:cs="Times New Roman"/>
      </w:rPr>
    </w:lvl>
    <w:lvl w:ilvl="7" w:tplc="FFFFFFFF" w:tentative="1">
      <w:start w:val="1"/>
      <w:numFmt w:val="lowerLetter"/>
      <w:lvlText w:val="%8."/>
      <w:lvlJc w:val="left"/>
      <w:pPr>
        <w:tabs>
          <w:tab w:val="num" w:pos="5902"/>
        </w:tabs>
        <w:ind w:left="5902" w:hanging="360"/>
      </w:pPr>
      <w:rPr>
        <w:rFonts w:cs="Times New Roman"/>
      </w:rPr>
    </w:lvl>
    <w:lvl w:ilvl="8" w:tplc="FFFFFFFF" w:tentative="1">
      <w:start w:val="1"/>
      <w:numFmt w:val="lowerRoman"/>
      <w:lvlText w:val="%9."/>
      <w:lvlJc w:val="right"/>
      <w:pPr>
        <w:tabs>
          <w:tab w:val="num" w:pos="6622"/>
        </w:tabs>
        <w:ind w:left="6622" w:hanging="180"/>
      </w:pPr>
      <w:rPr>
        <w:rFonts w:cs="Times New Roman"/>
      </w:rPr>
    </w:lvl>
  </w:abstractNum>
  <w:abstractNum w:abstractNumId="23" w15:restartNumberingAfterBreak="0">
    <w:nsid w:val="0A312A2E"/>
    <w:multiLevelType w:val="hybridMultilevel"/>
    <w:tmpl w:val="CD74902E"/>
    <w:lvl w:ilvl="0" w:tplc="B78AD2F0">
      <w:start w:val="1"/>
      <w:numFmt w:val="decimal"/>
      <w:lvlText w:val="%1."/>
      <w:lvlJc w:val="left"/>
      <w:pPr>
        <w:tabs>
          <w:tab w:val="num" w:pos="720"/>
        </w:tabs>
        <w:ind w:left="72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BE263B5A" w:tentative="1">
      <w:start w:val="1"/>
      <w:numFmt w:val="lowerRoman"/>
      <w:lvlText w:val="%3."/>
      <w:lvlJc w:val="right"/>
      <w:pPr>
        <w:tabs>
          <w:tab w:val="num" w:pos="2160"/>
        </w:tabs>
        <w:ind w:left="2160" w:hanging="180"/>
      </w:pPr>
    </w:lvl>
    <w:lvl w:ilvl="3" w:tplc="69B0DDDE" w:tentative="1">
      <w:start w:val="1"/>
      <w:numFmt w:val="decimal"/>
      <w:lvlText w:val="%4."/>
      <w:lvlJc w:val="left"/>
      <w:pPr>
        <w:tabs>
          <w:tab w:val="num" w:pos="2880"/>
        </w:tabs>
        <w:ind w:left="2880" w:hanging="360"/>
      </w:pPr>
    </w:lvl>
    <w:lvl w:ilvl="4" w:tplc="17CAE886" w:tentative="1">
      <w:start w:val="1"/>
      <w:numFmt w:val="lowerLetter"/>
      <w:lvlText w:val="%5."/>
      <w:lvlJc w:val="left"/>
      <w:pPr>
        <w:tabs>
          <w:tab w:val="num" w:pos="3600"/>
        </w:tabs>
        <w:ind w:left="3600" w:hanging="360"/>
      </w:pPr>
    </w:lvl>
    <w:lvl w:ilvl="5" w:tplc="F694385C" w:tentative="1">
      <w:start w:val="1"/>
      <w:numFmt w:val="lowerRoman"/>
      <w:lvlText w:val="%6."/>
      <w:lvlJc w:val="right"/>
      <w:pPr>
        <w:tabs>
          <w:tab w:val="num" w:pos="4320"/>
        </w:tabs>
        <w:ind w:left="4320" w:hanging="180"/>
      </w:pPr>
    </w:lvl>
    <w:lvl w:ilvl="6" w:tplc="B43E4CAE" w:tentative="1">
      <w:start w:val="1"/>
      <w:numFmt w:val="decimal"/>
      <w:lvlText w:val="%7."/>
      <w:lvlJc w:val="left"/>
      <w:pPr>
        <w:tabs>
          <w:tab w:val="num" w:pos="5040"/>
        </w:tabs>
        <w:ind w:left="5040" w:hanging="360"/>
      </w:pPr>
    </w:lvl>
    <w:lvl w:ilvl="7" w:tplc="17EAF406" w:tentative="1">
      <w:start w:val="1"/>
      <w:numFmt w:val="lowerLetter"/>
      <w:lvlText w:val="%8."/>
      <w:lvlJc w:val="left"/>
      <w:pPr>
        <w:tabs>
          <w:tab w:val="num" w:pos="5760"/>
        </w:tabs>
        <w:ind w:left="5760" w:hanging="360"/>
      </w:pPr>
    </w:lvl>
    <w:lvl w:ilvl="8" w:tplc="466AA606" w:tentative="1">
      <w:start w:val="1"/>
      <w:numFmt w:val="lowerRoman"/>
      <w:lvlText w:val="%9."/>
      <w:lvlJc w:val="right"/>
      <w:pPr>
        <w:tabs>
          <w:tab w:val="num" w:pos="6480"/>
        </w:tabs>
        <w:ind w:left="6480" w:hanging="180"/>
      </w:pPr>
    </w:lvl>
  </w:abstractNum>
  <w:abstractNum w:abstractNumId="24" w15:restartNumberingAfterBreak="0">
    <w:nsid w:val="0DF05A02"/>
    <w:multiLevelType w:val="hybridMultilevel"/>
    <w:tmpl w:val="3104CACA"/>
    <w:lvl w:ilvl="0" w:tplc="0405000F">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5" w15:restartNumberingAfterBreak="0">
    <w:nsid w:val="14886694"/>
    <w:multiLevelType w:val="hybridMultilevel"/>
    <w:tmpl w:val="DCBA7062"/>
    <w:lvl w:ilvl="0" w:tplc="F2821D6C">
      <w:start w:val="1"/>
      <w:numFmt w:val="decimal"/>
      <w:lvlText w:val="%1."/>
      <w:lvlJc w:val="left"/>
      <w:pPr>
        <w:ind w:left="360" w:hanging="360"/>
      </w:pPr>
      <w:rPr>
        <w:rFonts w:ascii="Aptos" w:hAnsi="Aptos" w:cs="Arial" w:hint="default"/>
      </w:rPr>
    </w:lvl>
    <w:lvl w:ilvl="1" w:tplc="04050019">
      <w:start w:val="1"/>
      <w:numFmt w:val="lowerLetter"/>
      <w:lvlText w:val="%2."/>
      <w:lvlJc w:val="left"/>
      <w:pPr>
        <w:ind w:left="1080" w:hanging="360"/>
      </w:pPr>
      <w:rPr>
        <w:rFonts w:ascii="Times New Roman" w:hAnsi="Times New Roman" w:cs="Times New Roman"/>
      </w:rPr>
    </w:lvl>
    <w:lvl w:ilvl="2" w:tplc="0405001B">
      <w:start w:val="1"/>
      <w:numFmt w:val="lowerRoman"/>
      <w:lvlText w:val="%3."/>
      <w:lvlJc w:val="right"/>
      <w:pPr>
        <w:ind w:left="1800" w:hanging="180"/>
      </w:pPr>
      <w:rPr>
        <w:rFonts w:ascii="Times New Roman" w:hAnsi="Times New Roman" w:cs="Times New Roman"/>
      </w:rPr>
    </w:lvl>
    <w:lvl w:ilvl="3" w:tplc="0405000F">
      <w:start w:val="1"/>
      <w:numFmt w:val="decimal"/>
      <w:lvlText w:val="%4."/>
      <w:lvlJc w:val="left"/>
      <w:pPr>
        <w:ind w:left="2520" w:hanging="360"/>
      </w:pPr>
      <w:rPr>
        <w:rFonts w:ascii="Times New Roman" w:hAnsi="Times New Roman" w:cs="Times New Roman"/>
      </w:rPr>
    </w:lvl>
    <w:lvl w:ilvl="4" w:tplc="04050019">
      <w:start w:val="1"/>
      <w:numFmt w:val="lowerLetter"/>
      <w:lvlText w:val="%5."/>
      <w:lvlJc w:val="left"/>
      <w:pPr>
        <w:ind w:left="3240" w:hanging="360"/>
      </w:pPr>
      <w:rPr>
        <w:rFonts w:ascii="Times New Roman" w:hAnsi="Times New Roman" w:cs="Times New Roman"/>
      </w:rPr>
    </w:lvl>
    <w:lvl w:ilvl="5" w:tplc="0405001B">
      <w:start w:val="1"/>
      <w:numFmt w:val="lowerRoman"/>
      <w:lvlText w:val="%6."/>
      <w:lvlJc w:val="right"/>
      <w:pPr>
        <w:ind w:left="3960" w:hanging="180"/>
      </w:pPr>
      <w:rPr>
        <w:rFonts w:ascii="Times New Roman" w:hAnsi="Times New Roman" w:cs="Times New Roman"/>
      </w:rPr>
    </w:lvl>
    <w:lvl w:ilvl="6" w:tplc="0405000F">
      <w:start w:val="1"/>
      <w:numFmt w:val="decimal"/>
      <w:lvlText w:val="%7."/>
      <w:lvlJc w:val="left"/>
      <w:pPr>
        <w:ind w:left="4680" w:hanging="360"/>
      </w:pPr>
      <w:rPr>
        <w:rFonts w:ascii="Times New Roman" w:hAnsi="Times New Roman" w:cs="Times New Roman"/>
      </w:rPr>
    </w:lvl>
    <w:lvl w:ilvl="7" w:tplc="04050019">
      <w:start w:val="1"/>
      <w:numFmt w:val="lowerLetter"/>
      <w:lvlText w:val="%8."/>
      <w:lvlJc w:val="left"/>
      <w:pPr>
        <w:ind w:left="5400" w:hanging="360"/>
      </w:pPr>
      <w:rPr>
        <w:rFonts w:ascii="Times New Roman" w:hAnsi="Times New Roman" w:cs="Times New Roman"/>
      </w:rPr>
    </w:lvl>
    <w:lvl w:ilvl="8" w:tplc="0405001B">
      <w:start w:val="1"/>
      <w:numFmt w:val="lowerRoman"/>
      <w:lvlText w:val="%9."/>
      <w:lvlJc w:val="right"/>
      <w:pPr>
        <w:ind w:left="6120" w:hanging="180"/>
      </w:pPr>
      <w:rPr>
        <w:rFonts w:ascii="Times New Roman" w:hAnsi="Times New Roman" w:cs="Times New Roman"/>
      </w:rPr>
    </w:lvl>
  </w:abstractNum>
  <w:abstractNum w:abstractNumId="26" w15:restartNumberingAfterBreak="0">
    <w:nsid w:val="1FC05199"/>
    <w:multiLevelType w:val="hybridMultilevel"/>
    <w:tmpl w:val="ED5A34E8"/>
    <w:lvl w:ilvl="0" w:tplc="5E3E0A6E">
      <w:start w:val="1"/>
      <w:numFmt w:val="decimal"/>
      <w:lvlText w:val="%1."/>
      <w:lvlJc w:val="left"/>
      <w:pPr>
        <w:tabs>
          <w:tab w:val="num" w:pos="644"/>
        </w:tabs>
        <w:ind w:left="644" w:hanging="360"/>
      </w:pPr>
      <w:rPr>
        <w:rFonts w:cs="Times New Roman"/>
        <w:b w:val="0"/>
      </w:rPr>
    </w:lvl>
    <w:lvl w:ilvl="1" w:tplc="04050019" w:tentative="1">
      <w:start w:val="1"/>
      <w:numFmt w:val="lowerLetter"/>
      <w:lvlText w:val="%2."/>
      <w:lvlJc w:val="left"/>
      <w:pPr>
        <w:tabs>
          <w:tab w:val="num" w:pos="1582"/>
        </w:tabs>
        <w:ind w:left="1582" w:hanging="360"/>
      </w:pPr>
      <w:rPr>
        <w:rFonts w:cs="Times New Roman"/>
      </w:rPr>
    </w:lvl>
    <w:lvl w:ilvl="2" w:tplc="0405001B" w:tentative="1">
      <w:start w:val="1"/>
      <w:numFmt w:val="lowerRoman"/>
      <w:lvlText w:val="%3."/>
      <w:lvlJc w:val="right"/>
      <w:pPr>
        <w:tabs>
          <w:tab w:val="num" w:pos="2302"/>
        </w:tabs>
        <w:ind w:left="2302" w:hanging="180"/>
      </w:pPr>
      <w:rPr>
        <w:rFonts w:cs="Times New Roman"/>
      </w:rPr>
    </w:lvl>
    <w:lvl w:ilvl="3" w:tplc="0405000F" w:tentative="1">
      <w:start w:val="1"/>
      <w:numFmt w:val="decimal"/>
      <w:lvlText w:val="%4."/>
      <w:lvlJc w:val="left"/>
      <w:pPr>
        <w:tabs>
          <w:tab w:val="num" w:pos="3022"/>
        </w:tabs>
        <w:ind w:left="3022" w:hanging="360"/>
      </w:pPr>
      <w:rPr>
        <w:rFonts w:cs="Times New Roman"/>
      </w:rPr>
    </w:lvl>
    <w:lvl w:ilvl="4" w:tplc="04050019" w:tentative="1">
      <w:start w:val="1"/>
      <w:numFmt w:val="lowerLetter"/>
      <w:lvlText w:val="%5."/>
      <w:lvlJc w:val="left"/>
      <w:pPr>
        <w:tabs>
          <w:tab w:val="num" w:pos="3742"/>
        </w:tabs>
        <w:ind w:left="3742" w:hanging="360"/>
      </w:pPr>
      <w:rPr>
        <w:rFonts w:cs="Times New Roman"/>
      </w:rPr>
    </w:lvl>
    <w:lvl w:ilvl="5" w:tplc="0405001B" w:tentative="1">
      <w:start w:val="1"/>
      <w:numFmt w:val="lowerRoman"/>
      <w:lvlText w:val="%6."/>
      <w:lvlJc w:val="right"/>
      <w:pPr>
        <w:tabs>
          <w:tab w:val="num" w:pos="4462"/>
        </w:tabs>
        <w:ind w:left="4462" w:hanging="180"/>
      </w:pPr>
      <w:rPr>
        <w:rFonts w:cs="Times New Roman"/>
      </w:rPr>
    </w:lvl>
    <w:lvl w:ilvl="6" w:tplc="0405000F" w:tentative="1">
      <w:start w:val="1"/>
      <w:numFmt w:val="decimal"/>
      <w:lvlText w:val="%7."/>
      <w:lvlJc w:val="left"/>
      <w:pPr>
        <w:tabs>
          <w:tab w:val="num" w:pos="5182"/>
        </w:tabs>
        <w:ind w:left="5182" w:hanging="360"/>
      </w:pPr>
      <w:rPr>
        <w:rFonts w:cs="Times New Roman"/>
      </w:rPr>
    </w:lvl>
    <w:lvl w:ilvl="7" w:tplc="04050019" w:tentative="1">
      <w:start w:val="1"/>
      <w:numFmt w:val="lowerLetter"/>
      <w:lvlText w:val="%8."/>
      <w:lvlJc w:val="left"/>
      <w:pPr>
        <w:tabs>
          <w:tab w:val="num" w:pos="5902"/>
        </w:tabs>
        <w:ind w:left="5902" w:hanging="360"/>
      </w:pPr>
      <w:rPr>
        <w:rFonts w:cs="Times New Roman"/>
      </w:rPr>
    </w:lvl>
    <w:lvl w:ilvl="8" w:tplc="0405001B" w:tentative="1">
      <w:start w:val="1"/>
      <w:numFmt w:val="lowerRoman"/>
      <w:lvlText w:val="%9."/>
      <w:lvlJc w:val="right"/>
      <w:pPr>
        <w:tabs>
          <w:tab w:val="num" w:pos="6622"/>
        </w:tabs>
        <w:ind w:left="6622" w:hanging="180"/>
      </w:pPr>
      <w:rPr>
        <w:rFonts w:cs="Times New Roman"/>
      </w:rPr>
    </w:lvl>
  </w:abstractNum>
  <w:abstractNum w:abstractNumId="27" w15:restartNumberingAfterBreak="0">
    <w:nsid w:val="231C158F"/>
    <w:multiLevelType w:val="hybridMultilevel"/>
    <w:tmpl w:val="63BEEC6C"/>
    <w:lvl w:ilvl="0" w:tplc="0405000F">
      <w:start w:val="1"/>
      <w:numFmt w:val="decimal"/>
      <w:lvlText w:val="%1."/>
      <w:lvlJc w:val="left"/>
      <w:pPr>
        <w:ind w:left="644"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28ED475B"/>
    <w:multiLevelType w:val="hybridMultilevel"/>
    <w:tmpl w:val="80AE2364"/>
    <w:lvl w:ilvl="0" w:tplc="0405000F">
      <w:start w:val="1"/>
      <w:numFmt w:val="decimal"/>
      <w:lvlText w:val="%1."/>
      <w:lvlJc w:val="left"/>
      <w:pPr>
        <w:ind w:left="360" w:hanging="360"/>
      </w:pPr>
      <w:rPr>
        <w:rFonts w:hint="default"/>
      </w:rPr>
    </w:lvl>
    <w:lvl w:ilvl="1" w:tplc="FFFFFFFF">
      <w:start w:val="1"/>
      <w:numFmt w:val="lowerLetter"/>
      <w:lvlText w:val="%2."/>
      <w:lvlJc w:val="left"/>
      <w:pPr>
        <w:ind w:left="1080" w:hanging="360"/>
      </w:pPr>
      <w:rPr>
        <w:rFonts w:ascii="Times New Roman" w:hAnsi="Times New Roman" w:cs="Times New Roman"/>
      </w:rPr>
    </w:lvl>
    <w:lvl w:ilvl="2" w:tplc="FFFFFFFF">
      <w:start w:val="1"/>
      <w:numFmt w:val="lowerRoman"/>
      <w:lvlText w:val="%3."/>
      <w:lvlJc w:val="right"/>
      <w:pPr>
        <w:ind w:left="1800" w:hanging="180"/>
      </w:pPr>
      <w:rPr>
        <w:rFonts w:ascii="Times New Roman" w:hAnsi="Times New Roman" w:cs="Times New Roman"/>
      </w:rPr>
    </w:lvl>
    <w:lvl w:ilvl="3" w:tplc="FFFFFFFF">
      <w:start w:val="1"/>
      <w:numFmt w:val="decimal"/>
      <w:lvlText w:val="%4."/>
      <w:lvlJc w:val="left"/>
      <w:pPr>
        <w:ind w:left="2520" w:hanging="360"/>
      </w:pPr>
      <w:rPr>
        <w:rFonts w:ascii="Times New Roman" w:hAnsi="Times New Roman" w:cs="Times New Roman"/>
      </w:rPr>
    </w:lvl>
    <w:lvl w:ilvl="4" w:tplc="FFFFFFFF">
      <w:start w:val="1"/>
      <w:numFmt w:val="lowerLetter"/>
      <w:lvlText w:val="%5."/>
      <w:lvlJc w:val="left"/>
      <w:pPr>
        <w:ind w:left="3240" w:hanging="360"/>
      </w:pPr>
      <w:rPr>
        <w:rFonts w:ascii="Times New Roman" w:hAnsi="Times New Roman" w:cs="Times New Roman"/>
      </w:rPr>
    </w:lvl>
    <w:lvl w:ilvl="5" w:tplc="FFFFFFFF">
      <w:start w:val="1"/>
      <w:numFmt w:val="lowerRoman"/>
      <w:lvlText w:val="%6."/>
      <w:lvlJc w:val="right"/>
      <w:pPr>
        <w:ind w:left="3960" w:hanging="180"/>
      </w:pPr>
      <w:rPr>
        <w:rFonts w:ascii="Times New Roman" w:hAnsi="Times New Roman" w:cs="Times New Roman"/>
      </w:rPr>
    </w:lvl>
    <w:lvl w:ilvl="6" w:tplc="FFFFFFFF">
      <w:start w:val="1"/>
      <w:numFmt w:val="decimal"/>
      <w:lvlText w:val="%7."/>
      <w:lvlJc w:val="left"/>
      <w:pPr>
        <w:ind w:left="4680" w:hanging="360"/>
      </w:pPr>
      <w:rPr>
        <w:rFonts w:ascii="Times New Roman" w:hAnsi="Times New Roman" w:cs="Times New Roman"/>
      </w:rPr>
    </w:lvl>
    <w:lvl w:ilvl="7" w:tplc="FFFFFFFF">
      <w:start w:val="1"/>
      <w:numFmt w:val="lowerLetter"/>
      <w:lvlText w:val="%8."/>
      <w:lvlJc w:val="left"/>
      <w:pPr>
        <w:ind w:left="5400" w:hanging="360"/>
      </w:pPr>
      <w:rPr>
        <w:rFonts w:ascii="Times New Roman" w:hAnsi="Times New Roman" w:cs="Times New Roman"/>
      </w:rPr>
    </w:lvl>
    <w:lvl w:ilvl="8" w:tplc="FFFFFFFF">
      <w:start w:val="1"/>
      <w:numFmt w:val="lowerRoman"/>
      <w:lvlText w:val="%9."/>
      <w:lvlJc w:val="right"/>
      <w:pPr>
        <w:ind w:left="6120" w:hanging="180"/>
      </w:pPr>
      <w:rPr>
        <w:rFonts w:ascii="Times New Roman" w:hAnsi="Times New Roman" w:cs="Times New Roman"/>
      </w:rPr>
    </w:lvl>
  </w:abstractNum>
  <w:abstractNum w:abstractNumId="29" w15:restartNumberingAfterBreak="0">
    <w:nsid w:val="29DA5B89"/>
    <w:multiLevelType w:val="hybridMultilevel"/>
    <w:tmpl w:val="3D741894"/>
    <w:lvl w:ilvl="0" w:tplc="5E3E0A6E">
      <w:start w:val="1"/>
      <w:numFmt w:val="decimal"/>
      <w:lvlText w:val="%1."/>
      <w:lvlJc w:val="left"/>
      <w:pPr>
        <w:tabs>
          <w:tab w:val="num" w:pos="360"/>
        </w:tabs>
        <w:ind w:left="360" w:hanging="360"/>
      </w:pPr>
      <w:rPr>
        <w:rFonts w:cs="Times New Roman"/>
        <w:b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0" w15:restartNumberingAfterBreak="0">
    <w:nsid w:val="32F8224C"/>
    <w:multiLevelType w:val="hybridMultilevel"/>
    <w:tmpl w:val="F2DEAFE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394E2516"/>
    <w:multiLevelType w:val="hybridMultilevel"/>
    <w:tmpl w:val="E438ECB8"/>
    <w:lvl w:ilvl="0" w:tplc="FFFFFFFF">
      <w:start w:val="1"/>
      <w:numFmt w:val="decimal"/>
      <w:lvlText w:val="%1."/>
      <w:lvlJc w:val="left"/>
      <w:pPr>
        <w:ind w:left="360" w:hanging="360"/>
      </w:pPr>
      <w:rPr>
        <w:rFonts w:hint="default"/>
        <w:b w:val="0"/>
        <w:bCs w:val="0"/>
      </w:rPr>
    </w:lvl>
    <w:lvl w:ilvl="1" w:tplc="FFFFFFFF">
      <w:start w:val="1"/>
      <w:numFmt w:val="bullet"/>
      <w:lvlText w:val=""/>
      <w:lvlJc w:val="left"/>
      <w:pPr>
        <w:ind w:left="1080" w:hanging="360"/>
      </w:pPr>
      <w:rPr>
        <w:rFonts w:ascii="Symbol" w:hAnsi="Symbol" w:cs="Symbol" w:hint="default"/>
      </w:rPr>
    </w:lvl>
    <w:lvl w:ilvl="2" w:tplc="FFFFFFFF">
      <w:start w:val="1"/>
      <w:numFmt w:val="lowerRoman"/>
      <w:lvlText w:val="%3."/>
      <w:lvlJc w:val="right"/>
      <w:pPr>
        <w:ind w:left="1800" w:hanging="180"/>
      </w:pPr>
      <w:rPr>
        <w:rFonts w:ascii="Times New Roman" w:hAnsi="Times New Roman" w:cs="Times New Roman"/>
      </w:rPr>
    </w:lvl>
    <w:lvl w:ilvl="3" w:tplc="FFFFFFFF">
      <w:start w:val="1"/>
      <w:numFmt w:val="decimal"/>
      <w:lvlText w:val="%4."/>
      <w:lvlJc w:val="left"/>
      <w:pPr>
        <w:ind w:left="2520" w:hanging="360"/>
      </w:pPr>
      <w:rPr>
        <w:rFonts w:ascii="Times New Roman" w:hAnsi="Times New Roman" w:cs="Times New Roman"/>
      </w:rPr>
    </w:lvl>
    <w:lvl w:ilvl="4" w:tplc="FFFFFFFF">
      <w:start w:val="1"/>
      <w:numFmt w:val="lowerLetter"/>
      <w:lvlText w:val="%5."/>
      <w:lvlJc w:val="left"/>
      <w:pPr>
        <w:ind w:left="3240" w:hanging="360"/>
      </w:pPr>
      <w:rPr>
        <w:rFonts w:ascii="Times New Roman" w:hAnsi="Times New Roman" w:cs="Times New Roman"/>
      </w:rPr>
    </w:lvl>
    <w:lvl w:ilvl="5" w:tplc="FFFFFFFF">
      <w:start w:val="1"/>
      <w:numFmt w:val="lowerRoman"/>
      <w:lvlText w:val="%6."/>
      <w:lvlJc w:val="right"/>
      <w:pPr>
        <w:ind w:left="3960" w:hanging="180"/>
      </w:pPr>
      <w:rPr>
        <w:rFonts w:ascii="Times New Roman" w:hAnsi="Times New Roman" w:cs="Times New Roman"/>
      </w:rPr>
    </w:lvl>
    <w:lvl w:ilvl="6" w:tplc="FFFFFFFF">
      <w:start w:val="1"/>
      <w:numFmt w:val="decimal"/>
      <w:lvlText w:val="%7."/>
      <w:lvlJc w:val="left"/>
      <w:pPr>
        <w:ind w:left="4680" w:hanging="360"/>
      </w:pPr>
      <w:rPr>
        <w:rFonts w:ascii="Times New Roman" w:hAnsi="Times New Roman" w:cs="Times New Roman"/>
      </w:rPr>
    </w:lvl>
    <w:lvl w:ilvl="7" w:tplc="FFFFFFFF">
      <w:start w:val="1"/>
      <w:numFmt w:val="lowerLetter"/>
      <w:lvlText w:val="%8."/>
      <w:lvlJc w:val="left"/>
      <w:pPr>
        <w:ind w:left="5400" w:hanging="360"/>
      </w:pPr>
      <w:rPr>
        <w:rFonts w:ascii="Times New Roman" w:hAnsi="Times New Roman" w:cs="Times New Roman"/>
      </w:rPr>
    </w:lvl>
    <w:lvl w:ilvl="8" w:tplc="FFFFFFFF">
      <w:start w:val="1"/>
      <w:numFmt w:val="lowerRoman"/>
      <w:lvlText w:val="%9."/>
      <w:lvlJc w:val="right"/>
      <w:pPr>
        <w:ind w:left="6120" w:hanging="180"/>
      </w:pPr>
      <w:rPr>
        <w:rFonts w:ascii="Times New Roman" w:hAnsi="Times New Roman" w:cs="Times New Roman"/>
      </w:rPr>
    </w:lvl>
  </w:abstractNum>
  <w:abstractNum w:abstractNumId="32" w15:restartNumberingAfterBreak="0">
    <w:nsid w:val="3E6E3593"/>
    <w:multiLevelType w:val="hybridMultilevel"/>
    <w:tmpl w:val="96EA1D72"/>
    <w:lvl w:ilvl="0" w:tplc="0405000F">
      <w:start w:val="1"/>
      <w:numFmt w:val="decimal"/>
      <w:lvlText w:val="%1."/>
      <w:lvlJc w:val="left"/>
      <w:pPr>
        <w:ind w:left="360" w:hanging="360"/>
      </w:pPr>
      <w:rPr>
        <w:rFonts w:hint="default"/>
      </w:rPr>
    </w:lvl>
    <w:lvl w:ilvl="1" w:tplc="04050019">
      <w:start w:val="1"/>
      <w:numFmt w:val="lowerLetter"/>
      <w:lvlText w:val="%2."/>
      <w:lvlJc w:val="left"/>
      <w:pPr>
        <w:ind w:left="1080" w:hanging="360"/>
      </w:pPr>
      <w:rPr>
        <w:rFonts w:ascii="Times New Roman" w:hAnsi="Times New Roman" w:cs="Times New Roman"/>
      </w:rPr>
    </w:lvl>
    <w:lvl w:ilvl="2" w:tplc="0405001B">
      <w:start w:val="1"/>
      <w:numFmt w:val="lowerRoman"/>
      <w:lvlText w:val="%3."/>
      <w:lvlJc w:val="right"/>
      <w:pPr>
        <w:ind w:left="1800" w:hanging="180"/>
      </w:pPr>
      <w:rPr>
        <w:rFonts w:ascii="Times New Roman" w:hAnsi="Times New Roman" w:cs="Times New Roman"/>
      </w:rPr>
    </w:lvl>
    <w:lvl w:ilvl="3" w:tplc="0405000F">
      <w:start w:val="1"/>
      <w:numFmt w:val="decimal"/>
      <w:lvlText w:val="%4."/>
      <w:lvlJc w:val="left"/>
      <w:pPr>
        <w:ind w:left="2520" w:hanging="360"/>
      </w:pPr>
      <w:rPr>
        <w:rFonts w:ascii="Times New Roman" w:hAnsi="Times New Roman" w:cs="Times New Roman"/>
      </w:rPr>
    </w:lvl>
    <w:lvl w:ilvl="4" w:tplc="04050019">
      <w:start w:val="1"/>
      <w:numFmt w:val="lowerLetter"/>
      <w:lvlText w:val="%5."/>
      <w:lvlJc w:val="left"/>
      <w:pPr>
        <w:ind w:left="3240" w:hanging="360"/>
      </w:pPr>
      <w:rPr>
        <w:rFonts w:ascii="Times New Roman" w:hAnsi="Times New Roman" w:cs="Times New Roman"/>
      </w:rPr>
    </w:lvl>
    <w:lvl w:ilvl="5" w:tplc="0405001B">
      <w:start w:val="1"/>
      <w:numFmt w:val="lowerRoman"/>
      <w:lvlText w:val="%6."/>
      <w:lvlJc w:val="right"/>
      <w:pPr>
        <w:ind w:left="3960" w:hanging="180"/>
      </w:pPr>
      <w:rPr>
        <w:rFonts w:ascii="Times New Roman" w:hAnsi="Times New Roman" w:cs="Times New Roman"/>
      </w:rPr>
    </w:lvl>
    <w:lvl w:ilvl="6" w:tplc="0405000F">
      <w:start w:val="1"/>
      <w:numFmt w:val="decimal"/>
      <w:lvlText w:val="%7."/>
      <w:lvlJc w:val="left"/>
      <w:pPr>
        <w:ind w:left="4680" w:hanging="360"/>
      </w:pPr>
      <w:rPr>
        <w:rFonts w:ascii="Times New Roman" w:hAnsi="Times New Roman" w:cs="Times New Roman"/>
      </w:rPr>
    </w:lvl>
    <w:lvl w:ilvl="7" w:tplc="04050019">
      <w:start w:val="1"/>
      <w:numFmt w:val="lowerLetter"/>
      <w:lvlText w:val="%8."/>
      <w:lvlJc w:val="left"/>
      <w:pPr>
        <w:ind w:left="5400" w:hanging="360"/>
      </w:pPr>
      <w:rPr>
        <w:rFonts w:ascii="Times New Roman" w:hAnsi="Times New Roman" w:cs="Times New Roman"/>
      </w:rPr>
    </w:lvl>
    <w:lvl w:ilvl="8" w:tplc="0405001B">
      <w:start w:val="1"/>
      <w:numFmt w:val="lowerRoman"/>
      <w:lvlText w:val="%9."/>
      <w:lvlJc w:val="right"/>
      <w:pPr>
        <w:ind w:left="6120" w:hanging="180"/>
      </w:pPr>
      <w:rPr>
        <w:rFonts w:ascii="Times New Roman" w:hAnsi="Times New Roman" w:cs="Times New Roman"/>
      </w:rPr>
    </w:lvl>
  </w:abstractNum>
  <w:abstractNum w:abstractNumId="33" w15:restartNumberingAfterBreak="0">
    <w:nsid w:val="4CEC431F"/>
    <w:multiLevelType w:val="hybridMultilevel"/>
    <w:tmpl w:val="224C156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E3D48A1"/>
    <w:multiLevelType w:val="hybridMultilevel"/>
    <w:tmpl w:val="8DA8EEAC"/>
    <w:lvl w:ilvl="0" w:tplc="386027FA">
      <w:start w:val="1"/>
      <w:numFmt w:val="upperRoman"/>
      <w:suff w:val="nothing"/>
      <w:lvlText w:val="%1."/>
      <w:lvlJc w:val="left"/>
      <w:pPr>
        <w:ind w:left="0" w:firstLine="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EDB3683"/>
    <w:multiLevelType w:val="hybridMultilevel"/>
    <w:tmpl w:val="E482D91C"/>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1094FA4"/>
    <w:multiLevelType w:val="hybridMultilevel"/>
    <w:tmpl w:val="3F0C0830"/>
    <w:lvl w:ilvl="0" w:tplc="0405000F">
      <w:start w:val="1"/>
      <w:numFmt w:val="decimal"/>
      <w:lvlText w:val="%1."/>
      <w:lvlJc w:val="left"/>
      <w:pPr>
        <w:ind w:left="360" w:hanging="360"/>
      </w:pPr>
      <w:rPr>
        <w:rFonts w:hint="default"/>
      </w:rPr>
    </w:lvl>
    <w:lvl w:ilvl="1" w:tplc="04050019">
      <w:start w:val="1"/>
      <w:numFmt w:val="lowerLetter"/>
      <w:lvlText w:val="%2."/>
      <w:lvlJc w:val="left"/>
      <w:pPr>
        <w:ind w:left="1080" w:hanging="360"/>
      </w:pPr>
      <w:rPr>
        <w:rFonts w:ascii="Times New Roman" w:hAnsi="Times New Roman" w:cs="Times New Roman"/>
      </w:rPr>
    </w:lvl>
    <w:lvl w:ilvl="2" w:tplc="0405001B">
      <w:start w:val="1"/>
      <w:numFmt w:val="lowerRoman"/>
      <w:lvlText w:val="%3."/>
      <w:lvlJc w:val="right"/>
      <w:pPr>
        <w:ind w:left="1800" w:hanging="180"/>
      </w:pPr>
      <w:rPr>
        <w:rFonts w:ascii="Times New Roman" w:hAnsi="Times New Roman" w:cs="Times New Roman"/>
      </w:rPr>
    </w:lvl>
    <w:lvl w:ilvl="3" w:tplc="0405000F">
      <w:start w:val="1"/>
      <w:numFmt w:val="decimal"/>
      <w:lvlText w:val="%4."/>
      <w:lvlJc w:val="left"/>
      <w:pPr>
        <w:ind w:left="2520" w:hanging="360"/>
      </w:pPr>
      <w:rPr>
        <w:rFonts w:ascii="Times New Roman" w:hAnsi="Times New Roman" w:cs="Times New Roman"/>
      </w:rPr>
    </w:lvl>
    <w:lvl w:ilvl="4" w:tplc="04050019">
      <w:start w:val="1"/>
      <w:numFmt w:val="lowerLetter"/>
      <w:lvlText w:val="%5."/>
      <w:lvlJc w:val="left"/>
      <w:pPr>
        <w:ind w:left="3240" w:hanging="360"/>
      </w:pPr>
      <w:rPr>
        <w:rFonts w:ascii="Times New Roman" w:hAnsi="Times New Roman" w:cs="Times New Roman"/>
      </w:rPr>
    </w:lvl>
    <w:lvl w:ilvl="5" w:tplc="0405001B">
      <w:start w:val="1"/>
      <w:numFmt w:val="lowerRoman"/>
      <w:lvlText w:val="%6."/>
      <w:lvlJc w:val="right"/>
      <w:pPr>
        <w:ind w:left="3960" w:hanging="180"/>
      </w:pPr>
      <w:rPr>
        <w:rFonts w:ascii="Times New Roman" w:hAnsi="Times New Roman" w:cs="Times New Roman"/>
      </w:rPr>
    </w:lvl>
    <w:lvl w:ilvl="6" w:tplc="0405000F">
      <w:start w:val="1"/>
      <w:numFmt w:val="decimal"/>
      <w:lvlText w:val="%7."/>
      <w:lvlJc w:val="left"/>
      <w:pPr>
        <w:ind w:left="4680" w:hanging="360"/>
      </w:pPr>
      <w:rPr>
        <w:rFonts w:ascii="Times New Roman" w:hAnsi="Times New Roman" w:cs="Times New Roman"/>
      </w:rPr>
    </w:lvl>
    <w:lvl w:ilvl="7" w:tplc="04050019">
      <w:start w:val="1"/>
      <w:numFmt w:val="lowerLetter"/>
      <w:lvlText w:val="%8."/>
      <w:lvlJc w:val="left"/>
      <w:pPr>
        <w:ind w:left="5400" w:hanging="360"/>
      </w:pPr>
      <w:rPr>
        <w:rFonts w:ascii="Times New Roman" w:hAnsi="Times New Roman" w:cs="Times New Roman"/>
      </w:rPr>
    </w:lvl>
    <w:lvl w:ilvl="8" w:tplc="0405001B">
      <w:start w:val="1"/>
      <w:numFmt w:val="lowerRoman"/>
      <w:lvlText w:val="%9."/>
      <w:lvlJc w:val="right"/>
      <w:pPr>
        <w:ind w:left="6120" w:hanging="180"/>
      </w:pPr>
      <w:rPr>
        <w:rFonts w:ascii="Times New Roman" w:hAnsi="Times New Roman" w:cs="Times New Roman"/>
      </w:rPr>
    </w:lvl>
  </w:abstractNum>
  <w:abstractNum w:abstractNumId="37" w15:restartNumberingAfterBreak="0">
    <w:nsid w:val="675B5421"/>
    <w:multiLevelType w:val="hybridMultilevel"/>
    <w:tmpl w:val="7368D1A0"/>
    <w:lvl w:ilvl="0" w:tplc="0405000F">
      <w:start w:val="1"/>
      <w:numFmt w:val="decimal"/>
      <w:lvlText w:val="%1."/>
      <w:lvlJc w:val="left"/>
      <w:pPr>
        <w:ind w:left="360" w:hanging="360"/>
      </w:pPr>
      <w:rPr>
        <w:rFonts w:hint="default"/>
        <w:sz w:val="22"/>
        <w:szCs w:val="22"/>
      </w:rPr>
    </w:lvl>
    <w:lvl w:ilvl="1" w:tplc="04050019">
      <w:start w:val="1"/>
      <w:numFmt w:val="lowerLetter"/>
      <w:lvlText w:val="%2."/>
      <w:lvlJc w:val="left"/>
      <w:pPr>
        <w:ind w:left="1080" w:hanging="360"/>
      </w:pPr>
      <w:rPr>
        <w:rFonts w:ascii="Times New Roman" w:hAnsi="Times New Roman" w:cs="Times New Roman"/>
      </w:rPr>
    </w:lvl>
    <w:lvl w:ilvl="2" w:tplc="0405001B">
      <w:start w:val="1"/>
      <w:numFmt w:val="lowerRoman"/>
      <w:lvlText w:val="%3."/>
      <w:lvlJc w:val="right"/>
      <w:pPr>
        <w:ind w:left="1800" w:hanging="180"/>
      </w:pPr>
      <w:rPr>
        <w:rFonts w:ascii="Times New Roman" w:hAnsi="Times New Roman" w:cs="Times New Roman"/>
      </w:rPr>
    </w:lvl>
    <w:lvl w:ilvl="3" w:tplc="0405000F">
      <w:start w:val="1"/>
      <w:numFmt w:val="decimal"/>
      <w:lvlText w:val="%4."/>
      <w:lvlJc w:val="left"/>
      <w:pPr>
        <w:ind w:left="2520" w:hanging="360"/>
      </w:pPr>
      <w:rPr>
        <w:rFonts w:ascii="Times New Roman" w:hAnsi="Times New Roman" w:cs="Times New Roman"/>
      </w:rPr>
    </w:lvl>
    <w:lvl w:ilvl="4" w:tplc="04050019">
      <w:start w:val="1"/>
      <w:numFmt w:val="lowerLetter"/>
      <w:lvlText w:val="%5."/>
      <w:lvlJc w:val="left"/>
      <w:pPr>
        <w:ind w:left="3240" w:hanging="360"/>
      </w:pPr>
      <w:rPr>
        <w:rFonts w:ascii="Times New Roman" w:hAnsi="Times New Roman" w:cs="Times New Roman"/>
      </w:rPr>
    </w:lvl>
    <w:lvl w:ilvl="5" w:tplc="0405001B">
      <w:start w:val="1"/>
      <w:numFmt w:val="lowerRoman"/>
      <w:lvlText w:val="%6."/>
      <w:lvlJc w:val="right"/>
      <w:pPr>
        <w:ind w:left="3960" w:hanging="180"/>
      </w:pPr>
      <w:rPr>
        <w:rFonts w:ascii="Times New Roman" w:hAnsi="Times New Roman" w:cs="Times New Roman"/>
      </w:rPr>
    </w:lvl>
    <w:lvl w:ilvl="6" w:tplc="0405000F">
      <w:start w:val="1"/>
      <w:numFmt w:val="decimal"/>
      <w:lvlText w:val="%7."/>
      <w:lvlJc w:val="left"/>
      <w:pPr>
        <w:ind w:left="4680" w:hanging="360"/>
      </w:pPr>
      <w:rPr>
        <w:rFonts w:ascii="Times New Roman" w:hAnsi="Times New Roman" w:cs="Times New Roman"/>
      </w:rPr>
    </w:lvl>
    <w:lvl w:ilvl="7" w:tplc="04050019">
      <w:start w:val="1"/>
      <w:numFmt w:val="lowerLetter"/>
      <w:lvlText w:val="%8."/>
      <w:lvlJc w:val="left"/>
      <w:pPr>
        <w:ind w:left="5400" w:hanging="360"/>
      </w:pPr>
      <w:rPr>
        <w:rFonts w:ascii="Times New Roman" w:hAnsi="Times New Roman" w:cs="Times New Roman"/>
      </w:rPr>
    </w:lvl>
    <w:lvl w:ilvl="8" w:tplc="0405001B">
      <w:start w:val="1"/>
      <w:numFmt w:val="lowerRoman"/>
      <w:lvlText w:val="%9."/>
      <w:lvlJc w:val="right"/>
      <w:pPr>
        <w:ind w:left="6120" w:hanging="180"/>
      </w:pPr>
      <w:rPr>
        <w:rFonts w:ascii="Times New Roman" w:hAnsi="Times New Roman" w:cs="Times New Roman"/>
      </w:rPr>
    </w:lvl>
  </w:abstractNum>
  <w:abstractNum w:abstractNumId="38" w15:restartNumberingAfterBreak="0">
    <w:nsid w:val="6BD33BBD"/>
    <w:multiLevelType w:val="hybridMultilevel"/>
    <w:tmpl w:val="ED5A34E8"/>
    <w:lvl w:ilvl="0" w:tplc="FFFFFFFF">
      <w:start w:val="1"/>
      <w:numFmt w:val="decimal"/>
      <w:lvlText w:val="%1."/>
      <w:lvlJc w:val="left"/>
      <w:pPr>
        <w:tabs>
          <w:tab w:val="num" w:pos="644"/>
        </w:tabs>
        <w:ind w:left="644" w:hanging="360"/>
      </w:pPr>
      <w:rPr>
        <w:rFonts w:cs="Times New Roman"/>
        <w:b w:val="0"/>
      </w:rPr>
    </w:lvl>
    <w:lvl w:ilvl="1" w:tplc="FFFFFFFF" w:tentative="1">
      <w:start w:val="1"/>
      <w:numFmt w:val="lowerLetter"/>
      <w:lvlText w:val="%2."/>
      <w:lvlJc w:val="left"/>
      <w:pPr>
        <w:tabs>
          <w:tab w:val="num" w:pos="1582"/>
        </w:tabs>
        <w:ind w:left="1582" w:hanging="360"/>
      </w:pPr>
      <w:rPr>
        <w:rFonts w:cs="Times New Roman"/>
      </w:rPr>
    </w:lvl>
    <w:lvl w:ilvl="2" w:tplc="FFFFFFFF" w:tentative="1">
      <w:start w:val="1"/>
      <w:numFmt w:val="lowerRoman"/>
      <w:lvlText w:val="%3."/>
      <w:lvlJc w:val="right"/>
      <w:pPr>
        <w:tabs>
          <w:tab w:val="num" w:pos="2302"/>
        </w:tabs>
        <w:ind w:left="2302" w:hanging="180"/>
      </w:pPr>
      <w:rPr>
        <w:rFonts w:cs="Times New Roman"/>
      </w:rPr>
    </w:lvl>
    <w:lvl w:ilvl="3" w:tplc="FFFFFFFF" w:tentative="1">
      <w:start w:val="1"/>
      <w:numFmt w:val="decimal"/>
      <w:lvlText w:val="%4."/>
      <w:lvlJc w:val="left"/>
      <w:pPr>
        <w:tabs>
          <w:tab w:val="num" w:pos="3022"/>
        </w:tabs>
        <w:ind w:left="3022" w:hanging="360"/>
      </w:pPr>
      <w:rPr>
        <w:rFonts w:cs="Times New Roman"/>
      </w:rPr>
    </w:lvl>
    <w:lvl w:ilvl="4" w:tplc="FFFFFFFF" w:tentative="1">
      <w:start w:val="1"/>
      <w:numFmt w:val="lowerLetter"/>
      <w:lvlText w:val="%5."/>
      <w:lvlJc w:val="left"/>
      <w:pPr>
        <w:tabs>
          <w:tab w:val="num" w:pos="3742"/>
        </w:tabs>
        <w:ind w:left="3742" w:hanging="360"/>
      </w:pPr>
      <w:rPr>
        <w:rFonts w:cs="Times New Roman"/>
      </w:rPr>
    </w:lvl>
    <w:lvl w:ilvl="5" w:tplc="FFFFFFFF" w:tentative="1">
      <w:start w:val="1"/>
      <w:numFmt w:val="lowerRoman"/>
      <w:lvlText w:val="%6."/>
      <w:lvlJc w:val="right"/>
      <w:pPr>
        <w:tabs>
          <w:tab w:val="num" w:pos="4462"/>
        </w:tabs>
        <w:ind w:left="4462" w:hanging="180"/>
      </w:pPr>
      <w:rPr>
        <w:rFonts w:cs="Times New Roman"/>
      </w:rPr>
    </w:lvl>
    <w:lvl w:ilvl="6" w:tplc="FFFFFFFF" w:tentative="1">
      <w:start w:val="1"/>
      <w:numFmt w:val="decimal"/>
      <w:lvlText w:val="%7."/>
      <w:lvlJc w:val="left"/>
      <w:pPr>
        <w:tabs>
          <w:tab w:val="num" w:pos="5182"/>
        </w:tabs>
        <w:ind w:left="5182" w:hanging="360"/>
      </w:pPr>
      <w:rPr>
        <w:rFonts w:cs="Times New Roman"/>
      </w:rPr>
    </w:lvl>
    <w:lvl w:ilvl="7" w:tplc="FFFFFFFF" w:tentative="1">
      <w:start w:val="1"/>
      <w:numFmt w:val="lowerLetter"/>
      <w:lvlText w:val="%8."/>
      <w:lvlJc w:val="left"/>
      <w:pPr>
        <w:tabs>
          <w:tab w:val="num" w:pos="5902"/>
        </w:tabs>
        <w:ind w:left="5902" w:hanging="360"/>
      </w:pPr>
      <w:rPr>
        <w:rFonts w:cs="Times New Roman"/>
      </w:rPr>
    </w:lvl>
    <w:lvl w:ilvl="8" w:tplc="FFFFFFFF" w:tentative="1">
      <w:start w:val="1"/>
      <w:numFmt w:val="lowerRoman"/>
      <w:lvlText w:val="%9."/>
      <w:lvlJc w:val="right"/>
      <w:pPr>
        <w:tabs>
          <w:tab w:val="num" w:pos="6622"/>
        </w:tabs>
        <w:ind w:left="6622" w:hanging="180"/>
      </w:pPr>
      <w:rPr>
        <w:rFonts w:cs="Times New Roman"/>
      </w:rPr>
    </w:lvl>
  </w:abstractNum>
  <w:abstractNum w:abstractNumId="39" w15:restartNumberingAfterBreak="0">
    <w:nsid w:val="6F182AC9"/>
    <w:multiLevelType w:val="hybridMultilevel"/>
    <w:tmpl w:val="224C15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DED33D3"/>
    <w:multiLevelType w:val="hybridMultilevel"/>
    <w:tmpl w:val="E438ECB8"/>
    <w:lvl w:ilvl="0" w:tplc="0405000F">
      <w:start w:val="1"/>
      <w:numFmt w:val="decimal"/>
      <w:lvlText w:val="%1."/>
      <w:lvlJc w:val="left"/>
      <w:pPr>
        <w:ind w:left="360" w:hanging="360"/>
      </w:pPr>
      <w:rPr>
        <w:rFonts w:hint="default"/>
        <w:b w:val="0"/>
        <w:bCs w:val="0"/>
      </w:rPr>
    </w:lvl>
    <w:lvl w:ilvl="1" w:tplc="04050001">
      <w:start w:val="1"/>
      <w:numFmt w:val="bullet"/>
      <w:lvlText w:val=""/>
      <w:lvlJc w:val="left"/>
      <w:pPr>
        <w:ind w:left="1080" w:hanging="360"/>
      </w:pPr>
      <w:rPr>
        <w:rFonts w:ascii="Symbol" w:hAnsi="Symbol" w:cs="Symbol" w:hint="default"/>
      </w:rPr>
    </w:lvl>
    <w:lvl w:ilvl="2" w:tplc="0405001B">
      <w:start w:val="1"/>
      <w:numFmt w:val="lowerRoman"/>
      <w:lvlText w:val="%3."/>
      <w:lvlJc w:val="right"/>
      <w:pPr>
        <w:ind w:left="1800" w:hanging="180"/>
      </w:pPr>
      <w:rPr>
        <w:rFonts w:ascii="Times New Roman" w:hAnsi="Times New Roman" w:cs="Times New Roman"/>
      </w:rPr>
    </w:lvl>
    <w:lvl w:ilvl="3" w:tplc="0405000F">
      <w:start w:val="1"/>
      <w:numFmt w:val="decimal"/>
      <w:lvlText w:val="%4."/>
      <w:lvlJc w:val="left"/>
      <w:pPr>
        <w:ind w:left="2520" w:hanging="360"/>
      </w:pPr>
      <w:rPr>
        <w:rFonts w:ascii="Times New Roman" w:hAnsi="Times New Roman" w:cs="Times New Roman"/>
      </w:rPr>
    </w:lvl>
    <w:lvl w:ilvl="4" w:tplc="04050019">
      <w:start w:val="1"/>
      <w:numFmt w:val="lowerLetter"/>
      <w:lvlText w:val="%5."/>
      <w:lvlJc w:val="left"/>
      <w:pPr>
        <w:ind w:left="3240" w:hanging="360"/>
      </w:pPr>
      <w:rPr>
        <w:rFonts w:ascii="Times New Roman" w:hAnsi="Times New Roman" w:cs="Times New Roman"/>
      </w:rPr>
    </w:lvl>
    <w:lvl w:ilvl="5" w:tplc="0405001B">
      <w:start w:val="1"/>
      <w:numFmt w:val="lowerRoman"/>
      <w:lvlText w:val="%6."/>
      <w:lvlJc w:val="right"/>
      <w:pPr>
        <w:ind w:left="3960" w:hanging="180"/>
      </w:pPr>
      <w:rPr>
        <w:rFonts w:ascii="Times New Roman" w:hAnsi="Times New Roman" w:cs="Times New Roman"/>
      </w:rPr>
    </w:lvl>
    <w:lvl w:ilvl="6" w:tplc="0405000F">
      <w:start w:val="1"/>
      <w:numFmt w:val="decimal"/>
      <w:lvlText w:val="%7."/>
      <w:lvlJc w:val="left"/>
      <w:pPr>
        <w:ind w:left="4680" w:hanging="360"/>
      </w:pPr>
      <w:rPr>
        <w:rFonts w:ascii="Times New Roman" w:hAnsi="Times New Roman" w:cs="Times New Roman"/>
      </w:rPr>
    </w:lvl>
    <w:lvl w:ilvl="7" w:tplc="04050019">
      <w:start w:val="1"/>
      <w:numFmt w:val="lowerLetter"/>
      <w:lvlText w:val="%8."/>
      <w:lvlJc w:val="left"/>
      <w:pPr>
        <w:ind w:left="5400" w:hanging="360"/>
      </w:pPr>
      <w:rPr>
        <w:rFonts w:ascii="Times New Roman" w:hAnsi="Times New Roman" w:cs="Times New Roman"/>
      </w:rPr>
    </w:lvl>
    <w:lvl w:ilvl="8" w:tplc="0405001B">
      <w:start w:val="1"/>
      <w:numFmt w:val="lowerRoman"/>
      <w:lvlText w:val="%9."/>
      <w:lvlJc w:val="right"/>
      <w:pPr>
        <w:ind w:left="6120" w:hanging="180"/>
      </w:pPr>
      <w:rPr>
        <w:rFonts w:ascii="Times New Roman" w:hAnsi="Times New Roman" w:cs="Times New Roman"/>
      </w:rPr>
    </w:lvl>
  </w:abstractNum>
  <w:abstractNum w:abstractNumId="41" w15:restartNumberingAfterBreak="0">
    <w:nsid w:val="7FC172DC"/>
    <w:multiLevelType w:val="hybridMultilevel"/>
    <w:tmpl w:val="FBBA9518"/>
    <w:lvl w:ilvl="0" w:tplc="0405000F">
      <w:start w:val="1"/>
      <w:numFmt w:val="decimal"/>
      <w:lvlText w:val="%1."/>
      <w:lvlJc w:val="left"/>
      <w:pPr>
        <w:ind w:left="360" w:hanging="360"/>
      </w:pPr>
      <w:rPr>
        <w:rFonts w:hint="default"/>
      </w:rPr>
    </w:lvl>
    <w:lvl w:ilvl="1" w:tplc="04050019">
      <w:start w:val="1"/>
      <w:numFmt w:val="lowerLetter"/>
      <w:lvlText w:val="%2."/>
      <w:lvlJc w:val="left"/>
      <w:pPr>
        <w:ind w:left="1440" w:hanging="360"/>
      </w:pPr>
      <w:rPr>
        <w:rFonts w:ascii="Times New Roman" w:hAnsi="Times New Roman" w:cs="Times New Roman"/>
      </w:rPr>
    </w:lvl>
    <w:lvl w:ilvl="2" w:tplc="0405001B">
      <w:start w:val="1"/>
      <w:numFmt w:val="lowerRoman"/>
      <w:lvlText w:val="%3."/>
      <w:lvlJc w:val="right"/>
      <w:pPr>
        <w:ind w:left="2160" w:hanging="180"/>
      </w:pPr>
      <w:rPr>
        <w:rFonts w:ascii="Times New Roman" w:hAnsi="Times New Roman" w:cs="Times New Roman"/>
      </w:rPr>
    </w:lvl>
    <w:lvl w:ilvl="3" w:tplc="0405000F">
      <w:start w:val="1"/>
      <w:numFmt w:val="decimal"/>
      <w:lvlText w:val="%4."/>
      <w:lvlJc w:val="left"/>
      <w:pPr>
        <w:ind w:left="2880" w:hanging="360"/>
      </w:pPr>
      <w:rPr>
        <w:rFonts w:ascii="Times New Roman" w:hAnsi="Times New Roman" w:cs="Times New Roman"/>
      </w:rPr>
    </w:lvl>
    <w:lvl w:ilvl="4" w:tplc="04050019">
      <w:start w:val="1"/>
      <w:numFmt w:val="lowerLetter"/>
      <w:lvlText w:val="%5."/>
      <w:lvlJc w:val="left"/>
      <w:pPr>
        <w:ind w:left="3600" w:hanging="360"/>
      </w:pPr>
      <w:rPr>
        <w:rFonts w:ascii="Times New Roman" w:hAnsi="Times New Roman" w:cs="Times New Roman"/>
      </w:rPr>
    </w:lvl>
    <w:lvl w:ilvl="5" w:tplc="0405001B">
      <w:start w:val="1"/>
      <w:numFmt w:val="lowerRoman"/>
      <w:lvlText w:val="%6."/>
      <w:lvlJc w:val="right"/>
      <w:pPr>
        <w:ind w:left="4320" w:hanging="180"/>
      </w:pPr>
      <w:rPr>
        <w:rFonts w:ascii="Times New Roman" w:hAnsi="Times New Roman" w:cs="Times New Roman"/>
      </w:rPr>
    </w:lvl>
    <w:lvl w:ilvl="6" w:tplc="0405000F">
      <w:start w:val="1"/>
      <w:numFmt w:val="decimal"/>
      <w:lvlText w:val="%7."/>
      <w:lvlJc w:val="left"/>
      <w:pPr>
        <w:ind w:left="5040" w:hanging="360"/>
      </w:pPr>
      <w:rPr>
        <w:rFonts w:ascii="Times New Roman" w:hAnsi="Times New Roman" w:cs="Times New Roman"/>
      </w:rPr>
    </w:lvl>
    <w:lvl w:ilvl="7" w:tplc="04050019">
      <w:start w:val="1"/>
      <w:numFmt w:val="lowerLetter"/>
      <w:lvlText w:val="%8."/>
      <w:lvlJc w:val="left"/>
      <w:pPr>
        <w:ind w:left="5760" w:hanging="360"/>
      </w:pPr>
      <w:rPr>
        <w:rFonts w:ascii="Times New Roman" w:hAnsi="Times New Roman" w:cs="Times New Roman"/>
      </w:rPr>
    </w:lvl>
    <w:lvl w:ilvl="8" w:tplc="0405001B">
      <w:start w:val="1"/>
      <w:numFmt w:val="lowerRoman"/>
      <w:lvlText w:val="%9."/>
      <w:lvlJc w:val="right"/>
      <w:pPr>
        <w:ind w:left="6480" w:hanging="180"/>
      </w:pPr>
      <w:rPr>
        <w:rFonts w:ascii="Times New Roman" w:hAnsi="Times New Roman" w:cs="Times New Roman"/>
      </w:rPr>
    </w:lvl>
  </w:abstractNum>
  <w:num w:numId="1" w16cid:durableId="742485974">
    <w:abstractNumId w:val="0"/>
  </w:num>
  <w:num w:numId="2" w16cid:durableId="980888449">
    <w:abstractNumId w:val="1"/>
  </w:num>
  <w:num w:numId="3" w16cid:durableId="24454730">
    <w:abstractNumId w:val="26"/>
  </w:num>
  <w:num w:numId="4" w16cid:durableId="1486776758">
    <w:abstractNumId w:val="30"/>
  </w:num>
  <w:num w:numId="5" w16cid:durableId="780612949">
    <w:abstractNumId w:val="33"/>
  </w:num>
  <w:num w:numId="6" w16cid:durableId="640693026">
    <w:abstractNumId w:val="36"/>
  </w:num>
  <w:num w:numId="7" w16cid:durableId="1172142527">
    <w:abstractNumId w:val="25"/>
  </w:num>
  <w:num w:numId="8" w16cid:durableId="1896548464">
    <w:abstractNumId w:val="28"/>
  </w:num>
  <w:num w:numId="9" w16cid:durableId="1660842375">
    <w:abstractNumId w:val="40"/>
  </w:num>
  <w:num w:numId="10" w16cid:durableId="1529566251">
    <w:abstractNumId w:val="32"/>
  </w:num>
  <w:num w:numId="11" w16cid:durableId="1217937415">
    <w:abstractNumId w:val="37"/>
  </w:num>
  <w:num w:numId="12" w16cid:durableId="456290949">
    <w:abstractNumId w:val="41"/>
  </w:num>
  <w:num w:numId="13" w16cid:durableId="796604791">
    <w:abstractNumId w:val="24"/>
  </w:num>
  <w:num w:numId="14" w16cid:durableId="1221288297">
    <w:abstractNumId w:val="23"/>
  </w:num>
  <w:num w:numId="15" w16cid:durableId="941958598">
    <w:abstractNumId w:val="34"/>
  </w:num>
  <w:num w:numId="16" w16cid:durableId="771316278">
    <w:abstractNumId w:val="39"/>
  </w:num>
  <w:num w:numId="17" w16cid:durableId="15617054">
    <w:abstractNumId w:val="31"/>
  </w:num>
  <w:num w:numId="18" w16cid:durableId="890269631">
    <w:abstractNumId w:val="22"/>
  </w:num>
  <w:num w:numId="19" w16cid:durableId="2005623376">
    <w:abstractNumId w:val="38"/>
  </w:num>
  <w:num w:numId="20" w16cid:durableId="1020476848">
    <w:abstractNumId w:val="27"/>
  </w:num>
  <w:num w:numId="21" w16cid:durableId="1980837532">
    <w:abstractNumId w:val="35"/>
  </w:num>
  <w:num w:numId="22" w16cid:durableId="204487774">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F30"/>
    <w:rsid w:val="00000FF9"/>
    <w:rsid w:val="00024365"/>
    <w:rsid w:val="00066D97"/>
    <w:rsid w:val="000673CC"/>
    <w:rsid w:val="00070837"/>
    <w:rsid w:val="000F6151"/>
    <w:rsid w:val="00145220"/>
    <w:rsid w:val="001471F4"/>
    <w:rsid w:val="001B1E50"/>
    <w:rsid w:val="001B21B7"/>
    <w:rsid w:val="001D6C6B"/>
    <w:rsid w:val="001D715A"/>
    <w:rsid w:val="001E06DB"/>
    <w:rsid w:val="001F3E58"/>
    <w:rsid w:val="00241798"/>
    <w:rsid w:val="002B413E"/>
    <w:rsid w:val="002C54EE"/>
    <w:rsid w:val="002D1C7C"/>
    <w:rsid w:val="002D4F9F"/>
    <w:rsid w:val="002D692B"/>
    <w:rsid w:val="0030561D"/>
    <w:rsid w:val="00310E3B"/>
    <w:rsid w:val="00316F0C"/>
    <w:rsid w:val="0038261B"/>
    <w:rsid w:val="00387A4B"/>
    <w:rsid w:val="003A2C5F"/>
    <w:rsid w:val="003D4974"/>
    <w:rsid w:val="003D5F37"/>
    <w:rsid w:val="0041168B"/>
    <w:rsid w:val="00417240"/>
    <w:rsid w:val="00421C6F"/>
    <w:rsid w:val="004227D4"/>
    <w:rsid w:val="00440D7D"/>
    <w:rsid w:val="00446398"/>
    <w:rsid w:val="004619DF"/>
    <w:rsid w:val="0046460A"/>
    <w:rsid w:val="004A4F30"/>
    <w:rsid w:val="004B38DF"/>
    <w:rsid w:val="004E0F54"/>
    <w:rsid w:val="004E62F2"/>
    <w:rsid w:val="004F7DB4"/>
    <w:rsid w:val="005B1AA0"/>
    <w:rsid w:val="005C5AB1"/>
    <w:rsid w:val="005C79A6"/>
    <w:rsid w:val="005D1A3F"/>
    <w:rsid w:val="005F4B94"/>
    <w:rsid w:val="005F52B0"/>
    <w:rsid w:val="005F6EC7"/>
    <w:rsid w:val="00621BE8"/>
    <w:rsid w:val="0063407C"/>
    <w:rsid w:val="00635341"/>
    <w:rsid w:val="006354B7"/>
    <w:rsid w:val="00642B98"/>
    <w:rsid w:val="006460DD"/>
    <w:rsid w:val="00685C12"/>
    <w:rsid w:val="006966F5"/>
    <w:rsid w:val="006C2D1D"/>
    <w:rsid w:val="006F45D1"/>
    <w:rsid w:val="00705985"/>
    <w:rsid w:val="007129B4"/>
    <w:rsid w:val="00716B93"/>
    <w:rsid w:val="00732AFD"/>
    <w:rsid w:val="00733384"/>
    <w:rsid w:val="0074520E"/>
    <w:rsid w:val="00747212"/>
    <w:rsid w:val="00787705"/>
    <w:rsid w:val="007A19DA"/>
    <w:rsid w:val="007B202A"/>
    <w:rsid w:val="007B3FE4"/>
    <w:rsid w:val="007C3158"/>
    <w:rsid w:val="007D2AF4"/>
    <w:rsid w:val="007F730F"/>
    <w:rsid w:val="0082207C"/>
    <w:rsid w:val="00822C7F"/>
    <w:rsid w:val="00827633"/>
    <w:rsid w:val="00832744"/>
    <w:rsid w:val="008337E1"/>
    <w:rsid w:val="008405D4"/>
    <w:rsid w:val="00854B4D"/>
    <w:rsid w:val="00862F97"/>
    <w:rsid w:val="008666AF"/>
    <w:rsid w:val="00887A2C"/>
    <w:rsid w:val="00894461"/>
    <w:rsid w:val="008B5654"/>
    <w:rsid w:val="008D0B35"/>
    <w:rsid w:val="00923EE1"/>
    <w:rsid w:val="009249BF"/>
    <w:rsid w:val="0093348E"/>
    <w:rsid w:val="00942450"/>
    <w:rsid w:val="00964814"/>
    <w:rsid w:val="00967F5B"/>
    <w:rsid w:val="0098339C"/>
    <w:rsid w:val="009D6311"/>
    <w:rsid w:val="009D7B69"/>
    <w:rsid w:val="009D7C6B"/>
    <w:rsid w:val="009F0889"/>
    <w:rsid w:val="00A3323C"/>
    <w:rsid w:val="00A4692A"/>
    <w:rsid w:val="00A55840"/>
    <w:rsid w:val="00A73EED"/>
    <w:rsid w:val="00A91DE7"/>
    <w:rsid w:val="00A9275E"/>
    <w:rsid w:val="00AC1439"/>
    <w:rsid w:val="00AC3FFA"/>
    <w:rsid w:val="00B07434"/>
    <w:rsid w:val="00B65219"/>
    <w:rsid w:val="00B7326D"/>
    <w:rsid w:val="00B9681C"/>
    <w:rsid w:val="00B975AB"/>
    <w:rsid w:val="00BA07DA"/>
    <w:rsid w:val="00BA28BB"/>
    <w:rsid w:val="00BE2A2C"/>
    <w:rsid w:val="00C120D1"/>
    <w:rsid w:val="00C359EA"/>
    <w:rsid w:val="00C46856"/>
    <w:rsid w:val="00C5428F"/>
    <w:rsid w:val="00C5448D"/>
    <w:rsid w:val="00C64E94"/>
    <w:rsid w:val="00C90D32"/>
    <w:rsid w:val="00D05E33"/>
    <w:rsid w:val="00D56227"/>
    <w:rsid w:val="00D71652"/>
    <w:rsid w:val="00DD13C5"/>
    <w:rsid w:val="00E02CEC"/>
    <w:rsid w:val="00E37DD5"/>
    <w:rsid w:val="00E41594"/>
    <w:rsid w:val="00E7263D"/>
    <w:rsid w:val="00E87F6E"/>
    <w:rsid w:val="00EB18A0"/>
    <w:rsid w:val="00F33D92"/>
    <w:rsid w:val="00F62FAF"/>
    <w:rsid w:val="00F72E86"/>
    <w:rsid w:val="00F831C9"/>
    <w:rsid w:val="00F94791"/>
    <w:rsid w:val="00F963E4"/>
    <w:rsid w:val="00FA6013"/>
    <w:rsid w:val="00FA6878"/>
    <w:rsid w:val="00FD4E5E"/>
    <w:rsid w:val="00FD5EE8"/>
    <w:rsid w:val="00FF70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D5070BF"/>
  <w15:chartTrackingRefBased/>
  <w15:docId w15:val="{55EC2282-8B2A-4622-BF8F-8C4F72B6E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 w:val="24"/>
      <w:szCs w:val="24"/>
      <w:lang w:eastAsia="zh-CN"/>
    </w:rPr>
  </w:style>
  <w:style w:type="paragraph" w:styleId="Nadpis1">
    <w:name w:val="heading 1"/>
    <w:basedOn w:val="Normln"/>
    <w:next w:val="Normln"/>
    <w:qFormat/>
    <w:pPr>
      <w:keepNext/>
      <w:widowControl w:val="0"/>
      <w:numPr>
        <w:numId w:val="1"/>
      </w:numPr>
      <w:jc w:val="center"/>
      <w:outlineLvl w:val="0"/>
    </w:pPr>
    <w:rPr>
      <w:rFonts w:ascii="Arial" w:hAnsi="Arial" w:cs="Arial"/>
      <w:b/>
      <w:sz w:val="30"/>
      <w:szCs w:val="20"/>
      <w:u w:val="single"/>
      <w:lang w:val="x-none"/>
    </w:rPr>
  </w:style>
  <w:style w:type="paragraph" w:styleId="Nadpis2">
    <w:name w:val="heading 2"/>
    <w:basedOn w:val="Normln"/>
    <w:next w:val="Normln"/>
    <w:qFormat/>
    <w:pPr>
      <w:keepNext/>
      <w:numPr>
        <w:ilvl w:val="1"/>
        <w:numId w:val="1"/>
      </w:numPr>
      <w:spacing w:before="240" w:after="60"/>
      <w:outlineLvl w:val="1"/>
    </w:pPr>
    <w:rPr>
      <w:rFonts w:ascii="Arial" w:hAnsi="Arial" w:cs="Arial"/>
      <w:b/>
      <w:bCs/>
      <w:i/>
      <w:iCs/>
      <w:sz w:val="28"/>
      <w:szCs w:val="28"/>
    </w:rPr>
  </w:style>
  <w:style w:type="paragraph" w:styleId="Nadpis7">
    <w:name w:val="heading 7"/>
    <w:basedOn w:val="Normln"/>
    <w:next w:val="Normln"/>
    <w:qFormat/>
    <w:pPr>
      <w:numPr>
        <w:ilvl w:val="6"/>
        <w:numId w:val="1"/>
      </w:numPr>
      <w:spacing w:before="240" w:after="60"/>
      <w:outlineLvl w:val="6"/>
    </w:pPr>
    <w:rPr>
      <w:rFonts w:ascii="Calibri" w:hAnsi="Calibri" w:cs="Calibri"/>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3z0">
    <w:name w:val="WW8Num3z0"/>
    <w:rPr>
      <w:rFonts w:ascii="Times New Roman" w:hAnsi="Times New Roman" w:cs="Times New Roman" w:hint="default"/>
      <w:b/>
      <w:bCs/>
      <w:i w:val="0"/>
      <w:iCs w:val="0"/>
    </w:rPr>
  </w:style>
  <w:style w:type="character" w:customStyle="1" w:styleId="WW8Num3z1">
    <w:name w:val="WW8Num3z1"/>
    <w:rPr>
      <w:rFonts w:ascii="Times New Roman" w:hAnsi="Times New Roman" w:cs="Times New Roman" w:hint="default"/>
    </w:rPr>
  </w:style>
  <w:style w:type="character" w:customStyle="1" w:styleId="WW8Num3z3">
    <w:name w:val="WW8Num3z3"/>
    <w:rPr>
      <w:rFonts w:ascii="Times New Roman" w:hAnsi="Times New Roman" w:cs="Times New Roman" w:hint="default"/>
      <w:color w:val="000000"/>
    </w:rPr>
  </w:style>
  <w:style w:type="character" w:customStyle="1" w:styleId="WW8Num3z4">
    <w:name w:val="WW8Num3z4"/>
    <w:rPr>
      <w:rFonts w:ascii="Times New Roman" w:hAnsi="Times New Roman" w:cs="Times New Roman" w:hint="default"/>
      <w:i w:val="0"/>
      <w:iCs w:val="0"/>
    </w:rPr>
  </w:style>
  <w:style w:type="character" w:customStyle="1" w:styleId="WW8Num4z0">
    <w:name w:val="WW8Num4z0"/>
    <w:rPr>
      <w:rFonts w:cs="Times New Roman"/>
      <w:b w:val="0"/>
    </w:rPr>
  </w:style>
  <w:style w:type="character" w:customStyle="1" w:styleId="WW8Num4z1">
    <w:name w:val="WW8Num4z1"/>
    <w:rPr>
      <w:rFonts w:cs="Times New Roman"/>
    </w:rPr>
  </w:style>
  <w:style w:type="character" w:customStyle="1" w:styleId="WW8Num6z0">
    <w:name w:val="WW8Num6z0"/>
    <w:rPr>
      <w:rFonts w:cs="Times New Roman"/>
      <w:b w:val="0"/>
    </w:rPr>
  </w:style>
  <w:style w:type="character" w:customStyle="1" w:styleId="WW8Num6z1">
    <w:name w:val="WW8Num6z1"/>
    <w:rPr>
      <w:rFonts w:cs="Times New Roman"/>
    </w:rPr>
  </w:style>
  <w:style w:type="character" w:customStyle="1" w:styleId="WW8Num7z0">
    <w:name w:val="WW8Num7z0"/>
    <w:rPr>
      <w:rFonts w:hint="default"/>
    </w:rPr>
  </w:style>
  <w:style w:type="character" w:customStyle="1" w:styleId="WW8Num8z0">
    <w:name w:val="WW8Num8z0"/>
    <w:rPr>
      <w:rFonts w:cs="Times New Roman"/>
      <w:b w:val="0"/>
    </w:rPr>
  </w:style>
  <w:style w:type="character" w:customStyle="1" w:styleId="WW8Num8z1">
    <w:name w:val="WW8Num8z1"/>
    <w:rPr>
      <w:rFonts w:cs="Times New Roman"/>
    </w:rPr>
  </w:style>
  <w:style w:type="character" w:customStyle="1" w:styleId="WW8Num10z0">
    <w:name w:val="WW8Num10z0"/>
    <w:rPr>
      <w:rFonts w:ascii="Times New Roman" w:eastAsia="Times New Roman" w:hAnsi="Times New Roman"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cs="Times New Roman" w:hint="default"/>
      <w:b w:val="0"/>
    </w:rPr>
  </w:style>
  <w:style w:type="character" w:customStyle="1" w:styleId="WW8Num12z0">
    <w:name w:val="WW8Num12z0"/>
    <w:rPr>
      <w:rFonts w:hint="default"/>
      <w:color w:val="000000"/>
    </w:rPr>
  </w:style>
  <w:style w:type="character" w:customStyle="1" w:styleId="WW8Num13z0">
    <w:name w:val="WW8Num13z0"/>
    <w:rPr>
      <w:rFonts w:cs="Times New Roman"/>
      <w:b w:val="0"/>
    </w:rPr>
  </w:style>
  <w:style w:type="character" w:customStyle="1" w:styleId="WW8Num13z1">
    <w:name w:val="WW8Num13z1"/>
    <w:rPr>
      <w:rFonts w:cs="Times New Roman"/>
    </w:rPr>
  </w:style>
  <w:style w:type="character" w:customStyle="1" w:styleId="WW8Num16z1">
    <w:name w:val="WW8Num16z1"/>
    <w:rPr>
      <w:rFonts w:cs="Times New Roman"/>
    </w:rPr>
  </w:style>
  <w:style w:type="character" w:customStyle="1" w:styleId="WW8Num16z3">
    <w:name w:val="WW8Num16z3"/>
    <w:rPr>
      <w:rFonts w:cs="Times New Roman"/>
      <w:color w:val="000000"/>
    </w:rPr>
  </w:style>
  <w:style w:type="character" w:customStyle="1" w:styleId="WW8Num17z0">
    <w:name w:val="WW8Num17z0"/>
    <w:rPr>
      <w:rFonts w:hint="default"/>
    </w:rPr>
  </w:style>
  <w:style w:type="character" w:customStyle="1" w:styleId="WW8Num18z0">
    <w:name w:val="WW8Num18z0"/>
    <w:rPr>
      <w:rFonts w:hint="default"/>
    </w:rPr>
  </w:style>
  <w:style w:type="character" w:customStyle="1" w:styleId="WW8Num19z0">
    <w:name w:val="WW8Num19z0"/>
    <w:rPr>
      <w:rFonts w:cs="Times New Roman" w:hint="default"/>
    </w:rPr>
  </w:style>
  <w:style w:type="character" w:customStyle="1" w:styleId="WW8Num19z1">
    <w:name w:val="WW8Num19z1"/>
    <w:rPr>
      <w:rFonts w:cs="Times New Roman"/>
    </w:rPr>
  </w:style>
  <w:style w:type="character" w:customStyle="1" w:styleId="WW8Num22z0">
    <w:name w:val="WW8Num22z0"/>
    <w:rPr>
      <w:rFonts w:hint="default"/>
    </w:rPr>
  </w:style>
  <w:style w:type="character" w:customStyle="1" w:styleId="WW8Num23z0">
    <w:name w:val="WW8Num23z0"/>
    <w:rPr>
      <w:rFonts w:hint="default"/>
    </w:rPr>
  </w:style>
  <w:style w:type="character" w:customStyle="1" w:styleId="WW8NumSt12z0">
    <w:name w:val="WW8NumSt12z0"/>
    <w:rPr>
      <w:rFonts w:cs="Times New Roman" w:hint="default"/>
      <w:b w:val="0"/>
    </w:rPr>
  </w:style>
  <w:style w:type="character" w:customStyle="1" w:styleId="Standardnpsmoodstavce1">
    <w:name w:val="Standardní písmo odstavce1"/>
  </w:style>
  <w:style w:type="character" w:customStyle="1" w:styleId="Nadpis1Char">
    <w:name w:val="Nadpis 1 Char"/>
    <w:rPr>
      <w:rFonts w:ascii="Arial" w:hAnsi="Arial" w:cs="Times New Roman"/>
      <w:b/>
      <w:sz w:val="30"/>
      <w:u w:val="single"/>
    </w:rPr>
  </w:style>
  <w:style w:type="character" w:customStyle="1" w:styleId="Nadpis7Char">
    <w:name w:val="Nadpis 7 Char"/>
    <w:rPr>
      <w:rFonts w:ascii="Calibri" w:hAnsi="Calibri" w:cs="Times New Roman"/>
      <w:sz w:val="24"/>
      <w:szCs w:val="24"/>
    </w:rPr>
  </w:style>
  <w:style w:type="character" w:customStyle="1" w:styleId="ProsttextChar">
    <w:name w:val="Prostý text Char"/>
    <w:link w:val="Prosttext"/>
    <w:uiPriority w:val="99"/>
    <w:rPr>
      <w:rFonts w:ascii="Courier New" w:hAnsi="Courier New" w:cs="Courier New"/>
      <w:sz w:val="20"/>
      <w:szCs w:val="20"/>
    </w:rPr>
  </w:style>
  <w:style w:type="character" w:customStyle="1" w:styleId="ZhlavChar">
    <w:name w:val="Záhlaví Char"/>
    <w:uiPriority w:val="99"/>
    <w:rPr>
      <w:rFonts w:ascii="Times New Roman" w:hAnsi="Times New Roman" w:cs="Times New Roman"/>
      <w:sz w:val="24"/>
      <w:szCs w:val="24"/>
    </w:rPr>
  </w:style>
  <w:style w:type="character" w:customStyle="1" w:styleId="ZpatChar">
    <w:name w:val="Zápatí Char"/>
    <w:uiPriority w:val="99"/>
    <w:rPr>
      <w:rFonts w:ascii="Times New Roman" w:hAnsi="Times New Roman" w:cs="Times New Roman"/>
      <w:sz w:val="24"/>
      <w:szCs w:val="24"/>
    </w:rPr>
  </w:style>
  <w:style w:type="character" w:customStyle="1" w:styleId="TextkomenteChar">
    <w:name w:val="Text komentáře Char"/>
    <w:rPr>
      <w:rFonts w:ascii="Times New Roman" w:hAnsi="Times New Roman" w:cs="Times New Roman"/>
    </w:rPr>
  </w:style>
  <w:style w:type="character" w:customStyle="1" w:styleId="Zkladntextodsazen2Char">
    <w:name w:val="Základní text odsazený 2 Char"/>
    <w:rPr>
      <w:rFonts w:ascii="Times New Roman" w:hAnsi="Times New Roman" w:cs="Times New Roman"/>
      <w:color w:val="000000"/>
      <w:sz w:val="24"/>
      <w:szCs w:val="24"/>
    </w:rPr>
  </w:style>
  <w:style w:type="character" w:customStyle="1" w:styleId="TextbublinyChar">
    <w:name w:val="Text bubliny Char"/>
    <w:rPr>
      <w:rFonts w:ascii="Tahoma" w:hAnsi="Tahoma" w:cs="Tahoma"/>
      <w:sz w:val="16"/>
      <w:szCs w:val="16"/>
    </w:rPr>
  </w:style>
  <w:style w:type="character" w:customStyle="1" w:styleId="Zkladntextodsazen3Char">
    <w:name w:val="Základní text odsazený 3 Char"/>
    <w:rPr>
      <w:rFonts w:ascii="Times New Roman" w:hAnsi="Times New Roman" w:cs="Times New Roman"/>
      <w:sz w:val="16"/>
      <w:szCs w:val="16"/>
    </w:rPr>
  </w:style>
  <w:style w:type="character" w:customStyle="1" w:styleId="ZkladntextodsazenChar">
    <w:name w:val="Základní text odsazený Char"/>
    <w:rPr>
      <w:rFonts w:ascii="Times New Roman" w:hAnsi="Times New Roman" w:cs="Times New Roman"/>
      <w:sz w:val="24"/>
      <w:szCs w:val="24"/>
    </w:rPr>
  </w:style>
  <w:style w:type="character" w:customStyle="1" w:styleId="Zkladntext3Char">
    <w:name w:val="Základní text 3 Char"/>
    <w:rPr>
      <w:rFonts w:ascii="Times New Roman" w:hAnsi="Times New Roman" w:cs="Times New Roman"/>
      <w:sz w:val="16"/>
      <w:szCs w:val="16"/>
    </w:rPr>
  </w:style>
  <w:style w:type="character" w:customStyle="1" w:styleId="Odkaznakoment1">
    <w:name w:val="Odkaz na komentář1"/>
    <w:rPr>
      <w:rFonts w:cs="Times New Roman"/>
      <w:sz w:val="16"/>
      <w:szCs w:val="16"/>
    </w:rPr>
  </w:style>
  <w:style w:type="character" w:customStyle="1" w:styleId="PedmtkomenteChar">
    <w:name w:val="Předmět komentáře Char"/>
    <w:rPr>
      <w:rFonts w:ascii="Times New Roman" w:hAnsi="Times New Roman" w:cs="Times New Roman"/>
      <w:b/>
      <w:bCs/>
      <w:sz w:val="20"/>
      <w:szCs w:val="20"/>
    </w:rPr>
  </w:style>
  <w:style w:type="character" w:customStyle="1" w:styleId="ZkladntextChar">
    <w:name w:val="Základní text Char"/>
    <w:rPr>
      <w:rFonts w:ascii="Times New Roman" w:hAnsi="Times New Roman" w:cs="Times New Roman"/>
      <w:sz w:val="24"/>
      <w:szCs w:val="24"/>
    </w:rPr>
  </w:style>
  <w:style w:type="character" w:customStyle="1" w:styleId="PlainTextChar">
    <w:name w:val="Plain Text Char"/>
    <w:rPr>
      <w:rFonts w:ascii="Courier New" w:hAnsi="Courier New" w:cs="Courier New"/>
      <w:sz w:val="20"/>
      <w:szCs w:val="20"/>
      <w:lang w:val="x-none"/>
    </w:rPr>
  </w:style>
  <w:style w:type="character" w:styleId="Hypertextovodkaz">
    <w:name w:val="Hyperlink"/>
    <w:rPr>
      <w:color w:val="0000FF"/>
      <w:u w:val="single"/>
    </w:rPr>
  </w:style>
  <w:style w:type="character" w:styleId="slostrnky">
    <w:name w:val="page number"/>
    <w:basedOn w:val="Standardnpsmoodstavce1"/>
  </w:style>
  <w:style w:type="character" w:customStyle="1" w:styleId="A0">
    <w:name w:val="A0"/>
    <w:rPr>
      <w:rFonts w:cs="Garamond Itc TOT"/>
      <w:color w:val="C5181E"/>
      <w:sz w:val="36"/>
      <w:szCs w:val="36"/>
    </w:rPr>
  </w:style>
  <w:style w:type="character" w:customStyle="1" w:styleId="TextkomenteChar1">
    <w:name w:val="Text komentáře Char1"/>
    <w:rPr>
      <w:rFonts w:cs="Calibri"/>
    </w:rPr>
  </w:style>
  <w:style w:type="character" w:styleId="Nevyeenzmnka">
    <w:name w:val="Unresolved Mention"/>
    <w:rPr>
      <w:color w:val="605E5C"/>
      <w:shd w:val="clear" w:color="auto" w:fill="E1DFDD"/>
    </w:rPr>
  </w:style>
  <w:style w:type="character" w:styleId="slodku">
    <w:name w:val="line number"/>
  </w:style>
  <w:style w:type="paragraph" w:customStyle="1" w:styleId="Nadpis">
    <w:name w:val="Nadpis"/>
    <w:basedOn w:val="Normln"/>
    <w:next w:val="Zkladntext"/>
    <w:pPr>
      <w:keepNext/>
      <w:spacing w:before="240" w:after="120"/>
    </w:pPr>
    <w:rPr>
      <w:rFonts w:ascii="Liberation Sans" w:eastAsia="Microsoft YaHei" w:hAnsi="Liberation Sans" w:cs="Mangal"/>
      <w:sz w:val="28"/>
      <w:szCs w:val="28"/>
    </w:rPr>
  </w:style>
  <w:style w:type="paragraph" w:styleId="Zkladntext">
    <w:name w:val="Body Text"/>
    <w:basedOn w:val="Normln"/>
    <w:pPr>
      <w:spacing w:after="120"/>
    </w:pPr>
    <w:rPr>
      <w:lang w:val="x-none"/>
    </w:r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Mangal"/>
      <w:i/>
      <w:iCs/>
    </w:rPr>
  </w:style>
  <w:style w:type="paragraph" w:customStyle="1" w:styleId="Rejstk">
    <w:name w:val="Rejstřík"/>
    <w:basedOn w:val="Normln"/>
    <w:pPr>
      <w:suppressLineNumbers/>
    </w:pPr>
  </w:style>
  <w:style w:type="paragraph" w:customStyle="1" w:styleId="Prosttext2">
    <w:name w:val="Prostý text2"/>
    <w:basedOn w:val="Normln"/>
    <w:rPr>
      <w:rFonts w:ascii="Courier New" w:hAnsi="Courier New" w:cs="Courier New"/>
      <w:sz w:val="20"/>
      <w:szCs w:val="20"/>
      <w:lang w:val="x-none"/>
    </w:rPr>
  </w:style>
  <w:style w:type="paragraph" w:customStyle="1" w:styleId="Zhlavazpat">
    <w:name w:val="Záhlaví a zápatí"/>
    <w:basedOn w:val="Normln"/>
    <w:pPr>
      <w:suppressLineNumbers/>
      <w:tabs>
        <w:tab w:val="center" w:pos="4819"/>
        <w:tab w:val="right" w:pos="9638"/>
      </w:tabs>
    </w:pPr>
  </w:style>
  <w:style w:type="paragraph" w:styleId="Zhlav">
    <w:name w:val="header"/>
    <w:basedOn w:val="Normln"/>
    <w:uiPriority w:val="99"/>
    <w:rPr>
      <w:lang w:val="x-none"/>
    </w:rPr>
  </w:style>
  <w:style w:type="paragraph" w:styleId="Zpat">
    <w:name w:val="footer"/>
    <w:basedOn w:val="Normln"/>
    <w:uiPriority w:val="99"/>
    <w:rPr>
      <w:lang w:val="x-none"/>
    </w:rPr>
  </w:style>
  <w:style w:type="paragraph" w:customStyle="1" w:styleId="BodyText21">
    <w:name w:val="Body Text 21"/>
    <w:basedOn w:val="Normln"/>
    <w:pPr>
      <w:widowControl w:val="0"/>
      <w:jc w:val="both"/>
    </w:pPr>
    <w:rPr>
      <w:color w:val="000000"/>
      <w:sz w:val="20"/>
      <w:szCs w:val="20"/>
    </w:rPr>
  </w:style>
  <w:style w:type="paragraph" w:customStyle="1" w:styleId="Textkomente1">
    <w:name w:val="Text komentáře1"/>
    <w:basedOn w:val="Normln"/>
    <w:rPr>
      <w:sz w:val="20"/>
      <w:szCs w:val="20"/>
      <w:lang w:val="x-none"/>
    </w:rPr>
  </w:style>
  <w:style w:type="paragraph" w:customStyle="1" w:styleId="slovn">
    <w:name w:val="Číslování"/>
    <w:basedOn w:val="Normln"/>
    <w:rPr>
      <w:sz w:val="20"/>
      <w:szCs w:val="20"/>
    </w:rPr>
  </w:style>
  <w:style w:type="paragraph" w:customStyle="1" w:styleId="Zkladntextodsazen21">
    <w:name w:val="Základní text odsazený 21"/>
    <w:basedOn w:val="Normln"/>
    <w:pPr>
      <w:ind w:left="720" w:hanging="294"/>
      <w:jc w:val="both"/>
    </w:pPr>
    <w:rPr>
      <w:color w:val="000000"/>
      <w:lang w:val="x-none"/>
    </w:rPr>
  </w:style>
  <w:style w:type="paragraph" w:styleId="Textbubliny">
    <w:name w:val="Balloon Text"/>
    <w:basedOn w:val="Normln"/>
    <w:rPr>
      <w:rFonts w:ascii="Tahoma" w:hAnsi="Tahoma" w:cs="Tahoma"/>
      <w:sz w:val="16"/>
      <w:szCs w:val="16"/>
      <w:lang w:val="x-none"/>
    </w:rPr>
  </w:style>
  <w:style w:type="paragraph" w:customStyle="1" w:styleId="Zkladntextodsazen31">
    <w:name w:val="Základní text odsazený 31"/>
    <w:basedOn w:val="Normln"/>
    <w:pPr>
      <w:spacing w:after="120"/>
      <w:ind w:left="283"/>
    </w:pPr>
    <w:rPr>
      <w:sz w:val="16"/>
      <w:szCs w:val="16"/>
      <w:lang w:val="x-none"/>
    </w:rPr>
  </w:style>
  <w:style w:type="paragraph" w:styleId="Zkladntextodsazen">
    <w:name w:val="Body Text Indent"/>
    <w:basedOn w:val="Normln"/>
    <w:pPr>
      <w:spacing w:after="120"/>
      <w:ind w:left="283"/>
    </w:pPr>
    <w:rPr>
      <w:lang w:val="x-none"/>
    </w:rPr>
  </w:style>
  <w:style w:type="paragraph" w:customStyle="1" w:styleId="Zkladntext31">
    <w:name w:val="Základní text 31"/>
    <w:basedOn w:val="Normln"/>
    <w:pPr>
      <w:spacing w:after="120"/>
    </w:pPr>
    <w:rPr>
      <w:sz w:val="16"/>
      <w:szCs w:val="16"/>
      <w:lang w:val="x-none"/>
    </w:rPr>
  </w:style>
  <w:style w:type="paragraph" w:styleId="Pedmtkomente">
    <w:name w:val="annotation subject"/>
    <w:basedOn w:val="Textkomente1"/>
    <w:next w:val="Textkomente1"/>
    <w:rPr>
      <w:b/>
      <w:bCs/>
    </w:rPr>
  </w:style>
  <w:style w:type="paragraph" w:customStyle="1" w:styleId="Zkladntext21">
    <w:name w:val="Základní text 21"/>
    <w:basedOn w:val="Normln"/>
    <w:pPr>
      <w:widowControl w:val="0"/>
      <w:jc w:val="both"/>
    </w:pPr>
    <w:rPr>
      <w:color w:val="000000"/>
      <w:sz w:val="20"/>
      <w:szCs w:val="20"/>
    </w:rPr>
  </w:style>
  <w:style w:type="paragraph" w:customStyle="1" w:styleId="Prosttext1">
    <w:name w:val="Prostý text1"/>
    <w:basedOn w:val="Normln"/>
    <w:rPr>
      <w:rFonts w:ascii="Courier New" w:eastAsia="Calibri" w:hAnsi="Courier New" w:cs="Courier New"/>
      <w:sz w:val="20"/>
      <w:szCs w:val="20"/>
    </w:rPr>
  </w:style>
  <w:style w:type="paragraph" w:customStyle="1" w:styleId="Standardnte">
    <w:name w:val="Standardní te"/>
    <w:pPr>
      <w:widowControl w:val="0"/>
      <w:suppressAutoHyphens/>
      <w:autoSpaceDE w:val="0"/>
    </w:pPr>
    <w:rPr>
      <w:color w:val="000000"/>
      <w:sz w:val="24"/>
      <w:szCs w:val="24"/>
      <w:lang w:eastAsia="zh-CN"/>
    </w:rPr>
  </w:style>
  <w:style w:type="paragraph" w:styleId="Odstavecseseznamem">
    <w:name w:val="List Paragraph"/>
    <w:basedOn w:val="Normln"/>
    <w:qFormat/>
    <w:pPr>
      <w:spacing w:after="200" w:line="276" w:lineRule="auto"/>
      <w:ind w:left="720"/>
      <w:contextualSpacing/>
    </w:pPr>
    <w:rPr>
      <w:rFonts w:ascii="Calibri" w:eastAsia="Calibri" w:hAnsi="Calibri" w:cs="Calibri"/>
      <w:sz w:val="22"/>
      <w:szCs w:val="22"/>
    </w:rPr>
  </w:style>
  <w:style w:type="paragraph" w:styleId="Bezmezer">
    <w:name w:val="No Spacing"/>
    <w:qFormat/>
    <w:pPr>
      <w:suppressAutoHyphens/>
    </w:pPr>
    <w:rPr>
      <w:rFonts w:ascii="Calibri" w:eastAsia="Calibri" w:hAnsi="Calibri"/>
      <w:sz w:val="22"/>
      <w:szCs w:val="22"/>
      <w:lang w:eastAsia="zh-CN"/>
    </w:rPr>
  </w:style>
  <w:style w:type="paragraph" w:customStyle="1" w:styleId="cislovani1">
    <w:name w:val="cislovani 1"/>
    <w:basedOn w:val="Normln"/>
    <w:next w:val="Normln"/>
    <w:pPr>
      <w:keepNext/>
      <w:numPr>
        <w:numId w:val="2"/>
      </w:numPr>
      <w:spacing w:before="480" w:line="288" w:lineRule="auto"/>
      <w:ind w:left="567" w:firstLine="0"/>
    </w:pPr>
    <w:rPr>
      <w:rFonts w:ascii="JohnSans Text Pro" w:hAnsi="JohnSans Text Pro" w:cs="JohnSans Text Pro"/>
      <w:b/>
      <w:bCs/>
      <w:caps/>
    </w:rPr>
  </w:style>
  <w:style w:type="paragraph" w:customStyle="1" w:styleId="Cislovani2">
    <w:name w:val="Cislovani 2"/>
    <w:basedOn w:val="Normln"/>
    <w:pPr>
      <w:keepNext/>
      <w:tabs>
        <w:tab w:val="num" w:pos="0"/>
        <w:tab w:val="left" w:pos="851"/>
        <w:tab w:val="left" w:pos="1021"/>
      </w:tabs>
      <w:spacing w:before="240" w:line="288" w:lineRule="auto"/>
      <w:ind w:left="851" w:hanging="851"/>
      <w:jc w:val="both"/>
    </w:pPr>
    <w:rPr>
      <w:rFonts w:ascii="JohnSans Text Pro" w:hAnsi="JohnSans Text Pro" w:cs="JohnSans Text Pro"/>
      <w:sz w:val="20"/>
      <w:szCs w:val="20"/>
    </w:rPr>
  </w:style>
  <w:style w:type="paragraph" w:customStyle="1" w:styleId="Cislovani3">
    <w:name w:val="Cislovani 3"/>
    <w:basedOn w:val="Normln"/>
    <w:pPr>
      <w:tabs>
        <w:tab w:val="num" w:pos="0"/>
        <w:tab w:val="left" w:pos="851"/>
      </w:tabs>
      <w:spacing w:before="120" w:line="288" w:lineRule="auto"/>
      <w:ind w:left="1702" w:hanging="567"/>
      <w:jc w:val="both"/>
    </w:pPr>
    <w:rPr>
      <w:rFonts w:ascii="JohnSans Text Pro" w:hAnsi="JohnSans Text Pro" w:cs="JohnSans Text Pro"/>
      <w:sz w:val="20"/>
      <w:szCs w:val="20"/>
    </w:rPr>
  </w:style>
  <w:style w:type="paragraph" w:customStyle="1" w:styleId="Cislovani4">
    <w:name w:val="Cislovani 4"/>
    <w:basedOn w:val="Normln"/>
    <w:pPr>
      <w:tabs>
        <w:tab w:val="num" w:pos="0"/>
        <w:tab w:val="left" w:pos="851"/>
      </w:tabs>
      <w:spacing w:before="120" w:line="288" w:lineRule="auto"/>
      <w:ind w:left="851" w:hanging="851"/>
      <w:jc w:val="both"/>
    </w:pPr>
    <w:rPr>
      <w:rFonts w:ascii="JohnSans Text Pro" w:hAnsi="JohnSans Text Pro" w:cs="JohnSans Text Pro"/>
      <w:sz w:val="20"/>
      <w:szCs w:val="20"/>
    </w:rPr>
  </w:style>
  <w:style w:type="paragraph" w:customStyle="1" w:styleId="Cislovani4text">
    <w:name w:val="Cislovani 4 text"/>
    <w:basedOn w:val="Normln"/>
    <w:pPr>
      <w:tabs>
        <w:tab w:val="num" w:pos="0"/>
        <w:tab w:val="left" w:pos="851"/>
      </w:tabs>
      <w:spacing w:before="120" w:line="288" w:lineRule="auto"/>
      <w:ind w:left="851" w:hanging="851"/>
      <w:jc w:val="both"/>
    </w:pPr>
    <w:rPr>
      <w:rFonts w:ascii="JohnSans Text Pro" w:hAnsi="JohnSans Text Pro" w:cs="JohnSans Text Pro"/>
      <w:i/>
      <w:iCs/>
      <w:sz w:val="20"/>
      <w:szCs w:val="20"/>
    </w:rPr>
  </w:style>
  <w:style w:type="paragraph" w:styleId="Revize">
    <w:name w:val="Revision"/>
    <w:pPr>
      <w:suppressAutoHyphens/>
    </w:pPr>
    <w:rPr>
      <w:sz w:val="24"/>
      <w:szCs w:val="24"/>
      <w:lang w:eastAsia="zh-CN"/>
    </w:rPr>
  </w:style>
  <w:style w:type="paragraph" w:customStyle="1" w:styleId="Obsahrmce">
    <w:name w:val="Obsah rámce"/>
    <w:basedOn w:val="Normln"/>
  </w:style>
  <w:style w:type="paragraph" w:styleId="Prosttext">
    <w:name w:val="Plain Text"/>
    <w:basedOn w:val="Normln"/>
    <w:link w:val="ProsttextChar"/>
    <w:uiPriority w:val="99"/>
    <w:rsid w:val="00B9681C"/>
    <w:pPr>
      <w:suppressAutoHyphens w:val="0"/>
    </w:pPr>
    <w:rPr>
      <w:rFonts w:ascii="Courier New" w:hAnsi="Courier New" w:cs="Courier New"/>
      <w:sz w:val="20"/>
      <w:szCs w:val="20"/>
      <w:lang w:eastAsia="cs-CZ"/>
    </w:rPr>
  </w:style>
  <w:style w:type="character" w:customStyle="1" w:styleId="ProsttextChar1">
    <w:name w:val="Prostý text Char1"/>
    <w:basedOn w:val="Standardnpsmoodstavce"/>
    <w:uiPriority w:val="99"/>
    <w:semiHidden/>
    <w:rsid w:val="00B9681C"/>
    <w:rPr>
      <w:rFonts w:ascii="Courier New" w:hAnsi="Courier New" w:cs="Courier New"/>
      <w:lang w:eastAsia="zh-CN"/>
    </w:rPr>
  </w:style>
  <w:style w:type="paragraph" w:styleId="Zkladntext2">
    <w:name w:val="Body Text 2"/>
    <w:basedOn w:val="Normln"/>
    <w:link w:val="Zkladntext2Char"/>
    <w:rsid w:val="00B9681C"/>
    <w:pPr>
      <w:suppressAutoHyphens w:val="0"/>
      <w:spacing w:after="120" w:line="480" w:lineRule="auto"/>
    </w:pPr>
    <w:rPr>
      <w:lang w:eastAsia="cs-CZ"/>
    </w:rPr>
  </w:style>
  <w:style w:type="character" w:customStyle="1" w:styleId="Zkladntext2Char">
    <w:name w:val="Základní text 2 Char"/>
    <w:basedOn w:val="Standardnpsmoodstavce"/>
    <w:link w:val="Zkladntext2"/>
    <w:rsid w:val="00B9681C"/>
    <w:rPr>
      <w:sz w:val="24"/>
      <w:szCs w:val="24"/>
    </w:rPr>
  </w:style>
  <w:style w:type="character" w:customStyle="1" w:styleId="highlight">
    <w:name w:val="highlight"/>
    <w:uiPriority w:val="99"/>
    <w:rsid w:val="00B9681C"/>
  </w:style>
  <w:style w:type="paragraph" w:customStyle="1" w:styleId="Normodsods">
    <w:name w:val="Norm.ods.ods."/>
    <w:basedOn w:val="Normln"/>
    <w:rsid w:val="00B9681C"/>
    <w:pPr>
      <w:tabs>
        <w:tab w:val="num" w:pos="1276"/>
      </w:tabs>
      <w:suppressAutoHyphens w:val="0"/>
      <w:spacing w:before="120" w:after="120"/>
      <w:ind w:left="1276" w:hanging="709"/>
      <w:jc w:val="both"/>
    </w:pPr>
    <w:rPr>
      <w:lang w:eastAsia="cs-CZ"/>
    </w:rPr>
  </w:style>
  <w:style w:type="character" w:styleId="Odkaznakoment">
    <w:name w:val="annotation reference"/>
    <w:basedOn w:val="Standardnpsmoodstavce"/>
    <w:uiPriority w:val="99"/>
    <w:semiHidden/>
    <w:unhideWhenUsed/>
    <w:rsid w:val="009D7C6B"/>
    <w:rPr>
      <w:sz w:val="16"/>
      <w:szCs w:val="16"/>
    </w:rPr>
  </w:style>
  <w:style w:type="paragraph" w:styleId="Textkomente">
    <w:name w:val="annotation text"/>
    <w:basedOn w:val="Normln"/>
    <w:link w:val="TextkomenteChar2"/>
    <w:uiPriority w:val="99"/>
    <w:unhideWhenUsed/>
    <w:rsid w:val="009D7C6B"/>
    <w:rPr>
      <w:sz w:val="20"/>
      <w:szCs w:val="20"/>
    </w:rPr>
  </w:style>
  <w:style w:type="character" w:customStyle="1" w:styleId="TextkomenteChar2">
    <w:name w:val="Text komentáře Char2"/>
    <w:basedOn w:val="Standardnpsmoodstavce"/>
    <w:link w:val="Textkomente"/>
    <w:uiPriority w:val="99"/>
    <w:rsid w:val="009D7C6B"/>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xxxxxxxxxx@smp-pce.c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xxxxxxxxxxxxxxx@mmp.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xxxxxxx@mmp.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3491</Words>
  <Characters>20600</Characters>
  <Application>Microsoft Office Word</Application>
  <DocSecurity>4</DocSecurity>
  <Lines>171</Lines>
  <Paragraphs>48</Paragraphs>
  <ScaleCrop>false</ScaleCrop>
  <HeadingPairs>
    <vt:vector size="2" baseType="variant">
      <vt:variant>
        <vt:lpstr>Název</vt:lpstr>
      </vt:variant>
      <vt:variant>
        <vt:i4>1</vt:i4>
      </vt:variant>
    </vt:vector>
  </HeadingPairs>
  <TitlesOfParts>
    <vt:vector size="1" baseType="lpstr">
      <vt:lpstr>SMLOUVA O DÍLO č</vt:lpstr>
    </vt:vector>
  </TitlesOfParts>
  <Company/>
  <LinksUpToDate>false</LinksUpToDate>
  <CharactersWithSpaces>24043</CharactersWithSpaces>
  <SharedDoc>false</SharedDoc>
  <HLinks>
    <vt:vector size="18" baseType="variant">
      <vt:variant>
        <vt:i4>5177381</vt:i4>
      </vt:variant>
      <vt:variant>
        <vt:i4>6</vt:i4>
      </vt:variant>
      <vt:variant>
        <vt:i4>0</vt:i4>
      </vt:variant>
      <vt:variant>
        <vt:i4>5</vt:i4>
      </vt:variant>
      <vt:variant>
        <vt:lpwstr>http://www.czso.cz/csu/klasifik.nsf/i/klasifikace_produkce_%28cz_cpa%29</vt:lpwstr>
      </vt:variant>
      <vt:variant>
        <vt:lpwstr/>
      </vt:variant>
      <vt:variant>
        <vt:i4>8257558</vt:i4>
      </vt:variant>
      <vt:variant>
        <vt:i4>3</vt:i4>
      </vt:variant>
      <vt:variant>
        <vt:i4>0</vt:i4>
      </vt:variant>
      <vt:variant>
        <vt:i4>5</vt:i4>
      </vt:variant>
      <vt:variant>
        <vt:lpwstr>mailto:haupt@smp-pce.cz</vt:lpwstr>
      </vt:variant>
      <vt:variant>
        <vt:lpwstr/>
      </vt:variant>
      <vt:variant>
        <vt:i4>3866719</vt:i4>
      </vt:variant>
      <vt:variant>
        <vt:i4>0</vt:i4>
      </vt:variant>
      <vt:variant>
        <vt:i4>0</vt:i4>
      </vt:variant>
      <vt:variant>
        <vt:i4>5</vt:i4>
      </vt:variant>
      <vt:variant>
        <vt:lpwstr>mailto:petr.komzak@umo6.mmp.cz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 č</dc:title>
  <dc:subject/>
  <dc:creator>Valued Acer Customer</dc:creator>
  <cp:keywords/>
  <dc:description/>
  <cp:lastModifiedBy>Marková Lucie</cp:lastModifiedBy>
  <cp:revision>2</cp:revision>
  <cp:lastPrinted>2025-01-31T10:46:00Z</cp:lastPrinted>
  <dcterms:created xsi:type="dcterms:W3CDTF">2025-09-09T08:47:00Z</dcterms:created>
  <dcterms:modified xsi:type="dcterms:W3CDTF">2025-09-09T08:47:00Z</dcterms:modified>
</cp:coreProperties>
</file>