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D7C1" w14:textId="3AEA5B09" w:rsidR="00B855AC" w:rsidRDefault="007E7DE5" w:rsidP="001A045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9E80286" w14:textId="0EFB94E7" w:rsidR="00B855AC" w:rsidRDefault="00B855AC" w:rsidP="005847DB">
      <w:pPr>
        <w:jc w:val="center"/>
        <w:rPr>
          <w:rFonts w:ascii="Calibri" w:hAnsi="Calibri" w:cs="Calibri"/>
          <w:b/>
          <w:sz w:val="36"/>
          <w:szCs w:val="24"/>
        </w:rPr>
      </w:pPr>
      <w:r>
        <w:rPr>
          <w:rFonts w:ascii="Calibri" w:hAnsi="Calibri" w:cs="Calibri"/>
          <w:b/>
          <w:sz w:val="36"/>
          <w:szCs w:val="24"/>
        </w:rPr>
        <w:t xml:space="preserve">Smlouva o provedení přeložky </w:t>
      </w:r>
      <w:r w:rsidR="005847DB">
        <w:rPr>
          <w:rFonts w:ascii="Calibri" w:hAnsi="Calibri" w:cs="Calibri"/>
          <w:b/>
          <w:sz w:val="36"/>
          <w:szCs w:val="24"/>
        </w:rPr>
        <w:t xml:space="preserve">vodárenské infrastruktury </w:t>
      </w:r>
      <w:r w:rsidR="0085369B">
        <w:rPr>
          <w:rFonts w:ascii="Calibri" w:hAnsi="Calibri" w:cs="Calibri"/>
          <w:b/>
          <w:sz w:val="36"/>
          <w:szCs w:val="24"/>
        </w:rPr>
        <w:t>„</w:t>
      </w:r>
      <w:r w:rsidR="00FF53F9">
        <w:rPr>
          <w:rFonts w:ascii="Calibri" w:hAnsi="Calibri" w:cs="Calibri"/>
          <w:b/>
          <w:sz w:val="36"/>
          <w:szCs w:val="24"/>
        </w:rPr>
        <w:t>ZUŠ Pardubice - Polabiny</w:t>
      </w:r>
      <w:r w:rsidR="0085369B">
        <w:rPr>
          <w:rFonts w:ascii="Calibri" w:hAnsi="Calibri" w:cs="Calibri"/>
          <w:b/>
          <w:sz w:val="36"/>
          <w:szCs w:val="24"/>
        </w:rPr>
        <w:t xml:space="preserve">“ </w:t>
      </w:r>
      <w:r w:rsidR="005847DB">
        <w:rPr>
          <w:rFonts w:ascii="Calibri" w:hAnsi="Calibri" w:cs="Calibri"/>
          <w:b/>
          <w:sz w:val="36"/>
          <w:szCs w:val="24"/>
        </w:rPr>
        <w:t>a o úhradě nákladů s ní souvisejících</w:t>
      </w:r>
      <w:r w:rsidR="008E6AE1">
        <w:rPr>
          <w:rFonts w:ascii="Calibri" w:hAnsi="Calibri" w:cs="Calibri"/>
          <w:b/>
          <w:sz w:val="36"/>
          <w:szCs w:val="24"/>
        </w:rPr>
        <w:t xml:space="preserve"> </w:t>
      </w:r>
      <w:r w:rsidR="008E6AE1" w:rsidRPr="00176260">
        <w:rPr>
          <w:rFonts w:ascii="Calibri" w:hAnsi="Calibri" w:cs="Calibri"/>
          <w:bCs/>
          <w:sz w:val="36"/>
          <w:szCs w:val="24"/>
        </w:rPr>
        <w:t>(dále jen „</w:t>
      </w:r>
      <w:r w:rsidR="008E6AE1" w:rsidRPr="00176260">
        <w:rPr>
          <w:rFonts w:ascii="Calibri" w:hAnsi="Calibri" w:cs="Calibri"/>
          <w:b/>
          <w:i/>
          <w:iCs/>
          <w:sz w:val="36"/>
          <w:szCs w:val="24"/>
        </w:rPr>
        <w:t>smlouva</w:t>
      </w:r>
      <w:r w:rsidR="008E6AE1" w:rsidRPr="00176260">
        <w:rPr>
          <w:rFonts w:ascii="Calibri" w:hAnsi="Calibri" w:cs="Calibri"/>
          <w:bCs/>
          <w:sz w:val="36"/>
          <w:szCs w:val="24"/>
        </w:rPr>
        <w:t>“)</w:t>
      </w:r>
      <w:r w:rsidR="008E6AE1">
        <w:rPr>
          <w:rFonts w:ascii="Calibri" w:hAnsi="Calibri" w:cs="Calibri"/>
          <w:b/>
          <w:sz w:val="36"/>
          <w:szCs w:val="24"/>
        </w:rPr>
        <w:t xml:space="preserve"> </w:t>
      </w:r>
    </w:p>
    <w:p w14:paraId="03407F58" w14:textId="7A71000D" w:rsidR="005847DB" w:rsidRDefault="005847DB" w:rsidP="007A5427">
      <w:pPr>
        <w:spacing w:before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Číslo smlouvy:</w:t>
      </w:r>
      <w:r w:rsidR="003435AD">
        <w:rPr>
          <w:rFonts w:ascii="Calibri" w:hAnsi="Calibri" w:cs="Calibri"/>
          <w:b/>
          <w:sz w:val="24"/>
          <w:szCs w:val="24"/>
        </w:rPr>
        <w:t xml:space="preserve"> </w:t>
      </w:r>
      <w:r w:rsidR="007A5427">
        <w:rPr>
          <w:rFonts w:ascii="Calibri" w:hAnsi="Calibri" w:cs="Calibri"/>
          <w:b/>
          <w:sz w:val="24"/>
          <w:szCs w:val="24"/>
        </w:rPr>
        <w:t>0</w:t>
      </w:r>
      <w:r w:rsidR="000B5CBE">
        <w:rPr>
          <w:rFonts w:ascii="Calibri" w:hAnsi="Calibri" w:cs="Calibri"/>
          <w:b/>
          <w:sz w:val="24"/>
          <w:szCs w:val="24"/>
        </w:rPr>
        <w:t>0</w:t>
      </w:r>
      <w:r w:rsidR="00796B7C">
        <w:rPr>
          <w:rFonts w:ascii="Calibri" w:hAnsi="Calibri" w:cs="Calibri"/>
          <w:b/>
          <w:sz w:val="24"/>
          <w:szCs w:val="24"/>
        </w:rPr>
        <w:t>3</w:t>
      </w:r>
      <w:r w:rsidR="007A5427">
        <w:rPr>
          <w:rFonts w:ascii="Calibri" w:hAnsi="Calibri" w:cs="Calibri"/>
          <w:b/>
          <w:sz w:val="24"/>
          <w:szCs w:val="24"/>
        </w:rPr>
        <w:t>-202</w:t>
      </w:r>
      <w:r w:rsidR="000B5CBE">
        <w:rPr>
          <w:rFonts w:ascii="Calibri" w:hAnsi="Calibri" w:cs="Calibri"/>
          <w:b/>
          <w:sz w:val="24"/>
          <w:szCs w:val="24"/>
        </w:rPr>
        <w:t>5</w:t>
      </w:r>
    </w:p>
    <w:p w14:paraId="167652EB" w14:textId="77777777" w:rsidR="007A5427" w:rsidRDefault="007A5427" w:rsidP="003435AD">
      <w:pPr>
        <w:jc w:val="center"/>
        <w:rPr>
          <w:rFonts w:ascii="Calibri" w:hAnsi="Calibri" w:cs="Calibri"/>
          <w:sz w:val="22"/>
          <w:szCs w:val="22"/>
        </w:rPr>
      </w:pPr>
    </w:p>
    <w:p w14:paraId="0DF65905" w14:textId="77777777" w:rsidR="007A5427" w:rsidRDefault="007A5427" w:rsidP="003435AD">
      <w:pPr>
        <w:jc w:val="center"/>
        <w:rPr>
          <w:rFonts w:ascii="Calibri" w:hAnsi="Calibri" w:cs="Calibri"/>
          <w:sz w:val="22"/>
          <w:szCs w:val="22"/>
        </w:rPr>
      </w:pPr>
    </w:p>
    <w:p w14:paraId="5C620518" w14:textId="7DE006EB" w:rsidR="003435AD" w:rsidRDefault="005847DB" w:rsidP="003435AD">
      <w:pPr>
        <w:jc w:val="center"/>
        <w:rPr>
          <w:rFonts w:ascii="Calibri" w:hAnsi="Calibri" w:cs="Calibri"/>
          <w:sz w:val="22"/>
          <w:szCs w:val="22"/>
        </w:rPr>
      </w:pPr>
      <w:r w:rsidRPr="003435AD">
        <w:rPr>
          <w:rFonts w:ascii="Calibri" w:hAnsi="Calibri" w:cs="Calibri"/>
          <w:sz w:val="22"/>
          <w:szCs w:val="22"/>
        </w:rPr>
        <w:t xml:space="preserve">uzavřená podle </w:t>
      </w:r>
      <w:proofErr w:type="spellStart"/>
      <w:r w:rsidR="00F47B47">
        <w:rPr>
          <w:rFonts w:ascii="Calibri" w:hAnsi="Calibri" w:cs="Calibri"/>
          <w:sz w:val="22"/>
          <w:szCs w:val="22"/>
        </w:rPr>
        <w:t>ust</w:t>
      </w:r>
      <w:proofErr w:type="spellEnd"/>
      <w:r w:rsidR="00F47B47">
        <w:rPr>
          <w:rFonts w:ascii="Calibri" w:hAnsi="Calibri" w:cs="Calibri"/>
          <w:sz w:val="22"/>
          <w:szCs w:val="22"/>
        </w:rPr>
        <w:t xml:space="preserve">. </w:t>
      </w:r>
      <w:r w:rsidRPr="003435AD">
        <w:rPr>
          <w:rFonts w:ascii="Calibri" w:hAnsi="Calibri" w:cs="Calibri"/>
          <w:sz w:val="22"/>
          <w:szCs w:val="22"/>
        </w:rPr>
        <w:t>§ 1746 odst. 2 zákona č. 89/2012 Sb., občanský zákoník, v platném znění, ve spojení se zákonem č. 274/2001 Sb., o vodovodech a kanalizacích pro veřejnou potřebu a o změně některých zákonů</w:t>
      </w:r>
      <w:r w:rsidR="00F47B47">
        <w:rPr>
          <w:rFonts w:ascii="Calibri" w:hAnsi="Calibri" w:cs="Calibri"/>
          <w:sz w:val="22"/>
          <w:szCs w:val="22"/>
        </w:rPr>
        <w:t xml:space="preserve"> (zákon o vodovodech a kanalizacích), v platném znění</w:t>
      </w:r>
      <w:r w:rsidR="00B92DE9" w:rsidRPr="003435AD">
        <w:rPr>
          <w:rFonts w:ascii="Calibri" w:hAnsi="Calibri" w:cs="Calibri"/>
          <w:sz w:val="22"/>
          <w:szCs w:val="22"/>
        </w:rPr>
        <w:t xml:space="preserve"> (dále jen </w:t>
      </w:r>
      <w:r w:rsidR="00B92DE9" w:rsidRPr="003435AD">
        <w:rPr>
          <w:rFonts w:ascii="Calibri" w:hAnsi="Calibri" w:cs="Calibri"/>
          <w:b/>
          <w:sz w:val="22"/>
          <w:szCs w:val="22"/>
        </w:rPr>
        <w:t>„</w:t>
      </w:r>
      <w:r w:rsidR="00B92DE9" w:rsidRPr="00176260">
        <w:rPr>
          <w:rFonts w:ascii="Calibri" w:hAnsi="Calibri" w:cs="Calibri"/>
          <w:b/>
          <w:i/>
          <w:iCs/>
          <w:sz w:val="22"/>
          <w:szCs w:val="22"/>
        </w:rPr>
        <w:t>zákon o vodovodech a kanalizacích</w:t>
      </w:r>
      <w:r w:rsidR="00B92DE9" w:rsidRPr="003435AD">
        <w:rPr>
          <w:rFonts w:ascii="Calibri" w:hAnsi="Calibri" w:cs="Calibri"/>
          <w:b/>
          <w:sz w:val="22"/>
          <w:szCs w:val="22"/>
        </w:rPr>
        <w:t>“</w:t>
      </w:r>
      <w:r w:rsidR="00B92DE9" w:rsidRPr="003435AD">
        <w:rPr>
          <w:rFonts w:ascii="Calibri" w:hAnsi="Calibri" w:cs="Calibri"/>
          <w:sz w:val="22"/>
          <w:szCs w:val="22"/>
        </w:rPr>
        <w:t>)</w:t>
      </w:r>
      <w:r w:rsidRPr="003435AD">
        <w:rPr>
          <w:rFonts w:ascii="Calibri" w:hAnsi="Calibri" w:cs="Calibri"/>
          <w:sz w:val="22"/>
          <w:szCs w:val="22"/>
        </w:rPr>
        <w:t xml:space="preserve"> a ve spojení se zákonem </w:t>
      </w:r>
      <w:r w:rsidR="00F47B47">
        <w:rPr>
          <w:rFonts w:ascii="Calibri" w:hAnsi="Calibri" w:cs="Calibri"/>
          <w:sz w:val="22"/>
          <w:szCs w:val="22"/>
        </w:rPr>
        <w:t>č. 283/2021 Sb., stavební zákon, ve znění pozdějších předpisů a souvisejících právních předpisů</w:t>
      </w:r>
      <w:r w:rsidR="00B41986" w:rsidRPr="003435AD">
        <w:rPr>
          <w:rFonts w:ascii="Calibri" w:hAnsi="Calibri" w:cs="Calibri"/>
          <w:sz w:val="22"/>
          <w:szCs w:val="22"/>
        </w:rPr>
        <w:t xml:space="preserve"> (dále jen </w:t>
      </w:r>
      <w:r w:rsidR="00B41986" w:rsidRPr="003435AD">
        <w:rPr>
          <w:rFonts w:ascii="Calibri" w:hAnsi="Calibri" w:cs="Calibri"/>
          <w:b/>
          <w:sz w:val="22"/>
          <w:szCs w:val="22"/>
        </w:rPr>
        <w:t>„</w:t>
      </w:r>
      <w:r w:rsidR="00B41986" w:rsidRPr="00176260">
        <w:rPr>
          <w:rFonts w:ascii="Calibri" w:hAnsi="Calibri" w:cs="Calibri"/>
          <w:b/>
          <w:i/>
          <w:iCs/>
          <w:sz w:val="22"/>
          <w:szCs w:val="22"/>
        </w:rPr>
        <w:t>stavební zákon</w:t>
      </w:r>
      <w:r w:rsidR="00B41986" w:rsidRPr="003435AD">
        <w:rPr>
          <w:rFonts w:ascii="Calibri" w:hAnsi="Calibri" w:cs="Calibri"/>
          <w:b/>
          <w:sz w:val="22"/>
          <w:szCs w:val="22"/>
        </w:rPr>
        <w:t>“</w:t>
      </w:r>
      <w:r w:rsidR="00B41986" w:rsidRPr="003435AD">
        <w:rPr>
          <w:rFonts w:ascii="Calibri" w:hAnsi="Calibri" w:cs="Calibri"/>
          <w:sz w:val="22"/>
          <w:szCs w:val="22"/>
        </w:rPr>
        <w:t>)</w:t>
      </w:r>
      <w:r w:rsidRPr="003435AD">
        <w:rPr>
          <w:rFonts w:ascii="Calibri" w:hAnsi="Calibri" w:cs="Calibri"/>
          <w:sz w:val="22"/>
          <w:szCs w:val="22"/>
        </w:rPr>
        <w:t xml:space="preserve">, </w:t>
      </w:r>
    </w:p>
    <w:p w14:paraId="376A576B" w14:textId="77777777" w:rsidR="005847DB" w:rsidRPr="003435AD" w:rsidRDefault="005847DB" w:rsidP="003435AD">
      <w:pPr>
        <w:jc w:val="center"/>
        <w:rPr>
          <w:rFonts w:ascii="Calibri" w:hAnsi="Calibri" w:cs="Calibri"/>
          <w:sz w:val="22"/>
          <w:szCs w:val="22"/>
        </w:rPr>
      </w:pPr>
      <w:r w:rsidRPr="003435AD">
        <w:rPr>
          <w:rFonts w:ascii="Calibri" w:hAnsi="Calibri" w:cs="Calibri"/>
          <w:sz w:val="22"/>
          <w:szCs w:val="22"/>
        </w:rPr>
        <w:t>mezi smluvními stranami</w:t>
      </w:r>
    </w:p>
    <w:p w14:paraId="05A86B5B" w14:textId="77777777" w:rsidR="005847DB" w:rsidRDefault="005847DB" w:rsidP="001A0455">
      <w:pPr>
        <w:rPr>
          <w:rFonts w:ascii="Calibri" w:hAnsi="Calibri" w:cs="Calibri"/>
          <w:sz w:val="24"/>
          <w:szCs w:val="24"/>
        </w:rPr>
      </w:pPr>
    </w:p>
    <w:p w14:paraId="292B407A" w14:textId="77777777" w:rsidR="007365D6" w:rsidRDefault="007365D6" w:rsidP="001A0455">
      <w:pPr>
        <w:rPr>
          <w:rFonts w:ascii="Calibri" w:hAnsi="Calibri" w:cs="Calibri"/>
          <w:sz w:val="24"/>
          <w:szCs w:val="24"/>
        </w:rPr>
      </w:pPr>
    </w:p>
    <w:p w14:paraId="7B55478E" w14:textId="77777777" w:rsidR="007365D6" w:rsidRDefault="007365D6" w:rsidP="001A0455">
      <w:pPr>
        <w:rPr>
          <w:rFonts w:ascii="Calibri" w:hAnsi="Calibri" w:cs="Calibri"/>
          <w:sz w:val="24"/>
          <w:szCs w:val="24"/>
        </w:rPr>
      </w:pPr>
    </w:p>
    <w:p w14:paraId="11A71E7B" w14:textId="77777777" w:rsidR="007365D6" w:rsidRPr="007365D6" w:rsidRDefault="007365D6" w:rsidP="007365D6">
      <w:pPr>
        <w:pStyle w:val="Odstavecseseznamem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7365D6">
        <w:rPr>
          <w:b/>
          <w:bCs/>
          <w:sz w:val="24"/>
          <w:szCs w:val="24"/>
        </w:rPr>
        <w:t>Vodovody a kanalizace Pardubice, a.s.</w:t>
      </w:r>
    </w:p>
    <w:p w14:paraId="53490CF4" w14:textId="2190964C" w:rsidR="007365D6" w:rsidRPr="007A5427" w:rsidRDefault="007365D6" w:rsidP="007365D6">
      <w:pPr>
        <w:pStyle w:val="Odstavecseseznamem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bookmarkStart w:id="0" w:name="_Hlk525538132"/>
      <w:r w:rsidRPr="007A5427">
        <w:rPr>
          <w:rFonts w:cs="Calibri"/>
          <w:bCs/>
          <w:sz w:val="24"/>
          <w:szCs w:val="24"/>
        </w:rPr>
        <w:t xml:space="preserve">se sídlem:                  Teplého 2014, </w:t>
      </w:r>
      <w:r w:rsidR="000F1E87" w:rsidRPr="007A5427">
        <w:rPr>
          <w:rFonts w:cs="Calibri"/>
          <w:bCs/>
          <w:sz w:val="24"/>
          <w:szCs w:val="24"/>
        </w:rPr>
        <w:t>Zelené Předměstí</w:t>
      </w:r>
      <w:r w:rsidR="000F1E87">
        <w:rPr>
          <w:rFonts w:cs="Calibri"/>
          <w:bCs/>
          <w:sz w:val="24"/>
          <w:szCs w:val="24"/>
        </w:rPr>
        <w:t>,</w:t>
      </w:r>
      <w:r w:rsidR="000F1E87" w:rsidRPr="007A5427">
        <w:rPr>
          <w:rFonts w:cs="Calibri"/>
          <w:bCs/>
          <w:sz w:val="24"/>
          <w:szCs w:val="24"/>
        </w:rPr>
        <w:t xml:space="preserve"> </w:t>
      </w:r>
      <w:r w:rsidRPr="007A5427">
        <w:rPr>
          <w:rFonts w:cs="Calibri"/>
          <w:bCs/>
          <w:sz w:val="24"/>
          <w:szCs w:val="24"/>
        </w:rPr>
        <w:t xml:space="preserve">53002 Pardubice </w:t>
      </w:r>
    </w:p>
    <w:p w14:paraId="3482D64A" w14:textId="72A51139" w:rsidR="007365D6" w:rsidRPr="007A5427" w:rsidRDefault="007365D6" w:rsidP="001D218A">
      <w:pPr>
        <w:ind w:left="1956"/>
        <w:jc w:val="both"/>
        <w:rPr>
          <w:rFonts w:ascii="Calibri" w:hAnsi="Calibri" w:cs="Calibri"/>
          <w:bCs/>
          <w:sz w:val="24"/>
          <w:szCs w:val="24"/>
        </w:rPr>
      </w:pPr>
      <w:r w:rsidRPr="007A5427">
        <w:rPr>
          <w:rFonts w:ascii="Calibri" w:hAnsi="Calibri" w:cs="Calibri"/>
          <w:bCs/>
          <w:sz w:val="24"/>
          <w:szCs w:val="24"/>
        </w:rPr>
        <w:t xml:space="preserve">zapsaná v obchodním rejstříku vedeném Krajským soudem v Hradci </w:t>
      </w:r>
      <w:r w:rsidR="001D218A" w:rsidRPr="007A5427">
        <w:rPr>
          <w:rFonts w:ascii="Calibri" w:hAnsi="Calibri" w:cs="Calibri"/>
          <w:bCs/>
          <w:sz w:val="24"/>
          <w:szCs w:val="24"/>
        </w:rPr>
        <w:t xml:space="preserve">  </w:t>
      </w:r>
      <w:r w:rsidRPr="007A5427">
        <w:rPr>
          <w:rFonts w:ascii="Calibri" w:hAnsi="Calibri" w:cs="Calibri"/>
          <w:bCs/>
          <w:sz w:val="24"/>
          <w:szCs w:val="24"/>
        </w:rPr>
        <w:t>Králové, oddíl B, vložka č. 999</w:t>
      </w:r>
    </w:p>
    <w:p w14:paraId="1A63B312" w14:textId="63B18057" w:rsidR="007365D6" w:rsidRPr="007A5427" w:rsidRDefault="007365D6" w:rsidP="000B5CBE">
      <w:pPr>
        <w:ind w:left="1985" w:hanging="1985"/>
        <w:jc w:val="both"/>
        <w:rPr>
          <w:rFonts w:ascii="Calibri" w:hAnsi="Calibri" w:cs="Calibri"/>
          <w:bCs/>
          <w:sz w:val="24"/>
          <w:szCs w:val="24"/>
        </w:rPr>
      </w:pPr>
      <w:r w:rsidRPr="007A5427">
        <w:rPr>
          <w:rFonts w:ascii="Calibri" w:hAnsi="Calibri" w:cs="Calibri"/>
          <w:bCs/>
          <w:sz w:val="24"/>
          <w:szCs w:val="24"/>
        </w:rPr>
        <w:t xml:space="preserve">zastoupená:            </w:t>
      </w:r>
      <w:r w:rsidR="007A5427">
        <w:rPr>
          <w:rFonts w:ascii="Calibri" w:hAnsi="Calibri" w:cs="Calibri"/>
          <w:bCs/>
          <w:sz w:val="24"/>
          <w:szCs w:val="24"/>
        </w:rPr>
        <w:tab/>
      </w:r>
      <w:r w:rsidR="0085369B" w:rsidRPr="007A5427">
        <w:rPr>
          <w:rFonts w:ascii="Calibri" w:hAnsi="Calibri" w:cs="Calibri"/>
          <w:bCs/>
          <w:sz w:val="24"/>
          <w:szCs w:val="24"/>
        </w:rPr>
        <w:t xml:space="preserve">Ing. </w:t>
      </w:r>
      <w:r w:rsidR="000B5CBE">
        <w:rPr>
          <w:rFonts w:ascii="Calibri" w:hAnsi="Calibri" w:cs="Calibri"/>
          <w:bCs/>
          <w:sz w:val="24"/>
          <w:szCs w:val="24"/>
        </w:rPr>
        <w:t>Petrem Horáčkem</w:t>
      </w:r>
      <w:r w:rsidR="0085369B" w:rsidRPr="007A5427">
        <w:rPr>
          <w:rFonts w:ascii="Calibri" w:hAnsi="Calibri" w:cs="Calibri"/>
          <w:bCs/>
          <w:sz w:val="24"/>
          <w:szCs w:val="24"/>
        </w:rPr>
        <w:t>,</w:t>
      </w:r>
      <w:r w:rsidR="001D218A" w:rsidRPr="007A5427">
        <w:rPr>
          <w:rFonts w:ascii="Calibri" w:hAnsi="Calibri" w:cs="Calibri"/>
          <w:bCs/>
          <w:sz w:val="24"/>
          <w:szCs w:val="24"/>
        </w:rPr>
        <w:t xml:space="preserve"> </w:t>
      </w:r>
      <w:r w:rsidR="0085369B" w:rsidRPr="007A5427">
        <w:rPr>
          <w:rFonts w:ascii="Calibri" w:hAnsi="Calibri" w:cs="Calibri"/>
          <w:bCs/>
          <w:sz w:val="24"/>
          <w:szCs w:val="24"/>
        </w:rPr>
        <w:t>na základě plné moci z</w:t>
      </w:r>
      <w:r w:rsidR="000B5CBE">
        <w:rPr>
          <w:rFonts w:ascii="Calibri" w:hAnsi="Calibri" w:cs="Calibri"/>
          <w:bCs/>
          <w:sz w:val="24"/>
          <w:szCs w:val="24"/>
        </w:rPr>
        <w:t xml:space="preserve">e </w:t>
      </w:r>
      <w:r w:rsidR="0085369B" w:rsidRPr="007A5427">
        <w:rPr>
          <w:rFonts w:ascii="Calibri" w:hAnsi="Calibri" w:cs="Calibri"/>
          <w:bCs/>
          <w:sz w:val="24"/>
          <w:szCs w:val="24"/>
        </w:rPr>
        <w:t xml:space="preserve">dne </w:t>
      </w:r>
      <w:r w:rsidR="00BE18C1" w:rsidRPr="007A5427">
        <w:rPr>
          <w:rFonts w:ascii="Calibri" w:hAnsi="Calibri" w:cs="Calibri"/>
          <w:bCs/>
          <w:sz w:val="24"/>
          <w:szCs w:val="24"/>
        </w:rPr>
        <w:t>1</w:t>
      </w:r>
      <w:r w:rsidR="0085369B" w:rsidRPr="007A5427">
        <w:rPr>
          <w:rFonts w:ascii="Calibri" w:hAnsi="Calibri" w:cs="Calibri"/>
          <w:bCs/>
          <w:sz w:val="24"/>
          <w:szCs w:val="24"/>
        </w:rPr>
        <w:t xml:space="preserve">. </w:t>
      </w:r>
      <w:r w:rsidR="000B5CBE">
        <w:rPr>
          <w:rFonts w:ascii="Calibri" w:hAnsi="Calibri" w:cs="Calibri"/>
          <w:bCs/>
          <w:sz w:val="24"/>
          <w:szCs w:val="24"/>
        </w:rPr>
        <w:t>8</w:t>
      </w:r>
      <w:r w:rsidR="0085369B" w:rsidRPr="007A5427">
        <w:rPr>
          <w:rFonts w:ascii="Calibri" w:hAnsi="Calibri" w:cs="Calibri"/>
          <w:bCs/>
          <w:sz w:val="24"/>
          <w:szCs w:val="24"/>
        </w:rPr>
        <w:t>. 202</w:t>
      </w:r>
      <w:r w:rsidR="00BE18C1" w:rsidRPr="007A5427">
        <w:rPr>
          <w:rFonts w:ascii="Calibri" w:hAnsi="Calibri" w:cs="Calibri"/>
          <w:bCs/>
          <w:sz w:val="24"/>
          <w:szCs w:val="24"/>
        </w:rPr>
        <w:t>4</w:t>
      </w:r>
    </w:p>
    <w:p w14:paraId="548CCBF8" w14:textId="58B79482" w:rsidR="0085369B" w:rsidRPr="007A5427" w:rsidRDefault="007365D6" w:rsidP="007365D6">
      <w:pPr>
        <w:pStyle w:val="Odstavecseseznamem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7A5427">
        <w:rPr>
          <w:rFonts w:cs="Calibri"/>
          <w:bCs/>
          <w:sz w:val="24"/>
          <w:szCs w:val="24"/>
        </w:rPr>
        <w:t xml:space="preserve">IČO:                            60108631 </w:t>
      </w:r>
      <w:r w:rsidRPr="007A5427">
        <w:rPr>
          <w:rFonts w:cs="Calibri"/>
          <w:bCs/>
          <w:sz w:val="24"/>
          <w:szCs w:val="24"/>
        </w:rPr>
        <w:tab/>
      </w:r>
    </w:p>
    <w:p w14:paraId="7DD97960" w14:textId="22E526BF" w:rsidR="007365D6" w:rsidRPr="007A5427" w:rsidRDefault="007365D6" w:rsidP="00176260">
      <w:pPr>
        <w:pStyle w:val="Odstavecseseznamem"/>
        <w:spacing w:after="0" w:line="240" w:lineRule="auto"/>
        <w:ind w:left="1843" w:hanging="1843"/>
        <w:jc w:val="both"/>
        <w:rPr>
          <w:rFonts w:cs="Calibri"/>
          <w:bCs/>
          <w:sz w:val="24"/>
          <w:szCs w:val="24"/>
        </w:rPr>
      </w:pPr>
      <w:r w:rsidRPr="007A5427">
        <w:rPr>
          <w:rFonts w:cs="Calibri"/>
          <w:bCs/>
          <w:sz w:val="24"/>
          <w:szCs w:val="24"/>
        </w:rPr>
        <w:t xml:space="preserve">DIČ:       </w:t>
      </w:r>
      <w:r w:rsidR="0085369B" w:rsidRPr="007A5427">
        <w:rPr>
          <w:rFonts w:cs="Calibri"/>
          <w:bCs/>
          <w:sz w:val="24"/>
          <w:szCs w:val="24"/>
        </w:rPr>
        <w:tab/>
        <w:t xml:space="preserve">  </w:t>
      </w:r>
      <w:r w:rsidRPr="007A5427">
        <w:rPr>
          <w:rFonts w:cs="Calibri"/>
          <w:bCs/>
          <w:sz w:val="24"/>
          <w:szCs w:val="24"/>
        </w:rPr>
        <w:t>CZ60108631</w:t>
      </w:r>
      <w:bookmarkEnd w:id="0"/>
    </w:p>
    <w:p w14:paraId="1B124ECA" w14:textId="3735F41D" w:rsidR="00B855AC" w:rsidRDefault="00B855AC" w:rsidP="001A04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(dále jen </w:t>
      </w:r>
      <w:r w:rsidR="005847DB">
        <w:rPr>
          <w:rFonts w:ascii="Calibri" w:hAnsi="Calibri" w:cs="Calibri"/>
          <w:b/>
          <w:sz w:val="24"/>
          <w:szCs w:val="24"/>
        </w:rPr>
        <w:t>„</w:t>
      </w:r>
      <w:r w:rsidR="00E77202" w:rsidRPr="00176260">
        <w:rPr>
          <w:rFonts w:ascii="Calibri" w:hAnsi="Calibri" w:cs="Calibri"/>
          <w:b/>
          <w:i/>
          <w:iCs/>
          <w:sz w:val="24"/>
          <w:szCs w:val="24"/>
        </w:rPr>
        <w:t>VAK</w:t>
      </w:r>
      <w:r w:rsidR="005847DB">
        <w:rPr>
          <w:rFonts w:ascii="Calibri" w:hAnsi="Calibri" w:cs="Calibri"/>
          <w:b/>
          <w:sz w:val="24"/>
          <w:szCs w:val="24"/>
        </w:rPr>
        <w:t xml:space="preserve">“ </w:t>
      </w:r>
      <w:r w:rsidR="005847DB">
        <w:rPr>
          <w:rFonts w:ascii="Calibri" w:hAnsi="Calibri" w:cs="Calibri"/>
          <w:sz w:val="24"/>
          <w:szCs w:val="24"/>
        </w:rPr>
        <w:t>nebo</w:t>
      </w:r>
      <w:r w:rsidR="005847DB">
        <w:rPr>
          <w:rFonts w:ascii="Calibri" w:hAnsi="Calibri" w:cs="Calibri"/>
          <w:b/>
          <w:sz w:val="24"/>
          <w:szCs w:val="24"/>
        </w:rPr>
        <w:t xml:space="preserve"> „</w:t>
      </w:r>
      <w:r w:rsidR="005847DB" w:rsidRPr="00176260">
        <w:rPr>
          <w:rFonts w:ascii="Calibri" w:hAnsi="Calibri" w:cs="Calibri"/>
          <w:b/>
          <w:i/>
          <w:iCs/>
          <w:sz w:val="24"/>
          <w:szCs w:val="24"/>
        </w:rPr>
        <w:t>vlastník</w:t>
      </w:r>
      <w:r w:rsidR="005847DB">
        <w:rPr>
          <w:rFonts w:ascii="Calibri" w:hAnsi="Calibri" w:cs="Calibri"/>
          <w:b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)</w:t>
      </w:r>
    </w:p>
    <w:p w14:paraId="2865590D" w14:textId="77777777" w:rsidR="00B855AC" w:rsidRDefault="00B855AC" w:rsidP="001A0455">
      <w:pPr>
        <w:rPr>
          <w:rFonts w:ascii="Calibri" w:hAnsi="Calibri" w:cs="Calibri"/>
          <w:sz w:val="24"/>
          <w:szCs w:val="24"/>
        </w:rPr>
      </w:pPr>
    </w:p>
    <w:p w14:paraId="53160E01" w14:textId="77777777" w:rsidR="00B855AC" w:rsidRDefault="00B855AC" w:rsidP="001A04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102424BE" w14:textId="77777777" w:rsidR="00B855AC" w:rsidRDefault="00B855AC" w:rsidP="001A0455">
      <w:pPr>
        <w:rPr>
          <w:rFonts w:ascii="Calibri" w:hAnsi="Calibri" w:cs="Calibri"/>
          <w:sz w:val="24"/>
          <w:szCs w:val="24"/>
        </w:rPr>
      </w:pPr>
    </w:p>
    <w:p w14:paraId="55A24179" w14:textId="2570B31D" w:rsidR="005847DB" w:rsidRDefault="00905A82" w:rsidP="005847DB">
      <w:pPr>
        <w:pStyle w:val="Odstavecseseznamem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</w:t>
      </w:r>
      <w:r w:rsidR="0085369B">
        <w:rPr>
          <w:rFonts w:cs="Calibri"/>
          <w:b/>
          <w:sz w:val="24"/>
          <w:szCs w:val="24"/>
        </w:rPr>
        <w:t>tatutární město Pardubice</w:t>
      </w:r>
    </w:p>
    <w:p w14:paraId="4CB69E7D" w14:textId="6F9427C3" w:rsidR="005847DB" w:rsidRDefault="0085369B" w:rsidP="00176260">
      <w:pPr>
        <w:pStyle w:val="Odstavecseseznamem"/>
        <w:spacing w:after="0" w:line="240" w:lineRule="auto"/>
        <w:ind w:left="1985" w:hanging="198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 sídlem:</w:t>
      </w:r>
      <w:r>
        <w:rPr>
          <w:rFonts w:cs="Calibri"/>
          <w:sz w:val="24"/>
          <w:szCs w:val="24"/>
        </w:rPr>
        <w:tab/>
        <w:t>Pernštýnské náměstí 1, 530 21 Pardubice</w:t>
      </w:r>
    </w:p>
    <w:p w14:paraId="3C0EC1D8" w14:textId="21C667F1" w:rsidR="0085369B" w:rsidRDefault="005847DB" w:rsidP="00176260">
      <w:pPr>
        <w:pStyle w:val="Odstavecseseznamem"/>
        <w:spacing w:after="0" w:line="240" w:lineRule="auto"/>
        <w:ind w:left="1985" w:hanging="198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</w:t>
      </w:r>
      <w:r w:rsidR="00B01EBE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</w:t>
      </w:r>
      <w:r w:rsidR="0085369B">
        <w:rPr>
          <w:rFonts w:cs="Calibri"/>
          <w:sz w:val="24"/>
          <w:szCs w:val="24"/>
        </w:rPr>
        <w:tab/>
        <w:t>00274046</w:t>
      </w:r>
    </w:p>
    <w:p w14:paraId="14EB11F5" w14:textId="538E4504" w:rsidR="005847DB" w:rsidRDefault="005847DB" w:rsidP="00176260">
      <w:pPr>
        <w:pStyle w:val="Odstavecseseznamem"/>
        <w:spacing w:after="0" w:line="240" w:lineRule="auto"/>
        <w:ind w:left="1985" w:hanging="198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DIČ </w:t>
      </w:r>
      <w:r w:rsidR="0085369B">
        <w:rPr>
          <w:rFonts w:cs="Calibri"/>
          <w:sz w:val="24"/>
          <w:szCs w:val="24"/>
        </w:rPr>
        <w:tab/>
        <w:t>CZ00274046</w:t>
      </w:r>
    </w:p>
    <w:p w14:paraId="77E966FE" w14:textId="595F15B1" w:rsidR="000A4811" w:rsidRDefault="005847DB" w:rsidP="00176260">
      <w:pPr>
        <w:pStyle w:val="Odstavecseseznamem"/>
        <w:spacing w:after="0" w:line="240" w:lineRule="auto"/>
        <w:ind w:left="1985" w:hanging="198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</w:t>
      </w:r>
      <w:r w:rsidR="008D6F9C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 </w:t>
      </w:r>
      <w:r w:rsidR="000D4B18">
        <w:rPr>
          <w:rFonts w:cs="Calibri"/>
          <w:sz w:val="24"/>
          <w:szCs w:val="24"/>
        </w:rPr>
        <w:tab/>
        <w:t xml:space="preserve">Bc. Janem </w:t>
      </w:r>
      <w:proofErr w:type="spellStart"/>
      <w:r w:rsidR="000D4B18">
        <w:rPr>
          <w:rFonts w:cs="Calibri"/>
          <w:sz w:val="24"/>
          <w:szCs w:val="24"/>
        </w:rPr>
        <w:t>Nadrchalem</w:t>
      </w:r>
      <w:proofErr w:type="spellEnd"/>
      <w:r w:rsidR="000D4B18">
        <w:rPr>
          <w:rFonts w:cs="Calibri"/>
          <w:sz w:val="24"/>
          <w:szCs w:val="24"/>
        </w:rPr>
        <w:t>, primátorem statutárního města Pardubice</w:t>
      </w:r>
    </w:p>
    <w:p w14:paraId="5021114A" w14:textId="2B960F3A" w:rsidR="005847DB" w:rsidRDefault="005847DB" w:rsidP="000A481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(dále jen </w:t>
      </w:r>
      <w:r>
        <w:rPr>
          <w:rFonts w:cs="Calibri"/>
          <w:b/>
          <w:sz w:val="24"/>
          <w:szCs w:val="24"/>
        </w:rPr>
        <w:t>„</w:t>
      </w:r>
      <w:r w:rsidRPr="00176260">
        <w:rPr>
          <w:rFonts w:cs="Calibri"/>
          <w:b/>
          <w:i/>
          <w:iCs/>
          <w:sz w:val="24"/>
          <w:szCs w:val="24"/>
        </w:rPr>
        <w:t>stavebník</w:t>
      </w:r>
      <w:r>
        <w:rPr>
          <w:rFonts w:cs="Calibri"/>
          <w:b/>
          <w:sz w:val="24"/>
          <w:szCs w:val="24"/>
        </w:rPr>
        <w:t>“</w:t>
      </w:r>
      <w:r>
        <w:rPr>
          <w:rFonts w:cs="Calibri"/>
          <w:sz w:val="24"/>
          <w:szCs w:val="24"/>
        </w:rPr>
        <w:t>)</w:t>
      </w:r>
    </w:p>
    <w:p w14:paraId="38CD992B" w14:textId="77777777" w:rsidR="008D6F9C" w:rsidRDefault="008D6F9C" w:rsidP="000A481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5730A88D" w14:textId="71E52F5F" w:rsidR="008D6F9C" w:rsidRDefault="008D6F9C" w:rsidP="000A481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(„</w:t>
      </w:r>
      <w:r w:rsidRPr="00176260">
        <w:rPr>
          <w:rFonts w:cs="Calibri"/>
          <w:b/>
          <w:bCs/>
          <w:i/>
          <w:iCs/>
          <w:sz w:val="24"/>
          <w:szCs w:val="24"/>
        </w:rPr>
        <w:t>VAK</w:t>
      </w:r>
      <w:r>
        <w:rPr>
          <w:rFonts w:cs="Calibri"/>
          <w:sz w:val="24"/>
          <w:szCs w:val="24"/>
        </w:rPr>
        <w:t>“ nebo „</w:t>
      </w:r>
      <w:r w:rsidRPr="00176260">
        <w:rPr>
          <w:rFonts w:cs="Calibri"/>
          <w:b/>
          <w:bCs/>
          <w:i/>
          <w:iCs/>
          <w:sz w:val="24"/>
          <w:szCs w:val="24"/>
        </w:rPr>
        <w:t>vlastník</w:t>
      </w:r>
      <w:r>
        <w:rPr>
          <w:rFonts w:cs="Calibri"/>
          <w:sz w:val="24"/>
          <w:szCs w:val="24"/>
        </w:rPr>
        <w:t>“ a „</w:t>
      </w:r>
      <w:r w:rsidRPr="00176260">
        <w:rPr>
          <w:rFonts w:cs="Calibri"/>
          <w:b/>
          <w:bCs/>
          <w:i/>
          <w:iCs/>
          <w:sz w:val="24"/>
          <w:szCs w:val="24"/>
        </w:rPr>
        <w:t>stavebník</w:t>
      </w:r>
      <w:r>
        <w:rPr>
          <w:rFonts w:cs="Calibri"/>
          <w:sz w:val="24"/>
          <w:szCs w:val="24"/>
        </w:rPr>
        <w:t>“ dále společně též také jako „</w:t>
      </w:r>
      <w:r w:rsidRPr="00176260">
        <w:rPr>
          <w:rFonts w:cs="Calibri"/>
          <w:b/>
          <w:bCs/>
          <w:i/>
          <w:iCs/>
          <w:sz w:val="24"/>
          <w:szCs w:val="24"/>
        </w:rPr>
        <w:t>smluvní strany</w:t>
      </w:r>
      <w:r>
        <w:rPr>
          <w:rFonts w:cs="Calibri"/>
          <w:sz w:val="24"/>
          <w:szCs w:val="24"/>
        </w:rPr>
        <w:t xml:space="preserve">“) </w:t>
      </w:r>
    </w:p>
    <w:p w14:paraId="1FA116D5" w14:textId="77777777" w:rsidR="00B855AC" w:rsidRDefault="00B855AC" w:rsidP="005847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63F9A34" w14:textId="77777777" w:rsidR="00176260" w:rsidRDefault="00176260" w:rsidP="005847D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3BC2A7C4" w14:textId="77777777" w:rsidR="007A5427" w:rsidRDefault="007A5427" w:rsidP="005847D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453BC171" w14:textId="77777777" w:rsidR="007A5427" w:rsidRDefault="007A5427" w:rsidP="00531ABD">
      <w:pPr>
        <w:spacing w:before="120"/>
        <w:rPr>
          <w:rFonts w:ascii="Calibri" w:hAnsi="Calibri" w:cs="Calibri"/>
          <w:b/>
          <w:sz w:val="24"/>
          <w:szCs w:val="24"/>
        </w:rPr>
      </w:pPr>
    </w:p>
    <w:p w14:paraId="51A14E6C" w14:textId="77777777" w:rsidR="00EF7DC1" w:rsidRDefault="00EF7DC1" w:rsidP="00531ABD">
      <w:pPr>
        <w:spacing w:before="120"/>
        <w:rPr>
          <w:rFonts w:ascii="Calibri" w:hAnsi="Calibri" w:cs="Calibri"/>
          <w:b/>
          <w:sz w:val="24"/>
          <w:szCs w:val="24"/>
        </w:rPr>
      </w:pPr>
    </w:p>
    <w:p w14:paraId="75B1F9EA" w14:textId="77777777" w:rsidR="00FF53F9" w:rsidRDefault="00FF53F9" w:rsidP="00531ABD">
      <w:pPr>
        <w:spacing w:before="120"/>
        <w:rPr>
          <w:rFonts w:ascii="Calibri" w:hAnsi="Calibri" w:cs="Calibri"/>
          <w:b/>
          <w:sz w:val="24"/>
          <w:szCs w:val="24"/>
        </w:rPr>
      </w:pPr>
    </w:p>
    <w:p w14:paraId="0EA2C370" w14:textId="77777777" w:rsidR="000F1E87" w:rsidRDefault="000F1E87" w:rsidP="00531ABD">
      <w:pPr>
        <w:spacing w:before="120"/>
        <w:rPr>
          <w:rFonts w:ascii="Calibri" w:hAnsi="Calibri" w:cs="Calibri"/>
          <w:b/>
          <w:sz w:val="24"/>
          <w:szCs w:val="24"/>
        </w:rPr>
      </w:pPr>
    </w:p>
    <w:p w14:paraId="46FF6A30" w14:textId="01A29BCC" w:rsidR="00B855AC" w:rsidRDefault="00B855AC" w:rsidP="005847D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I.</w:t>
      </w:r>
    </w:p>
    <w:p w14:paraId="4F998590" w14:textId="77777777" w:rsidR="00B855AC" w:rsidRPr="00176260" w:rsidRDefault="00B855AC" w:rsidP="005847DB">
      <w:pPr>
        <w:spacing w:after="120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</w:rPr>
        <w:t>Úvodní ustanovení</w:t>
      </w:r>
    </w:p>
    <w:p w14:paraId="4FA5B2CA" w14:textId="37E55A73" w:rsidR="00B855AC" w:rsidRPr="007A5427" w:rsidRDefault="00B855AC" w:rsidP="007A5427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Vlastník prohlašuje, že je mimo jiné </w:t>
      </w:r>
      <w:r w:rsidR="004A159C">
        <w:rPr>
          <w:rFonts w:ascii="Calibri" w:hAnsi="Calibri" w:cs="Calibri"/>
          <w:sz w:val="24"/>
          <w:szCs w:val="24"/>
        </w:rPr>
        <w:t xml:space="preserve">výlučným </w:t>
      </w:r>
      <w:r>
        <w:rPr>
          <w:rFonts w:ascii="Calibri" w:hAnsi="Calibri" w:cs="Calibri"/>
          <w:sz w:val="24"/>
          <w:szCs w:val="24"/>
        </w:rPr>
        <w:t xml:space="preserve">vlastníkem </w:t>
      </w:r>
      <w:r w:rsidR="004A159C">
        <w:rPr>
          <w:rFonts w:ascii="Calibri" w:hAnsi="Calibri" w:cs="Calibri"/>
          <w:sz w:val="24"/>
          <w:szCs w:val="24"/>
        </w:rPr>
        <w:t xml:space="preserve">vodárenské infrastruktury - </w:t>
      </w:r>
      <w:r w:rsidR="000B5CBE">
        <w:rPr>
          <w:rFonts w:ascii="Calibri" w:hAnsi="Calibri" w:cs="Calibri"/>
          <w:sz w:val="24"/>
          <w:szCs w:val="24"/>
        </w:rPr>
        <w:t>kanalizace</w:t>
      </w:r>
      <w:r w:rsidR="007A5427">
        <w:rPr>
          <w:rFonts w:ascii="Calibri" w:hAnsi="Calibri" w:cs="Calibri"/>
          <w:sz w:val="24"/>
          <w:szCs w:val="24"/>
        </w:rPr>
        <w:t xml:space="preserve"> pro veřejnou potřebu „</w:t>
      </w:r>
      <w:r w:rsidR="001C1AB1">
        <w:rPr>
          <w:rFonts w:ascii="Calibri" w:hAnsi="Calibri" w:cs="Calibri"/>
          <w:sz w:val="24"/>
          <w:szCs w:val="24"/>
        </w:rPr>
        <w:t>KAM</w:t>
      </w:r>
      <w:r w:rsidR="00EF7DC1">
        <w:rPr>
          <w:rFonts w:ascii="Calibri" w:hAnsi="Calibri" w:cs="Calibri"/>
          <w:sz w:val="24"/>
          <w:szCs w:val="24"/>
        </w:rPr>
        <w:t xml:space="preserve"> DN 300, DN 400</w:t>
      </w:r>
      <w:r w:rsidR="00FF53F9">
        <w:rPr>
          <w:rFonts w:ascii="Calibri" w:hAnsi="Calibri" w:cs="Calibri"/>
          <w:sz w:val="24"/>
          <w:szCs w:val="24"/>
        </w:rPr>
        <w:t>“</w:t>
      </w:r>
      <w:r w:rsidR="007A5427">
        <w:rPr>
          <w:rFonts w:ascii="Calibri" w:hAnsi="Calibri" w:cs="Calibri"/>
          <w:sz w:val="24"/>
          <w:szCs w:val="24"/>
        </w:rPr>
        <w:t xml:space="preserve"> (dále jen </w:t>
      </w:r>
      <w:r w:rsidR="007A5427">
        <w:rPr>
          <w:rFonts w:ascii="Calibri" w:hAnsi="Calibri" w:cs="Calibri"/>
          <w:b/>
          <w:sz w:val="24"/>
          <w:szCs w:val="24"/>
        </w:rPr>
        <w:t>„</w:t>
      </w:r>
      <w:r w:rsidR="000B5CBE">
        <w:rPr>
          <w:rFonts w:ascii="Calibri" w:hAnsi="Calibri" w:cs="Calibri"/>
          <w:b/>
          <w:sz w:val="24"/>
          <w:szCs w:val="24"/>
        </w:rPr>
        <w:t>kanalizace</w:t>
      </w:r>
      <w:r w:rsidR="007A5427">
        <w:rPr>
          <w:rFonts w:ascii="Calibri" w:hAnsi="Calibri" w:cs="Calibri"/>
          <w:b/>
          <w:sz w:val="24"/>
          <w:szCs w:val="24"/>
        </w:rPr>
        <w:t>“</w:t>
      </w:r>
      <w:r w:rsidR="007A5427">
        <w:rPr>
          <w:rFonts w:ascii="Calibri" w:hAnsi="Calibri" w:cs="Calibri"/>
          <w:sz w:val="24"/>
          <w:szCs w:val="24"/>
        </w:rPr>
        <w:t>) v obci Pardubice a katastrálním území Pardubice.</w:t>
      </w:r>
    </w:p>
    <w:p w14:paraId="22C8C22E" w14:textId="1EA0718B" w:rsidR="00B855AC" w:rsidRDefault="00B855AC" w:rsidP="00A87D4B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Stavebník prohlašuje, že </w:t>
      </w:r>
      <w:r w:rsidR="004A159C">
        <w:rPr>
          <w:rFonts w:ascii="Calibri" w:hAnsi="Calibri" w:cs="Calibri"/>
          <w:sz w:val="24"/>
          <w:szCs w:val="24"/>
        </w:rPr>
        <w:t xml:space="preserve">má v úmyslu </w:t>
      </w:r>
      <w:r w:rsidR="0055023D">
        <w:rPr>
          <w:rFonts w:ascii="Calibri" w:hAnsi="Calibri" w:cs="Calibri"/>
          <w:sz w:val="24"/>
          <w:szCs w:val="24"/>
        </w:rPr>
        <w:t>svým jménem, na své náklady a na svo</w:t>
      </w:r>
      <w:r w:rsidR="008E6AE1">
        <w:rPr>
          <w:rFonts w:ascii="Calibri" w:hAnsi="Calibri" w:cs="Calibri"/>
          <w:sz w:val="24"/>
          <w:szCs w:val="24"/>
        </w:rPr>
        <w:t>u</w:t>
      </w:r>
      <w:r w:rsidR="0055023D">
        <w:rPr>
          <w:rFonts w:ascii="Calibri" w:hAnsi="Calibri" w:cs="Calibri"/>
          <w:sz w:val="24"/>
          <w:szCs w:val="24"/>
        </w:rPr>
        <w:t xml:space="preserve"> </w:t>
      </w:r>
      <w:r w:rsidR="0055023D" w:rsidRPr="008E7F54">
        <w:rPr>
          <w:rFonts w:ascii="Calibri" w:hAnsi="Calibri" w:cs="Calibri"/>
          <w:sz w:val="24"/>
          <w:szCs w:val="24"/>
        </w:rPr>
        <w:t xml:space="preserve">odpovědnost </w:t>
      </w:r>
      <w:r w:rsidR="004A159C" w:rsidRPr="008E7F54">
        <w:rPr>
          <w:rFonts w:ascii="Calibri" w:hAnsi="Calibri" w:cs="Calibri"/>
          <w:sz w:val="24"/>
          <w:szCs w:val="24"/>
        </w:rPr>
        <w:t>vybudovat stavbu</w:t>
      </w:r>
      <w:r w:rsidR="0055023D" w:rsidRPr="008E7F54">
        <w:rPr>
          <w:rFonts w:ascii="Calibri" w:hAnsi="Calibri" w:cs="Calibri"/>
          <w:sz w:val="24"/>
          <w:szCs w:val="24"/>
        </w:rPr>
        <w:t xml:space="preserve"> </w:t>
      </w:r>
      <w:r w:rsidR="007A5427">
        <w:rPr>
          <w:rFonts w:ascii="Calibri" w:hAnsi="Calibri" w:cs="Calibri"/>
          <w:sz w:val="24"/>
          <w:szCs w:val="24"/>
        </w:rPr>
        <w:t>„</w:t>
      </w:r>
      <w:r w:rsidR="000B5CBE">
        <w:rPr>
          <w:rFonts w:ascii="Calibri" w:hAnsi="Calibri" w:cs="Calibri"/>
          <w:sz w:val="24"/>
          <w:szCs w:val="24"/>
        </w:rPr>
        <w:t>ZUŠ Pardubice - Polabiny</w:t>
      </w:r>
      <w:r w:rsidR="007A5427">
        <w:rPr>
          <w:rFonts w:ascii="Calibri" w:hAnsi="Calibri" w:cs="Calibri"/>
          <w:sz w:val="24"/>
          <w:szCs w:val="24"/>
        </w:rPr>
        <w:t xml:space="preserve">“, jejíž </w:t>
      </w:r>
      <w:r w:rsidR="007A5427" w:rsidRPr="006856BF">
        <w:rPr>
          <w:rFonts w:ascii="Calibri" w:hAnsi="Calibri" w:cs="Calibri"/>
          <w:sz w:val="24"/>
          <w:szCs w:val="24"/>
        </w:rPr>
        <w:t xml:space="preserve">součástí je </w:t>
      </w:r>
      <w:r w:rsidR="007A5427" w:rsidRPr="005C536A">
        <w:rPr>
          <w:rFonts w:ascii="Calibri" w:hAnsi="Calibri" w:cs="Calibri"/>
          <w:sz w:val="24"/>
          <w:szCs w:val="24"/>
        </w:rPr>
        <w:t xml:space="preserve">přeložka </w:t>
      </w:r>
      <w:r w:rsidR="00FF53F9">
        <w:rPr>
          <w:rFonts w:ascii="Calibri" w:hAnsi="Calibri" w:cs="Calibri"/>
          <w:sz w:val="24"/>
          <w:szCs w:val="24"/>
        </w:rPr>
        <w:t>kanalizace</w:t>
      </w:r>
      <w:r w:rsidR="007A5427" w:rsidRPr="005C536A">
        <w:rPr>
          <w:rFonts w:ascii="Calibri" w:hAnsi="Calibri" w:cs="Calibri"/>
          <w:sz w:val="24"/>
          <w:szCs w:val="24"/>
        </w:rPr>
        <w:t> </w:t>
      </w:r>
      <w:r w:rsidR="00FF53F9">
        <w:rPr>
          <w:rFonts w:ascii="Calibri" w:hAnsi="Calibri" w:cs="Calibri"/>
          <w:sz w:val="24"/>
          <w:szCs w:val="24"/>
        </w:rPr>
        <w:t>z KAM DN o celkové délce 239,0 m</w:t>
      </w:r>
      <w:r w:rsidR="00E77202" w:rsidRPr="00176260">
        <w:rPr>
          <w:rFonts w:ascii="Calibri" w:hAnsi="Calibri" w:cs="Calibri"/>
          <w:sz w:val="24"/>
          <w:szCs w:val="24"/>
        </w:rPr>
        <w:t xml:space="preserve"> </w:t>
      </w:r>
      <w:r w:rsidR="00E77202" w:rsidRPr="008E7F54">
        <w:rPr>
          <w:rFonts w:ascii="Calibri" w:hAnsi="Calibri" w:cs="Calibri"/>
          <w:sz w:val="24"/>
          <w:szCs w:val="24"/>
        </w:rPr>
        <w:t xml:space="preserve">(dále jen </w:t>
      </w:r>
      <w:r w:rsidR="00E77202" w:rsidRPr="008E7F54">
        <w:rPr>
          <w:rFonts w:ascii="Calibri" w:hAnsi="Calibri" w:cs="Calibri"/>
          <w:b/>
          <w:sz w:val="24"/>
          <w:szCs w:val="24"/>
        </w:rPr>
        <w:t>„</w:t>
      </w:r>
      <w:r w:rsidR="00E77202" w:rsidRPr="00176260">
        <w:rPr>
          <w:rFonts w:ascii="Calibri" w:hAnsi="Calibri" w:cs="Calibri"/>
          <w:b/>
          <w:i/>
          <w:iCs/>
          <w:sz w:val="24"/>
          <w:szCs w:val="24"/>
        </w:rPr>
        <w:t>přeložka</w:t>
      </w:r>
      <w:r w:rsidR="00E77202">
        <w:rPr>
          <w:rFonts w:ascii="Calibri" w:hAnsi="Calibri" w:cs="Calibri"/>
          <w:b/>
          <w:sz w:val="24"/>
          <w:szCs w:val="24"/>
        </w:rPr>
        <w:t>“</w:t>
      </w:r>
      <w:r w:rsidR="00E77202">
        <w:rPr>
          <w:rFonts w:ascii="Calibri" w:hAnsi="Calibri" w:cs="Calibri"/>
          <w:sz w:val="24"/>
          <w:szCs w:val="24"/>
        </w:rPr>
        <w:t>)</w:t>
      </w:r>
      <w:r w:rsidR="00EA1B17">
        <w:rPr>
          <w:rFonts w:ascii="Calibri" w:hAnsi="Calibri" w:cs="Calibri"/>
          <w:sz w:val="24"/>
          <w:szCs w:val="24"/>
        </w:rPr>
        <w:t>, jejíž přesný rozsah je zakreslen v</w:t>
      </w:r>
      <w:r w:rsidR="008E6AE1">
        <w:rPr>
          <w:rFonts w:ascii="Calibri" w:hAnsi="Calibri" w:cs="Calibri"/>
          <w:sz w:val="24"/>
          <w:szCs w:val="24"/>
        </w:rPr>
        <w:t> </w:t>
      </w:r>
      <w:r w:rsidR="00FF53F9">
        <w:rPr>
          <w:rFonts w:ascii="Calibri" w:hAnsi="Calibri" w:cs="Calibri"/>
          <w:sz w:val="24"/>
          <w:szCs w:val="24"/>
        </w:rPr>
        <w:t>s</w:t>
      </w:r>
      <w:r w:rsidR="00EA1B17">
        <w:rPr>
          <w:rFonts w:ascii="Calibri" w:hAnsi="Calibri" w:cs="Calibri"/>
          <w:sz w:val="24"/>
          <w:szCs w:val="24"/>
        </w:rPr>
        <w:t>ituaci</w:t>
      </w:r>
      <w:r w:rsidR="008E6AE1">
        <w:rPr>
          <w:rFonts w:ascii="Calibri" w:hAnsi="Calibri" w:cs="Calibri"/>
          <w:sz w:val="24"/>
          <w:szCs w:val="24"/>
        </w:rPr>
        <w:t xml:space="preserve"> přeložky</w:t>
      </w:r>
      <w:r w:rsidR="00EA1B17">
        <w:rPr>
          <w:rFonts w:ascii="Calibri" w:hAnsi="Calibri" w:cs="Calibri"/>
          <w:sz w:val="24"/>
          <w:szCs w:val="24"/>
        </w:rPr>
        <w:t xml:space="preserve">, která tvoří </w:t>
      </w:r>
      <w:r w:rsidR="008E6AE1">
        <w:rPr>
          <w:rFonts w:ascii="Calibri" w:hAnsi="Calibri" w:cs="Calibri"/>
          <w:sz w:val="24"/>
          <w:szCs w:val="24"/>
        </w:rPr>
        <w:t>p</w:t>
      </w:r>
      <w:r w:rsidR="00EA1B17">
        <w:rPr>
          <w:rFonts w:ascii="Calibri" w:hAnsi="Calibri" w:cs="Calibri"/>
          <w:sz w:val="24"/>
          <w:szCs w:val="24"/>
        </w:rPr>
        <w:t>říloh</w:t>
      </w:r>
      <w:r w:rsidR="008E6AE1">
        <w:rPr>
          <w:rFonts w:ascii="Calibri" w:hAnsi="Calibri" w:cs="Calibri"/>
          <w:sz w:val="24"/>
          <w:szCs w:val="24"/>
        </w:rPr>
        <w:t>u</w:t>
      </w:r>
      <w:r w:rsidR="00EA1B17">
        <w:rPr>
          <w:rFonts w:ascii="Calibri" w:hAnsi="Calibri" w:cs="Calibri"/>
          <w:sz w:val="24"/>
          <w:szCs w:val="24"/>
        </w:rPr>
        <w:t xml:space="preserve"> č. 1 této smlouvy</w:t>
      </w:r>
      <w:r w:rsidR="008E6AE1">
        <w:rPr>
          <w:rFonts w:ascii="Calibri" w:hAnsi="Calibri" w:cs="Calibri"/>
          <w:sz w:val="24"/>
          <w:szCs w:val="24"/>
        </w:rPr>
        <w:t>, jako její nedílná součást</w:t>
      </w:r>
      <w:r w:rsidR="00EA1B17">
        <w:rPr>
          <w:rFonts w:ascii="Calibri" w:hAnsi="Calibri" w:cs="Calibri"/>
          <w:sz w:val="24"/>
          <w:szCs w:val="24"/>
        </w:rPr>
        <w:t xml:space="preserve">. </w:t>
      </w:r>
      <w:r w:rsidR="00FF53F9">
        <w:rPr>
          <w:rFonts w:ascii="Calibri" w:hAnsi="Calibri" w:cs="Calibri"/>
          <w:sz w:val="24"/>
          <w:szCs w:val="24"/>
        </w:rPr>
        <w:t xml:space="preserve">Stávající kanalizace KAM DN 300 o délce 31,00 m a KAM 400 o délce 110,0 m bude zrušena – zalita </w:t>
      </w:r>
      <w:proofErr w:type="spellStart"/>
      <w:r w:rsidR="00FF53F9">
        <w:rPr>
          <w:rFonts w:ascii="Calibri" w:hAnsi="Calibri" w:cs="Calibri"/>
          <w:sz w:val="24"/>
          <w:szCs w:val="24"/>
        </w:rPr>
        <w:t>cementopopílkovou</w:t>
      </w:r>
      <w:proofErr w:type="spellEnd"/>
      <w:r w:rsidR="00FF53F9">
        <w:rPr>
          <w:rFonts w:ascii="Calibri" w:hAnsi="Calibri" w:cs="Calibri"/>
          <w:sz w:val="24"/>
          <w:szCs w:val="24"/>
        </w:rPr>
        <w:t xml:space="preserve"> zálivkou.</w:t>
      </w:r>
      <w:r w:rsidR="008E6AE1">
        <w:rPr>
          <w:rFonts w:ascii="Calibri" w:hAnsi="Calibri" w:cs="Calibri"/>
          <w:sz w:val="24"/>
          <w:szCs w:val="24"/>
        </w:rPr>
        <w:t xml:space="preserve"> </w:t>
      </w:r>
    </w:p>
    <w:p w14:paraId="22B5BDE8" w14:textId="77777777" w:rsidR="007365D6" w:rsidRDefault="007365D6" w:rsidP="005847D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31433EA8" w14:textId="77777777" w:rsidR="00B855AC" w:rsidRDefault="00B855AC" w:rsidP="005847D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II.</w:t>
      </w:r>
    </w:p>
    <w:p w14:paraId="7BC7708B" w14:textId="77777777" w:rsidR="00B855AC" w:rsidRDefault="00B855AC" w:rsidP="005847DB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Předmět smlouvy</w:t>
      </w:r>
    </w:p>
    <w:p w14:paraId="2D358992" w14:textId="4938DAD9" w:rsidR="00B855AC" w:rsidRDefault="00B855AC" w:rsidP="00A87D4B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Předmětem </w:t>
      </w:r>
      <w:r w:rsidR="00607D14">
        <w:rPr>
          <w:rFonts w:ascii="Calibri" w:hAnsi="Calibri" w:cs="Calibri"/>
          <w:sz w:val="24"/>
          <w:szCs w:val="24"/>
        </w:rPr>
        <w:t xml:space="preserve">této </w:t>
      </w:r>
      <w:r>
        <w:rPr>
          <w:rFonts w:ascii="Calibri" w:hAnsi="Calibri" w:cs="Calibri"/>
          <w:sz w:val="24"/>
          <w:szCs w:val="24"/>
        </w:rPr>
        <w:t xml:space="preserve">smlouvy je </w:t>
      </w:r>
      <w:r w:rsidR="00B92DE9">
        <w:rPr>
          <w:rFonts w:ascii="Calibri" w:hAnsi="Calibri" w:cs="Calibri"/>
          <w:sz w:val="24"/>
          <w:szCs w:val="24"/>
        </w:rPr>
        <w:t>stanovení zásad spolupráce a úprava vzájemných práv a povinností mezi smluvními stranami</w:t>
      </w:r>
      <w:r w:rsidR="008E6AE1">
        <w:rPr>
          <w:rFonts w:ascii="Calibri" w:hAnsi="Calibri" w:cs="Calibri"/>
          <w:sz w:val="24"/>
          <w:szCs w:val="24"/>
        </w:rPr>
        <w:t>,</w:t>
      </w:r>
      <w:r w:rsidR="00B92DE9">
        <w:rPr>
          <w:rFonts w:ascii="Calibri" w:hAnsi="Calibri" w:cs="Calibri"/>
          <w:sz w:val="24"/>
          <w:szCs w:val="24"/>
        </w:rPr>
        <w:t xml:space="preserve"> vzniklých v souvislosti s </w:t>
      </w:r>
      <w:r>
        <w:rPr>
          <w:rFonts w:ascii="Calibri" w:hAnsi="Calibri" w:cs="Calibri"/>
          <w:sz w:val="24"/>
          <w:szCs w:val="24"/>
        </w:rPr>
        <w:t>provedení</w:t>
      </w:r>
      <w:r w:rsidR="00B92DE9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přeložky </w:t>
      </w:r>
      <w:r w:rsidR="00E77202">
        <w:rPr>
          <w:rFonts w:ascii="Calibri" w:hAnsi="Calibri" w:cs="Calibri"/>
          <w:sz w:val="24"/>
          <w:szCs w:val="24"/>
        </w:rPr>
        <w:t>stavebníkem</w:t>
      </w:r>
      <w:r w:rsidR="008E6AE1">
        <w:rPr>
          <w:rFonts w:ascii="Calibri" w:hAnsi="Calibri" w:cs="Calibri"/>
          <w:sz w:val="24"/>
          <w:szCs w:val="24"/>
        </w:rPr>
        <w:t>,</w:t>
      </w:r>
      <w:r w:rsidR="007A0B97">
        <w:rPr>
          <w:rFonts w:ascii="Calibri" w:hAnsi="Calibri" w:cs="Calibri"/>
          <w:sz w:val="24"/>
          <w:szCs w:val="24"/>
        </w:rPr>
        <w:t xml:space="preserve"> za účelem zajištění jejího řádného budoucího provozu.</w:t>
      </w:r>
    </w:p>
    <w:p w14:paraId="79EB704A" w14:textId="44A6433F" w:rsidR="00E77202" w:rsidRDefault="00E77202" w:rsidP="00A87D4B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Technické řešení přeložky </w:t>
      </w:r>
      <w:r w:rsidR="00B92DE9">
        <w:rPr>
          <w:rFonts w:ascii="Calibri" w:hAnsi="Calibri" w:cs="Calibri"/>
          <w:sz w:val="24"/>
          <w:szCs w:val="24"/>
        </w:rPr>
        <w:t>bude</w:t>
      </w:r>
      <w:r>
        <w:rPr>
          <w:rFonts w:ascii="Calibri" w:hAnsi="Calibri" w:cs="Calibri"/>
          <w:sz w:val="24"/>
          <w:szCs w:val="24"/>
        </w:rPr>
        <w:t xml:space="preserve"> specifikováno ve stanovis</w:t>
      </w:r>
      <w:r w:rsidR="00B92DE9">
        <w:rPr>
          <w:rFonts w:ascii="Calibri" w:hAnsi="Calibri" w:cs="Calibri"/>
          <w:sz w:val="24"/>
          <w:szCs w:val="24"/>
        </w:rPr>
        <w:t xml:space="preserve">cích VAK k jednotlivým stupňům projektové dokumentace stavby a </w:t>
      </w:r>
      <w:r w:rsidR="00607D14">
        <w:rPr>
          <w:rFonts w:ascii="Calibri" w:hAnsi="Calibri" w:cs="Calibri"/>
          <w:sz w:val="24"/>
          <w:szCs w:val="24"/>
        </w:rPr>
        <w:t xml:space="preserve">může tak být </w:t>
      </w:r>
      <w:r w:rsidR="00B92DE9">
        <w:rPr>
          <w:rFonts w:ascii="Calibri" w:hAnsi="Calibri" w:cs="Calibri"/>
          <w:sz w:val="24"/>
          <w:szCs w:val="24"/>
        </w:rPr>
        <w:t>postupně upřesňováno</w:t>
      </w:r>
      <w:r w:rsidR="00055AE0">
        <w:rPr>
          <w:rFonts w:ascii="Calibri" w:hAnsi="Calibri" w:cs="Calibri"/>
          <w:sz w:val="24"/>
          <w:szCs w:val="24"/>
        </w:rPr>
        <w:t>, což může mít za následek změnu v předpokládané výši nákladů</w:t>
      </w:r>
      <w:r w:rsidR="00E458C8">
        <w:rPr>
          <w:rFonts w:ascii="Calibri" w:hAnsi="Calibri" w:cs="Calibri"/>
          <w:sz w:val="24"/>
          <w:szCs w:val="24"/>
        </w:rPr>
        <w:t>,</w:t>
      </w:r>
      <w:r w:rsidR="00055AE0">
        <w:rPr>
          <w:rFonts w:ascii="Calibri" w:hAnsi="Calibri" w:cs="Calibri"/>
          <w:sz w:val="24"/>
          <w:szCs w:val="24"/>
        </w:rPr>
        <w:t xml:space="preserve"> </w:t>
      </w:r>
      <w:r w:rsidR="008477DB">
        <w:rPr>
          <w:rFonts w:ascii="Calibri" w:hAnsi="Calibri" w:cs="Calibri"/>
          <w:sz w:val="24"/>
          <w:szCs w:val="24"/>
        </w:rPr>
        <w:t xml:space="preserve">vynaložených </w:t>
      </w:r>
      <w:r w:rsidR="00055AE0">
        <w:rPr>
          <w:rFonts w:ascii="Calibri" w:hAnsi="Calibri" w:cs="Calibri"/>
          <w:sz w:val="24"/>
          <w:szCs w:val="24"/>
        </w:rPr>
        <w:t>na provedení přeložky.</w:t>
      </w:r>
    </w:p>
    <w:p w14:paraId="583FC74F" w14:textId="70D50A8E" w:rsidR="00B92DE9" w:rsidRDefault="00B92DE9" w:rsidP="00A87D4B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Předpokládaný termín realizace přeložky:</w:t>
      </w:r>
      <w:r w:rsidR="003435AD">
        <w:rPr>
          <w:rFonts w:ascii="Calibri" w:hAnsi="Calibri" w:cs="Calibri"/>
          <w:sz w:val="24"/>
          <w:szCs w:val="24"/>
        </w:rPr>
        <w:t xml:space="preserve"> </w:t>
      </w:r>
      <w:r w:rsidR="008E7F54">
        <w:rPr>
          <w:rFonts w:ascii="Calibri" w:hAnsi="Calibri" w:cs="Calibri"/>
          <w:sz w:val="24"/>
          <w:szCs w:val="24"/>
        </w:rPr>
        <w:t>202</w:t>
      </w:r>
      <w:r w:rsidR="00FF53F9">
        <w:rPr>
          <w:rFonts w:ascii="Calibri" w:hAnsi="Calibri" w:cs="Calibri"/>
          <w:sz w:val="24"/>
          <w:szCs w:val="24"/>
        </w:rPr>
        <w:t>5</w:t>
      </w:r>
      <w:r w:rsidR="008E7F54">
        <w:rPr>
          <w:rFonts w:ascii="Calibri" w:hAnsi="Calibri" w:cs="Calibri"/>
          <w:sz w:val="24"/>
          <w:szCs w:val="24"/>
        </w:rPr>
        <w:t>-202</w:t>
      </w:r>
      <w:r w:rsidR="007A5427">
        <w:rPr>
          <w:rFonts w:ascii="Calibri" w:hAnsi="Calibri" w:cs="Calibri"/>
          <w:sz w:val="24"/>
          <w:szCs w:val="24"/>
        </w:rPr>
        <w:t>6</w:t>
      </w:r>
    </w:p>
    <w:p w14:paraId="7826188F" w14:textId="0C30A250" w:rsidR="00B607AC" w:rsidRPr="00386922" w:rsidRDefault="007A0B97" w:rsidP="00176260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berou na vědomí, že vlastnictví </w:t>
      </w:r>
      <w:r w:rsidR="00DD158B">
        <w:rPr>
          <w:rFonts w:ascii="Calibri" w:hAnsi="Calibri" w:cs="Calibri"/>
          <w:sz w:val="24"/>
          <w:szCs w:val="24"/>
        </w:rPr>
        <w:t xml:space="preserve">kanalizace </w:t>
      </w:r>
      <w:r>
        <w:rPr>
          <w:rFonts w:ascii="Calibri" w:hAnsi="Calibri" w:cs="Calibri"/>
          <w:sz w:val="24"/>
          <w:szCs w:val="24"/>
        </w:rPr>
        <w:t>se provedením přeložky nemění.</w:t>
      </w:r>
    </w:p>
    <w:p w14:paraId="16FE05EA" w14:textId="77777777" w:rsidR="00176260" w:rsidRDefault="00176260" w:rsidP="00B92DE9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6889136B" w14:textId="610BA677" w:rsidR="00B92DE9" w:rsidRDefault="00B92DE9" w:rsidP="00B92DE9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III.</w:t>
      </w:r>
    </w:p>
    <w:p w14:paraId="6DBAD83E" w14:textId="77777777" w:rsidR="00B92DE9" w:rsidRDefault="00B92DE9" w:rsidP="00B92DE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Práva a povinnosti smluvních stran</w:t>
      </w:r>
    </w:p>
    <w:p w14:paraId="3406C3B3" w14:textId="6D284E2D" w:rsidR="008477DB" w:rsidRDefault="008477DB" w:rsidP="00A87D4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Vlastník výslovně souhlasí s provedením přeložky stavebníkem</w:t>
      </w:r>
      <w:r w:rsidR="00E458C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v rozsahu sjednaném touto smlouvou</w:t>
      </w:r>
      <w:r w:rsidR="007043A8">
        <w:rPr>
          <w:rFonts w:ascii="Calibri" w:hAnsi="Calibri" w:cs="Calibri"/>
          <w:sz w:val="24"/>
          <w:szCs w:val="24"/>
        </w:rPr>
        <w:t xml:space="preserve">, </w:t>
      </w:r>
      <w:r w:rsidR="00DB3CAF">
        <w:rPr>
          <w:rFonts w:ascii="Calibri" w:hAnsi="Calibri" w:cs="Calibri"/>
          <w:sz w:val="24"/>
          <w:szCs w:val="24"/>
        </w:rPr>
        <w:t xml:space="preserve">projektovou dokumentací přeložky </w:t>
      </w:r>
      <w:r>
        <w:rPr>
          <w:rFonts w:ascii="Calibri" w:hAnsi="Calibri" w:cs="Calibri"/>
          <w:sz w:val="24"/>
          <w:szCs w:val="24"/>
        </w:rPr>
        <w:t>a za dodržení podmínek</w:t>
      </w:r>
      <w:r w:rsidR="00E458C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6A1A58">
        <w:rPr>
          <w:rFonts w:ascii="Calibri" w:hAnsi="Calibri" w:cs="Calibri"/>
          <w:sz w:val="24"/>
          <w:szCs w:val="24"/>
        </w:rPr>
        <w:t>sjednaných v této smlouvě</w:t>
      </w:r>
      <w:r w:rsidR="00DB3CAF">
        <w:rPr>
          <w:rFonts w:ascii="Calibri" w:hAnsi="Calibri" w:cs="Calibri"/>
          <w:sz w:val="24"/>
          <w:szCs w:val="24"/>
        </w:rPr>
        <w:t xml:space="preserve"> </w:t>
      </w:r>
      <w:r w:rsidR="00AD35D8">
        <w:rPr>
          <w:rFonts w:ascii="Calibri" w:hAnsi="Calibri" w:cs="Calibri"/>
          <w:sz w:val="24"/>
          <w:szCs w:val="24"/>
        </w:rPr>
        <w:t>a stanovis</w:t>
      </w:r>
      <w:r w:rsidR="00DB3CAF">
        <w:rPr>
          <w:rFonts w:ascii="Calibri" w:hAnsi="Calibri" w:cs="Calibri"/>
          <w:sz w:val="24"/>
          <w:szCs w:val="24"/>
        </w:rPr>
        <w:t>k</w:t>
      </w:r>
      <w:r w:rsidR="00AD35D8">
        <w:rPr>
          <w:rFonts w:ascii="Calibri" w:hAnsi="Calibri" w:cs="Calibri"/>
          <w:sz w:val="24"/>
          <w:szCs w:val="24"/>
        </w:rPr>
        <w:t>y</w:t>
      </w:r>
      <w:r w:rsidR="00DB3CAF">
        <w:rPr>
          <w:rFonts w:ascii="Calibri" w:hAnsi="Calibri" w:cs="Calibri"/>
          <w:sz w:val="24"/>
          <w:szCs w:val="24"/>
        </w:rPr>
        <w:t xml:space="preserve"> VAK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28E8991" w14:textId="6A16E90F" w:rsidR="00D7119F" w:rsidRDefault="00B92DE9" w:rsidP="00A87D4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</w:t>
      </w:r>
      <w:r w:rsidR="00D10AB0">
        <w:rPr>
          <w:rFonts w:ascii="Calibri" w:hAnsi="Calibri" w:cs="Calibri"/>
          <w:sz w:val="24"/>
          <w:szCs w:val="24"/>
        </w:rPr>
        <w:t xml:space="preserve">dále </w:t>
      </w:r>
      <w:r w:rsidR="000D4D36">
        <w:rPr>
          <w:rFonts w:ascii="Calibri" w:hAnsi="Calibri" w:cs="Calibri"/>
          <w:sz w:val="24"/>
          <w:szCs w:val="24"/>
        </w:rPr>
        <w:t>výslovně dohodly, že př</w:t>
      </w:r>
      <w:r w:rsidR="0055456C">
        <w:rPr>
          <w:rFonts w:ascii="Calibri" w:hAnsi="Calibri" w:cs="Calibri"/>
          <w:sz w:val="24"/>
          <w:szCs w:val="24"/>
        </w:rPr>
        <w:t>eložka</w:t>
      </w:r>
      <w:r w:rsidR="000D4D36">
        <w:rPr>
          <w:rFonts w:ascii="Calibri" w:hAnsi="Calibri" w:cs="Calibri"/>
          <w:sz w:val="24"/>
          <w:szCs w:val="24"/>
        </w:rPr>
        <w:t xml:space="preserve"> </w:t>
      </w:r>
      <w:r w:rsidR="0055456C">
        <w:rPr>
          <w:rFonts w:ascii="Calibri" w:hAnsi="Calibri" w:cs="Calibri"/>
          <w:sz w:val="24"/>
          <w:szCs w:val="24"/>
        </w:rPr>
        <w:t xml:space="preserve">bude </w:t>
      </w:r>
      <w:r w:rsidR="00514F10">
        <w:rPr>
          <w:rFonts w:ascii="Calibri" w:hAnsi="Calibri" w:cs="Calibri"/>
          <w:sz w:val="24"/>
          <w:szCs w:val="24"/>
        </w:rPr>
        <w:t xml:space="preserve">v co největší míře </w:t>
      </w:r>
      <w:r w:rsidR="0055456C">
        <w:rPr>
          <w:rFonts w:ascii="Calibri" w:hAnsi="Calibri" w:cs="Calibri"/>
          <w:sz w:val="24"/>
          <w:szCs w:val="24"/>
        </w:rPr>
        <w:t xml:space="preserve">zajištěna </w:t>
      </w:r>
      <w:r w:rsidR="000D4D36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 souladu s ustanovením § 24 zákona č. 274/2001 Sb.,</w:t>
      </w:r>
      <w:r w:rsidR="000D4D36">
        <w:rPr>
          <w:rFonts w:ascii="Calibri" w:hAnsi="Calibri" w:cs="Calibri"/>
          <w:sz w:val="24"/>
          <w:szCs w:val="24"/>
        </w:rPr>
        <w:t xml:space="preserve"> o vodovodech a kanalizacích</w:t>
      </w:r>
      <w:r w:rsidR="00542D60">
        <w:rPr>
          <w:rFonts w:ascii="Calibri" w:hAnsi="Calibri" w:cs="Calibri"/>
          <w:sz w:val="24"/>
          <w:szCs w:val="24"/>
        </w:rPr>
        <w:t xml:space="preserve"> pro veřejnou potřebu a o změně některých zákonů (zákon o vodovodech a kanalizacích), v platném znění</w:t>
      </w:r>
      <w:r w:rsidR="000D4D36">
        <w:rPr>
          <w:rFonts w:ascii="Calibri" w:hAnsi="Calibri" w:cs="Calibri"/>
          <w:sz w:val="24"/>
          <w:szCs w:val="24"/>
        </w:rPr>
        <w:t>.</w:t>
      </w:r>
    </w:p>
    <w:p w14:paraId="3140237E" w14:textId="366704C9" w:rsidR="000D4D36" w:rsidRDefault="000D4D36" w:rsidP="00A87D4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souladu s odst.</w:t>
      </w:r>
      <w:r w:rsidR="00F71F3D">
        <w:rPr>
          <w:rFonts w:ascii="Calibri" w:hAnsi="Calibri" w:cs="Calibri"/>
          <w:sz w:val="24"/>
          <w:szCs w:val="24"/>
        </w:rPr>
        <w:t xml:space="preserve"> 2</w:t>
      </w:r>
      <w:r>
        <w:rPr>
          <w:rFonts w:ascii="Calibri" w:hAnsi="Calibri" w:cs="Calibri"/>
          <w:sz w:val="24"/>
          <w:szCs w:val="24"/>
        </w:rPr>
        <w:t xml:space="preserve"> tohoto článku </w:t>
      </w:r>
      <w:r w:rsidR="00542D60">
        <w:rPr>
          <w:rFonts w:ascii="Calibri" w:hAnsi="Calibri" w:cs="Calibri"/>
          <w:sz w:val="24"/>
          <w:szCs w:val="24"/>
        </w:rPr>
        <w:t xml:space="preserve">této </w:t>
      </w:r>
      <w:r>
        <w:rPr>
          <w:rFonts w:ascii="Calibri" w:hAnsi="Calibri" w:cs="Calibri"/>
          <w:sz w:val="24"/>
          <w:szCs w:val="24"/>
        </w:rPr>
        <w:t>smlouvy</w:t>
      </w:r>
      <w:r w:rsidR="00542D6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tak </w:t>
      </w:r>
      <w:r w:rsidR="00FC731E">
        <w:rPr>
          <w:rFonts w:ascii="Calibri" w:hAnsi="Calibri" w:cs="Calibri"/>
          <w:sz w:val="24"/>
          <w:szCs w:val="24"/>
        </w:rPr>
        <w:t xml:space="preserve">vznikají stavebníkovi </w:t>
      </w:r>
      <w:r>
        <w:rPr>
          <w:rFonts w:ascii="Calibri" w:hAnsi="Calibri" w:cs="Calibri"/>
          <w:sz w:val="24"/>
          <w:szCs w:val="24"/>
        </w:rPr>
        <w:t>tyto povinnosti:</w:t>
      </w:r>
    </w:p>
    <w:p w14:paraId="049E6BE0" w14:textId="77777777" w:rsidR="00607D14" w:rsidRDefault="00607D14" w:rsidP="007A10DF">
      <w:pPr>
        <w:numPr>
          <w:ilvl w:val="0"/>
          <w:numId w:val="12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zajistit</w:t>
      </w:r>
      <w:r w:rsidR="00B855AC">
        <w:rPr>
          <w:rFonts w:ascii="Calibri" w:hAnsi="Calibri" w:cs="Calibri"/>
          <w:sz w:val="24"/>
          <w:szCs w:val="24"/>
        </w:rPr>
        <w:t xml:space="preserve"> </w:t>
      </w:r>
      <w:r w:rsidR="0088362D">
        <w:rPr>
          <w:rFonts w:ascii="Calibri" w:hAnsi="Calibri" w:cs="Calibri"/>
          <w:sz w:val="24"/>
          <w:szCs w:val="24"/>
        </w:rPr>
        <w:t xml:space="preserve">přeložku </w:t>
      </w:r>
      <w:r w:rsidR="003E5521">
        <w:rPr>
          <w:rFonts w:ascii="Calibri" w:hAnsi="Calibri" w:cs="Calibri"/>
          <w:sz w:val="24"/>
          <w:szCs w:val="24"/>
        </w:rPr>
        <w:t>jen s písemným souhlasem vlastníka a na vlastní náklady</w:t>
      </w:r>
      <w:r w:rsidR="0088362D">
        <w:rPr>
          <w:rFonts w:ascii="Calibri" w:hAnsi="Calibri" w:cs="Calibri"/>
          <w:sz w:val="24"/>
          <w:szCs w:val="24"/>
        </w:rPr>
        <w:t>,</w:t>
      </w:r>
      <w:r w:rsidR="003E5521">
        <w:rPr>
          <w:rFonts w:ascii="Calibri" w:hAnsi="Calibri" w:cs="Calibri"/>
          <w:sz w:val="24"/>
          <w:szCs w:val="24"/>
        </w:rPr>
        <w:t xml:space="preserve"> což mimo jiné zahrnuje i náklady na fyzickou likvidaci stávajícího vodovodu</w:t>
      </w:r>
      <w:r w:rsidR="00DD158B">
        <w:rPr>
          <w:rFonts w:ascii="Calibri" w:hAnsi="Calibri" w:cs="Calibri"/>
          <w:sz w:val="24"/>
          <w:szCs w:val="24"/>
        </w:rPr>
        <w:t xml:space="preserve"> a stávající kanalizace</w:t>
      </w:r>
      <w:r w:rsidR="003E5521">
        <w:rPr>
          <w:rFonts w:ascii="Calibri" w:hAnsi="Calibri" w:cs="Calibri"/>
          <w:sz w:val="24"/>
          <w:szCs w:val="24"/>
        </w:rPr>
        <w:t>,</w:t>
      </w:r>
    </w:p>
    <w:p w14:paraId="4C9D2559" w14:textId="6FFCE306" w:rsidR="00607D14" w:rsidRDefault="00607D14" w:rsidP="007A10DF">
      <w:pPr>
        <w:numPr>
          <w:ilvl w:val="0"/>
          <w:numId w:val="12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 dostatečným časovým </w:t>
      </w:r>
      <w:r w:rsidRPr="008E7F54">
        <w:rPr>
          <w:rFonts w:ascii="Calibri" w:hAnsi="Calibri" w:cs="Calibri"/>
          <w:sz w:val="24"/>
          <w:szCs w:val="24"/>
        </w:rPr>
        <w:t xml:space="preserve">předstihem, tj. </w:t>
      </w:r>
      <w:r w:rsidR="001C037F" w:rsidRPr="008E7F54">
        <w:rPr>
          <w:rFonts w:ascii="Calibri" w:hAnsi="Calibri" w:cs="Calibri"/>
          <w:sz w:val="24"/>
          <w:szCs w:val="24"/>
        </w:rPr>
        <w:t xml:space="preserve">min. </w:t>
      </w:r>
      <w:r w:rsidR="00AB7301" w:rsidRPr="00176260">
        <w:rPr>
          <w:rFonts w:ascii="Calibri" w:hAnsi="Calibri" w:cs="Calibri"/>
          <w:sz w:val="24"/>
          <w:szCs w:val="24"/>
        </w:rPr>
        <w:t>15</w:t>
      </w:r>
      <w:r w:rsidR="00AB7301" w:rsidRPr="008E7F54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E7F54">
        <w:rPr>
          <w:rFonts w:ascii="Calibri" w:hAnsi="Calibri" w:cs="Calibri"/>
          <w:sz w:val="24"/>
          <w:szCs w:val="24"/>
        </w:rPr>
        <w:t>kalendářních</w:t>
      </w:r>
      <w:r>
        <w:rPr>
          <w:rFonts w:ascii="Calibri" w:hAnsi="Calibri" w:cs="Calibri"/>
          <w:sz w:val="24"/>
          <w:szCs w:val="24"/>
        </w:rPr>
        <w:t xml:space="preserve"> dnů dopředu</w:t>
      </w:r>
      <w:r w:rsidR="00542D6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oznámit vlastníkovi potřebu manipulace se stávajícím </w:t>
      </w:r>
      <w:r w:rsidR="003E5521">
        <w:rPr>
          <w:rFonts w:ascii="Calibri" w:hAnsi="Calibri" w:cs="Calibri"/>
          <w:sz w:val="24"/>
          <w:szCs w:val="24"/>
        </w:rPr>
        <w:t>vodovodem</w:t>
      </w:r>
      <w:r w:rsidR="003C7A41">
        <w:rPr>
          <w:rFonts w:ascii="Calibri" w:hAnsi="Calibri" w:cs="Calibri"/>
          <w:sz w:val="24"/>
          <w:szCs w:val="24"/>
        </w:rPr>
        <w:t xml:space="preserve"> a </w:t>
      </w:r>
      <w:r w:rsidR="00542D60">
        <w:rPr>
          <w:rFonts w:ascii="Calibri" w:hAnsi="Calibri" w:cs="Calibri"/>
          <w:sz w:val="24"/>
          <w:szCs w:val="24"/>
        </w:rPr>
        <w:t xml:space="preserve">stávající </w:t>
      </w:r>
      <w:r w:rsidR="003C7A41">
        <w:rPr>
          <w:rFonts w:ascii="Calibri" w:hAnsi="Calibri" w:cs="Calibri"/>
          <w:sz w:val="24"/>
          <w:szCs w:val="24"/>
        </w:rPr>
        <w:t>kanalizací</w:t>
      </w:r>
      <w:r>
        <w:rPr>
          <w:rFonts w:ascii="Calibri" w:hAnsi="Calibri" w:cs="Calibri"/>
          <w:sz w:val="24"/>
          <w:szCs w:val="24"/>
        </w:rPr>
        <w:t xml:space="preserve">, </w:t>
      </w:r>
    </w:p>
    <w:p w14:paraId="43AEB148" w14:textId="77777777" w:rsidR="00F71F3D" w:rsidRDefault="00607D14" w:rsidP="007A10DF">
      <w:pPr>
        <w:numPr>
          <w:ilvl w:val="0"/>
          <w:numId w:val="12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 provádění přeložky co nejvíce šetřit práva vlastníka a vlastníků</w:t>
      </w:r>
      <w:r w:rsidR="00514F10">
        <w:rPr>
          <w:rFonts w:ascii="Calibri" w:hAnsi="Calibri" w:cs="Calibri"/>
          <w:sz w:val="24"/>
          <w:szCs w:val="24"/>
        </w:rPr>
        <w:t xml:space="preserve"> pozemků dotčených přeložkou</w:t>
      </w:r>
      <w:r w:rsidR="00B964BE">
        <w:rPr>
          <w:rFonts w:ascii="Calibri" w:hAnsi="Calibri" w:cs="Calibri"/>
          <w:sz w:val="24"/>
          <w:szCs w:val="24"/>
        </w:rPr>
        <w:t xml:space="preserve"> a nahradit případné škody</w:t>
      </w:r>
      <w:r w:rsidR="00514F1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FD3EADA" w14:textId="77777777" w:rsidR="007A0B97" w:rsidRDefault="007A0B97" w:rsidP="00A87D4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Stavebník se dále zavazuje</w:t>
      </w:r>
      <w:r w:rsidR="00514F10">
        <w:rPr>
          <w:rFonts w:ascii="Calibri" w:hAnsi="Calibri" w:cs="Calibri"/>
          <w:sz w:val="24"/>
          <w:szCs w:val="24"/>
        </w:rPr>
        <w:t xml:space="preserve"> dodržet tyto podmínky:</w:t>
      </w:r>
    </w:p>
    <w:p w14:paraId="1FE582EA" w14:textId="00B396EC" w:rsidR="00020824" w:rsidRDefault="00020824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předložit projektovou dokumentaci přeložky k územnímu a stavebnímu řízení k vyjádření vlastníkovi a zapracovat případné připomínky vlastníka do projektové dokumentace přeložky</w:t>
      </w:r>
      <w:r w:rsidR="00753487">
        <w:rPr>
          <w:rFonts w:ascii="Calibri" w:hAnsi="Calibri" w:cs="Calibri"/>
          <w:sz w:val="24"/>
          <w:szCs w:val="24"/>
        </w:rPr>
        <w:t>; s</w:t>
      </w:r>
      <w:r w:rsidR="00753487">
        <w:rPr>
          <w:rFonts w:asciiTheme="minorHAnsi" w:hAnsiTheme="minorHAnsi" w:cstheme="minorHAnsi"/>
          <w:sz w:val="24"/>
          <w:szCs w:val="24"/>
        </w:rPr>
        <w:t>tavebník</w:t>
      </w:r>
      <w:r w:rsidR="00753487" w:rsidRPr="00715982">
        <w:rPr>
          <w:rFonts w:asciiTheme="minorHAnsi" w:hAnsiTheme="minorHAnsi" w:cstheme="minorHAnsi"/>
          <w:sz w:val="24"/>
          <w:szCs w:val="24"/>
        </w:rPr>
        <w:t xml:space="preserve"> se zavazuje dodržovat všechny podmínky stanovené </w:t>
      </w:r>
      <w:r w:rsidR="00753487">
        <w:rPr>
          <w:rFonts w:asciiTheme="minorHAnsi" w:hAnsiTheme="minorHAnsi" w:cstheme="minorHAnsi"/>
          <w:sz w:val="24"/>
          <w:szCs w:val="24"/>
        </w:rPr>
        <w:t xml:space="preserve">ve </w:t>
      </w:r>
      <w:r w:rsidR="00753487" w:rsidRPr="00715982">
        <w:rPr>
          <w:rFonts w:asciiTheme="minorHAnsi" w:hAnsiTheme="minorHAnsi" w:cstheme="minorHAnsi"/>
          <w:sz w:val="24"/>
          <w:szCs w:val="24"/>
        </w:rPr>
        <w:t>stanoviscích VAK vztahujících se k</w:t>
      </w:r>
      <w:r w:rsidR="00753487">
        <w:rPr>
          <w:rFonts w:asciiTheme="minorHAnsi" w:hAnsiTheme="minorHAnsi" w:cstheme="minorHAnsi"/>
          <w:sz w:val="24"/>
          <w:szCs w:val="24"/>
        </w:rPr>
        <w:t xml:space="preserve"> provedení přeložky, </w:t>
      </w:r>
      <w:bookmarkStart w:id="1" w:name="_Hlk54353922"/>
      <w:r w:rsidR="00753487">
        <w:rPr>
          <w:rFonts w:asciiTheme="minorHAnsi" w:hAnsiTheme="minorHAnsi" w:cstheme="minorHAnsi"/>
          <w:sz w:val="24"/>
          <w:szCs w:val="24"/>
        </w:rPr>
        <w:t>a to všech stanovisek vydaných do uzavření této smlouvy i po jejím uzavření</w:t>
      </w:r>
      <w:bookmarkEnd w:id="1"/>
      <w:r w:rsidR="00753487" w:rsidRPr="00715982">
        <w:rPr>
          <w:rFonts w:asciiTheme="minorHAnsi" w:hAnsiTheme="minorHAnsi" w:cstheme="minorHAnsi"/>
          <w:sz w:val="24"/>
          <w:szCs w:val="24"/>
        </w:rPr>
        <w:t>.</w:t>
      </w:r>
      <w:r w:rsidR="00753487">
        <w:rPr>
          <w:rFonts w:asciiTheme="minorHAnsi" w:hAnsiTheme="minorHAnsi" w:cstheme="minorHAnsi"/>
          <w:sz w:val="24"/>
          <w:szCs w:val="24"/>
        </w:rPr>
        <w:t xml:space="preserve"> Znění všech </w:t>
      </w:r>
      <w:r w:rsidR="00952198">
        <w:rPr>
          <w:rFonts w:asciiTheme="minorHAnsi" w:hAnsiTheme="minorHAnsi" w:cstheme="minorHAnsi"/>
          <w:sz w:val="24"/>
          <w:szCs w:val="24"/>
        </w:rPr>
        <w:t xml:space="preserve">dosud vydaných </w:t>
      </w:r>
      <w:r w:rsidR="00753487">
        <w:rPr>
          <w:rFonts w:asciiTheme="minorHAnsi" w:hAnsiTheme="minorHAnsi" w:cstheme="minorHAnsi"/>
          <w:sz w:val="24"/>
          <w:szCs w:val="24"/>
        </w:rPr>
        <w:t>stanovisek a vyjádření VAK</w:t>
      </w:r>
      <w:r w:rsidR="00952198">
        <w:rPr>
          <w:rFonts w:asciiTheme="minorHAnsi" w:hAnsiTheme="minorHAnsi" w:cstheme="minorHAnsi"/>
          <w:sz w:val="24"/>
          <w:szCs w:val="24"/>
        </w:rPr>
        <w:t xml:space="preserve"> vztahujících se k přeložce</w:t>
      </w:r>
      <w:r w:rsidR="00753487">
        <w:rPr>
          <w:rFonts w:asciiTheme="minorHAnsi" w:hAnsiTheme="minorHAnsi" w:cstheme="minorHAnsi"/>
          <w:sz w:val="24"/>
          <w:szCs w:val="24"/>
        </w:rPr>
        <w:t xml:space="preserve"> tvoří </w:t>
      </w:r>
      <w:r w:rsidR="00814077">
        <w:rPr>
          <w:rFonts w:asciiTheme="minorHAnsi" w:hAnsiTheme="minorHAnsi" w:cstheme="minorHAnsi"/>
          <w:sz w:val="24"/>
          <w:szCs w:val="24"/>
        </w:rPr>
        <w:t>p</w:t>
      </w:r>
      <w:r w:rsidR="00753487" w:rsidRPr="00804531">
        <w:rPr>
          <w:rFonts w:asciiTheme="minorHAnsi" w:hAnsiTheme="minorHAnsi" w:cstheme="minorHAnsi"/>
          <w:sz w:val="24"/>
          <w:szCs w:val="24"/>
        </w:rPr>
        <w:t>řílohu č. 2</w:t>
      </w:r>
      <w:r w:rsidR="00753487">
        <w:rPr>
          <w:rFonts w:asciiTheme="minorHAnsi" w:hAnsiTheme="minorHAnsi" w:cstheme="minorHAnsi"/>
          <w:sz w:val="24"/>
          <w:szCs w:val="24"/>
        </w:rPr>
        <w:t xml:space="preserve"> této smlouvy</w:t>
      </w:r>
      <w:r w:rsidR="00814077">
        <w:rPr>
          <w:rFonts w:asciiTheme="minorHAnsi" w:hAnsiTheme="minorHAnsi" w:cstheme="minorHAnsi"/>
          <w:sz w:val="24"/>
          <w:szCs w:val="24"/>
        </w:rPr>
        <w:t>, jako její nedílná součást</w:t>
      </w:r>
      <w:r w:rsidR="00753487">
        <w:rPr>
          <w:rFonts w:asciiTheme="minorHAnsi" w:hAnsiTheme="minorHAnsi" w:cstheme="minorHAnsi"/>
          <w:sz w:val="24"/>
          <w:szCs w:val="24"/>
        </w:rPr>
        <w:t xml:space="preserve">. </w:t>
      </w:r>
      <w:bookmarkStart w:id="2" w:name="_Hlk54353942"/>
      <w:r w:rsidR="00753487">
        <w:rPr>
          <w:rFonts w:asciiTheme="minorHAnsi" w:hAnsiTheme="minorHAnsi" w:cstheme="minorHAnsi"/>
          <w:sz w:val="24"/>
          <w:szCs w:val="24"/>
        </w:rPr>
        <w:t>Součástí přílohy č. 2</w:t>
      </w:r>
      <w:r w:rsidR="00814077">
        <w:rPr>
          <w:rFonts w:asciiTheme="minorHAnsi" w:hAnsiTheme="minorHAnsi" w:cstheme="minorHAnsi"/>
          <w:sz w:val="24"/>
          <w:szCs w:val="24"/>
        </w:rPr>
        <w:t xml:space="preserve"> této smlouvy,</w:t>
      </w:r>
      <w:r w:rsidR="00753487">
        <w:rPr>
          <w:rFonts w:asciiTheme="minorHAnsi" w:hAnsiTheme="minorHAnsi" w:cstheme="minorHAnsi"/>
          <w:sz w:val="24"/>
          <w:szCs w:val="24"/>
        </w:rPr>
        <w:t xml:space="preserve"> se stanou i veškerá stanoviska VAK vydaná po uzavření této smlouvy.</w:t>
      </w:r>
      <w:bookmarkEnd w:id="2"/>
      <w:r w:rsidR="00753487" w:rsidRPr="003A40D5">
        <w:rPr>
          <w:rFonts w:asciiTheme="minorHAnsi" w:hAnsiTheme="minorHAnsi" w:cstheme="minorHAnsi"/>
          <w:sz w:val="24"/>
          <w:szCs w:val="24"/>
        </w:rPr>
        <w:t xml:space="preserve"> </w:t>
      </w:r>
      <w:r w:rsidR="00753487">
        <w:rPr>
          <w:rFonts w:asciiTheme="minorHAnsi" w:hAnsiTheme="minorHAnsi" w:cstheme="minorHAnsi"/>
          <w:sz w:val="24"/>
          <w:szCs w:val="24"/>
        </w:rPr>
        <w:t>Stavebník prohlašuje, že si je vědom, že stanoviska a vyjádření VAK jsou zpravidla vydávána s omezenou dobou platnosti (na dobu určitou). V případě, že doba realizace přeložky má přesáhnout dobu platnosti příslušného stanoviska/vyjádření VAK, je stavebník povinen po</w:t>
      </w:r>
      <w:r w:rsidR="00814077">
        <w:rPr>
          <w:rFonts w:asciiTheme="minorHAnsi" w:hAnsiTheme="minorHAnsi" w:cstheme="minorHAnsi"/>
          <w:sz w:val="24"/>
          <w:szCs w:val="24"/>
        </w:rPr>
        <w:t>ž</w:t>
      </w:r>
      <w:r w:rsidR="00753487">
        <w:rPr>
          <w:rFonts w:asciiTheme="minorHAnsi" w:hAnsiTheme="minorHAnsi" w:cstheme="minorHAnsi"/>
          <w:sz w:val="24"/>
          <w:szCs w:val="24"/>
        </w:rPr>
        <w:t>ádat o nové stanovisko/vyjádření VAK, a to nejpozději 1 měsíc před uplynutím doby platnosti původního stanoviska/vyjádření</w:t>
      </w:r>
      <w:r w:rsidR="00814077">
        <w:rPr>
          <w:rFonts w:asciiTheme="minorHAnsi" w:hAnsiTheme="minorHAnsi" w:cstheme="minorHAnsi"/>
          <w:sz w:val="24"/>
          <w:szCs w:val="24"/>
        </w:rPr>
        <w:t xml:space="preserve"> VAK</w:t>
      </w:r>
      <w:r>
        <w:rPr>
          <w:rFonts w:ascii="Calibri" w:hAnsi="Calibri" w:cs="Calibri"/>
          <w:sz w:val="24"/>
          <w:szCs w:val="24"/>
        </w:rPr>
        <w:t xml:space="preserve">, </w:t>
      </w:r>
    </w:p>
    <w:p w14:paraId="42DC1D0E" w14:textId="727AACD9" w:rsidR="00607D14" w:rsidRDefault="00F71F3D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předat</w:t>
      </w:r>
      <w:r w:rsidR="00607D14">
        <w:rPr>
          <w:rFonts w:ascii="Calibri" w:hAnsi="Calibri" w:cs="Calibri"/>
          <w:sz w:val="24"/>
          <w:szCs w:val="24"/>
        </w:rPr>
        <w:t xml:space="preserve"> vlastníkovi </w:t>
      </w:r>
      <w:r>
        <w:rPr>
          <w:rFonts w:ascii="Calibri" w:hAnsi="Calibri" w:cs="Calibri"/>
          <w:sz w:val="24"/>
          <w:szCs w:val="24"/>
        </w:rPr>
        <w:t xml:space="preserve">s dostatečným časovým předstihem, tj. </w:t>
      </w:r>
      <w:r w:rsidRPr="008E7F54">
        <w:rPr>
          <w:rFonts w:ascii="Calibri" w:hAnsi="Calibri" w:cs="Calibri"/>
          <w:sz w:val="24"/>
          <w:szCs w:val="24"/>
        </w:rPr>
        <w:t>minimálně</w:t>
      </w:r>
      <w:r w:rsidR="00607D14" w:rsidRPr="008E7F54">
        <w:rPr>
          <w:rFonts w:ascii="Calibri" w:hAnsi="Calibri" w:cs="Calibri"/>
          <w:sz w:val="24"/>
          <w:szCs w:val="24"/>
        </w:rPr>
        <w:t xml:space="preserve"> </w:t>
      </w:r>
      <w:r w:rsidR="00D35A54" w:rsidRPr="00176260">
        <w:rPr>
          <w:rFonts w:ascii="Calibri" w:hAnsi="Calibri" w:cs="Calibri"/>
          <w:sz w:val="24"/>
          <w:szCs w:val="24"/>
        </w:rPr>
        <w:t>15</w:t>
      </w:r>
      <w:r w:rsidR="00D35A54" w:rsidRPr="008E7F54">
        <w:rPr>
          <w:rFonts w:ascii="Calibri" w:hAnsi="Calibri" w:cs="Calibri"/>
          <w:sz w:val="24"/>
          <w:szCs w:val="24"/>
        </w:rPr>
        <w:t xml:space="preserve"> </w:t>
      </w:r>
      <w:r w:rsidR="00607D14">
        <w:rPr>
          <w:rFonts w:ascii="Calibri" w:hAnsi="Calibri" w:cs="Calibri"/>
          <w:sz w:val="24"/>
          <w:szCs w:val="24"/>
        </w:rPr>
        <w:t>dní před zahájením realizace přeložky</w:t>
      </w:r>
      <w:r w:rsidR="005C2D55">
        <w:rPr>
          <w:rFonts w:ascii="Calibri" w:hAnsi="Calibri" w:cs="Calibri"/>
          <w:sz w:val="24"/>
          <w:szCs w:val="24"/>
        </w:rPr>
        <w:t>,</w:t>
      </w:r>
      <w:r w:rsidR="00607D14">
        <w:rPr>
          <w:rFonts w:ascii="Calibri" w:hAnsi="Calibri" w:cs="Calibri"/>
          <w:sz w:val="24"/>
          <w:szCs w:val="24"/>
        </w:rPr>
        <w:t xml:space="preserve"> ověřen</w:t>
      </w:r>
      <w:r w:rsidR="00B41986">
        <w:rPr>
          <w:rFonts w:ascii="Calibri" w:hAnsi="Calibri" w:cs="Calibri"/>
          <w:sz w:val="24"/>
          <w:szCs w:val="24"/>
        </w:rPr>
        <w:t>é</w:t>
      </w:r>
      <w:r w:rsidR="00607D14">
        <w:rPr>
          <w:rFonts w:ascii="Calibri" w:hAnsi="Calibri" w:cs="Calibri"/>
          <w:sz w:val="24"/>
          <w:szCs w:val="24"/>
        </w:rPr>
        <w:t xml:space="preserve"> projektov</w:t>
      </w:r>
      <w:r w:rsidR="00B41986">
        <w:rPr>
          <w:rFonts w:ascii="Calibri" w:hAnsi="Calibri" w:cs="Calibri"/>
          <w:sz w:val="24"/>
          <w:szCs w:val="24"/>
        </w:rPr>
        <w:t>é</w:t>
      </w:r>
      <w:r w:rsidR="00D7119F">
        <w:rPr>
          <w:rFonts w:ascii="Calibri" w:hAnsi="Calibri" w:cs="Calibri"/>
          <w:sz w:val="24"/>
          <w:szCs w:val="24"/>
        </w:rPr>
        <w:t xml:space="preserve"> dokumentace</w:t>
      </w:r>
      <w:r w:rsidR="00607D14">
        <w:rPr>
          <w:rFonts w:ascii="Calibri" w:hAnsi="Calibri" w:cs="Calibri"/>
          <w:sz w:val="24"/>
          <w:szCs w:val="24"/>
        </w:rPr>
        <w:t xml:space="preserve"> přeložky</w:t>
      </w:r>
      <w:r w:rsidR="00C564A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510437">
        <w:rPr>
          <w:rFonts w:ascii="Calibri" w:hAnsi="Calibri" w:cs="Calibri"/>
          <w:sz w:val="24"/>
          <w:szCs w:val="24"/>
        </w:rPr>
        <w:t>zpracované v souladu se stavebním zákonem</w:t>
      </w:r>
      <w:r w:rsidR="00C564A6">
        <w:rPr>
          <w:rFonts w:ascii="Calibri" w:hAnsi="Calibri" w:cs="Calibri"/>
          <w:sz w:val="24"/>
          <w:szCs w:val="24"/>
        </w:rPr>
        <w:t>,</w:t>
      </w:r>
      <w:r w:rsidR="00B41986">
        <w:rPr>
          <w:rFonts w:ascii="Calibri" w:hAnsi="Calibri" w:cs="Calibri"/>
          <w:sz w:val="24"/>
          <w:szCs w:val="24"/>
        </w:rPr>
        <w:t xml:space="preserve"> tj. projektovou dokumentaci pro územní řízení, stavební řízení, provedení stavby</w:t>
      </w:r>
      <w:r w:rsidR="00C564A6">
        <w:rPr>
          <w:rFonts w:ascii="Calibri" w:hAnsi="Calibri" w:cs="Calibri"/>
          <w:sz w:val="24"/>
          <w:szCs w:val="24"/>
        </w:rPr>
        <w:t>,</w:t>
      </w:r>
      <w:r w:rsidR="00B41986">
        <w:rPr>
          <w:rFonts w:ascii="Calibri" w:hAnsi="Calibri" w:cs="Calibri"/>
          <w:sz w:val="24"/>
          <w:szCs w:val="24"/>
        </w:rPr>
        <w:t xml:space="preserve"> </w:t>
      </w:r>
      <w:r w:rsidR="00B962F8">
        <w:rPr>
          <w:rFonts w:ascii="Calibri" w:hAnsi="Calibri" w:cs="Calibri"/>
          <w:sz w:val="24"/>
          <w:szCs w:val="24"/>
        </w:rPr>
        <w:t xml:space="preserve">a to </w:t>
      </w:r>
      <w:r w:rsidR="00B41986">
        <w:rPr>
          <w:rFonts w:ascii="Calibri" w:hAnsi="Calibri" w:cs="Calibri"/>
          <w:sz w:val="24"/>
          <w:szCs w:val="24"/>
        </w:rPr>
        <w:t>včetně příslušných pravomocných rozhodnutí a souhlasů</w:t>
      </w:r>
      <w:r w:rsidR="00C564A6">
        <w:rPr>
          <w:rFonts w:ascii="Calibri" w:hAnsi="Calibri" w:cs="Calibri"/>
          <w:sz w:val="24"/>
          <w:szCs w:val="24"/>
        </w:rPr>
        <w:t>,</w:t>
      </w:r>
      <w:r w:rsidR="00B41986">
        <w:rPr>
          <w:rFonts w:ascii="Calibri" w:hAnsi="Calibri" w:cs="Calibri"/>
          <w:sz w:val="24"/>
          <w:szCs w:val="24"/>
        </w:rPr>
        <w:t xml:space="preserve"> vydaných správními orgány v souvislosti s přeložkou a včetně všech vyjádření, stanovisek a závazných stanovisek vydaných v průběhu projednání přeložky v jednotlivých </w:t>
      </w:r>
      <w:r w:rsidR="0004476C">
        <w:rPr>
          <w:rFonts w:ascii="Calibri" w:hAnsi="Calibri" w:cs="Calibri"/>
          <w:sz w:val="24"/>
          <w:szCs w:val="24"/>
        </w:rPr>
        <w:t>řízeních dle stavebního zákona,</w:t>
      </w:r>
      <w:r w:rsidR="00D35A54">
        <w:rPr>
          <w:rFonts w:ascii="Calibri" w:hAnsi="Calibri" w:cs="Calibri"/>
          <w:sz w:val="24"/>
          <w:szCs w:val="24"/>
        </w:rPr>
        <w:t xml:space="preserve"> přičemž stavebník se zavazuje zajistit, aby přeložka byla povolena a následně kolaudována jako vodní dílo,</w:t>
      </w:r>
    </w:p>
    <w:p w14:paraId="2E6A52E8" w14:textId="3FB8578D" w:rsidR="00753487" w:rsidRDefault="00753487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804531">
        <w:rPr>
          <w:rFonts w:ascii="Calibri" w:hAnsi="Calibri" w:cs="Calibri"/>
          <w:sz w:val="24"/>
          <w:szCs w:val="24"/>
        </w:rPr>
        <w:t>do podání žádosti o vydání stavebního povolení nebo žádosti o vydání územního rozhodnutí a stavebního povolení ve sloučeném řízení nebo ohlášení stavby přeložky nebo podání žádosti o vydání územního souhlasu a ohlášení stavby ve sloučeném řízení</w:t>
      </w:r>
      <w:r w:rsidR="003D0132">
        <w:rPr>
          <w:rFonts w:ascii="Calibri" w:hAnsi="Calibri" w:cs="Calibri"/>
          <w:sz w:val="24"/>
          <w:szCs w:val="24"/>
        </w:rPr>
        <w:t>,</w:t>
      </w:r>
      <w:r w:rsidRPr="00804531">
        <w:rPr>
          <w:rFonts w:ascii="Calibri" w:hAnsi="Calibri" w:cs="Calibri"/>
          <w:sz w:val="24"/>
          <w:szCs w:val="24"/>
        </w:rPr>
        <w:t xml:space="preserve"> zajistit ve prospěch vlastníka uzavření smluv o smlouvách budoucích o zřízení věcného břemene s vlastníky všech pozemků, do kterých má být přeložka umístěna – </w:t>
      </w:r>
      <w:r w:rsidR="000B53E5">
        <w:rPr>
          <w:rFonts w:ascii="Calibri" w:hAnsi="Calibri" w:cs="Calibri"/>
          <w:sz w:val="24"/>
          <w:szCs w:val="24"/>
        </w:rPr>
        <w:t>vzor</w:t>
      </w:r>
      <w:r w:rsidR="00706DDE">
        <w:rPr>
          <w:rFonts w:ascii="Calibri" w:hAnsi="Calibri" w:cs="Calibri"/>
          <w:sz w:val="24"/>
          <w:szCs w:val="24"/>
        </w:rPr>
        <w:t>ové</w:t>
      </w:r>
      <w:r w:rsidRPr="00804531">
        <w:rPr>
          <w:rFonts w:ascii="Calibri" w:hAnsi="Calibri" w:cs="Calibri"/>
          <w:sz w:val="24"/>
          <w:szCs w:val="24"/>
        </w:rPr>
        <w:t xml:space="preserve"> znění </w:t>
      </w:r>
      <w:r w:rsidR="0022232A">
        <w:rPr>
          <w:rFonts w:ascii="Calibri" w:hAnsi="Calibri" w:cs="Calibri"/>
          <w:sz w:val="24"/>
          <w:szCs w:val="24"/>
        </w:rPr>
        <w:t>S</w:t>
      </w:r>
      <w:r w:rsidRPr="00804531">
        <w:rPr>
          <w:rFonts w:ascii="Calibri" w:hAnsi="Calibri" w:cs="Calibri"/>
          <w:sz w:val="24"/>
          <w:szCs w:val="24"/>
        </w:rPr>
        <w:t>mlouvy o smlouvě budoucí o zřízení věcného břemene</w:t>
      </w:r>
      <w:r w:rsidR="003D0132">
        <w:rPr>
          <w:rFonts w:ascii="Calibri" w:hAnsi="Calibri" w:cs="Calibri"/>
          <w:sz w:val="24"/>
          <w:szCs w:val="24"/>
        </w:rPr>
        <w:t>,</w:t>
      </w:r>
      <w:r w:rsidRPr="00804531">
        <w:rPr>
          <w:rFonts w:ascii="Calibri" w:hAnsi="Calibri" w:cs="Calibri"/>
          <w:sz w:val="24"/>
          <w:szCs w:val="24"/>
        </w:rPr>
        <w:t xml:space="preserve"> obsahující i požadovaný rozsah zřízení věcného břemene</w:t>
      </w:r>
      <w:r w:rsidR="003D0132">
        <w:rPr>
          <w:rFonts w:ascii="Calibri" w:hAnsi="Calibri" w:cs="Calibri"/>
          <w:sz w:val="24"/>
          <w:szCs w:val="24"/>
        </w:rPr>
        <w:t>,</w:t>
      </w:r>
      <w:r w:rsidRPr="00804531">
        <w:rPr>
          <w:rFonts w:ascii="Calibri" w:hAnsi="Calibri" w:cs="Calibri"/>
          <w:sz w:val="24"/>
          <w:szCs w:val="24"/>
        </w:rPr>
        <w:t xml:space="preserve"> tvoří </w:t>
      </w:r>
      <w:r w:rsidR="003D0132">
        <w:rPr>
          <w:rFonts w:ascii="Calibri" w:hAnsi="Calibri" w:cs="Calibri"/>
          <w:sz w:val="24"/>
          <w:szCs w:val="24"/>
        </w:rPr>
        <w:t>p</w:t>
      </w:r>
      <w:r w:rsidRPr="00804531">
        <w:rPr>
          <w:rFonts w:ascii="Calibri" w:hAnsi="Calibri" w:cs="Calibri"/>
          <w:sz w:val="24"/>
          <w:szCs w:val="24"/>
        </w:rPr>
        <w:t xml:space="preserve">řílohu č. </w:t>
      </w:r>
      <w:r w:rsidR="001605A4">
        <w:rPr>
          <w:rFonts w:ascii="Calibri" w:hAnsi="Calibri" w:cs="Calibri"/>
          <w:sz w:val="24"/>
          <w:szCs w:val="24"/>
        </w:rPr>
        <w:t>3</w:t>
      </w:r>
      <w:r w:rsidRPr="006308CE">
        <w:rPr>
          <w:rFonts w:ascii="Calibri" w:hAnsi="Calibri" w:cs="Calibri"/>
          <w:sz w:val="24"/>
          <w:szCs w:val="24"/>
        </w:rPr>
        <w:t xml:space="preserve"> této smlouvy</w:t>
      </w:r>
      <w:r w:rsidR="003D0132">
        <w:rPr>
          <w:rFonts w:ascii="Calibri" w:hAnsi="Calibri" w:cs="Calibri"/>
          <w:sz w:val="24"/>
          <w:szCs w:val="24"/>
        </w:rPr>
        <w:t>, jako její nedílná součást</w:t>
      </w:r>
      <w:r w:rsidRPr="006308CE">
        <w:rPr>
          <w:rFonts w:ascii="Calibri" w:hAnsi="Calibri" w:cs="Calibri"/>
          <w:sz w:val="24"/>
          <w:szCs w:val="24"/>
        </w:rPr>
        <w:t xml:space="preserve"> a jakékoliv její odchylky musí být s vlastníkem předem projednány a odsouhlaseny. Je-li stavebník totožný s vlastníkem pozemků, do kterých má být přeložka uložena, bude </w:t>
      </w:r>
      <w:r w:rsidR="005A40CA">
        <w:rPr>
          <w:rFonts w:ascii="Calibri" w:hAnsi="Calibri" w:cs="Calibri"/>
          <w:sz w:val="24"/>
          <w:szCs w:val="24"/>
        </w:rPr>
        <w:t xml:space="preserve">předloženo </w:t>
      </w:r>
      <w:r w:rsidR="0022232A">
        <w:rPr>
          <w:rFonts w:ascii="Calibri" w:hAnsi="Calibri" w:cs="Calibri"/>
          <w:sz w:val="24"/>
          <w:szCs w:val="24"/>
        </w:rPr>
        <w:t>B</w:t>
      </w:r>
      <w:r w:rsidR="005A40CA">
        <w:rPr>
          <w:rFonts w:ascii="Calibri" w:hAnsi="Calibri" w:cs="Calibri"/>
          <w:sz w:val="24"/>
          <w:szCs w:val="24"/>
        </w:rPr>
        <w:t>udoucí prohlášení vlastníka</w:t>
      </w:r>
      <w:r w:rsidRPr="006308CE">
        <w:rPr>
          <w:rFonts w:ascii="Calibri" w:hAnsi="Calibri" w:cs="Calibri"/>
          <w:sz w:val="24"/>
          <w:szCs w:val="24"/>
        </w:rPr>
        <w:t xml:space="preserve"> o zřízení věcného břemene, je</w:t>
      </w:r>
      <w:r w:rsidR="005A40CA">
        <w:rPr>
          <w:rFonts w:ascii="Calibri" w:hAnsi="Calibri" w:cs="Calibri"/>
          <w:sz w:val="24"/>
          <w:szCs w:val="24"/>
        </w:rPr>
        <w:t>hož</w:t>
      </w:r>
      <w:r w:rsidRPr="006308CE">
        <w:rPr>
          <w:rFonts w:ascii="Calibri" w:hAnsi="Calibri" w:cs="Calibri"/>
          <w:sz w:val="24"/>
          <w:szCs w:val="24"/>
        </w:rPr>
        <w:t xml:space="preserve"> vzorové znění tvoří </w:t>
      </w:r>
      <w:r w:rsidR="0022232A">
        <w:rPr>
          <w:rFonts w:ascii="Calibri" w:hAnsi="Calibri" w:cs="Calibri"/>
          <w:sz w:val="24"/>
          <w:szCs w:val="24"/>
        </w:rPr>
        <w:t>p</w:t>
      </w:r>
      <w:r w:rsidRPr="006308CE">
        <w:rPr>
          <w:rFonts w:ascii="Calibri" w:hAnsi="Calibri" w:cs="Calibri"/>
          <w:sz w:val="24"/>
          <w:szCs w:val="24"/>
        </w:rPr>
        <w:t>říloh</w:t>
      </w:r>
      <w:r w:rsidR="0022232A">
        <w:rPr>
          <w:rFonts w:ascii="Calibri" w:hAnsi="Calibri" w:cs="Calibri"/>
          <w:sz w:val="24"/>
          <w:szCs w:val="24"/>
        </w:rPr>
        <w:t>u</w:t>
      </w:r>
      <w:r w:rsidRPr="006308CE">
        <w:rPr>
          <w:rFonts w:ascii="Calibri" w:hAnsi="Calibri" w:cs="Calibri"/>
          <w:sz w:val="24"/>
          <w:szCs w:val="24"/>
        </w:rPr>
        <w:t xml:space="preserve"> č. </w:t>
      </w:r>
      <w:r w:rsidR="001605A4">
        <w:rPr>
          <w:rFonts w:ascii="Calibri" w:hAnsi="Calibri" w:cs="Calibri"/>
          <w:sz w:val="24"/>
          <w:szCs w:val="24"/>
        </w:rPr>
        <w:t>4</w:t>
      </w:r>
      <w:r w:rsidRPr="006308CE">
        <w:rPr>
          <w:rFonts w:ascii="Calibri" w:hAnsi="Calibri" w:cs="Calibri"/>
          <w:sz w:val="24"/>
          <w:szCs w:val="24"/>
        </w:rPr>
        <w:t xml:space="preserve"> této smlouvy, </w:t>
      </w:r>
      <w:r w:rsidR="0022232A">
        <w:rPr>
          <w:rFonts w:ascii="Calibri" w:hAnsi="Calibri" w:cs="Calibri"/>
          <w:sz w:val="24"/>
          <w:szCs w:val="24"/>
        </w:rPr>
        <w:t xml:space="preserve">jako její nedílná součást, </w:t>
      </w:r>
      <w:r w:rsidRPr="006308CE">
        <w:rPr>
          <w:rFonts w:ascii="Calibri" w:hAnsi="Calibri" w:cs="Calibri"/>
          <w:sz w:val="24"/>
          <w:szCs w:val="24"/>
        </w:rPr>
        <w:t>přičemž jednorázová úplata za zřízení věcného břemene se v takovém případě sjednává ve výši 1</w:t>
      </w:r>
      <w:r w:rsidR="0022232A">
        <w:rPr>
          <w:rFonts w:ascii="Calibri" w:hAnsi="Calibri" w:cs="Calibri"/>
          <w:sz w:val="24"/>
          <w:szCs w:val="24"/>
        </w:rPr>
        <w:t>.</w:t>
      </w:r>
      <w:r w:rsidRPr="006308CE">
        <w:rPr>
          <w:rFonts w:ascii="Calibri" w:hAnsi="Calibri" w:cs="Calibri"/>
          <w:sz w:val="24"/>
          <w:szCs w:val="24"/>
        </w:rPr>
        <w:t>000</w:t>
      </w:r>
      <w:r w:rsidR="0022232A">
        <w:rPr>
          <w:rFonts w:ascii="Calibri" w:hAnsi="Calibri" w:cs="Calibri"/>
          <w:sz w:val="24"/>
          <w:szCs w:val="24"/>
        </w:rPr>
        <w:t>,-</w:t>
      </w:r>
      <w:r w:rsidRPr="006308CE">
        <w:rPr>
          <w:rFonts w:ascii="Calibri" w:hAnsi="Calibri" w:cs="Calibri"/>
          <w:sz w:val="24"/>
          <w:szCs w:val="24"/>
        </w:rPr>
        <w:t xml:space="preserve"> Kč (slovy jeden tisíc korun českých) bez DPH</w:t>
      </w:r>
      <w:r w:rsidR="0022232A">
        <w:rPr>
          <w:rFonts w:ascii="Calibri" w:hAnsi="Calibri" w:cs="Calibri"/>
          <w:sz w:val="24"/>
          <w:szCs w:val="24"/>
        </w:rPr>
        <w:t>,</w:t>
      </w:r>
    </w:p>
    <w:p w14:paraId="115377F5" w14:textId="40EF3D90" w:rsidR="00FB779D" w:rsidRDefault="00FB779D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 realizaci přeložky dodržovat podmínky uvedené v této smlouvě a podmínky uvedené ve vyjádřeních</w:t>
      </w:r>
      <w:r w:rsidR="0022232A">
        <w:rPr>
          <w:rFonts w:ascii="Calibri" w:hAnsi="Calibri" w:cs="Calibri"/>
          <w:sz w:val="24"/>
          <w:szCs w:val="24"/>
        </w:rPr>
        <w:t>/stanoviscích</w:t>
      </w:r>
      <w:r>
        <w:rPr>
          <w:rFonts w:ascii="Calibri" w:hAnsi="Calibri" w:cs="Calibri"/>
          <w:sz w:val="24"/>
          <w:szCs w:val="24"/>
        </w:rPr>
        <w:t xml:space="preserve"> vlastníka k přeložce,</w:t>
      </w:r>
    </w:p>
    <w:p w14:paraId="090CE6BD" w14:textId="7EFCD140" w:rsidR="00AB7301" w:rsidRPr="00753487" w:rsidRDefault="00AB7301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753487">
        <w:rPr>
          <w:rFonts w:ascii="Calibri" w:hAnsi="Calibri" w:cs="Calibri"/>
          <w:sz w:val="24"/>
          <w:szCs w:val="24"/>
        </w:rPr>
        <w:t>při realizaci přeložky používat pouze materiál</w:t>
      </w:r>
      <w:r w:rsidR="0022232A">
        <w:rPr>
          <w:rFonts w:ascii="Calibri" w:hAnsi="Calibri" w:cs="Calibri"/>
          <w:sz w:val="24"/>
          <w:szCs w:val="24"/>
        </w:rPr>
        <w:t>y</w:t>
      </w:r>
      <w:r w:rsidRPr="00753487">
        <w:rPr>
          <w:rFonts w:ascii="Calibri" w:hAnsi="Calibri" w:cs="Calibri"/>
          <w:sz w:val="24"/>
          <w:szCs w:val="24"/>
        </w:rPr>
        <w:t xml:space="preserve"> předem</w:t>
      </w:r>
      <w:r w:rsidR="00753487" w:rsidRPr="006308CE">
        <w:rPr>
          <w:rFonts w:ascii="Calibri" w:hAnsi="Calibri" w:cs="Calibri"/>
          <w:sz w:val="24"/>
          <w:szCs w:val="24"/>
        </w:rPr>
        <w:t xml:space="preserve"> písemně</w:t>
      </w:r>
      <w:r w:rsidRPr="00753487">
        <w:rPr>
          <w:rFonts w:ascii="Calibri" w:hAnsi="Calibri" w:cs="Calibri"/>
          <w:sz w:val="24"/>
          <w:szCs w:val="24"/>
        </w:rPr>
        <w:t xml:space="preserve"> odsouhlasen</w:t>
      </w:r>
      <w:r w:rsidR="00753487" w:rsidRPr="006308CE">
        <w:rPr>
          <w:rFonts w:ascii="Calibri" w:hAnsi="Calibri" w:cs="Calibri"/>
          <w:sz w:val="24"/>
          <w:szCs w:val="24"/>
        </w:rPr>
        <w:t>é</w:t>
      </w:r>
      <w:r w:rsidRPr="00753487">
        <w:rPr>
          <w:rFonts w:ascii="Calibri" w:hAnsi="Calibri" w:cs="Calibri"/>
          <w:sz w:val="24"/>
          <w:szCs w:val="24"/>
        </w:rPr>
        <w:t xml:space="preserve"> vlastníkem,</w:t>
      </w:r>
    </w:p>
    <w:p w14:paraId="4A2DABA0" w14:textId="5E2FE92E" w:rsidR="00906749" w:rsidRDefault="00906749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zavazuje se uhradit veškeré nezbytně nutn</w:t>
      </w:r>
      <w:r w:rsidR="004E6849">
        <w:rPr>
          <w:rFonts w:ascii="Calibri" w:hAnsi="Calibri" w:cs="Calibri"/>
          <w:sz w:val="24"/>
          <w:szCs w:val="24"/>
        </w:rPr>
        <w:t>ě vynaložené náklady</w:t>
      </w:r>
      <w:r w:rsidR="0022232A">
        <w:rPr>
          <w:rFonts w:ascii="Calibri" w:hAnsi="Calibri" w:cs="Calibri"/>
          <w:sz w:val="24"/>
          <w:szCs w:val="24"/>
        </w:rPr>
        <w:t>,</w:t>
      </w:r>
      <w:r w:rsidR="004E6849">
        <w:rPr>
          <w:rFonts w:ascii="Calibri" w:hAnsi="Calibri" w:cs="Calibri"/>
          <w:sz w:val="24"/>
          <w:szCs w:val="24"/>
        </w:rPr>
        <w:t xml:space="preserve"> spojené s případným přerušením dodávky vody</w:t>
      </w:r>
      <w:r w:rsidR="00F4699F">
        <w:rPr>
          <w:rFonts w:ascii="Calibri" w:hAnsi="Calibri" w:cs="Calibri"/>
          <w:sz w:val="24"/>
          <w:szCs w:val="24"/>
        </w:rPr>
        <w:t xml:space="preserve"> a s případným omezením nebo přerušením odvádění odpadních vod</w:t>
      </w:r>
      <w:r w:rsidR="004E6849">
        <w:rPr>
          <w:rFonts w:ascii="Calibri" w:hAnsi="Calibri" w:cs="Calibri"/>
          <w:sz w:val="24"/>
          <w:szCs w:val="24"/>
        </w:rPr>
        <w:t>,</w:t>
      </w:r>
    </w:p>
    <w:p w14:paraId="551DE6C0" w14:textId="3D6127FE" w:rsidR="00646949" w:rsidRDefault="00646949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</w:t>
      </w:r>
      <w:r w:rsidR="00D35A54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hodin před zakrytím přeložky </w:t>
      </w:r>
      <w:r w:rsidR="00763A18">
        <w:rPr>
          <w:rFonts w:ascii="Calibri" w:hAnsi="Calibri" w:cs="Calibri"/>
          <w:sz w:val="24"/>
          <w:szCs w:val="24"/>
        </w:rPr>
        <w:t xml:space="preserve">vyzvat </w:t>
      </w:r>
      <w:r>
        <w:rPr>
          <w:rFonts w:ascii="Calibri" w:hAnsi="Calibri" w:cs="Calibri"/>
          <w:sz w:val="24"/>
          <w:szCs w:val="24"/>
        </w:rPr>
        <w:t xml:space="preserve">vlastníka ke kontrole provedení přeložky a </w:t>
      </w:r>
      <w:r w:rsidR="00763A18">
        <w:rPr>
          <w:rFonts w:ascii="Calibri" w:hAnsi="Calibri" w:cs="Calibri"/>
          <w:sz w:val="24"/>
          <w:szCs w:val="24"/>
        </w:rPr>
        <w:t>bez provedení</w:t>
      </w:r>
      <w:r>
        <w:rPr>
          <w:rFonts w:ascii="Calibri" w:hAnsi="Calibri" w:cs="Calibri"/>
          <w:sz w:val="24"/>
          <w:szCs w:val="24"/>
        </w:rPr>
        <w:t xml:space="preserve"> kontroly </w:t>
      </w:r>
      <w:r w:rsidR="009E5C17">
        <w:rPr>
          <w:rFonts w:ascii="Calibri" w:hAnsi="Calibri" w:cs="Calibri"/>
          <w:sz w:val="24"/>
          <w:szCs w:val="24"/>
        </w:rPr>
        <w:t xml:space="preserve">přeložky </w:t>
      </w:r>
      <w:r w:rsidR="00763A18">
        <w:rPr>
          <w:rFonts w:ascii="Calibri" w:hAnsi="Calibri" w:cs="Calibri"/>
          <w:sz w:val="24"/>
          <w:szCs w:val="24"/>
        </w:rPr>
        <w:t>vlastníkem přeložku nezakrýt</w:t>
      </w:r>
      <w:r w:rsidR="00D35A54">
        <w:rPr>
          <w:rFonts w:ascii="Calibri" w:hAnsi="Calibri" w:cs="Calibri"/>
          <w:sz w:val="24"/>
          <w:szCs w:val="24"/>
        </w:rPr>
        <w:t xml:space="preserve">, přičemž o provedení kontroly musí </w:t>
      </w:r>
      <w:r w:rsidR="00D35A54" w:rsidRPr="00753487">
        <w:rPr>
          <w:rFonts w:ascii="Calibri" w:hAnsi="Calibri" w:cs="Calibri"/>
          <w:sz w:val="24"/>
          <w:szCs w:val="24"/>
        </w:rPr>
        <w:t xml:space="preserve">být </w:t>
      </w:r>
      <w:r w:rsidR="0022232A">
        <w:rPr>
          <w:rFonts w:ascii="Calibri" w:hAnsi="Calibri" w:cs="Calibri"/>
          <w:sz w:val="24"/>
          <w:szCs w:val="24"/>
        </w:rPr>
        <w:t xml:space="preserve">proveden </w:t>
      </w:r>
      <w:r w:rsidR="00753487">
        <w:rPr>
          <w:rFonts w:ascii="Calibri" w:hAnsi="Calibri" w:cs="Calibri"/>
          <w:sz w:val="24"/>
          <w:szCs w:val="24"/>
        </w:rPr>
        <w:t>zápis</w:t>
      </w:r>
      <w:r w:rsidR="00D35A54">
        <w:rPr>
          <w:rFonts w:ascii="Calibri" w:hAnsi="Calibri" w:cs="Calibri"/>
          <w:sz w:val="24"/>
          <w:szCs w:val="24"/>
        </w:rPr>
        <w:t xml:space="preserve"> ve stavebním deníku</w:t>
      </w:r>
      <w:r>
        <w:rPr>
          <w:rFonts w:ascii="Calibri" w:hAnsi="Calibri" w:cs="Calibri"/>
          <w:sz w:val="24"/>
          <w:szCs w:val="24"/>
        </w:rPr>
        <w:t>,</w:t>
      </w:r>
    </w:p>
    <w:p w14:paraId="772A347B" w14:textId="19088039" w:rsidR="00B90CB8" w:rsidRDefault="005C2D55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podání žádosti o vydání kolaudačního souhlasu</w:t>
      </w:r>
      <w:r w:rsidR="0022232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6D0A2C">
        <w:rPr>
          <w:rFonts w:ascii="Calibri" w:hAnsi="Calibri" w:cs="Calibri"/>
          <w:sz w:val="24"/>
          <w:szCs w:val="24"/>
        </w:rPr>
        <w:t xml:space="preserve">zajistit na své náklady zpracování geometrických plánů a </w:t>
      </w:r>
      <w:r>
        <w:rPr>
          <w:rFonts w:ascii="Calibri" w:hAnsi="Calibri" w:cs="Calibri"/>
          <w:sz w:val="24"/>
          <w:szCs w:val="24"/>
        </w:rPr>
        <w:t xml:space="preserve">zřízení věcných břemen </w:t>
      </w:r>
      <w:r w:rsidR="009135A9">
        <w:rPr>
          <w:rFonts w:ascii="Calibri" w:hAnsi="Calibri" w:cs="Calibri"/>
          <w:sz w:val="24"/>
          <w:szCs w:val="24"/>
        </w:rPr>
        <w:t>ve prospěch vlastníka</w:t>
      </w:r>
      <w:r w:rsidR="0022232A">
        <w:rPr>
          <w:rFonts w:ascii="Calibri" w:hAnsi="Calibri" w:cs="Calibri"/>
          <w:sz w:val="24"/>
          <w:szCs w:val="24"/>
        </w:rPr>
        <w:t>,</w:t>
      </w:r>
      <w:r w:rsidR="009135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 všemi vlastníky pozemků, do kterých byla přeložka uložena</w:t>
      </w:r>
      <w:r w:rsidR="006D0A2C">
        <w:rPr>
          <w:rFonts w:ascii="Calibri" w:hAnsi="Calibri" w:cs="Calibri"/>
          <w:sz w:val="24"/>
          <w:szCs w:val="24"/>
        </w:rPr>
        <w:t xml:space="preserve"> </w:t>
      </w:r>
      <w:r w:rsidR="008F1E44">
        <w:rPr>
          <w:rFonts w:ascii="Calibri" w:hAnsi="Calibri" w:cs="Calibri"/>
          <w:sz w:val="24"/>
          <w:szCs w:val="24"/>
        </w:rPr>
        <w:t xml:space="preserve">– </w:t>
      </w:r>
      <w:r w:rsidR="000B53E5">
        <w:rPr>
          <w:rFonts w:ascii="Calibri" w:hAnsi="Calibri" w:cs="Calibri"/>
          <w:sz w:val="24"/>
          <w:szCs w:val="24"/>
        </w:rPr>
        <w:t xml:space="preserve">vzorové </w:t>
      </w:r>
      <w:r w:rsidR="00B90CB8">
        <w:rPr>
          <w:rFonts w:ascii="Calibri" w:hAnsi="Calibri" w:cs="Calibri"/>
          <w:sz w:val="24"/>
          <w:szCs w:val="24"/>
        </w:rPr>
        <w:t xml:space="preserve">znění </w:t>
      </w:r>
      <w:r w:rsidR="0022232A">
        <w:rPr>
          <w:rFonts w:ascii="Calibri" w:hAnsi="Calibri" w:cs="Calibri"/>
          <w:sz w:val="24"/>
          <w:szCs w:val="24"/>
        </w:rPr>
        <w:t>S</w:t>
      </w:r>
      <w:r w:rsidR="00B90CB8">
        <w:rPr>
          <w:rFonts w:ascii="Calibri" w:hAnsi="Calibri" w:cs="Calibri"/>
          <w:sz w:val="24"/>
          <w:szCs w:val="24"/>
        </w:rPr>
        <w:t xml:space="preserve">mlouvy o zřízení věcného břemene tvoří </w:t>
      </w:r>
      <w:r w:rsidR="00952198">
        <w:rPr>
          <w:rFonts w:ascii="Calibri" w:hAnsi="Calibri" w:cs="Calibri"/>
          <w:sz w:val="24"/>
          <w:szCs w:val="24"/>
        </w:rPr>
        <w:t>p</w:t>
      </w:r>
      <w:r w:rsidR="00B90CB8">
        <w:rPr>
          <w:rFonts w:ascii="Calibri" w:hAnsi="Calibri" w:cs="Calibri"/>
          <w:sz w:val="24"/>
          <w:szCs w:val="24"/>
        </w:rPr>
        <w:t xml:space="preserve">řílohu č. </w:t>
      </w:r>
      <w:r w:rsidR="001605A4">
        <w:rPr>
          <w:rFonts w:ascii="Calibri" w:hAnsi="Calibri" w:cs="Calibri"/>
          <w:sz w:val="24"/>
          <w:szCs w:val="24"/>
        </w:rPr>
        <w:t>5</w:t>
      </w:r>
      <w:r w:rsidR="00B90CB8">
        <w:rPr>
          <w:rFonts w:ascii="Calibri" w:hAnsi="Calibri" w:cs="Calibri"/>
          <w:sz w:val="24"/>
          <w:szCs w:val="24"/>
        </w:rPr>
        <w:t xml:space="preserve"> této smlouvy</w:t>
      </w:r>
      <w:r w:rsidR="0022232A">
        <w:rPr>
          <w:rFonts w:ascii="Calibri" w:hAnsi="Calibri" w:cs="Calibri"/>
          <w:sz w:val="24"/>
          <w:szCs w:val="24"/>
        </w:rPr>
        <w:t>, jako její nedílná součást</w:t>
      </w:r>
      <w:r w:rsidR="00B90CB8">
        <w:rPr>
          <w:rFonts w:ascii="Calibri" w:hAnsi="Calibri" w:cs="Calibri"/>
          <w:sz w:val="24"/>
          <w:szCs w:val="24"/>
        </w:rPr>
        <w:t xml:space="preserve"> a jakékoliv její odchylky musí být vlastníkem předem projednány a odsouhlaseny. Je-li stavebník totožný s vlastníkem pozemků, do kterých byla přeložka uložena, bude </w:t>
      </w:r>
      <w:r w:rsidR="005A40CA">
        <w:rPr>
          <w:rFonts w:ascii="Calibri" w:hAnsi="Calibri" w:cs="Calibri"/>
          <w:sz w:val="24"/>
          <w:szCs w:val="24"/>
        </w:rPr>
        <w:t xml:space="preserve">předloženo </w:t>
      </w:r>
      <w:r w:rsidR="004F1996">
        <w:rPr>
          <w:rFonts w:ascii="Calibri" w:hAnsi="Calibri" w:cs="Calibri"/>
          <w:sz w:val="24"/>
          <w:szCs w:val="24"/>
        </w:rPr>
        <w:t>P</w:t>
      </w:r>
      <w:r w:rsidR="005A40CA">
        <w:rPr>
          <w:rFonts w:ascii="Calibri" w:hAnsi="Calibri" w:cs="Calibri"/>
          <w:sz w:val="24"/>
          <w:szCs w:val="24"/>
        </w:rPr>
        <w:t>rohlášení vlastníka</w:t>
      </w:r>
      <w:r w:rsidR="00B90CB8">
        <w:rPr>
          <w:rFonts w:ascii="Calibri" w:hAnsi="Calibri" w:cs="Calibri"/>
          <w:sz w:val="24"/>
          <w:szCs w:val="24"/>
        </w:rPr>
        <w:t xml:space="preserve"> o zřízení věcného břemene, je</w:t>
      </w:r>
      <w:r w:rsidR="005A40CA">
        <w:rPr>
          <w:rFonts w:ascii="Calibri" w:hAnsi="Calibri" w:cs="Calibri"/>
          <w:sz w:val="24"/>
          <w:szCs w:val="24"/>
        </w:rPr>
        <w:t>hož</w:t>
      </w:r>
      <w:r w:rsidR="00B90CB8">
        <w:rPr>
          <w:rFonts w:ascii="Calibri" w:hAnsi="Calibri" w:cs="Calibri"/>
          <w:sz w:val="24"/>
          <w:szCs w:val="24"/>
        </w:rPr>
        <w:t xml:space="preserve"> vzorové znění tvoří </w:t>
      </w:r>
      <w:r w:rsidR="004F1996">
        <w:rPr>
          <w:rFonts w:ascii="Calibri" w:hAnsi="Calibri" w:cs="Calibri"/>
          <w:sz w:val="24"/>
          <w:szCs w:val="24"/>
        </w:rPr>
        <w:t>p</w:t>
      </w:r>
      <w:r w:rsidR="00B90CB8">
        <w:rPr>
          <w:rFonts w:ascii="Calibri" w:hAnsi="Calibri" w:cs="Calibri"/>
          <w:sz w:val="24"/>
          <w:szCs w:val="24"/>
        </w:rPr>
        <w:t xml:space="preserve">říloha č. </w:t>
      </w:r>
      <w:r w:rsidR="001605A4">
        <w:rPr>
          <w:rFonts w:ascii="Calibri" w:hAnsi="Calibri" w:cs="Calibri"/>
          <w:sz w:val="24"/>
          <w:szCs w:val="24"/>
        </w:rPr>
        <w:t>6</w:t>
      </w:r>
      <w:r w:rsidR="004F1996">
        <w:rPr>
          <w:rFonts w:ascii="Calibri" w:hAnsi="Calibri" w:cs="Calibri"/>
          <w:sz w:val="24"/>
          <w:szCs w:val="24"/>
        </w:rPr>
        <w:t xml:space="preserve"> této smlouvy, jako její</w:t>
      </w:r>
      <w:r w:rsidR="00B90CB8">
        <w:rPr>
          <w:rFonts w:ascii="Calibri" w:hAnsi="Calibri" w:cs="Calibri"/>
          <w:sz w:val="24"/>
          <w:szCs w:val="24"/>
        </w:rPr>
        <w:t xml:space="preserve"> nedíln</w:t>
      </w:r>
      <w:r w:rsidR="00952198">
        <w:rPr>
          <w:rFonts w:ascii="Calibri" w:hAnsi="Calibri" w:cs="Calibri"/>
          <w:sz w:val="24"/>
          <w:szCs w:val="24"/>
        </w:rPr>
        <w:t>á</w:t>
      </w:r>
      <w:r w:rsidR="00B90CB8">
        <w:rPr>
          <w:rFonts w:ascii="Calibri" w:hAnsi="Calibri" w:cs="Calibri"/>
          <w:sz w:val="24"/>
          <w:szCs w:val="24"/>
        </w:rPr>
        <w:t xml:space="preserve"> součást, přičemž jednorázová úplata za zřízení věcného břemene se v takovém případě sjednává ve výši 1</w:t>
      </w:r>
      <w:r w:rsidR="004F1996">
        <w:rPr>
          <w:rFonts w:ascii="Calibri" w:hAnsi="Calibri" w:cs="Calibri"/>
          <w:sz w:val="24"/>
          <w:szCs w:val="24"/>
        </w:rPr>
        <w:t>.</w:t>
      </w:r>
      <w:r w:rsidR="00B90CB8">
        <w:rPr>
          <w:rFonts w:ascii="Calibri" w:hAnsi="Calibri" w:cs="Calibri"/>
          <w:sz w:val="24"/>
          <w:szCs w:val="24"/>
        </w:rPr>
        <w:t>000</w:t>
      </w:r>
      <w:r w:rsidR="004F1996">
        <w:rPr>
          <w:rFonts w:ascii="Calibri" w:hAnsi="Calibri" w:cs="Calibri"/>
          <w:sz w:val="24"/>
          <w:szCs w:val="24"/>
        </w:rPr>
        <w:t>,-</w:t>
      </w:r>
      <w:r w:rsidR="00B90CB8">
        <w:rPr>
          <w:rFonts w:ascii="Calibri" w:hAnsi="Calibri" w:cs="Calibri"/>
          <w:sz w:val="24"/>
          <w:szCs w:val="24"/>
        </w:rPr>
        <w:t xml:space="preserve"> Kč (slovy</w:t>
      </w:r>
      <w:r w:rsidR="003435AD">
        <w:rPr>
          <w:rFonts w:ascii="Calibri" w:hAnsi="Calibri" w:cs="Calibri"/>
          <w:sz w:val="24"/>
          <w:szCs w:val="24"/>
        </w:rPr>
        <w:t>:</w:t>
      </w:r>
      <w:r w:rsidR="00B90CB8">
        <w:rPr>
          <w:rFonts w:ascii="Calibri" w:hAnsi="Calibri" w:cs="Calibri"/>
          <w:sz w:val="24"/>
          <w:szCs w:val="24"/>
        </w:rPr>
        <w:t xml:space="preserve"> jeden tisíc korun českých</w:t>
      </w:r>
      <w:r w:rsidR="00B53680">
        <w:rPr>
          <w:rFonts w:ascii="Calibri" w:hAnsi="Calibri" w:cs="Calibri"/>
          <w:sz w:val="24"/>
          <w:szCs w:val="24"/>
        </w:rPr>
        <w:t xml:space="preserve"> </w:t>
      </w:r>
      <w:r w:rsidR="00B90CB8">
        <w:rPr>
          <w:rFonts w:ascii="Calibri" w:hAnsi="Calibri" w:cs="Calibri"/>
          <w:sz w:val="24"/>
          <w:szCs w:val="24"/>
        </w:rPr>
        <w:t>)</w:t>
      </w:r>
      <w:r w:rsidR="00952198">
        <w:rPr>
          <w:rFonts w:ascii="Calibri" w:hAnsi="Calibri" w:cs="Calibri"/>
          <w:sz w:val="24"/>
          <w:szCs w:val="24"/>
        </w:rPr>
        <w:t xml:space="preserve"> bez DPH,</w:t>
      </w:r>
    </w:p>
    <w:p w14:paraId="292C3FA2" w14:textId="19053DE7" w:rsidR="005C2D55" w:rsidRDefault="005C2D55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zajistit zpracování geodetického zaměření skutečného provedení stavby</w:t>
      </w:r>
      <w:r w:rsidR="004F199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v souladu s platnou směrnicí vlastníka o zaměřování vodárenské infrastruktury</w:t>
      </w:r>
      <w:r w:rsidR="001C3E51">
        <w:rPr>
          <w:rFonts w:ascii="Calibri" w:hAnsi="Calibri" w:cs="Calibri"/>
          <w:sz w:val="24"/>
          <w:szCs w:val="24"/>
        </w:rPr>
        <w:t xml:space="preserve"> </w:t>
      </w:r>
      <w:r w:rsidR="00BE18C1">
        <w:rPr>
          <w:rFonts w:ascii="Calibri" w:hAnsi="Calibri" w:cs="Calibri"/>
          <w:sz w:val="24"/>
          <w:szCs w:val="24"/>
        </w:rPr>
        <w:t>(Směrnice pro zpracování geodetické dokumentace skutečného vyhotovení staveb),</w:t>
      </w:r>
    </w:p>
    <w:p w14:paraId="2191E187" w14:textId="1AA96E0F" w:rsidR="00646949" w:rsidRDefault="00646949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nejpozději </w:t>
      </w:r>
      <w:r w:rsidR="00256F29">
        <w:rPr>
          <w:rFonts w:ascii="Calibri" w:hAnsi="Calibri" w:cs="Calibri"/>
          <w:sz w:val="24"/>
          <w:szCs w:val="24"/>
        </w:rPr>
        <w:t>v den konání závěrečné kontrolní prohlídky</w:t>
      </w:r>
      <w:r w:rsidR="004F1996">
        <w:rPr>
          <w:rFonts w:ascii="Calibri" w:hAnsi="Calibri" w:cs="Calibri"/>
          <w:sz w:val="24"/>
          <w:szCs w:val="24"/>
        </w:rPr>
        <w:t>,</w:t>
      </w:r>
      <w:r w:rsidR="00256F29">
        <w:rPr>
          <w:rFonts w:ascii="Calibri" w:hAnsi="Calibri" w:cs="Calibri"/>
          <w:sz w:val="24"/>
          <w:szCs w:val="24"/>
        </w:rPr>
        <w:t xml:space="preserve"> </w:t>
      </w:r>
      <w:r w:rsidR="009E5C17">
        <w:rPr>
          <w:rFonts w:ascii="Calibri" w:hAnsi="Calibri" w:cs="Calibri"/>
          <w:sz w:val="24"/>
          <w:szCs w:val="24"/>
        </w:rPr>
        <w:t>konané v průběhu</w:t>
      </w:r>
      <w:r>
        <w:rPr>
          <w:rFonts w:ascii="Calibri" w:hAnsi="Calibri" w:cs="Calibri"/>
          <w:sz w:val="24"/>
          <w:szCs w:val="24"/>
        </w:rPr>
        <w:t xml:space="preserve"> řízení o </w:t>
      </w:r>
      <w:r w:rsidR="005C2D55">
        <w:rPr>
          <w:rFonts w:ascii="Calibri" w:hAnsi="Calibri" w:cs="Calibri"/>
          <w:sz w:val="24"/>
          <w:szCs w:val="24"/>
        </w:rPr>
        <w:t>vydání kolaudačního souhlasu</w:t>
      </w:r>
      <w:r w:rsidR="004F1996">
        <w:rPr>
          <w:rFonts w:ascii="Calibri" w:hAnsi="Calibri" w:cs="Calibri"/>
          <w:sz w:val="24"/>
          <w:szCs w:val="24"/>
        </w:rPr>
        <w:t>,</w:t>
      </w:r>
      <w:r w:rsidR="005C2D55">
        <w:rPr>
          <w:rFonts w:ascii="Calibri" w:hAnsi="Calibri" w:cs="Calibri"/>
          <w:sz w:val="24"/>
          <w:szCs w:val="24"/>
        </w:rPr>
        <w:t xml:space="preserve"> předat vlastníkovi</w:t>
      </w:r>
      <w:r>
        <w:rPr>
          <w:rFonts w:ascii="Calibri" w:hAnsi="Calibri" w:cs="Calibri"/>
          <w:sz w:val="24"/>
          <w:szCs w:val="24"/>
        </w:rPr>
        <w:t xml:space="preserve"> dokumentaci</w:t>
      </w:r>
      <w:r w:rsidR="005C2D55">
        <w:rPr>
          <w:rFonts w:ascii="Calibri" w:hAnsi="Calibri" w:cs="Calibri"/>
          <w:sz w:val="24"/>
          <w:szCs w:val="24"/>
        </w:rPr>
        <w:t xml:space="preserve"> skutečného provedení přeložky</w:t>
      </w:r>
      <w:r w:rsidR="00315366">
        <w:rPr>
          <w:rFonts w:ascii="Calibri" w:hAnsi="Calibri" w:cs="Calibri"/>
          <w:sz w:val="24"/>
          <w:szCs w:val="24"/>
        </w:rPr>
        <w:t xml:space="preserve"> (včetně </w:t>
      </w:r>
      <w:r w:rsidR="00315366" w:rsidRPr="00753487">
        <w:rPr>
          <w:rFonts w:ascii="Calibri" w:hAnsi="Calibri" w:cs="Calibri"/>
          <w:sz w:val="24"/>
          <w:szCs w:val="24"/>
        </w:rPr>
        <w:t>průkazné</w:t>
      </w:r>
      <w:r w:rsidR="00315366">
        <w:rPr>
          <w:rFonts w:ascii="Calibri" w:hAnsi="Calibri" w:cs="Calibri"/>
          <w:sz w:val="24"/>
          <w:szCs w:val="24"/>
        </w:rPr>
        <w:t xml:space="preserve"> fotodokumentace)</w:t>
      </w:r>
      <w:r>
        <w:rPr>
          <w:rFonts w:ascii="Calibri" w:hAnsi="Calibri" w:cs="Calibri"/>
          <w:sz w:val="24"/>
          <w:szCs w:val="24"/>
        </w:rPr>
        <w:t xml:space="preserve">, která </w:t>
      </w:r>
      <w:r w:rsidR="005C2D55">
        <w:rPr>
          <w:rFonts w:ascii="Calibri" w:hAnsi="Calibri" w:cs="Calibri"/>
          <w:sz w:val="24"/>
          <w:szCs w:val="24"/>
        </w:rPr>
        <w:t xml:space="preserve">bude </w:t>
      </w:r>
      <w:r>
        <w:rPr>
          <w:rFonts w:ascii="Calibri" w:hAnsi="Calibri" w:cs="Calibri"/>
          <w:sz w:val="24"/>
          <w:szCs w:val="24"/>
        </w:rPr>
        <w:t>obsahovat</w:t>
      </w:r>
      <w:r w:rsidR="005C2D55">
        <w:rPr>
          <w:rFonts w:ascii="Calibri" w:hAnsi="Calibri" w:cs="Calibri"/>
          <w:sz w:val="24"/>
          <w:szCs w:val="24"/>
        </w:rPr>
        <w:t xml:space="preserve"> také </w:t>
      </w:r>
      <w:r>
        <w:rPr>
          <w:rFonts w:ascii="Calibri" w:hAnsi="Calibri" w:cs="Calibri"/>
          <w:sz w:val="24"/>
          <w:szCs w:val="24"/>
        </w:rPr>
        <w:t xml:space="preserve">zápis o předání </w:t>
      </w:r>
      <w:r w:rsidR="005C2D55">
        <w:rPr>
          <w:rFonts w:ascii="Calibri" w:hAnsi="Calibri" w:cs="Calibri"/>
          <w:sz w:val="24"/>
          <w:szCs w:val="24"/>
        </w:rPr>
        <w:t>a převzetí přeložky (</w:t>
      </w:r>
      <w:r>
        <w:rPr>
          <w:rFonts w:ascii="Calibri" w:hAnsi="Calibri" w:cs="Calibri"/>
          <w:sz w:val="24"/>
          <w:szCs w:val="24"/>
        </w:rPr>
        <w:t>díla</w:t>
      </w:r>
      <w:r w:rsidR="005C2D55">
        <w:rPr>
          <w:rFonts w:ascii="Calibri" w:hAnsi="Calibri" w:cs="Calibri"/>
          <w:sz w:val="24"/>
          <w:szCs w:val="24"/>
        </w:rPr>
        <w:t>) mezi stavebníkem a zhotovitelem</w:t>
      </w:r>
      <w:r w:rsidR="008660E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geodetické zaměření skutečného provedení </w:t>
      </w:r>
      <w:r w:rsidR="009252C9">
        <w:rPr>
          <w:rFonts w:ascii="Calibri" w:hAnsi="Calibri" w:cs="Calibri"/>
          <w:sz w:val="24"/>
          <w:szCs w:val="24"/>
        </w:rPr>
        <w:t>přeložky</w:t>
      </w:r>
      <w:r>
        <w:rPr>
          <w:rFonts w:ascii="Calibri" w:hAnsi="Calibri" w:cs="Calibri"/>
          <w:sz w:val="24"/>
          <w:szCs w:val="24"/>
        </w:rPr>
        <w:t xml:space="preserve"> v digitální a </w:t>
      </w:r>
      <w:r w:rsidR="00D4667B">
        <w:rPr>
          <w:rFonts w:ascii="Calibri" w:hAnsi="Calibri" w:cs="Calibri"/>
          <w:sz w:val="24"/>
          <w:szCs w:val="24"/>
        </w:rPr>
        <w:t>listinn</w:t>
      </w:r>
      <w:r w:rsidR="005C2D55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podobě</w:t>
      </w:r>
      <w:r w:rsidR="008660E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5C2D55">
        <w:rPr>
          <w:rFonts w:ascii="Calibri" w:hAnsi="Calibri" w:cs="Calibri"/>
          <w:sz w:val="24"/>
          <w:szCs w:val="24"/>
        </w:rPr>
        <w:t xml:space="preserve">zpracované v souladu </w:t>
      </w:r>
      <w:r w:rsidR="008D32D6">
        <w:rPr>
          <w:rFonts w:ascii="Calibri" w:hAnsi="Calibri" w:cs="Calibri"/>
          <w:sz w:val="24"/>
          <w:szCs w:val="24"/>
        </w:rPr>
        <w:t>se směrnicí vlastníka o zaměřování vodárenské infrastruktury</w:t>
      </w:r>
      <w:r w:rsidR="00952198">
        <w:rPr>
          <w:rFonts w:ascii="Calibri" w:hAnsi="Calibri" w:cs="Calibri"/>
          <w:sz w:val="24"/>
          <w:szCs w:val="24"/>
        </w:rPr>
        <w:t xml:space="preserve"> (Směrnice pro zpracování geodetické dokumentace skutečného vyhotovení staveb)</w:t>
      </w:r>
      <w:r w:rsidR="008D32D6"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sz w:val="24"/>
          <w:szCs w:val="24"/>
        </w:rPr>
        <w:t>protokoly o zkouš</w:t>
      </w:r>
      <w:r w:rsidR="008D32D6">
        <w:rPr>
          <w:rFonts w:ascii="Calibri" w:hAnsi="Calibri" w:cs="Calibri"/>
          <w:sz w:val="24"/>
          <w:szCs w:val="24"/>
        </w:rPr>
        <w:t>kách (tlakové, nepropustnosti apod.</w:t>
      </w:r>
      <w:r w:rsidR="005F56DE">
        <w:rPr>
          <w:rFonts w:ascii="Calibri" w:hAnsi="Calibri" w:cs="Calibri"/>
          <w:sz w:val="24"/>
          <w:szCs w:val="24"/>
        </w:rPr>
        <w:t>),</w:t>
      </w:r>
    </w:p>
    <w:p w14:paraId="7485A9F1" w14:textId="55306B6F" w:rsidR="008D32D6" w:rsidRDefault="008D32D6" w:rsidP="001C037F">
      <w:pPr>
        <w:numPr>
          <w:ilvl w:val="0"/>
          <w:numId w:val="13"/>
        </w:numPr>
        <w:spacing w:before="120" w:after="120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7 dní od nabytí právních účinků kolaudačního souhlasu</w:t>
      </w:r>
      <w:r w:rsidR="008660E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předat vlastníkovi originál kolaudačního souhlasu</w:t>
      </w:r>
      <w:r w:rsidR="008660E8">
        <w:rPr>
          <w:rFonts w:ascii="Calibri" w:hAnsi="Calibri" w:cs="Calibri"/>
          <w:sz w:val="24"/>
          <w:szCs w:val="24"/>
        </w:rPr>
        <w:t>,</w:t>
      </w:r>
      <w:r w:rsidR="005F56DE">
        <w:rPr>
          <w:rFonts w:ascii="Calibri" w:hAnsi="Calibri" w:cs="Calibri"/>
          <w:sz w:val="24"/>
          <w:szCs w:val="24"/>
        </w:rPr>
        <w:t xml:space="preserve"> s</w:t>
      </w:r>
      <w:r w:rsidR="008660E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vyznačen</w:t>
      </w:r>
      <w:r w:rsidR="005F56DE">
        <w:rPr>
          <w:rFonts w:ascii="Calibri" w:hAnsi="Calibri" w:cs="Calibri"/>
          <w:sz w:val="24"/>
          <w:szCs w:val="24"/>
        </w:rPr>
        <w:t>ým</w:t>
      </w:r>
      <w:r w:rsidR="008660E8">
        <w:rPr>
          <w:rFonts w:ascii="Calibri" w:hAnsi="Calibri" w:cs="Calibri"/>
          <w:sz w:val="24"/>
          <w:szCs w:val="24"/>
        </w:rPr>
        <w:t xml:space="preserve"> okamžikem nabytí </w:t>
      </w:r>
      <w:r>
        <w:rPr>
          <w:rFonts w:ascii="Calibri" w:hAnsi="Calibri" w:cs="Calibri"/>
          <w:sz w:val="24"/>
          <w:szCs w:val="24"/>
        </w:rPr>
        <w:t>právní</w:t>
      </w:r>
      <w:r w:rsidR="008660E8">
        <w:rPr>
          <w:rFonts w:ascii="Calibri" w:hAnsi="Calibri" w:cs="Calibri"/>
          <w:sz w:val="24"/>
          <w:szCs w:val="24"/>
        </w:rPr>
        <w:t>ch</w:t>
      </w:r>
      <w:r>
        <w:rPr>
          <w:rFonts w:ascii="Calibri" w:hAnsi="Calibri" w:cs="Calibri"/>
          <w:sz w:val="24"/>
          <w:szCs w:val="24"/>
        </w:rPr>
        <w:t xml:space="preserve"> účink</w:t>
      </w:r>
      <w:r w:rsidR="008660E8">
        <w:rPr>
          <w:rFonts w:ascii="Calibri" w:hAnsi="Calibri" w:cs="Calibri"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>.</w:t>
      </w:r>
    </w:p>
    <w:p w14:paraId="46D581B4" w14:textId="77777777" w:rsidR="00A2283D" w:rsidRDefault="00A2283D" w:rsidP="00A87D4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Vlastník se zavazuje poskytnout stavebníkovi potřebnou součinnost a spolupráci pro splnění účelu této smlouvy.</w:t>
      </w:r>
    </w:p>
    <w:p w14:paraId="65F9591A" w14:textId="3CBE6A9C" w:rsidR="00176260" w:rsidRPr="00531ABD" w:rsidRDefault="00A2283D" w:rsidP="00531ABD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Vlastník je oprávněn kdykoliv kontrolovat realizaci přeložky a </w:t>
      </w:r>
      <w:r w:rsidR="00F76943">
        <w:rPr>
          <w:rFonts w:ascii="Calibri" w:hAnsi="Calibri" w:cs="Calibri"/>
          <w:sz w:val="24"/>
          <w:szCs w:val="24"/>
        </w:rPr>
        <w:t>provádět zápisy</w:t>
      </w:r>
      <w:r>
        <w:rPr>
          <w:rFonts w:ascii="Calibri" w:hAnsi="Calibri" w:cs="Calibri"/>
          <w:sz w:val="24"/>
          <w:szCs w:val="24"/>
        </w:rPr>
        <w:t xml:space="preserve"> do stavebního deníku.</w:t>
      </w:r>
    </w:p>
    <w:p w14:paraId="17AC986D" w14:textId="2A359DF4" w:rsidR="00B855AC" w:rsidRDefault="00B855AC" w:rsidP="0003594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IV.</w:t>
      </w:r>
    </w:p>
    <w:p w14:paraId="53603E4D" w14:textId="77777777" w:rsidR="00B855AC" w:rsidRDefault="007B6952" w:rsidP="0003594B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Předání přeložky a z</w:t>
      </w:r>
      <w:r w:rsidR="006D0A2C">
        <w:rPr>
          <w:rFonts w:ascii="Calibri" w:hAnsi="Calibri" w:cs="Calibri"/>
          <w:b/>
          <w:sz w:val="24"/>
          <w:szCs w:val="24"/>
        </w:rPr>
        <w:t xml:space="preserve">áruční </w:t>
      </w:r>
      <w:r w:rsidR="00B855AC">
        <w:rPr>
          <w:rFonts w:ascii="Calibri" w:hAnsi="Calibri" w:cs="Calibri"/>
          <w:b/>
          <w:sz w:val="24"/>
          <w:szCs w:val="24"/>
        </w:rPr>
        <w:t>doba</w:t>
      </w:r>
    </w:p>
    <w:p w14:paraId="2E42EC5C" w14:textId="762BC9D5" w:rsidR="00EF335B" w:rsidRDefault="00EF335B" w:rsidP="00A87D4B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Řádně d</w:t>
      </w:r>
      <w:r w:rsidR="00020824">
        <w:rPr>
          <w:rFonts w:ascii="Calibri" w:hAnsi="Calibri" w:cs="Calibri"/>
          <w:sz w:val="24"/>
          <w:szCs w:val="24"/>
        </w:rPr>
        <w:t>okončená přeložka</w:t>
      </w:r>
      <w:r>
        <w:rPr>
          <w:rFonts w:ascii="Calibri" w:hAnsi="Calibri" w:cs="Calibri"/>
          <w:sz w:val="24"/>
          <w:szCs w:val="24"/>
        </w:rPr>
        <w:t>, tj. bez vad a nedodělků,</w:t>
      </w:r>
      <w:r w:rsidR="00020824">
        <w:rPr>
          <w:rFonts w:ascii="Calibri" w:hAnsi="Calibri" w:cs="Calibri"/>
          <w:sz w:val="24"/>
          <w:szCs w:val="24"/>
        </w:rPr>
        <w:t xml:space="preserve"> bude vlastníkovi </w:t>
      </w:r>
      <w:r>
        <w:rPr>
          <w:rFonts w:ascii="Calibri" w:hAnsi="Calibri" w:cs="Calibri"/>
          <w:sz w:val="24"/>
          <w:szCs w:val="24"/>
        </w:rPr>
        <w:t xml:space="preserve">protokolárně </w:t>
      </w:r>
      <w:r w:rsidR="00020824">
        <w:rPr>
          <w:rFonts w:ascii="Calibri" w:hAnsi="Calibri" w:cs="Calibri"/>
          <w:sz w:val="24"/>
          <w:szCs w:val="24"/>
        </w:rPr>
        <w:t>předána stavebníkem v den předání kolaudačního souhlasu</w:t>
      </w:r>
      <w:r w:rsidR="009A0551">
        <w:rPr>
          <w:rFonts w:ascii="Calibri" w:hAnsi="Calibri" w:cs="Calibri"/>
          <w:sz w:val="24"/>
          <w:szCs w:val="24"/>
        </w:rPr>
        <w:t>,</w:t>
      </w:r>
      <w:r w:rsidR="00020824">
        <w:rPr>
          <w:rFonts w:ascii="Calibri" w:hAnsi="Calibri" w:cs="Calibri"/>
          <w:sz w:val="24"/>
          <w:szCs w:val="24"/>
        </w:rPr>
        <w:t xml:space="preserve"> s</w:t>
      </w:r>
      <w:r w:rsidR="009A0551">
        <w:rPr>
          <w:rFonts w:ascii="Calibri" w:hAnsi="Calibri" w:cs="Calibri"/>
          <w:sz w:val="24"/>
          <w:szCs w:val="24"/>
        </w:rPr>
        <w:t> </w:t>
      </w:r>
      <w:r w:rsidR="00020824">
        <w:rPr>
          <w:rFonts w:ascii="Calibri" w:hAnsi="Calibri" w:cs="Calibri"/>
          <w:sz w:val="24"/>
          <w:szCs w:val="24"/>
        </w:rPr>
        <w:t>vyznačeným</w:t>
      </w:r>
      <w:r w:rsidR="009A0551">
        <w:rPr>
          <w:rFonts w:ascii="Calibri" w:hAnsi="Calibri" w:cs="Calibri"/>
          <w:sz w:val="24"/>
          <w:szCs w:val="24"/>
        </w:rPr>
        <w:t xml:space="preserve"> okamžikem nabytí </w:t>
      </w:r>
      <w:r w:rsidR="00020824">
        <w:rPr>
          <w:rFonts w:ascii="Calibri" w:hAnsi="Calibri" w:cs="Calibri"/>
          <w:sz w:val="24"/>
          <w:szCs w:val="24"/>
        </w:rPr>
        <w:t>právní</w:t>
      </w:r>
      <w:r w:rsidR="009A0551">
        <w:rPr>
          <w:rFonts w:ascii="Calibri" w:hAnsi="Calibri" w:cs="Calibri"/>
          <w:sz w:val="24"/>
          <w:szCs w:val="24"/>
        </w:rPr>
        <w:t>ch</w:t>
      </w:r>
      <w:r w:rsidR="00020824">
        <w:rPr>
          <w:rFonts w:ascii="Calibri" w:hAnsi="Calibri" w:cs="Calibri"/>
          <w:sz w:val="24"/>
          <w:szCs w:val="24"/>
        </w:rPr>
        <w:t xml:space="preserve"> účink</w:t>
      </w:r>
      <w:r w:rsidR="009A0551">
        <w:rPr>
          <w:rFonts w:ascii="Calibri" w:hAnsi="Calibri" w:cs="Calibri"/>
          <w:sz w:val="24"/>
          <w:szCs w:val="24"/>
        </w:rPr>
        <w:t>ů</w:t>
      </w:r>
      <w:r w:rsidR="00020824">
        <w:rPr>
          <w:rFonts w:ascii="Calibri" w:hAnsi="Calibri" w:cs="Calibri"/>
          <w:sz w:val="24"/>
          <w:szCs w:val="24"/>
        </w:rPr>
        <w:t>. Součástí předání</w:t>
      </w:r>
      <w:r w:rsidR="009A0551">
        <w:rPr>
          <w:rFonts w:ascii="Calibri" w:hAnsi="Calibri" w:cs="Calibri"/>
          <w:sz w:val="24"/>
          <w:szCs w:val="24"/>
        </w:rPr>
        <w:t xml:space="preserve"> přeložky,</w:t>
      </w:r>
      <w:r w:rsidR="00020824">
        <w:rPr>
          <w:rFonts w:ascii="Calibri" w:hAnsi="Calibri" w:cs="Calibri"/>
          <w:sz w:val="24"/>
          <w:szCs w:val="24"/>
        </w:rPr>
        <w:t xml:space="preserve"> budou</w:t>
      </w:r>
      <w:r>
        <w:rPr>
          <w:rFonts w:ascii="Calibri" w:hAnsi="Calibri" w:cs="Calibri"/>
          <w:sz w:val="24"/>
          <w:szCs w:val="24"/>
        </w:rPr>
        <w:t xml:space="preserve"> i všechny doklady</w:t>
      </w:r>
      <w:r w:rsidR="009A0551">
        <w:rPr>
          <w:rFonts w:ascii="Calibri" w:hAnsi="Calibri" w:cs="Calibri"/>
          <w:sz w:val="24"/>
          <w:szCs w:val="24"/>
        </w:rPr>
        <w:t>, uvedené v Seznamu dokladů pro předání přeložky</w:t>
      </w:r>
      <w:r>
        <w:rPr>
          <w:rFonts w:ascii="Calibri" w:hAnsi="Calibri" w:cs="Calibri"/>
          <w:sz w:val="24"/>
          <w:szCs w:val="24"/>
        </w:rPr>
        <w:t xml:space="preserve"> dle </w:t>
      </w:r>
      <w:r w:rsidR="009A0551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řílohy</w:t>
      </w:r>
      <w:r w:rsidR="00020824">
        <w:rPr>
          <w:rFonts w:ascii="Calibri" w:hAnsi="Calibri" w:cs="Calibri"/>
          <w:sz w:val="24"/>
          <w:szCs w:val="24"/>
        </w:rPr>
        <w:t xml:space="preserve"> č. </w:t>
      </w:r>
      <w:r w:rsidR="009A0551">
        <w:rPr>
          <w:rFonts w:ascii="Calibri" w:hAnsi="Calibri" w:cs="Calibri"/>
          <w:sz w:val="24"/>
          <w:szCs w:val="24"/>
        </w:rPr>
        <w:t>7 této smlouvy</w:t>
      </w:r>
      <w:r>
        <w:rPr>
          <w:rFonts w:ascii="Calibri" w:hAnsi="Calibri" w:cs="Calibri"/>
          <w:sz w:val="24"/>
          <w:szCs w:val="24"/>
        </w:rPr>
        <w:t>,</w:t>
      </w:r>
      <w:r w:rsidR="0027581C">
        <w:rPr>
          <w:rFonts w:ascii="Calibri" w:hAnsi="Calibri" w:cs="Calibri"/>
          <w:sz w:val="24"/>
          <w:szCs w:val="24"/>
        </w:rPr>
        <w:t xml:space="preserve"> která tvoří její nedílnou součást a</w:t>
      </w:r>
      <w:r>
        <w:rPr>
          <w:rFonts w:ascii="Calibri" w:hAnsi="Calibri" w:cs="Calibri"/>
          <w:sz w:val="24"/>
          <w:szCs w:val="24"/>
        </w:rPr>
        <w:t xml:space="preserve"> které do dne předání přeložky stavebník vlastníkovi dosud nepředal.</w:t>
      </w:r>
      <w:r w:rsidR="00020824">
        <w:rPr>
          <w:rFonts w:ascii="Calibri" w:hAnsi="Calibri" w:cs="Calibri"/>
          <w:sz w:val="24"/>
          <w:szCs w:val="24"/>
        </w:rPr>
        <w:t xml:space="preserve"> </w:t>
      </w:r>
    </w:p>
    <w:p w14:paraId="7FE56DEE" w14:textId="69F207B2" w:rsidR="00176260" w:rsidRPr="00531ABD" w:rsidRDefault="00EF335B" w:rsidP="00531ABD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Stavebník </w:t>
      </w:r>
      <w:r w:rsidR="00A10674">
        <w:rPr>
          <w:rFonts w:ascii="Calibri" w:hAnsi="Calibri" w:cs="Calibri"/>
          <w:sz w:val="24"/>
          <w:szCs w:val="24"/>
        </w:rPr>
        <w:t>se zavazuje sjednat se zhotovitelem přeložky ve smlouvě o d</w:t>
      </w:r>
      <w:r w:rsidR="00051D87">
        <w:rPr>
          <w:rFonts w:ascii="Calibri" w:hAnsi="Calibri" w:cs="Calibri"/>
          <w:sz w:val="24"/>
          <w:szCs w:val="24"/>
        </w:rPr>
        <w:t>ílo záruku za jakost přeložky</w:t>
      </w:r>
      <w:r w:rsidR="00A10674">
        <w:rPr>
          <w:rFonts w:ascii="Calibri" w:hAnsi="Calibri" w:cs="Calibri"/>
          <w:sz w:val="24"/>
          <w:szCs w:val="24"/>
        </w:rPr>
        <w:t xml:space="preserve">. Záruční doba musí činit </w:t>
      </w:r>
      <w:r w:rsidR="00B855AC">
        <w:rPr>
          <w:rFonts w:ascii="Calibri" w:hAnsi="Calibri" w:cs="Calibri"/>
          <w:sz w:val="24"/>
          <w:szCs w:val="24"/>
        </w:rPr>
        <w:t xml:space="preserve">5 let ode dne protokolárního předání a převzetí </w:t>
      </w:r>
      <w:r w:rsidR="005B1815">
        <w:rPr>
          <w:rFonts w:ascii="Calibri" w:hAnsi="Calibri" w:cs="Calibri"/>
          <w:sz w:val="24"/>
          <w:szCs w:val="24"/>
        </w:rPr>
        <w:t>přeložky stavebníkem</w:t>
      </w:r>
      <w:r w:rsidR="00B855AC">
        <w:rPr>
          <w:rFonts w:ascii="Calibri" w:hAnsi="Calibri" w:cs="Calibri"/>
          <w:sz w:val="24"/>
          <w:szCs w:val="24"/>
        </w:rPr>
        <w:t>.</w:t>
      </w:r>
      <w:r w:rsidR="002E1463">
        <w:rPr>
          <w:rFonts w:ascii="Calibri" w:hAnsi="Calibri" w:cs="Calibri"/>
          <w:sz w:val="24"/>
          <w:szCs w:val="24"/>
        </w:rPr>
        <w:t xml:space="preserve"> Stavebník se zavazuje se zhotovitelem přeložky sjednat, že záruka </w:t>
      </w:r>
      <w:r w:rsidR="005C50CA">
        <w:rPr>
          <w:rFonts w:ascii="Calibri" w:hAnsi="Calibri" w:cs="Calibri"/>
          <w:sz w:val="24"/>
          <w:szCs w:val="24"/>
        </w:rPr>
        <w:t>za jakost bude po předání přeložky vlastníkovi dle odst. 1 tohoto článku</w:t>
      </w:r>
      <w:r w:rsidR="0027581C">
        <w:rPr>
          <w:rFonts w:ascii="Calibri" w:hAnsi="Calibri" w:cs="Calibri"/>
          <w:sz w:val="24"/>
          <w:szCs w:val="24"/>
        </w:rPr>
        <w:t xml:space="preserve"> této</w:t>
      </w:r>
      <w:r w:rsidR="005C50CA">
        <w:rPr>
          <w:rFonts w:ascii="Calibri" w:hAnsi="Calibri" w:cs="Calibri"/>
          <w:sz w:val="24"/>
          <w:szCs w:val="24"/>
        </w:rPr>
        <w:t xml:space="preserve"> smlouvy</w:t>
      </w:r>
      <w:r w:rsidR="0027581C">
        <w:rPr>
          <w:rFonts w:ascii="Calibri" w:hAnsi="Calibri" w:cs="Calibri"/>
          <w:sz w:val="24"/>
          <w:szCs w:val="24"/>
        </w:rPr>
        <w:t>,</w:t>
      </w:r>
      <w:r w:rsidR="005C50CA">
        <w:rPr>
          <w:rFonts w:ascii="Calibri" w:hAnsi="Calibri" w:cs="Calibri"/>
          <w:sz w:val="24"/>
          <w:szCs w:val="24"/>
        </w:rPr>
        <w:t xml:space="preserve"> převedena na vlastníka.</w:t>
      </w:r>
    </w:p>
    <w:p w14:paraId="6AB8F38E" w14:textId="29DC34E1" w:rsidR="001C037F" w:rsidRDefault="001C037F" w:rsidP="001C037F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V.</w:t>
      </w:r>
    </w:p>
    <w:p w14:paraId="54647C0E" w14:textId="77777777" w:rsidR="001C037F" w:rsidRDefault="001C037F" w:rsidP="001C037F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Smluvní pokuty</w:t>
      </w:r>
    </w:p>
    <w:p w14:paraId="2DF80D63" w14:textId="7588F324" w:rsidR="002A0409" w:rsidRDefault="002A0409" w:rsidP="002A0409">
      <w:pPr>
        <w:numPr>
          <w:ilvl w:val="0"/>
          <w:numId w:val="14"/>
        </w:numPr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Nesplní-li stavebník termín uvedený v </w:t>
      </w:r>
      <w:r w:rsidR="0027581C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 xml:space="preserve">l. III odst. 4 písm. </w:t>
      </w:r>
      <w:r w:rsidR="0048323D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), </w:t>
      </w:r>
      <w:r w:rsidR="00ED57E6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)</w:t>
      </w:r>
      <w:r w:rsidR="00804531">
        <w:rPr>
          <w:rFonts w:ascii="Calibri" w:hAnsi="Calibri" w:cs="Calibri"/>
          <w:sz w:val="24"/>
          <w:szCs w:val="24"/>
        </w:rPr>
        <w:t>, j)</w:t>
      </w:r>
      <w:r>
        <w:rPr>
          <w:rFonts w:ascii="Calibri" w:hAnsi="Calibri" w:cs="Calibri"/>
          <w:sz w:val="24"/>
          <w:szCs w:val="24"/>
        </w:rPr>
        <w:t xml:space="preserve"> nebo </w:t>
      </w:r>
      <w:r w:rsidR="00804531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)</w:t>
      </w:r>
      <w:r w:rsidR="00B1326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je povinen vlastníkovi zaplatit smluvní pokutu ve výši 1</w:t>
      </w:r>
      <w:r w:rsidR="00B1326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000</w:t>
      </w:r>
      <w:r w:rsidR="00B1326A">
        <w:rPr>
          <w:rFonts w:ascii="Calibri" w:hAnsi="Calibri" w:cs="Calibri"/>
          <w:sz w:val="24"/>
          <w:szCs w:val="24"/>
        </w:rPr>
        <w:t>,-</w:t>
      </w:r>
      <w:r>
        <w:rPr>
          <w:rFonts w:ascii="Calibri" w:hAnsi="Calibri" w:cs="Calibri"/>
          <w:sz w:val="24"/>
          <w:szCs w:val="24"/>
        </w:rPr>
        <w:t xml:space="preserve"> Kč</w:t>
      </w:r>
      <w:r w:rsidR="00B1326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za každý i započatý </w:t>
      </w:r>
      <w:r w:rsidR="00B1326A">
        <w:rPr>
          <w:rFonts w:ascii="Calibri" w:hAnsi="Calibri" w:cs="Calibri"/>
          <w:sz w:val="24"/>
          <w:szCs w:val="24"/>
        </w:rPr>
        <w:t xml:space="preserve">kalendářní </w:t>
      </w:r>
      <w:r>
        <w:rPr>
          <w:rFonts w:ascii="Calibri" w:hAnsi="Calibri" w:cs="Calibri"/>
          <w:sz w:val="24"/>
          <w:szCs w:val="24"/>
        </w:rPr>
        <w:t>den prodlení.</w:t>
      </w:r>
    </w:p>
    <w:p w14:paraId="5629F13A" w14:textId="01BC21B7" w:rsidR="00176260" w:rsidRPr="001C3E51" w:rsidRDefault="002A0409" w:rsidP="001C3E51">
      <w:pPr>
        <w:numPr>
          <w:ilvl w:val="0"/>
          <w:numId w:val="14"/>
        </w:numPr>
        <w:spacing w:before="120" w:after="12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Nesplní-li stavebník termín uvedený v </w:t>
      </w:r>
      <w:r w:rsidR="00B1326A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 xml:space="preserve">l. III odst. 4 písm. </w:t>
      </w:r>
      <w:r w:rsidR="00804531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 xml:space="preserve">), je povinen vlastníkovi zaplatit </w:t>
      </w:r>
      <w:r w:rsidR="00B1326A">
        <w:rPr>
          <w:rFonts w:ascii="Calibri" w:hAnsi="Calibri" w:cs="Calibri"/>
          <w:sz w:val="24"/>
          <w:szCs w:val="24"/>
        </w:rPr>
        <w:t xml:space="preserve">jednorázovou </w:t>
      </w:r>
      <w:r>
        <w:rPr>
          <w:rFonts w:ascii="Calibri" w:hAnsi="Calibri" w:cs="Calibri"/>
          <w:sz w:val="24"/>
          <w:szCs w:val="24"/>
        </w:rPr>
        <w:t>smluvní pokutu ve výši 10</w:t>
      </w:r>
      <w:r w:rsidR="00B1326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000</w:t>
      </w:r>
      <w:r w:rsidR="00B1326A">
        <w:rPr>
          <w:rFonts w:ascii="Calibri" w:hAnsi="Calibri" w:cs="Calibri"/>
          <w:sz w:val="24"/>
          <w:szCs w:val="24"/>
        </w:rPr>
        <w:t>,-</w:t>
      </w:r>
      <w:r>
        <w:rPr>
          <w:rFonts w:ascii="Calibri" w:hAnsi="Calibri" w:cs="Calibri"/>
          <w:sz w:val="24"/>
          <w:szCs w:val="24"/>
        </w:rPr>
        <w:t xml:space="preserve"> Kč. V tomto případě se neuplatní ustanovení § 2050 zákona č. 89/2012 Sb., občanský zákoník, v platném znění, nezaniká tak právo vlastníka na náhradu škody.</w:t>
      </w:r>
    </w:p>
    <w:p w14:paraId="498440A9" w14:textId="1FB74DA2" w:rsidR="00804531" w:rsidRDefault="00804531" w:rsidP="00804531">
      <w:pPr>
        <w:pStyle w:val="Odstavecseseznamem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VI.</w:t>
      </w:r>
    </w:p>
    <w:p w14:paraId="71B16D15" w14:textId="77777777" w:rsidR="00804531" w:rsidRDefault="00804531" w:rsidP="00804531">
      <w:pPr>
        <w:pStyle w:val="Odstavecseseznamem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Kontakty</w:t>
      </w:r>
    </w:p>
    <w:p w14:paraId="3EB2A8BA" w14:textId="4988B6F9" w:rsidR="00804531" w:rsidRPr="006308CE" w:rsidRDefault="00804531" w:rsidP="006308CE">
      <w:pPr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308CE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308CE">
        <w:rPr>
          <w:rFonts w:asciiTheme="minorHAnsi" w:hAnsiTheme="minorHAnsi" w:cstheme="minorHAnsi"/>
          <w:sz w:val="24"/>
          <w:szCs w:val="24"/>
        </w:rPr>
        <w:t xml:space="preserve">tavebníka je oprávněn jednat:  </w:t>
      </w:r>
    </w:p>
    <w:p w14:paraId="03DCA5BD" w14:textId="326AD6FA" w:rsidR="00386922" w:rsidRDefault="00804531" w:rsidP="00176260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636">
        <w:rPr>
          <w:rFonts w:asciiTheme="minorHAnsi" w:hAnsiTheme="minorHAnsi" w:cstheme="minorHAnsi"/>
          <w:sz w:val="24"/>
          <w:szCs w:val="24"/>
        </w:rPr>
        <w:t xml:space="preserve">ve věcech </w:t>
      </w:r>
      <w:r w:rsidR="00B1326A">
        <w:rPr>
          <w:rFonts w:asciiTheme="minorHAnsi" w:hAnsiTheme="minorHAnsi" w:cstheme="minorHAnsi"/>
          <w:sz w:val="24"/>
          <w:szCs w:val="24"/>
        </w:rPr>
        <w:t>smluvních</w:t>
      </w:r>
      <w:r w:rsidRPr="00545B7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6FFC933" w14:textId="47C61494" w:rsidR="00804531" w:rsidRPr="00176260" w:rsidRDefault="00545B7F" w:rsidP="00176260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200107920"/>
      <w:bookmarkStart w:id="4" w:name="_Hlk200107822"/>
      <w:r w:rsidRPr="00176260">
        <w:rPr>
          <w:rFonts w:asciiTheme="minorHAnsi" w:hAnsiTheme="minorHAnsi" w:cstheme="minorHAnsi"/>
          <w:sz w:val="24"/>
          <w:szCs w:val="24"/>
        </w:rPr>
        <w:t>Bc. Jan Nadrchal, primátor statutárního města Pardubice</w:t>
      </w:r>
    </w:p>
    <w:bookmarkEnd w:id="3"/>
    <w:p w14:paraId="7DD69D5D" w14:textId="7E574CEA" w:rsidR="00804531" w:rsidRPr="00AF318E" w:rsidRDefault="00804531" w:rsidP="00804531">
      <w:pPr>
        <w:pStyle w:val="Odstavecseseznamem"/>
        <w:spacing w:after="0" w:line="240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6260">
        <w:rPr>
          <w:rFonts w:asciiTheme="minorHAnsi" w:hAnsiTheme="minorHAnsi" w:cstheme="minorHAnsi"/>
          <w:sz w:val="24"/>
          <w:szCs w:val="24"/>
        </w:rPr>
        <w:t xml:space="preserve">telefon: </w:t>
      </w:r>
      <w:r w:rsidR="00545B7F" w:rsidRPr="00176260">
        <w:rPr>
          <w:rFonts w:asciiTheme="minorHAnsi" w:hAnsiTheme="minorHAnsi" w:cstheme="minorHAnsi"/>
          <w:sz w:val="24"/>
          <w:szCs w:val="24"/>
        </w:rPr>
        <w:t>466 859 502</w:t>
      </w:r>
      <w:r w:rsidRPr="00176260">
        <w:rPr>
          <w:rFonts w:asciiTheme="minorHAnsi" w:hAnsiTheme="minorHAnsi" w:cstheme="minorHAnsi"/>
          <w:sz w:val="24"/>
          <w:szCs w:val="24"/>
        </w:rPr>
        <w:t xml:space="preserve">; e-mail: </w:t>
      </w:r>
      <w:r w:rsidR="00545B7F" w:rsidRPr="00545B7F">
        <w:rPr>
          <w:rFonts w:asciiTheme="minorHAnsi" w:hAnsiTheme="minorHAnsi" w:cstheme="minorHAnsi"/>
          <w:sz w:val="24"/>
          <w:szCs w:val="24"/>
        </w:rPr>
        <w:t>jan.nadrchal@mmp.cz</w:t>
      </w:r>
      <w:r w:rsidRPr="00AF318E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4"/>
    <w:p w14:paraId="2D5FF1F2" w14:textId="77777777" w:rsidR="00804531" w:rsidRPr="00DB0636" w:rsidRDefault="00804531" w:rsidP="00804531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C5B5C8D" w14:textId="762EBBD1" w:rsidR="00386922" w:rsidRDefault="00804531" w:rsidP="00176260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6922">
        <w:rPr>
          <w:rFonts w:asciiTheme="minorHAnsi" w:hAnsiTheme="minorHAnsi" w:cstheme="minorHAnsi"/>
          <w:sz w:val="24"/>
          <w:szCs w:val="24"/>
        </w:rPr>
        <w:t xml:space="preserve">ve věcech technických: </w:t>
      </w:r>
    </w:p>
    <w:p w14:paraId="64C06347" w14:textId="77777777" w:rsidR="007A324B" w:rsidRPr="007A324B" w:rsidRDefault="007A324B" w:rsidP="007A324B">
      <w:pPr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A324B">
        <w:rPr>
          <w:rFonts w:ascii="Calibri" w:eastAsia="Calibri" w:hAnsi="Calibri" w:cs="Calibri"/>
          <w:sz w:val="24"/>
          <w:szCs w:val="24"/>
          <w:lang w:eastAsia="en-US"/>
        </w:rPr>
        <w:t>Ing. Jan Klempíř, vedoucí oddělení investic a technické správy, odbor majetku a investic, MmP</w:t>
      </w:r>
    </w:p>
    <w:p w14:paraId="6113F83D" w14:textId="77777777" w:rsidR="007A324B" w:rsidRPr="007A324B" w:rsidRDefault="007A324B" w:rsidP="007A324B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7A324B">
        <w:rPr>
          <w:rFonts w:asciiTheme="minorHAnsi" w:hAnsiTheme="minorHAnsi" w:cstheme="minorHAnsi"/>
          <w:sz w:val="24"/>
          <w:szCs w:val="24"/>
        </w:rPr>
        <w:t>telefon: 737 636 752, 466 859 858; e-mail: jan.klempir@mmp.cz</w:t>
      </w:r>
    </w:p>
    <w:p w14:paraId="005AB760" w14:textId="56272D27" w:rsidR="00804531" w:rsidRDefault="00804531" w:rsidP="00804531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399BC4" w14:textId="77777777" w:rsidR="00804531" w:rsidRPr="00DB0636" w:rsidRDefault="00804531" w:rsidP="006308CE">
      <w:pPr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B0636">
        <w:rPr>
          <w:rFonts w:asciiTheme="minorHAnsi" w:hAnsiTheme="minorHAnsi" w:cstheme="minorHAnsi"/>
          <w:sz w:val="24"/>
          <w:szCs w:val="24"/>
        </w:rPr>
        <w:t xml:space="preserve">Za VAK je oprávněn jednat: </w:t>
      </w:r>
    </w:p>
    <w:p w14:paraId="3B5F2544" w14:textId="4DAEAADE" w:rsidR="00545B7F" w:rsidRDefault="00804531" w:rsidP="0017626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636">
        <w:rPr>
          <w:rFonts w:asciiTheme="minorHAnsi" w:hAnsiTheme="minorHAnsi" w:cstheme="minorHAnsi"/>
          <w:sz w:val="24"/>
          <w:szCs w:val="24"/>
        </w:rPr>
        <w:t xml:space="preserve">ve věcech </w:t>
      </w:r>
      <w:r w:rsidR="00B1326A">
        <w:rPr>
          <w:rFonts w:asciiTheme="minorHAnsi" w:hAnsiTheme="minorHAnsi" w:cstheme="minorHAnsi"/>
          <w:sz w:val="24"/>
          <w:szCs w:val="24"/>
        </w:rPr>
        <w:t>smluvních</w:t>
      </w:r>
      <w:r w:rsidRPr="00DB063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794069E" w14:textId="366553DB" w:rsidR="00545B7F" w:rsidRPr="00176260" w:rsidRDefault="00545B7F" w:rsidP="00176260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176260">
        <w:rPr>
          <w:rFonts w:asciiTheme="minorHAnsi" w:hAnsiTheme="minorHAnsi" w:cstheme="minorHAnsi"/>
          <w:sz w:val="24"/>
          <w:szCs w:val="24"/>
        </w:rPr>
        <w:t xml:space="preserve">Ing. </w:t>
      </w:r>
      <w:r w:rsidR="00FF53F9">
        <w:rPr>
          <w:rFonts w:asciiTheme="minorHAnsi" w:hAnsiTheme="minorHAnsi" w:cstheme="minorHAnsi"/>
          <w:sz w:val="24"/>
          <w:szCs w:val="24"/>
        </w:rPr>
        <w:t>Petr Horáček</w:t>
      </w:r>
      <w:r w:rsidRPr="00176260">
        <w:rPr>
          <w:rFonts w:asciiTheme="minorHAnsi" w:hAnsiTheme="minorHAnsi" w:cstheme="minorHAnsi"/>
          <w:sz w:val="24"/>
          <w:szCs w:val="24"/>
        </w:rPr>
        <w:t xml:space="preserve">, </w:t>
      </w:r>
      <w:r w:rsidR="000F1E87">
        <w:rPr>
          <w:rFonts w:asciiTheme="minorHAnsi" w:hAnsiTheme="minorHAnsi" w:cstheme="minorHAnsi"/>
          <w:sz w:val="24"/>
          <w:szCs w:val="24"/>
        </w:rPr>
        <w:t>vedoucí oddělení provozního majetku</w:t>
      </w:r>
    </w:p>
    <w:p w14:paraId="22B8ABBA" w14:textId="7F8B5E1B" w:rsidR="00804531" w:rsidRPr="00AF318E" w:rsidRDefault="00545B7F" w:rsidP="00804531">
      <w:pPr>
        <w:pStyle w:val="Odstavecseseznamem"/>
        <w:spacing w:after="0" w:line="240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45B7F">
        <w:rPr>
          <w:rFonts w:asciiTheme="minorHAnsi" w:hAnsiTheme="minorHAnsi" w:cstheme="minorHAnsi"/>
          <w:sz w:val="24"/>
          <w:szCs w:val="24"/>
        </w:rPr>
        <w:t xml:space="preserve">telefon: </w:t>
      </w:r>
    </w:p>
    <w:p w14:paraId="21A0D5B7" w14:textId="77777777" w:rsidR="00804531" w:rsidRPr="00DB0636" w:rsidRDefault="00804531" w:rsidP="00804531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8FEEF12" w14:textId="3AE90124" w:rsidR="00545B7F" w:rsidRDefault="00804531" w:rsidP="0017626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636">
        <w:rPr>
          <w:rFonts w:asciiTheme="minorHAnsi" w:hAnsiTheme="minorHAnsi" w:cstheme="minorHAnsi"/>
          <w:sz w:val="24"/>
          <w:szCs w:val="24"/>
        </w:rPr>
        <w:t xml:space="preserve">ve věcech technických: </w:t>
      </w:r>
    </w:p>
    <w:p w14:paraId="6D068DED" w14:textId="65395B4B" w:rsidR="00545B7F" w:rsidRPr="00176260" w:rsidRDefault="00691470" w:rsidP="00176260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="00545B7F" w:rsidRPr="00176260">
        <w:rPr>
          <w:rFonts w:asciiTheme="minorHAnsi" w:hAnsiTheme="minorHAnsi" w:cstheme="minorHAnsi"/>
          <w:sz w:val="24"/>
          <w:szCs w:val="24"/>
        </w:rPr>
        <w:t>oddělení strategického rozvoje</w:t>
      </w:r>
    </w:p>
    <w:p w14:paraId="499EEEA0" w14:textId="77777777" w:rsidR="00545B7F" w:rsidRDefault="00545B7F" w:rsidP="00176260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6B8F222" w14:textId="6B65265F" w:rsidR="00804531" w:rsidRDefault="00804531" w:rsidP="00176260">
      <w:pPr>
        <w:numPr>
          <w:ilvl w:val="0"/>
          <w:numId w:val="1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C6668">
        <w:rPr>
          <w:rFonts w:asciiTheme="minorHAnsi" w:hAnsiTheme="minorHAnsi" w:cstheme="minorHAnsi"/>
          <w:sz w:val="24"/>
          <w:szCs w:val="24"/>
        </w:rPr>
        <w:t xml:space="preserve">Smluvní strany berou na vědomí výše uvedené kontaktní osoby a zavazují se využívat ve stanovených věcech v první řadě příslušné kontaktní osoby; tímto ujednáním však není </w:t>
      </w:r>
      <w:r>
        <w:rPr>
          <w:rFonts w:asciiTheme="minorHAnsi" w:hAnsiTheme="minorHAnsi" w:cstheme="minorHAnsi"/>
          <w:sz w:val="24"/>
          <w:szCs w:val="24"/>
        </w:rPr>
        <w:t xml:space="preserve">jakkoliv </w:t>
      </w:r>
      <w:r w:rsidRPr="005C6668">
        <w:rPr>
          <w:rFonts w:asciiTheme="minorHAnsi" w:hAnsiTheme="minorHAnsi" w:cstheme="minorHAnsi"/>
          <w:sz w:val="24"/>
          <w:szCs w:val="24"/>
        </w:rPr>
        <w:t>dotčeno nebo omezeno právo smluvní strany je</w:t>
      </w:r>
      <w:r>
        <w:rPr>
          <w:rFonts w:asciiTheme="minorHAnsi" w:hAnsiTheme="minorHAnsi" w:cstheme="minorHAnsi"/>
          <w:sz w:val="24"/>
          <w:szCs w:val="24"/>
        </w:rPr>
        <w:t xml:space="preserve">dnat vůči jiné </w:t>
      </w:r>
      <w:r w:rsidR="00176260">
        <w:rPr>
          <w:rFonts w:asciiTheme="minorHAnsi" w:hAnsiTheme="minorHAnsi" w:cstheme="minorHAnsi"/>
          <w:sz w:val="24"/>
          <w:szCs w:val="24"/>
        </w:rPr>
        <w:t>kontaktní osobě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02E01A8" w14:textId="77777777" w:rsidR="00804531" w:rsidRDefault="00804531" w:rsidP="00804531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84070B5" w14:textId="3950CAB5" w:rsidR="00804531" w:rsidRPr="00176260" w:rsidRDefault="00804531" w:rsidP="00176260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 w:val="24"/>
          <w:szCs w:val="24"/>
          <w:lang w:eastAsia="en-US"/>
        </w:rPr>
      </w:pPr>
      <w:r w:rsidRPr="005C6668">
        <w:rPr>
          <w:rFonts w:asciiTheme="minorHAnsi" w:hAnsiTheme="minorHAnsi" w:cstheme="minorHAnsi"/>
          <w:sz w:val="24"/>
          <w:szCs w:val="24"/>
        </w:rPr>
        <w:t>V případě jakýchkoliv změn</w:t>
      </w:r>
      <w:r w:rsidR="00B1326A">
        <w:rPr>
          <w:rFonts w:asciiTheme="minorHAnsi" w:hAnsiTheme="minorHAnsi" w:cstheme="minorHAnsi"/>
          <w:sz w:val="24"/>
          <w:szCs w:val="24"/>
        </w:rPr>
        <w:t>,</w:t>
      </w:r>
      <w:r w:rsidRPr="005C666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týkajících se kontaktní osoby</w:t>
      </w:r>
      <w:r w:rsidR="00B1326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C6668">
        <w:rPr>
          <w:rFonts w:asciiTheme="minorHAnsi" w:hAnsiTheme="minorHAnsi" w:cstheme="minorHAnsi"/>
          <w:sz w:val="24"/>
          <w:szCs w:val="24"/>
        </w:rPr>
        <w:t xml:space="preserve">je smluvní strana, které se změna týká, povinna bez zbytečného odkladu informovat písemně </w:t>
      </w:r>
      <w:r w:rsidR="00B1326A">
        <w:rPr>
          <w:rFonts w:asciiTheme="minorHAnsi" w:hAnsiTheme="minorHAnsi" w:cstheme="minorHAnsi"/>
          <w:sz w:val="24"/>
          <w:szCs w:val="24"/>
        </w:rPr>
        <w:t>druhou</w:t>
      </w:r>
      <w:r w:rsidRPr="005C6668">
        <w:rPr>
          <w:rFonts w:asciiTheme="minorHAnsi" w:hAnsiTheme="minorHAnsi" w:cstheme="minorHAnsi"/>
          <w:sz w:val="24"/>
          <w:szCs w:val="24"/>
        </w:rPr>
        <w:t xml:space="preserve"> smluvní stran</w:t>
      </w:r>
      <w:r w:rsidR="00B1326A">
        <w:rPr>
          <w:rFonts w:asciiTheme="minorHAnsi" w:hAnsiTheme="minorHAnsi" w:cstheme="minorHAnsi"/>
          <w:sz w:val="24"/>
          <w:szCs w:val="24"/>
        </w:rPr>
        <w:t>u</w:t>
      </w:r>
      <w:r w:rsidRPr="005C6668">
        <w:rPr>
          <w:rFonts w:asciiTheme="minorHAnsi" w:hAnsiTheme="minorHAnsi" w:cstheme="minorHAnsi"/>
          <w:sz w:val="24"/>
          <w:szCs w:val="24"/>
        </w:rPr>
        <w:t xml:space="preserve"> o změně kontaktní osoby nebo kontaktního telefonu nebo e-mailu</w:t>
      </w:r>
      <w:r w:rsidR="00B1326A">
        <w:rPr>
          <w:rFonts w:asciiTheme="minorHAnsi" w:hAnsiTheme="minorHAnsi" w:cstheme="minorHAnsi"/>
          <w:sz w:val="24"/>
          <w:szCs w:val="24"/>
        </w:rPr>
        <w:t>, přičemž</w:t>
      </w:r>
      <w:r w:rsidRPr="005C6668">
        <w:rPr>
          <w:rFonts w:asciiTheme="minorHAnsi" w:hAnsiTheme="minorHAnsi" w:cstheme="minorHAnsi"/>
          <w:sz w:val="24"/>
          <w:szCs w:val="24"/>
        </w:rPr>
        <w:t xml:space="preserve"> doručením tohoto oznámení</w:t>
      </w:r>
      <w:r w:rsidR="00BA60AC">
        <w:rPr>
          <w:rFonts w:asciiTheme="minorHAnsi" w:hAnsiTheme="minorHAnsi" w:cstheme="minorHAnsi"/>
          <w:sz w:val="24"/>
          <w:szCs w:val="24"/>
        </w:rPr>
        <w:t xml:space="preserve"> druhé smluvní straně,</w:t>
      </w:r>
      <w:r w:rsidRPr="005C6668">
        <w:rPr>
          <w:rFonts w:asciiTheme="minorHAnsi" w:hAnsiTheme="minorHAnsi" w:cstheme="minorHAnsi"/>
          <w:sz w:val="24"/>
          <w:szCs w:val="24"/>
        </w:rPr>
        <w:t xml:space="preserve"> nabývá účinnosti změna tohot</w:t>
      </w:r>
      <w:r>
        <w:rPr>
          <w:rFonts w:asciiTheme="minorHAnsi" w:hAnsiTheme="minorHAnsi" w:cstheme="minorHAnsi"/>
          <w:sz w:val="24"/>
          <w:szCs w:val="24"/>
        </w:rPr>
        <w:t>o článku</w:t>
      </w:r>
      <w:r w:rsidR="00BA60AC">
        <w:rPr>
          <w:rFonts w:asciiTheme="minorHAnsi" w:hAnsiTheme="minorHAnsi" w:cstheme="minorHAnsi"/>
          <w:sz w:val="24"/>
          <w:szCs w:val="24"/>
        </w:rPr>
        <w:t xml:space="preserve"> této</w:t>
      </w:r>
      <w:r w:rsidRPr="005C6668">
        <w:rPr>
          <w:rFonts w:asciiTheme="minorHAnsi" w:hAnsiTheme="minorHAnsi" w:cstheme="minorHAnsi"/>
          <w:sz w:val="24"/>
          <w:szCs w:val="24"/>
        </w:rPr>
        <w:t xml:space="preserve"> smlouvy</w:t>
      </w:r>
      <w:r w:rsidR="00BA60AC">
        <w:rPr>
          <w:rFonts w:asciiTheme="minorHAnsi" w:hAnsiTheme="minorHAnsi" w:cstheme="minorHAnsi"/>
          <w:sz w:val="24"/>
          <w:szCs w:val="24"/>
        </w:rPr>
        <w:t>, a to</w:t>
      </w:r>
      <w:r w:rsidRPr="005C6668">
        <w:rPr>
          <w:rFonts w:asciiTheme="minorHAnsi" w:hAnsiTheme="minorHAnsi" w:cstheme="minorHAnsi"/>
          <w:sz w:val="24"/>
          <w:szCs w:val="24"/>
        </w:rPr>
        <w:t xml:space="preserve"> v rozsahu oznámené změny</w:t>
      </w:r>
      <w:r w:rsidR="00BA60AC">
        <w:rPr>
          <w:rFonts w:asciiTheme="minorHAnsi" w:hAnsiTheme="minorHAnsi" w:cstheme="minorHAnsi"/>
          <w:sz w:val="24"/>
          <w:szCs w:val="24"/>
        </w:rPr>
        <w:t>.</w:t>
      </w:r>
    </w:p>
    <w:p w14:paraId="6FED38A5" w14:textId="77777777" w:rsidR="002B67E5" w:rsidRDefault="002B67E5" w:rsidP="00696BDF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72A878F3" w14:textId="77777777" w:rsidR="00531ABD" w:rsidRDefault="00531ABD" w:rsidP="00696BDF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10DD55D" w14:textId="75360591" w:rsidR="00B855AC" w:rsidRDefault="00B855AC" w:rsidP="0003594B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V</w:t>
      </w:r>
      <w:r w:rsidR="00804531">
        <w:rPr>
          <w:rFonts w:ascii="Calibri" w:hAnsi="Calibri" w:cs="Calibri"/>
          <w:b/>
          <w:sz w:val="24"/>
          <w:szCs w:val="24"/>
        </w:rPr>
        <w:t>I</w:t>
      </w:r>
      <w:r w:rsidR="001C037F">
        <w:rPr>
          <w:rFonts w:ascii="Calibri" w:hAnsi="Calibri" w:cs="Calibri"/>
          <w:b/>
          <w:sz w:val="24"/>
          <w:szCs w:val="24"/>
        </w:rPr>
        <w:t>I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7ABF2779" w14:textId="77777777" w:rsidR="00B855AC" w:rsidRDefault="00B855AC" w:rsidP="0003594B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Závěrečná ustanovení</w:t>
      </w:r>
    </w:p>
    <w:p w14:paraId="125A533B" w14:textId="0EA71503" w:rsidR="00C161DF" w:rsidRDefault="0003594B" w:rsidP="00A87D4B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Tuto</w:t>
      </w:r>
      <w:r w:rsidR="00B855AC">
        <w:rPr>
          <w:rFonts w:ascii="Calibri" w:hAnsi="Calibri" w:cs="Calibri"/>
          <w:sz w:val="24"/>
          <w:szCs w:val="24"/>
        </w:rPr>
        <w:t xml:space="preserve"> smlouvu lze měnit </w:t>
      </w:r>
      <w:r w:rsidR="00BA60AC">
        <w:rPr>
          <w:rFonts w:ascii="Calibri" w:hAnsi="Calibri" w:cs="Calibri"/>
          <w:sz w:val="24"/>
          <w:szCs w:val="24"/>
        </w:rPr>
        <w:t xml:space="preserve">a doplňovat </w:t>
      </w:r>
      <w:r w:rsidR="00B855AC">
        <w:rPr>
          <w:rFonts w:ascii="Calibri" w:hAnsi="Calibri" w:cs="Calibri"/>
          <w:sz w:val="24"/>
          <w:szCs w:val="24"/>
        </w:rPr>
        <w:t>pouze písemnými dodatky</w:t>
      </w:r>
      <w:r w:rsidR="00BA60AC">
        <w:rPr>
          <w:rFonts w:ascii="Calibri" w:hAnsi="Calibri" w:cs="Calibri"/>
          <w:sz w:val="24"/>
          <w:szCs w:val="24"/>
        </w:rPr>
        <w:t>,</w:t>
      </w:r>
      <w:r w:rsidR="00B855AC">
        <w:rPr>
          <w:rFonts w:ascii="Calibri" w:hAnsi="Calibri" w:cs="Calibri"/>
          <w:sz w:val="24"/>
          <w:szCs w:val="24"/>
        </w:rPr>
        <w:t xml:space="preserve"> </w:t>
      </w:r>
      <w:r w:rsidR="00C161DF">
        <w:rPr>
          <w:rFonts w:ascii="Calibri" w:hAnsi="Calibri" w:cs="Calibri"/>
          <w:sz w:val="24"/>
          <w:szCs w:val="24"/>
        </w:rPr>
        <w:t xml:space="preserve">odsouhlasenými </w:t>
      </w:r>
      <w:r w:rsidR="00BA60AC">
        <w:rPr>
          <w:rFonts w:ascii="Calibri" w:hAnsi="Calibri" w:cs="Calibri"/>
          <w:sz w:val="24"/>
          <w:szCs w:val="24"/>
        </w:rPr>
        <w:t xml:space="preserve">a podepsanými </w:t>
      </w:r>
      <w:r w:rsidR="00C161DF">
        <w:rPr>
          <w:rFonts w:ascii="Calibri" w:hAnsi="Calibri" w:cs="Calibri"/>
          <w:sz w:val="24"/>
          <w:szCs w:val="24"/>
        </w:rPr>
        <w:t>oběma smluvními</w:t>
      </w:r>
      <w:r w:rsidR="00B855AC">
        <w:rPr>
          <w:rFonts w:ascii="Calibri" w:hAnsi="Calibri" w:cs="Calibri"/>
          <w:sz w:val="24"/>
          <w:szCs w:val="24"/>
        </w:rPr>
        <w:t xml:space="preserve"> stran</w:t>
      </w:r>
      <w:r w:rsidR="00C161DF">
        <w:rPr>
          <w:rFonts w:ascii="Calibri" w:hAnsi="Calibri" w:cs="Calibri"/>
          <w:sz w:val="24"/>
          <w:szCs w:val="24"/>
        </w:rPr>
        <w:t>ami</w:t>
      </w:r>
      <w:r w:rsidR="00B855AC">
        <w:rPr>
          <w:rFonts w:ascii="Calibri" w:hAnsi="Calibri" w:cs="Calibri"/>
          <w:sz w:val="24"/>
          <w:szCs w:val="24"/>
        </w:rPr>
        <w:t>.</w:t>
      </w:r>
    </w:p>
    <w:p w14:paraId="2E37C518" w14:textId="5ABC8AF1" w:rsidR="00C161DF" w:rsidRPr="00816A50" w:rsidRDefault="00816A50" w:rsidP="00816A50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bookmarkStart w:id="5" w:name="_Hlk206049624"/>
      <w:r>
        <w:rPr>
          <w:rFonts w:ascii="Calibri" w:hAnsi="Calibri" w:cs="Calibri"/>
          <w:sz w:val="24"/>
          <w:szCs w:val="24"/>
        </w:rPr>
        <w:t xml:space="preserve">Tato smlouva je </w:t>
      </w:r>
      <w:bookmarkStart w:id="6" w:name="_Hlk206049716"/>
      <w:r>
        <w:rPr>
          <w:rFonts w:ascii="Calibri" w:hAnsi="Calibri" w:cs="Calibri"/>
          <w:sz w:val="24"/>
          <w:szCs w:val="24"/>
        </w:rPr>
        <w:t>vyhotovena pouze v jednom elektronickém vyhotovení s platností originálu.</w:t>
      </w:r>
      <w:bookmarkEnd w:id="5"/>
      <w:bookmarkEnd w:id="6"/>
    </w:p>
    <w:p w14:paraId="2C90E836" w14:textId="072A7309" w:rsidR="00C161DF" w:rsidRDefault="00C161DF" w:rsidP="00A87D4B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B855AC">
        <w:rPr>
          <w:rFonts w:ascii="Calibri" w:hAnsi="Calibri" w:cs="Calibri"/>
          <w:sz w:val="24"/>
          <w:szCs w:val="24"/>
        </w:rPr>
        <w:t>mluvní strany</w:t>
      </w:r>
      <w:r w:rsidR="00E77DE9">
        <w:rPr>
          <w:rFonts w:ascii="Calibri" w:hAnsi="Calibri" w:cs="Calibri"/>
          <w:sz w:val="24"/>
          <w:szCs w:val="24"/>
        </w:rPr>
        <w:t xml:space="preserve"> prohlašují</w:t>
      </w:r>
      <w:r w:rsidR="00B855AC">
        <w:rPr>
          <w:rFonts w:ascii="Calibri" w:hAnsi="Calibri" w:cs="Calibri"/>
          <w:sz w:val="24"/>
          <w:szCs w:val="24"/>
        </w:rPr>
        <w:t>, že tato smlouva byla sepsána dle jejich </w:t>
      </w:r>
      <w:r>
        <w:rPr>
          <w:rFonts w:ascii="Calibri" w:hAnsi="Calibri" w:cs="Calibri"/>
          <w:sz w:val="24"/>
          <w:szCs w:val="24"/>
        </w:rPr>
        <w:t xml:space="preserve">pravé a </w:t>
      </w:r>
      <w:r w:rsidR="00B855AC">
        <w:rPr>
          <w:rFonts w:ascii="Calibri" w:hAnsi="Calibri" w:cs="Calibri"/>
          <w:sz w:val="24"/>
          <w:szCs w:val="24"/>
        </w:rPr>
        <w:t xml:space="preserve">svobodné vůle, </w:t>
      </w:r>
      <w:r>
        <w:rPr>
          <w:rFonts w:ascii="Calibri" w:hAnsi="Calibri" w:cs="Calibri"/>
          <w:sz w:val="24"/>
          <w:szCs w:val="24"/>
        </w:rPr>
        <w:t xml:space="preserve">nikoliv však v tísni či za nápadně nevýhodných podmínek, </w:t>
      </w:r>
      <w:r w:rsidR="00B855AC">
        <w:rPr>
          <w:rFonts w:ascii="Calibri" w:hAnsi="Calibri" w:cs="Calibri"/>
          <w:sz w:val="24"/>
          <w:szCs w:val="24"/>
        </w:rPr>
        <w:t>což stvrzuj</w:t>
      </w:r>
      <w:r>
        <w:rPr>
          <w:rFonts w:ascii="Calibri" w:hAnsi="Calibri" w:cs="Calibri"/>
          <w:sz w:val="24"/>
          <w:szCs w:val="24"/>
        </w:rPr>
        <w:t xml:space="preserve">í svými </w:t>
      </w:r>
      <w:r w:rsidR="008B078F">
        <w:rPr>
          <w:rFonts w:ascii="Calibri" w:hAnsi="Calibri" w:cs="Calibri"/>
          <w:sz w:val="24"/>
          <w:szCs w:val="24"/>
        </w:rPr>
        <w:t xml:space="preserve">elektronickými </w:t>
      </w:r>
      <w:r>
        <w:rPr>
          <w:rFonts w:ascii="Calibri" w:hAnsi="Calibri" w:cs="Calibri"/>
          <w:sz w:val="24"/>
          <w:szCs w:val="24"/>
        </w:rPr>
        <w:t>podpisy.</w:t>
      </w:r>
    </w:p>
    <w:p w14:paraId="4E2925D3" w14:textId="02DC3D7F" w:rsidR="00B855AC" w:rsidRDefault="00BA60AC" w:rsidP="00A87D4B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</w:t>
      </w:r>
      <w:r w:rsidR="00B855AC">
        <w:rPr>
          <w:rFonts w:ascii="Calibri" w:hAnsi="Calibri" w:cs="Calibri"/>
          <w:sz w:val="24"/>
          <w:szCs w:val="24"/>
        </w:rPr>
        <w:t xml:space="preserve">mlouva nabývá </w:t>
      </w:r>
      <w:r w:rsidR="00C161DF">
        <w:rPr>
          <w:rFonts w:ascii="Calibri" w:hAnsi="Calibri" w:cs="Calibri"/>
          <w:sz w:val="24"/>
          <w:szCs w:val="24"/>
        </w:rPr>
        <w:t xml:space="preserve">platnosti </w:t>
      </w:r>
      <w:r w:rsidR="00B855AC">
        <w:rPr>
          <w:rFonts w:ascii="Calibri" w:hAnsi="Calibri" w:cs="Calibri"/>
          <w:sz w:val="24"/>
          <w:szCs w:val="24"/>
        </w:rPr>
        <w:t>dnem</w:t>
      </w:r>
      <w:r>
        <w:rPr>
          <w:rFonts w:ascii="Calibri" w:hAnsi="Calibri" w:cs="Calibri"/>
          <w:sz w:val="24"/>
          <w:szCs w:val="24"/>
        </w:rPr>
        <w:t xml:space="preserve"> jejího</w:t>
      </w:r>
      <w:r w:rsidR="00B855AC">
        <w:rPr>
          <w:rFonts w:ascii="Calibri" w:hAnsi="Calibri" w:cs="Calibri"/>
          <w:sz w:val="24"/>
          <w:szCs w:val="24"/>
        </w:rPr>
        <w:t xml:space="preserve"> podpisu</w:t>
      </w:r>
      <w:r w:rsidR="00C161DF">
        <w:rPr>
          <w:rFonts w:ascii="Calibri" w:hAnsi="Calibri" w:cs="Calibri"/>
          <w:sz w:val="24"/>
          <w:szCs w:val="24"/>
        </w:rPr>
        <w:t xml:space="preserve"> oběma smluvními stranami</w:t>
      </w:r>
      <w:r w:rsidR="004C6D02">
        <w:rPr>
          <w:rFonts w:ascii="Calibri" w:hAnsi="Calibri" w:cs="Calibri"/>
          <w:sz w:val="24"/>
          <w:szCs w:val="24"/>
        </w:rPr>
        <w:t xml:space="preserve"> a účinnosti okamžikem jejího zveřejnění v registru smluv spravovaném Digitální a informační agenturou, v souladu se zákonem č. 340/2015 Sb., o zvláštních podmínkách účinnosti některých smluv, uveřejňování těchto smluv a o registru smluv (zákon o registru smluv), v platném znění. </w:t>
      </w:r>
    </w:p>
    <w:p w14:paraId="58338F05" w14:textId="77777777" w:rsidR="00306C12" w:rsidRDefault="00306C12" w:rsidP="00306C12">
      <w:pPr>
        <w:pStyle w:val="Odstavecseseznamem"/>
        <w:jc w:val="both"/>
        <w:rPr>
          <w:rFonts w:cs="Calibri"/>
          <w:sz w:val="24"/>
          <w:szCs w:val="24"/>
          <w:u w:val="single"/>
        </w:rPr>
      </w:pPr>
    </w:p>
    <w:p w14:paraId="5F09674E" w14:textId="3D935513" w:rsidR="00176260" w:rsidRPr="004C6D02" w:rsidRDefault="00176260" w:rsidP="00221A18">
      <w:pPr>
        <w:pStyle w:val="Odstavecseseznamem"/>
        <w:jc w:val="both"/>
        <w:rPr>
          <w:rFonts w:cs="Calibri"/>
          <w:b/>
          <w:bCs/>
          <w:sz w:val="24"/>
          <w:szCs w:val="24"/>
        </w:rPr>
      </w:pPr>
      <w:r w:rsidRPr="004C6D02">
        <w:rPr>
          <w:rFonts w:cs="Calibri"/>
          <w:b/>
          <w:bCs/>
          <w:sz w:val="24"/>
          <w:szCs w:val="24"/>
          <w:u w:val="single"/>
        </w:rPr>
        <w:t>Přílohy</w:t>
      </w:r>
      <w:r w:rsidRPr="004C6D02">
        <w:rPr>
          <w:rFonts w:cs="Calibri"/>
          <w:b/>
          <w:bCs/>
          <w:sz w:val="24"/>
          <w:szCs w:val="24"/>
        </w:rPr>
        <w:t>:</w:t>
      </w:r>
    </w:p>
    <w:p w14:paraId="00342D88" w14:textId="31431FBE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i/>
          <w:iCs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>Příloha č. 1 – Situace přeložky</w:t>
      </w:r>
      <w:r w:rsidR="005A30D7">
        <w:rPr>
          <w:rFonts w:cs="Calibri"/>
          <w:i/>
          <w:iCs/>
          <w:sz w:val="24"/>
          <w:szCs w:val="24"/>
        </w:rPr>
        <w:t>, technická zpráva</w:t>
      </w:r>
    </w:p>
    <w:p w14:paraId="6CC37140" w14:textId="77777777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i/>
          <w:iCs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>Příloha č. 2 - Znění všech dosud vydaných stanovisek a vyjádření VAK vztahujících se k přeložce</w:t>
      </w:r>
    </w:p>
    <w:p w14:paraId="20DCA2F5" w14:textId="1EAC8994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i/>
          <w:iCs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 xml:space="preserve">Příloha č. 3 – </w:t>
      </w:r>
      <w:r w:rsidR="00306C12">
        <w:rPr>
          <w:rFonts w:cs="Calibri"/>
          <w:i/>
          <w:iCs/>
          <w:sz w:val="24"/>
          <w:szCs w:val="24"/>
        </w:rPr>
        <w:t>v</w:t>
      </w:r>
      <w:r w:rsidRPr="00176260">
        <w:rPr>
          <w:rFonts w:cs="Calibri"/>
          <w:i/>
          <w:iCs/>
          <w:sz w:val="24"/>
          <w:szCs w:val="24"/>
        </w:rPr>
        <w:t>zor</w:t>
      </w:r>
      <w:r w:rsidR="00306C12">
        <w:rPr>
          <w:rFonts w:cs="Calibri"/>
          <w:i/>
          <w:iCs/>
          <w:sz w:val="24"/>
          <w:szCs w:val="24"/>
        </w:rPr>
        <w:t>ové znění</w:t>
      </w:r>
      <w:r w:rsidRPr="00176260">
        <w:rPr>
          <w:rFonts w:cs="Calibri"/>
          <w:i/>
          <w:iCs/>
          <w:sz w:val="24"/>
          <w:szCs w:val="24"/>
        </w:rPr>
        <w:t xml:space="preserve"> Smlouvy o smlouvě budoucí o zřízení věcného břemene – dvojstrann</w:t>
      </w:r>
      <w:r w:rsidR="001D218A">
        <w:rPr>
          <w:rFonts w:cs="Calibri"/>
          <w:i/>
          <w:iCs/>
          <w:sz w:val="24"/>
          <w:szCs w:val="24"/>
        </w:rPr>
        <w:t>é</w:t>
      </w:r>
    </w:p>
    <w:p w14:paraId="4B6458DC" w14:textId="0735D1FD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176260">
        <w:rPr>
          <w:rFonts w:cs="Calibri"/>
          <w:i/>
          <w:iCs/>
          <w:sz w:val="24"/>
          <w:szCs w:val="24"/>
        </w:rPr>
        <w:t xml:space="preserve">Příloha č. 4 </w:t>
      </w:r>
      <w:r w:rsidR="00306C12">
        <w:rPr>
          <w:rFonts w:cs="Calibri"/>
          <w:i/>
          <w:iCs/>
          <w:sz w:val="24"/>
          <w:szCs w:val="24"/>
        </w:rPr>
        <w:t>–</w:t>
      </w:r>
      <w:r w:rsidRPr="00176260">
        <w:rPr>
          <w:rFonts w:cs="Calibri"/>
          <w:i/>
          <w:iCs/>
          <w:sz w:val="24"/>
          <w:szCs w:val="24"/>
        </w:rPr>
        <w:t xml:space="preserve"> </w:t>
      </w:r>
      <w:r w:rsidR="00306C12">
        <w:rPr>
          <w:rFonts w:cs="Calibri"/>
          <w:i/>
          <w:iCs/>
          <w:sz w:val="24"/>
          <w:szCs w:val="24"/>
        </w:rPr>
        <w:t>v</w:t>
      </w:r>
      <w:r w:rsidRPr="00176260">
        <w:rPr>
          <w:rFonts w:cs="Calibri"/>
          <w:i/>
          <w:iCs/>
          <w:sz w:val="24"/>
          <w:szCs w:val="24"/>
        </w:rPr>
        <w:t>zor</w:t>
      </w:r>
      <w:r w:rsidR="00306C12">
        <w:rPr>
          <w:rFonts w:cs="Calibri"/>
          <w:i/>
          <w:iCs/>
          <w:sz w:val="24"/>
          <w:szCs w:val="24"/>
        </w:rPr>
        <w:t>ové znění</w:t>
      </w:r>
      <w:r w:rsidRPr="00176260">
        <w:rPr>
          <w:rFonts w:cs="Calibri"/>
          <w:i/>
          <w:iCs/>
          <w:sz w:val="24"/>
          <w:szCs w:val="24"/>
        </w:rPr>
        <w:t xml:space="preserve"> Budoucího prohlášení vlastníka o zřízení věcného břemene </w:t>
      </w:r>
    </w:p>
    <w:p w14:paraId="63B1D12D" w14:textId="544E0CF7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i/>
          <w:iCs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 xml:space="preserve">Příloha č. 5 – </w:t>
      </w:r>
      <w:r w:rsidR="00306C12">
        <w:rPr>
          <w:rFonts w:cs="Calibri"/>
          <w:i/>
          <w:iCs/>
          <w:sz w:val="24"/>
          <w:szCs w:val="24"/>
        </w:rPr>
        <w:t>v</w:t>
      </w:r>
      <w:r w:rsidRPr="00176260">
        <w:rPr>
          <w:rFonts w:cs="Calibri"/>
          <w:i/>
          <w:iCs/>
          <w:sz w:val="24"/>
          <w:szCs w:val="24"/>
        </w:rPr>
        <w:t>zor</w:t>
      </w:r>
      <w:r w:rsidR="00306C12">
        <w:rPr>
          <w:rFonts w:cs="Calibri"/>
          <w:i/>
          <w:iCs/>
          <w:sz w:val="24"/>
          <w:szCs w:val="24"/>
        </w:rPr>
        <w:t>ové znění</w:t>
      </w:r>
      <w:r w:rsidRPr="00176260">
        <w:rPr>
          <w:rFonts w:cs="Calibri"/>
          <w:i/>
          <w:iCs/>
          <w:sz w:val="24"/>
          <w:szCs w:val="24"/>
        </w:rPr>
        <w:t xml:space="preserve"> Smlouvy o zřízení věcného břemene – dvojstrann</w:t>
      </w:r>
      <w:r w:rsidR="001D218A">
        <w:rPr>
          <w:rFonts w:cs="Calibri"/>
          <w:i/>
          <w:iCs/>
          <w:sz w:val="24"/>
          <w:szCs w:val="24"/>
        </w:rPr>
        <w:t>é</w:t>
      </w:r>
    </w:p>
    <w:p w14:paraId="37B2A2B6" w14:textId="4974EE8A" w:rsidR="00176260" w:rsidRPr="00176260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i/>
          <w:iCs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 xml:space="preserve">Příloha č. 6 </w:t>
      </w:r>
      <w:r w:rsidR="00306C12">
        <w:rPr>
          <w:rFonts w:cs="Calibri"/>
          <w:i/>
          <w:iCs/>
          <w:sz w:val="24"/>
          <w:szCs w:val="24"/>
        </w:rPr>
        <w:t>–</w:t>
      </w:r>
      <w:r w:rsidRPr="00176260">
        <w:rPr>
          <w:rFonts w:cs="Calibri"/>
          <w:i/>
          <w:iCs/>
          <w:sz w:val="24"/>
          <w:szCs w:val="24"/>
        </w:rPr>
        <w:t xml:space="preserve"> </w:t>
      </w:r>
      <w:r w:rsidR="00306C12">
        <w:rPr>
          <w:rFonts w:cs="Calibri"/>
          <w:i/>
          <w:iCs/>
          <w:sz w:val="24"/>
          <w:szCs w:val="24"/>
        </w:rPr>
        <w:t>v</w:t>
      </w:r>
      <w:r w:rsidRPr="00176260">
        <w:rPr>
          <w:rFonts w:cs="Calibri"/>
          <w:i/>
          <w:iCs/>
          <w:sz w:val="24"/>
          <w:szCs w:val="24"/>
        </w:rPr>
        <w:t>zor</w:t>
      </w:r>
      <w:r w:rsidR="00306C12">
        <w:rPr>
          <w:rFonts w:cs="Calibri"/>
          <w:i/>
          <w:iCs/>
          <w:sz w:val="24"/>
          <w:szCs w:val="24"/>
        </w:rPr>
        <w:t>ové znění</w:t>
      </w:r>
      <w:r w:rsidRPr="00176260">
        <w:rPr>
          <w:rFonts w:cs="Calibri"/>
          <w:i/>
          <w:iCs/>
          <w:sz w:val="24"/>
          <w:szCs w:val="24"/>
        </w:rPr>
        <w:t xml:space="preserve"> Prohlášení vlastníka o zřízení věcného břemene</w:t>
      </w:r>
    </w:p>
    <w:p w14:paraId="5B18E127" w14:textId="77777777" w:rsidR="00176260" w:rsidRPr="000F1E87" w:rsidRDefault="00176260" w:rsidP="00176260">
      <w:pPr>
        <w:pStyle w:val="Odstavecseseznamem"/>
        <w:numPr>
          <w:ilvl w:val="0"/>
          <w:numId w:val="20"/>
        </w:numPr>
        <w:jc w:val="both"/>
        <w:rPr>
          <w:rFonts w:cs="Calibri"/>
          <w:sz w:val="24"/>
          <w:szCs w:val="24"/>
        </w:rPr>
      </w:pPr>
      <w:r w:rsidRPr="00176260">
        <w:rPr>
          <w:rFonts w:cs="Calibri"/>
          <w:i/>
          <w:iCs/>
          <w:sz w:val="24"/>
          <w:szCs w:val="24"/>
        </w:rPr>
        <w:t>Příloha č. 7 – Seznam dokladů pro předání přeložky</w:t>
      </w:r>
    </w:p>
    <w:p w14:paraId="545DAE65" w14:textId="4E68F3F0" w:rsidR="000F1E87" w:rsidRPr="00176260" w:rsidRDefault="000F1E87" w:rsidP="00176260">
      <w:pPr>
        <w:pStyle w:val="Odstavecseseznamem"/>
        <w:numPr>
          <w:ilvl w:val="0"/>
          <w:numId w:val="20"/>
        </w:numPr>
        <w:jc w:val="both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Příloha č. 8 – Plná moc</w:t>
      </w:r>
    </w:p>
    <w:p w14:paraId="35A47542" w14:textId="77777777" w:rsidR="001D218A" w:rsidRDefault="001D218A" w:rsidP="00306C12">
      <w:pPr>
        <w:ind w:left="36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7F9E90AE" w14:textId="79831AB4" w:rsidR="00306C12" w:rsidRPr="009255EC" w:rsidRDefault="00306C12" w:rsidP="00306C12">
      <w:p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55EC">
        <w:rPr>
          <w:rFonts w:ascii="Calibri" w:eastAsia="Calibri" w:hAnsi="Calibri" w:cs="Calibri"/>
          <w:sz w:val="22"/>
          <w:szCs w:val="22"/>
          <w:u w:val="single"/>
          <w:lang w:eastAsia="en-US"/>
        </w:rPr>
        <w:t>Doložka dle § 41 zákona č. 128/2000 Sb., o obcích, ve znění pozdějších předpisů</w:t>
      </w:r>
      <w:r w:rsidRPr="009255E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121654A" w14:textId="181D9D5C" w:rsidR="00306C12" w:rsidRPr="009255EC" w:rsidRDefault="00306C12" w:rsidP="00306C12">
      <w:p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255EC">
        <w:rPr>
          <w:rFonts w:ascii="Calibri" w:eastAsia="Calibri" w:hAnsi="Calibri" w:cs="Calibri"/>
          <w:sz w:val="22"/>
          <w:szCs w:val="22"/>
          <w:lang w:eastAsia="en-US"/>
        </w:rPr>
        <w:t xml:space="preserve">Schváleno usnesením Rady města Pardubice </w:t>
      </w:r>
      <w:bookmarkStart w:id="7" w:name="_Hlk206049765"/>
      <w:r w:rsidRPr="009255EC">
        <w:rPr>
          <w:rFonts w:ascii="Calibri" w:eastAsia="Calibri" w:hAnsi="Calibri" w:cs="Calibri"/>
          <w:sz w:val="22"/>
          <w:szCs w:val="22"/>
          <w:lang w:eastAsia="en-US"/>
        </w:rPr>
        <w:t xml:space="preserve">dne </w:t>
      </w:r>
      <w:bookmarkStart w:id="8" w:name="_Hlk206049795"/>
      <w:r w:rsidR="00442E46">
        <w:rPr>
          <w:rFonts w:ascii="Calibri" w:eastAsia="Calibri" w:hAnsi="Calibri" w:cs="Calibri"/>
          <w:sz w:val="22"/>
          <w:szCs w:val="22"/>
          <w:lang w:eastAsia="en-US"/>
        </w:rPr>
        <w:t>23.07.2025,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bookmarkEnd w:id="8"/>
      <w:r w:rsidRPr="009255EC">
        <w:rPr>
          <w:rFonts w:ascii="Calibri" w:eastAsia="Calibri" w:hAnsi="Calibri" w:cs="Calibri"/>
          <w:sz w:val="22"/>
          <w:szCs w:val="22"/>
          <w:lang w:eastAsia="en-US"/>
        </w:rPr>
        <w:t xml:space="preserve">č. usnesení </w:t>
      </w:r>
      <w:r>
        <w:rPr>
          <w:rFonts w:ascii="Calibri" w:eastAsia="Calibri" w:hAnsi="Calibri" w:cs="Calibri"/>
          <w:sz w:val="22"/>
          <w:szCs w:val="22"/>
          <w:lang w:eastAsia="en-US"/>
        </w:rPr>
        <w:t>R/</w:t>
      </w:r>
      <w:r w:rsidR="00442E46">
        <w:rPr>
          <w:rFonts w:ascii="Calibri" w:eastAsia="Calibri" w:hAnsi="Calibri" w:cs="Calibri"/>
          <w:sz w:val="22"/>
          <w:szCs w:val="22"/>
          <w:lang w:eastAsia="en-US"/>
        </w:rPr>
        <w:t>6063</w:t>
      </w:r>
      <w:r>
        <w:rPr>
          <w:rFonts w:ascii="Calibri" w:eastAsia="Calibri" w:hAnsi="Calibri" w:cs="Calibri"/>
          <w:sz w:val="22"/>
          <w:szCs w:val="22"/>
          <w:lang w:eastAsia="en-US"/>
        </w:rPr>
        <w:t>/202</w:t>
      </w:r>
      <w:r w:rsidR="000F1E87">
        <w:rPr>
          <w:rFonts w:ascii="Calibri" w:eastAsia="Calibri" w:hAnsi="Calibri" w:cs="Calibri"/>
          <w:sz w:val="22"/>
          <w:szCs w:val="22"/>
          <w:lang w:eastAsia="en-US"/>
        </w:rPr>
        <w:t>5</w:t>
      </w:r>
      <w:bookmarkEnd w:id="7"/>
    </w:p>
    <w:p w14:paraId="273F9B1D" w14:textId="77777777" w:rsidR="001D218A" w:rsidRDefault="001D218A" w:rsidP="00B92DE9">
      <w:pPr>
        <w:jc w:val="both"/>
        <w:rPr>
          <w:rFonts w:ascii="Calibri" w:hAnsi="Calibri" w:cs="Calibri"/>
          <w:sz w:val="24"/>
          <w:szCs w:val="24"/>
        </w:rPr>
      </w:pPr>
    </w:p>
    <w:p w14:paraId="0933ADC4" w14:textId="0DB8D75B" w:rsidR="0053650D" w:rsidRDefault="00B855AC" w:rsidP="00B92DE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</w:t>
      </w:r>
      <w:r w:rsidR="000514BC">
        <w:rPr>
          <w:rFonts w:ascii="Calibri" w:hAnsi="Calibri" w:cs="Calibri"/>
          <w:sz w:val="24"/>
          <w:szCs w:val="24"/>
        </w:rPr>
        <w:t>Pardubicích</w:t>
      </w:r>
      <w:r w:rsidR="00B92DE9">
        <w:rPr>
          <w:rFonts w:ascii="Calibri" w:hAnsi="Calibri" w:cs="Calibri"/>
          <w:sz w:val="24"/>
          <w:szCs w:val="24"/>
        </w:rPr>
        <w:tab/>
      </w:r>
      <w:r w:rsidR="00B92DE9">
        <w:rPr>
          <w:rFonts w:ascii="Calibri" w:hAnsi="Calibri" w:cs="Calibri"/>
          <w:sz w:val="24"/>
          <w:szCs w:val="24"/>
        </w:rPr>
        <w:tab/>
      </w:r>
      <w:r w:rsidR="00B92DE9">
        <w:rPr>
          <w:rFonts w:ascii="Calibri" w:hAnsi="Calibri" w:cs="Calibri"/>
          <w:sz w:val="24"/>
          <w:szCs w:val="24"/>
        </w:rPr>
        <w:tab/>
      </w:r>
      <w:r w:rsidR="00B92DE9">
        <w:rPr>
          <w:rFonts w:ascii="Calibri" w:hAnsi="Calibri" w:cs="Calibri"/>
          <w:sz w:val="24"/>
          <w:szCs w:val="24"/>
        </w:rPr>
        <w:tab/>
      </w:r>
      <w:r w:rsidR="00953EEE">
        <w:rPr>
          <w:rFonts w:ascii="Calibri" w:hAnsi="Calibri" w:cs="Calibri"/>
          <w:sz w:val="24"/>
          <w:szCs w:val="24"/>
        </w:rPr>
        <w:tab/>
      </w:r>
      <w:r w:rsidR="00953EEE">
        <w:rPr>
          <w:rFonts w:ascii="Calibri" w:hAnsi="Calibri" w:cs="Calibri"/>
          <w:sz w:val="24"/>
          <w:szCs w:val="24"/>
        </w:rPr>
        <w:tab/>
      </w:r>
      <w:r w:rsidR="0053650D">
        <w:rPr>
          <w:rFonts w:ascii="Calibri" w:hAnsi="Calibri" w:cs="Calibri"/>
          <w:sz w:val="24"/>
          <w:szCs w:val="24"/>
        </w:rPr>
        <w:t>V </w:t>
      </w:r>
      <w:r w:rsidR="00386922">
        <w:rPr>
          <w:rFonts w:ascii="Calibri" w:hAnsi="Calibri" w:cs="Calibri"/>
          <w:sz w:val="24"/>
          <w:szCs w:val="24"/>
        </w:rPr>
        <w:t xml:space="preserve">Pardubicích </w:t>
      </w:r>
    </w:p>
    <w:p w14:paraId="12B853D5" w14:textId="77777777" w:rsidR="00176260" w:rsidRDefault="00176260" w:rsidP="00B92DE9">
      <w:pPr>
        <w:jc w:val="both"/>
        <w:rPr>
          <w:rFonts w:ascii="Calibri" w:hAnsi="Calibri" w:cs="Calibri"/>
          <w:sz w:val="24"/>
          <w:szCs w:val="24"/>
        </w:rPr>
      </w:pPr>
    </w:p>
    <w:p w14:paraId="798161CA" w14:textId="0153FDA0" w:rsidR="00BA60AC" w:rsidRPr="00852872" w:rsidRDefault="00BA60AC" w:rsidP="00BA60AC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852872">
        <w:rPr>
          <w:rFonts w:ascii="Calibri" w:hAnsi="Calibri" w:cs="Calibri"/>
          <w:i/>
          <w:iCs/>
          <w:sz w:val="24"/>
          <w:szCs w:val="24"/>
        </w:rPr>
        <w:t>za vlastníka                                                                         za stavebníka</w:t>
      </w:r>
    </w:p>
    <w:p w14:paraId="53050020" w14:textId="77777777" w:rsidR="00176260" w:rsidRDefault="00176260" w:rsidP="00B92DE9">
      <w:pPr>
        <w:jc w:val="both"/>
        <w:rPr>
          <w:rFonts w:ascii="Calibri" w:hAnsi="Calibri" w:cs="Calibri"/>
          <w:sz w:val="24"/>
          <w:szCs w:val="24"/>
        </w:rPr>
      </w:pPr>
    </w:p>
    <w:p w14:paraId="0B764A1B" w14:textId="77777777" w:rsidR="00953EEE" w:rsidRDefault="00953EEE" w:rsidP="00B92DE9">
      <w:pPr>
        <w:jc w:val="both"/>
        <w:rPr>
          <w:rFonts w:ascii="Calibri" w:hAnsi="Calibri" w:cs="Calibri"/>
          <w:sz w:val="24"/>
          <w:szCs w:val="24"/>
        </w:rPr>
      </w:pPr>
    </w:p>
    <w:p w14:paraId="53D1234E" w14:textId="77777777" w:rsidR="00852872" w:rsidRDefault="00852872" w:rsidP="00B92DE9">
      <w:pPr>
        <w:jc w:val="both"/>
        <w:rPr>
          <w:rFonts w:ascii="Calibri" w:hAnsi="Calibri" w:cs="Calibri"/>
          <w:sz w:val="24"/>
          <w:szCs w:val="24"/>
        </w:rPr>
      </w:pPr>
    </w:p>
    <w:p w14:paraId="6EF297E6" w14:textId="77777777" w:rsidR="00176260" w:rsidRDefault="00176260" w:rsidP="00B92DE9">
      <w:pPr>
        <w:jc w:val="both"/>
        <w:rPr>
          <w:rFonts w:ascii="Calibri" w:hAnsi="Calibri" w:cs="Calibri"/>
          <w:sz w:val="24"/>
          <w:szCs w:val="24"/>
        </w:rPr>
      </w:pPr>
    </w:p>
    <w:p w14:paraId="4CFD1C0F" w14:textId="570A82FF" w:rsidR="00B855AC" w:rsidRDefault="00B1404D" w:rsidP="00B92DE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  <w:r w:rsidR="00B855AC">
        <w:rPr>
          <w:rFonts w:ascii="Calibri" w:hAnsi="Calibri" w:cs="Calibri"/>
          <w:sz w:val="24"/>
          <w:szCs w:val="24"/>
        </w:rPr>
        <w:t xml:space="preserve">                                                  </w:t>
      </w:r>
      <w:r w:rsidR="00B92DE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="00386922">
        <w:rPr>
          <w:rFonts w:ascii="Calibri" w:hAnsi="Calibri" w:cs="Calibri"/>
          <w:sz w:val="24"/>
          <w:szCs w:val="24"/>
        </w:rPr>
        <w:t>...........</w:t>
      </w:r>
    </w:p>
    <w:p w14:paraId="2AF0EC4C" w14:textId="15AF8B3A" w:rsidR="001D218A" w:rsidRDefault="00A6698B" w:rsidP="00221A18">
      <w:pPr>
        <w:tabs>
          <w:tab w:val="center" w:pos="453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</w:t>
      </w:r>
      <w:r w:rsidR="000F1E87">
        <w:rPr>
          <w:rFonts w:ascii="Calibri" w:hAnsi="Calibri" w:cs="Calibri"/>
          <w:sz w:val="24"/>
          <w:szCs w:val="24"/>
        </w:rPr>
        <w:t>Petr Horáček</w:t>
      </w:r>
      <w:r w:rsidR="001D218A" w:rsidRPr="001D218A">
        <w:rPr>
          <w:rFonts w:ascii="Calibri" w:hAnsi="Calibri" w:cs="Calibri"/>
          <w:sz w:val="24"/>
          <w:szCs w:val="24"/>
        </w:rPr>
        <w:t xml:space="preserve"> </w:t>
      </w:r>
      <w:r w:rsidR="001D218A">
        <w:rPr>
          <w:rFonts w:ascii="Calibri" w:hAnsi="Calibri" w:cs="Calibri"/>
          <w:sz w:val="24"/>
          <w:szCs w:val="24"/>
        </w:rPr>
        <w:tab/>
      </w:r>
      <w:r w:rsidR="001D218A">
        <w:rPr>
          <w:rFonts w:ascii="Calibri" w:hAnsi="Calibri" w:cs="Calibri"/>
          <w:sz w:val="24"/>
          <w:szCs w:val="24"/>
        </w:rPr>
        <w:tab/>
        <w:t>Bc. Jan Nadrchal</w:t>
      </w:r>
    </w:p>
    <w:p w14:paraId="35A52D34" w14:textId="65F24468" w:rsidR="001C047F" w:rsidRDefault="000F1E87" w:rsidP="00221A18">
      <w:pPr>
        <w:tabs>
          <w:tab w:val="center" w:pos="453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Vedoucí oddělení provozního majetku</w:t>
      </w:r>
      <w:r w:rsidR="001D218A">
        <w:rPr>
          <w:rFonts w:ascii="Calibri" w:hAnsi="Calibri" w:cs="Calibri"/>
          <w:sz w:val="24"/>
          <w:szCs w:val="24"/>
        </w:rPr>
        <w:t xml:space="preserve"> </w:t>
      </w:r>
      <w:r w:rsidR="001D218A">
        <w:rPr>
          <w:rFonts w:ascii="Calibri" w:hAnsi="Calibri" w:cs="Calibri"/>
          <w:sz w:val="24"/>
          <w:szCs w:val="24"/>
        </w:rPr>
        <w:tab/>
      </w:r>
      <w:r w:rsidR="001D218A">
        <w:rPr>
          <w:rFonts w:ascii="Calibri" w:hAnsi="Calibri" w:cs="Calibri"/>
          <w:sz w:val="24"/>
          <w:szCs w:val="24"/>
        </w:rPr>
        <w:tab/>
        <w:t xml:space="preserve">primátor města </w:t>
      </w:r>
      <w:r w:rsidR="00A6698B">
        <w:rPr>
          <w:rFonts w:ascii="Calibri" w:hAnsi="Calibri" w:cs="Calibri"/>
          <w:sz w:val="24"/>
          <w:szCs w:val="24"/>
        </w:rPr>
        <w:tab/>
      </w:r>
      <w:r w:rsidR="00A6698B">
        <w:rPr>
          <w:rFonts w:ascii="Calibri" w:hAnsi="Calibri" w:cs="Calibri"/>
          <w:sz w:val="24"/>
          <w:szCs w:val="24"/>
        </w:rPr>
        <w:tab/>
      </w:r>
    </w:p>
    <w:sectPr w:rsidR="001C047F" w:rsidSect="005047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4AF3" w14:textId="77777777" w:rsidR="007E0D6F" w:rsidRDefault="007E0D6F" w:rsidP="00B855AC">
      <w:r>
        <w:separator/>
      </w:r>
    </w:p>
  </w:endnote>
  <w:endnote w:type="continuationSeparator" w:id="0">
    <w:p w14:paraId="6A6D8E6B" w14:textId="77777777" w:rsidR="007E0D6F" w:rsidRDefault="007E0D6F" w:rsidP="00B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89AD" w14:textId="46BDF6C9" w:rsidR="00531ABD" w:rsidRDefault="00531ABD">
    <w:pPr>
      <w:pStyle w:val="Zpat"/>
    </w:pPr>
    <w:r>
      <w:rPr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00B162B4" wp14:editId="63E457F9">
          <wp:simplePos x="0" y="0"/>
          <wp:positionH relativeFrom="page">
            <wp:align>left</wp:align>
          </wp:positionH>
          <wp:positionV relativeFrom="paragraph">
            <wp:posOffset>-314325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D56A" w14:textId="77777777" w:rsidR="007E0D6F" w:rsidRDefault="007E0D6F" w:rsidP="00B855AC">
      <w:r>
        <w:separator/>
      </w:r>
    </w:p>
  </w:footnote>
  <w:footnote w:type="continuationSeparator" w:id="0">
    <w:p w14:paraId="68C28CAD" w14:textId="77777777" w:rsidR="007E0D6F" w:rsidRDefault="007E0D6F" w:rsidP="00B8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40C4" w14:textId="29724166" w:rsidR="00867279" w:rsidRPr="00BA7C2B" w:rsidRDefault="007A5427" w:rsidP="00BA7C2B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10BD55CE" wp14:editId="7D1D5B0E">
          <wp:extent cx="5760720" cy="812960"/>
          <wp:effectExtent l="0" t="0" r="3175" b="6350"/>
          <wp:docPr id="375719743" name="Picture 1" descr="Obsah obrázku text, Písmo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19743" name="Picture 1" descr="Obsah obrázku text, Písmo, logo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70B"/>
    <w:multiLevelType w:val="hybridMultilevel"/>
    <w:tmpl w:val="131EC2D4"/>
    <w:lvl w:ilvl="0" w:tplc="BB86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EA4"/>
    <w:multiLevelType w:val="hybridMultilevel"/>
    <w:tmpl w:val="8FDA4714"/>
    <w:lvl w:ilvl="0" w:tplc="8BFEF3D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F5E"/>
    <w:multiLevelType w:val="hybridMultilevel"/>
    <w:tmpl w:val="02001D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7C42B6"/>
    <w:multiLevelType w:val="hybridMultilevel"/>
    <w:tmpl w:val="2A8ED4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E04"/>
    <w:multiLevelType w:val="hybridMultilevel"/>
    <w:tmpl w:val="B686E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8E7"/>
    <w:multiLevelType w:val="hybridMultilevel"/>
    <w:tmpl w:val="3580ED96"/>
    <w:lvl w:ilvl="0" w:tplc="D0A256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B1074A"/>
    <w:multiLevelType w:val="multilevel"/>
    <w:tmpl w:val="F4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FC17EE"/>
    <w:multiLevelType w:val="hybridMultilevel"/>
    <w:tmpl w:val="78C8F78C"/>
    <w:lvl w:ilvl="0" w:tplc="56EE7F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D746E0"/>
    <w:multiLevelType w:val="hybridMultilevel"/>
    <w:tmpl w:val="990AA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549E"/>
    <w:multiLevelType w:val="hybridMultilevel"/>
    <w:tmpl w:val="E15C1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74C63"/>
    <w:multiLevelType w:val="hybridMultilevel"/>
    <w:tmpl w:val="6C3EE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E2A78"/>
    <w:multiLevelType w:val="hybridMultilevel"/>
    <w:tmpl w:val="1A522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1919"/>
    <w:multiLevelType w:val="hybridMultilevel"/>
    <w:tmpl w:val="00F072B4"/>
    <w:lvl w:ilvl="0" w:tplc="305CAB00">
      <w:start w:val="1"/>
      <w:numFmt w:val="lowerLetter"/>
      <w:pStyle w:val="Nadpis3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5A7A53"/>
    <w:multiLevelType w:val="hybridMultilevel"/>
    <w:tmpl w:val="CA14F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0AE2"/>
    <w:multiLevelType w:val="hybridMultilevel"/>
    <w:tmpl w:val="34A0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602F2"/>
    <w:multiLevelType w:val="hybridMultilevel"/>
    <w:tmpl w:val="6C9CF5B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5B2B3F"/>
    <w:multiLevelType w:val="multilevel"/>
    <w:tmpl w:val="B07AD0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D13F60"/>
    <w:multiLevelType w:val="multilevel"/>
    <w:tmpl w:val="6614A5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F50DE2"/>
    <w:multiLevelType w:val="hybridMultilevel"/>
    <w:tmpl w:val="CA14F5DC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94E6546"/>
    <w:multiLevelType w:val="hybridMultilevel"/>
    <w:tmpl w:val="16AAE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9116">
    <w:abstractNumId w:val="2"/>
  </w:num>
  <w:num w:numId="2" w16cid:durableId="122775138">
    <w:abstractNumId w:val="6"/>
  </w:num>
  <w:num w:numId="3" w16cid:durableId="2026207371">
    <w:abstractNumId w:val="12"/>
  </w:num>
  <w:num w:numId="4" w16cid:durableId="714037585">
    <w:abstractNumId w:val="1"/>
  </w:num>
  <w:num w:numId="5" w16cid:durableId="949164373">
    <w:abstractNumId w:val="8"/>
  </w:num>
  <w:num w:numId="6" w16cid:durableId="111486703">
    <w:abstractNumId w:val="9"/>
  </w:num>
  <w:num w:numId="7" w16cid:durableId="1166751698">
    <w:abstractNumId w:val="19"/>
  </w:num>
  <w:num w:numId="8" w16cid:durableId="1575430829">
    <w:abstractNumId w:val="0"/>
  </w:num>
  <w:num w:numId="9" w16cid:durableId="853541247">
    <w:abstractNumId w:val="15"/>
  </w:num>
  <w:num w:numId="10" w16cid:durableId="555509099">
    <w:abstractNumId w:val="11"/>
  </w:num>
  <w:num w:numId="11" w16cid:durableId="1028992515">
    <w:abstractNumId w:val="3"/>
  </w:num>
  <w:num w:numId="12" w16cid:durableId="1919821950">
    <w:abstractNumId w:val="10"/>
  </w:num>
  <w:num w:numId="13" w16cid:durableId="1976981833">
    <w:abstractNumId w:val="4"/>
  </w:num>
  <w:num w:numId="14" w16cid:durableId="1012608051">
    <w:abstractNumId w:val="13"/>
  </w:num>
  <w:num w:numId="15" w16cid:durableId="1286810607">
    <w:abstractNumId w:val="17"/>
  </w:num>
  <w:num w:numId="16" w16cid:durableId="458845509">
    <w:abstractNumId w:val="16"/>
  </w:num>
  <w:num w:numId="17" w16cid:durableId="1106198446">
    <w:abstractNumId w:val="18"/>
  </w:num>
  <w:num w:numId="18" w16cid:durableId="583493593">
    <w:abstractNumId w:val="7"/>
  </w:num>
  <w:num w:numId="19" w16cid:durableId="160780332">
    <w:abstractNumId w:val="5"/>
  </w:num>
  <w:num w:numId="20" w16cid:durableId="534929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AC"/>
    <w:rsid w:val="000003B8"/>
    <w:rsid w:val="00020824"/>
    <w:rsid w:val="000218C5"/>
    <w:rsid w:val="0003594B"/>
    <w:rsid w:val="0004476C"/>
    <w:rsid w:val="000453DB"/>
    <w:rsid w:val="000514BC"/>
    <w:rsid w:val="00051D87"/>
    <w:rsid w:val="00052F5C"/>
    <w:rsid w:val="00055AE0"/>
    <w:rsid w:val="00062227"/>
    <w:rsid w:val="000838F7"/>
    <w:rsid w:val="00091713"/>
    <w:rsid w:val="000A3B5D"/>
    <w:rsid w:val="000A4811"/>
    <w:rsid w:val="000B53E5"/>
    <w:rsid w:val="000B5CBE"/>
    <w:rsid w:val="000C24AF"/>
    <w:rsid w:val="000D4171"/>
    <w:rsid w:val="000D4B18"/>
    <w:rsid w:val="000D4D36"/>
    <w:rsid w:val="000F1E87"/>
    <w:rsid w:val="001000D9"/>
    <w:rsid w:val="001605A4"/>
    <w:rsid w:val="00162CD7"/>
    <w:rsid w:val="00172ED6"/>
    <w:rsid w:val="00176260"/>
    <w:rsid w:val="00177C0B"/>
    <w:rsid w:val="001A0455"/>
    <w:rsid w:val="001A4329"/>
    <w:rsid w:val="001C037F"/>
    <w:rsid w:val="001C047F"/>
    <w:rsid w:val="001C1AB1"/>
    <w:rsid w:val="001C3E51"/>
    <w:rsid w:val="001C4A77"/>
    <w:rsid w:val="001D218A"/>
    <w:rsid w:val="001E00F6"/>
    <w:rsid w:val="001E3953"/>
    <w:rsid w:val="00216479"/>
    <w:rsid w:val="00221A18"/>
    <w:rsid w:val="0022232A"/>
    <w:rsid w:val="00256F29"/>
    <w:rsid w:val="0027581C"/>
    <w:rsid w:val="00280CEF"/>
    <w:rsid w:val="00292C40"/>
    <w:rsid w:val="002A0409"/>
    <w:rsid w:val="002B67E5"/>
    <w:rsid w:val="002D358C"/>
    <w:rsid w:val="002E1463"/>
    <w:rsid w:val="00306C12"/>
    <w:rsid w:val="00315366"/>
    <w:rsid w:val="0031679E"/>
    <w:rsid w:val="00320522"/>
    <w:rsid w:val="0032209C"/>
    <w:rsid w:val="003302E0"/>
    <w:rsid w:val="0033125C"/>
    <w:rsid w:val="003435AD"/>
    <w:rsid w:val="00386922"/>
    <w:rsid w:val="00396C80"/>
    <w:rsid w:val="003B0FA3"/>
    <w:rsid w:val="003C0B6A"/>
    <w:rsid w:val="003C67D5"/>
    <w:rsid w:val="003C7A41"/>
    <w:rsid w:val="003D0132"/>
    <w:rsid w:val="003E5521"/>
    <w:rsid w:val="003E6DDC"/>
    <w:rsid w:val="003F53F3"/>
    <w:rsid w:val="00442E46"/>
    <w:rsid w:val="00452C13"/>
    <w:rsid w:val="0048323D"/>
    <w:rsid w:val="004A159C"/>
    <w:rsid w:val="004C6D02"/>
    <w:rsid w:val="004E5507"/>
    <w:rsid w:val="004E6849"/>
    <w:rsid w:val="004F1996"/>
    <w:rsid w:val="00500F38"/>
    <w:rsid w:val="005047B0"/>
    <w:rsid w:val="00507680"/>
    <w:rsid w:val="00510437"/>
    <w:rsid w:val="00514F10"/>
    <w:rsid w:val="00521445"/>
    <w:rsid w:val="0052677E"/>
    <w:rsid w:val="0053046B"/>
    <w:rsid w:val="00531ABD"/>
    <w:rsid w:val="0053650D"/>
    <w:rsid w:val="00542D60"/>
    <w:rsid w:val="00545B7F"/>
    <w:rsid w:val="0055023D"/>
    <w:rsid w:val="0055456C"/>
    <w:rsid w:val="005847DB"/>
    <w:rsid w:val="0059028B"/>
    <w:rsid w:val="005A30D7"/>
    <w:rsid w:val="005A40CA"/>
    <w:rsid w:val="005B10F3"/>
    <w:rsid w:val="005B1815"/>
    <w:rsid w:val="005C2D55"/>
    <w:rsid w:val="005C50CA"/>
    <w:rsid w:val="005D312D"/>
    <w:rsid w:val="005E3545"/>
    <w:rsid w:val="005E444A"/>
    <w:rsid w:val="005F12C4"/>
    <w:rsid w:val="005F56DE"/>
    <w:rsid w:val="00607D14"/>
    <w:rsid w:val="006308CE"/>
    <w:rsid w:val="0064225A"/>
    <w:rsid w:val="00643890"/>
    <w:rsid w:val="00646949"/>
    <w:rsid w:val="006501F7"/>
    <w:rsid w:val="00654371"/>
    <w:rsid w:val="00662385"/>
    <w:rsid w:val="0067044A"/>
    <w:rsid w:val="00691470"/>
    <w:rsid w:val="00696BDF"/>
    <w:rsid w:val="006A1A58"/>
    <w:rsid w:val="006D0A2C"/>
    <w:rsid w:val="007043A8"/>
    <w:rsid w:val="00706DDE"/>
    <w:rsid w:val="00726E28"/>
    <w:rsid w:val="0073457C"/>
    <w:rsid w:val="007365D6"/>
    <w:rsid w:val="0074232B"/>
    <w:rsid w:val="00753487"/>
    <w:rsid w:val="00761835"/>
    <w:rsid w:val="00763A18"/>
    <w:rsid w:val="00765B23"/>
    <w:rsid w:val="00796B7C"/>
    <w:rsid w:val="00797277"/>
    <w:rsid w:val="007A0B97"/>
    <w:rsid w:val="007A10DF"/>
    <w:rsid w:val="007A324B"/>
    <w:rsid w:val="007A5427"/>
    <w:rsid w:val="007A6C04"/>
    <w:rsid w:val="007B6952"/>
    <w:rsid w:val="007C1EB4"/>
    <w:rsid w:val="007D55DD"/>
    <w:rsid w:val="007E0D6F"/>
    <w:rsid w:val="007E7DE5"/>
    <w:rsid w:val="00804531"/>
    <w:rsid w:val="00813072"/>
    <w:rsid w:val="00814077"/>
    <w:rsid w:val="00814134"/>
    <w:rsid w:val="00816A50"/>
    <w:rsid w:val="0084210C"/>
    <w:rsid w:val="008477DB"/>
    <w:rsid w:val="00852872"/>
    <w:rsid w:val="0085369B"/>
    <w:rsid w:val="008660E8"/>
    <w:rsid w:val="00867279"/>
    <w:rsid w:val="00872BDF"/>
    <w:rsid w:val="0088362D"/>
    <w:rsid w:val="008B078F"/>
    <w:rsid w:val="008B132B"/>
    <w:rsid w:val="008B4B86"/>
    <w:rsid w:val="008B57FC"/>
    <w:rsid w:val="008C5473"/>
    <w:rsid w:val="008D32D6"/>
    <w:rsid w:val="008D6F9C"/>
    <w:rsid w:val="008E6AE1"/>
    <w:rsid w:val="008E7F54"/>
    <w:rsid w:val="008F1E44"/>
    <w:rsid w:val="00905A82"/>
    <w:rsid w:val="00906749"/>
    <w:rsid w:val="009135A9"/>
    <w:rsid w:val="009252C9"/>
    <w:rsid w:val="009334E6"/>
    <w:rsid w:val="00952198"/>
    <w:rsid w:val="00953EEE"/>
    <w:rsid w:val="009754C8"/>
    <w:rsid w:val="00980E43"/>
    <w:rsid w:val="009A0551"/>
    <w:rsid w:val="009A2346"/>
    <w:rsid w:val="009B259B"/>
    <w:rsid w:val="009D1B99"/>
    <w:rsid w:val="009E5C17"/>
    <w:rsid w:val="00A10674"/>
    <w:rsid w:val="00A210E2"/>
    <w:rsid w:val="00A2283D"/>
    <w:rsid w:val="00A26377"/>
    <w:rsid w:val="00A448EA"/>
    <w:rsid w:val="00A46FB5"/>
    <w:rsid w:val="00A6698B"/>
    <w:rsid w:val="00A84EAA"/>
    <w:rsid w:val="00A87D4B"/>
    <w:rsid w:val="00A94FB7"/>
    <w:rsid w:val="00AA37B1"/>
    <w:rsid w:val="00AB7301"/>
    <w:rsid w:val="00AD35D8"/>
    <w:rsid w:val="00AF051B"/>
    <w:rsid w:val="00B013CA"/>
    <w:rsid w:val="00B01EBE"/>
    <w:rsid w:val="00B12320"/>
    <w:rsid w:val="00B1326A"/>
    <w:rsid w:val="00B1404D"/>
    <w:rsid w:val="00B41986"/>
    <w:rsid w:val="00B4388E"/>
    <w:rsid w:val="00B53680"/>
    <w:rsid w:val="00B607AC"/>
    <w:rsid w:val="00B642AC"/>
    <w:rsid w:val="00B71F23"/>
    <w:rsid w:val="00B83040"/>
    <w:rsid w:val="00B855AC"/>
    <w:rsid w:val="00B85C8C"/>
    <w:rsid w:val="00B90CB8"/>
    <w:rsid w:val="00B92DE9"/>
    <w:rsid w:val="00B962F8"/>
    <w:rsid w:val="00B964BE"/>
    <w:rsid w:val="00BA60AC"/>
    <w:rsid w:val="00BA6EFF"/>
    <w:rsid w:val="00BA7C2B"/>
    <w:rsid w:val="00BB1EFB"/>
    <w:rsid w:val="00BB3F4A"/>
    <w:rsid w:val="00BD30DB"/>
    <w:rsid w:val="00BD6E25"/>
    <w:rsid w:val="00BE18C1"/>
    <w:rsid w:val="00C00931"/>
    <w:rsid w:val="00C161DF"/>
    <w:rsid w:val="00C16757"/>
    <w:rsid w:val="00C25F59"/>
    <w:rsid w:val="00C564A6"/>
    <w:rsid w:val="00C7583E"/>
    <w:rsid w:val="00C842E6"/>
    <w:rsid w:val="00CA3425"/>
    <w:rsid w:val="00CD05FE"/>
    <w:rsid w:val="00CE2A81"/>
    <w:rsid w:val="00D10AB0"/>
    <w:rsid w:val="00D24AD6"/>
    <w:rsid w:val="00D35A54"/>
    <w:rsid w:val="00D433EB"/>
    <w:rsid w:val="00D43AEE"/>
    <w:rsid w:val="00D4667B"/>
    <w:rsid w:val="00D604DC"/>
    <w:rsid w:val="00D7119F"/>
    <w:rsid w:val="00D87B11"/>
    <w:rsid w:val="00DA58ED"/>
    <w:rsid w:val="00DB3CAF"/>
    <w:rsid w:val="00DB4A60"/>
    <w:rsid w:val="00DB5723"/>
    <w:rsid w:val="00DD158B"/>
    <w:rsid w:val="00DE01D3"/>
    <w:rsid w:val="00DE31E0"/>
    <w:rsid w:val="00DE48D2"/>
    <w:rsid w:val="00DF4E95"/>
    <w:rsid w:val="00E25AB0"/>
    <w:rsid w:val="00E305BE"/>
    <w:rsid w:val="00E458C8"/>
    <w:rsid w:val="00E528E2"/>
    <w:rsid w:val="00E600A1"/>
    <w:rsid w:val="00E64040"/>
    <w:rsid w:val="00E77202"/>
    <w:rsid w:val="00E77DE9"/>
    <w:rsid w:val="00E921DC"/>
    <w:rsid w:val="00EA1B17"/>
    <w:rsid w:val="00EB66DC"/>
    <w:rsid w:val="00EC213E"/>
    <w:rsid w:val="00ED57E6"/>
    <w:rsid w:val="00EE1196"/>
    <w:rsid w:val="00EF335B"/>
    <w:rsid w:val="00EF7DC1"/>
    <w:rsid w:val="00F30E7D"/>
    <w:rsid w:val="00F33530"/>
    <w:rsid w:val="00F4051B"/>
    <w:rsid w:val="00F45DC1"/>
    <w:rsid w:val="00F4699F"/>
    <w:rsid w:val="00F47B47"/>
    <w:rsid w:val="00F71F3D"/>
    <w:rsid w:val="00F76943"/>
    <w:rsid w:val="00F844D7"/>
    <w:rsid w:val="00FB5151"/>
    <w:rsid w:val="00FB779D"/>
    <w:rsid w:val="00FC731E"/>
    <w:rsid w:val="00FD74F5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29CB"/>
  <w15:docId w15:val="{B69517F3-8DA5-4E6D-BCF7-B0D5C64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5AC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B855AC"/>
    <w:pPr>
      <w:keepNext/>
      <w:numPr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B855A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B855AC"/>
    <w:pPr>
      <w:jc w:val="center"/>
    </w:pPr>
    <w:rPr>
      <w:b/>
      <w:sz w:val="28"/>
      <w:lang w:val="x-none"/>
    </w:rPr>
  </w:style>
  <w:style w:type="character" w:customStyle="1" w:styleId="NzevChar">
    <w:name w:val="Název Char"/>
    <w:link w:val="Nzev"/>
    <w:rsid w:val="00B855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B855AC"/>
    <w:rPr>
      <w:sz w:val="32"/>
      <w:lang w:val="x-none"/>
    </w:rPr>
  </w:style>
  <w:style w:type="character" w:customStyle="1" w:styleId="ZkladntextChar">
    <w:name w:val="Základní text Char"/>
    <w:link w:val="Zkladntext"/>
    <w:rsid w:val="00B855AC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55A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855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55A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855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C2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7C2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5A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365D6"/>
    <w:rPr>
      <w:b/>
      <w:bCs/>
    </w:rPr>
  </w:style>
  <w:style w:type="character" w:styleId="Odkaznakoment">
    <w:name w:val="annotation reference"/>
    <w:uiPriority w:val="99"/>
    <w:semiHidden/>
    <w:unhideWhenUsed/>
    <w:rsid w:val="001C0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47F"/>
  </w:style>
  <w:style w:type="character" w:customStyle="1" w:styleId="TextkomenteChar">
    <w:name w:val="Text komentáře Char"/>
    <w:link w:val="Textkomente"/>
    <w:uiPriority w:val="99"/>
    <w:rsid w:val="001C047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4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C047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BB3F4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8285E17855BA4D9175E2D308E16EBE" ma:contentTypeVersion="0" ma:contentTypeDescription="Vytvoří nový dokument" ma:contentTypeScope="" ma:versionID="f3246da64c6a7a54ca94efbd50f0e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C6218-7F9A-4CF5-81E5-3FA82A0A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7D066-B4A8-4382-9192-E02912BF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645E8-40D8-4625-A59B-496D2E74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1952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Pardubice a.s.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</dc:creator>
  <cp:lastModifiedBy>Randusová Irena</cp:lastModifiedBy>
  <cp:revision>3</cp:revision>
  <cp:lastPrinted>2025-06-06T11:14:00Z</cp:lastPrinted>
  <dcterms:created xsi:type="dcterms:W3CDTF">2025-08-28T10:16:00Z</dcterms:created>
  <dcterms:modified xsi:type="dcterms:W3CDTF">2025-08-28T10:16:00Z</dcterms:modified>
</cp:coreProperties>
</file>