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48E7" w14:textId="77777777" w:rsidR="002273C3" w:rsidRPr="008B5A6F" w:rsidRDefault="002273C3" w:rsidP="002273C3">
      <w:pPr>
        <w:pStyle w:val="Nzev"/>
        <w:spacing w:after="600"/>
        <w:rPr>
          <w:color w:val="000000" w:themeColor="text1"/>
        </w:rPr>
      </w:pPr>
      <w:bookmarkStart w:id="0" w:name="_GoBack"/>
      <w:bookmarkEnd w:id="0"/>
      <w:r w:rsidRPr="008B5A6F">
        <w:rPr>
          <w:color w:val="000000" w:themeColor="text1"/>
        </w:rPr>
        <w:t>SMLOUVA O USKUTEČNĚNÍ DIVADELNÍHO PŘEDSTAVENÍ</w:t>
      </w:r>
    </w:p>
    <w:p w14:paraId="62E48861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I. Smluvní strany</w:t>
      </w:r>
    </w:p>
    <w:p w14:paraId="7450CF7F" w14:textId="77777777" w:rsidR="002273C3" w:rsidRDefault="002273C3" w:rsidP="002273C3">
      <w:pPr>
        <w:spacing w:after="36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mithea</w:t>
      </w:r>
      <w:proofErr w:type="spellEnd"/>
      <w:r>
        <w:rPr>
          <w:b/>
          <w:color w:val="000000" w:themeColor="text1"/>
        </w:rPr>
        <w:t>, s.r.o.</w:t>
      </w:r>
      <w:r>
        <w:rPr>
          <w:b/>
          <w:color w:val="000000" w:themeColor="text1"/>
        </w:rPr>
        <w:br/>
        <w:t>zastoupená panem Milanem Školníkem, jednatelem</w:t>
      </w:r>
      <w:r>
        <w:rPr>
          <w:b/>
          <w:color w:val="000000" w:themeColor="text1"/>
        </w:rPr>
        <w:br/>
        <w:t>se sídlem ul. Jana Želivského 1846/33, 130 00 Praha 3</w:t>
      </w:r>
      <w:r>
        <w:rPr>
          <w:b/>
          <w:color w:val="000000" w:themeColor="text1"/>
        </w:rPr>
        <w:br/>
        <w:t>IČO: 27881784</w:t>
      </w:r>
      <w:r>
        <w:rPr>
          <w:b/>
          <w:color w:val="000000" w:themeColor="text1"/>
        </w:rPr>
        <w:br/>
        <w:t>DIČ: CZ 27881784</w:t>
      </w:r>
    </w:p>
    <w:p w14:paraId="5B35284E" w14:textId="77777777" w:rsidR="002273C3" w:rsidRPr="008B5A6F" w:rsidRDefault="002273C3" w:rsidP="002273C3">
      <w:pPr>
        <w:rPr>
          <w:color w:val="000000" w:themeColor="text1"/>
        </w:rPr>
      </w:pPr>
      <w:r>
        <w:rPr>
          <w:i/>
          <w:color w:val="000000" w:themeColor="text1"/>
          <w:u w:val="single"/>
        </w:rPr>
        <w:t>Korespondenční adresa:</w:t>
      </w:r>
      <w:r>
        <w:rPr>
          <w:i/>
          <w:color w:val="000000" w:themeColor="text1"/>
          <w:u w:val="single"/>
        </w:rPr>
        <w:br/>
      </w:r>
      <w:r>
        <w:rPr>
          <w:i/>
          <w:color w:val="000000" w:themeColor="text1"/>
        </w:rPr>
        <w:t xml:space="preserve">Divadlo </w:t>
      </w:r>
      <w:proofErr w:type="spellStart"/>
      <w:r>
        <w:rPr>
          <w:i/>
          <w:color w:val="000000" w:themeColor="text1"/>
        </w:rPr>
        <w:t>Palace</w:t>
      </w:r>
      <w:proofErr w:type="spellEnd"/>
      <w:r>
        <w:rPr>
          <w:i/>
          <w:color w:val="000000" w:themeColor="text1"/>
        </w:rPr>
        <w:br/>
        <w:t xml:space="preserve">Tomáš </w:t>
      </w:r>
      <w:proofErr w:type="spellStart"/>
      <w:r>
        <w:rPr>
          <w:i/>
          <w:color w:val="000000" w:themeColor="text1"/>
        </w:rPr>
        <w:t>Grúz</w:t>
      </w:r>
      <w:proofErr w:type="spellEnd"/>
      <w:r>
        <w:rPr>
          <w:i/>
          <w:color w:val="000000" w:themeColor="text1"/>
        </w:rPr>
        <w:br/>
        <w:t>Václavské náměstí 43</w:t>
      </w:r>
      <w:r>
        <w:rPr>
          <w:i/>
          <w:color w:val="000000" w:themeColor="text1"/>
        </w:rPr>
        <w:br/>
        <w:t>110 00 Praha 1</w:t>
      </w:r>
      <w:r w:rsidRPr="008B5A6F">
        <w:rPr>
          <w:color w:val="000000" w:themeColor="text1"/>
        </w:rPr>
        <w:br/>
        <w:t>/dále jen „Provozovatel“/</w:t>
      </w:r>
    </w:p>
    <w:p w14:paraId="21582B34" w14:textId="77777777" w:rsidR="002273C3" w:rsidRPr="008B5A6F" w:rsidRDefault="002273C3" w:rsidP="002273C3">
      <w:pPr>
        <w:rPr>
          <w:color w:val="000000" w:themeColor="text1"/>
        </w:rPr>
      </w:pPr>
      <w:r w:rsidRPr="008B5A6F">
        <w:rPr>
          <w:color w:val="000000" w:themeColor="text1"/>
        </w:rPr>
        <w:t>a</w:t>
      </w:r>
    </w:p>
    <w:p w14:paraId="4E7E2ED3" w14:textId="2F8F0ACE" w:rsidR="002273C3" w:rsidRPr="008B5A6F" w:rsidRDefault="000B0CC0" w:rsidP="002273C3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9FF1D9F6FF705748A8D56DF9CC432575"/>
          </w:placeholder>
        </w:sdtPr>
        <w:sdtEndPr/>
        <w:sdtContent>
          <w:r w:rsidR="009B5F8A" w:rsidRPr="009B5F8A">
            <w:rPr>
              <w:b/>
              <w:color w:val="000000" w:themeColor="text1"/>
            </w:rPr>
            <w:t>VYSOKOMÝTSKÁ KULTURNÍ, o. p. s., Středisko M-klub</w:t>
          </w:r>
        </w:sdtContent>
      </w:sdt>
      <w:r w:rsidR="002273C3" w:rsidRPr="006152B2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75E456CC0B3CF446B1B3329F9B24A370"/>
          </w:placeholder>
        </w:sdtPr>
        <w:sdtEndPr/>
        <w:sdtContent>
          <w:r w:rsidR="00FF53F3" w:rsidRPr="00FF53F3">
            <w:rPr>
              <w:b/>
              <w:color w:val="000000" w:themeColor="text1"/>
            </w:rPr>
            <w:t>Ing. Dagmar Sekaninová, MBA, ředitelka</w:t>
          </w:r>
        </w:sdtContent>
      </w:sdt>
      <w:r w:rsidR="002273C3" w:rsidRPr="006152B2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2CE2EB26EA744645ABDD8ACBD298D36E"/>
          </w:placeholder>
        </w:sdtPr>
        <w:sdtEndPr/>
        <w:sdtContent>
          <w:r w:rsidR="009B5F8A" w:rsidRPr="009B5F8A">
            <w:rPr>
              <w:b/>
              <w:color w:val="000000" w:themeColor="text1"/>
            </w:rPr>
            <w:t>Litomyšlská</w:t>
          </w:r>
        </w:sdtContent>
      </w:sdt>
      <w:r w:rsidR="002273C3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A64C00243AF9BB4DB13DC44A28581FBC"/>
          </w:placeholder>
        </w:sdtPr>
        <w:sdtEndPr/>
        <w:sdtContent>
          <w:r w:rsidR="009B5F8A">
            <w:rPr>
              <w:b/>
              <w:color w:val="000000" w:themeColor="text1"/>
            </w:rPr>
            <w:t>72</w:t>
          </w:r>
        </w:sdtContent>
      </w:sdt>
      <w:r w:rsidR="002273C3" w:rsidRPr="006152B2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9DC77A2F1BEACB498619980C49B5EA59"/>
          </w:placeholder>
        </w:sdtPr>
        <w:sdtEndPr/>
        <w:sdtContent>
          <w:r w:rsidR="009B5F8A">
            <w:rPr>
              <w:b/>
              <w:color w:val="000000" w:themeColor="text1"/>
            </w:rPr>
            <w:t>566 01</w:t>
          </w:r>
        </w:sdtContent>
      </w:sdt>
      <w:r w:rsidR="002273C3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A9C3FA9BACA20D4FAC0CA6288CA266CD"/>
          </w:placeholder>
        </w:sdtPr>
        <w:sdtEndPr/>
        <w:sdtContent>
          <w:r w:rsidR="009B5F8A" w:rsidRPr="009B5F8A">
            <w:rPr>
              <w:b/>
              <w:color w:val="000000" w:themeColor="text1"/>
            </w:rPr>
            <w:t>Vysoké Mýto</w:t>
          </w:r>
        </w:sdtContent>
      </w:sdt>
      <w:r w:rsidR="002273C3" w:rsidRPr="006152B2">
        <w:rPr>
          <w:b/>
          <w:color w:val="000000" w:themeColor="text1"/>
        </w:rPr>
        <w:br/>
        <w:t>IČ:</w:t>
      </w:r>
      <w:r w:rsidR="002273C3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7AE3D6A9C9C91D40A42FD11BDB239E61"/>
          </w:placeholder>
        </w:sdtPr>
        <w:sdtEndPr/>
        <w:sdtContent>
          <w:r w:rsidR="009B5F8A" w:rsidRPr="009B5F8A">
            <w:rPr>
              <w:b/>
              <w:color w:val="000000" w:themeColor="text1"/>
            </w:rPr>
            <w:t>28852150</w:t>
          </w:r>
        </w:sdtContent>
      </w:sdt>
      <w:r w:rsidR="002273C3" w:rsidRPr="006152B2">
        <w:rPr>
          <w:b/>
          <w:color w:val="000000" w:themeColor="text1"/>
        </w:rPr>
        <w:br/>
        <w:t>DIČ:</w:t>
      </w:r>
      <w:r w:rsidR="002273C3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92389F4B8260B74B9894A3AEBDF5A6D8"/>
          </w:placeholder>
        </w:sdtPr>
        <w:sdtEndPr/>
        <w:sdtContent>
          <w:r w:rsidR="009B5F8A">
            <w:rPr>
              <w:b/>
              <w:color w:val="000000" w:themeColor="text1"/>
            </w:rPr>
            <w:t>CZ</w:t>
          </w:r>
          <w:r w:rsidR="009B5F8A" w:rsidRPr="009B5F8A">
            <w:rPr>
              <w:b/>
              <w:color w:val="000000" w:themeColor="text1"/>
            </w:rPr>
            <w:t>28852150</w:t>
          </w:r>
        </w:sdtContent>
      </w:sdt>
      <w:r w:rsidR="002273C3" w:rsidRPr="006152B2">
        <w:rPr>
          <w:b/>
          <w:color w:val="000000" w:themeColor="text1"/>
        </w:rPr>
        <w:br/>
      </w:r>
      <w:r w:rsidR="002273C3" w:rsidRPr="008B5A6F">
        <w:rPr>
          <w:color w:val="000000" w:themeColor="text1"/>
        </w:rPr>
        <w:t>/dále jen „Pořadatel“/</w:t>
      </w:r>
    </w:p>
    <w:p w14:paraId="59D732B0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II. Předmět smlouvy</w:t>
      </w:r>
    </w:p>
    <w:p w14:paraId="2FC06234" w14:textId="77777777" w:rsidR="002273C3" w:rsidRPr="008B5A6F" w:rsidRDefault="002273C3" w:rsidP="002273C3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 xml:space="preserve">Předmětem této smlouvy je uskutečnění divadelního představení </w:t>
      </w:r>
      <w:r w:rsidR="007E7DD8" w:rsidRPr="007E7DD8">
        <w:rPr>
          <w:color w:val="000000" w:themeColor="text1"/>
        </w:rPr>
        <w:t>KEN LUDWIG</w:t>
      </w:r>
      <w:r w:rsidRPr="008B5A6F">
        <w:rPr>
          <w:color w:val="000000" w:themeColor="text1"/>
        </w:rPr>
        <w:t xml:space="preserve">: </w:t>
      </w:r>
      <w:r w:rsidRPr="008B5A6F">
        <w:rPr>
          <w:color w:val="000000" w:themeColor="text1"/>
        </w:rPr>
        <w:br/>
      </w:r>
      <w:r w:rsidR="007E7DD8">
        <w:rPr>
          <w:b/>
          <w:bCs/>
          <w:color w:val="000000" w:themeColor="text1"/>
          <w:u w:val="single"/>
        </w:rPr>
        <w:t xml:space="preserve">D Á M Y     V P Ř E </w:t>
      </w:r>
      <w:proofErr w:type="gramStart"/>
      <w:r w:rsidR="007E7DD8">
        <w:rPr>
          <w:b/>
          <w:bCs/>
          <w:color w:val="000000" w:themeColor="text1"/>
          <w:u w:val="single"/>
        </w:rPr>
        <w:t>D !</w:t>
      </w:r>
      <w:proofErr w:type="gramEnd"/>
      <w:r w:rsidR="00F1709B">
        <w:rPr>
          <w:color w:val="000000" w:themeColor="text1"/>
        </w:rPr>
        <w:t xml:space="preserve">  </w:t>
      </w:r>
      <w:r w:rsidRPr="008B5A6F">
        <w:rPr>
          <w:color w:val="000000" w:themeColor="text1"/>
        </w:rPr>
        <w:t xml:space="preserve">v režii </w:t>
      </w:r>
      <w:r w:rsidR="007E7DD8">
        <w:rPr>
          <w:color w:val="000000" w:themeColor="text1"/>
        </w:rPr>
        <w:t>Jany Kališové</w:t>
      </w:r>
      <w:r w:rsidRPr="008B5A6F">
        <w:rPr>
          <w:color w:val="000000" w:themeColor="text1"/>
        </w:rPr>
        <w:t xml:space="preserve"> za podmínek v této smlouvě uvedených.</w:t>
      </w:r>
    </w:p>
    <w:p w14:paraId="02843DAF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III. Datum a termíny</w:t>
      </w:r>
    </w:p>
    <w:p w14:paraId="263F1F6B" w14:textId="5F043C07" w:rsidR="002273C3" w:rsidRPr="008B5A6F" w:rsidRDefault="002273C3" w:rsidP="002273C3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>Datum, hodina a místo konání zkoušek: v případě potřeby bude domluveno telefonicky</w:t>
      </w:r>
      <w:r w:rsidRPr="008B5A6F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0ABE094BCB553749A487D0CC8193D129"/>
          </w:placeholder>
          <w:date w:fullDate="2025-09-29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B5F8A">
            <w:rPr>
              <w:color w:val="000000" w:themeColor="text1"/>
            </w:rPr>
            <w:t>29.9.2025</w:t>
          </w:r>
        </w:sdtContent>
      </w:sdt>
      <w:r w:rsidRPr="008B5A6F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FC63DF0A0FB06746A385312C0ED533BF"/>
          </w:placeholder>
        </w:sdtPr>
        <w:sdtEndPr/>
        <w:sdtContent>
          <w:r w:rsidR="009B5F8A">
            <w:rPr>
              <w:color w:val="000000" w:themeColor="text1"/>
            </w:rPr>
            <w:t>19:00</w:t>
          </w:r>
        </w:sdtContent>
      </w:sdt>
      <w:r w:rsidRPr="008B5A6F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5876F89D548BD34BAE03996CA523B437"/>
          </w:placeholder>
        </w:sdtPr>
        <w:sdtEndPr/>
        <w:sdtContent>
          <w:r w:rsidR="009B5F8A" w:rsidRPr="009B5F8A">
            <w:rPr>
              <w:color w:val="000000" w:themeColor="text1"/>
            </w:rPr>
            <w:t>Šemberovo divadlo, Komenského 281, Vysoké Mýto</w:t>
          </w:r>
        </w:sdtContent>
      </w:sdt>
    </w:p>
    <w:p w14:paraId="5EA5123B" w14:textId="77777777" w:rsidR="002273C3" w:rsidRDefault="002273C3" w:rsidP="002273C3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</w:rPr>
      </w:pPr>
      <w:r>
        <w:rPr>
          <w:b/>
          <w:color w:val="000000" w:themeColor="text1"/>
        </w:rPr>
        <w:br w:type="page"/>
      </w:r>
    </w:p>
    <w:p w14:paraId="7DB9416A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lastRenderedPageBreak/>
        <w:t>IV. Práva a povinnosti smluvních stran</w:t>
      </w:r>
    </w:p>
    <w:p w14:paraId="470F737F" w14:textId="77777777" w:rsidR="002273C3" w:rsidRPr="008B5A6F" w:rsidRDefault="002273C3" w:rsidP="002273C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Pořadatel se zavazuje:</w:t>
      </w:r>
    </w:p>
    <w:p w14:paraId="36CEAFDF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poskytnout bezplatné užívání prostor nutných k provedení zkoušek, stavby dekorací a představení</w:t>
      </w:r>
    </w:p>
    <w:p w14:paraId="323DC498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nést náklady spojené s dodávkou tepla, elektřiny, vodného, stočného, úklidem</w:t>
      </w:r>
    </w:p>
    <w:p w14:paraId="06ABD91C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14:paraId="09B4AB24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14:paraId="73163EBF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distribuovat vstupenky včetně předprodeje a určit jejich cenu, poskytnout provozovateli v případě vyžádání</w:t>
      </w:r>
    </w:p>
    <w:p w14:paraId="377207D8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14:paraId="2CA3B6DF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 w14:paraId="1FAB54D7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zabezpečit provoz divadelní kavárny v obvyklé době</w:t>
      </w:r>
    </w:p>
    <w:p w14:paraId="0AE28F0E" w14:textId="77777777" w:rsidR="002273C3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řádnou propagaci představení včetně vylepení plakátů</w:t>
      </w:r>
    </w:p>
    <w:p w14:paraId="3096C27C" w14:textId="77777777" w:rsidR="00F1709B" w:rsidRDefault="00F1709B" w:rsidP="007E7DD8">
      <w:pPr>
        <w:pStyle w:val="Odstavecseseznamem"/>
        <w:numPr>
          <w:ilvl w:val="1"/>
          <w:numId w:val="1"/>
        </w:numPr>
        <w:snapToGrid w:val="0"/>
        <w:spacing w:after="0"/>
        <w:ind w:left="992" w:hanging="635"/>
        <w:contextualSpacing w:val="0"/>
        <w:rPr>
          <w:b/>
          <w:bCs/>
          <w:color w:val="000000" w:themeColor="text1"/>
        </w:rPr>
      </w:pPr>
      <w:r w:rsidRPr="00F1709B">
        <w:rPr>
          <w:b/>
          <w:bCs/>
          <w:color w:val="000000" w:themeColor="text1"/>
        </w:rPr>
        <w:t>odvést 1</w:t>
      </w:r>
      <w:r w:rsidR="007E7DD8">
        <w:rPr>
          <w:b/>
          <w:bCs/>
          <w:color w:val="000000" w:themeColor="text1"/>
        </w:rPr>
        <w:t>2</w:t>
      </w:r>
      <w:r w:rsidRPr="00F1709B">
        <w:rPr>
          <w:b/>
          <w:bCs/>
          <w:color w:val="000000" w:themeColor="text1"/>
        </w:rPr>
        <w:t xml:space="preserve"> % z hrubé tržby za představení jako autorskou odměnu za užití díla na adresu agentury DILIA, Krátkého 11, 190 93 Praha 9 - Vysočany, na základě faktury vystavené agenturou DILIA dle „Hlášení o tržbách“, které zašle pořadatel vyplněné agentuře DILIA.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14:paraId="22AFE3F1" w14:textId="77777777" w:rsidR="007E7DD8" w:rsidRPr="00F1709B" w:rsidRDefault="007E7DD8" w:rsidP="00F1709B">
      <w:pPr>
        <w:pStyle w:val="Odstavecseseznamem"/>
        <w:numPr>
          <w:ilvl w:val="1"/>
          <w:numId w:val="1"/>
        </w:numPr>
        <w:snapToGrid w:val="0"/>
        <w:spacing w:after="480"/>
        <w:ind w:left="992" w:hanging="635"/>
        <w:contextualSpacing w:val="0"/>
        <w:rPr>
          <w:b/>
          <w:bCs/>
          <w:color w:val="000000" w:themeColor="text1"/>
        </w:rPr>
      </w:pPr>
      <w:r w:rsidRPr="007E7DD8">
        <w:rPr>
          <w:b/>
          <w:bCs/>
          <w:color w:val="000000" w:themeColor="text1"/>
        </w:rPr>
        <w:t>odvést 2</w:t>
      </w:r>
      <w:r>
        <w:rPr>
          <w:b/>
          <w:bCs/>
          <w:color w:val="000000" w:themeColor="text1"/>
        </w:rPr>
        <w:t xml:space="preserve"> </w:t>
      </w:r>
      <w:r w:rsidRPr="007E7DD8">
        <w:rPr>
          <w:b/>
          <w:bCs/>
          <w:color w:val="000000" w:themeColor="text1"/>
        </w:rPr>
        <w:t xml:space="preserve">% z hrubé tržby za představení jako autorskou odměnu za užití díla na adresu provozovatele, </w:t>
      </w:r>
      <w:proofErr w:type="spellStart"/>
      <w:r w:rsidRPr="007E7DD8">
        <w:rPr>
          <w:b/>
          <w:bCs/>
          <w:color w:val="000000" w:themeColor="text1"/>
        </w:rPr>
        <w:t>mithea</w:t>
      </w:r>
      <w:proofErr w:type="spellEnd"/>
      <w:r w:rsidRPr="007E7DD8">
        <w:rPr>
          <w:b/>
          <w:bCs/>
          <w:color w:val="000000" w:themeColor="text1"/>
        </w:rPr>
        <w:t xml:space="preserve">, s.r.o., Jana Želivského 33, Praha 3, IČO: 27881784, na základě faktur vystavených provozovatelem </w:t>
      </w:r>
      <w:proofErr w:type="spellStart"/>
      <w:r w:rsidRPr="007E7DD8">
        <w:rPr>
          <w:b/>
          <w:bCs/>
          <w:color w:val="000000" w:themeColor="text1"/>
        </w:rPr>
        <w:t>mithea</w:t>
      </w:r>
      <w:proofErr w:type="spellEnd"/>
      <w:r w:rsidRPr="007E7DD8">
        <w:rPr>
          <w:b/>
          <w:bCs/>
          <w:color w:val="000000" w:themeColor="text1"/>
        </w:rPr>
        <w:t xml:space="preserve">, s.r.o., dle „Hlášení o konání představení“, které zašle pořadatel do 3 pracovních dnů vyplněné provozovateli, elektronicky </w:t>
      </w:r>
      <w:r>
        <w:rPr>
          <w:b/>
          <w:bCs/>
          <w:color w:val="000000" w:themeColor="text1"/>
        </w:rPr>
        <w:br/>
      </w:r>
      <w:r w:rsidRPr="007E7DD8">
        <w:rPr>
          <w:b/>
          <w:bCs/>
          <w:color w:val="000000" w:themeColor="text1"/>
        </w:rPr>
        <w:t>na e-mailovou adresu tomas</w:t>
      </w:r>
      <w:r>
        <w:rPr>
          <w:b/>
          <w:bCs/>
          <w:color w:val="000000" w:themeColor="text1"/>
        </w:rPr>
        <w:t xml:space="preserve">@divadlopalace.cz </w:t>
      </w:r>
      <w:r>
        <w:rPr>
          <w:b/>
          <w:bCs/>
          <w:color w:val="000000" w:themeColor="text1"/>
        </w:rPr>
        <w:br/>
      </w:r>
      <w:r w:rsidRPr="007E7DD8">
        <w:rPr>
          <w:b/>
          <w:bCs/>
          <w:color w:val="000000" w:themeColor="text1"/>
        </w:rPr>
        <w:t>Všechny odměny dle této smlouvy budou navýšeny o DPH v příslušné zákonné sazbě.</w:t>
      </w:r>
    </w:p>
    <w:p w14:paraId="50C866AC" w14:textId="77777777" w:rsidR="002273C3" w:rsidRPr="008B5A6F" w:rsidRDefault="002273C3" w:rsidP="002273C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Provozovatel se zavazuje:</w:t>
      </w:r>
    </w:p>
    <w:p w14:paraId="3317B152" w14:textId="4468505D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579BF89B6304C448B0ECAE2B3397A846"/>
          </w:placeholder>
        </w:sdtPr>
        <w:sdtEndPr/>
        <w:sdtContent>
          <w:r w:rsidR="009B5F8A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14:paraId="2EFA72A7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spacing w:after="600"/>
        <w:ind w:left="992" w:hanging="635"/>
        <w:rPr>
          <w:color w:val="000000" w:themeColor="text1"/>
        </w:rPr>
      </w:pPr>
      <w:r w:rsidRPr="008B5A6F">
        <w:rPr>
          <w:color w:val="000000" w:themeColor="text1"/>
        </w:rPr>
        <w:t>zajistit včasnou účast všech účinkujících</w:t>
      </w:r>
    </w:p>
    <w:p w14:paraId="590D3EAB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V. Cena za představení</w:t>
      </w:r>
    </w:p>
    <w:p w14:paraId="6C2A0354" w14:textId="4EEBE476" w:rsidR="002273C3" w:rsidRDefault="002273C3" w:rsidP="002273C3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r w:rsidR="009B5F8A" w:rsidRPr="009B5F8A">
        <w:rPr>
          <w:rStyle w:val="Styl1"/>
          <w:color w:val="000000" w:themeColor="text1"/>
        </w:rPr>
        <w:t xml:space="preserve">101 000 Kč + 21 210 Kč </w:t>
      </w:r>
      <w:proofErr w:type="gramStart"/>
      <w:r w:rsidR="009B5F8A" w:rsidRPr="009B5F8A">
        <w:rPr>
          <w:rStyle w:val="Styl1"/>
          <w:color w:val="000000" w:themeColor="text1"/>
        </w:rPr>
        <w:t>21%</w:t>
      </w:r>
      <w:proofErr w:type="gramEnd"/>
      <w:r w:rsidR="009B5F8A" w:rsidRPr="009B5F8A">
        <w:rPr>
          <w:rStyle w:val="Styl1"/>
          <w:color w:val="000000" w:themeColor="text1"/>
        </w:rPr>
        <w:t xml:space="preserve"> DPH, celkem: 122 210 Kč (slovy: jedno sto dvacet dva tisíc dvě stě deset korun českých)</w:t>
      </w:r>
    </w:p>
    <w:p w14:paraId="22CEAC39" w14:textId="77777777" w:rsidR="002273C3" w:rsidRPr="00C17361" w:rsidRDefault="007E7DD8" w:rsidP="002273C3">
      <w:pPr>
        <w:rPr>
          <w:color w:val="000000" w:themeColor="text1"/>
        </w:rPr>
      </w:pPr>
      <w:r>
        <w:rPr>
          <w:color w:val="000000" w:themeColor="text1"/>
        </w:rPr>
        <w:lastRenderedPageBreak/>
        <w:t>Cena již obsahuje kompletní náklady na autodopravu divadelní dekorace a účinkujících.</w:t>
      </w:r>
    </w:p>
    <w:sdt>
      <w:sdtPr>
        <w:rPr>
          <w:b/>
          <w:color w:val="000000" w:themeColor="text1"/>
        </w:rPr>
        <w:id w:val="1051036339"/>
        <w:placeholder>
          <w:docPart w:val="D6302CA81E30AA48BEAC159120D2994E"/>
        </w:placeholder>
      </w:sdtPr>
      <w:sdtEndPr/>
      <w:sdtContent>
        <w:sdt>
          <w:sdtPr>
            <w:rPr>
              <w:b/>
              <w:color w:val="000000" w:themeColor="text1"/>
            </w:rPr>
            <w:id w:val="-261994975"/>
            <w:placeholder>
              <w:docPart w:val="D6302CA81E30AA48BEAC159120D2994E"/>
            </w:placeholder>
          </w:sdtPr>
          <w:sdtEndPr/>
          <w:sdtContent>
            <w:sdt>
              <w:sdtPr>
                <w:rPr>
                  <w:b/>
                  <w:color w:val="000000" w:themeColor="text1"/>
                </w:rPr>
                <w:id w:val="1246698605"/>
                <w:placeholder>
                  <w:docPart w:val="AF3E18E18DA7A746BE34B7351CFA34B8"/>
                </w:placeholder>
              </w:sdtPr>
              <w:sdtEndPr/>
              <w:sdtContent>
                <w:p w14:paraId="6DB1C02D" w14:textId="217365B8" w:rsidR="002273C3" w:rsidRPr="006152B2" w:rsidRDefault="009B5F8A" w:rsidP="002273C3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</w:p>
              </w:sdtContent>
            </w:sdt>
          </w:sdtContent>
        </w:sdt>
      </w:sdtContent>
    </w:sdt>
    <w:p w14:paraId="57266466" w14:textId="77777777" w:rsidR="002273C3" w:rsidRPr="00C17361" w:rsidRDefault="002273C3" w:rsidP="002273C3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14:paraId="76E68607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VI. Výpověď a odstoupení od smlouvy</w:t>
      </w:r>
    </w:p>
    <w:p w14:paraId="04B0A6BE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07F98598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14:paraId="0A86BF09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Výpověď dle čl. VI. odst. 1., 2. musí být učiněna v písemné formě doporučeným dopisem.</w:t>
      </w:r>
    </w:p>
    <w:p w14:paraId="6E5B7331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spacing w:after="600"/>
        <w:ind w:left="357" w:hanging="357"/>
        <w:contextualSpacing w:val="0"/>
        <w:rPr>
          <w:color w:val="000000" w:themeColor="text1"/>
        </w:rPr>
      </w:pPr>
      <w:r w:rsidRPr="008B5A6F"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</w:t>
      </w:r>
    </w:p>
    <w:p w14:paraId="455EFE1C" w14:textId="77777777" w:rsidR="002273C3" w:rsidRPr="008B5A6F" w:rsidRDefault="002273C3" w:rsidP="002273C3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VII. Závěrečná ustanovení</w:t>
      </w:r>
    </w:p>
    <w:p w14:paraId="684753CF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Tato smlouva je vyhotovena ve dvou stejnopisech, z nichž každá strana obdrží po jednom.</w:t>
      </w:r>
    </w:p>
    <w:p w14:paraId="13670BA9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14:paraId="7337159A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Změny a dodatky k této smlouvě mohou být učiněny pouze v písemné formě, podepsané oběma smluvními stranami.</w:t>
      </w:r>
    </w:p>
    <w:p w14:paraId="2344B287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spacing w:after="600"/>
        <w:ind w:left="357" w:hanging="357"/>
        <w:rPr>
          <w:color w:val="000000" w:themeColor="text1"/>
        </w:rPr>
      </w:pPr>
      <w:r w:rsidRPr="008B5A6F">
        <w:rPr>
          <w:color w:val="000000" w:themeColor="text1"/>
        </w:rPr>
        <w:t>Technické podmínky jsou nedílnou součástí této smlouvy.</w:t>
      </w:r>
    </w:p>
    <w:p w14:paraId="1D81A901" w14:textId="485D1C01" w:rsidR="002273C3" w:rsidRPr="008B5A6F" w:rsidRDefault="002273C3" w:rsidP="002273C3">
      <w:pPr>
        <w:spacing w:after="1200"/>
        <w:rPr>
          <w:color w:val="000000" w:themeColor="text1"/>
        </w:rPr>
      </w:pPr>
      <w:r w:rsidRPr="008B5A6F"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8BB9B8D9E6B23943A9C7F75DC1960865"/>
          </w:placeholder>
          <w:date w:fullDate="2025-08-02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B5F8A">
            <w:rPr>
              <w:color w:val="000000" w:themeColor="text1"/>
            </w:rPr>
            <w:t>2.8.2025</w:t>
          </w:r>
        </w:sdtContent>
      </w:sdt>
    </w:p>
    <w:p w14:paraId="123D5B8A" w14:textId="77777777" w:rsidR="002273C3" w:rsidRPr="008B5A6F" w:rsidRDefault="002273C3" w:rsidP="002273C3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14:paraId="56ED7E3F" w14:textId="77777777" w:rsidR="00077AF4" w:rsidRDefault="002273C3" w:rsidP="007E7DD8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Provozovatel                                                                                            Pořadatel</w:t>
      </w:r>
    </w:p>
    <w:p w14:paraId="70110ACE" w14:textId="77777777" w:rsidR="00077AF4" w:rsidRDefault="00077AF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8D86B75" w14:textId="77777777" w:rsidR="00077AF4" w:rsidRDefault="00077AF4" w:rsidP="00077AF4">
      <w:pPr>
        <w:pStyle w:val="Nzev"/>
        <w:spacing w:after="360"/>
        <w:jc w:val="center"/>
        <w:rPr>
          <w:b/>
          <w:bCs/>
          <w:color w:val="002060"/>
          <w:sz w:val="56"/>
          <w:szCs w:val="56"/>
        </w:rPr>
        <w:sectPr w:rsidR="00077A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9F53A1" w14:textId="77777777" w:rsidR="00077AF4" w:rsidRPr="00AF6B50" w:rsidRDefault="00077AF4" w:rsidP="00077AF4">
      <w:pPr>
        <w:pStyle w:val="Nzev"/>
        <w:spacing w:after="360"/>
        <w:jc w:val="center"/>
        <w:rPr>
          <w:b/>
          <w:bCs/>
          <w:color w:val="002060"/>
          <w:sz w:val="56"/>
          <w:szCs w:val="56"/>
        </w:rPr>
      </w:pPr>
      <w:r w:rsidRPr="00AF6B50">
        <w:rPr>
          <w:b/>
          <w:bCs/>
          <w:color w:val="002060"/>
          <w:sz w:val="56"/>
          <w:szCs w:val="56"/>
        </w:rPr>
        <w:lastRenderedPageBreak/>
        <w:t>Technické požadavky Dámy vpřed!</w:t>
      </w:r>
    </w:p>
    <w:p w14:paraId="5857FF15" w14:textId="77777777" w:rsidR="00077AF4" w:rsidRPr="00E96619" w:rsidRDefault="00077AF4" w:rsidP="00077AF4">
      <w:pPr>
        <w:pStyle w:val="Podnadpis"/>
        <w:rPr>
          <w:b/>
          <w:color w:val="000000" w:themeColor="text1"/>
        </w:rPr>
      </w:pPr>
      <w:r w:rsidRPr="00E96619">
        <w:rPr>
          <w:b/>
          <w:color w:val="000000" w:themeColor="text1"/>
        </w:rPr>
        <w:t>Jeviště:</w:t>
      </w:r>
    </w:p>
    <w:p w14:paraId="42E1C04A" w14:textId="77777777" w:rsidR="00077AF4" w:rsidRPr="00E96619" w:rsidRDefault="00077AF4" w:rsidP="00077AF4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 xml:space="preserve">šířka </w:t>
      </w:r>
      <w:r>
        <w:rPr>
          <w:color w:val="000000" w:themeColor="text1"/>
        </w:rPr>
        <w:t>7</w:t>
      </w:r>
      <w:r w:rsidRPr="00E96619">
        <w:rPr>
          <w:color w:val="000000" w:themeColor="text1"/>
        </w:rPr>
        <w:t>x</w:t>
      </w:r>
      <w:r>
        <w:rPr>
          <w:color w:val="000000" w:themeColor="text1"/>
        </w:rPr>
        <w:t>7</w:t>
      </w:r>
      <w:r w:rsidRPr="00E96619">
        <w:rPr>
          <w:color w:val="000000" w:themeColor="text1"/>
        </w:rPr>
        <w:t xml:space="preserve"> m</w:t>
      </w:r>
    </w:p>
    <w:p w14:paraId="699ABF41" w14:textId="77777777" w:rsidR="00077AF4" w:rsidRPr="00E96619" w:rsidRDefault="00077AF4" w:rsidP="00077AF4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 xml:space="preserve">výška </w:t>
      </w:r>
      <w:proofErr w:type="gramStart"/>
      <w:r w:rsidRPr="00E96619">
        <w:rPr>
          <w:color w:val="000000" w:themeColor="text1"/>
        </w:rPr>
        <w:t>4m</w:t>
      </w:r>
      <w:proofErr w:type="gramEnd"/>
    </w:p>
    <w:p w14:paraId="70A821C9" w14:textId="77777777" w:rsidR="00077AF4" w:rsidRPr="00E96619" w:rsidRDefault="00077AF4" w:rsidP="00077AF4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podlaha uklizená</w:t>
      </w:r>
    </w:p>
    <w:p w14:paraId="7D2521EA" w14:textId="77777777" w:rsidR="00077AF4" w:rsidRPr="00E96619" w:rsidRDefault="00077AF4" w:rsidP="00077AF4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možnost vrtání do podlahy</w:t>
      </w:r>
    </w:p>
    <w:p w14:paraId="1492FEA1" w14:textId="77777777" w:rsidR="00077AF4" w:rsidRDefault="00077AF4" w:rsidP="00077AF4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Zatemnění sálu</w:t>
      </w:r>
    </w:p>
    <w:p w14:paraId="663F1A43" w14:textId="77777777" w:rsidR="00077AF4" w:rsidRPr="00E96619" w:rsidRDefault="00077AF4" w:rsidP="00077AF4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C25A79">
        <w:rPr>
          <w:color w:val="000000" w:themeColor="text1"/>
        </w:rPr>
        <w:t>1x regulována zásuvka na jevišti</w:t>
      </w:r>
    </w:p>
    <w:p w14:paraId="1DDF69E3" w14:textId="77777777" w:rsidR="00077AF4" w:rsidRPr="00E96619" w:rsidRDefault="00077AF4" w:rsidP="00077AF4">
      <w:pPr>
        <w:pStyle w:val="Podnadpis"/>
        <w:rPr>
          <w:b/>
          <w:color w:val="000000" w:themeColor="text1"/>
        </w:rPr>
      </w:pPr>
      <w:r w:rsidRPr="00E96619">
        <w:rPr>
          <w:b/>
          <w:color w:val="000000" w:themeColor="text1"/>
        </w:rPr>
        <w:t>Zvuk:</w:t>
      </w:r>
    </w:p>
    <w:p w14:paraId="1EEDF25F" w14:textId="77777777" w:rsidR="00077AF4" w:rsidRPr="00E96619" w:rsidRDefault="00077AF4" w:rsidP="00077AF4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E96619">
        <w:rPr>
          <w:color w:val="000000" w:themeColor="text1"/>
        </w:rPr>
        <w:t>2x input Jack 6,3</w:t>
      </w:r>
    </w:p>
    <w:p w14:paraId="2977F63D" w14:textId="77777777" w:rsidR="00077AF4" w:rsidRPr="00E96619" w:rsidRDefault="00077AF4" w:rsidP="00077AF4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E96619">
        <w:rPr>
          <w:color w:val="000000" w:themeColor="text1"/>
        </w:rPr>
        <w:t>Ozvučení:</w:t>
      </w:r>
    </w:p>
    <w:p w14:paraId="7A2E3FD3" w14:textId="77777777" w:rsidR="00077AF4" w:rsidRPr="00E96619" w:rsidRDefault="00077AF4" w:rsidP="00077AF4">
      <w:pPr>
        <w:pStyle w:val="Odstavecseseznamem"/>
        <w:numPr>
          <w:ilvl w:val="1"/>
          <w:numId w:val="5"/>
        </w:numPr>
        <w:rPr>
          <w:color w:val="000000" w:themeColor="text1"/>
        </w:rPr>
      </w:pPr>
      <w:r w:rsidRPr="00E96619">
        <w:rPr>
          <w:color w:val="000000" w:themeColor="text1"/>
        </w:rPr>
        <w:t>2x Reprobox L/R do sálu</w:t>
      </w:r>
    </w:p>
    <w:p w14:paraId="5B536E4C" w14:textId="77777777" w:rsidR="00077AF4" w:rsidRPr="008B5A6F" w:rsidRDefault="00077AF4" w:rsidP="00077AF4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Světla:</w:t>
      </w:r>
    </w:p>
    <w:p w14:paraId="2ABB41FC" w14:textId="77777777" w:rsidR="00077AF4" w:rsidRDefault="00077AF4" w:rsidP="00077AF4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ze sálu</w:t>
      </w:r>
    </w:p>
    <w:p w14:paraId="6CDF3B5C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6E0BCF">
        <w:rPr>
          <w:color w:val="000000" w:themeColor="text1"/>
        </w:rPr>
        <w:t xml:space="preserve"> ks -reflektor 1000W </w:t>
      </w:r>
      <w:proofErr w:type="gramStart"/>
      <w:r w:rsidRPr="006E0BCF">
        <w:rPr>
          <w:color w:val="000000" w:themeColor="text1"/>
        </w:rPr>
        <w:t>( typ</w:t>
      </w:r>
      <w:proofErr w:type="gramEnd"/>
      <w:r w:rsidRPr="006E0BCF">
        <w:rPr>
          <w:color w:val="000000" w:themeColor="text1"/>
        </w:rPr>
        <w:t xml:space="preserve"> FHR)</w:t>
      </w:r>
    </w:p>
    <w:p w14:paraId="4AF517F5" w14:textId="77777777" w:rsidR="00077AF4" w:rsidRDefault="00077AF4" w:rsidP="00077AF4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z portálu</w:t>
      </w:r>
      <w:r>
        <w:rPr>
          <w:color w:val="000000" w:themeColor="text1"/>
        </w:rPr>
        <w:t xml:space="preserve"> </w:t>
      </w:r>
    </w:p>
    <w:p w14:paraId="37A4DC42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3 </w:t>
      </w:r>
      <w:r w:rsidRPr="006E0BCF">
        <w:rPr>
          <w:color w:val="000000" w:themeColor="text1"/>
        </w:rPr>
        <w:t xml:space="preserve">ks – reflektor </w:t>
      </w:r>
      <w:proofErr w:type="gramStart"/>
      <w:r w:rsidRPr="006E0BCF">
        <w:rPr>
          <w:color w:val="000000" w:themeColor="text1"/>
        </w:rPr>
        <w:t>1000W</w:t>
      </w:r>
      <w:proofErr w:type="gramEnd"/>
      <w:r w:rsidRPr="006E0BCF">
        <w:rPr>
          <w:color w:val="000000" w:themeColor="text1"/>
        </w:rPr>
        <w:t xml:space="preserve"> (</w:t>
      </w:r>
      <w:proofErr w:type="spellStart"/>
      <w:r w:rsidRPr="006E0BCF">
        <w:rPr>
          <w:color w:val="000000" w:themeColor="text1"/>
        </w:rPr>
        <w:t>např.typ</w:t>
      </w:r>
      <w:proofErr w:type="spellEnd"/>
      <w:r w:rsidRPr="006E0BCF">
        <w:rPr>
          <w:color w:val="000000" w:themeColor="text1"/>
        </w:rPr>
        <w:t xml:space="preserve"> FHR) levý portál</w:t>
      </w:r>
    </w:p>
    <w:p w14:paraId="4AA2AA0A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​</w:t>
      </w:r>
      <w:r>
        <w:rPr>
          <w:color w:val="000000" w:themeColor="text1"/>
        </w:rPr>
        <w:t>3</w:t>
      </w:r>
      <w:r w:rsidRPr="006E0BCF">
        <w:rPr>
          <w:color w:val="000000" w:themeColor="text1"/>
        </w:rPr>
        <w:t xml:space="preserve"> ks – reflektor </w:t>
      </w:r>
      <w:proofErr w:type="gramStart"/>
      <w:r w:rsidRPr="006E0BCF">
        <w:rPr>
          <w:color w:val="000000" w:themeColor="text1"/>
        </w:rPr>
        <w:t>1000W</w:t>
      </w:r>
      <w:proofErr w:type="gramEnd"/>
      <w:r w:rsidRPr="006E0BCF">
        <w:rPr>
          <w:color w:val="000000" w:themeColor="text1"/>
        </w:rPr>
        <w:t xml:space="preserve"> (</w:t>
      </w:r>
      <w:proofErr w:type="spellStart"/>
      <w:r w:rsidRPr="006E0BCF">
        <w:rPr>
          <w:color w:val="000000" w:themeColor="text1"/>
        </w:rPr>
        <w:t>např.typ</w:t>
      </w:r>
      <w:proofErr w:type="spellEnd"/>
      <w:r w:rsidRPr="006E0BCF">
        <w:rPr>
          <w:color w:val="000000" w:themeColor="text1"/>
        </w:rPr>
        <w:t xml:space="preserve"> FHR) pravý portál</w:t>
      </w:r>
    </w:p>
    <w:p w14:paraId="5D622835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AF6B50">
        <w:rPr>
          <w:color w:val="000000" w:themeColor="text1"/>
        </w:rPr>
        <w:t>1 ks</w:t>
      </w:r>
      <w:r>
        <w:rPr>
          <w:color w:val="000000" w:themeColor="text1"/>
        </w:rPr>
        <w:t xml:space="preserve"> -</w:t>
      </w:r>
      <w:r w:rsidRPr="00AF6B50">
        <w:rPr>
          <w:color w:val="000000" w:themeColor="text1"/>
        </w:rPr>
        <w:t xml:space="preserve"> reflektor 1000W - levá boční lávka na jevišti </w:t>
      </w:r>
      <w:proofErr w:type="gramStart"/>
      <w:r w:rsidRPr="00AF6B50">
        <w:rPr>
          <w:color w:val="000000" w:themeColor="text1"/>
        </w:rPr>
        <w:t>( v</w:t>
      </w:r>
      <w:proofErr w:type="gramEnd"/>
      <w:r w:rsidRPr="00AF6B50">
        <w:rPr>
          <w:color w:val="000000" w:themeColor="text1"/>
        </w:rPr>
        <w:t xml:space="preserve"> zadní části před horizontem )</w:t>
      </w:r>
    </w:p>
    <w:p w14:paraId="19AD6CA5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AF6B50">
        <w:rPr>
          <w:color w:val="000000" w:themeColor="text1"/>
        </w:rPr>
        <w:t xml:space="preserve">1 ks - reflektor 1000W - pravá boční lávka na jevišti </w:t>
      </w:r>
      <w:proofErr w:type="gramStart"/>
      <w:r w:rsidRPr="00AF6B50">
        <w:rPr>
          <w:color w:val="000000" w:themeColor="text1"/>
        </w:rPr>
        <w:t>( v</w:t>
      </w:r>
      <w:proofErr w:type="gramEnd"/>
      <w:r w:rsidRPr="00AF6B50">
        <w:rPr>
          <w:color w:val="000000" w:themeColor="text1"/>
        </w:rPr>
        <w:t xml:space="preserve"> zadní části před horizontem )</w:t>
      </w:r>
    </w:p>
    <w:p w14:paraId="2D2DC54B" w14:textId="77777777" w:rsidR="00077AF4" w:rsidRDefault="00077AF4" w:rsidP="00077AF4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jevištní most</w:t>
      </w:r>
    </w:p>
    <w:p w14:paraId="4FF68F6F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​</w:t>
      </w:r>
      <w:r>
        <w:rPr>
          <w:color w:val="000000" w:themeColor="text1"/>
        </w:rPr>
        <w:t>4</w:t>
      </w:r>
      <w:r w:rsidRPr="006E0BCF">
        <w:rPr>
          <w:color w:val="000000" w:themeColor="text1"/>
        </w:rPr>
        <w:t xml:space="preserve"> </w:t>
      </w:r>
      <w:proofErr w:type="gramStart"/>
      <w:r w:rsidRPr="006E0BCF">
        <w:rPr>
          <w:color w:val="000000" w:themeColor="text1"/>
        </w:rPr>
        <w:t>ks</w:t>
      </w:r>
      <w:r>
        <w:rPr>
          <w:color w:val="000000" w:themeColor="text1"/>
        </w:rPr>
        <w:t xml:space="preserve"> - </w:t>
      </w:r>
      <w:r w:rsidRPr="006E0BCF">
        <w:rPr>
          <w:color w:val="000000" w:themeColor="text1"/>
        </w:rPr>
        <w:t>reflektor</w:t>
      </w:r>
      <w:proofErr w:type="gramEnd"/>
      <w:r w:rsidRPr="006E0BCF">
        <w:rPr>
          <w:color w:val="000000" w:themeColor="text1"/>
        </w:rPr>
        <w:t xml:space="preserve"> 1000W (např. typ FHR) nebo 2</w:t>
      </w:r>
      <w:r>
        <w:rPr>
          <w:color w:val="000000" w:themeColor="text1"/>
        </w:rPr>
        <w:t xml:space="preserve"> </w:t>
      </w:r>
      <w:r w:rsidRPr="006E0BCF">
        <w:rPr>
          <w:color w:val="000000" w:themeColor="text1"/>
        </w:rPr>
        <w:t>ks vana AHR 1000W s modrým filtrem</w:t>
      </w:r>
      <w:r>
        <w:rPr>
          <w:color w:val="000000" w:themeColor="text1"/>
        </w:rPr>
        <w:t xml:space="preserve"> </w:t>
      </w:r>
      <w:r w:rsidRPr="00AF6B50">
        <w:rPr>
          <w:color w:val="000000" w:themeColor="text1"/>
        </w:rPr>
        <w:t xml:space="preserve">na STŘEDNÍ BATERII JEVIŠTĚ - NEBO DOSTAČNĚ VÝKONÉ LED </w:t>
      </w:r>
      <w:r>
        <w:rPr>
          <w:color w:val="000000" w:themeColor="text1"/>
        </w:rPr>
        <w:t>aparáty</w:t>
      </w:r>
    </w:p>
    <w:p w14:paraId="40E97036" w14:textId="77777777" w:rsidR="00077AF4" w:rsidRDefault="00077AF4" w:rsidP="00077AF4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​Každý reflektor musí být samostatně ovládaný</w:t>
      </w:r>
    </w:p>
    <w:p w14:paraId="5682AE1E" w14:textId="77777777" w:rsidR="00077AF4" w:rsidRPr="009401FA" w:rsidRDefault="00077AF4" w:rsidP="00077AF4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REFLEKTORY NESMÍ BÝT TYP: PAR !!!!​​</w:t>
      </w:r>
    </w:p>
    <w:p w14:paraId="6E5EA151" w14:textId="77777777" w:rsidR="00077AF4" w:rsidRDefault="00077AF4" w:rsidP="00077AF4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Kabina:</w:t>
      </w:r>
    </w:p>
    <w:p w14:paraId="3F5F9A42" w14:textId="77777777" w:rsidR="00077AF4" w:rsidRPr="00D810B1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 xml:space="preserve">Světelný pult s možností naprogramovat </w:t>
      </w:r>
      <w:r w:rsidRPr="006E0BCF">
        <w:rPr>
          <w:color w:val="000000" w:themeColor="text1"/>
        </w:rPr>
        <w:t xml:space="preserve">min </w:t>
      </w:r>
      <w:r>
        <w:rPr>
          <w:color w:val="000000" w:themeColor="text1"/>
        </w:rPr>
        <w:t>8</w:t>
      </w:r>
      <w:r w:rsidRPr="006E0BCF">
        <w:rPr>
          <w:color w:val="000000" w:themeColor="text1"/>
        </w:rPr>
        <w:t xml:space="preserve"> </w:t>
      </w:r>
      <w:proofErr w:type="spellStart"/>
      <w:r w:rsidRPr="006E0BCF">
        <w:rPr>
          <w:color w:val="000000" w:themeColor="text1"/>
        </w:rPr>
        <w:t>submasteru</w:t>
      </w:r>
      <w:proofErr w:type="spellEnd"/>
      <w:r w:rsidRPr="006E0BCF">
        <w:rPr>
          <w:color w:val="000000" w:themeColor="text1"/>
        </w:rPr>
        <w:t xml:space="preserve"> /</w:t>
      </w:r>
      <w:proofErr w:type="spellStart"/>
      <w:r w:rsidRPr="006E0BCF">
        <w:rPr>
          <w:color w:val="000000" w:themeColor="text1"/>
        </w:rPr>
        <w:t>Faderu</w:t>
      </w:r>
      <w:proofErr w:type="spellEnd"/>
      <w:r w:rsidRPr="006E0BCF">
        <w:rPr>
          <w:color w:val="000000" w:themeColor="text1"/>
        </w:rPr>
        <w:t>/</w:t>
      </w:r>
    </w:p>
    <w:p w14:paraId="51ADBD27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 xml:space="preserve">Kabina s výhledem na jeviště (ne z portálu) </w:t>
      </w:r>
    </w:p>
    <w:p w14:paraId="113E5F95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Osoba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znalá programování pultu, která bude přítomna po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celou dobu s</w:t>
      </w:r>
      <w:r>
        <w:rPr>
          <w:color w:val="000000" w:themeColor="text1"/>
        </w:rPr>
        <w:t>v</w:t>
      </w:r>
      <w:r w:rsidRPr="00D810B1">
        <w:rPr>
          <w:color w:val="000000" w:themeColor="text1"/>
        </w:rPr>
        <w:t xml:space="preserve">ícení a představení </w:t>
      </w:r>
    </w:p>
    <w:p w14:paraId="20E58583" w14:textId="77777777" w:rsidR="00077AF4" w:rsidRDefault="00077AF4" w:rsidP="00077AF4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Pokud si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pořadatel najme firmu dodávajíc</w:t>
      </w:r>
      <w:r>
        <w:rPr>
          <w:color w:val="000000" w:themeColor="text1"/>
        </w:rPr>
        <w:t>í</w:t>
      </w:r>
      <w:r w:rsidRPr="00D810B1">
        <w:rPr>
          <w:color w:val="000000" w:themeColor="text1"/>
        </w:rPr>
        <w:t xml:space="preserve"> světelný aparát</w:t>
      </w:r>
      <w:r>
        <w:rPr>
          <w:color w:val="000000" w:themeColor="text1"/>
        </w:rPr>
        <w:t xml:space="preserve">, </w:t>
      </w:r>
      <w:r w:rsidRPr="00D810B1">
        <w:rPr>
          <w:color w:val="000000" w:themeColor="text1"/>
        </w:rPr>
        <w:t>zajistí</w:t>
      </w:r>
      <w:r>
        <w:rPr>
          <w:color w:val="000000" w:themeColor="text1"/>
        </w:rPr>
        <w:t>,</w:t>
      </w:r>
      <w:r w:rsidRPr="00D810B1">
        <w:rPr>
          <w:color w:val="000000" w:themeColor="text1"/>
        </w:rPr>
        <w:t xml:space="preserve"> aby bylo vše připravené v čase příjezdu</w:t>
      </w:r>
    </w:p>
    <w:p w14:paraId="203FB6C7" w14:textId="77777777" w:rsidR="00077AF4" w:rsidRPr="008B5A6F" w:rsidRDefault="00077AF4" w:rsidP="00077AF4">
      <w:pPr>
        <w:pStyle w:val="Podnadpis"/>
        <w:rPr>
          <w:b/>
          <w:color w:val="000000" w:themeColor="text1"/>
        </w:rPr>
      </w:pPr>
      <w:r w:rsidRPr="008B5A6F">
        <w:rPr>
          <w:b/>
          <w:color w:val="000000" w:themeColor="text1"/>
        </w:rPr>
        <w:t>Ostatní:</w:t>
      </w:r>
    </w:p>
    <w:p w14:paraId="4753AF02" w14:textId="77777777" w:rsidR="00077AF4" w:rsidRDefault="00077AF4" w:rsidP="00077AF4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8B5A6F">
        <w:rPr>
          <w:color w:val="000000" w:themeColor="text1"/>
        </w:rPr>
        <w:t>2 pomocníci při vykládání a nakládání dekorace</w:t>
      </w:r>
    </w:p>
    <w:p w14:paraId="706DBAD6" w14:textId="77777777" w:rsidR="00077AF4" w:rsidRDefault="00077AF4" w:rsidP="00077AF4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Případná dohoda 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nedodržení technických podmínek musí být potvrzena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e-mailem s produkcí </w:t>
      </w:r>
      <w:r>
        <w:rPr>
          <w:color w:val="000000" w:themeColor="text1"/>
        </w:rPr>
        <w:t xml:space="preserve">Divadla </w:t>
      </w:r>
      <w:proofErr w:type="spellStart"/>
      <w:r>
        <w:rPr>
          <w:color w:val="000000" w:themeColor="text1"/>
        </w:rPr>
        <w:t>Palace</w:t>
      </w:r>
      <w:proofErr w:type="spellEnd"/>
    </w:p>
    <w:p w14:paraId="3CA59F26" w14:textId="77777777" w:rsidR="00077AF4" w:rsidRPr="00D810B1" w:rsidRDefault="00077AF4" w:rsidP="00077AF4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Veškerý aparát musí být bez závad</w:t>
      </w:r>
    </w:p>
    <w:p w14:paraId="38D754F0" w14:textId="77777777" w:rsidR="008B5A6F" w:rsidRPr="00F1709B" w:rsidRDefault="00077AF4" w:rsidP="00077AF4">
      <w:pPr>
        <w:spacing w:after="240"/>
        <w:rPr>
          <w:color w:val="000000" w:themeColor="text1"/>
        </w:rPr>
      </w:pPr>
      <w:r w:rsidRPr="008B5A6F">
        <w:rPr>
          <w:color w:val="000000" w:themeColor="text1"/>
        </w:rPr>
        <w:t xml:space="preserve">Kontaktní osoba-jeviště, </w:t>
      </w:r>
      <w:proofErr w:type="gramStart"/>
      <w:r w:rsidRPr="008B5A6F">
        <w:rPr>
          <w:color w:val="000000" w:themeColor="text1"/>
        </w:rPr>
        <w:t>zvuk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proofErr w:type="spellStart"/>
      <w:r w:rsidRPr="008B5A6F">
        <w:rPr>
          <w:color w:val="000000" w:themeColor="text1"/>
        </w:rPr>
        <w:t>Sasha</w:t>
      </w:r>
      <w:proofErr w:type="spellEnd"/>
      <w:proofErr w:type="gramEnd"/>
      <w:r>
        <w:rPr>
          <w:color w:val="000000" w:themeColor="text1"/>
        </w:rPr>
        <w:t>, tel.:</w:t>
      </w:r>
      <w:r w:rsidRPr="008B5A6F">
        <w:rPr>
          <w:color w:val="000000" w:themeColor="text1"/>
        </w:rPr>
        <w:t xml:space="preserve"> 777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799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959</w:t>
      </w:r>
      <w:r w:rsidRPr="008B5A6F">
        <w:rPr>
          <w:color w:val="000000" w:themeColor="text1"/>
        </w:rPr>
        <w:br/>
        <w:t>Kontaktní osoba-světla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 xml:space="preserve">Karel </w:t>
      </w:r>
      <w:proofErr w:type="spellStart"/>
      <w:r w:rsidRPr="008B5A6F">
        <w:rPr>
          <w:color w:val="000000" w:themeColor="text1"/>
        </w:rPr>
        <w:t>Komm</w:t>
      </w:r>
      <w:proofErr w:type="spellEnd"/>
      <w:r>
        <w:rPr>
          <w:color w:val="000000" w:themeColor="text1"/>
        </w:rPr>
        <w:t>, tel.:</w:t>
      </w:r>
      <w:r w:rsidRPr="008B5A6F">
        <w:rPr>
          <w:color w:val="000000" w:themeColor="text1"/>
        </w:rPr>
        <w:t xml:space="preserve"> 732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461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221</w:t>
      </w:r>
    </w:p>
    <w:sectPr w:rsidR="008B5A6F" w:rsidRPr="00F1709B" w:rsidSect="00077A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591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0466F4"/>
    <w:multiLevelType w:val="hybridMultilevel"/>
    <w:tmpl w:val="E6CE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F01A5"/>
    <w:multiLevelType w:val="hybridMultilevel"/>
    <w:tmpl w:val="6BD66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4976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B960EA9"/>
    <w:multiLevelType w:val="hybridMultilevel"/>
    <w:tmpl w:val="2E68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31AF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740D44"/>
    <w:multiLevelType w:val="hybridMultilevel"/>
    <w:tmpl w:val="56DA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8A"/>
    <w:rsid w:val="00077AF4"/>
    <w:rsid w:val="000A062E"/>
    <w:rsid w:val="000B0CC0"/>
    <w:rsid w:val="000C5955"/>
    <w:rsid w:val="001E13DA"/>
    <w:rsid w:val="002273C3"/>
    <w:rsid w:val="0023609A"/>
    <w:rsid w:val="00345059"/>
    <w:rsid w:val="005172E2"/>
    <w:rsid w:val="005E1151"/>
    <w:rsid w:val="006152B2"/>
    <w:rsid w:val="006635D7"/>
    <w:rsid w:val="006E0BCF"/>
    <w:rsid w:val="007E6421"/>
    <w:rsid w:val="007E7DD8"/>
    <w:rsid w:val="008B5A6F"/>
    <w:rsid w:val="008C2FE8"/>
    <w:rsid w:val="008E6205"/>
    <w:rsid w:val="009B5F8A"/>
    <w:rsid w:val="009F1BEF"/>
    <w:rsid w:val="00A057A0"/>
    <w:rsid w:val="00BA10BE"/>
    <w:rsid w:val="00BA2169"/>
    <w:rsid w:val="00BA5A23"/>
    <w:rsid w:val="00BF3166"/>
    <w:rsid w:val="00C9080F"/>
    <w:rsid w:val="00D406C4"/>
    <w:rsid w:val="00D810B1"/>
    <w:rsid w:val="00D97EA9"/>
    <w:rsid w:val="00E96619"/>
    <w:rsid w:val="00F1709B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69166"/>
  <w15:docId w15:val="{A50896E4-9B80-FF47-8D3F-940888A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9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59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C59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C59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595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B5A6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B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F1D9F6FF705748A8D56DF9CC43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FCB5-2820-FE40-A3E5-61E2844082F5}"/>
      </w:docPartPr>
      <w:docPartBody>
        <w:p w:rsidR="001D3C67" w:rsidRDefault="00142493">
          <w:pPr>
            <w:pStyle w:val="9FF1D9F6FF705748A8D56DF9CC432575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</w:t>
          </w:r>
        </w:p>
      </w:docPartBody>
    </w:docPart>
    <w:docPart>
      <w:docPartPr>
        <w:name w:val="75E456CC0B3CF446B1B3329F9B24A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D1B99-FDF5-9B48-9AFA-10648F7C7ACA}"/>
      </w:docPartPr>
      <w:docPartBody>
        <w:p w:rsidR="001D3C67" w:rsidRDefault="00142493">
          <w:pPr>
            <w:pStyle w:val="75E456CC0B3CF446B1B3329F9B24A370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2CE2EB26EA744645ABDD8ACBD298D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D620-2526-404E-A3CC-86BE1AB04523}"/>
      </w:docPartPr>
      <w:docPartBody>
        <w:p w:rsidR="001D3C67" w:rsidRDefault="00142493">
          <w:pPr>
            <w:pStyle w:val="2CE2EB26EA744645ABDD8ACBD298D36E"/>
          </w:pPr>
          <w:r>
            <w:rPr>
              <w:rStyle w:val="Zstupntext"/>
            </w:rPr>
            <w:t>ulice</w:t>
          </w:r>
        </w:p>
      </w:docPartBody>
    </w:docPart>
    <w:docPart>
      <w:docPartPr>
        <w:name w:val="A64C00243AF9BB4DB13DC44A2858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6089-8255-6F4D-9262-502B62C073C9}"/>
      </w:docPartPr>
      <w:docPartBody>
        <w:p w:rsidR="001D3C67" w:rsidRDefault="00142493">
          <w:pPr>
            <w:pStyle w:val="A64C00243AF9BB4DB13DC44A28581FBC"/>
          </w:pPr>
          <w:r>
            <w:rPr>
              <w:rStyle w:val="Zstupntext"/>
            </w:rPr>
            <w:t>ČP</w:t>
          </w:r>
        </w:p>
      </w:docPartBody>
    </w:docPart>
    <w:docPart>
      <w:docPartPr>
        <w:name w:val="9DC77A2F1BEACB498619980C49B5E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9411-8C41-7B4A-8963-35D990D82B4E}"/>
      </w:docPartPr>
      <w:docPartBody>
        <w:p w:rsidR="001D3C67" w:rsidRDefault="00142493">
          <w:pPr>
            <w:pStyle w:val="9DC77A2F1BEACB498619980C49B5EA59"/>
          </w:pPr>
          <w:r>
            <w:rPr>
              <w:rStyle w:val="Zstupntext"/>
            </w:rPr>
            <w:t>PSČ</w:t>
          </w:r>
        </w:p>
      </w:docPartBody>
    </w:docPart>
    <w:docPart>
      <w:docPartPr>
        <w:name w:val="A9C3FA9BACA20D4FAC0CA6288CA2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0BD58-C73E-A941-B822-790E9EEAA34A}"/>
      </w:docPartPr>
      <w:docPartBody>
        <w:p w:rsidR="001D3C67" w:rsidRDefault="00142493">
          <w:pPr>
            <w:pStyle w:val="A9C3FA9BACA20D4FAC0CA6288CA266CD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7AE3D6A9C9C91D40A42FD11BDB23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4149-E3F5-9541-B88D-EA41F21C6E2E}"/>
      </w:docPartPr>
      <w:docPartBody>
        <w:p w:rsidR="001D3C67" w:rsidRDefault="00142493">
          <w:pPr>
            <w:pStyle w:val="7AE3D6A9C9C91D40A42FD11BDB239E61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</w:p>
      </w:docPartBody>
    </w:docPart>
    <w:docPart>
      <w:docPartPr>
        <w:name w:val="92389F4B8260B74B9894A3AEBDF5A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C25E-60CC-A042-AB25-159D30496CE0}"/>
      </w:docPartPr>
      <w:docPartBody>
        <w:p w:rsidR="001D3C67" w:rsidRDefault="00142493">
          <w:pPr>
            <w:pStyle w:val="92389F4B8260B74B9894A3AEBDF5A6D8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</w:p>
      </w:docPartBody>
    </w:docPart>
    <w:docPart>
      <w:docPartPr>
        <w:name w:val="0ABE094BCB553749A487D0CC8193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7C59D-A2CB-9C4D-918B-F9A53BFA6962}"/>
      </w:docPartPr>
      <w:docPartBody>
        <w:p w:rsidR="001D3C67" w:rsidRDefault="00142493">
          <w:pPr>
            <w:pStyle w:val="0ABE094BCB553749A487D0CC8193D129"/>
          </w:pPr>
          <w:r w:rsidRPr="00295361">
            <w:rPr>
              <w:rStyle w:val="Zstupntext"/>
            </w:rPr>
            <w:t>zadejte datum.</w:t>
          </w:r>
        </w:p>
      </w:docPartBody>
    </w:docPart>
    <w:docPart>
      <w:docPartPr>
        <w:name w:val="FC63DF0A0FB06746A385312C0ED5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21A4-EA35-E74B-B0E8-7815D43B65FE}"/>
      </w:docPartPr>
      <w:docPartBody>
        <w:p w:rsidR="001D3C67" w:rsidRDefault="00142493">
          <w:pPr>
            <w:pStyle w:val="FC63DF0A0FB06746A385312C0ED533BF"/>
          </w:pPr>
          <w:r>
            <w:rPr>
              <w:rStyle w:val="Zstupntext"/>
            </w:rPr>
            <w:t>čas</w:t>
          </w:r>
        </w:p>
      </w:docPartBody>
    </w:docPart>
    <w:docPart>
      <w:docPartPr>
        <w:name w:val="5876F89D548BD34BAE03996CA523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29FF3-73D7-5F46-ACA9-2626033BABDD}"/>
      </w:docPartPr>
      <w:docPartBody>
        <w:p w:rsidR="001D3C67" w:rsidRDefault="00142493">
          <w:pPr>
            <w:pStyle w:val="5876F89D548BD34BAE03996CA523B437"/>
          </w:pPr>
          <w:r>
            <w:rPr>
              <w:rStyle w:val="Zstupntext"/>
            </w:rPr>
            <w:t>místo konání</w:t>
          </w:r>
        </w:p>
      </w:docPartBody>
    </w:docPart>
    <w:docPart>
      <w:docPartPr>
        <w:name w:val="579BF89B6304C448B0ECAE2B3397A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D81F3-C248-974F-96BC-E12B05506F67}"/>
      </w:docPartPr>
      <w:docPartBody>
        <w:p w:rsidR="001D3C67" w:rsidRDefault="00142493">
          <w:pPr>
            <w:pStyle w:val="579BF89B6304C448B0ECAE2B3397A846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D6302CA81E30AA48BEAC159120D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44EC-3D8A-9B41-B219-21B4FEDB9EEB}"/>
      </w:docPartPr>
      <w:docPartBody>
        <w:p w:rsidR="001D3C67" w:rsidRDefault="00142493">
          <w:pPr>
            <w:pStyle w:val="D6302CA81E30AA48BEAC159120D2994E"/>
          </w:pPr>
          <w:bookmarkStart w:id="0" w:name="_Hlk8820040"/>
          <w:bookmarkEnd w:id="0"/>
          <w:r w:rsidRPr="00295C45">
            <w:rPr>
              <w:rStyle w:val="Zstupntext"/>
            </w:rPr>
            <w:t>Klikněte sem a zadejte text.</w:t>
          </w:r>
        </w:p>
      </w:docPartBody>
    </w:docPart>
    <w:docPart>
      <w:docPartPr>
        <w:name w:val="AF3E18E18DA7A746BE34B7351CFA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D63D-3452-A043-B355-9E93BF4633FC}"/>
      </w:docPartPr>
      <w:docPartBody>
        <w:p w:rsidR="001D3C67" w:rsidRDefault="00142493">
          <w:pPr>
            <w:pStyle w:val="AF3E18E18DA7A746BE34B7351CFA34B8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8BB9B8D9E6B23943A9C7F75DC196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CAF1-A6A9-934D-9C63-DC9CF89D341E}"/>
      </w:docPartPr>
      <w:docPartBody>
        <w:p w:rsidR="001D3C67" w:rsidRDefault="00142493">
          <w:pPr>
            <w:pStyle w:val="8BB9B8D9E6B23943A9C7F75DC1960865"/>
          </w:pPr>
          <w:r w:rsidRPr="0029536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81"/>
    <w:rsid w:val="00142493"/>
    <w:rsid w:val="001D3C67"/>
    <w:rsid w:val="00581181"/>
    <w:rsid w:val="007E6421"/>
    <w:rsid w:val="008111E0"/>
    <w:rsid w:val="00A057A0"/>
    <w:rsid w:val="00A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FF1D9F6FF705748A8D56DF9CC432575">
    <w:name w:val="9FF1D9F6FF705748A8D56DF9CC432575"/>
  </w:style>
  <w:style w:type="paragraph" w:customStyle="1" w:styleId="75E456CC0B3CF446B1B3329F9B24A370">
    <w:name w:val="75E456CC0B3CF446B1B3329F9B24A370"/>
  </w:style>
  <w:style w:type="paragraph" w:customStyle="1" w:styleId="2CE2EB26EA744645ABDD8ACBD298D36E">
    <w:name w:val="2CE2EB26EA744645ABDD8ACBD298D36E"/>
  </w:style>
  <w:style w:type="paragraph" w:customStyle="1" w:styleId="A64C00243AF9BB4DB13DC44A28581FBC">
    <w:name w:val="A64C00243AF9BB4DB13DC44A28581FBC"/>
  </w:style>
  <w:style w:type="paragraph" w:customStyle="1" w:styleId="9DC77A2F1BEACB498619980C49B5EA59">
    <w:name w:val="9DC77A2F1BEACB498619980C49B5EA59"/>
  </w:style>
  <w:style w:type="paragraph" w:customStyle="1" w:styleId="A9C3FA9BACA20D4FAC0CA6288CA266CD">
    <w:name w:val="A9C3FA9BACA20D4FAC0CA6288CA266CD"/>
  </w:style>
  <w:style w:type="paragraph" w:customStyle="1" w:styleId="7AE3D6A9C9C91D40A42FD11BDB239E61">
    <w:name w:val="7AE3D6A9C9C91D40A42FD11BDB239E61"/>
  </w:style>
  <w:style w:type="paragraph" w:customStyle="1" w:styleId="92389F4B8260B74B9894A3AEBDF5A6D8">
    <w:name w:val="92389F4B8260B74B9894A3AEBDF5A6D8"/>
  </w:style>
  <w:style w:type="paragraph" w:customStyle="1" w:styleId="0ABE094BCB553749A487D0CC8193D129">
    <w:name w:val="0ABE094BCB553749A487D0CC8193D129"/>
  </w:style>
  <w:style w:type="paragraph" w:customStyle="1" w:styleId="FC63DF0A0FB06746A385312C0ED533BF">
    <w:name w:val="FC63DF0A0FB06746A385312C0ED533BF"/>
  </w:style>
  <w:style w:type="paragraph" w:customStyle="1" w:styleId="5876F89D548BD34BAE03996CA523B437">
    <w:name w:val="5876F89D548BD34BAE03996CA523B437"/>
  </w:style>
  <w:style w:type="paragraph" w:customStyle="1" w:styleId="579BF89B6304C448B0ECAE2B3397A846">
    <w:name w:val="579BF89B6304C448B0ECAE2B3397A846"/>
  </w:style>
  <w:style w:type="paragraph" w:customStyle="1" w:styleId="D6302CA81E30AA48BEAC159120D2994E">
    <w:name w:val="D6302CA81E30AA48BEAC159120D2994E"/>
  </w:style>
  <w:style w:type="paragraph" w:customStyle="1" w:styleId="AF3E18E18DA7A746BE34B7351CFA34B8">
    <w:name w:val="AF3E18E18DA7A746BE34B7351CFA34B8"/>
  </w:style>
  <w:style w:type="paragraph" w:customStyle="1" w:styleId="8BB9B8D9E6B23943A9C7F75DC1960865">
    <w:name w:val="8BB9B8D9E6B23943A9C7F75DC1960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7C4C-D367-4CF5-90DD-F5A14858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GRUZ</dc:creator>
  <cp:lastModifiedBy>Martina Skálová</cp:lastModifiedBy>
  <cp:revision>2</cp:revision>
  <dcterms:created xsi:type="dcterms:W3CDTF">2025-09-06T12:27:00Z</dcterms:created>
  <dcterms:modified xsi:type="dcterms:W3CDTF">2025-09-06T12:27:00Z</dcterms:modified>
</cp:coreProperties>
</file>