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20" w:rsidRPr="00230F20" w:rsidRDefault="00230F20" w:rsidP="00230F20">
      <w:pPr>
        <w:spacing w:after="0" w:line="240" w:lineRule="auto"/>
        <w:jc w:val="right"/>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Číslo smlouvy: </w:t>
      </w:r>
      <w:bookmarkStart w:id="0" w:name="_GoBack"/>
      <w:r w:rsidRPr="00230F20">
        <w:rPr>
          <w:rFonts w:ascii="Arial" w:eastAsia="Times New Roman" w:hAnsi="Arial" w:cs="Arial"/>
          <w:szCs w:val="24"/>
          <w:lang w:eastAsia="cs-CZ"/>
        </w:rPr>
        <w:t>PPK-203a/84/17</w:t>
      </w:r>
      <w:bookmarkEnd w:id="0"/>
      <w:r w:rsidRPr="00230F20">
        <w:rPr>
          <w:rFonts w:ascii="Arial" w:eastAsia="Times New Roman" w:hAnsi="Arial" w:cs="Arial"/>
          <w:szCs w:val="24"/>
          <w:lang w:eastAsia="cs-CZ"/>
        </w:rPr>
        <w:t xml:space="preserve"> </w:t>
      </w:r>
    </w:p>
    <w:p w:rsidR="00230F20" w:rsidRPr="00230F20" w:rsidRDefault="00230F20" w:rsidP="00230F20">
      <w:pPr>
        <w:spacing w:after="0" w:line="240" w:lineRule="auto"/>
        <w:jc w:val="right"/>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Dotační titul: A1 </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p w:rsidR="00230F20" w:rsidRPr="00230F20" w:rsidRDefault="00230F20" w:rsidP="00230F20">
      <w:pPr>
        <w:spacing w:after="0"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SMLOUVA O DÍLO</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UZAVŘENÁ DLE USTANOVENÍ § 2586 A NÁSL. ZÁK. Č. 89/2012 SB., OBČANSKÉHO ZÁKONÍKU, VE ZNĚNÍ POZDĚJŠÍCH PŘEDPISŮ</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I. Smluvní strany</w:t>
      </w:r>
    </w:p>
    <w:p w:rsidR="00230F20" w:rsidRPr="00230F20" w:rsidRDefault="00230F20" w:rsidP="00230F20">
      <w:pPr>
        <w:spacing w:before="100" w:beforeAutospacing="1" w:after="100" w:afterAutospacing="1" w:line="240" w:lineRule="auto"/>
        <w:rPr>
          <w:rFonts w:ascii="Times New Roman" w:eastAsia="Times New Roman" w:hAnsi="Times New Roman" w:cs="Times New Roman"/>
          <w:sz w:val="24"/>
          <w:szCs w:val="24"/>
          <w:lang w:eastAsia="cs-CZ"/>
        </w:rPr>
      </w:pPr>
      <w:r w:rsidRPr="00230F20">
        <w:rPr>
          <w:rFonts w:ascii="Arial" w:eastAsia="Times New Roman" w:hAnsi="Arial" w:cs="Arial"/>
          <w:b/>
          <w:szCs w:val="24"/>
          <w:lang w:eastAsia="cs-CZ"/>
        </w:rPr>
        <w:t>1.1</w:t>
      </w:r>
      <w:r w:rsidRPr="00230F20">
        <w:rPr>
          <w:rFonts w:ascii="Arial" w:eastAsia="Times New Roman" w:hAnsi="Arial" w:cs="Arial"/>
          <w:b/>
          <w:bCs/>
          <w:szCs w:val="24"/>
          <w:lang w:eastAsia="cs-CZ"/>
        </w:rPr>
        <w:t xml:space="preserve"> Objednatel</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Česká republika - Agentura ochrany přírody a krajiny ČR</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Sídlo: Kaplanova 1931/1, 148 00 Praha 11 - Chodov </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Zastou</w:t>
      </w:r>
      <w:r>
        <w:rPr>
          <w:rFonts w:ascii="Arial" w:eastAsia="Times New Roman" w:hAnsi="Arial" w:cs="Arial"/>
          <w:szCs w:val="24"/>
          <w:lang w:eastAsia="cs-CZ"/>
        </w:rPr>
        <w:t xml:space="preserve">pený: Ing. Michal Servus, </w:t>
      </w:r>
      <w:r w:rsidRPr="00230F20">
        <w:rPr>
          <w:rFonts w:ascii="Arial" w:eastAsia="Times New Roman" w:hAnsi="Arial" w:cs="Arial"/>
          <w:szCs w:val="24"/>
          <w:lang w:eastAsia="cs-CZ"/>
        </w:rPr>
        <w:t xml:space="preserve">ředitel RP Olomoucko </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Bankovní spojení: ČNB Praha, Číslo účtu: 18228011/0710</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IČO: 629 335 91</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DIČ: neplátce DPH</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Telefon: 584 458 645</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V rozsahu této smlouvy osoba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230F20">
        <w:rPr>
          <w:rFonts w:ascii="Arial" w:eastAsia="Times New Roman" w:hAnsi="Arial" w:cs="Arial"/>
          <w:szCs w:val="24"/>
          <w:lang w:eastAsia="cs-CZ"/>
        </w:rPr>
        <w:t xml:space="preserve">(dále jen </w:t>
      </w:r>
      <w:r w:rsidRPr="00230F20">
        <w:rPr>
          <w:rFonts w:ascii="Arial" w:eastAsia="Times New Roman" w:hAnsi="Arial" w:cs="Arial"/>
        </w:rPr>
        <w:t>„</w:t>
      </w:r>
      <w:r w:rsidRPr="00230F20">
        <w:rPr>
          <w:rFonts w:ascii="Arial" w:eastAsia="Times New Roman" w:hAnsi="Arial" w:cs="Arial"/>
          <w:szCs w:val="24"/>
          <w:lang w:eastAsia="cs-CZ"/>
        </w:rPr>
        <w:t>objednatel”)</w:t>
      </w:r>
    </w:p>
    <w:p w:rsidR="00230F20" w:rsidRDefault="00230F20" w:rsidP="00230F20">
      <w:pPr>
        <w:spacing w:after="0" w:line="240" w:lineRule="auto"/>
        <w:rPr>
          <w:rFonts w:ascii="Arial" w:eastAsia="Times New Roman" w:hAnsi="Arial" w:cs="Arial"/>
          <w:szCs w:val="24"/>
          <w:lang w:eastAsia="cs-CZ"/>
        </w:rPr>
      </w:pP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a</w:t>
      </w:r>
    </w:p>
    <w:p w:rsidR="00230F20" w:rsidRPr="00230F20" w:rsidRDefault="00230F20" w:rsidP="00230F20">
      <w:pPr>
        <w:spacing w:before="100" w:beforeAutospacing="1" w:after="100" w:afterAutospacing="1" w:line="240" w:lineRule="auto"/>
        <w:rPr>
          <w:rFonts w:ascii="Times New Roman" w:eastAsia="Times New Roman" w:hAnsi="Times New Roman" w:cs="Times New Roman"/>
          <w:sz w:val="24"/>
          <w:szCs w:val="24"/>
          <w:lang w:eastAsia="cs-CZ"/>
        </w:rPr>
      </w:pPr>
      <w:r w:rsidRPr="00230F20">
        <w:rPr>
          <w:rFonts w:ascii="Arial" w:eastAsia="Times New Roman" w:hAnsi="Arial" w:cs="Arial"/>
          <w:b/>
          <w:szCs w:val="24"/>
          <w:lang w:eastAsia="cs-CZ"/>
        </w:rPr>
        <w:t>1.2</w:t>
      </w:r>
      <w:r w:rsidRPr="00230F20">
        <w:rPr>
          <w:rFonts w:ascii="Arial" w:eastAsia="Times New Roman" w:hAnsi="Arial" w:cs="Arial"/>
          <w:b/>
          <w:bCs/>
          <w:szCs w:val="24"/>
          <w:lang w:eastAsia="cs-CZ"/>
        </w:rPr>
        <w:t xml:space="preserve"> Zhotovitel</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 xml:space="preserve">Ekogroup czech, s.r.o. </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Sídlo: Polívkova 1026/15, 77900 Olomouc</w:t>
      </w:r>
      <w:r w:rsidRPr="00230F20">
        <w:rPr>
          <w:rFonts w:ascii="Arial" w:eastAsia="Times New Roman" w:hAnsi="Arial" w:cs="Arial"/>
          <w:szCs w:val="24"/>
          <w:lang w:eastAsia="cs-CZ"/>
        </w:rPr>
        <w:br/>
        <w:t>Zastoupený: RNDr. Marek Banaš, Ph.D.</w:t>
      </w:r>
      <w:r w:rsidRPr="00230F20">
        <w:rPr>
          <w:rFonts w:ascii="Arial" w:eastAsia="Times New Roman" w:hAnsi="Arial" w:cs="Arial"/>
          <w:szCs w:val="24"/>
          <w:lang w:eastAsia="cs-CZ"/>
        </w:rPr>
        <w:br/>
        <w:t xml:space="preserve">Bankovní spojení: </w:t>
      </w:r>
      <w:r w:rsidR="00784DE2">
        <w:rPr>
          <w:rFonts w:ascii="Arial" w:eastAsia="Times New Roman" w:hAnsi="Arial" w:cs="Arial"/>
          <w:szCs w:val="24"/>
          <w:lang w:eastAsia="cs-CZ"/>
        </w:rPr>
        <w:t>xxx</w:t>
      </w:r>
      <w:r w:rsidRPr="00230F20">
        <w:rPr>
          <w:rFonts w:ascii="Arial" w:eastAsia="Times New Roman" w:hAnsi="Arial" w:cs="Arial"/>
          <w:szCs w:val="24"/>
          <w:lang w:eastAsia="cs-CZ"/>
        </w:rPr>
        <w:t xml:space="preserve">, Číslo účtu: </w:t>
      </w:r>
      <w:r w:rsidR="00784DE2">
        <w:rPr>
          <w:rFonts w:ascii="Arial" w:eastAsia="Times New Roman" w:hAnsi="Arial" w:cs="Arial"/>
          <w:szCs w:val="24"/>
          <w:lang w:eastAsia="cs-CZ"/>
        </w:rPr>
        <w:t>xxx</w:t>
      </w:r>
      <w:r w:rsidRPr="00230F20">
        <w:rPr>
          <w:rFonts w:ascii="Arial" w:eastAsia="Times New Roman" w:hAnsi="Arial" w:cs="Arial"/>
          <w:szCs w:val="24"/>
          <w:lang w:eastAsia="cs-CZ"/>
        </w:rPr>
        <w:t xml:space="preserve"> </w:t>
      </w:r>
      <w:r w:rsidRPr="00230F20">
        <w:rPr>
          <w:rFonts w:ascii="Arial" w:eastAsia="Times New Roman" w:hAnsi="Arial" w:cs="Arial"/>
          <w:szCs w:val="24"/>
          <w:lang w:eastAsia="cs-CZ"/>
        </w:rPr>
        <w:br/>
        <w:t>IČO: 27809749</w:t>
      </w:r>
      <w:r w:rsidRPr="00230F20">
        <w:rPr>
          <w:rFonts w:ascii="Arial" w:eastAsia="Times New Roman" w:hAnsi="Arial" w:cs="Arial"/>
          <w:szCs w:val="24"/>
          <w:lang w:eastAsia="cs-CZ"/>
        </w:rPr>
        <w:br/>
        <w:t>DIČ: CZ 27809749</w:t>
      </w:r>
      <w:r>
        <w:rPr>
          <w:rFonts w:ascii="Times New Roman" w:eastAsia="Times New Roman" w:hAnsi="Times New Roman" w:cs="Times New Roman"/>
          <w:sz w:val="24"/>
          <w:szCs w:val="24"/>
          <w:lang w:eastAsia="cs-CZ"/>
        </w:rPr>
        <w:t xml:space="preserve"> </w:t>
      </w:r>
      <w:r w:rsidRPr="00230F20">
        <w:rPr>
          <w:rFonts w:ascii="Arial" w:eastAsia="Times New Roman" w:hAnsi="Arial" w:cs="Arial"/>
          <w:szCs w:val="24"/>
          <w:lang w:eastAsia="cs-CZ"/>
        </w:rPr>
        <w:t xml:space="preserve">(dále jen </w:t>
      </w:r>
      <w:r w:rsidRPr="00230F20">
        <w:rPr>
          <w:rFonts w:ascii="Arial" w:eastAsia="Times New Roman" w:hAnsi="Arial" w:cs="Arial"/>
        </w:rPr>
        <w:t>„</w:t>
      </w:r>
      <w:r w:rsidRPr="00230F20">
        <w:rPr>
          <w:rFonts w:ascii="Arial" w:eastAsia="Times New Roman" w:hAnsi="Arial" w:cs="Arial"/>
          <w:szCs w:val="24"/>
          <w:lang w:eastAsia="cs-CZ"/>
        </w:rPr>
        <w:t xml:space="preserve">zhotovitel”) </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II. Předmět smlouvy</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2.1 </w:t>
      </w:r>
      <w:r w:rsidRPr="00230F2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30F20" w:rsidRDefault="00230F20" w:rsidP="00230F20">
      <w:pPr>
        <w:keepLines/>
        <w:spacing w:before="120" w:after="120" w:line="240" w:lineRule="auto"/>
        <w:ind w:left="340" w:hanging="340"/>
        <w:jc w:val="both"/>
        <w:rPr>
          <w:rFonts w:ascii="Arial" w:eastAsia="Times New Roman" w:hAnsi="Arial" w:cs="Arial"/>
          <w:szCs w:val="24"/>
          <w:lang w:eastAsia="cs-CZ"/>
        </w:rPr>
      </w:pPr>
      <w:r w:rsidRPr="00230F20">
        <w:rPr>
          <w:rFonts w:ascii="Arial" w:eastAsia="Times New Roman" w:hAnsi="Arial" w:cs="Arial"/>
          <w:szCs w:val="24"/>
          <w:lang w:eastAsia="cs-CZ"/>
        </w:rPr>
        <w:t xml:space="preserve">2.2 Dílem se rozumí: V PR Růžová provést tyto práce: </w:t>
      </w:r>
    </w:p>
    <w:p w:rsidR="00230F20" w:rsidRDefault="00230F20" w:rsidP="00230F20">
      <w:pPr>
        <w:keepLines/>
        <w:spacing w:before="120" w:after="120" w:line="240" w:lineRule="auto"/>
        <w:ind w:left="340" w:hanging="340"/>
        <w:jc w:val="both"/>
        <w:rPr>
          <w:rFonts w:ascii="Arial" w:eastAsia="Times New Roman" w:hAnsi="Arial" w:cs="Arial"/>
          <w:szCs w:val="24"/>
          <w:lang w:eastAsia="cs-CZ"/>
        </w:rPr>
      </w:pPr>
      <w:r w:rsidRPr="00230F20">
        <w:rPr>
          <w:rFonts w:ascii="Arial" w:eastAsia="Times New Roman" w:hAnsi="Arial" w:cs="Arial"/>
          <w:szCs w:val="24"/>
          <w:lang w:eastAsia="cs-CZ"/>
        </w:rPr>
        <w:t>1. ruční kosení (křovinořezem) mezofilních, podmáčených a rašelinných luk (Nardetum, Trojúhelníková louka a Březová louka – v mapové příloze plochy 1-3) - kosení jednotlivých ploch bude mozaikovité (v pruzích), pokoseny budou vždy 2/3 z celkové plochy jednotlivých luk (pokosena bude celá loni nekosená část luk), 1/3 plochy luk (v loňském roce kosená) zůstane v tomto roce nepokosena. Kosení a úklid biomasy proběhne v termínu do 31.8.2017. Celkem bude pokoseno 1,3 ha luk.</w:t>
      </w:r>
    </w:p>
    <w:p w:rsidR="00230F20" w:rsidRDefault="00230F20" w:rsidP="00230F20">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 </w:t>
      </w:r>
      <w:r w:rsidRPr="00230F20">
        <w:rPr>
          <w:rFonts w:ascii="Arial" w:eastAsia="Times New Roman" w:hAnsi="Arial" w:cs="Arial"/>
          <w:szCs w:val="24"/>
          <w:lang w:eastAsia="cs-CZ"/>
        </w:rPr>
        <w:t xml:space="preserve">2. ruční kosení (křovinořezem) mezofilních a podmáčených luk (Severní louka – v mapové příloze plocha 5). Louka bude pokosena celá a biomasa bude vyklizena v termínu do 31.8.2017. Celková plocha kosení 0,5 ha. </w:t>
      </w:r>
    </w:p>
    <w:p w:rsidR="00230F20" w:rsidRDefault="00230F20" w:rsidP="00230F20">
      <w:pPr>
        <w:keepLines/>
        <w:spacing w:before="120" w:after="120" w:line="240" w:lineRule="auto"/>
        <w:ind w:left="340" w:hanging="340"/>
        <w:jc w:val="both"/>
        <w:rPr>
          <w:rFonts w:ascii="Arial" w:eastAsia="Times New Roman" w:hAnsi="Arial" w:cs="Arial"/>
          <w:szCs w:val="24"/>
          <w:lang w:eastAsia="cs-CZ"/>
        </w:rPr>
      </w:pPr>
      <w:r w:rsidRPr="00230F20">
        <w:rPr>
          <w:rFonts w:ascii="Arial" w:eastAsia="Times New Roman" w:hAnsi="Arial" w:cs="Arial"/>
          <w:szCs w:val="24"/>
          <w:lang w:eastAsia="cs-CZ"/>
        </w:rPr>
        <w:t xml:space="preserve">3. ruční kosení (křovinořezem) ploch mezi Severní a Trojúhelníkovou loukou (prokácený koridor a plocha s rákosem – v mapové příloze plocha 4) - celková plocha kosení 1,0 ha. Kosení a vyklizení biomasy proběhne v termínu do 31.8.2017. </w:t>
      </w:r>
      <w:r w:rsidRPr="00230F20">
        <w:rPr>
          <w:rFonts w:ascii="Arial" w:eastAsia="Times New Roman" w:hAnsi="Arial" w:cs="Arial"/>
          <w:szCs w:val="24"/>
          <w:lang w:eastAsia="cs-CZ"/>
        </w:rPr>
        <w:br/>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lastRenderedPageBreak/>
        <w:t>Všechny uvedené plochy leží na parc</w:t>
      </w:r>
      <w:r>
        <w:rPr>
          <w:rFonts w:ascii="Arial" w:eastAsia="Times New Roman" w:hAnsi="Arial" w:cs="Arial"/>
          <w:szCs w:val="24"/>
          <w:lang w:eastAsia="cs-CZ"/>
        </w:rPr>
        <w:t xml:space="preserve">ele p.č. 849/4 v k.ú. Janušov </w:t>
      </w:r>
      <w:r w:rsidRPr="00230F20">
        <w:rPr>
          <w:rFonts w:ascii="Arial" w:eastAsia="Times New Roman" w:hAnsi="Arial" w:cs="Arial"/>
          <w:szCs w:val="24"/>
          <w:lang w:eastAsia="cs-CZ"/>
        </w:rPr>
        <w:t>(dále jen „dílo“)</w:t>
      </w:r>
      <w:r>
        <w:rPr>
          <w:rFonts w:ascii="Arial" w:eastAsia="Times New Roman" w:hAnsi="Arial" w:cs="Arial"/>
          <w:szCs w:val="24"/>
          <w:lang w:eastAsia="cs-CZ"/>
        </w:rPr>
        <w:t>.</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2.3 Při provádění díla je zhotovitel vázán pokyny objednatele.</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III. Cena díla a platební podmínky</w:t>
      </w:r>
    </w:p>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3.1 Cena díla je stanovena v souladu s právními předpisy:</w:t>
      </w:r>
    </w:p>
    <w:p w:rsidR="00230F20" w:rsidRPr="00230F20" w:rsidRDefault="00230F20" w:rsidP="00230F20">
      <w:pPr>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Cena bez DPH: 64 800,-Kč</w:t>
      </w:r>
    </w:p>
    <w:p w:rsidR="00230F20" w:rsidRPr="00230F20" w:rsidRDefault="00230F20" w:rsidP="00230F20">
      <w:pPr>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DPH 21%: 13 608,-Kč</w:t>
      </w:r>
    </w:p>
    <w:p w:rsidR="00230F20" w:rsidRPr="00230F20" w:rsidRDefault="00230F20" w:rsidP="00230F20">
      <w:pPr>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Cena včetně DPH:78 408,- Kč, (slovy sedmdesát osm tisíc čtyři sta osm korun).</w:t>
      </w:r>
    </w:p>
    <w:p w:rsidR="00230F20" w:rsidRPr="00230F20" w:rsidRDefault="00230F20" w:rsidP="00230F20">
      <w:pPr>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Zhotovitel je plátce DPH.</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3.2 Dohodnutá cena je stanovena jako nejvýše přípustná. Ke změně může dojít pouze při změně zákonných sazeb DPH.</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3.3 Veškeré náklady vzniklé zhotoviteli v souvislosti s prováděním díla jsou zahrnuty v ceně díla.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3.7 Smluvní strany se dohodly, že objednatel nebude poskytovat zálohové platby. </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IV.</w:t>
      </w:r>
      <w:r w:rsidRPr="00230F20">
        <w:rPr>
          <w:rFonts w:ascii="Arial" w:eastAsia="Times New Roman" w:hAnsi="Arial" w:cs="Arial"/>
          <w:szCs w:val="24"/>
          <w:lang w:eastAsia="cs-CZ"/>
        </w:rPr>
        <w:t xml:space="preserve"> </w:t>
      </w:r>
      <w:r w:rsidRPr="00230F20">
        <w:rPr>
          <w:rFonts w:ascii="Arial" w:eastAsia="Times New Roman" w:hAnsi="Arial" w:cs="Arial"/>
          <w:b/>
          <w:bCs/>
          <w:szCs w:val="24"/>
          <w:lang w:eastAsia="cs-CZ"/>
        </w:rPr>
        <w:t>Doba a místo plnění</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4.1 Zhotovitel se zavazuje provést dílo a předat jej objednateli nejpozději do: 31.8.2017.</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4.3 Místem plnění je p.č. 849/4 v k.ú. Janušov.</w:t>
      </w:r>
    </w:p>
    <w:p w:rsidR="00230F20" w:rsidRDefault="00230F20" w:rsidP="00230F20">
      <w:pPr>
        <w:spacing w:before="100" w:beforeAutospacing="1" w:after="100" w:afterAutospacing="1" w:line="240" w:lineRule="auto"/>
        <w:jc w:val="center"/>
        <w:rPr>
          <w:rFonts w:ascii="Arial" w:eastAsia="Times New Roman" w:hAnsi="Arial" w:cs="Arial"/>
          <w:b/>
          <w:bCs/>
          <w:szCs w:val="24"/>
          <w:lang w:eastAsia="cs-CZ"/>
        </w:rPr>
      </w:pPr>
    </w:p>
    <w:p w:rsidR="00230F20" w:rsidRDefault="00230F20" w:rsidP="00230F20">
      <w:pPr>
        <w:spacing w:before="100" w:beforeAutospacing="1" w:after="100" w:afterAutospacing="1" w:line="240" w:lineRule="auto"/>
        <w:jc w:val="center"/>
        <w:rPr>
          <w:rFonts w:ascii="Arial" w:eastAsia="Times New Roman" w:hAnsi="Arial" w:cs="Arial"/>
          <w:b/>
          <w:bCs/>
          <w:szCs w:val="24"/>
          <w:lang w:eastAsia="cs-CZ"/>
        </w:rPr>
      </w:pP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lastRenderedPageBreak/>
        <w:t>V. Další ujednání</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30F20" w:rsidRPr="00230F20" w:rsidRDefault="00230F20" w:rsidP="00230F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VI. Předání a převzetí díla</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30F20" w:rsidRPr="00230F20" w:rsidRDefault="00230F20" w:rsidP="00230F2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VII. Odpovědnost za vady</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7.1 Zhotovitel odpovídá za vady, jež má dílo v době jeho předání objednateli, byť se vady projeví až později.</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30F20" w:rsidRPr="00230F20" w:rsidRDefault="00230F20" w:rsidP="00230F2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VIII. Sankce</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8.3 Ustanoveními o smluvní pokutě není dotčen nárok oprávněné smluvní strany požadovat náhradu škody v plném rozsahu.</w:t>
      </w:r>
    </w:p>
    <w:p w:rsidR="00230F20" w:rsidRPr="00230F20" w:rsidRDefault="00230F20" w:rsidP="00230F2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IX. Závěrečná ustanovení</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30F20" w:rsidRPr="00230F20" w:rsidRDefault="00230F20" w:rsidP="00230F20">
      <w:pPr>
        <w:keepLines/>
        <w:spacing w:before="120" w:after="12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30F20" w:rsidRPr="00230F20" w:rsidRDefault="00230F20" w:rsidP="00230F20">
      <w:pPr>
        <w:keepLines/>
        <w:spacing w:after="0" w:line="240" w:lineRule="auto"/>
        <w:ind w:left="340" w:hanging="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9.7 Nedílnou součástí smlouvy jsou tyto přílohy:</w:t>
      </w:r>
    </w:p>
    <w:p w:rsidR="00230F20" w:rsidRPr="00230F20" w:rsidRDefault="00230F20" w:rsidP="00230F20">
      <w:pPr>
        <w:keepLines/>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Příloha č. 1 – položkový rozpočet</w:t>
      </w:r>
    </w:p>
    <w:p w:rsidR="00230F20" w:rsidRPr="00230F20" w:rsidRDefault="00230F20" w:rsidP="00230F20">
      <w:pPr>
        <w:keepLines/>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Příloha č. 2 – mapový zákres</w:t>
      </w:r>
    </w:p>
    <w:p w:rsidR="00230F20" w:rsidRPr="00230F20" w:rsidRDefault="00230F20" w:rsidP="00230F20">
      <w:pPr>
        <w:keepLines/>
        <w:spacing w:after="0" w:line="240" w:lineRule="auto"/>
        <w:ind w:left="340"/>
        <w:jc w:val="both"/>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230F20" w:rsidRPr="00230F20" w:rsidRDefault="00230F20" w:rsidP="00230F20">
      <w:pPr>
        <w:spacing w:after="0" w:line="240" w:lineRule="auto"/>
        <w:jc w:val="both"/>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2"/>
        <w:gridCol w:w="822"/>
        <w:gridCol w:w="398"/>
        <w:gridCol w:w="60"/>
        <w:gridCol w:w="1681"/>
        <w:gridCol w:w="258"/>
        <w:gridCol w:w="924"/>
        <w:gridCol w:w="1705"/>
        <w:gridCol w:w="397"/>
        <w:gridCol w:w="60"/>
        <w:gridCol w:w="416"/>
        <w:gridCol w:w="1434"/>
        <w:gridCol w:w="195"/>
        <w:gridCol w:w="60"/>
      </w:tblGrid>
      <w:tr w:rsidR="00230F20" w:rsidRPr="00230F20" w:rsidTr="00230F20">
        <w:trPr>
          <w:gridAfter w:val="2"/>
          <w:wAfter w:w="255" w:type="dxa"/>
          <w:trHeight w:val="915"/>
          <w:jc w:val="center"/>
        </w:trPr>
        <w:tc>
          <w:tcPr>
            <w:tcW w:w="1644"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V Jeseníku</w:t>
            </w:r>
          </w:p>
        </w:tc>
        <w:tc>
          <w:tcPr>
            <w:tcW w:w="398"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999" w:type="dxa"/>
            <w:gridSpan w:val="3"/>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dne 12.6.2017</w:t>
            </w:r>
          </w:p>
        </w:tc>
        <w:tc>
          <w:tcPr>
            <w:tcW w:w="924"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V Dolanech</w:t>
            </w:r>
          </w:p>
        </w:tc>
        <w:tc>
          <w:tcPr>
            <w:tcW w:w="397"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910" w:type="dxa"/>
            <w:gridSpan w:val="3"/>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dne 12.6.2017</w:t>
            </w:r>
          </w:p>
        </w:tc>
      </w:tr>
      <w:tr w:rsidR="00230F20" w:rsidRPr="00230F20" w:rsidTr="00230F20">
        <w:trPr>
          <w:gridAfter w:val="2"/>
          <w:wAfter w:w="255" w:type="dxa"/>
          <w:trHeight w:val="186"/>
          <w:jc w:val="center"/>
        </w:trPr>
        <w:tc>
          <w:tcPr>
            <w:tcW w:w="3783" w:type="dxa"/>
            <w:gridSpan w:val="5"/>
            <w:tcBorders>
              <w:top w:val="nil"/>
              <w:left w:val="nil"/>
              <w:bottom w:val="nil"/>
              <w:right w:val="nil"/>
            </w:tcBorders>
            <w:shd w:val="clear" w:color="auto" w:fill="auto"/>
            <w:vAlign w:val="center"/>
            <w:hideMark/>
          </w:tcPr>
          <w:p w:rsidR="00230F20" w:rsidRPr="00230F20" w:rsidRDefault="00230F20" w:rsidP="00230F20">
            <w:pPr>
              <w:spacing w:after="0" w:line="186" w:lineRule="atLeast"/>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186" w:lineRule="atLeast"/>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186" w:lineRule="atLeast"/>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r>
      <w:tr w:rsidR="00230F20" w:rsidRPr="00230F20" w:rsidTr="00230F20">
        <w:trPr>
          <w:gridAfter w:val="2"/>
          <w:wAfter w:w="255" w:type="dxa"/>
          <w:jc w:val="center"/>
        </w:trPr>
        <w:tc>
          <w:tcPr>
            <w:tcW w:w="3783" w:type="dxa"/>
            <w:gridSpan w:val="5"/>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Objednatel</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Arial" w:eastAsia="Times New Roman" w:hAnsi="Arial" w:cs="Arial"/>
                <w:szCs w:val="24"/>
                <w:lang w:eastAsia="cs-CZ"/>
              </w:rPr>
              <w:t>Zhotovitel</w:t>
            </w:r>
          </w:p>
        </w:tc>
      </w:tr>
      <w:tr w:rsidR="00230F20" w:rsidRPr="00230F20" w:rsidTr="00230F20">
        <w:trPr>
          <w:gridAfter w:val="2"/>
          <w:wAfter w:w="255" w:type="dxa"/>
          <w:trHeight w:val="388"/>
          <w:jc w:val="center"/>
        </w:trPr>
        <w:tc>
          <w:tcPr>
            <w:tcW w:w="822"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220"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681"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4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434" w:type="dxa"/>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r>
      <w:tr w:rsidR="00230F20" w:rsidRPr="00230F20" w:rsidTr="00230F20">
        <w:trPr>
          <w:gridAfter w:val="2"/>
          <w:wAfter w:w="255" w:type="dxa"/>
          <w:trHeight w:val="1268"/>
          <w:jc w:val="center"/>
        </w:trPr>
        <w:tc>
          <w:tcPr>
            <w:tcW w:w="822"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220"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681"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4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434" w:type="dxa"/>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r>
      <w:tr w:rsidR="00230F20" w:rsidRPr="00230F20" w:rsidTr="00230F20">
        <w:trPr>
          <w:gridAfter w:val="2"/>
          <w:wAfter w:w="255" w:type="dxa"/>
          <w:jc w:val="center"/>
        </w:trPr>
        <w:tc>
          <w:tcPr>
            <w:tcW w:w="3783" w:type="dxa"/>
            <w:gridSpan w:val="5"/>
            <w:tcBorders>
              <w:top w:val="nil"/>
              <w:left w:val="nil"/>
              <w:bottom w:val="nil"/>
              <w:right w:val="nil"/>
            </w:tcBorders>
            <w:shd w:val="clear" w:color="auto" w:fill="auto"/>
            <w:vAlign w:val="center"/>
            <w:hideMark/>
          </w:tcPr>
          <w:p w:rsidR="00230F20" w:rsidRPr="00230F20" w:rsidRDefault="00230F20" w:rsidP="00230F20">
            <w:pPr>
              <w:spacing w:after="0"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 xml:space="preserve">Ing. Michal Servus </w:t>
            </w:r>
            <w:r w:rsidRPr="00230F20">
              <w:rPr>
                <w:rFonts w:ascii="Arial" w:eastAsia="Times New Roman" w:hAnsi="Arial" w:cs="Arial"/>
                <w:b/>
                <w:bCs/>
                <w:szCs w:val="24"/>
                <w:lang w:eastAsia="cs-CZ"/>
              </w:rPr>
              <w:br/>
              <w:t>ředitel RP Olomoucko</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401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30F20" w:rsidRPr="00230F20" w:rsidRDefault="00230F20" w:rsidP="00230F20">
            <w:pPr>
              <w:spacing w:after="0" w:line="240" w:lineRule="auto"/>
              <w:jc w:val="center"/>
              <w:rPr>
                <w:rFonts w:ascii="Times New Roman" w:eastAsia="Times New Roman" w:hAnsi="Times New Roman" w:cs="Times New Roman"/>
                <w:sz w:val="24"/>
                <w:szCs w:val="24"/>
                <w:lang w:eastAsia="cs-CZ"/>
              </w:rPr>
            </w:pPr>
            <w:r w:rsidRPr="00230F20">
              <w:rPr>
                <w:rFonts w:ascii="Arial" w:eastAsia="Times New Roman" w:hAnsi="Arial" w:cs="Arial"/>
                <w:b/>
                <w:bCs/>
                <w:szCs w:val="24"/>
                <w:lang w:eastAsia="cs-CZ"/>
              </w:rPr>
              <w:t>Ekogroup czech, s.r.o.</w:t>
            </w:r>
          </w:p>
        </w:tc>
      </w:tr>
      <w:tr w:rsidR="00230F20" w:rsidRPr="00230F20" w:rsidTr="00230F20">
        <w:trPr>
          <w:jc w:val="center"/>
        </w:trPr>
        <w:tc>
          <w:tcPr>
            <w:tcW w:w="822"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822"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398"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681"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182" w:type="dxa"/>
            <w:gridSpan w:val="2"/>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1705"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397"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2045" w:type="dxa"/>
            <w:gridSpan w:val="3"/>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230F20" w:rsidRPr="00230F20" w:rsidRDefault="00230F20" w:rsidP="00230F20">
            <w:pPr>
              <w:spacing w:after="0" w:line="240" w:lineRule="auto"/>
              <w:rPr>
                <w:rFonts w:ascii="Times New Roman" w:eastAsia="Times New Roman" w:hAnsi="Times New Roman" w:cs="Times New Roman"/>
                <w:sz w:val="24"/>
                <w:szCs w:val="24"/>
                <w:lang w:eastAsia="cs-CZ"/>
              </w:rPr>
            </w:pPr>
            <w:r w:rsidRPr="00230F20">
              <w:rPr>
                <w:rFonts w:ascii="Times New Roman" w:eastAsia="Times New Roman" w:hAnsi="Times New Roman" w:cs="Times New Roman"/>
                <w:sz w:val="24"/>
                <w:szCs w:val="24"/>
                <w:lang w:eastAsia="cs-CZ"/>
              </w:rPr>
              <w:t> </w:t>
            </w:r>
          </w:p>
        </w:tc>
      </w:tr>
    </w:tbl>
    <w:p w:rsidR="00230F20" w:rsidRPr="00230F20" w:rsidRDefault="00230F20" w:rsidP="00230F20">
      <w:pPr>
        <w:spacing w:before="100" w:beforeAutospacing="1" w:after="240" w:line="240" w:lineRule="auto"/>
        <w:rPr>
          <w:rFonts w:ascii="Times New Roman" w:eastAsia="Times New Roman" w:hAnsi="Times New Roman" w:cs="Times New Roman"/>
          <w:sz w:val="24"/>
          <w:szCs w:val="24"/>
          <w:lang w:eastAsia="cs-CZ"/>
        </w:rPr>
      </w:pPr>
      <w:r>
        <w:rPr>
          <w:noProof/>
          <w:lang w:eastAsia="cs-CZ"/>
        </w:rPr>
        <w:lastRenderedPageBreak/>
        <mc:AlternateContent>
          <mc:Choice Requires="wps">
            <w:drawing>
              <wp:anchor distT="0" distB="0" distL="114300" distR="114300" simplePos="0" relativeHeight="251659264" behindDoc="0" locked="0" layoutInCell="1" allowOverlap="1" wp14:anchorId="35A204FE" wp14:editId="23A6581F">
                <wp:simplePos x="0" y="0"/>
                <wp:positionH relativeFrom="column">
                  <wp:posOffset>616585</wp:posOffset>
                </wp:positionH>
                <wp:positionV relativeFrom="paragraph">
                  <wp:posOffset>147955</wp:posOffset>
                </wp:positionV>
                <wp:extent cx="4481830" cy="1652905"/>
                <wp:effectExtent l="0" t="0" r="13970" b="2349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52905"/>
                        </a:xfrm>
                        <a:prstGeom prst="rect">
                          <a:avLst/>
                        </a:prstGeom>
                        <a:solidFill>
                          <a:srgbClr val="FFFFFF"/>
                        </a:solidFill>
                        <a:ln w="9525">
                          <a:solidFill>
                            <a:srgbClr val="000000"/>
                          </a:solidFill>
                          <a:miter lim="800000"/>
                          <a:headEnd/>
                          <a:tailEnd/>
                        </a:ln>
                      </wps:spPr>
                      <wps:txbx>
                        <w:txbxContent>
                          <w:p w:rsidR="00230F20" w:rsidRDefault="00230F20" w:rsidP="00230F2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30F20" w:rsidRPr="003E394A" w:rsidRDefault="00230F20" w:rsidP="00230F2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30F20" w:rsidRPr="00516452" w:rsidRDefault="00230F20" w:rsidP="00230F20">
                            <w:pPr>
                              <w:tabs>
                                <w:tab w:val="left" w:pos="2977"/>
                              </w:tabs>
                              <w:spacing w:after="120"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230F20" w:rsidRPr="00661AD6" w:rsidRDefault="00230F20" w:rsidP="00230F20">
                            <w:pPr>
                              <w:tabs>
                                <w:tab w:val="left" w:pos="2977"/>
                                <w:tab w:val="left" w:pos="6521"/>
                              </w:tabs>
                              <w:spacing w:before="12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230F20" w:rsidRDefault="00230F20" w:rsidP="00230F2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w:t>
                            </w:r>
                            <w:r>
                              <w:rPr>
                                <w:rFonts w:ascii="Arial" w:hAnsi="Arial"/>
                                <w:color w:val="000000"/>
                                <w:sz w:val="18"/>
                                <w:szCs w:val="18"/>
                              </w:rPr>
                              <w:t xml:space="preserve">  </w:t>
                            </w:r>
                            <w:r w:rsidRPr="0064406C">
                              <w:rPr>
                                <w:rFonts w:ascii="Arial" w:hAnsi="Arial"/>
                                <w:color w:val="000000"/>
                                <w:sz w:val="18"/>
                                <w:szCs w:val="18"/>
                              </w:rPr>
                              <w:t xml:space="preserve">Rozpočtová položka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230F20" w:rsidRDefault="00230F20" w:rsidP="00230F20">
                            <w:r>
                              <w:rPr>
                                <w:rFonts w:ascii="Arial" w:hAnsi="Arial"/>
                                <w:color w:val="000000"/>
                                <w:sz w:val="18"/>
                                <w:szCs w:val="18"/>
                              </w:rPr>
                              <w:t xml:space="preserve">         3749 00                          5169 14                         01-60-84              78408</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204FE" id="_x0000_t202" coordsize="21600,21600" o:spt="202" path="m,l,21600r21600,l21600,xe">
                <v:stroke joinstyle="miter"/>
                <v:path gradientshapeok="t" o:connecttype="rect"/>
              </v:shapetype>
              <v:shape id="Textové pole 1" o:spid="_x0000_s1026" type="#_x0000_t202" style="position:absolute;margin-left:48.55pt;margin-top:11.65pt;width:352.9pt;height:1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">
                <v:textbox>
                  <w:txbxContent>
                    <w:p w:rsidR="00230F20" w:rsidRDefault="00230F20" w:rsidP="00230F2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230F20" w:rsidRPr="003E394A" w:rsidRDefault="00230F20" w:rsidP="00230F2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230F20" w:rsidRPr="00516452" w:rsidRDefault="00230F20" w:rsidP="00230F20">
                      <w:pPr>
                        <w:tabs>
                          <w:tab w:val="left" w:pos="2977"/>
                        </w:tabs>
                        <w:spacing w:after="120"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230F20" w:rsidRPr="00661AD6" w:rsidRDefault="00230F20" w:rsidP="00230F20">
                      <w:pPr>
                        <w:tabs>
                          <w:tab w:val="left" w:pos="2977"/>
                          <w:tab w:val="left" w:pos="6521"/>
                        </w:tabs>
                        <w:spacing w:before="12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230F20" w:rsidRDefault="00230F20" w:rsidP="00230F2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w:t>
                      </w:r>
                      <w:r>
                        <w:rPr>
                          <w:rFonts w:ascii="Arial" w:hAnsi="Arial"/>
                          <w:color w:val="000000"/>
                          <w:sz w:val="18"/>
                          <w:szCs w:val="18"/>
                        </w:rPr>
                        <w:t xml:space="preserve">  </w:t>
                      </w:r>
                      <w:r w:rsidRPr="0064406C">
                        <w:rPr>
                          <w:rFonts w:ascii="Arial" w:hAnsi="Arial"/>
                          <w:color w:val="000000"/>
                          <w:sz w:val="18"/>
                          <w:szCs w:val="18"/>
                        </w:rPr>
                        <w:t xml:space="preserve">Rozpočtová položka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230F20" w:rsidRDefault="00230F20" w:rsidP="00230F20">
                      <w:r>
                        <w:rPr>
                          <w:rFonts w:ascii="Arial" w:hAnsi="Arial"/>
                          <w:color w:val="000000"/>
                          <w:sz w:val="18"/>
                          <w:szCs w:val="18"/>
                        </w:rPr>
                        <w:t xml:space="preserve">         3749 00                          5169 14                         01-60-84              78408</w:t>
                      </w:r>
                      <w:r w:rsidRPr="00882745">
                        <w:rPr>
                          <w:rFonts w:ascii="Arial" w:hAnsi="Arial"/>
                          <w:color w:val="000000"/>
                          <w:sz w:val="18"/>
                          <w:szCs w:val="18"/>
                        </w:rPr>
                        <w:t>,-</w:t>
                      </w:r>
                    </w:p>
                  </w:txbxContent>
                </v:textbox>
              </v:shape>
            </w:pict>
          </mc:Fallback>
        </mc:AlternateContent>
      </w:r>
    </w:p>
    <w:p w:rsidR="002E43A9" w:rsidRDefault="002E43A9"/>
    <w:sectPr w:rsidR="002E4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20"/>
    <w:rsid w:val="00230F20"/>
    <w:rsid w:val="002E43A9"/>
    <w:rsid w:val="00784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79FCF-F28D-4935-8A8E-012B60F7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3</cp:revision>
  <dcterms:created xsi:type="dcterms:W3CDTF">2017-06-12T14:39:00Z</dcterms:created>
  <dcterms:modified xsi:type="dcterms:W3CDTF">2017-08-31T07:56:00Z</dcterms:modified>
</cp:coreProperties>
</file>