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7E67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7E67A1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7E67A1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7E67A1">
        <w:rPr>
          <w:rFonts w:ascii="Arial" w:hAnsi="Arial" w:cs="Arial"/>
          <w:b/>
          <w:sz w:val="20"/>
          <w:szCs w:val="20"/>
        </w:rPr>
        <w:t>Fakultní Thomayerova nemocnice</w:t>
      </w:r>
      <w:r w:rsidRPr="007E67A1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7E67A1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67A1">
        <w:rPr>
          <w:rFonts w:ascii="Arial" w:hAnsi="Arial" w:cs="Arial"/>
          <w:sz w:val="20"/>
          <w:szCs w:val="20"/>
        </w:rPr>
        <w:t>se sídlem Vídeňská 800, 140 59 Praha 4 – Krč, Česká republika</w:t>
      </w:r>
    </w:p>
    <w:p w14:paraId="2AB79FE0" w14:textId="42D5B012" w:rsidR="008A680E" w:rsidRPr="007E67A1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67A1">
        <w:rPr>
          <w:rFonts w:ascii="Arial" w:hAnsi="Arial" w:cs="Arial"/>
          <w:sz w:val="20"/>
          <w:szCs w:val="20"/>
        </w:rPr>
        <w:t>IČO: 00064190, DIČ: CZ00064190</w:t>
      </w:r>
    </w:p>
    <w:p w14:paraId="3721E979" w14:textId="32B6759D" w:rsidR="008B5DEC" w:rsidRPr="007E67A1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E67A1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7E67A1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7E67A1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3010EC45" w:rsidR="00F201A1" w:rsidRPr="000074E9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</w:t>
      </w:r>
      <w:r w:rsidR="001227C9" w:rsidRPr="000074E9">
        <w:rPr>
          <w:rFonts w:ascii="Arial" w:eastAsia="Times New Roman" w:hAnsi="Arial" w:cs="Arial"/>
          <w:b/>
          <w:sz w:val="20"/>
          <w:szCs w:val="20"/>
          <w:lang w:bidi="th-TH"/>
        </w:rPr>
        <w:t>2</w:t>
      </w:r>
      <w:r w:rsidR="007241FA" w:rsidRPr="000074E9">
        <w:rPr>
          <w:rFonts w:ascii="Arial" w:eastAsia="Times New Roman" w:hAnsi="Arial" w:cs="Arial"/>
          <w:b/>
          <w:sz w:val="20"/>
          <w:szCs w:val="20"/>
          <w:lang w:bidi="th-TH"/>
        </w:rPr>
        <w:t>5</w:t>
      </w:r>
      <w:r w:rsidR="001227C9" w:rsidRPr="000074E9">
        <w:rPr>
          <w:rFonts w:ascii="Arial" w:eastAsia="Times New Roman" w:hAnsi="Arial" w:cs="Arial"/>
          <w:b/>
          <w:sz w:val="20"/>
          <w:szCs w:val="20"/>
          <w:lang w:bidi="th-TH"/>
        </w:rPr>
        <w:t>/C2003/</w:t>
      </w:r>
      <w:r w:rsidR="007241FA" w:rsidRPr="000074E9">
        <w:rPr>
          <w:rFonts w:ascii="Arial" w:eastAsia="Times New Roman" w:hAnsi="Arial" w:cs="Arial"/>
          <w:b/>
          <w:sz w:val="20"/>
          <w:szCs w:val="20"/>
          <w:lang w:bidi="th-TH"/>
        </w:rPr>
        <w:t>01</w:t>
      </w:r>
      <w:r w:rsidR="000074E9" w:rsidRPr="000074E9">
        <w:rPr>
          <w:rFonts w:ascii="Arial" w:eastAsia="Times New Roman" w:hAnsi="Arial" w:cs="Arial"/>
          <w:b/>
          <w:sz w:val="20"/>
          <w:szCs w:val="20"/>
          <w:lang w:bidi="th-TH"/>
        </w:rPr>
        <w:t>2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4E7E735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26F00CDE" w:rsidR="000074E9" w:rsidRPr="001B01B4" w:rsidRDefault="000074E9" w:rsidP="000074E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65,261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6D21618E" w:rsidR="00F201A1" w:rsidRPr="001B01B4" w:rsidRDefault="000074E9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65,261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532B5E78" w14:textId="2BA0894F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7E67A1">
        <w:rPr>
          <w:rFonts w:cs="Arial"/>
          <w:sz w:val="20"/>
          <w:szCs w:val="20"/>
        </w:rPr>
        <w:t>8.9.2025</w:t>
      </w: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074E9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7E67A1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AD28BF"/>
    <w:rsid w:val="00B05A7F"/>
    <w:rsid w:val="00B40666"/>
    <w:rsid w:val="00B5202A"/>
    <w:rsid w:val="00B94F5E"/>
    <w:rsid w:val="00BB6A66"/>
    <w:rsid w:val="00BD6831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E95BD5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2022-03-15T07:45:00Z</cp:lastPrinted>
  <dcterms:created xsi:type="dcterms:W3CDTF">2025-09-08T12:17:00Z</dcterms:created>
  <dcterms:modified xsi:type="dcterms:W3CDTF">2025-09-08T12:17:00Z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