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7A5B" w14:textId="77777777" w:rsidR="005F1AE1" w:rsidRDefault="005F1AE1">
      <w:pPr>
        <w:jc w:val="center"/>
        <w:rPr>
          <w:b/>
          <w:sz w:val="24"/>
          <w:szCs w:val="24"/>
        </w:rPr>
      </w:pPr>
    </w:p>
    <w:p w14:paraId="1840E767" w14:textId="77777777" w:rsidR="00A613B8" w:rsidRPr="006D34EA" w:rsidRDefault="00A613B8">
      <w:pPr>
        <w:jc w:val="center"/>
        <w:rPr>
          <w:b/>
          <w:sz w:val="24"/>
          <w:szCs w:val="24"/>
        </w:rPr>
      </w:pPr>
      <w:r w:rsidRPr="006D34EA">
        <w:rPr>
          <w:b/>
          <w:sz w:val="24"/>
          <w:szCs w:val="24"/>
        </w:rPr>
        <w:t>SMLOUVA</w:t>
      </w:r>
    </w:p>
    <w:p w14:paraId="0CFA1517" w14:textId="77777777" w:rsidR="00A613B8" w:rsidRPr="006D34EA" w:rsidRDefault="00C909E3">
      <w:pPr>
        <w:jc w:val="center"/>
        <w:rPr>
          <w:b/>
          <w:sz w:val="22"/>
          <w:szCs w:val="22"/>
        </w:rPr>
      </w:pPr>
      <w:r w:rsidRPr="006D34EA">
        <w:rPr>
          <w:b/>
          <w:sz w:val="22"/>
          <w:szCs w:val="22"/>
        </w:rPr>
        <w:t>o</w:t>
      </w:r>
      <w:r w:rsidR="00A613B8" w:rsidRPr="006D34EA">
        <w:rPr>
          <w:b/>
          <w:sz w:val="22"/>
          <w:szCs w:val="22"/>
        </w:rPr>
        <w:t xml:space="preserve"> dodáv</w:t>
      </w:r>
      <w:r w:rsidRPr="006D34EA">
        <w:rPr>
          <w:b/>
          <w:sz w:val="22"/>
          <w:szCs w:val="22"/>
        </w:rPr>
        <w:t>ce</w:t>
      </w:r>
      <w:r w:rsidR="00A613B8" w:rsidRPr="006D34EA">
        <w:rPr>
          <w:b/>
          <w:sz w:val="22"/>
          <w:szCs w:val="22"/>
        </w:rPr>
        <w:t xml:space="preserve"> </w:t>
      </w:r>
      <w:r w:rsidR="00E14490" w:rsidRPr="00E14490">
        <w:rPr>
          <w:b/>
          <w:sz w:val="22"/>
          <w:szCs w:val="22"/>
        </w:rPr>
        <w:t>tepla pro vytápění a dodávce teplé vody</w:t>
      </w:r>
    </w:p>
    <w:p w14:paraId="7107CF72" w14:textId="0254B9AB" w:rsidR="00A613B8" w:rsidRPr="006D34EA" w:rsidRDefault="00A613B8">
      <w:pPr>
        <w:jc w:val="center"/>
        <w:rPr>
          <w:b/>
          <w:sz w:val="22"/>
          <w:szCs w:val="22"/>
        </w:rPr>
      </w:pPr>
      <w:r w:rsidRPr="006D34EA">
        <w:rPr>
          <w:sz w:val="22"/>
          <w:szCs w:val="22"/>
        </w:rPr>
        <w:t>číslo</w:t>
      </w:r>
      <w:r w:rsidR="009B2E2C">
        <w:rPr>
          <w:sz w:val="22"/>
          <w:szCs w:val="22"/>
        </w:rPr>
        <w:t xml:space="preserve"> smlouvy</w:t>
      </w:r>
      <w:r w:rsidRPr="006D34EA">
        <w:rPr>
          <w:sz w:val="22"/>
          <w:szCs w:val="22"/>
        </w:rPr>
        <w:t xml:space="preserve">: </w:t>
      </w:r>
      <w:r w:rsidR="00C07B18">
        <w:rPr>
          <w:b/>
          <w:sz w:val="22"/>
          <w:szCs w:val="22"/>
        </w:rPr>
        <w:t>27989</w:t>
      </w:r>
    </w:p>
    <w:p w14:paraId="53AE3C2D" w14:textId="77777777" w:rsidR="00A613B8" w:rsidRPr="00DA0D15" w:rsidRDefault="00A613B8">
      <w:pPr>
        <w:rPr>
          <w:sz w:val="22"/>
          <w:szCs w:val="22"/>
        </w:rPr>
      </w:pPr>
    </w:p>
    <w:p w14:paraId="5E477C9D" w14:textId="77777777" w:rsidR="00A613B8" w:rsidRPr="006D34EA" w:rsidRDefault="00A613B8">
      <w:pPr>
        <w:jc w:val="center"/>
        <w:rPr>
          <w:sz w:val="22"/>
          <w:szCs w:val="22"/>
        </w:rPr>
      </w:pPr>
      <w:r w:rsidRPr="006D34EA">
        <w:rPr>
          <w:b/>
          <w:sz w:val="22"/>
          <w:szCs w:val="22"/>
        </w:rPr>
        <w:t>Dodavatel</w:t>
      </w:r>
      <w:r w:rsidRPr="006D34EA">
        <w:rPr>
          <w:sz w:val="22"/>
          <w:szCs w:val="22"/>
        </w:rPr>
        <w:t>:</w:t>
      </w:r>
    </w:p>
    <w:p w14:paraId="77846CF2" w14:textId="77777777" w:rsidR="00A613B8" w:rsidRPr="006D34EA" w:rsidRDefault="00A613B8"/>
    <w:p w14:paraId="2E547EEB" w14:textId="77777777" w:rsidR="00A613B8" w:rsidRPr="002A5165" w:rsidRDefault="00A613B8" w:rsidP="00501953">
      <w:pPr>
        <w:tabs>
          <w:tab w:val="left" w:pos="2835"/>
        </w:tabs>
      </w:pPr>
      <w:r w:rsidRPr="002A5165">
        <w:t>Obchodní firma:</w:t>
      </w:r>
      <w:r w:rsidRPr="002A5165">
        <w:tab/>
      </w:r>
      <w:r w:rsidR="002A5165">
        <w:tab/>
      </w:r>
      <w:r w:rsidR="000639A1" w:rsidRPr="00E91BDB">
        <w:rPr>
          <w:b/>
        </w:rPr>
        <w:t>Veolia Energie ČR</w:t>
      </w:r>
      <w:r w:rsidRPr="00E91BDB">
        <w:rPr>
          <w:b/>
        </w:rPr>
        <w:t>, a.s.</w:t>
      </w:r>
    </w:p>
    <w:p w14:paraId="7A95D2B6" w14:textId="77777777" w:rsidR="00611AF1" w:rsidRPr="002A5165" w:rsidRDefault="00A613B8" w:rsidP="00611AF1">
      <w:pPr>
        <w:pStyle w:val="Nadpis1"/>
        <w:rPr>
          <w:sz w:val="20"/>
        </w:rPr>
      </w:pPr>
      <w:r w:rsidRPr="002A5165">
        <w:rPr>
          <w:sz w:val="20"/>
        </w:rPr>
        <w:t>Se sídlem:</w:t>
      </w:r>
      <w:r w:rsidRPr="002A5165">
        <w:rPr>
          <w:sz w:val="20"/>
        </w:rPr>
        <w:tab/>
      </w:r>
      <w:r w:rsidR="002A5165">
        <w:rPr>
          <w:sz w:val="20"/>
        </w:rPr>
        <w:tab/>
      </w:r>
      <w:r w:rsidR="00611AF1" w:rsidRPr="002A5165">
        <w:rPr>
          <w:sz w:val="20"/>
        </w:rPr>
        <w:t>28. října 3337/7, Moravská Ostrava, 702 00 Ostrava</w:t>
      </w:r>
    </w:p>
    <w:p w14:paraId="60C18C0C" w14:textId="77777777" w:rsidR="00A613B8" w:rsidRPr="002A5165" w:rsidRDefault="00A613B8" w:rsidP="00611AF1">
      <w:pPr>
        <w:pStyle w:val="Nadpis1"/>
        <w:rPr>
          <w:sz w:val="20"/>
        </w:rPr>
      </w:pPr>
      <w:r w:rsidRPr="002A5165">
        <w:rPr>
          <w:sz w:val="20"/>
        </w:rPr>
        <w:t>Zapsaná:</w:t>
      </w:r>
      <w:r w:rsidRPr="002A5165">
        <w:rPr>
          <w:sz w:val="20"/>
        </w:rPr>
        <w:tab/>
      </w:r>
      <w:r w:rsidR="002A5165">
        <w:rPr>
          <w:sz w:val="20"/>
        </w:rPr>
        <w:tab/>
      </w:r>
      <w:r w:rsidRPr="002A5165">
        <w:rPr>
          <w:sz w:val="20"/>
        </w:rPr>
        <w:t>u Krajského soudu v Ostravě v obchodním rejstříku,</w:t>
      </w:r>
    </w:p>
    <w:p w14:paraId="7C2692FB" w14:textId="77777777" w:rsidR="00A613B8" w:rsidRPr="002A5165" w:rsidRDefault="00A613B8">
      <w:pPr>
        <w:tabs>
          <w:tab w:val="left" w:pos="2835"/>
        </w:tabs>
      </w:pPr>
      <w:r w:rsidRPr="002A5165">
        <w:tab/>
      </w:r>
      <w:r w:rsidR="002A5165">
        <w:tab/>
      </w:r>
      <w:r w:rsidR="004A57F9">
        <w:t xml:space="preserve">sp.zn. B </w:t>
      </w:r>
      <w:r w:rsidRPr="002A5165">
        <w:t>318</w:t>
      </w:r>
    </w:p>
    <w:p w14:paraId="6EE1933A" w14:textId="14B89785" w:rsidR="0065569A" w:rsidRPr="0065569A" w:rsidRDefault="00684EE1" w:rsidP="0065569A">
      <w:pPr>
        <w:pStyle w:val="Nadpis1"/>
        <w:rPr>
          <w:sz w:val="20"/>
        </w:rPr>
      </w:pPr>
      <w:r>
        <w:rPr>
          <w:sz w:val="20"/>
        </w:rPr>
        <w:t>Zastoupená:</w:t>
      </w:r>
      <w:r>
        <w:rPr>
          <w:sz w:val="20"/>
        </w:rPr>
        <w:tab/>
      </w:r>
    </w:p>
    <w:p w14:paraId="5EDA1593" w14:textId="0C92BF88" w:rsidR="00A613B8" w:rsidRPr="002A5165" w:rsidRDefault="00A613B8" w:rsidP="00501953">
      <w:pPr>
        <w:tabs>
          <w:tab w:val="left" w:pos="2835"/>
        </w:tabs>
      </w:pPr>
      <w:r w:rsidRPr="002A5165">
        <w:t>Bankovní spojení:</w:t>
      </w:r>
      <w:r w:rsidRPr="002A5165">
        <w:tab/>
      </w:r>
    </w:p>
    <w:p w14:paraId="6F7A8BD4" w14:textId="17A4FC6C" w:rsidR="009B2E2C" w:rsidRPr="002A5165" w:rsidRDefault="00501953" w:rsidP="009B2E2C">
      <w:pPr>
        <w:tabs>
          <w:tab w:val="left" w:pos="2835"/>
        </w:tabs>
      </w:pPr>
      <w:r w:rsidRPr="002A5165">
        <w:t xml:space="preserve">Číslo účtu: </w:t>
      </w:r>
      <w:r w:rsidRPr="002A5165">
        <w:tab/>
      </w:r>
    </w:p>
    <w:p w14:paraId="4B5345A4" w14:textId="77777777" w:rsidR="00A613B8" w:rsidRPr="002A5165" w:rsidRDefault="00501953" w:rsidP="009B2E2C">
      <w:pPr>
        <w:tabs>
          <w:tab w:val="left" w:pos="2835"/>
        </w:tabs>
      </w:pPr>
      <w:r w:rsidRPr="002A5165">
        <w:t>IČ</w:t>
      </w:r>
      <w:r w:rsidR="004A57F9">
        <w:t>O</w:t>
      </w:r>
      <w:r w:rsidRPr="002A5165">
        <w:t xml:space="preserve">: </w:t>
      </w:r>
      <w:r w:rsidRPr="002A5165">
        <w:tab/>
      </w:r>
      <w:r w:rsidR="002A5165">
        <w:tab/>
      </w:r>
      <w:r w:rsidR="00A613B8" w:rsidRPr="002A5165">
        <w:t xml:space="preserve">45 19 34 10 </w:t>
      </w:r>
    </w:p>
    <w:p w14:paraId="54A387B5" w14:textId="77777777" w:rsidR="00A613B8" w:rsidRDefault="00501953" w:rsidP="00501953">
      <w:pPr>
        <w:tabs>
          <w:tab w:val="left" w:pos="2835"/>
        </w:tabs>
      </w:pPr>
      <w:r w:rsidRPr="002A5165">
        <w:t>DIČ:</w:t>
      </w:r>
      <w:r w:rsidRPr="002A5165">
        <w:tab/>
      </w:r>
      <w:r w:rsidR="002A5165">
        <w:tab/>
      </w:r>
      <w:r w:rsidR="00FF0D9D" w:rsidRPr="002A5165">
        <w:t>CZ</w:t>
      </w:r>
      <w:r w:rsidR="00A613B8" w:rsidRPr="002A5165">
        <w:t>45193410</w:t>
      </w:r>
    </w:p>
    <w:p w14:paraId="209A1082" w14:textId="77777777" w:rsidR="00416731" w:rsidRPr="0039125D" w:rsidRDefault="00416731" w:rsidP="00416731">
      <w:pPr>
        <w:tabs>
          <w:tab w:val="left" w:pos="2127"/>
          <w:tab w:val="left" w:pos="2835"/>
        </w:tabs>
      </w:pPr>
      <w:r w:rsidRPr="0039125D">
        <w:t>Internetové stránky:</w:t>
      </w:r>
      <w:r w:rsidRPr="0039125D">
        <w:tab/>
      </w:r>
      <w:r w:rsidRPr="0039125D">
        <w:tab/>
      </w:r>
      <w:hyperlink r:id="rId8" w:history="1">
        <w:r w:rsidRPr="0039125D">
          <w:rPr>
            <w:rStyle w:val="Hypertextovodkaz"/>
          </w:rPr>
          <w:t>www.veoliaenergie.cz</w:t>
        </w:r>
      </w:hyperlink>
    </w:p>
    <w:p w14:paraId="51781854" w14:textId="77777777" w:rsidR="00416731" w:rsidRPr="0039125D" w:rsidRDefault="00416731" w:rsidP="00416731">
      <w:pPr>
        <w:tabs>
          <w:tab w:val="left" w:pos="2127"/>
          <w:tab w:val="left" w:pos="2835"/>
        </w:tabs>
      </w:pPr>
      <w:r w:rsidRPr="0039125D">
        <w:t>Kontaktní tel.:</w:t>
      </w:r>
      <w:r w:rsidRPr="0039125D">
        <w:tab/>
      </w:r>
      <w:r w:rsidRPr="0039125D">
        <w:tab/>
        <w:t>581 849 251, 702 023 075</w:t>
      </w:r>
    </w:p>
    <w:p w14:paraId="074A24D6" w14:textId="2129C965" w:rsidR="00416731" w:rsidRPr="00B819B3" w:rsidRDefault="00416731" w:rsidP="00416731">
      <w:pPr>
        <w:tabs>
          <w:tab w:val="left" w:pos="2127"/>
          <w:tab w:val="left" w:pos="2835"/>
        </w:tabs>
      </w:pPr>
      <w:r w:rsidRPr="0039125D">
        <w:t>Kontaktní e-mail:</w:t>
      </w:r>
      <w:r w:rsidRPr="0039125D">
        <w:tab/>
      </w:r>
      <w:r w:rsidRPr="0039125D">
        <w:tab/>
      </w:r>
    </w:p>
    <w:p w14:paraId="4273E2CF" w14:textId="77777777" w:rsidR="00416731" w:rsidRPr="00B819B3" w:rsidRDefault="00416731" w:rsidP="00501953">
      <w:pPr>
        <w:tabs>
          <w:tab w:val="left" w:pos="2835"/>
        </w:tabs>
      </w:pPr>
    </w:p>
    <w:p w14:paraId="72D0FA76" w14:textId="77777777" w:rsidR="00A613B8" w:rsidRPr="006D34EA" w:rsidRDefault="00A613B8"/>
    <w:p w14:paraId="562563D9" w14:textId="77777777" w:rsidR="00A613B8" w:rsidRPr="006D34EA" w:rsidRDefault="00A613B8">
      <w:pPr>
        <w:jc w:val="center"/>
        <w:rPr>
          <w:b/>
          <w:sz w:val="22"/>
          <w:szCs w:val="22"/>
        </w:rPr>
      </w:pPr>
      <w:r w:rsidRPr="006D34EA">
        <w:rPr>
          <w:b/>
          <w:sz w:val="22"/>
          <w:szCs w:val="22"/>
        </w:rPr>
        <w:t>Odběratel:</w:t>
      </w:r>
    </w:p>
    <w:p w14:paraId="737453B8" w14:textId="77777777" w:rsidR="00A613B8" w:rsidRPr="006D34EA" w:rsidRDefault="00A613B8">
      <w:pPr>
        <w:jc w:val="center"/>
        <w:rPr>
          <w:b/>
        </w:rPr>
      </w:pPr>
    </w:p>
    <w:p w14:paraId="50BCBC85" w14:textId="1B5BAAD4" w:rsidR="007222EA" w:rsidRDefault="007222EA" w:rsidP="007222EA">
      <w:pPr>
        <w:shd w:val="pct12" w:color="auto" w:fill="auto"/>
        <w:tabs>
          <w:tab w:val="left" w:pos="2835"/>
        </w:tabs>
        <w:ind w:left="2835" w:hanging="2835"/>
      </w:pPr>
      <w:r>
        <w:t>Obchodní firma:</w:t>
      </w:r>
      <w:r>
        <w:tab/>
      </w:r>
      <w:r w:rsidR="00C70012" w:rsidRPr="00C70012">
        <w:rPr>
          <w:b/>
        </w:rPr>
        <w:t>Technické služby města Nového Jičína, příspěvková organizace</w:t>
      </w:r>
    </w:p>
    <w:p w14:paraId="30CA35A1" w14:textId="77777777" w:rsidR="00B819B3" w:rsidRDefault="007222EA" w:rsidP="007222EA">
      <w:pPr>
        <w:shd w:val="pct12" w:color="auto" w:fill="auto"/>
        <w:tabs>
          <w:tab w:val="left" w:pos="2835"/>
        </w:tabs>
        <w:ind w:left="2835" w:hanging="2835"/>
      </w:pPr>
      <w:r>
        <w:t>Se sídlem:</w:t>
      </w:r>
      <w:r>
        <w:tab/>
      </w:r>
      <w:r w:rsidR="00C70012" w:rsidRPr="00C70012">
        <w:t>Suvorovova 909/114</w:t>
      </w:r>
      <w:r w:rsidR="00C70012">
        <w:t xml:space="preserve">, </w:t>
      </w:r>
      <w:r w:rsidR="00C70012" w:rsidRPr="00C70012">
        <w:t>741 01 Nový Jičín</w:t>
      </w:r>
    </w:p>
    <w:p w14:paraId="3B84896A" w14:textId="4A96CA37" w:rsidR="007222EA" w:rsidRDefault="007222EA" w:rsidP="007222EA">
      <w:pPr>
        <w:shd w:val="pct12" w:color="auto" w:fill="auto"/>
        <w:tabs>
          <w:tab w:val="left" w:pos="2835"/>
        </w:tabs>
        <w:ind w:left="2835" w:hanging="2835"/>
      </w:pPr>
      <w:r>
        <w:t>Zastoupená:</w:t>
      </w:r>
      <w:r>
        <w:tab/>
      </w:r>
    </w:p>
    <w:p w14:paraId="669875CE" w14:textId="2BC38A9A" w:rsidR="007222EA" w:rsidRDefault="007222EA" w:rsidP="007222EA">
      <w:pPr>
        <w:shd w:val="pct12" w:color="auto" w:fill="auto"/>
        <w:tabs>
          <w:tab w:val="left" w:pos="2835"/>
        </w:tabs>
        <w:ind w:left="2835" w:hanging="2835"/>
      </w:pPr>
      <w:r>
        <w:t>Bankovní spojení:</w:t>
      </w:r>
      <w:r>
        <w:tab/>
      </w:r>
    </w:p>
    <w:p w14:paraId="01EC58ED" w14:textId="07A9029A" w:rsidR="007222EA" w:rsidRDefault="007222EA" w:rsidP="007222EA">
      <w:pPr>
        <w:shd w:val="pct12" w:color="auto" w:fill="auto"/>
        <w:tabs>
          <w:tab w:val="left" w:pos="2835"/>
        </w:tabs>
        <w:ind w:left="2835" w:hanging="2835"/>
      </w:pPr>
      <w:r>
        <w:t xml:space="preserve">Číslo účtu: </w:t>
      </w:r>
      <w:r>
        <w:tab/>
      </w:r>
    </w:p>
    <w:p w14:paraId="631C1D97" w14:textId="6C1BF93F" w:rsidR="007222EA" w:rsidRDefault="007222EA" w:rsidP="007222EA">
      <w:pPr>
        <w:shd w:val="pct12" w:color="auto" w:fill="auto"/>
        <w:tabs>
          <w:tab w:val="left" w:pos="2835"/>
        </w:tabs>
        <w:ind w:left="2835" w:hanging="2835"/>
      </w:pPr>
      <w:r>
        <w:t xml:space="preserve">IČO: </w:t>
      </w:r>
      <w:r>
        <w:tab/>
      </w:r>
      <w:r w:rsidR="00C70012" w:rsidRPr="00C70012">
        <w:t>00417688</w:t>
      </w:r>
      <w:r w:rsidR="00307FB9">
        <w:t xml:space="preserve"> </w:t>
      </w:r>
    </w:p>
    <w:p w14:paraId="48A80B1D" w14:textId="0835CC9E" w:rsidR="007222EA" w:rsidRDefault="007222EA" w:rsidP="007222EA">
      <w:pPr>
        <w:shd w:val="pct12" w:color="auto" w:fill="auto"/>
        <w:tabs>
          <w:tab w:val="left" w:pos="2835"/>
        </w:tabs>
        <w:ind w:left="2835" w:hanging="2835"/>
      </w:pPr>
      <w:r>
        <w:t>DIČ:</w:t>
      </w:r>
      <w:r>
        <w:tab/>
      </w:r>
      <w:r>
        <w:tab/>
      </w:r>
      <w:r w:rsidR="00307FB9">
        <w:t>CZ</w:t>
      </w:r>
      <w:r w:rsidR="00C70012" w:rsidRPr="00C70012">
        <w:t>00417688</w:t>
      </w:r>
    </w:p>
    <w:p w14:paraId="71BF3F88" w14:textId="66658E4D" w:rsidR="007222EA" w:rsidRDefault="007222EA" w:rsidP="007222EA">
      <w:pPr>
        <w:shd w:val="pct12" w:color="auto" w:fill="auto"/>
        <w:tabs>
          <w:tab w:val="left" w:pos="2835"/>
        </w:tabs>
        <w:ind w:left="2835" w:hanging="2835"/>
      </w:pPr>
      <w:r>
        <w:t xml:space="preserve">Kontaktní tel. </w:t>
      </w:r>
      <w:r w:rsidR="00103991">
        <w:t>a E-mail</w:t>
      </w:r>
      <w:r>
        <w:t>:</w:t>
      </w:r>
      <w:r>
        <w:tab/>
      </w:r>
    </w:p>
    <w:p w14:paraId="50F5491B" w14:textId="4DD2D552" w:rsidR="007222EA" w:rsidRDefault="007222EA" w:rsidP="007222EA">
      <w:pPr>
        <w:shd w:val="pct12" w:color="auto" w:fill="auto"/>
        <w:tabs>
          <w:tab w:val="left" w:pos="2835"/>
        </w:tabs>
        <w:ind w:left="2835" w:hanging="2835"/>
      </w:pPr>
      <w:r w:rsidRPr="00D12C94">
        <w:t>E-mail pro zasílání faktur:</w:t>
      </w:r>
      <w:r w:rsidRPr="007222EA">
        <w:tab/>
      </w:r>
      <w:bookmarkStart w:id="0" w:name="_Hlk191552155"/>
      <w:r w:rsidRPr="007222EA">
        <w:tab/>
      </w:r>
      <w:bookmarkEnd w:id="0"/>
      <w:r w:rsidR="00A749AD" w:rsidRPr="00A749AD">
        <w:t>ssz@tsnj.cz</w:t>
      </w:r>
    </w:p>
    <w:p w14:paraId="6D025EA8" w14:textId="74BE7F8C" w:rsidR="00E310AA" w:rsidRDefault="0044160F" w:rsidP="0044160F">
      <w:pPr>
        <w:rPr>
          <w:b/>
        </w:rPr>
      </w:pPr>
      <w:r>
        <w:t xml:space="preserve">Odběratel </w:t>
      </w:r>
      <w:r>
        <w:rPr>
          <w:i/>
        </w:rPr>
        <w:t xml:space="preserve"> </w:t>
      </w:r>
      <w:r w:rsidR="003C50C6">
        <w:rPr>
          <w:i/>
        </w:rPr>
        <w:t>je</w:t>
      </w:r>
      <w:r w:rsidR="003C50C6">
        <w:t xml:space="preserve">  </w:t>
      </w:r>
      <w:r>
        <w:t>povinným subjektem ve smyslu zákona č. 340/2015 Sb., o registru smluv, ve znění pozdějších předpisů.</w:t>
      </w:r>
    </w:p>
    <w:p w14:paraId="0EF648AC" w14:textId="77777777" w:rsidR="0044160F" w:rsidRDefault="0044160F">
      <w:pPr>
        <w:jc w:val="center"/>
        <w:rPr>
          <w:b/>
        </w:rPr>
      </w:pPr>
    </w:p>
    <w:p w14:paraId="194EA8DB" w14:textId="77777777" w:rsidR="0044160F" w:rsidRPr="006D34EA" w:rsidRDefault="0044160F">
      <w:pPr>
        <w:jc w:val="center"/>
        <w:rPr>
          <w:b/>
        </w:rPr>
      </w:pPr>
    </w:p>
    <w:p w14:paraId="79B0A023" w14:textId="77777777" w:rsidR="00A613B8" w:rsidRDefault="00A613B8">
      <w:pPr>
        <w:jc w:val="center"/>
        <w:rPr>
          <w:b/>
          <w:sz w:val="22"/>
          <w:szCs w:val="22"/>
        </w:rPr>
      </w:pPr>
      <w:r w:rsidRPr="002052DE">
        <w:rPr>
          <w:b/>
          <w:sz w:val="22"/>
          <w:szCs w:val="22"/>
        </w:rPr>
        <w:t>Způsob platby:</w:t>
      </w:r>
    </w:p>
    <w:p w14:paraId="07FC62F8" w14:textId="77777777" w:rsidR="002052DE" w:rsidRPr="006D34EA" w:rsidRDefault="00982F4A">
      <w:pPr>
        <w:jc w:val="center"/>
      </w:pPr>
      <w:r w:rsidRPr="00B71928">
        <w:t xml:space="preserve">Příkazem k </w:t>
      </w:r>
      <w:r w:rsidR="00DC0947" w:rsidRPr="00B71928">
        <w:t>úhradě</w:t>
      </w:r>
    </w:p>
    <w:p w14:paraId="786D6822" w14:textId="77777777" w:rsidR="00A613B8" w:rsidRDefault="00A613B8">
      <w:pPr>
        <w:rPr>
          <w:sz w:val="24"/>
        </w:rPr>
      </w:pPr>
    </w:p>
    <w:p w14:paraId="1840C85B" w14:textId="77777777" w:rsidR="00A613B8" w:rsidRPr="002052DE" w:rsidRDefault="00A613B8">
      <w:pPr>
        <w:ind w:firstLine="284"/>
        <w:jc w:val="both"/>
      </w:pPr>
      <w:r w:rsidRPr="005E1A3F">
        <w:t xml:space="preserve">Smluvní strany, dodavatel a odběratel, uzavírají </w:t>
      </w:r>
      <w:r w:rsidR="005E1A3F" w:rsidRPr="00051EE4">
        <w:t>ve smyslu ust. § 76 zákona č. 458/2000 Sb., o podmínkách podnikání a o výkonu státní správy v energetických odvětvích a o změně některých zákonů (energetický zákon)</w:t>
      </w:r>
      <w:r w:rsidR="005E1A3F">
        <w:t xml:space="preserve"> </w:t>
      </w:r>
      <w:r w:rsidR="005E1A3F" w:rsidRPr="00051EE4">
        <w:t>tuto smlouvu</w:t>
      </w:r>
      <w:r w:rsidR="005E1A3F">
        <w:t>.</w:t>
      </w:r>
    </w:p>
    <w:p w14:paraId="08530309" w14:textId="77777777" w:rsidR="00E310AA" w:rsidRPr="002052DE" w:rsidRDefault="00E310AA">
      <w:pPr>
        <w:ind w:firstLine="284"/>
        <w:jc w:val="both"/>
      </w:pPr>
    </w:p>
    <w:p w14:paraId="73A817AE" w14:textId="77777777" w:rsidR="00A613B8" w:rsidRPr="00517500" w:rsidRDefault="00A613B8">
      <w:pPr>
        <w:ind w:firstLine="284"/>
        <w:jc w:val="center"/>
        <w:rPr>
          <w:b/>
          <w:sz w:val="22"/>
          <w:szCs w:val="22"/>
        </w:rPr>
      </w:pPr>
      <w:r w:rsidRPr="00517500">
        <w:rPr>
          <w:b/>
          <w:sz w:val="22"/>
          <w:szCs w:val="22"/>
        </w:rPr>
        <w:t>Článek I.</w:t>
      </w:r>
    </w:p>
    <w:p w14:paraId="12A15CE2" w14:textId="77777777" w:rsidR="00A613B8" w:rsidRPr="00517500" w:rsidRDefault="00A613B8" w:rsidP="007E2621">
      <w:pPr>
        <w:spacing w:line="360" w:lineRule="auto"/>
        <w:jc w:val="center"/>
        <w:rPr>
          <w:b/>
          <w:sz w:val="22"/>
          <w:szCs w:val="22"/>
        </w:rPr>
      </w:pPr>
      <w:r w:rsidRPr="00517500">
        <w:rPr>
          <w:b/>
          <w:sz w:val="22"/>
          <w:szCs w:val="22"/>
        </w:rPr>
        <w:t>Předmět smlouvy</w:t>
      </w:r>
    </w:p>
    <w:p w14:paraId="53750884" w14:textId="77777777" w:rsidR="002B491F" w:rsidRDefault="002B491F" w:rsidP="002B491F">
      <w:pPr>
        <w:ind w:firstLine="284"/>
        <w:jc w:val="both"/>
      </w:pPr>
      <w:r>
        <w:t>Dodavatel se na základě této smlouvy zavazuje odběrateli po smluvní dobu odběru řádně dodávat tepelnou energii pro vytápění (dále jen UT) a teplou vodu (dále jen TUV) a odběratel se zavazuje od dodavatele řádně odebírat po smluvní dobu odběru tepelnou energii pro UT a TUV a za tuto dodávku platit cenu, to vše v souladu s</w:t>
      </w:r>
      <w:r w:rsidRPr="002052DE">
        <w:t xml:space="preserve"> </w:t>
      </w:r>
      <w:r>
        <w:t xml:space="preserve">touto smlouvou a </w:t>
      </w:r>
      <w:r w:rsidRPr="002052DE">
        <w:t>Dodací</w:t>
      </w:r>
      <w:r>
        <w:t>mi</w:t>
      </w:r>
      <w:r w:rsidRPr="002052DE">
        <w:t xml:space="preserve"> podmín</w:t>
      </w:r>
      <w:r>
        <w:t>kami</w:t>
      </w:r>
      <w:r w:rsidRPr="002052DE">
        <w:t xml:space="preserve"> </w:t>
      </w:r>
      <w:r>
        <w:t xml:space="preserve">ke Smlouvě o </w:t>
      </w:r>
      <w:r w:rsidRPr="002052DE">
        <w:t>dodáv</w:t>
      </w:r>
      <w:r>
        <w:t>ce</w:t>
      </w:r>
      <w:r w:rsidRPr="002052DE">
        <w:t xml:space="preserve"> tepla pro vytápění a dodáv</w:t>
      </w:r>
      <w:r>
        <w:t>ce</w:t>
      </w:r>
      <w:r w:rsidRPr="002052DE">
        <w:t xml:space="preserve"> teplé vody” (dále jen Dodací podmínky), které v souladu se zákonem č. 458/2000 Sb.</w:t>
      </w:r>
      <w:r>
        <w:t>, ve znění pozdějších předpisů</w:t>
      </w:r>
      <w:r w:rsidRPr="002052DE">
        <w:t xml:space="preserve"> vydává dodavatel jako nedílnou součást této smlouvy.</w:t>
      </w:r>
    </w:p>
    <w:p w14:paraId="4BD4958E" w14:textId="77777777" w:rsidR="002B491F" w:rsidRPr="00A42E78" w:rsidRDefault="002B491F" w:rsidP="002B491F">
      <w:pPr>
        <w:keepNext/>
        <w:keepLines/>
        <w:numPr>
          <w:ilvl w:val="1"/>
          <w:numId w:val="0"/>
        </w:numPr>
        <w:tabs>
          <w:tab w:val="num" w:pos="720"/>
        </w:tabs>
        <w:spacing w:before="40"/>
        <w:ind w:firstLine="284"/>
        <w:jc w:val="both"/>
        <w:outlineLvl w:val="1"/>
      </w:pPr>
      <w:r w:rsidRPr="00A42E78">
        <w:t>Dodavatel prohlašuje, že je na základě jemu udělených licencí, koncesí a živnos</w:t>
      </w:r>
      <w:r>
        <w:t xml:space="preserve">tenských listů oprávněn v rámci </w:t>
      </w:r>
      <w:r w:rsidRPr="00A42E78">
        <w:t>svého předmětu podnikání provozovat zdroje tepelné energie a dodávat tepelnou energii odběrateli za úplatu.</w:t>
      </w:r>
    </w:p>
    <w:p w14:paraId="357A4E1D" w14:textId="77777777" w:rsidR="002B491F" w:rsidRDefault="002B491F" w:rsidP="002B491F">
      <w:pPr>
        <w:keepNext/>
        <w:keepLines/>
        <w:numPr>
          <w:ilvl w:val="1"/>
          <w:numId w:val="0"/>
        </w:numPr>
        <w:tabs>
          <w:tab w:val="num" w:pos="720"/>
        </w:tabs>
        <w:spacing w:before="40"/>
        <w:ind w:firstLine="284"/>
        <w:jc w:val="both"/>
        <w:outlineLvl w:val="1"/>
      </w:pPr>
      <w:r w:rsidRPr="00A42E78">
        <w:t>Odběratel prohlašuje, že je oprávněn ke sjednání dodávek tepelné energie pro odběrná místa uvedená v této smlouvě.</w:t>
      </w:r>
    </w:p>
    <w:p w14:paraId="30138D19" w14:textId="77777777" w:rsidR="00E310AA" w:rsidRDefault="00E310AA">
      <w:pPr>
        <w:ind w:firstLine="284"/>
        <w:jc w:val="both"/>
      </w:pPr>
    </w:p>
    <w:p w14:paraId="7918B465" w14:textId="77777777" w:rsidR="00E310AA" w:rsidRDefault="00E310AA">
      <w:pPr>
        <w:ind w:firstLine="284"/>
        <w:jc w:val="both"/>
      </w:pPr>
    </w:p>
    <w:p w14:paraId="43CD8F5C" w14:textId="77777777" w:rsidR="00A613B8" w:rsidRPr="00517500" w:rsidRDefault="00A613B8">
      <w:pPr>
        <w:jc w:val="center"/>
        <w:rPr>
          <w:b/>
          <w:sz w:val="22"/>
          <w:szCs w:val="22"/>
        </w:rPr>
      </w:pPr>
      <w:r w:rsidRPr="00517500">
        <w:rPr>
          <w:b/>
          <w:sz w:val="22"/>
          <w:szCs w:val="22"/>
        </w:rPr>
        <w:t>Článek II.</w:t>
      </w:r>
    </w:p>
    <w:p w14:paraId="4001A240" w14:textId="77777777" w:rsidR="00A613B8" w:rsidRPr="00517500" w:rsidRDefault="00C97F64" w:rsidP="007E2621">
      <w:pPr>
        <w:spacing w:line="360" w:lineRule="auto"/>
        <w:jc w:val="center"/>
        <w:rPr>
          <w:sz w:val="22"/>
          <w:szCs w:val="22"/>
        </w:rPr>
      </w:pPr>
      <w:r>
        <w:rPr>
          <w:b/>
          <w:sz w:val="22"/>
          <w:szCs w:val="22"/>
        </w:rPr>
        <w:t>Doba</w:t>
      </w:r>
      <w:r w:rsidRPr="00517500">
        <w:rPr>
          <w:b/>
          <w:sz w:val="22"/>
          <w:szCs w:val="22"/>
        </w:rPr>
        <w:t xml:space="preserve"> </w:t>
      </w:r>
      <w:r w:rsidR="00A613B8" w:rsidRPr="00517500">
        <w:rPr>
          <w:b/>
          <w:sz w:val="22"/>
          <w:szCs w:val="22"/>
        </w:rPr>
        <w:t>plnění</w:t>
      </w:r>
    </w:p>
    <w:p w14:paraId="19BA4552" w14:textId="77777777" w:rsidR="009E24EB" w:rsidRDefault="002B491F" w:rsidP="00416F58">
      <w:pPr>
        <w:ind w:firstLine="284"/>
      </w:pPr>
      <w:r w:rsidRPr="002052DE">
        <w:lastRenderedPageBreak/>
        <w:t xml:space="preserve">Dodávka tepla pro ÚT a dodávka TUV bude realizována po celou dobu </w:t>
      </w:r>
      <w:r>
        <w:t>účinnosti</w:t>
      </w:r>
      <w:r w:rsidRPr="002052DE">
        <w:t xml:space="preserve"> této smlouvy. </w:t>
      </w:r>
      <w:r w:rsidRPr="0087128E">
        <w:t>Dodávka</w:t>
      </w:r>
      <w:r w:rsidRPr="002052DE">
        <w:t xml:space="preserve"> tepla je uvedena v ”Diagramu na </w:t>
      </w:r>
      <w:r>
        <w:t xml:space="preserve">dodávku a </w:t>
      </w:r>
      <w:r w:rsidRPr="002052DE">
        <w:t>odběr</w:t>
      </w:r>
      <w:r>
        <w:t xml:space="preserve"> </w:t>
      </w:r>
      <w:r w:rsidRPr="002052DE">
        <w:t>tepla ”</w:t>
      </w:r>
      <w:r>
        <w:t>, který tvoří nedílnou součást této smlouvy.</w:t>
      </w:r>
      <w:r w:rsidRPr="002052DE">
        <w:t xml:space="preserve"> </w:t>
      </w:r>
    </w:p>
    <w:p w14:paraId="1A022CFD" w14:textId="77777777" w:rsidR="00806E45" w:rsidRDefault="00806E45"/>
    <w:p w14:paraId="6084A35A" w14:textId="77777777" w:rsidR="00A613B8" w:rsidRPr="00517500" w:rsidRDefault="00A613B8">
      <w:pPr>
        <w:jc w:val="center"/>
        <w:rPr>
          <w:b/>
          <w:sz w:val="22"/>
          <w:szCs w:val="22"/>
        </w:rPr>
      </w:pPr>
      <w:r w:rsidRPr="00517500">
        <w:rPr>
          <w:b/>
          <w:sz w:val="22"/>
          <w:szCs w:val="22"/>
        </w:rPr>
        <w:t>Článek III.</w:t>
      </w:r>
    </w:p>
    <w:p w14:paraId="5B7B8B6F" w14:textId="77777777" w:rsidR="00A613B8" w:rsidRPr="00517500" w:rsidRDefault="00A613B8" w:rsidP="00517500">
      <w:pPr>
        <w:spacing w:line="360" w:lineRule="auto"/>
        <w:jc w:val="center"/>
        <w:rPr>
          <w:b/>
          <w:sz w:val="22"/>
          <w:szCs w:val="22"/>
        </w:rPr>
      </w:pPr>
      <w:r w:rsidRPr="00517500">
        <w:rPr>
          <w:b/>
          <w:sz w:val="22"/>
          <w:szCs w:val="22"/>
        </w:rPr>
        <w:t>Objem dodávky</w:t>
      </w:r>
    </w:p>
    <w:p w14:paraId="2DA11610" w14:textId="77777777" w:rsidR="002B491F" w:rsidRDefault="002B491F" w:rsidP="002B491F">
      <w:pPr>
        <w:ind w:firstLine="284"/>
        <w:jc w:val="both"/>
      </w:pPr>
      <w:r w:rsidRPr="00C909E3">
        <w:t>Dohodnutá výše dodávky a odběru tepla v</w:t>
      </w:r>
      <w:r w:rsidR="00AB5F8D">
        <w:t> </w:t>
      </w:r>
      <w:r w:rsidRPr="00C909E3">
        <w:t>GJ</w:t>
      </w:r>
      <w:r w:rsidR="00AB5F8D">
        <w:t>/kWh</w:t>
      </w:r>
      <w:r w:rsidRPr="00C909E3">
        <w:t xml:space="preserve"> pro ÚT a odběr TUV je uvedena v „Diagramu na </w:t>
      </w:r>
      <w:r>
        <w:t>dodávku</w:t>
      </w:r>
      <w:r w:rsidRPr="00C909E3">
        <w:t xml:space="preserve"> </w:t>
      </w:r>
      <w:r>
        <w:t xml:space="preserve">a odběr </w:t>
      </w:r>
      <w:r w:rsidRPr="00C909E3">
        <w:t xml:space="preserve">tepla </w:t>
      </w:r>
      <w:r w:rsidRPr="0087128E">
        <w:t>”</w:t>
      </w:r>
      <w:r>
        <w:t>.</w:t>
      </w:r>
      <w:r w:rsidRPr="00C909E3">
        <w:t xml:space="preserve"> Tento diagram se sjednává pro každé odběrné místo odběratele</w:t>
      </w:r>
      <w:r>
        <w:t xml:space="preserve"> </w:t>
      </w:r>
      <w:r w:rsidRPr="0087128E">
        <w:t>samostatně</w:t>
      </w:r>
      <w:r w:rsidRPr="00C909E3">
        <w:t xml:space="preserve"> zpravidla na jeden kalendářní rok.</w:t>
      </w:r>
    </w:p>
    <w:p w14:paraId="17D83D81" w14:textId="77777777" w:rsidR="00E310AA" w:rsidRPr="00C909E3" w:rsidRDefault="00E310AA">
      <w:pPr>
        <w:ind w:firstLine="284"/>
        <w:jc w:val="both"/>
      </w:pPr>
    </w:p>
    <w:p w14:paraId="5DBC4199" w14:textId="77777777" w:rsidR="00A613B8" w:rsidRPr="00C909E3" w:rsidRDefault="00A613B8">
      <w:pPr>
        <w:jc w:val="center"/>
        <w:rPr>
          <w:b/>
          <w:sz w:val="22"/>
          <w:szCs w:val="22"/>
        </w:rPr>
      </w:pPr>
      <w:r w:rsidRPr="00C909E3">
        <w:rPr>
          <w:b/>
          <w:sz w:val="22"/>
          <w:szCs w:val="22"/>
        </w:rPr>
        <w:t>Článek IV.</w:t>
      </w:r>
    </w:p>
    <w:p w14:paraId="1A2D6C37" w14:textId="77777777" w:rsidR="00A613B8" w:rsidRPr="0005211E" w:rsidRDefault="00A613B8" w:rsidP="007E2621">
      <w:pPr>
        <w:spacing w:line="360" w:lineRule="auto"/>
        <w:jc w:val="center"/>
        <w:rPr>
          <w:b/>
          <w:sz w:val="22"/>
          <w:szCs w:val="22"/>
        </w:rPr>
      </w:pPr>
      <w:r w:rsidRPr="0005211E">
        <w:rPr>
          <w:b/>
          <w:sz w:val="22"/>
          <w:szCs w:val="22"/>
        </w:rPr>
        <w:t>Místo plnění</w:t>
      </w:r>
    </w:p>
    <w:p w14:paraId="5B9D4774" w14:textId="77777777" w:rsidR="009E24EB" w:rsidRPr="00CF7409" w:rsidRDefault="009E24EB" w:rsidP="00E70116">
      <w:pPr>
        <w:ind w:firstLine="284"/>
        <w:jc w:val="both"/>
      </w:pPr>
      <w:r w:rsidRPr="00CF7409">
        <w:t>Místem plnění se rozumí místo, kde teplonosn</w:t>
      </w:r>
      <w:r>
        <w:t>á</w:t>
      </w:r>
      <w:r w:rsidRPr="00CF7409">
        <w:t xml:space="preserve"> </w:t>
      </w:r>
      <w:r>
        <w:t>látka</w:t>
      </w:r>
      <w:r w:rsidRPr="00CF7409">
        <w:t xml:space="preserve"> přejde ze zařízení dodavatele do zařízení odběratele a je upřesněno v ”</w:t>
      </w:r>
      <w:r w:rsidRPr="00E35F5C">
        <w:t>Technických údajích k odběru</w:t>
      </w:r>
      <w:r w:rsidRPr="00CF7409">
        <w:t>”, které tvoří nedílnou součást této smlouvy pro každé odběrné místo odběratele samostatně. V místě plnění přechází tepelná energie z vlastnictví dodavatele do vlastnictví odběratele.</w:t>
      </w:r>
    </w:p>
    <w:p w14:paraId="3BCB264D" w14:textId="77777777" w:rsidR="00E310AA" w:rsidRPr="00C909E3" w:rsidRDefault="00E310AA">
      <w:pPr>
        <w:jc w:val="center"/>
      </w:pPr>
    </w:p>
    <w:p w14:paraId="7B8926CB" w14:textId="77777777" w:rsidR="005E6295" w:rsidRDefault="005E6295">
      <w:pPr>
        <w:jc w:val="center"/>
        <w:rPr>
          <w:b/>
          <w:sz w:val="22"/>
          <w:szCs w:val="22"/>
        </w:rPr>
      </w:pPr>
    </w:p>
    <w:p w14:paraId="57A23D3E" w14:textId="77777777" w:rsidR="00A613B8" w:rsidRPr="00517500" w:rsidRDefault="00A613B8">
      <w:pPr>
        <w:jc w:val="center"/>
        <w:rPr>
          <w:b/>
          <w:sz w:val="22"/>
          <w:szCs w:val="22"/>
        </w:rPr>
      </w:pPr>
      <w:r w:rsidRPr="00517500">
        <w:rPr>
          <w:b/>
          <w:sz w:val="22"/>
          <w:szCs w:val="22"/>
        </w:rPr>
        <w:t>Článek V.</w:t>
      </w:r>
    </w:p>
    <w:p w14:paraId="06146B56" w14:textId="77777777" w:rsidR="00A613B8" w:rsidRPr="00517500" w:rsidRDefault="00A613B8" w:rsidP="007E2621">
      <w:pPr>
        <w:spacing w:line="360" w:lineRule="auto"/>
        <w:jc w:val="center"/>
        <w:rPr>
          <w:sz w:val="22"/>
          <w:szCs w:val="22"/>
        </w:rPr>
      </w:pPr>
      <w:r w:rsidRPr="00517500">
        <w:rPr>
          <w:b/>
          <w:sz w:val="22"/>
          <w:szCs w:val="22"/>
        </w:rPr>
        <w:t>Ceny</w:t>
      </w:r>
    </w:p>
    <w:p w14:paraId="586686BA" w14:textId="77777777" w:rsidR="002B491F" w:rsidRDefault="002B491F" w:rsidP="002B491F">
      <w:pPr>
        <w:numPr>
          <w:ilvl w:val="0"/>
          <w:numId w:val="30"/>
        </w:numPr>
        <w:ind w:left="426" w:hanging="426"/>
        <w:jc w:val="both"/>
      </w:pPr>
      <w:r w:rsidRPr="00C909E3">
        <w:t>Ceny dodávané tepelné energie pro ÚT</w:t>
      </w:r>
      <w:r>
        <w:t>,</w:t>
      </w:r>
      <w:r w:rsidRPr="00C909E3">
        <w:t xml:space="preserve"> TUV a vody pro TUV jsou sjednány v ”Ujednání o ceně”</w:t>
      </w:r>
      <w:r>
        <w:t>, které tvoří nedílnou součást této smlouvy</w:t>
      </w:r>
      <w:r w:rsidRPr="00C909E3">
        <w:t>, za podmín</w:t>
      </w:r>
      <w:r>
        <w:t>e</w:t>
      </w:r>
      <w:r w:rsidRPr="00C909E3">
        <w:t>k blíže určených v Dodacích podmínkách s platností zpravidla na jeden kalendářní rok.</w:t>
      </w:r>
    </w:p>
    <w:p w14:paraId="704B6828" w14:textId="77777777" w:rsidR="002B491F" w:rsidRDefault="002B491F" w:rsidP="002B491F">
      <w:pPr>
        <w:ind w:left="426" w:hanging="426"/>
        <w:jc w:val="both"/>
      </w:pPr>
    </w:p>
    <w:p w14:paraId="17E7B787" w14:textId="77777777" w:rsidR="002B491F" w:rsidRDefault="002B491F" w:rsidP="002B491F">
      <w:pPr>
        <w:ind w:left="426" w:hanging="426"/>
        <w:jc w:val="both"/>
      </w:pPr>
    </w:p>
    <w:p w14:paraId="2F786639" w14:textId="77777777" w:rsidR="002B491F" w:rsidRPr="00833FC2" w:rsidRDefault="002B491F" w:rsidP="002B491F">
      <w:pPr>
        <w:numPr>
          <w:ilvl w:val="0"/>
          <w:numId w:val="30"/>
        </w:numPr>
        <w:ind w:left="426" w:hanging="426"/>
        <w:jc w:val="both"/>
      </w:pPr>
      <w:r w:rsidRPr="00833FC2">
        <w:t>Změna ceny za dodávku:</w:t>
      </w:r>
    </w:p>
    <w:p w14:paraId="38F66AAE" w14:textId="77777777" w:rsidR="002B491F" w:rsidRDefault="002B491F" w:rsidP="002B491F">
      <w:pPr>
        <w:numPr>
          <w:ilvl w:val="0"/>
          <w:numId w:val="31"/>
        </w:numPr>
        <w:tabs>
          <w:tab w:val="left" w:pos="709"/>
        </w:tabs>
        <w:suppressAutoHyphens/>
        <w:ind w:left="709" w:hanging="283"/>
        <w:jc w:val="both"/>
      </w:pPr>
      <w:r>
        <w:t>Ceny dodávané tepelné energie budou tvořeny v souladu s platnými cenovými předpisy a Smlouvou o spolupráci při provozování pronajímaného zařízení ve vlastnictví Města Nový Jičín, uzavřené dne 4.10.2006 mezi Městem Nový Jičín a dodavatelem, tj. Veolia Energie ČR, a.s.</w:t>
      </w:r>
    </w:p>
    <w:p w14:paraId="6067641C" w14:textId="77777777" w:rsidR="002B491F" w:rsidRDefault="002B491F" w:rsidP="002B491F">
      <w:pPr>
        <w:numPr>
          <w:ilvl w:val="0"/>
          <w:numId w:val="31"/>
        </w:numPr>
        <w:tabs>
          <w:tab w:val="left" w:pos="709"/>
        </w:tabs>
        <w:suppressAutoHyphens/>
        <w:ind w:left="709" w:hanging="283"/>
        <w:jc w:val="both"/>
      </w:pPr>
      <w:r>
        <w:t xml:space="preserve">Cena tepelné energie může být aktualizována k počátku kalendářního roku, k datu změn cen paliv, případně k datu a za podmínek, které vychází z bodu b) odst. 1 tohoto článku smlouvy. K takto stanovené ceně uplatní dodavatel sazbu DPH dle platné právní úpravy. </w:t>
      </w:r>
    </w:p>
    <w:p w14:paraId="79786A46" w14:textId="77777777" w:rsidR="002B491F" w:rsidRDefault="002B491F" w:rsidP="002B491F">
      <w:pPr>
        <w:numPr>
          <w:ilvl w:val="0"/>
          <w:numId w:val="31"/>
        </w:numPr>
        <w:tabs>
          <w:tab w:val="left" w:pos="709"/>
        </w:tabs>
        <w:suppressAutoHyphens/>
        <w:ind w:left="709" w:hanging="283"/>
        <w:jc w:val="both"/>
      </w:pPr>
      <w:r>
        <w:t>V případě zemního plynu se změnou ceny paliva dle odst. 2. tohoto písmene a článku smlouvy rozumí změna kterékoliv části ceny, ze kterých je cena plynu tvořena, tzn. ceny za komoditu, za přenos, za distribuci a za uskladnění zemního plynu.</w:t>
      </w:r>
    </w:p>
    <w:p w14:paraId="1B91F30C" w14:textId="77777777" w:rsidR="002B491F" w:rsidRDefault="002B491F" w:rsidP="002B491F">
      <w:pPr>
        <w:numPr>
          <w:ilvl w:val="0"/>
          <w:numId w:val="31"/>
        </w:numPr>
        <w:tabs>
          <w:tab w:val="left" w:pos="709"/>
        </w:tabs>
        <w:suppressAutoHyphens/>
        <w:ind w:left="709" w:hanging="283"/>
        <w:jc w:val="both"/>
      </w:pPr>
      <w:r w:rsidRPr="00833FC2">
        <w:t>V případě, že odběratel neakceptuje novou oznámenou cenu, je povinen tuto skutečnost písemně oznámit dodavateli do 15. dne měsíc</w:t>
      </w:r>
      <w:r w:rsidR="007B01FB">
        <w:t>e</w:t>
      </w:r>
      <w:r w:rsidRPr="00833FC2">
        <w:t xml:space="preserve"> uplatnění nové ceny</w:t>
      </w:r>
      <w:r w:rsidR="007B01FB">
        <w:t>, (tj. měsíce, od kterého je nová cena účinná)</w:t>
      </w:r>
      <w:r w:rsidRPr="00833FC2">
        <w:t xml:space="preserve"> s odůvodněním, v čem považuje novou cenu za neoprávněnou. Nedojde-li takové oznámení dodavateli do uvedeného data, má se cena oznámená dodavatelem za sjednanou k 1. dni v měsíci uplatnění změny.</w:t>
      </w:r>
    </w:p>
    <w:p w14:paraId="4925D153" w14:textId="77777777" w:rsidR="002B491F" w:rsidRDefault="002B491F" w:rsidP="002B491F">
      <w:pPr>
        <w:numPr>
          <w:ilvl w:val="0"/>
          <w:numId w:val="31"/>
        </w:numPr>
        <w:tabs>
          <w:tab w:val="left" w:pos="709"/>
        </w:tabs>
        <w:suppressAutoHyphens/>
        <w:ind w:left="709" w:hanging="283"/>
        <w:jc w:val="both"/>
      </w:pPr>
      <w:r w:rsidRPr="00833FC2">
        <w:t xml:space="preserve"> Oznámí-li odběratel dodavateli, že neakce</w:t>
      </w:r>
      <w:r>
        <w:t>ptuje oznámenou cenu dle bodu b) 4</w:t>
      </w:r>
      <w:r w:rsidRPr="00833FC2">
        <w:t>., a nedojde-li k dohodě o ceně do 30 dnů od data takového oznámení, je odběratel oprávněn podat návrh na rozhodnutí o ceně dotčenému orgánu státní správy.</w:t>
      </w:r>
    </w:p>
    <w:p w14:paraId="4ADC3F4F" w14:textId="77777777" w:rsidR="002B491F" w:rsidRDefault="002B491F" w:rsidP="002B491F">
      <w:pPr>
        <w:numPr>
          <w:ilvl w:val="0"/>
          <w:numId w:val="31"/>
        </w:numPr>
        <w:tabs>
          <w:tab w:val="left" w:pos="709"/>
        </w:tabs>
        <w:suppressAutoHyphens/>
        <w:ind w:left="709" w:hanging="283"/>
        <w:jc w:val="both"/>
      </w:pPr>
      <w:r w:rsidRPr="00833FC2">
        <w:t>Do doby vydání pravomocného rozhodnutí o ceně je odběratel povinen platit novou cenu ve výši dodavatelem oznámené, a to za období počínaje 1. dnem měsíc</w:t>
      </w:r>
      <w:r w:rsidR="007B01FB">
        <w:t>e</w:t>
      </w:r>
      <w:r w:rsidRPr="00833FC2">
        <w:t xml:space="preserve"> uplatnění </w:t>
      </w:r>
      <w:r w:rsidR="007B01FB">
        <w:t>nové ceny</w:t>
      </w:r>
      <w:r w:rsidRPr="00833FC2">
        <w:t xml:space="preserve">. V případě </w:t>
      </w:r>
      <w:r w:rsidR="00B20D6B">
        <w:t xml:space="preserve">pravomocného </w:t>
      </w:r>
      <w:r w:rsidRPr="00833FC2">
        <w:t xml:space="preserve">rozhodnutí </w:t>
      </w:r>
      <w:r w:rsidR="00B20D6B">
        <w:t xml:space="preserve">dotčeného orgánu státní správy </w:t>
      </w:r>
      <w:r w:rsidRPr="00833FC2">
        <w:t>o jiné</w:t>
      </w:r>
      <w:r w:rsidR="00B20D6B">
        <w:t xml:space="preserve"> ceně, než byla dodavatelem odběrateli oznámena</w:t>
      </w:r>
      <w:r w:rsidRPr="00833FC2">
        <w:t xml:space="preserve">, jsou strany povinny provést vzájemné vyrovnání pohledávek, a to do 15 dnů od data doručení pravomocného rozhodnutí </w:t>
      </w:r>
      <w:r w:rsidR="00A73A8A" w:rsidRPr="00833FC2">
        <w:t xml:space="preserve">o ceně </w:t>
      </w:r>
      <w:r w:rsidRPr="00833FC2">
        <w:t>dodavateli. Rozhodnutím o ceně (event. zamítnutím návrhu) se má cena za sjednanou.</w:t>
      </w:r>
    </w:p>
    <w:p w14:paraId="7E759196" w14:textId="77777777" w:rsidR="002B491F" w:rsidRDefault="002B491F" w:rsidP="002B491F">
      <w:pPr>
        <w:numPr>
          <w:ilvl w:val="0"/>
          <w:numId w:val="31"/>
        </w:numPr>
        <w:tabs>
          <w:tab w:val="left" w:pos="709"/>
        </w:tabs>
        <w:suppressAutoHyphens/>
        <w:ind w:left="709" w:hanging="283"/>
        <w:jc w:val="both"/>
      </w:pPr>
      <w:r w:rsidRPr="00833FC2">
        <w:t>Je-li dodavatelem v rámci dodávky teplé vody (TUV) dodávána i studená voda pro její přípravu, pak dodavatel uplatní vůči odběrateli ceny vodného a stočného tak, jak jsou stanoveny společností dodávající vodu dodavateli v příslušném zúčtovacím období.</w:t>
      </w:r>
    </w:p>
    <w:p w14:paraId="7F5F2A2A" w14:textId="77777777" w:rsidR="002B491F" w:rsidRPr="00833FC2" w:rsidRDefault="002B491F" w:rsidP="002B491F">
      <w:pPr>
        <w:numPr>
          <w:ilvl w:val="0"/>
          <w:numId w:val="31"/>
        </w:numPr>
        <w:tabs>
          <w:tab w:val="left" w:pos="709"/>
        </w:tabs>
        <w:suppressAutoHyphens/>
        <w:ind w:left="709" w:hanging="283"/>
        <w:jc w:val="both"/>
      </w:pPr>
      <w:r>
        <w:rPr>
          <w:bCs/>
        </w:rPr>
        <w:t>V případě, že obdrží dodavatel od odběratele tepla písemný požadavek na změnu sazby do 31.</w:t>
      </w:r>
      <w:r w:rsidR="009E1FDC">
        <w:rPr>
          <w:bCs/>
        </w:rPr>
        <w:t>9</w:t>
      </w:r>
      <w:r>
        <w:rPr>
          <w:bCs/>
        </w:rPr>
        <w:t>.</w:t>
      </w:r>
      <w:r w:rsidR="00E91BDB">
        <w:rPr>
          <w:bCs/>
        </w:rPr>
        <w:t xml:space="preserve"> </w:t>
      </w:r>
      <w:r>
        <w:rPr>
          <w:bCs/>
        </w:rPr>
        <w:t>daného kalendářního roku, s účinností od 1.1. roku následujícího, vyhoví tomuto požadavku, pokud odběratel plní své závazky vyplývající z této smlouvy řádně a včas a pokud se dohodne s odběratelem na smluvních hodnotách pro stanovení nové sazby (fakturační výkon při dvousložkové sazbě).</w:t>
      </w:r>
    </w:p>
    <w:p w14:paraId="00E18513" w14:textId="77777777" w:rsidR="00E310AA" w:rsidRPr="00517500" w:rsidRDefault="00E310AA" w:rsidP="001F7275">
      <w:pPr>
        <w:ind w:left="426" w:hanging="426"/>
        <w:jc w:val="both"/>
        <w:rPr>
          <w:b/>
        </w:rPr>
      </w:pPr>
    </w:p>
    <w:p w14:paraId="66BAC819" w14:textId="77777777" w:rsidR="00A613B8" w:rsidRPr="00517500" w:rsidRDefault="00A613B8">
      <w:pPr>
        <w:jc w:val="center"/>
        <w:rPr>
          <w:b/>
          <w:sz w:val="22"/>
          <w:szCs w:val="22"/>
        </w:rPr>
      </w:pPr>
      <w:r w:rsidRPr="00517500">
        <w:rPr>
          <w:b/>
          <w:sz w:val="22"/>
          <w:szCs w:val="22"/>
        </w:rPr>
        <w:t>Článek VI.</w:t>
      </w:r>
    </w:p>
    <w:p w14:paraId="269B48A4" w14:textId="77777777" w:rsidR="00A613B8" w:rsidRPr="00517500" w:rsidRDefault="00A613B8" w:rsidP="007E2621">
      <w:pPr>
        <w:spacing w:line="360" w:lineRule="auto"/>
        <w:jc w:val="center"/>
        <w:rPr>
          <w:sz w:val="22"/>
          <w:szCs w:val="22"/>
        </w:rPr>
      </w:pPr>
      <w:r w:rsidRPr="00517500">
        <w:rPr>
          <w:b/>
          <w:sz w:val="22"/>
          <w:szCs w:val="22"/>
        </w:rPr>
        <w:t>Doba platnosti</w:t>
      </w:r>
    </w:p>
    <w:p w14:paraId="2E3E8D8D" w14:textId="77777777" w:rsidR="0044160F" w:rsidRPr="009D3836" w:rsidRDefault="00A613B8" w:rsidP="0044160F">
      <w:pPr>
        <w:pStyle w:val="Zkladntext"/>
        <w:tabs>
          <w:tab w:val="left" w:pos="426"/>
        </w:tabs>
        <w:rPr>
          <w:sz w:val="20"/>
        </w:rPr>
      </w:pPr>
      <w:r w:rsidRPr="00C909E3">
        <w:rPr>
          <w:color w:val="FF0000"/>
          <w:sz w:val="20"/>
        </w:rPr>
        <w:tab/>
      </w:r>
    </w:p>
    <w:p w14:paraId="30C92920" w14:textId="77777777" w:rsidR="0044160F" w:rsidRPr="00E95752" w:rsidRDefault="0044160F" w:rsidP="00416F58">
      <w:pPr>
        <w:pStyle w:val="Zkladntext"/>
        <w:tabs>
          <w:tab w:val="left" w:pos="426"/>
        </w:tabs>
        <w:ind w:left="284" w:firstLine="283"/>
        <w:rPr>
          <w:sz w:val="20"/>
        </w:rPr>
      </w:pPr>
      <w:r w:rsidRPr="009D3836">
        <w:rPr>
          <w:sz w:val="20"/>
        </w:rPr>
        <w:lastRenderedPageBreak/>
        <w:t xml:space="preserve">Tato smlouva se uzavírá na dobu </w:t>
      </w:r>
      <w:r w:rsidR="004B5C67">
        <w:rPr>
          <w:sz w:val="20"/>
        </w:rPr>
        <w:t>neurčitou.</w:t>
      </w:r>
      <w:r w:rsidRPr="009D3836">
        <w:rPr>
          <w:sz w:val="20"/>
        </w:rPr>
        <w:t xml:space="preserve"> </w:t>
      </w:r>
      <w:r w:rsidR="004B5C67" w:rsidRPr="004B5C67">
        <w:rPr>
          <w:sz w:val="20"/>
        </w:rPr>
        <w:t xml:space="preserve">Smlouvu lze vypovědět s </w:t>
      </w:r>
      <w:r w:rsidR="004B5C67">
        <w:rPr>
          <w:sz w:val="20"/>
        </w:rPr>
        <w:t>dvanáctiměsíční</w:t>
      </w:r>
      <w:r w:rsidR="004B5C67" w:rsidRPr="004B5C67">
        <w:rPr>
          <w:sz w:val="20"/>
        </w:rPr>
        <w:t xml:space="preserve"> výpovědní dobou, která počne běžet od prvního dne měsíce následujícího po prokazatelném doručení písemné výpovědi vypovídající smluvní stranou straně druhé.</w:t>
      </w:r>
    </w:p>
    <w:p w14:paraId="303B6E5E" w14:textId="77777777" w:rsidR="00501953" w:rsidRPr="00C909E3" w:rsidRDefault="00501953" w:rsidP="006F5512">
      <w:pPr>
        <w:jc w:val="both"/>
      </w:pPr>
    </w:p>
    <w:p w14:paraId="7305D966" w14:textId="77777777" w:rsidR="00A613B8" w:rsidRPr="00517500" w:rsidRDefault="00A613B8">
      <w:pPr>
        <w:jc w:val="center"/>
        <w:rPr>
          <w:b/>
          <w:sz w:val="22"/>
          <w:szCs w:val="22"/>
        </w:rPr>
      </w:pPr>
      <w:r w:rsidRPr="00517500">
        <w:rPr>
          <w:b/>
          <w:sz w:val="22"/>
          <w:szCs w:val="22"/>
        </w:rPr>
        <w:t>Článek VII.</w:t>
      </w:r>
    </w:p>
    <w:p w14:paraId="4272024F" w14:textId="77777777" w:rsidR="00A613B8" w:rsidRPr="00517500" w:rsidRDefault="00A613B8" w:rsidP="007E2621">
      <w:pPr>
        <w:spacing w:line="360" w:lineRule="auto"/>
        <w:jc w:val="center"/>
        <w:rPr>
          <w:b/>
          <w:sz w:val="22"/>
          <w:szCs w:val="22"/>
        </w:rPr>
      </w:pPr>
      <w:r w:rsidRPr="00517500">
        <w:rPr>
          <w:b/>
          <w:sz w:val="22"/>
          <w:szCs w:val="22"/>
        </w:rPr>
        <w:t>Ukončení platnosti smlouvy</w:t>
      </w:r>
    </w:p>
    <w:p w14:paraId="2ACF6C0A" w14:textId="77777777" w:rsidR="00A613B8" w:rsidRDefault="00A613B8" w:rsidP="00E14490">
      <w:pPr>
        <w:ind w:left="284"/>
      </w:pPr>
      <w:r w:rsidRPr="00C909E3">
        <w:t>Platnost této smlouvy zaniká:</w:t>
      </w:r>
    </w:p>
    <w:p w14:paraId="72707F37" w14:textId="77777777" w:rsidR="0065569A" w:rsidRPr="0065569A" w:rsidRDefault="00E838F9" w:rsidP="0065569A">
      <w:pPr>
        <w:numPr>
          <w:ilvl w:val="1"/>
          <w:numId w:val="34"/>
        </w:numPr>
        <w:ind w:left="851" w:hanging="218"/>
      </w:pPr>
      <w:r>
        <w:t>u</w:t>
      </w:r>
      <w:r w:rsidRPr="00C909E3">
        <w:t>plynutím</w:t>
      </w:r>
      <w:r>
        <w:t xml:space="preserve"> </w:t>
      </w:r>
      <w:r w:rsidR="00B20D6B">
        <w:t>výpovědní doby za podmínek uvedených</w:t>
      </w:r>
      <w:r w:rsidRPr="00C909E3">
        <w:t xml:space="preserve"> </w:t>
      </w:r>
      <w:r w:rsidR="00B20D6B">
        <w:t>v</w:t>
      </w:r>
      <w:r w:rsidRPr="00C909E3">
        <w:t xml:space="preserve"> článku VI. této smlouvy, </w:t>
      </w:r>
    </w:p>
    <w:p w14:paraId="60CD5B09" w14:textId="77777777" w:rsidR="0065569A" w:rsidRDefault="00E838F9" w:rsidP="0065569A">
      <w:pPr>
        <w:numPr>
          <w:ilvl w:val="1"/>
          <w:numId w:val="34"/>
        </w:numPr>
        <w:ind w:left="851" w:hanging="218"/>
      </w:pPr>
      <w:r w:rsidRPr="00C909E3">
        <w:t>na základě písemné dohody obou smluvních stran, tato dohoda musí obsahovat termíny a okolnosti, za kterých bude smluvní vztah ukončen,</w:t>
      </w:r>
    </w:p>
    <w:p w14:paraId="412A646D" w14:textId="77777777" w:rsidR="0065569A" w:rsidRDefault="00E838F9" w:rsidP="0065569A">
      <w:pPr>
        <w:numPr>
          <w:ilvl w:val="1"/>
          <w:numId w:val="34"/>
        </w:numPr>
        <w:ind w:left="851" w:hanging="218"/>
        <w:jc w:val="both"/>
      </w:pPr>
      <w:r w:rsidRPr="00C909E3">
        <w:t xml:space="preserve">uzavřením nové </w:t>
      </w:r>
      <w:r>
        <w:t xml:space="preserve">písemné </w:t>
      </w:r>
      <w:r w:rsidRPr="00C909E3">
        <w:t>smlouvy za podmín</w:t>
      </w:r>
      <w:r>
        <w:t>e</w:t>
      </w:r>
      <w:r w:rsidRPr="00C909E3">
        <w:t>k blíže specifikovaných v Dodacích podmínkách,</w:t>
      </w:r>
    </w:p>
    <w:p w14:paraId="125B829E" w14:textId="77777777" w:rsidR="0065569A" w:rsidRDefault="00E838F9" w:rsidP="0065569A">
      <w:pPr>
        <w:numPr>
          <w:ilvl w:val="1"/>
          <w:numId w:val="34"/>
        </w:numPr>
        <w:ind w:left="851" w:hanging="218"/>
        <w:jc w:val="both"/>
      </w:pPr>
      <w:r w:rsidRPr="00C909E3">
        <w:t>zánikem smluvní</w:t>
      </w:r>
      <w:r>
        <w:t xml:space="preserve"> strany </w:t>
      </w:r>
      <w:r w:rsidRPr="00C909E3">
        <w:t>bez právního nástupce.</w:t>
      </w:r>
    </w:p>
    <w:p w14:paraId="5BAE92C8" w14:textId="77777777" w:rsidR="0065569A" w:rsidRDefault="009A77F2" w:rsidP="0065569A">
      <w:pPr>
        <w:numPr>
          <w:ilvl w:val="1"/>
          <w:numId w:val="34"/>
        </w:numPr>
        <w:ind w:left="851" w:hanging="218"/>
        <w:jc w:val="both"/>
      </w:pPr>
      <w:r>
        <w:t>bez dalšího ke dni, ke kterému dodavatel přestane být provozovatelem tepelného hospodářství města Nový Jičín. Dodavatel je povinen tuto skutečnost oznámit odběrateli předem.</w:t>
      </w:r>
    </w:p>
    <w:p w14:paraId="5341E303" w14:textId="77777777" w:rsidR="009A77F2" w:rsidRDefault="009A77F2" w:rsidP="00E310AA">
      <w:pPr>
        <w:tabs>
          <w:tab w:val="left" w:pos="709"/>
        </w:tabs>
        <w:jc w:val="both"/>
      </w:pPr>
    </w:p>
    <w:p w14:paraId="21AEDA8F" w14:textId="77777777" w:rsidR="007E2621" w:rsidRPr="00C909E3" w:rsidRDefault="007E2621">
      <w:pPr>
        <w:jc w:val="both"/>
      </w:pPr>
    </w:p>
    <w:p w14:paraId="4C036C13" w14:textId="77777777" w:rsidR="00A613B8" w:rsidRPr="00517500" w:rsidRDefault="00A613B8">
      <w:pPr>
        <w:jc w:val="center"/>
        <w:rPr>
          <w:b/>
          <w:sz w:val="22"/>
          <w:szCs w:val="22"/>
        </w:rPr>
      </w:pPr>
      <w:r w:rsidRPr="00517500">
        <w:rPr>
          <w:b/>
          <w:sz w:val="22"/>
          <w:szCs w:val="22"/>
        </w:rPr>
        <w:t>Článek VIII.</w:t>
      </w:r>
    </w:p>
    <w:p w14:paraId="3A5603B9" w14:textId="77777777" w:rsidR="0005211E" w:rsidRPr="0089629D" w:rsidRDefault="0005211E" w:rsidP="0005211E">
      <w:pPr>
        <w:spacing w:line="360" w:lineRule="auto"/>
        <w:jc w:val="center"/>
        <w:rPr>
          <w:b/>
          <w:sz w:val="22"/>
          <w:szCs w:val="22"/>
        </w:rPr>
      </w:pPr>
      <w:r w:rsidRPr="0089629D">
        <w:rPr>
          <w:b/>
          <w:sz w:val="22"/>
          <w:szCs w:val="22"/>
        </w:rPr>
        <w:t>Fakturace a platební podmínky</w:t>
      </w:r>
    </w:p>
    <w:p w14:paraId="10D99C7D" w14:textId="77777777" w:rsidR="000E0FE9" w:rsidRPr="00CF7409" w:rsidRDefault="000E0FE9" w:rsidP="0031351E">
      <w:pPr>
        <w:numPr>
          <w:ilvl w:val="0"/>
          <w:numId w:val="16"/>
        </w:numPr>
        <w:ind w:left="284" w:hanging="284"/>
        <w:jc w:val="both"/>
      </w:pPr>
      <w:r w:rsidRPr="00CF7409">
        <w:t>Množství dodané a odebrané tepelné energie a nevráceného kondenzátu dodavatel vyhodnocuje, fakturuje</w:t>
      </w:r>
      <w:r w:rsidRPr="00395E3E">
        <w:rPr>
          <w:sz w:val="22"/>
          <w:szCs w:val="22"/>
        </w:rPr>
        <w:t xml:space="preserve"> </w:t>
      </w:r>
      <w:r w:rsidRPr="00CF7409">
        <w:t xml:space="preserve">a odběratel platí vždy za bezprostředně předcházející kalendářní měsíc. Platbu </w:t>
      </w:r>
      <w:r w:rsidRPr="009E24EB">
        <w:t>za sjednaný tepelný výkon</w:t>
      </w:r>
      <w:r w:rsidRPr="00CF7409">
        <w:t xml:space="preserve"> ve složeném tarifu odběratel hradí měsíčně </w:t>
      </w:r>
      <w:r w:rsidRPr="009E24EB">
        <w:t>ve výši jedné dvanáctiny roční sazby</w:t>
      </w:r>
      <w:r w:rsidRPr="00CF7409">
        <w:t>.</w:t>
      </w:r>
    </w:p>
    <w:p w14:paraId="07551771" w14:textId="77777777" w:rsidR="000E0FE9" w:rsidRPr="00517500" w:rsidRDefault="000E0FE9" w:rsidP="0031351E">
      <w:pPr>
        <w:ind w:left="284" w:hanging="284"/>
        <w:jc w:val="both"/>
        <w:rPr>
          <w:sz w:val="16"/>
          <w:szCs w:val="16"/>
        </w:rPr>
      </w:pPr>
    </w:p>
    <w:p w14:paraId="66710E15" w14:textId="77777777" w:rsidR="000E0FE9" w:rsidRPr="00CF7409" w:rsidRDefault="000E0FE9" w:rsidP="0031351E">
      <w:pPr>
        <w:numPr>
          <w:ilvl w:val="0"/>
          <w:numId w:val="17"/>
        </w:numPr>
        <w:ind w:left="284" w:hanging="284"/>
        <w:jc w:val="both"/>
      </w:pPr>
      <w:r w:rsidRPr="00CF7409">
        <w:t>Strany se dohodly, že v průběhu měsíce odběratel platí jednu nebo více záloh na odebran</w:t>
      </w:r>
      <w:r w:rsidR="00604BDA">
        <w:t>é</w:t>
      </w:r>
      <w:r w:rsidRPr="00CF7409">
        <w:t xml:space="preserve"> teplo</w:t>
      </w:r>
      <w:r w:rsidR="00604BDA">
        <w:t xml:space="preserve"> pro ÚT a záloh za odebranou TUV</w:t>
      </w:r>
      <w:r w:rsidR="0087128E">
        <w:t xml:space="preserve"> </w:t>
      </w:r>
      <w:r w:rsidR="00055115">
        <w:t xml:space="preserve">(vč.  studené vody, je-li dodávána) </w:t>
      </w:r>
      <w:r w:rsidR="00004C6D">
        <w:t xml:space="preserve">v souladu s uzavřenou </w:t>
      </w:r>
      <w:r w:rsidRPr="0087128E">
        <w:t>Dohod</w:t>
      </w:r>
      <w:r w:rsidR="00004C6D" w:rsidRPr="009E24EB">
        <w:t>ou</w:t>
      </w:r>
      <w:r w:rsidRPr="0087128E">
        <w:t xml:space="preserve"> o poskytování záloh</w:t>
      </w:r>
      <w:r w:rsidRPr="00CF7409">
        <w:t xml:space="preserve">, která je nedílnou součástí této smlouvy. </w:t>
      </w:r>
      <w:r w:rsidRPr="006D34EA">
        <w:t xml:space="preserve">Dohoda se uzavírá dle čl. X. bod </w:t>
      </w:r>
      <w:r w:rsidR="00EC6FAC" w:rsidRPr="00B71928">
        <w:t>11</w:t>
      </w:r>
      <w:r w:rsidR="00DA0D15" w:rsidRPr="00B71928">
        <w:t xml:space="preserve"> </w:t>
      </w:r>
      <w:r w:rsidR="00221A8C" w:rsidRPr="00B71928">
        <w:t xml:space="preserve">a </w:t>
      </w:r>
      <w:r w:rsidR="00EC6FAC" w:rsidRPr="00B71928">
        <w:t>12</w:t>
      </w:r>
      <w:r w:rsidRPr="006D34EA">
        <w:t>. Dodacích podmínek a je v ní uvedena konkrétní výše a</w:t>
      </w:r>
      <w:r w:rsidRPr="00CF7409">
        <w:t xml:space="preserve"> termíny splatnosti záloh.</w:t>
      </w:r>
    </w:p>
    <w:p w14:paraId="1A363923" w14:textId="77777777" w:rsidR="000E0FE9" w:rsidRPr="0031351E" w:rsidRDefault="000E0FE9" w:rsidP="0031351E">
      <w:pPr>
        <w:ind w:left="284" w:hanging="284"/>
        <w:jc w:val="both"/>
        <w:rPr>
          <w:sz w:val="16"/>
          <w:szCs w:val="16"/>
        </w:rPr>
      </w:pPr>
    </w:p>
    <w:p w14:paraId="2D3AB0B5" w14:textId="77777777" w:rsidR="000E0FE9" w:rsidRPr="00CF7409" w:rsidRDefault="000E0FE9" w:rsidP="0031351E">
      <w:pPr>
        <w:numPr>
          <w:ilvl w:val="0"/>
          <w:numId w:val="18"/>
        </w:numPr>
        <w:ind w:left="284" w:hanging="284"/>
        <w:jc w:val="both"/>
      </w:pPr>
      <w:r w:rsidRPr="00CF7409">
        <w:t>Fakturace</w:t>
      </w:r>
    </w:p>
    <w:p w14:paraId="3F99E40C" w14:textId="77777777" w:rsidR="000E0FE9" w:rsidRDefault="00604BDA" w:rsidP="001F7275">
      <w:pPr>
        <w:ind w:left="567" w:hanging="283"/>
        <w:jc w:val="both"/>
      </w:pPr>
      <w:r>
        <w:t>1.</w:t>
      </w:r>
      <w:r>
        <w:tab/>
      </w:r>
      <w:r w:rsidR="000E0FE9" w:rsidRPr="00CF7409">
        <w:t xml:space="preserve">Dodavatel vystaví </w:t>
      </w:r>
      <w:r w:rsidR="00055115">
        <w:t>daňový doklad</w:t>
      </w:r>
      <w:r w:rsidR="001308D1">
        <w:t xml:space="preserve"> </w:t>
      </w:r>
      <w:r w:rsidR="00055115">
        <w:t>(</w:t>
      </w:r>
      <w:r w:rsidR="000E0FE9" w:rsidRPr="00CF7409">
        <w:t>fakturu</w:t>
      </w:r>
      <w:r w:rsidR="00055115">
        <w:t>)</w:t>
      </w:r>
      <w:r w:rsidR="000E0FE9" w:rsidRPr="00CF7409">
        <w:t xml:space="preserve"> za </w:t>
      </w:r>
      <w:r w:rsidR="000E0FE9">
        <w:t xml:space="preserve">dodané </w:t>
      </w:r>
      <w:r w:rsidR="000E0FE9" w:rsidRPr="00CF7409">
        <w:t>tepl</w:t>
      </w:r>
      <w:r w:rsidR="000E0FE9">
        <w:t>o</w:t>
      </w:r>
      <w:r w:rsidR="000E0FE9" w:rsidRPr="00CF7409">
        <w:t xml:space="preserve"> </w:t>
      </w:r>
      <w:r w:rsidR="000E0FE9">
        <w:t>pro ÚT</w:t>
      </w:r>
      <w:r w:rsidR="003933D4">
        <w:t xml:space="preserve"> a za dodanou TUV (v případě, že se fakturuje teplo celkem UT + TUV – patní měřič tepla)</w:t>
      </w:r>
      <w:r w:rsidR="000E0FE9">
        <w:t xml:space="preserve"> </w:t>
      </w:r>
      <w:r w:rsidR="000E0FE9" w:rsidRPr="00CF7409">
        <w:t>za každý kalendářní měsíc a odešle do patnáctého kalendářního dne měsíce bezprostředně následujícího.</w:t>
      </w:r>
    </w:p>
    <w:p w14:paraId="0DCE8777" w14:textId="77777777" w:rsidR="000E0FE9" w:rsidRPr="0031351E" w:rsidRDefault="000E0FE9" w:rsidP="001F7275">
      <w:pPr>
        <w:ind w:left="567" w:hanging="283"/>
        <w:jc w:val="both"/>
        <w:rPr>
          <w:sz w:val="14"/>
          <w:szCs w:val="14"/>
        </w:rPr>
      </w:pPr>
    </w:p>
    <w:p w14:paraId="472F914F" w14:textId="77777777" w:rsidR="000E0FE9" w:rsidRDefault="00604BDA" w:rsidP="001F7275">
      <w:pPr>
        <w:ind w:left="567" w:hanging="283"/>
        <w:jc w:val="both"/>
      </w:pPr>
      <w:r>
        <w:t>2.</w:t>
      </w:r>
      <w:r>
        <w:tab/>
      </w:r>
      <w:r w:rsidR="000E0FE9" w:rsidRPr="00CF7409">
        <w:t xml:space="preserve">Dodavatel vystaví fakturu za </w:t>
      </w:r>
      <w:r w:rsidR="000E0FE9">
        <w:t>dodanou TUV</w:t>
      </w:r>
      <w:r w:rsidR="00055115">
        <w:t xml:space="preserve"> (vč.  studené vody, je-li dodávána)</w:t>
      </w:r>
      <w:r w:rsidR="000E0FE9">
        <w:t xml:space="preserve"> </w:t>
      </w:r>
      <w:r w:rsidR="000E0FE9" w:rsidRPr="00CF7409">
        <w:t xml:space="preserve">za </w:t>
      </w:r>
      <w:r w:rsidR="000E0FE9">
        <w:t xml:space="preserve">smluvní zúčtovací období. Smluvní zúčtovací období je </w:t>
      </w:r>
      <w:r w:rsidR="003933D4">
        <w:t>čtvrtletní</w:t>
      </w:r>
      <w:r w:rsidR="000E0FE9">
        <w:t>, pokud není s odběratelem dohodnuto jinak.</w:t>
      </w:r>
      <w:r w:rsidR="003933D4">
        <w:t xml:space="preserve"> </w:t>
      </w:r>
      <w:r w:rsidR="008017BA">
        <w:t>(</w:t>
      </w:r>
      <w:r w:rsidR="003933D4">
        <w:t xml:space="preserve">Tento bod se uplatní, pouze v případě, pokud u odběrného místa není instalován patní měřič pro </w:t>
      </w:r>
      <w:r w:rsidR="00530991">
        <w:t>odečet tepla celkem - UT+TUV, ale je zvlášť měřeno teplo pro UT a zvlášť teplo pro ohřev TUV).</w:t>
      </w:r>
    </w:p>
    <w:p w14:paraId="06E65C91" w14:textId="77777777" w:rsidR="0031351E" w:rsidRPr="0031351E" w:rsidRDefault="0031351E" w:rsidP="001F7275">
      <w:pPr>
        <w:ind w:left="567" w:hanging="283"/>
        <w:jc w:val="both"/>
        <w:rPr>
          <w:sz w:val="14"/>
          <w:szCs w:val="14"/>
        </w:rPr>
      </w:pPr>
    </w:p>
    <w:p w14:paraId="4E79EA7C" w14:textId="77777777" w:rsidR="000E0FE9" w:rsidRPr="00AE4BAB" w:rsidRDefault="0031351E" w:rsidP="001F7275">
      <w:pPr>
        <w:ind w:left="567" w:hanging="283"/>
        <w:jc w:val="both"/>
      </w:pPr>
      <w:r>
        <w:t>3.</w:t>
      </w:r>
      <w:r w:rsidR="00604BDA">
        <w:tab/>
      </w:r>
      <w:r w:rsidR="000E0FE9" w:rsidRPr="00CF7409">
        <w:t>Faktury jsou vystav</w:t>
      </w:r>
      <w:r w:rsidR="000E0FE9">
        <w:t>ovány</w:t>
      </w:r>
      <w:r w:rsidR="000E0FE9" w:rsidRPr="00CF7409">
        <w:t xml:space="preserve"> na všechna odběrná místa odběratele, přičemž jejich součet za odběratele je uveden v </w:t>
      </w:r>
      <w:r w:rsidR="000E0FE9" w:rsidRPr="00AE4BAB">
        <w:t xml:space="preserve">soupisu faktur – daňovém dokladu. </w:t>
      </w:r>
    </w:p>
    <w:p w14:paraId="36257FA6" w14:textId="77777777" w:rsidR="000E0FE9" w:rsidRPr="0031351E" w:rsidRDefault="000E0FE9" w:rsidP="001F7275">
      <w:pPr>
        <w:ind w:left="567" w:hanging="283"/>
        <w:jc w:val="both"/>
        <w:rPr>
          <w:sz w:val="16"/>
          <w:szCs w:val="16"/>
        </w:rPr>
      </w:pPr>
    </w:p>
    <w:p w14:paraId="579ECCA9" w14:textId="77777777" w:rsidR="000E0FE9" w:rsidRPr="00CF7409" w:rsidRDefault="00604BDA" w:rsidP="001F7275">
      <w:pPr>
        <w:ind w:left="567" w:hanging="283"/>
        <w:jc w:val="both"/>
      </w:pPr>
      <w:r>
        <w:t>4.</w:t>
      </w:r>
      <w:r>
        <w:tab/>
      </w:r>
      <w:r w:rsidR="000E0FE9" w:rsidRPr="00CF7409">
        <w:t>Faktura</w:t>
      </w:r>
      <w:r w:rsidR="000E0FE9">
        <w:t xml:space="preserve"> bude </w:t>
      </w:r>
      <w:r w:rsidR="000E0FE9" w:rsidRPr="00CF7409">
        <w:t>splň</w:t>
      </w:r>
      <w:r w:rsidR="000E0FE9">
        <w:t>ovat</w:t>
      </w:r>
      <w:r w:rsidR="000E0FE9" w:rsidRPr="00CF7409">
        <w:t xml:space="preserve"> všechny náležitosti daňového dokladu dle zákona č. 235/ 2004 Sb. ve znění pozdějších předpisů. </w:t>
      </w:r>
    </w:p>
    <w:p w14:paraId="021E4292" w14:textId="77777777" w:rsidR="000E0FE9" w:rsidRPr="0031351E" w:rsidRDefault="000E0FE9" w:rsidP="001F7275">
      <w:pPr>
        <w:ind w:left="567" w:hanging="283"/>
        <w:jc w:val="both"/>
        <w:rPr>
          <w:sz w:val="16"/>
          <w:szCs w:val="16"/>
        </w:rPr>
      </w:pPr>
    </w:p>
    <w:p w14:paraId="5DEC7FFA" w14:textId="77777777" w:rsidR="000E0FE9" w:rsidRPr="00CF7409" w:rsidRDefault="00604BDA" w:rsidP="001F7275">
      <w:pPr>
        <w:ind w:left="567" w:hanging="283"/>
        <w:jc w:val="both"/>
      </w:pPr>
      <w:r>
        <w:t>5</w:t>
      </w:r>
      <w:r w:rsidR="000E0FE9" w:rsidRPr="00CF7409">
        <w:t>.</w:t>
      </w:r>
      <w:r>
        <w:tab/>
      </w:r>
      <w:r w:rsidR="000E0FE9" w:rsidRPr="00CF7409">
        <w:t>Faktura</w:t>
      </w:r>
      <w:r w:rsidR="000E0FE9">
        <w:t xml:space="preserve"> bude </w:t>
      </w:r>
      <w:r w:rsidR="000E0FE9" w:rsidRPr="00CF7409">
        <w:t>obsah</w:t>
      </w:r>
      <w:r w:rsidR="000E0FE9">
        <w:t>ovat</w:t>
      </w:r>
      <w:r w:rsidR="000E0FE9" w:rsidRPr="00CF7409">
        <w:t xml:space="preserve"> zejména údaje o stavu měřidel a množství fakturované tepelné energie.</w:t>
      </w:r>
    </w:p>
    <w:p w14:paraId="54F688B7" w14:textId="77777777" w:rsidR="006D34EA" w:rsidRPr="0031351E" w:rsidRDefault="006D34EA" w:rsidP="001F7275">
      <w:pPr>
        <w:ind w:left="567" w:hanging="283"/>
        <w:jc w:val="both"/>
        <w:rPr>
          <w:sz w:val="16"/>
          <w:szCs w:val="16"/>
        </w:rPr>
      </w:pPr>
    </w:p>
    <w:p w14:paraId="10E7BEBB" w14:textId="77777777" w:rsidR="000E0FE9" w:rsidRPr="00CF7409" w:rsidRDefault="00604BDA" w:rsidP="001F7275">
      <w:pPr>
        <w:ind w:left="567" w:hanging="283"/>
        <w:jc w:val="both"/>
      </w:pPr>
      <w:r>
        <w:t>6</w:t>
      </w:r>
      <w:r w:rsidR="000E0FE9" w:rsidRPr="00CF7409">
        <w:t xml:space="preserve">.  </w:t>
      </w:r>
      <w:r w:rsidR="000E0FE9" w:rsidRPr="00CF7409">
        <w:tab/>
        <w:t>Všechny platby se považují za zaplacené připsáním na účet dodavatele.</w:t>
      </w:r>
    </w:p>
    <w:p w14:paraId="258CD524" w14:textId="77777777" w:rsidR="000E0FE9" w:rsidRPr="0031351E" w:rsidRDefault="000E0FE9" w:rsidP="001F7275">
      <w:pPr>
        <w:ind w:left="567" w:hanging="283"/>
        <w:jc w:val="both"/>
        <w:rPr>
          <w:sz w:val="16"/>
          <w:szCs w:val="16"/>
        </w:rPr>
      </w:pPr>
    </w:p>
    <w:p w14:paraId="26D98B50" w14:textId="77777777" w:rsidR="000E0FE9" w:rsidRPr="00CF7409" w:rsidRDefault="00604BDA" w:rsidP="001F7275">
      <w:pPr>
        <w:ind w:left="567" w:hanging="283"/>
        <w:jc w:val="both"/>
      </w:pPr>
      <w:r>
        <w:t>7.</w:t>
      </w:r>
      <w:r>
        <w:tab/>
      </w:r>
      <w:r w:rsidR="000E0FE9" w:rsidRPr="00CF7409">
        <w:t>Ve fakturách bude odečtena skutečně zaplacená výše záloh.</w:t>
      </w:r>
    </w:p>
    <w:p w14:paraId="02C24F9D" w14:textId="77777777" w:rsidR="000E0FE9" w:rsidRPr="0031351E" w:rsidRDefault="000E0FE9" w:rsidP="001F7275">
      <w:pPr>
        <w:numPr>
          <w:ilvl w:val="12"/>
          <w:numId w:val="0"/>
        </w:numPr>
        <w:ind w:left="567" w:hanging="283"/>
        <w:jc w:val="both"/>
        <w:rPr>
          <w:sz w:val="16"/>
          <w:szCs w:val="16"/>
        </w:rPr>
      </w:pPr>
    </w:p>
    <w:p w14:paraId="7374DB73" w14:textId="77777777" w:rsidR="000E0FE9" w:rsidRPr="00A26C35" w:rsidRDefault="00604BDA" w:rsidP="001F7275">
      <w:pPr>
        <w:ind w:left="567" w:hanging="283"/>
        <w:jc w:val="both"/>
      </w:pPr>
      <w:r>
        <w:t>8.</w:t>
      </w:r>
      <w:r>
        <w:tab/>
      </w:r>
      <w:r w:rsidR="000E0FE9" w:rsidRPr="00CF7409">
        <w:t xml:space="preserve">Faktury, vykazující za příslušný kalendářní měsíc po odečtení zaplacených záloh nedoplatek, jsou splatné do </w:t>
      </w:r>
      <w:r w:rsidR="00530991">
        <w:t xml:space="preserve">14 </w:t>
      </w:r>
      <w:r w:rsidR="00FF77F1">
        <w:t>(</w:t>
      </w:r>
      <w:r w:rsidR="00530991">
        <w:t>čtrnácti</w:t>
      </w:r>
      <w:r w:rsidR="00FF77F1">
        <w:t>)</w:t>
      </w:r>
      <w:r w:rsidR="00FF77F1" w:rsidRPr="00CF7409">
        <w:t xml:space="preserve"> </w:t>
      </w:r>
      <w:r w:rsidR="000E0FE9" w:rsidRPr="00CF7409">
        <w:t xml:space="preserve">dnů od </w:t>
      </w:r>
      <w:r w:rsidR="00055115">
        <w:t xml:space="preserve">data </w:t>
      </w:r>
      <w:r w:rsidR="00055115" w:rsidRPr="00A26C35">
        <w:t>vystavení</w:t>
      </w:r>
      <w:r w:rsidR="000E0FE9" w:rsidRPr="00A26C35">
        <w:t>.</w:t>
      </w:r>
      <w:r w:rsidR="00A26C35" w:rsidRPr="00A26C35">
        <w:t xml:space="preserve"> Dodavatel je povinen odeslat daňový doklad odběrateli nejpozději druhý pracovní den následující po dni vystavení</w:t>
      </w:r>
      <w:r w:rsidR="00A26C35">
        <w:t>.</w:t>
      </w:r>
    </w:p>
    <w:p w14:paraId="6513CB6E" w14:textId="77777777" w:rsidR="000E0FE9" w:rsidRPr="00517500" w:rsidRDefault="000E0FE9" w:rsidP="001F7275">
      <w:pPr>
        <w:ind w:left="567" w:hanging="283"/>
        <w:jc w:val="both"/>
        <w:rPr>
          <w:sz w:val="16"/>
          <w:szCs w:val="16"/>
        </w:rPr>
      </w:pPr>
    </w:p>
    <w:p w14:paraId="43702715" w14:textId="77777777" w:rsidR="000E0FE9" w:rsidRPr="00CF7409" w:rsidRDefault="00604BDA" w:rsidP="001F7275">
      <w:pPr>
        <w:ind w:left="567" w:hanging="283"/>
        <w:jc w:val="both"/>
      </w:pPr>
      <w:r>
        <w:t>9.</w:t>
      </w:r>
      <w:r>
        <w:tab/>
      </w:r>
      <w:r w:rsidR="000E0FE9" w:rsidRPr="00CF7409">
        <w:t xml:space="preserve">Faktury, vykazující za příslušný kalendářní měsíc po odečtení zaplacených záloh přeplatek, jsou splatné do </w:t>
      </w:r>
      <w:r w:rsidR="00530991">
        <w:t xml:space="preserve">14 </w:t>
      </w:r>
      <w:r w:rsidR="00FF77F1">
        <w:t>(</w:t>
      </w:r>
      <w:r w:rsidR="00530991">
        <w:t>čtrnácti</w:t>
      </w:r>
      <w:r w:rsidR="00FF77F1">
        <w:t>)</w:t>
      </w:r>
      <w:r w:rsidR="00FF77F1" w:rsidRPr="00CF7409">
        <w:t xml:space="preserve"> </w:t>
      </w:r>
      <w:r w:rsidR="000E0FE9" w:rsidRPr="00CF7409">
        <w:t>dnů od</w:t>
      </w:r>
      <w:r w:rsidR="00A26C35">
        <w:t xml:space="preserve"> data </w:t>
      </w:r>
      <w:r w:rsidR="000933D3">
        <w:t>vystavení.</w:t>
      </w:r>
    </w:p>
    <w:p w14:paraId="40982E97" w14:textId="77777777" w:rsidR="000E0FE9" w:rsidRPr="0031351E" w:rsidRDefault="000E0FE9" w:rsidP="001F7275">
      <w:pPr>
        <w:ind w:left="567" w:hanging="283"/>
        <w:jc w:val="both"/>
        <w:rPr>
          <w:sz w:val="16"/>
          <w:szCs w:val="16"/>
        </w:rPr>
      </w:pPr>
    </w:p>
    <w:p w14:paraId="29402828" w14:textId="77777777" w:rsidR="000E0FE9" w:rsidRPr="00CF7409" w:rsidRDefault="00604BDA" w:rsidP="001F7275">
      <w:pPr>
        <w:tabs>
          <w:tab w:val="left" w:pos="426"/>
        </w:tabs>
        <w:ind w:left="567" w:hanging="283"/>
        <w:jc w:val="both"/>
      </w:pPr>
      <w:r>
        <w:t>10.</w:t>
      </w:r>
      <w:r>
        <w:tab/>
      </w:r>
      <w:r w:rsidR="000E0FE9" w:rsidRPr="00CF7409">
        <w:t>V případě, že dodavatel má vůči odběrateli pohledávku, je dodavatel oprávněn přeplatek</w:t>
      </w:r>
      <w:r w:rsidR="000E0FE9">
        <w:t xml:space="preserve"> </w:t>
      </w:r>
      <w:r w:rsidR="000E0FE9" w:rsidRPr="00CF7409">
        <w:t xml:space="preserve">(dle bodu </w:t>
      </w:r>
      <w:r w:rsidR="00A26C35">
        <w:t>9</w:t>
      </w:r>
      <w:r w:rsidR="000E0FE9" w:rsidRPr="00CF7409">
        <w:t>)</w:t>
      </w:r>
      <w:r w:rsidR="002E70A5">
        <w:t xml:space="preserve"> započíst</w:t>
      </w:r>
      <w:r w:rsidR="000E0FE9" w:rsidRPr="00CF7409">
        <w:t xml:space="preserve"> </w:t>
      </w:r>
      <w:r w:rsidR="000E0FE9">
        <w:t>s touto pohledávkou</w:t>
      </w:r>
      <w:r w:rsidR="000E0FE9" w:rsidRPr="00CF7409">
        <w:t>.</w:t>
      </w:r>
    </w:p>
    <w:p w14:paraId="1D513D15" w14:textId="77777777" w:rsidR="000E0FE9" w:rsidRPr="00517500" w:rsidRDefault="000E0FE9" w:rsidP="001F7275">
      <w:pPr>
        <w:ind w:left="567" w:hanging="283"/>
        <w:jc w:val="both"/>
        <w:rPr>
          <w:sz w:val="16"/>
          <w:szCs w:val="16"/>
        </w:rPr>
      </w:pPr>
    </w:p>
    <w:p w14:paraId="50A10B18" w14:textId="77777777" w:rsidR="000E0FE9" w:rsidRPr="00CF7409" w:rsidRDefault="000E0FE9" w:rsidP="001F7275">
      <w:pPr>
        <w:ind w:left="567" w:hanging="283"/>
        <w:jc w:val="both"/>
      </w:pPr>
      <w:r w:rsidRPr="00CF7409">
        <w:lastRenderedPageBreak/>
        <w:t>1</w:t>
      </w:r>
      <w:r w:rsidR="00604BDA">
        <w:t>1</w:t>
      </w:r>
      <w:r w:rsidRPr="00CF7409">
        <w:t xml:space="preserve">. </w:t>
      </w:r>
      <w:r w:rsidRPr="00B71928">
        <w:t>Pokud se smluvní strany dohodly na inkasním způsobu placení, pak je odběratel povinen zajistit povolení inkasa ze svého bankovního účtu ve prospěch účtu dodavatele</w:t>
      </w:r>
      <w:r w:rsidR="003D27E2" w:rsidRPr="00B71928">
        <w:t>,</w:t>
      </w:r>
      <w:r w:rsidRPr="00B71928">
        <w:t xml:space="preserve"> a to nejpozději k datu uzavření smlouvy.</w:t>
      </w:r>
      <w:r w:rsidRPr="00CF7409">
        <w:t xml:space="preserve"> </w:t>
      </w:r>
    </w:p>
    <w:p w14:paraId="4D3387F6" w14:textId="77777777" w:rsidR="000E0FE9" w:rsidRPr="00EB0072" w:rsidRDefault="000E0FE9" w:rsidP="001F7275">
      <w:pPr>
        <w:ind w:left="567" w:hanging="283"/>
        <w:jc w:val="both"/>
        <w:rPr>
          <w:sz w:val="16"/>
          <w:szCs w:val="16"/>
        </w:rPr>
      </w:pPr>
    </w:p>
    <w:p w14:paraId="4CF3C5F4" w14:textId="77777777" w:rsidR="000E0FE9" w:rsidRPr="00CF7409" w:rsidRDefault="000E0FE9" w:rsidP="001F7275">
      <w:pPr>
        <w:ind w:left="567" w:hanging="283"/>
        <w:jc w:val="both"/>
      </w:pPr>
      <w:r w:rsidRPr="00CF7409">
        <w:t>1</w:t>
      </w:r>
      <w:r w:rsidR="00604BDA">
        <w:t>2</w:t>
      </w:r>
      <w:r w:rsidRPr="00CF7409">
        <w:t>. Změna bankovního spojení smluvních partnerů musí být oznámena písemně.</w:t>
      </w:r>
    </w:p>
    <w:p w14:paraId="3EFDF676" w14:textId="77777777" w:rsidR="000E0FE9" w:rsidRPr="00EB0072" w:rsidRDefault="000E0FE9" w:rsidP="001F7275">
      <w:pPr>
        <w:ind w:left="567" w:hanging="283"/>
        <w:jc w:val="both"/>
        <w:rPr>
          <w:sz w:val="16"/>
          <w:szCs w:val="16"/>
        </w:rPr>
      </w:pPr>
    </w:p>
    <w:p w14:paraId="2FE4D806" w14:textId="77777777" w:rsidR="000E0FE9" w:rsidRPr="00CF7409" w:rsidRDefault="000E0FE9" w:rsidP="001F7275">
      <w:pPr>
        <w:ind w:left="567" w:hanging="283"/>
        <w:jc w:val="both"/>
      </w:pPr>
      <w:r w:rsidRPr="00CF7409">
        <w:t>1</w:t>
      </w:r>
      <w:r w:rsidR="00604BDA">
        <w:t>3</w:t>
      </w:r>
      <w:r w:rsidRPr="00CF7409">
        <w:t>.</w:t>
      </w:r>
      <w:r w:rsidR="00604BDA">
        <w:tab/>
      </w:r>
      <w:r w:rsidRPr="00CF7409">
        <w:t>Způsob platby faktur a záloh, uvedený v této smlouvě na straně 1, lze změnit písemným oznámením.</w:t>
      </w:r>
    </w:p>
    <w:p w14:paraId="794018C5" w14:textId="77777777" w:rsidR="000E0FE9" w:rsidRPr="00EB0072" w:rsidRDefault="000E0FE9" w:rsidP="001F7275">
      <w:pPr>
        <w:ind w:left="567" w:hanging="283"/>
        <w:jc w:val="both"/>
        <w:rPr>
          <w:sz w:val="16"/>
          <w:szCs w:val="16"/>
        </w:rPr>
      </w:pPr>
    </w:p>
    <w:p w14:paraId="2B033F6B" w14:textId="77777777" w:rsidR="000E0FE9" w:rsidRDefault="00604BDA" w:rsidP="001F7275">
      <w:pPr>
        <w:tabs>
          <w:tab w:val="left" w:pos="426"/>
        </w:tabs>
        <w:ind w:left="567" w:hanging="283"/>
        <w:jc w:val="both"/>
      </w:pPr>
      <w:r w:rsidRPr="009E24EB">
        <w:t>14.</w:t>
      </w:r>
      <w:r w:rsidRPr="009E24EB">
        <w:tab/>
      </w:r>
      <w:r w:rsidR="000E0FE9" w:rsidRPr="009E24EB">
        <w:t>V případech, kdy je s odběratelem sjednána cena tepla ve složené sazbě, fakturuje dodavatel měsíčně jednu dvanáctinu roční sazby za sjednaný tepelný výkon</w:t>
      </w:r>
      <w:r w:rsidR="00D51671">
        <w:t>,</w:t>
      </w:r>
      <w:r w:rsidR="000E0FE9" w:rsidRPr="009E24EB">
        <w:t xml:space="preserve"> a to i mimo otopné období, v období, kdy je odběrateli přerušena dodávka tepla z důvodu neplacení faktur za odebrané teplo nebo z jiných důvodů na straně odběratele.</w:t>
      </w:r>
    </w:p>
    <w:p w14:paraId="36A4BD78" w14:textId="77777777" w:rsidR="00A26C35" w:rsidRDefault="00A26C35" w:rsidP="001F7275">
      <w:pPr>
        <w:tabs>
          <w:tab w:val="left" w:pos="426"/>
        </w:tabs>
        <w:ind w:left="567" w:hanging="283"/>
        <w:jc w:val="both"/>
      </w:pPr>
    </w:p>
    <w:p w14:paraId="69057703" w14:textId="77777777" w:rsidR="00A26C35" w:rsidRPr="00CF7409" w:rsidRDefault="00A26C35" w:rsidP="001F7275">
      <w:pPr>
        <w:tabs>
          <w:tab w:val="left" w:pos="426"/>
        </w:tabs>
        <w:ind w:left="567" w:hanging="283"/>
        <w:jc w:val="both"/>
      </w:pPr>
      <w:r>
        <w:t xml:space="preserve">15. </w:t>
      </w:r>
      <w:r w:rsidRPr="00A26C35">
        <w:t>Veškeré platby přijaté dodavatelem od odběratele je dodavatel bez ohledu na identifikaci platby odběratelem oprávněn použít nejprve ke krytí příslušenství dluhu, zůstatek pak k úhradě nejstarší splatné pohledávky.</w:t>
      </w:r>
    </w:p>
    <w:p w14:paraId="11B3A6CD" w14:textId="77777777" w:rsidR="000E0FE9" w:rsidRPr="0031351E" w:rsidRDefault="00EB0072" w:rsidP="0031351E">
      <w:pPr>
        <w:tabs>
          <w:tab w:val="left" w:pos="426"/>
        </w:tabs>
        <w:ind w:left="284" w:hanging="284"/>
        <w:jc w:val="both"/>
        <w:rPr>
          <w:sz w:val="16"/>
          <w:szCs w:val="16"/>
        </w:rPr>
      </w:pPr>
      <w:r>
        <w:rPr>
          <w:sz w:val="18"/>
          <w:szCs w:val="18"/>
        </w:rPr>
        <w:tab/>
      </w:r>
    </w:p>
    <w:p w14:paraId="3412D1DA" w14:textId="77777777" w:rsidR="000E0FE9" w:rsidRPr="00CF7409" w:rsidRDefault="000E0FE9" w:rsidP="0031351E">
      <w:pPr>
        <w:ind w:left="284" w:hanging="284"/>
        <w:jc w:val="both"/>
      </w:pPr>
      <w:r>
        <w:t>d)</w:t>
      </w:r>
      <w:r w:rsidRPr="00CF7409">
        <w:t xml:space="preserve">  </w:t>
      </w:r>
      <w:r w:rsidRPr="00CF7409">
        <w:tab/>
        <w:t>Odběratel je oprávněn před uplynutím doby splatnosti vrátit bez zaplacení fakturu, která neobsahuje některou z náležitosti dle odstavce c) nebo při reklamaci správnosti fakturované částky. K vrácené faktuře musí být přiloženo písemné zdůvodnění vrácení faktury.</w:t>
      </w:r>
    </w:p>
    <w:p w14:paraId="510967B2" w14:textId="77777777" w:rsidR="000E0FE9" w:rsidRPr="00517500" w:rsidRDefault="000E0FE9" w:rsidP="0031351E">
      <w:pPr>
        <w:ind w:left="284" w:hanging="284"/>
        <w:jc w:val="both"/>
        <w:rPr>
          <w:sz w:val="16"/>
          <w:szCs w:val="16"/>
        </w:rPr>
      </w:pPr>
    </w:p>
    <w:p w14:paraId="70DBE6C9" w14:textId="77777777" w:rsidR="000E0FE9" w:rsidRDefault="00A26C35" w:rsidP="00F66EAF">
      <w:pPr>
        <w:numPr>
          <w:ilvl w:val="0"/>
          <w:numId w:val="18"/>
        </w:numPr>
        <w:jc w:val="both"/>
      </w:pPr>
      <w:r w:rsidRPr="00A26C35">
        <w:t>Případné nároky z reklamace dodávky tepelné energie nemají vliv na povinnost odběratele platit zálohy a vyúčtování za dodávku tepelné energie</w:t>
      </w:r>
      <w:r w:rsidR="00F66EAF">
        <w:t>.</w:t>
      </w:r>
    </w:p>
    <w:p w14:paraId="3F31A607" w14:textId="77777777" w:rsidR="00F66EAF" w:rsidRDefault="00F66EAF" w:rsidP="00F66EAF">
      <w:pPr>
        <w:ind w:left="283"/>
        <w:jc w:val="both"/>
      </w:pPr>
    </w:p>
    <w:p w14:paraId="6EBB41DE" w14:textId="77777777" w:rsidR="00F66EAF" w:rsidRDefault="00F66EAF" w:rsidP="00F66EAF">
      <w:pPr>
        <w:numPr>
          <w:ilvl w:val="0"/>
          <w:numId w:val="18"/>
        </w:numPr>
        <w:jc w:val="both"/>
      </w:pPr>
      <w:r w:rsidRPr="00CF7409">
        <w:t>Odběratel je oprávněn písemně reklamovat bez zbytečného odkladu, nejpozději však ve lhůtě do jednoho roku od provedení úhrady, ty faktury, které byly proplaceny neoprávněně.</w:t>
      </w:r>
    </w:p>
    <w:p w14:paraId="20DACDFF" w14:textId="77777777" w:rsidR="0065569A" w:rsidRDefault="0065569A" w:rsidP="0065569A">
      <w:pPr>
        <w:pStyle w:val="Odstavecseseznamem"/>
      </w:pPr>
    </w:p>
    <w:p w14:paraId="051D7C4B" w14:textId="77777777" w:rsidR="0057068D" w:rsidRDefault="0057068D" w:rsidP="00F66EAF">
      <w:pPr>
        <w:numPr>
          <w:ilvl w:val="0"/>
          <w:numId w:val="18"/>
        </w:numPr>
        <w:jc w:val="both"/>
      </w:pPr>
      <w:r>
        <w:t>Oprávněným vrácením faktury přestává běžet původní lhůta splatnosti. Celá lhůta běží znovu ode dne doručení opravené nebo nově vyhotovené faktury.</w:t>
      </w:r>
    </w:p>
    <w:p w14:paraId="5735F5C1" w14:textId="77777777" w:rsidR="0065569A" w:rsidRDefault="0065569A" w:rsidP="0065569A">
      <w:pPr>
        <w:pStyle w:val="Odstavecseseznamem"/>
      </w:pPr>
    </w:p>
    <w:p w14:paraId="4C21C2E8" w14:textId="77777777" w:rsidR="0057068D" w:rsidRPr="00CF7409" w:rsidRDefault="0057068D" w:rsidP="00F66EAF">
      <w:pPr>
        <w:numPr>
          <w:ilvl w:val="0"/>
          <w:numId w:val="18"/>
        </w:numPr>
        <w:jc w:val="both"/>
      </w:pPr>
      <w:r>
        <w:t>Dojde-li k chybě při fakturaci, jejímž následkem dodavatel vystaví fakturu na částku nižší než správnou, má právo doúčtovat částku, o kterou byl poškozen, jestliže tuto skutečnost odběrateli prokáže. Toto právo zaniká, pokud je dodavatel neuplatní do jednoho roku od termínu splatnosti chybně vystavené faktury.</w:t>
      </w:r>
    </w:p>
    <w:p w14:paraId="463F174C" w14:textId="77777777" w:rsidR="000E0FE9" w:rsidRPr="00EB0072" w:rsidRDefault="000E0FE9" w:rsidP="0031351E">
      <w:pPr>
        <w:ind w:left="284" w:hanging="284"/>
        <w:jc w:val="both"/>
        <w:rPr>
          <w:sz w:val="16"/>
          <w:szCs w:val="16"/>
        </w:rPr>
      </w:pPr>
    </w:p>
    <w:p w14:paraId="7D6D905A" w14:textId="77777777" w:rsidR="000E0FE9" w:rsidRPr="00EB0072" w:rsidRDefault="00453EEB" w:rsidP="00E310AA">
      <w:pPr>
        <w:ind w:left="284" w:hanging="284"/>
        <w:jc w:val="both"/>
        <w:rPr>
          <w:sz w:val="16"/>
          <w:szCs w:val="16"/>
        </w:rPr>
      </w:pPr>
      <w:r w:rsidDel="00453EEB">
        <w:t xml:space="preserve"> </w:t>
      </w:r>
    </w:p>
    <w:p w14:paraId="6F47D36A" w14:textId="77777777" w:rsidR="00A613B8" w:rsidRPr="00517500" w:rsidRDefault="00A613B8" w:rsidP="00773FF1">
      <w:pPr>
        <w:jc w:val="center"/>
        <w:rPr>
          <w:b/>
          <w:sz w:val="22"/>
          <w:szCs w:val="22"/>
        </w:rPr>
      </w:pPr>
      <w:r w:rsidRPr="00517500">
        <w:rPr>
          <w:b/>
          <w:sz w:val="22"/>
          <w:szCs w:val="22"/>
        </w:rPr>
        <w:t>Článek IX.</w:t>
      </w:r>
    </w:p>
    <w:p w14:paraId="31867A20" w14:textId="77777777" w:rsidR="00A613B8" w:rsidRPr="00517500" w:rsidRDefault="00A613B8" w:rsidP="007E2621">
      <w:pPr>
        <w:spacing w:line="360" w:lineRule="auto"/>
        <w:jc w:val="center"/>
        <w:rPr>
          <w:b/>
          <w:sz w:val="22"/>
          <w:szCs w:val="22"/>
        </w:rPr>
      </w:pPr>
      <w:r w:rsidRPr="00517500">
        <w:rPr>
          <w:b/>
          <w:sz w:val="22"/>
          <w:szCs w:val="22"/>
        </w:rPr>
        <w:t>Nedílné součásti smlouvy</w:t>
      </w:r>
    </w:p>
    <w:p w14:paraId="0F07F7C4" w14:textId="77777777" w:rsidR="00A613B8" w:rsidRPr="00604BDA" w:rsidRDefault="00A613B8" w:rsidP="001D5117">
      <w:pPr>
        <w:numPr>
          <w:ilvl w:val="0"/>
          <w:numId w:val="5"/>
        </w:numPr>
        <w:ind w:left="426" w:hanging="426"/>
        <w:jc w:val="both"/>
      </w:pPr>
      <w:r w:rsidRPr="00604BDA">
        <w:t>Části smlouvy, uzavírané pro každé odběrné místo</w:t>
      </w:r>
      <w:r w:rsidR="0031351E">
        <w:t xml:space="preserve"> samostatně</w:t>
      </w:r>
      <w:r w:rsidRPr="00604BDA">
        <w:t>:</w:t>
      </w:r>
    </w:p>
    <w:p w14:paraId="3FB8E163" w14:textId="77777777" w:rsidR="00A613B8" w:rsidRPr="00604BDA" w:rsidRDefault="00A613B8" w:rsidP="00EB0072">
      <w:pPr>
        <w:numPr>
          <w:ilvl w:val="0"/>
          <w:numId w:val="15"/>
        </w:numPr>
        <w:tabs>
          <w:tab w:val="clear" w:pos="786"/>
          <w:tab w:val="num" w:pos="709"/>
        </w:tabs>
        <w:ind w:left="709" w:hanging="283"/>
        <w:jc w:val="both"/>
      </w:pPr>
      <w:r w:rsidRPr="00604BDA">
        <w:t xml:space="preserve">Přihláška k odběru tepla </w:t>
      </w:r>
    </w:p>
    <w:p w14:paraId="32AB5BDF" w14:textId="77777777" w:rsidR="00A613B8" w:rsidRPr="00604BDA" w:rsidRDefault="00A613B8" w:rsidP="00EB0072">
      <w:pPr>
        <w:numPr>
          <w:ilvl w:val="0"/>
          <w:numId w:val="15"/>
        </w:numPr>
        <w:tabs>
          <w:tab w:val="clear" w:pos="786"/>
          <w:tab w:val="num" w:pos="709"/>
        </w:tabs>
        <w:jc w:val="both"/>
      </w:pPr>
      <w:r w:rsidRPr="00604BDA">
        <w:t xml:space="preserve">Technické údaje k odběru  </w:t>
      </w:r>
    </w:p>
    <w:p w14:paraId="72F049BC" w14:textId="77777777" w:rsidR="00A613B8" w:rsidRPr="00604BDA" w:rsidRDefault="00A613B8" w:rsidP="00EB0072">
      <w:pPr>
        <w:numPr>
          <w:ilvl w:val="0"/>
          <w:numId w:val="15"/>
        </w:numPr>
        <w:tabs>
          <w:tab w:val="clear" w:pos="786"/>
          <w:tab w:val="num" w:pos="709"/>
        </w:tabs>
        <w:jc w:val="both"/>
      </w:pPr>
      <w:r w:rsidRPr="00604BDA">
        <w:t xml:space="preserve">Diagram na </w:t>
      </w:r>
      <w:r w:rsidR="00EF6E4E">
        <w:t xml:space="preserve">dodávku a </w:t>
      </w:r>
      <w:r w:rsidRPr="00604BDA">
        <w:t>odběr tepla  (dále jen diagram na odběr</w:t>
      </w:r>
      <w:r w:rsidR="0031351E">
        <w:t xml:space="preserve"> tepla</w:t>
      </w:r>
      <w:r w:rsidRPr="00604BDA">
        <w:t xml:space="preserve">) </w:t>
      </w:r>
    </w:p>
    <w:p w14:paraId="07499554" w14:textId="77777777" w:rsidR="00A613B8" w:rsidRDefault="00A613B8" w:rsidP="007E2621">
      <w:pPr>
        <w:ind w:left="426"/>
        <w:jc w:val="both"/>
      </w:pPr>
      <w:r w:rsidRPr="00604BDA">
        <w:t>Obsah, perioda a postup sjednávání těchto částí smlouvy je upřesněn v Dodacích podmínkách.</w:t>
      </w:r>
    </w:p>
    <w:p w14:paraId="2CF27DE0" w14:textId="77777777" w:rsidR="00157702" w:rsidRPr="00517500" w:rsidRDefault="00157702" w:rsidP="001D5117">
      <w:pPr>
        <w:ind w:left="426" w:hanging="426"/>
        <w:jc w:val="both"/>
        <w:rPr>
          <w:sz w:val="16"/>
          <w:szCs w:val="16"/>
        </w:rPr>
      </w:pPr>
    </w:p>
    <w:p w14:paraId="6DD3C35A" w14:textId="77777777" w:rsidR="00A613B8" w:rsidRPr="00604BDA" w:rsidRDefault="00A613B8" w:rsidP="001D5117">
      <w:pPr>
        <w:numPr>
          <w:ilvl w:val="0"/>
          <w:numId w:val="7"/>
        </w:numPr>
        <w:ind w:left="426" w:hanging="426"/>
        <w:jc w:val="both"/>
      </w:pPr>
      <w:r w:rsidRPr="00604BDA">
        <w:t>Části smlouvy, sjednávané periodicky pro všechna odběrná místa souhrnně:</w:t>
      </w:r>
    </w:p>
    <w:p w14:paraId="6FFA50BF" w14:textId="77777777" w:rsidR="00A613B8" w:rsidRPr="00604BDA" w:rsidRDefault="0031351E" w:rsidP="0031351E">
      <w:pPr>
        <w:tabs>
          <w:tab w:val="left" w:pos="709"/>
        </w:tabs>
        <w:ind w:left="426"/>
        <w:jc w:val="both"/>
      </w:pPr>
      <w:r>
        <w:t>1.</w:t>
      </w:r>
      <w:r>
        <w:tab/>
      </w:r>
      <w:r w:rsidR="00A613B8" w:rsidRPr="00604BDA">
        <w:t>Ujednání o ceně</w:t>
      </w:r>
    </w:p>
    <w:p w14:paraId="70F8B5BB" w14:textId="77777777" w:rsidR="00A613B8" w:rsidRPr="0031351E" w:rsidRDefault="0031351E" w:rsidP="0031351E">
      <w:pPr>
        <w:tabs>
          <w:tab w:val="left" w:pos="426"/>
          <w:tab w:val="left" w:pos="709"/>
        </w:tabs>
        <w:jc w:val="both"/>
      </w:pPr>
      <w:r>
        <w:tab/>
        <w:t>2.</w:t>
      </w:r>
      <w:r>
        <w:tab/>
      </w:r>
      <w:r w:rsidR="00A613B8" w:rsidRPr="0031351E">
        <w:t>Dohoda o poskytování záloh</w:t>
      </w:r>
      <w:r>
        <w:t xml:space="preserve"> za odběr tepelné energie </w:t>
      </w:r>
    </w:p>
    <w:p w14:paraId="1060BB00" w14:textId="77777777" w:rsidR="00A613B8" w:rsidRPr="00604BDA" w:rsidRDefault="00A613B8" w:rsidP="007E2621">
      <w:pPr>
        <w:pStyle w:val="Zkladntext"/>
        <w:ind w:left="426"/>
        <w:rPr>
          <w:sz w:val="20"/>
        </w:rPr>
      </w:pPr>
      <w:r w:rsidRPr="00604BDA">
        <w:rPr>
          <w:sz w:val="20"/>
        </w:rPr>
        <w:t>Obsah, perioda a postup sjednávání těchto částí smlouvy je upřesněn v ”Dodacích podmínkách”.</w:t>
      </w:r>
    </w:p>
    <w:p w14:paraId="69F2B069" w14:textId="77777777" w:rsidR="00A613B8" w:rsidRPr="00366F34" w:rsidRDefault="00A613B8" w:rsidP="001D5117">
      <w:pPr>
        <w:ind w:left="426" w:hanging="426"/>
        <w:jc w:val="both"/>
        <w:rPr>
          <w:sz w:val="16"/>
          <w:szCs w:val="16"/>
        </w:rPr>
      </w:pPr>
    </w:p>
    <w:p w14:paraId="1E669BF1" w14:textId="17708C7D" w:rsidR="00A613B8" w:rsidRDefault="00A613B8" w:rsidP="007E2621">
      <w:pPr>
        <w:numPr>
          <w:ilvl w:val="0"/>
          <w:numId w:val="10"/>
        </w:numPr>
        <w:spacing w:line="360" w:lineRule="auto"/>
        <w:ind w:left="425" w:hanging="425"/>
        <w:jc w:val="both"/>
      </w:pPr>
      <w:r w:rsidRPr="00604BDA">
        <w:t>Seznam odběrných míst ÚT a TUV, k nimž se vztahuje smlouva</w:t>
      </w:r>
      <w:r w:rsidR="00D22791">
        <w:t>.</w:t>
      </w:r>
    </w:p>
    <w:p w14:paraId="61792053" w14:textId="77777777" w:rsidR="00A613B8" w:rsidRPr="00604BDA" w:rsidRDefault="00A613B8" w:rsidP="001D5117">
      <w:pPr>
        <w:numPr>
          <w:ilvl w:val="0"/>
          <w:numId w:val="10"/>
        </w:numPr>
        <w:ind w:left="426" w:hanging="426"/>
        <w:jc w:val="both"/>
      </w:pPr>
      <w:r w:rsidRPr="00604BDA">
        <w:t xml:space="preserve">Dodací podmínky </w:t>
      </w:r>
      <w:r w:rsidR="00EB0072">
        <w:t xml:space="preserve">ke Smlouvě </w:t>
      </w:r>
      <w:r w:rsidR="00BD426A">
        <w:t>o</w:t>
      </w:r>
      <w:r w:rsidRPr="00604BDA">
        <w:t xml:space="preserve"> dodáv</w:t>
      </w:r>
      <w:r w:rsidR="00BD426A">
        <w:t>ce tepla pro vytápění a dodávce</w:t>
      </w:r>
      <w:r w:rsidRPr="00604BDA">
        <w:t xml:space="preserve"> teplé vody.</w:t>
      </w:r>
    </w:p>
    <w:p w14:paraId="7ED9FDB2" w14:textId="77777777" w:rsidR="00A613B8" w:rsidRPr="00604BDA" w:rsidRDefault="00A613B8">
      <w:pPr>
        <w:jc w:val="both"/>
      </w:pPr>
    </w:p>
    <w:p w14:paraId="0BE684F0" w14:textId="77777777" w:rsidR="00AF5D76" w:rsidRDefault="00AF5D76">
      <w:pPr>
        <w:jc w:val="center"/>
        <w:rPr>
          <w:b/>
          <w:sz w:val="22"/>
          <w:szCs w:val="22"/>
        </w:rPr>
      </w:pPr>
    </w:p>
    <w:p w14:paraId="258694A0" w14:textId="77777777" w:rsidR="00A613B8" w:rsidRPr="00517500" w:rsidRDefault="00A613B8">
      <w:pPr>
        <w:jc w:val="center"/>
        <w:rPr>
          <w:b/>
          <w:sz w:val="22"/>
          <w:szCs w:val="22"/>
        </w:rPr>
      </w:pPr>
      <w:r w:rsidRPr="00517500">
        <w:rPr>
          <w:b/>
          <w:sz w:val="22"/>
          <w:szCs w:val="22"/>
        </w:rPr>
        <w:t xml:space="preserve">Článek X. </w:t>
      </w:r>
    </w:p>
    <w:p w14:paraId="370082C3" w14:textId="77777777" w:rsidR="00A613B8" w:rsidRPr="00517500" w:rsidRDefault="00A613B8" w:rsidP="007E2621">
      <w:pPr>
        <w:spacing w:line="360" w:lineRule="auto"/>
        <w:jc w:val="center"/>
        <w:rPr>
          <w:b/>
          <w:sz w:val="22"/>
          <w:szCs w:val="22"/>
        </w:rPr>
      </w:pPr>
      <w:r w:rsidRPr="00517500">
        <w:rPr>
          <w:b/>
          <w:sz w:val="22"/>
          <w:szCs w:val="22"/>
        </w:rPr>
        <w:t>Odběrná místa</w:t>
      </w:r>
    </w:p>
    <w:p w14:paraId="29A53501" w14:textId="131AB2F7" w:rsidR="00A613B8" w:rsidRDefault="00A613B8" w:rsidP="00B819B3">
      <w:pPr>
        <w:ind w:firstLine="284"/>
        <w:jc w:val="both"/>
      </w:pPr>
      <w:r w:rsidRPr="00604BDA">
        <w:t>Tato smlouva platí pro všechna odběrná místa odběratele</w:t>
      </w:r>
      <w:r w:rsidR="00BD426A">
        <w:t xml:space="preserve"> uvedená v Seznamu odběrných míst, který</w:t>
      </w:r>
      <w:r w:rsidR="009E24EB">
        <w:t xml:space="preserve"> </w:t>
      </w:r>
      <w:r w:rsidR="00BD426A">
        <w:t xml:space="preserve">je </w:t>
      </w:r>
      <w:r w:rsidRPr="00604BDA">
        <w:t>dle čl</w:t>
      </w:r>
      <w:r w:rsidR="00EB0072">
        <w:t>.</w:t>
      </w:r>
      <w:r w:rsidRPr="00604BDA">
        <w:t xml:space="preserve"> IX. písmeno c)</w:t>
      </w:r>
      <w:r w:rsidR="00BD426A">
        <w:t xml:space="preserve"> nedílnou součástí této smlouvy</w:t>
      </w:r>
      <w:r w:rsidRPr="00604BDA">
        <w:t>.</w:t>
      </w:r>
    </w:p>
    <w:p w14:paraId="41EF29C0" w14:textId="77777777" w:rsidR="00B02B04" w:rsidRPr="00604BDA" w:rsidRDefault="00B02B04" w:rsidP="007E2621">
      <w:pPr>
        <w:jc w:val="both"/>
      </w:pPr>
    </w:p>
    <w:p w14:paraId="0F21820B" w14:textId="77777777" w:rsidR="005E6295" w:rsidRDefault="005E6295">
      <w:pPr>
        <w:jc w:val="center"/>
        <w:rPr>
          <w:b/>
          <w:sz w:val="22"/>
          <w:szCs w:val="22"/>
        </w:rPr>
      </w:pPr>
    </w:p>
    <w:p w14:paraId="1386AAED" w14:textId="77777777" w:rsidR="005E6295" w:rsidRDefault="005E6295">
      <w:pPr>
        <w:jc w:val="center"/>
        <w:rPr>
          <w:b/>
          <w:sz w:val="22"/>
          <w:szCs w:val="22"/>
        </w:rPr>
      </w:pPr>
    </w:p>
    <w:p w14:paraId="30581227" w14:textId="77777777" w:rsidR="00A613B8" w:rsidRPr="00517500" w:rsidRDefault="00A613B8">
      <w:pPr>
        <w:jc w:val="center"/>
        <w:rPr>
          <w:b/>
          <w:sz w:val="22"/>
          <w:szCs w:val="22"/>
        </w:rPr>
      </w:pPr>
      <w:r w:rsidRPr="00517500">
        <w:rPr>
          <w:b/>
          <w:sz w:val="22"/>
          <w:szCs w:val="22"/>
        </w:rPr>
        <w:t>Článek XI.</w:t>
      </w:r>
    </w:p>
    <w:p w14:paraId="3DBD23A8" w14:textId="77777777" w:rsidR="00A613B8" w:rsidRPr="00517500" w:rsidRDefault="00A613B8" w:rsidP="007E2621">
      <w:pPr>
        <w:spacing w:line="360" w:lineRule="auto"/>
        <w:jc w:val="center"/>
        <w:rPr>
          <w:b/>
          <w:sz w:val="22"/>
          <w:szCs w:val="22"/>
        </w:rPr>
      </w:pPr>
      <w:r w:rsidRPr="00517500">
        <w:rPr>
          <w:b/>
          <w:sz w:val="22"/>
          <w:szCs w:val="22"/>
        </w:rPr>
        <w:t>Následky porušení smluvních vztahů při plnění finančních závazků</w:t>
      </w:r>
    </w:p>
    <w:p w14:paraId="1C0DB46F" w14:textId="77777777" w:rsidR="001F7275" w:rsidRPr="001F7275" w:rsidRDefault="001F7275" w:rsidP="001F7275">
      <w:pPr>
        <w:pStyle w:val="Odstavecseseznamem"/>
      </w:pPr>
    </w:p>
    <w:p w14:paraId="54CFB5FA" w14:textId="77777777" w:rsidR="00D51671" w:rsidRDefault="00D51671" w:rsidP="001F7275">
      <w:pPr>
        <w:keepLines/>
        <w:numPr>
          <w:ilvl w:val="0"/>
          <w:numId w:val="32"/>
        </w:numPr>
        <w:tabs>
          <w:tab w:val="left" w:pos="426"/>
        </w:tabs>
        <w:suppressAutoHyphens/>
        <w:ind w:left="426" w:hanging="426"/>
        <w:jc w:val="both"/>
      </w:pPr>
      <w:r w:rsidRPr="001F7275">
        <w:t>V případě prodlení se zaplacením jakýchkoliv peněžních závazků odběratele vůči dodavateli vyplývajících z této smlouvy</w:t>
      </w:r>
      <w:r>
        <w:t>, vč. jejich nedílných součástí</w:t>
      </w:r>
      <w:r w:rsidRPr="001F7275">
        <w:t>, se odběratel zavazuje zaplatit dodavateli smluvní pokutu za dobu prod</w:t>
      </w:r>
      <w:r>
        <w:t>lení se zaplacením ve výši 0,05</w:t>
      </w:r>
      <w:r w:rsidRPr="001F7275">
        <w:t>% z dlužné částky za každý i započatý den prodlení.</w:t>
      </w:r>
    </w:p>
    <w:p w14:paraId="3F8525BE" w14:textId="77777777" w:rsidR="00D51671" w:rsidRDefault="00D51671" w:rsidP="00D51671">
      <w:pPr>
        <w:keepLines/>
        <w:tabs>
          <w:tab w:val="left" w:pos="426"/>
        </w:tabs>
        <w:suppressAutoHyphens/>
        <w:ind w:left="426"/>
        <w:jc w:val="both"/>
      </w:pPr>
    </w:p>
    <w:p w14:paraId="7205AF68" w14:textId="77777777" w:rsidR="001F7275" w:rsidRPr="001F7275" w:rsidRDefault="001F7275" w:rsidP="001F7275">
      <w:pPr>
        <w:keepLines/>
        <w:numPr>
          <w:ilvl w:val="0"/>
          <w:numId w:val="32"/>
        </w:numPr>
        <w:tabs>
          <w:tab w:val="left" w:pos="426"/>
        </w:tabs>
        <w:suppressAutoHyphens/>
        <w:ind w:left="426" w:hanging="426"/>
        <w:jc w:val="both"/>
      </w:pPr>
      <w:r w:rsidRPr="001F7275">
        <w:t>Dodavatel má právo omezit či pozastavit dodávku tepelné energie při opakovaném neplacení smluvených plateb včetně vyúčtování za odebranou tepelnou energii.</w:t>
      </w:r>
    </w:p>
    <w:p w14:paraId="5F270A43" w14:textId="77777777" w:rsidR="001F7275" w:rsidRPr="001F7275" w:rsidRDefault="001F7275" w:rsidP="001F7275">
      <w:pPr>
        <w:pStyle w:val="Odstavecseseznamem"/>
      </w:pPr>
    </w:p>
    <w:p w14:paraId="77C19250" w14:textId="77777777" w:rsidR="001F7275" w:rsidRPr="001F7275" w:rsidRDefault="001F7275" w:rsidP="001F7275">
      <w:pPr>
        <w:keepLines/>
        <w:numPr>
          <w:ilvl w:val="0"/>
          <w:numId w:val="32"/>
        </w:numPr>
        <w:tabs>
          <w:tab w:val="left" w:pos="426"/>
        </w:tabs>
        <w:suppressAutoHyphens/>
        <w:ind w:left="426" w:hanging="426"/>
        <w:jc w:val="both"/>
      </w:pPr>
      <w:r w:rsidRPr="001F7275">
        <w:t xml:space="preserve">Dojde-li </w:t>
      </w:r>
      <w:r w:rsidRPr="00051EE4">
        <w:t>opakovaně v důsledku</w:t>
      </w:r>
      <w:r w:rsidRPr="001F7275">
        <w:t xml:space="preserve"> porušení této smlouvy k omezení či přerušení dodávek, je dodavatel opětovné zahájení dodávek (plných dodávek) oprávněn podmínit úhradou nákladů vzniklých z důvodu omezení či přerušení dodávek.</w:t>
      </w:r>
    </w:p>
    <w:p w14:paraId="58170F6E" w14:textId="77777777" w:rsidR="001F7275" w:rsidRDefault="001F7275" w:rsidP="001F7275">
      <w:pPr>
        <w:pStyle w:val="Odstavecseseznamem"/>
        <w:rPr>
          <w:sz w:val="22"/>
          <w:szCs w:val="22"/>
        </w:rPr>
      </w:pPr>
    </w:p>
    <w:p w14:paraId="07B7DF48" w14:textId="77777777" w:rsidR="0065569A" w:rsidRDefault="00460251" w:rsidP="0065569A">
      <w:pPr>
        <w:keepLines/>
        <w:numPr>
          <w:ilvl w:val="0"/>
          <w:numId w:val="32"/>
        </w:numPr>
        <w:tabs>
          <w:tab w:val="left" w:pos="426"/>
        </w:tabs>
        <w:suppressAutoHyphens/>
        <w:ind w:left="426" w:hanging="426"/>
        <w:jc w:val="both"/>
      </w:pPr>
      <w:r w:rsidRPr="00460251">
        <w:t>Překročí-li odběratel sjednaný výkon, může dodavatel vyúčtovat odběrateli smluvní pokutu ve výši 400,- Kč za každou</w:t>
      </w:r>
      <w:r w:rsidR="004333D7">
        <w:t xml:space="preserve"> překročenou</w:t>
      </w:r>
      <w:r w:rsidRPr="00460251">
        <w:t xml:space="preserve"> desetinu MW, a to za každý případ překročení sjednané hodnoty výkonu po dobu delší než 15 minut.</w:t>
      </w:r>
    </w:p>
    <w:p w14:paraId="33FD8B59" w14:textId="77777777" w:rsidR="0065569A" w:rsidRDefault="0065569A" w:rsidP="0065569A">
      <w:pPr>
        <w:keepLines/>
        <w:tabs>
          <w:tab w:val="left" w:pos="426"/>
        </w:tabs>
        <w:suppressAutoHyphens/>
        <w:ind w:left="426"/>
        <w:jc w:val="both"/>
      </w:pPr>
    </w:p>
    <w:p w14:paraId="20D7A608" w14:textId="77777777" w:rsidR="0065569A" w:rsidRDefault="00460251" w:rsidP="0065569A">
      <w:pPr>
        <w:keepLines/>
        <w:numPr>
          <w:ilvl w:val="0"/>
          <w:numId w:val="32"/>
        </w:numPr>
        <w:tabs>
          <w:tab w:val="left" w:pos="426"/>
        </w:tabs>
        <w:suppressAutoHyphens/>
        <w:ind w:left="426" w:hanging="426"/>
        <w:jc w:val="both"/>
      </w:pPr>
      <w:r w:rsidRPr="00460251">
        <w:t xml:space="preserve">Smluvní pokuta podle odstavce </w:t>
      </w:r>
      <w:r w:rsidR="00D50985">
        <w:t>d</w:t>
      </w:r>
      <w:r>
        <w:t>)</w:t>
      </w:r>
      <w:r w:rsidRPr="00460251">
        <w:t xml:space="preserve"> tohoto článku může být dodavatelem vyúčtována jen v případech, je-li výkon zjišťován v předávacím, resp. v měřícím místě u odběratele registračními přístroji nebo jinými průkaznými prostředky.</w:t>
      </w:r>
    </w:p>
    <w:p w14:paraId="0C094C70" w14:textId="77777777" w:rsidR="0065569A" w:rsidRDefault="0065569A" w:rsidP="0065569A">
      <w:pPr>
        <w:keepLines/>
        <w:tabs>
          <w:tab w:val="left" w:pos="426"/>
        </w:tabs>
        <w:suppressAutoHyphens/>
        <w:ind w:left="426"/>
        <w:jc w:val="both"/>
      </w:pPr>
    </w:p>
    <w:p w14:paraId="5BC61BC2" w14:textId="77777777" w:rsidR="0065569A" w:rsidRDefault="00460251" w:rsidP="0065569A">
      <w:pPr>
        <w:keepLines/>
        <w:numPr>
          <w:ilvl w:val="0"/>
          <w:numId w:val="32"/>
        </w:numPr>
        <w:tabs>
          <w:tab w:val="left" w:pos="426"/>
        </w:tabs>
        <w:suppressAutoHyphens/>
        <w:ind w:left="426" w:hanging="426"/>
        <w:jc w:val="both"/>
      </w:pPr>
      <w:r w:rsidRPr="00460251">
        <w:t>Jestliže v průběhu měsíce překročí odběratel prokazatelně u odběrného místa, které je zařazeno v jednoduché sazbě, sjednaný maximální výkon, může mu dodavatel vyúčtovat smluvní pokutu ve výši 5 000,-Kč, a to za každý případ překročení sjednaného maximálního výkonu.</w:t>
      </w:r>
    </w:p>
    <w:p w14:paraId="5A23CEB9" w14:textId="77777777" w:rsidR="00460251" w:rsidRDefault="00460251" w:rsidP="001F7275">
      <w:pPr>
        <w:pStyle w:val="Odstavecseseznamem"/>
        <w:rPr>
          <w:sz w:val="22"/>
          <w:szCs w:val="22"/>
        </w:rPr>
      </w:pPr>
    </w:p>
    <w:p w14:paraId="2ABE629B" w14:textId="77777777" w:rsidR="00D50985" w:rsidRDefault="00D50985" w:rsidP="00D50985">
      <w:pPr>
        <w:keepLines/>
        <w:numPr>
          <w:ilvl w:val="0"/>
          <w:numId w:val="32"/>
        </w:numPr>
        <w:tabs>
          <w:tab w:val="left" w:pos="426"/>
        </w:tabs>
        <w:suppressAutoHyphens/>
        <w:ind w:left="426" w:hanging="426"/>
        <w:jc w:val="both"/>
      </w:pPr>
      <w:r w:rsidRPr="001F7275">
        <w:t>Není-li uvedeno jinak, je smluvní pokuta splatná do 14 dnů od doručení písemné výzvy k jejímu zaplacení. Zaplacením smluvní pokuty nezaniká nárok dodavatele jako věřitele na úrok z prodlení dle ustanovení § 1970 občanského zákoníku.</w:t>
      </w:r>
    </w:p>
    <w:p w14:paraId="64D98E27" w14:textId="77777777" w:rsidR="0065569A" w:rsidRDefault="0065569A" w:rsidP="0065569A">
      <w:pPr>
        <w:keepLines/>
        <w:tabs>
          <w:tab w:val="left" w:pos="426"/>
        </w:tabs>
        <w:suppressAutoHyphens/>
        <w:jc w:val="both"/>
      </w:pPr>
    </w:p>
    <w:p w14:paraId="092F50B4" w14:textId="77777777" w:rsidR="001F7275" w:rsidRPr="00271DAE" w:rsidRDefault="00271DAE" w:rsidP="001F7275">
      <w:pPr>
        <w:keepLines/>
        <w:numPr>
          <w:ilvl w:val="0"/>
          <w:numId w:val="32"/>
        </w:numPr>
        <w:tabs>
          <w:tab w:val="left" w:pos="426"/>
        </w:tabs>
        <w:suppressAutoHyphens/>
        <w:ind w:left="426" w:hanging="426"/>
        <w:jc w:val="both"/>
      </w:pPr>
      <w:r w:rsidRPr="00271DAE">
        <w:rPr>
          <w:color w:val="000000"/>
          <w:spacing w:val="2"/>
        </w:rPr>
        <w:t xml:space="preserve">Strany se dohodly, že závazek zaplatit smluvní pokutu nevylučuje právo </w:t>
      </w:r>
      <w:r w:rsidRPr="00271DAE">
        <w:t xml:space="preserve">dodavatele </w:t>
      </w:r>
      <w:r w:rsidR="00AF5D76">
        <w:t>na náhradu škody</w:t>
      </w:r>
      <w:r w:rsidR="001F7275" w:rsidRPr="00271DAE">
        <w:t xml:space="preserve"> </w:t>
      </w:r>
      <w:r w:rsidR="00AF5D76">
        <w:t>přesahující smluvní pokutu</w:t>
      </w:r>
      <w:r>
        <w:t>.</w:t>
      </w:r>
    </w:p>
    <w:p w14:paraId="7737B765" w14:textId="77777777" w:rsidR="00A613B8" w:rsidRDefault="00A613B8" w:rsidP="001F7275">
      <w:pPr>
        <w:jc w:val="both"/>
      </w:pPr>
    </w:p>
    <w:p w14:paraId="2F838BC3" w14:textId="77777777" w:rsidR="00B02B04" w:rsidRPr="00517500" w:rsidRDefault="00B02B04" w:rsidP="00B02B04">
      <w:pPr>
        <w:jc w:val="center"/>
        <w:rPr>
          <w:b/>
          <w:sz w:val="22"/>
          <w:szCs w:val="22"/>
        </w:rPr>
      </w:pPr>
      <w:r w:rsidRPr="00517500">
        <w:rPr>
          <w:b/>
          <w:sz w:val="22"/>
          <w:szCs w:val="22"/>
        </w:rPr>
        <w:t>Článek XII.</w:t>
      </w:r>
    </w:p>
    <w:p w14:paraId="64958B3C" w14:textId="77777777" w:rsidR="00B02B04" w:rsidRPr="00517500" w:rsidRDefault="00B02B04" w:rsidP="00B02B04">
      <w:pPr>
        <w:spacing w:line="360" w:lineRule="auto"/>
        <w:jc w:val="center"/>
        <w:rPr>
          <w:b/>
          <w:sz w:val="22"/>
          <w:szCs w:val="22"/>
        </w:rPr>
      </w:pPr>
      <w:r>
        <w:rPr>
          <w:b/>
          <w:sz w:val="22"/>
          <w:szCs w:val="22"/>
        </w:rPr>
        <w:t>Ochrana osobních údajů</w:t>
      </w:r>
    </w:p>
    <w:p w14:paraId="580B5D01" w14:textId="77777777" w:rsidR="00B02B04" w:rsidRPr="001F7275" w:rsidRDefault="00B02B04" w:rsidP="00B02B04">
      <w:pPr>
        <w:keepLines/>
        <w:numPr>
          <w:ilvl w:val="0"/>
          <w:numId w:val="37"/>
        </w:numPr>
        <w:suppressAutoHyphens/>
        <w:ind w:left="426" w:hanging="426"/>
        <w:jc w:val="both"/>
      </w:pPr>
      <w:r>
        <w:rPr>
          <w:color w:val="000000"/>
          <w:spacing w:val="2"/>
        </w:rPr>
        <w:t>Odběratel bere na vědomí, že dodavatel pro účely plnění této smlouvy a pro zajištění efektivní komunikace mezi smluvními stranami v nezbytném rozsahu shromažďuje a zpracovává osobní údaje odběratele</w:t>
      </w:r>
      <w:r w:rsidR="00B20D6B">
        <w:rPr>
          <w:color w:val="000000"/>
          <w:spacing w:val="2"/>
        </w:rPr>
        <w:t>, resp. jeho</w:t>
      </w:r>
      <w:r>
        <w:rPr>
          <w:color w:val="000000"/>
          <w:spacing w:val="2"/>
        </w:rPr>
        <w:t xml:space="preserve"> kontaktních osob uvedených v této smlouvě a dále veškeré osobní údaje spojené s plněním této smlouvy</w:t>
      </w:r>
      <w:r w:rsidRPr="00051EE4">
        <w:rPr>
          <w:color w:val="000000"/>
          <w:spacing w:val="2"/>
        </w:rPr>
        <w:t>.</w:t>
      </w:r>
      <w:r>
        <w:rPr>
          <w:color w:val="000000"/>
          <w:spacing w:val="2"/>
        </w:rPr>
        <w:t xml:space="preserve"> Odběratel tímto bere na vědomí, že zpracování osobních údajů je nezbytné k uzavření a plnění této smlouvy a k plnění zákonných povinností dodavatele, včetně povinností vyplývajících z energetického zákona. Veškeré informace o tom, jak dodavatel osobní údaje zpracovává a chrání, jsou uvedeny v Zásadách ochrany osobních údajů, které jsou dostupné na internetové adrese </w:t>
      </w:r>
      <w:hyperlink r:id="rId9" w:history="1">
        <w:r w:rsidRPr="0056349F">
          <w:rPr>
            <w:rStyle w:val="Hypertextovodkaz"/>
            <w:spacing w:val="2"/>
          </w:rPr>
          <w:t>https://www.vecr.cz</w:t>
        </w:r>
      </w:hyperlink>
      <w:r>
        <w:rPr>
          <w:color w:val="000000"/>
          <w:spacing w:val="2"/>
        </w:rPr>
        <w:t xml:space="preserve"> (dále jen Zásady ochrany osobních údajů).</w:t>
      </w:r>
    </w:p>
    <w:p w14:paraId="46FBD1E5" w14:textId="77777777" w:rsidR="00B02B04" w:rsidRDefault="00B02B04" w:rsidP="00B02B04">
      <w:pPr>
        <w:keepLines/>
        <w:numPr>
          <w:ilvl w:val="0"/>
          <w:numId w:val="37"/>
        </w:numPr>
        <w:tabs>
          <w:tab w:val="left" w:pos="426"/>
        </w:tabs>
        <w:suppressAutoHyphens/>
        <w:ind w:left="426" w:hanging="426"/>
        <w:jc w:val="both"/>
      </w:pPr>
      <w:r>
        <w:rPr>
          <w:color w:val="000000"/>
          <w:spacing w:val="2"/>
        </w:rPr>
        <w:t>Odběratel se zavazuje informovat všechny své zástupce, kontaktní osoby a jiné fyzické osoby, jejichž osobní údaje předá dodavateli, o zpracování jejich osobních údajů dodavatelem a seznámit tyto osoby se Zásadami ochrany osobních údajů</w:t>
      </w:r>
      <w:r w:rsidRPr="001F7275">
        <w:t>.</w:t>
      </w:r>
    </w:p>
    <w:p w14:paraId="45B01290" w14:textId="77777777" w:rsidR="00B02B04" w:rsidRDefault="00B02B04" w:rsidP="00B02B04">
      <w:pPr>
        <w:pStyle w:val="Odstavecseseznamem"/>
      </w:pPr>
    </w:p>
    <w:p w14:paraId="0EC4E606" w14:textId="77777777" w:rsidR="00B02B04" w:rsidRPr="001F7275" w:rsidRDefault="00B02B04" w:rsidP="00B02B04">
      <w:pPr>
        <w:keepLines/>
        <w:numPr>
          <w:ilvl w:val="0"/>
          <w:numId w:val="37"/>
        </w:numPr>
        <w:tabs>
          <w:tab w:val="left" w:pos="426"/>
        </w:tabs>
        <w:suppressAutoHyphens/>
        <w:ind w:left="426" w:hanging="426"/>
        <w:jc w:val="both"/>
      </w:pPr>
      <w:r>
        <w:t>Odběratel dále bere na vědomí, že osobní údaje mohou být v souladu se Zásadami ochrany osobních údajů zpřístupněny společnostem skupiny VEOLIA za účelem zajištění technické a administrativní podpory pro plnění smlouvy a dále subjektům ve smluvním vztahu s dodavatelem pro zajištění plnění práv a povinností, jak je uvedeno v Zásadách ochrany osobních údajů.</w:t>
      </w:r>
    </w:p>
    <w:p w14:paraId="32B92123" w14:textId="77777777" w:rsidR="00B02B04" w:rsidRDefault="00B02B04" w:rsidP="00BD426A">
      <w:pPr>
        <w:jc w:val="both"/>
      </w:pPr>
    </w:p>
    <w:p w14:paraId="033914F5" w14:textId="77777777" w:rsidR="00A613B8" w:rsidRPr="00517500" w:rsidRDefault="00A613B8">
      <w:pPr>
        <w:jc w:val="center"/>
        <w:rPr>
          <w:b/>
          <w:sz w:val="22"/>
          <w:szCs w:val="22"/>
        </w:rPr>
      </w:pPr>
      <w:r w:rsidRPr="00517500">
        <w:rPr>
          <w:b/>
          <w:sz w:val="22"/>
          <w:szCs w:val="22"/>
        </w:rPr>
        <w:t>Článek XII</w:t>
      </w:r>
      <w:r w:rsidR="00B02B04">
        <w:rPr>
          <w:b/>
          <w:sz w:val="22"/>
          <w:szCs w:val="22"/>
        </w:rPr>
        <w:t>I</w:t>
      </w:r>
      <w:r w:rsidRPr="00517500">
        <w:rPr>
          <w:b/>
          <w:sz w:val="22"/>
          <w:szCs w:val="22"/>
        </w:rPr>
        <w:t>.</w:t>
      </w:r>
    </w:p>
    <w:p w14:paraId="3FE5BB4B" w14:textId="77777777" w:rsidR="00A613B8" w:rsidRPr="00517500" w:rsidRDefault="00A613B8" w:rsidP="007E2621">
      <w:pPr>
        <w:spacing w:line="360" w:lineRule="auto"/>
        <w:jc w:val="center"/>
        <w:rPr>
          <w:b/>
          <w:sz w:val="22"/>
          <w:szCs w:val="22"/>
        </w:rPr>
      </w:pPr>
      <w:r w:rsidRPr="00517500">
        <w:rPr>
          <w:b/>
          <w:sz w:val="22"/>
          <w:szCs w:val="22"/>
        </w:rPr>
        <w:t>Společná a závěrečná ustanovení</w:t>
      </w:r>
    </w:p>
    <w:p w14:paraId="6B4F003E" w14:textId="77777777" w:rsidR="007B3B55" w:rsidRPr="007B3B55" w:rsidRDefault="007B3B55" w:rsidP="007B3B55">
      <w:pPr>
        <w:jc w:val="both"/>
        <w:rPr>
          <w:sz w:val="16"/>
          <w:szCs w:val="16"/>
        </w:rPr>
      </w:pPr>
    </w:p>
    <w:p w14:paraId="50C92CC1" w14:textId="77777777" w:rsidR="008949F7" w:rsidRPr="00051EE4" w:rsidRDefault="008949F7" w:rsidP="002C7FE8">
      <w:pPr>
        <w:numPr>
          <w:ilvl w:val="0"/>
          <w:numId w:val="27"/>
        </w:numPr>
        <w:suppressAutoHyphens/>
        <w:jc w:val="both"/>
      </w:pPr>
      <w:r>
        <w:rPr>
          <w:color w:val="000000"/>
          <w:spacing w:val="2"/>
        </w:rPr>
        <w:t>Smluvní strany se dohodly, že p</w:t>
      </w:r>
      <w:r w:rsidRPr="00051EE4">
        <w:rPr>
          <w:color w:val="000000"/>
          <w:spacing w:val="2"/>
        </w:rPr>
        <w:t xml:space="preserve">ráva vyplývající z této smlouvy či jejího porušení se promlčují ve lhůtě </w:t>
      </w:r>
      <w:r>
        <w:rPr>
          <w:color w:val="000000"/>
          <w:spacing w:val="2"/>
        </w:rPr>
        <w:t>4</w:t>
      </w:r>
      <w:r w:rsidRPr="00051EE4">
        <w:rPr>
          <w:color w:val="000000"/>
          <w:spacing w:val="2"/>
        </w:rPr>
        <w:t xml:space="preserve"> let ode dne, kdy právo mohlo být uplatněno poprvé.</w:t>
      </w:r>
    </w:p>
    <w:p w14:paraId="50C6C70C" w14:textId="77777777" w:rsidR="008949F7" w:rsidRDefault="008949F7" w:rsidP="00051EE4">
      <w:pPr>
        <w:suppressAutoHyphens/>
        <w:ind w:left="283"/>
        <w:jc w:val="both"/>
      </w:pPr>
    </w:p>
    <w:p w14:paraId="74CEF684" w14:textId="77777777" w:rsidR="002C7FE8" w:rsidRDefault="002C7FE8" w:rsidP="002C7FE8">
      <w:pPr>
        <w:numPr>
          <w:ilvl w:val="0"/>
          <w:numId w:val="27"/>
        </w:numPr>
        <w:suppressAutoHyphens/>
        <w:jc w:val="both"/>
      </w:pPr>
      <w:r w:rsidRPr="00C603F2">
        <w:t xml:space="preserve">Odběratel se zavazuje oznámit dodavateli změnu údajů uvedených ve smlouvě vztahujících se k osobě odběratele nebo významných skutečností na straně odběratele nebo týkajících se sjednaných odběrných míst jako jsou zejména: firma/název/jméno, sídlo/místo výkonu podnikání/adresa či adresa pro doručování, statutární zástupce, pověřená </w:t>
      </w:r>
      <w:r w:rsidRPr="00C603F2">
        <w:lastRenderedPageBreak/>
        <w:t>osoba, bankovní spojení, prodej podniku nebo části podniku, přeměna odběratele, vstup do likvidace nebo zahájení insolvenčního řízení, vše písemně ve lhůtě nejpozději do 15 dnů od toho, kdy tato změna nastala. Změna údajů rozhodných pro fakturaci bude účinná nejdříve od 1. dne následujícího měsíce.</w:t>
      </w:r>
    </w:p>
    <w:p w14:paraId="42D41A04" w14:textId="77777777" w:rsidR="008949F7" w:rsidRDefault="008949F7" w:rsidP="00051EE4">
      <w:pPr>
        <w:suppressAutoHyphens/>
        <w:jc w:val="both"/>
      </w:pPr>
    </w:p>
    <w:p w14:paraId="5DF6F33A" w14:textId="77777777" w:rsidR="00453EEB" w:rsidRPr="00C603F2" w:rsidRDefault="00453EEB" w:rsidP="00051EE4">
      <w:pPr>
        <w:numPr>
          <w:ilvl w:val="0"/>
          <w:numId w:val="27"/>
        </w:numPr>
        <w:tabs>
          <w:tab w:val="left" w:pos="284"/>
        </w:tabs>
        <w:jc w:val="both"/>
      </w:pPr>
      <w:r w:rsidRPr="007B3B55">
        <w:t>Úpravu procentního rozdělení odebraného tepla na teplo pro konečnou spotřebu v domácnostech a ostatní odběratele, stejně jako úpravu velikosti podlahových ploch, oznámenou písemně ze strany odběratele, bere dodavatel na vědomí a používá ji pro fakturaci tepla.</w:t>
      </w:r>
    </w:p>
    <w:p w14:paraId="65DDE7DD" w14:textId="77777777" w:rsidR="002C7FE8" w:rsidRPr="00C603F2" w:rsidRDefault="002C7FE8" w:rsidP="00C603F2">
      <w:pPr>
        <w:suppressAutoHyphens/>
        <w:ind w:left="283"/>
        <w:jc w:val="both"/>
      </w:pPr>
    </w:p>
    <w:p w14:paraId="0D14E36D" w14:textId="77777777" w:rsidR="002C7FE8" w:rsidRPr="00C603F2" w:rsidRDefault="002C7FE8" w:rsidP="002C7FE8">
      <w:pPr>
        <w:numPr>
          <w:ilvl w:val="0"/>
          <w:numId w:val="27"/>
        </w:numPr>
        <w:suppressAutoHyphens/>
        <w:jc w:val="both"/>
      </w:pPr>
      <w:r w:rsidRPr="00C603F2">
        <w:t>Pro účely styku s dodavatelem (v oblasti provozních podmínek dodávky, parametrů teplonosné látky a teplotní křivky) odběratel může jmenovitě určit pověřeného zástupce pro každé odběrné místo a jeho jméno a kontaktní spojení písemně oznámit dodavateli. Případné změny odběratel oznámí dodavateli vždy písemně a bez zbytečného odkladu.</w:t>
      </w:r>
    </w:p>
    <w:p w14:paraId="756593C7" w14:textId="77777777" w:rsidR="002C7FE8" w:rsidRPr="00C603F2" w:rsidRDefault="002C7FE8" w:rsidP="00C603F2">
      <w:pPr>
        <w:pStyle w:val="Odstavecseseznamem"/>
      </w:pPr>
    </w:p>
    <w:p w14:paraId="54E3288F" w14:textId="77777777" w:rsidR="002C7FE8" w:rsidRPr="00C603F2" w:rsidRDefault="002C7FE8" w:rsidP="002C7FE8">
      <w:pPr>
        <w:numPr>
          <w:ilvl w:val="0"/>
          <w:numId w:val="27"/>
        </w:numPr>
        <w:suppressAutoHyphens/>
        <w:jc w:val="both"/>
      </w:pPr>
      <w:r w:rsidRPr="00C603F2">
        <w:t>Odběratel tímto v souladu s ust. z. č. 127/2005 Sb. o elektronických komunikacích uděluje souhlas s tím, aby adresy elektronické pošty odběratelem dodavateli sdělené používal dodavatel pro komunikaci dle této smlouvy.</w:t>
      </w:r>
    </w:p>
    <w:p w14:paraId="2997EC1D" w14:textId="77777777" w:rsidR="002C7FE8" w:rsidRPr="00051EE4" w:rsidRDefault="002C7FE8" w:rsidP="00C603F2">
      <w:pPr>
        <w:pStyle w:val="Odstavecseseznamem"/>
      </w:pPr>
    </w:p>
    <w:p w14:paraId="4449D92B" w14:textId="77777777" w:rsidR="002C7FE8" w:rsidRPr="00051EE4" w:rsidRDefault="002C7FE8" w:rsidP="002C7FE8">
      <w:pPr>
        <w:numPr>
          <w:ilvl w:val="0"/>
          <w:numId w:val="27"/>
        </w:numPr>
        <w:suppressAutoHyphens/>
        <w:jc w:val="both"/>
      </w:pPr>
      <w:r w:rsidRPr="00051EE4">
        <w:t xml:space="preserve">Odběratel tímto v souladu se zákonem č. 235/2004 Sb. o dani z přidané hodnoty uděluje souhlas s případným použitím daňového dokladu v elektronické podobě, který bude odběrateli zasílán na doručovací adresu </w:t>
      </w:r>
      <w:r w:rsidR="00AF5D76">
        <w:t>uvedenou v záhlaví této smlouvy, popř. jinak odběratelem sdělenou.</w:t>
      </w:r>
    </w:p>
    <w:p w14:paraId="601D2F25" w14:textId="77777777" w:rsidR="002C7FE8" w:rsidRPr="00C603F2" w:rsidRDefault="002C7FE8" w:rsidP="00C603F2">
      <w:pPr>
        <w:pStyle w:val="Odstavecseseznamem"/>
      </w:pPr>
    </w:p>
    <w:p w14:paraId="5AA68731" w14:textId="18667B5A" w:rsidR="007F656E" w:rsidRDefault="007F656E" w:rsidP="0044160F">
      <w:pPr>
        <w:keepLines/>
        <w:numPr>
          <w:ilvl w:val="0"/>
          <w:numId w:val="27"/>
        </w:numPr>
        <w:suppressAutoHyphens/>
        <w:jc w:val="both"/>
      </w:pPr>
      <w:r w:rsidRPr="00C603F2">
        <w:t>Smluvní strany se zavazují zachovávat mlčenlivost o všech skutečnostech, o kterých se dozvěděly v souvislosti s touto smlouvou a které tvoří předmět obchodního tajemství</w:t>
      </w:r>
      <w:r w:rsidR="0044160F">
        <w:t xml:space="preserve">, </w:t>
      </w:r>
      <w:r w:rsidR="0044160F" w:rsidRPr="006A20B1">
        <w:t xml:space="preserve">přičemž předmětem obchodního tajemství dodavatele jsou zejména: cena tepla za </w:t>
      </w:r>
      <w:r w:rsidR="00D22791">
        <w:t>technickou jednotku</w:t>
      </w:r>
      <w:r w:rsidR="0044160F" w:rsidRPr="006A20B1">
        <w:t>, objem tepla za určité období, velikost smluvního výkonu, cena za kW/MW smluvního výkonu, výše záloh a cenové vzorce.</w:t>
      </w:r>
    </w:p>
    <w:p w14:paraId="419D3A18" w14:textId="77777777" w:rsidR="00BD3957" w:rsidRDefault="00BD3957" w:rsidP="00BD3957">
      <w:pPr>
        <w:pStyle w:val="Odstavecseseznamem"/>
      </w:pPr>
    </w:p>
    <w:p w14:paraId="47CA75A6" w14:textId="77777777" w:rsidR="00BD3957" w:rsidRPr="00BD3957" w:rsidRDefault="00BD3957" w:rsidP="00BD3957">
      <w:pPr>
        <w:pStyle w:val="Nadpis2"/>
        <w:numPr>
          <w:ilvl w:val="0"/>
          <w:numId w:val="27"/>
        </w:numPr>
        <w:spacing w:before="40"/>
        <w:rPr>
          <w:color w:val="auto"/>
          <w:sz w:val="20"/>
        </w:rPr>
      </w:pPr>
      <w:r w:rsidRPr="00BD3957">
        <w:rPr>
          <w:color w:val="auto"/>
          <w:sz w:val="20"/>
        </w:rPr>
        <w:t>Smluvní strany se dohodly, že u dodávek tepelné energie nepodléhajících ustanovením zákona č. 458/2000 Sb. ve znění pozdějších předpisů se na podmínky dodávky tepelné energie použijí ustanovení zákona č. 458/2000 Sb. a prováděcích vyhlášek přiměřeně.</w:t>
      </w:r>
    </w:p>
    <w:p w14:paraId="3D102D5B" w14:textId="77777777" w:rsidR="007F656E" w:rsidRPr="00C603F2" w:rsidRDefault="007F656E" w:rsidP="00C603F2">
      <w:pPr>
        <w:keepLines/>
        <w:suppressAutoHyphens/>
        <w:jc w:val="both"/>
      </w:pPr>
    </w:p>
    <w:p w14:paraId="30A8E3E9" w14:textId="77777777" w:rsidR="007F656E" w:rsidRPr="00C603F2" w:rsidRDefault="007F656E" w:rsidP="007F656E">
      <w:pPr>
        <w:keepLines/>
        <w:numPr>
          <w:ilvl w:val="0"/>
          <w:numId w:val="27"/>
        </w:numPr>
        <w:suppressAutoHyphens/>
        <w:jc w:val="both"/>
        <w:rPr>
          <w:rFonts w:eastAsia="Calibri"/>
          <w:spacing w:val="-3"/>
        </w:rPr>
      </w:pPr>
      <w:r w:rsidRPr="00C603F2">
        <w:t xml:space="preserve">Nejsou-li vzájemná práva a povinnosti stran upraveny touto smlouvou ani zvláštním právním předpisem, řídí se zákonem č. 89/2012 Sb., občanským zákoníkem. </w:t>
      </w:r>
      <w:r w:rsidRPr="00C603F2">
        <w:rPr>
          <w:rFonts w:eastAsia="Calibri"/>
          <w:spacing w:val="-3"/>
        </w:rPr>
        <w:t xml:space="preserve">Pro případ, že tato smlouva není uzavírána za současné přítomnosti obou smluvních stran, platí, že smlouva nebude uzavřena, pokud ji odběratel podepíše s jakoukoliv změnou či odchylkou, byť nepodstatnou, nebo dodatkem či s připojením jiných obchodních podmínek, než jsou podmínky dodavatele uvedené v Dodacích podmínkách, ledaže dodavatel takovou změnu či odchylku nebo dodatek následně písemně výslovně schválí. </w:t>
      </w:r>
    </w:p>
    <w:p w14:paraId="5A3C320B" w14:textId="77777777" w:rsidR="007F656E" w:rsidRPr="00C603F2" w:rsidRDefault="007F656E" w:rsidP="00C603F2">
      <w:pPr>
        <w:keepLines/>
        <w:suppressAutoHyphens/>
        <w:jc w:val="both"/>
        <w:rPr>
          <w:rFonts w:eastAsia="Calibri"/>
          <w:spacing w:val="-3"/>
        </w:rPr>
      </w:pPr>
    </w:p>
    <w:p w14:paraId="5258A603" w14:textId="77777777" w:rsidR="007F656E" w:rsidRPr="00C603F2" w:rsidRDefault="007F656E" w:rsidP="007F656E">
      <w:pPr>
        <w:keepLines/>
        <w:numPr>
          <w:ilvl w:val="0"/>
          <w:numId w:val="27"/>
        </w:numPr>
        <w:suppressAutoHyphens/>
        <w:jc w:val="both"/>
      </w:pPr>
      <w:r w:rsidRPr="00C603F2">
        <w:t xml:space="preserve">Odběratel byl </w:t>
      </w:r>
      <w:r w:rsidRPr="00F66EAF">
        <w:t xml:space="preserve">seznámen se všemi částmi této smlouvy včetně příloh, a je srozuměn s tím, že v Dodacích podmínkách se nachází další ujednání, ze kterých vznikají nebo mohou vznikat smluvním stranám další práva a povinnosti. </w:t>
      </w:r>
      <w:r w:rsidRPr="00C603F2">
        <w:t xml:space="preserve">Odběratel tímto výslovně prohlašuje, že </w:t>
      </w:r>
      <w:r w:rsidR="009968D6" w:rsidRPr="00C603F2">
        <w:t>byl s Dodacími podmínkami a jejich významem řádně seznámen.</w:t>
      </w:r>
    </w:p>
    <w:p w14:paraId="2DE5AF03" w14:textId="77777777" w:rsidR="009968D6" w:rsidRPr="00C603F2" w:rsidRDefault="009968D6" w:rsidP="00C603F2">
      <w:pPr>
        <w:pStyle w:val="Odstavecseseznamem"/>
      </w:pPr>
    </w:p>
    <w:p w14:paraId="5F77CB79" w14:textId="77777777" w:rsidR="009968D6" w:rsidRPr="00C603F2" w:rsidRDefault="009968D6" w:rsidP="00C603F2">
      <w:pPr>
        <w:keepLines/>
        <w:numPr>
          <w:ilvl w:val="0"/>
          <w:numId w:val="27"/>
        </w:numPr>
        <w:suppressAutoHyphens/>
        <w:jc w:val="both"/>
      </w:pPr>
      <w:r w:rsidRPr="00C603F2">
        <w:t xml:space="preserve">Smluvní strany se zavazují akceptovat změny této smlouvy, ke kterým dojde v důsledku změn obecně závazných právních norem. Odběratel bere na vědomí, že s ohledem na charakter podnikání v oblasti dodávek tepelné energie může vyvstat potřeba pozdějších změn </w:t>
      </w:r>
      <w:r w:rsidR="00525202">
        <w:t>D</w:t>
      </w:r>
      <w:r w:rsidRPr="00C603F2">
        <w:t xml:space="preserve">odacích podmínek. Nastane-li taková situace, může dodavatel </w:t>
      </w:r>
      <w:r w:rsidR="00525202">
        <w:t>Dodací</w:t>
      </w:r>
      <w:r w:rsidRPr="00C603F2">
        <w:t xml:space="preserve"> podmínky v přiměřeném rozsahu změnit. Nedojde-li k dohodě o změně </w:t>
      </w:r>
      <w:r w:rsidR="00525202">
        <w:t>D</w:t>
      </w:r>
      <w:r w:rsidRPr="00C603F2">
        <w:t>odacích podmínek a dodavatel bude na jejich uplatnění trvat, oznámí změnu odběrateli písemně nejméně 30 dnů před nabytím jejich účinnosti vůči odběrateli s tím, že odběratel má právo změnu odmítnout a tuto smlouvu z tohoto důvodu vypovědět s výpovědní lhůtou 6 měsíců.</w:t>
      </w:r>
    </w:p>
    <w:p w14:paraId="11C5C271" w14:textId="77777777" w:rsidR="009968D6" w:rsidRPr="00C603F2" w:rsidRDefault="009968D6" w:rsidP="00C603F2">
      <w:pPr>
        <w:pStyle w:val="Odstavecseseznamem"/>
      </w:pPr>
    </w:p>
    <w:p w14:paraId="6AC12896" w14:textId="77777777" w:rsidR="009968D6" w:rsidRPr="00C603F2" w:rsidRDefault="00C603F2" w:rsidP="00C603F2">
      <w:pPr>
        <w:numPr>
          <w:ilvl w:val="0"/>
          <w:numId w:val="27"/>
        </w:numPr>
        <w:tabs>
          <w:tab w:val="left" w:pos="284"/>
        </w:tabs>
        <w:jc w:val="both"/>
      </w:pPr>
      <w:r w:rsidRPr="00C603F2">
        <w:t xml:space="preserve">Tato Smlouva, Dodací podmínky, Seznam odběrných míst a Ujednání o ceně se vyhotovují ve třech stejnopisech s platností originálu. Odběratel </w:t>
      </w:r>
      <w:r w:rsidRPr="00271DAE">
        <w:t xml:space="preserve">obdrží jedno a dodavatel dvě vyhotovení. Ostatní části smlouvy se vyhotovují ve dvou stejnopisech s platností originálu. Odběratel i dodavatel obdrží po jednom vyhotovení. </w:t>
      </w:r>
      <w:r w:rsidR="009968D6" w:rsidRPr="00C603F2">
        <w:t>Veškeré změny a dodatky k této smlouvě</w:t>
      </w:r>
      <w:r w:rsidRPr="00C603F2">
        <w:t xml:space="preserve"> vč. jejich nedílných součástí</w:t>
      </w:r>
      <w:r w:rsidR="009968D6" w:rsidRPr="00C603F2">
        <w:t>, kterými se mění práva a povinnosti stran, je možno činit pouze písemnou formou v listinné podobě opatřené podpisy obou smluvních stran</w:t>
      </w:r>
      <w:r w:rsidR="00525202">
        <w:t>.</w:t>
      </w:r>
    </w:p>
    <w:p w14:paraId="0F3F03E6" w14:textId="77777777" w:rsidR="009968D6" w:rsidRPr="00C603F2" w:rsidRDefault="009968D6" w:rsidP="00C603F2">
      <w:pPr>
        <w:pStyle w:val="Odstavecseseznamem"/>
      </w:pPr>
    </w:p>
    <w:p w14:paraId="347FB2E2" w14:textId="1F281C5F" w:rsidR="009968D6" w:rsidRPr="00C603F2" w:rsidRDefault="009968D6" w:rsidP="00416F58">
      <w:pPr>
        <w:keepLines/>
        <w:numPr>
          <w:ilvl w:val="0"/>
          <w:numId w:val="27"/>
        </w:numPr>
        <w:suppressAutoHyphens/>
        <w:jc w:val="both"/>
      </w:pPr>
      <w:r w:rsidRPr="00C603F2">
        <w:t>Tato smlouva je platná dnem podpisu obou smluvních stran. Smluvní strany se dohodly na tom, že ustanovení této smlouvy se budou vztahovat na všechny právní poměry mezi smluvními stranami s účinností od</w:t>
      </w:r>
      <w:r w:rsidR="00012268">
        <w:t xml:space="preserve"> </w:t>
      </w:r>
      <w:r w:rsidR="00B819B3">
        <w:t>1.7.2025</w:t>
      </w:r>
      <w:r w:rsidR="009F668E">
        <w:t>.</w:t>
      </w:r>
      <w:r w:rsidR="00FB7730">
        <w:t xml:space="preserve"> </w:t>
      </w:r>
    </w:p>
    <w:p w14:paraId="21FE5C66" w14:textId="77777777" w:rsidR="00271DAE" w:rsidRPr="00271DAE" w:rsidRDefault="009968D6" w:rsidP="009968D6">
      <w:pPr>
        <w:keepLines/>
        <w:numPr>
          <w:ilvl w:val="0"/>
          <w:numId w:val="27"/>
        </w:numPr>
        <w:suppressAutoHyphens/>
        <w:jc w:val="both"/>
      </w:pPr>
      <w:r w:rsidRPr="00C603F2">
        <w:lastRenderedPageBreak/>
        <w:t xml:space="preserve">Smluvní strany prohlašují, že si tuto smlouvu včetně všech nedílných součástí (příloh) před jejím podpisem přečetly, že údaje v ní jsou úplné, pravdivé a platné k datu podpisu. </w:t>
      </w:r>
      <w:r w:rsidRPr="00C603F2">
        <w:rPr>
          <w:b/>
        </w:rPr>
        <w:t>Odběratel prohlašuje, že se pečlivě seznámil s obsahem smlouvy</w:t>
      </w:r>
      <w:r w:rsidR="00D50985">
        <w:rPr>
          <w:b/>
        </w:rPr>
        <w:t>, včetně všech jejích nedílných součástí (dále také jen společně „smlouva“)</w:t>
      </w:r>
      <w:r w:rsidRPr="00C603F2">
        <w:rPr>
          <w:b/>
        </w:rPr>
        <w:t xml:space="preserve">, obsah smlouvy byl s ním projednán, prohlašuje, že měl možnost provést změny návrhu smlouvy předloženého dodavatelem a pokud takové vznesl a došlo o nich k dohodě, jsou věrně a výstižně zachyceny v této konečné verzi podepsané smluvními stranami a pouze ujednáními danými v této smlouvě budou strany vázány a jsou jimi nahrazeny veškeré předchozí dohody. Ve vztahu k formulacím a ujednáním </w:t>
      </w:r>
      <w:r w:rsidR="00F66EAF">
        <w:rPr>
          <w:b/>
        </w:rPr>
        <w:t xml:space="preserve">této smlouvy </w:t>
      </w:r>
      <w:r w:rsidRPr="00C603F2">
        <w:rPr>
          <w:b/>
        </w:rPr>
        <w:t>a všech nedílných součástí (příloh) pak prohlašuje, že těmto rozumí, chápe jejich význam, neobsahují pro odběratele překvapivá ustanovení a je si vědom všech práv a povinností, jež ze smlouvy</w:t>
      </w:r>
      <w:r w:rsidR="008F1644">
        <w:rPr>
          <w:b/>
        </w:rPr>
        <w:t>, dodacích podmínek jakož i ostatních nedílných součástí</w:t>
      </w:r>
      <w:r w:rsidRPr="00C603F2">
        <w:rPr>
          <w:b/>
        </w:rPr>
        <w:t>, případně z</w:t>
      </w:r>
      <w:r w:rsidR="008F1644">
        <w:rPr>
          <w:b/>
        </w:rPr>
        <w:t xml:space="preserve"> jejich </w:t>
      </w:r>
      <w:r w:rsidRPr="00C603F2">
        <w:rPr>
          <w:b/>
        </w:rPr>
        <w:t>porušení stranám vyplývají.</w:t>
      </w:r>
      <w:r w:rsidRPr="00C603F2">
        <w:t xml:space="preserve"> </w:t>
      </w:r>
      <w:r w:rsidR="00271DAE">
        <w:rPr>
          <w:color w:val="000000"/>
          <w:spacing w:val="2"/>
        </w:rPr>
        <w:t xml:space="preserve">Strany dále prohlašují, že si </w:t>
      </w:r>
      <w:r w:rsidR="00271DAE" w:rsidRPr="00271DAE">
        <w:rPr>
          <w:color w:val="000000"/>
          <w:spacing w:val="2"/>
        </w:rPr>
        <w:t>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62B75CB" w14:textId="77777777" w:rsidR="00271DAE" w:rsidRPr="00271DAE" w:rsidRDefault="00271DAE" w:rsidP="00271DAE">
      <w:pPr>
        <w:keepLines/>
        <w:suppressAutoHyphens/>
        <w:ind w:left="283"/>
        <w:jc w:val="both"/>
      </w:pPr>
    </w:p>
    <w:p w14:paraId="3C52C430" w14:textId="77777777" w:rsidR="009F668E" w:rsidRPr="00F71DCC" w:rsidRDefault="009F668E" w:rsidP="009F668E">
      <w:pPr>
        <w:keepLines/>
        <w:numPr>
          <w:ilvl w:val="0"/>
          <w:numId w:val="27"/>
        </w:numPr>
        <w:suppressAutoHyphens/>
        <w:jc w:val="both"/>
        <w:rPr>
          <w:color w:val="000000"/>
          <w:spacing w:val="2"/>
        </w:rPr>
      </w:pPr>
      <w:r>
        <w:rPr>
          <w:color w:val="000000"/>
          <w:spacing w:val="2"/>
        </w:rPr>
        <w:t>Odběratel prohlašuje, že je</w:t>
      </w:r>
      <w:r w:rsidRPr="00F71DCC">
        <w:rPr>
          <w:color w:val="000000"/>
          <w:spacing w:val="2"/>
        </w:rPr>
        <w:t xml:space="preserve"> povinným subjektem ve smyslu zákona č. 340/2015 Sb., o registru smluv, a že tedy tato smlouva podléhá povinnému zveřejnění v registru smluv.</w:t>
      </w:r>
    </w:p>
    <w:p w14:paraId="4E3D3E4D" w14:textId="77777777" w:rsidR="009F668E" w:rsidRDefault="009F668E" w:rsidP="009F668E">
      <w:pPr>
        <w:keepLines/>
        <w:suppressAutoHyphens/>
        <w:ind w:left="283"/>
        <w:jc w:val="both"/>
        <w:rPr>
          <w:color w:val="000000"/>
          <w:spacing w:val="2"/>
        </w:rPr>
      </w:pPr>
    </w:p>
    <w:p w14:paraId="1E8BFA26" w14:textId="41C23D92" w:rsidR="009F668E" w:rsidRDefault="009F668E" w:rsidP="00E91BDB">
      <w:pPr>
        <w:keepLines/>
        <w:numPr>
          <w:ilvl w:val="0"/>
          <w:numId w:val="27"/>
        </w:numPr>
        <w:suppressAutoHyphens/>
        <w:jc w:val="both"/>
        <w:rPr>
          <w:color w:val="000000"/>
          <w:spacing w:val="2"/>
        </w:rPr>
      </w:pPr>
      <w:r w:rsidRPr="00E91BDB">
        <w:rPr>
          <w:color w:val="000000"/>
          <w:spacing w:val="2"/>
        </w:rPr>
        <w:t xml:space="preserve">Smluvní strany se dohodly, že má-li být tato smlouva v souladu se zákonem č. 340/2015 Sb., o registru smluv („ZRS“), uveřejněna prostřednictvím registru smluv, pak její uveřejnění se zavazuje zajistit bez zbytečného odkladu, nejpozději do 15 dnů ode dne jejího uzavření, na své náklady postupem stanoveným výše uvedeným zákonem dodavatel. Smluvní strany berou na vědomí a souhlasí s tím, že před uveřejněním této smlouvy v registru smluv zajistí dodavatel znečitelnění těch ustanovení smlouvy, která představují výjimku z povinnosti uveřejnění podle §3 odst. 1,2 ZRS, a to ustanovení tvořící obchodní tajemství dodavatele (zejména: cena tepla za </w:t>
      </w:r>
      <w:r w:rsidR="00D22791">
        <w:rPr>
          <w:color w:val="000000"/>
          <w:spacing w:val="2"/>
        </w:rPr>
        <w:t>technickou jednotku</w:t>
      </w:r>
      <w:r w:rsidRPr="00E91BDB">
        <w:rPr>
          <w:color w:val="000000"/>
          <w:spacing w:val="2"/>
        </w:rPr>
        <w:t xml:space="preserve">, objem tepla za určité období, velikosti smluvního výkonu, cena za kW/MW smluvního výkonu, výši záloh, cenové vzorce), a dále osobní údaje, vč. podpisových vzorů zástupců smluvních stran.  Odběratel prohlašuje, že se zveřejněním souhlasí a že zveřejňovaná smlouva neobsahuje žádná další ustanovení (nad rámec výše uvedených), která by požadoval znečitelnit. V případě, že dodavatel uveřejnění smlouvu v registru smluv v souladu s tímto ujednáním, zavazuje se odběratel nezveřejnit tuto smlouvu v registru smluv duplicitně. </w:t>
      </w:r>
    </w:p>
    <w:p w14:paraId="7B08460A" w14:textId="77777777" w:rsidR="009F668E" w:rsidRDefault="009F668E" w:rsidP="00E91BDB">
      <w:pPr>
        <w:keepLines/>
        <w:suppressAutoHyphens/>
        <w:jc w:val="both"/>
        <w:rPr>
          <w:color w:val="000000"/>
          <w:spacing w:val="2"/>
        </w:rPr>
      </w:pPr>
    </w:p>
    <w:p w14:paraId="0773DD5B" w14:textId="763C9442" w:rsidR="0044160F" w:rsidRPr="00357EF3" w:rsidRDefault="009F668E" w:rsidP="00357EF3">
      <w:pPr>
        <w:pStyle w:val="Odstavecseseznamem"/>
        <w:keepLines/>
        <w:numPr>
          <w:ilvl w:val="0"/>
          <w:numId w:val="27"/>
        </w:numPr>
        <w:suppressAutoHyphens/>
        <w:jc w:val="both"/>
        <w:rPr>
          <w:color w:val="000000"/>
          <w:spacing w:val="2"/>
        </w:rPr>
      </w:pPr>
      <w:r w:rsidRPr="00357EF3">
        <w:rPr>
          <w:color w:val="000000"/>
          <w:spacing w:val="2"/>
        </w:rPr>
        <w:t>Osoby podepsané na této smlouvě prohlašují, že jsou oprávněny k takovému projevu vůle a že jsou oprávněny jednat jménem smluvní strany, jménem které vystupují.</w:t>
      </w:r>
    </w:p>
    <w:p w14:paraId="5F9E0D1B" w14:textId="77777777" w:rsidR="00357EF3" w:rsidRPr="00357EF3" w:rsidRDefault="00357EF3" w:rsidP="00357EF3">
      <w:pPr>
        <w:pStyle w:val="Odstavecseseznamem"/>
        <w:rPr>
          <w:color w:val="000000"/>
          <w:spacing w:val="2"/>
        </w:rPr>
      </w:pPr>
    </w:p>
    <w:p w14:paraId="57486EC9" w14:textId="77777777" w:rsidR="00357EF3" w:rsidRPr="006A20B1" w:rsidRDefault="00357EF3" w:rsidP="00357EF3">
      <w:pPr>
        <w:keepLines/>
        <w:numPr>
          <w:ilvl w:val="0"/>
          <w:numId w:val="27"/>
        </w:numPr>
        <w:suppressAutoHyphens/>
        <w:jc w:val="both"/>
        <w:rPr>
          <w:color w:val="000000"/>
          <w:spacing w:val="2"/>
        </w:rPr>
      </w:pPr>
      <w:r w:rsidRPr="006A20B1">
        <w:t>Smluvní strany prohlašují, že nejsou povinným subjektem ve smyslu zákona č. 340/2015 Sb., o registru smluv, a že tedy tato Smlouva nepodléhá povinnému zveřejnění v registru smluv. Smluvní strany se zavazují tuto smlouvu nezveřejnit v registru smluv</w:t>
      </w:r>
      <w:r>
        <w:t>.</w:t>
      </w:r>
    </w:p>
    <w:p w14:paraId="51194787" w14:textId="77777777" w:rsidR="00357EF3" w:rsidRPr="00357EF3" w:rsidRDefault="00357EF3" w:rsidP="00357EF3">
      <w:pPr>
        <w:pStyle w:val="Odstavecseseznamem"/>
        <w:keepLines/>
        <w:suppressAutoHyphens/>
        <w:ind w:left="283"/>
        <w:jc w:val="both"/>
        <w:rPr>
          <w:color w:val="000000"/>
          <w:spacing w:val="2"/>
        </w:rPr>
      </w:pPr>
    </w:p>
    <w:p w14:paraId="02FF98F2" w14:textId="77777777" w:rsidR="007E2621" w:rsidRDefault="007E2621">
      <w:pPr>
        <w:jc w:val="both"/>
        <w:rPr>
          <w:sz w:val="24"/>
        </w:rPr>
      </w:pPr>
    </w:p>
    <w:p w14:paraId="229B27D3" w14:textId="77777777" w:rsidR="00E310AA" w:rsidRDefault="00E310AA">
      <w:pPr>
        <w:jc w:val="both"/>
        <w:rPr>
          <w:sz w:val="24"/>
        </w:rPr>
      </w:pPr>
    </w:p>
    <w:p w14:paraId="35538E11" w14:textId="77777777" w:rsidR="00A613B8" w:rsidRPr="00517500" w:rsidRDefault="00A613B8">
      <w:pPr>
        <w:jc w:val="center"/>
        <w:rPr>
          <w:b/>
          <w:sz w:val="22"/>
          <w:szCs w:val="22"/>
        </w:rPr>
      </w:pPr>
      <w:r w:rsidRPr="00517500">
        <w:rPr>
          <w:b/>
          <w:sz w:val="22"/>
          <w:szCs w:val="22"/>
        </w:rPr>
        <w:t xml:space="preserve">Článek </w:t>
      </w:r>
      <w:r w:rsidR="00B02B04">
        <w:rPr>
          <w:b/>
          <w:sz w:val="22"/>
          <w:szCs w:val="22"/>
        </w:rPr>
        <w:t>I</w:t>
      </w:r>
      <w:r w:rsidRPr="00517500">
        <w:rPr>
          <w:b/>
          <w:sz w:val="22"/>
          <w:szCs w:val="22"/>
        </w:rPr>
        <w:t>X.</w:t>
      </w:r>
    </w:p>
    <w:p w14:paraId="617DE66F" w14:textId="77777777" w:rsidR="002B491F" w:rsidRPr="00517500" w:rsidRDefault="00A613B8" w:rsidP="002B491F">
      <w:pPr>
        <w:spacing w:line="360" w:lineRule="auto"/>
        <w:jc w:val="center"/>
        <w:rPr>
          <w:b/>
          <w:sz w:val="22"/>
          <w:szCs w:val="22"/>
        </w:rPr>
      </w:pPr>
      <w:r w:rsidRPr="00517500">
        <w:rPr>
          <w:b/>
          <w:sz w:val="22"/>
          <w:szCs w:val="22"/>
        </w:rPr>
        <w:t xml:space="preserve">Odběratel požaduje zasílat </w:t>
      </w:r>
      <w:r w:rsidR="000337E7">
        <w:rPr>
          <w:b/>
          <w:sz w:val="22"/>
          <w:szCs w:val="22"/>
        </w:rPr>
        <w:t xml:space="preserve">faktury </w:t>
      </w:r>
      <w:r w:rsidRPr="00517500">
        <w:rPr>
          <w:b/>
          <w:sz w:val="22"/>
          <w:szCs w:val="22"/>
        </w:rPr>
        <w:t>na adresu:</w:t>
      </w:r>
    </w:p>
    <w:p w14:paraId="35FE1C5F" w14:textId="2C4E8E98" w:rsidR="004C16C2" w:rsidRDefault="004C16C2" w:rsidP="00CC6772">
      <w:pPr>
        <w:autoSpaceDE w:val="0"/>
        <w:autoSpaceDN w:val="0"/>
        <w:adjustRightInd w:val="0"/>
      </w:pPr>
      <w:r>
        <w:t xml:space="preserve">Elektronická fakturace: </w:t>
      </w:r>
      <w:r w:rsidR="00416F58" w:rsidRPr="00416F58">
        <w:tab/>
      </w:r>
      <w:r w:rsidR="00A749AD" w:rsidRPr="00A749AD">
        <w:t>ssz@tsnj.cz</w:t>
      </w:r>
    </w:p>
    <w:p w14:paraId="70933F80" w14:textId="77777777" w:rsidR="00A613B8" w:rsidRPr="00366F34" w:rsidRDefault="00A613B8" w:rsidP="00157702">
      <w:pPr>
        <w:jc w:val="both"/>
      </w:pPr>
    </w:p>
    <w:p w14:paraId="5BF80D48" w14:textId="77777777" w:rsidR="007E2621" w:rsidRDefault="007E2621" w:rsidP="00157702">
      <w:pPr>
        <w:jc w:val="both"/>
      </w:pPr>
    </w:p>
    <w:p w14:paraId="56225FB1" w14:textId="77777777" w:rsidR="009C7916" w:rsidRDefault="009C7916" w:rsidP="00157702">
      <w:pPr>
        <w:jc w:val="both"/>
      </w:pPr>
    </w:p>
    <w:p w14:paraId="7FBDEFA6" w14:textId="77777777" w:rsidR="009C7916" w:rsidRPr="00366F34" w:rsidRDefault="009C7916" w:rsidP="00157702">
      <w:pPr>
        <w:jc w:val="both"/>
      </w:pPr>
    </w:p>
    <w:p w14:paraId="349FB827" w14:textId="2D736C54" w:rsidR="00A613B8" w:rsidRPr="00366F34" w:rsidRDefault="00A613B8" w:rsidP="00501953">
      <w:pPr>
        <w:tabs>
          <w:tab w:val="left" w:pos="5103"/>
        </w:tabs>
        <w:jc w:val="both"/>
      </w:pPr>
      <w:r w:rsidRPr="00366F34">
        <w:t>V </w:t>
      </w:r>
      <w:r w:rsidR="00D162DB">
        <w:t>Praze</w:t>
      </w:r>
      <w:r w:rsidR="00D162DB" w:rsidRPr="00366F34">
        <w:t xml:space="preserve"> </w:t>
      </w:r>
      <w:r w:rsidRPr="00366F34">
        <w:t xml:space="preserve">dne </w:t>
      </w:r>
      <w:r w:rsidR="00501953" w:rsidRPr="00366F34">
        <w:t>………………………….</w:t>
      </w:r>
      <w:r w:rsidRPr="00366F34">
        <w:t xml:space="preserve">  </w:t>
      </w:r>
      <w:r w:rsidR="0085563E">
        <w:tab/>
        <w:t>V</w:t>
      </w:r>
      <w:r w:rsidR="00E91BDB">
        <w:t> </w:t>
      </w:r>
      <w:r w:rsidR="004D2A1E">
        <w:t xml:space="preserve">Novém Jičíně </w:t>
      </w:r>
      <w:r w:rsidR="00D162DB">
        <w:t xml:space="preserve">dne </w:t>
      </w:r>
      <w:r w:rsidR="0085563E">
        <w:t>…………………………………</w:t>
      </w:r>
    </w:p>
    <w:p w14:paraId="6E688BF4" w14:textId="77777777" w:rsidR="00A613B8" w:rsidRPr="00366F34" w:rsidRDefault="00A613B8">
      <w:pPr>
        <w:jc w:val="both"/>
      </w:pPr>
    </w:p>
    <w:p w14:paraId="3BCDFD09" w14:textId="77777777" w:rsidR="00A613B8" w:rsidRDefault="00A613B8">
      <w:pPr>
        <w:jc w:val="both"/>
      </w:pPr>
    </w:p>
    <w:p w14:paraId="576FA2E9" w14:textId="77777777" w:rsidR="005E6295" w:rsidRPr="00366F34" w:rsidRDefault="005E6295">
      <w:pPr>
        <w:jc w:val="both"/>
      </w:pPr>
    </w:p>
    <w:p w14:paraId="70C9A7EC" w14:textId="77777777" w:rsidR="009852A3" w:rsidRDefault="009852A3" w:rsidP="009852A3">
      <w:pPr>
        <w:jc w:val="both"/>
      </w:pPr>
    </w:p>
    <w:p w14:paraId="033BFC6D" w14:textId="77777777" w:rsidR="009852A3" w:rsidRDefault="009852A3" w:rsidP="009852A3">
      <w:pPr>
        <w:pStyle w:val="Zkladntext"/>
        <w:tabs>
          <w:tab w:val="left" w:pos="5103"/>
        </w:tabs>
        <w:rPr>
          <w:sz w:val="20"/>
        </w:rPr>
      </w:pPr>
      <w:r>
        <w:rPr>
          <w:sz w:val="20"/>
        </w:rPr>
        <w:t>...........................................................</w:t>
      </w:r>
      <w:r>
        <w:rPr>
          <w:sz w:val="20"/>
        </w:rPr>
        <w:tab/>
        <w:t>…..................................................</w:t>
      </w:r>
    </w:p>
    <w:p w14:paraId="2F4FA675" w14:textId="0A3DD13E" w:rsidR="000C15E8" w:rsidRPr="000C15E8" w:rsidRDefault="000C15E8" w:rsidP="000C15E8">
      <w:pPr>
        <w:tabs>
          <w:tab w:val="left" w:pos="5103"/>
        </w:tabs>
        <w:rPr>
          <w:color w:val="000000"/>
        </w:rPr>
      </w:pPr>
      <w:r w:rsidRPr="000C15E8">
        <w:rPr>
          <w:b/>
          <w:color w:val="000000"/>
        </w:rPr>
        <w:t>Za dodavatele:</w:t>
      </w:r>
      <w:r w:rsidRPr="000C15E8">
        <w:rPr>
          <w:b/>
          <w:color w:val="000000"/>
        </w:rPr>
        <w:tab/>
        <w:t>Za odběratele:</w:t>
      </w:r>
      <w:r w:rsidRPr="000C15E8">
        <w:rPr>
          <w:b/>
          <w:color w:val="000000"/>
        </w:rPr>
        <w:br/>
      </w:r>
      <w:r w:rsidRPr="000C15E8">
        <w:rPr>
          <w:color w:val="000000"/>
        </w:rPr>
        <w:t>jméno:</w:t>
      </w:r>
      <w:r w:rsidRPr="000C15E8">
        <w:rPr>
          <w:color w:val="000000"/>
        </w:rPr>
        <w:tab/>
        <w:t xml:space="preserve">jméno: </w:t>
      </w:r>
    </w:p>
    <w:p w14:paraId="1DB1AD93" w14:textId="0090E4B6" w:rsidR="00A613B8" w:rsidRDefault="000C15E8" w:rsidP="00E91BDB">
      <w:pPr>
        <w:tabs>
          <w:tab w:val="left" w:pos="5103"/>
        </w:tabs>
        <w:rPr>
          <w:color w:val="000000"/>
        </w:rPr>
      </w:pPr>
      <w:r w:rsidRPr="000C15E8">
        <w:rPr>
          <w:color w:val="000000"/>
        </w:rPr>
        <w:t>funkce: obchodní ředitel</w:t>
      </w:r>
      <w:r w:rsidRPr="000C15E8">
        <w:rPr>
          <w:color w:val="000000"/>
        </w:rPr>
        <w:tab/>
        <w:t>funkce:</w:t>
      </w:r>
      <w:r w:rsidR="00E91BDB" w:rsidRPr="00E91BDB">
        <w:rPr>
          <w:color w:val="000000"/>
        </w:rPr>
        <w:t xml:space="preserve"> </w:t>
      </w:r>
      <w:r w:rsidR="00B819B3">
        <w:rPr>
          <w:color w:val="000000"/>
        </w:rPr>
        <w:t>ředitel</w:t>
      </w:r>
    </w:p>
    <w:p w14:paraId="51A2BB89" w14:textId="6B01510F" w:rsidR="00D15C6B" w:rsidRDefault="00D15C6B" w:rsidP="00E91BDB">
      <w:pPr>
        <w:tabs>
          <w:tab w:val="left" w:pos="5103"/>
        </w:tabs>
        <w:rPr>
          <w:color w:val="000000"/>
        </w:rPr>
      </w:pPr>
    </w:p>
    <w:p w14:paraId="2C8F8D09" w14:textId="59660BCC" w:rsidR="00D15C6B" w:rsidRPr="000C15E8" w:rsidRDefault="00D15C6B" w:rsidP="00E91BDB">
      <w:pPr>
        <w:tabs>
          <w:tab w:val="left" w:pos="5103"/>
        </w:tabs>
      </w:pPr>
      <w:r>
        <w:rPr>
          <w:color w:val="000000"/>
        </w:rPr>
        <w:t>Podepsáno 1.9.2025</w:t>
      </w:r>
    </w:p>
    <w:sectPr w:rsidR="00D15C6B" w:rsidRPr="000C15E8" w:rsidSect="0033606F">
      <w:headerReference w:type="default" r:id="rId10"/>
      <w:footerReference w:type="default" r:id="rId11"/>
      <w:headerReference w:type="first" r:id="rId12"/>
      <w:footerReference w:type="first" r:id="rId13"/>
      <w:pgSz w:w="11907" w:h="16840"/>
      <w:pgMar w:top="1559" w:right="1418" w:bottom="1418" w:left="992" w:header="992" w:footer="83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7D81" w14:textId="77777777" w:rsidR="00121AFA" w:rsidRDefault="00121AFA">
      <w:r>
        <w:separator/>
      </w:r>
    </w:p>
  </w:endnote>
  <w:endnote w:type="continuationSeparator" w:id="0">
    <w:p w14:paraId="22DAC326" w14:textId="77777777" w:rsidR="00121AFA" w:rsidRDefault="0012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D3B2" w14:textId="77777777" w:rsidR="00B819B3" w:rsidRPr="0042375D" w:rsidRDefault="00B819B3" w:rsidP="00B819B3">
    <w:pPr>
      <w:pStyle w:val="Zpat"/>
      <w:rPr>
        <w:sz w:val="16"/>
      </w:rPr>
    </w:pPr>
    <w:bookmarkStart w:id="1" w:name="_Hlk191552515"/>
    <w:r w:rsidRPr="0042375D">
      <w:rPr>
        <w:sz w:val="16"/>
      </w:rPr>
      <w:t>Smlouva č. 27989 / Veolia Energie ČR- Technické služby města Nového Jičína</w:t>
    </w:r>
  </w:p>
  <w:bookmarkEnd w:id="1"/>
  <w:p w14:paraId="1E0FB43E" w14:textId="5AE11ADA" w:rsidR="00A613B8" w:rsidRPr="00614CAF" w:rsidRDefault="00A613B8" w:rsidP="00A914FD">
    <w:pPr>
      <w:pStyle w:val="Zpat"/>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B108" w14:textId="0BF06C53" w:rsidR="00C443A1" w:rsidRDefault="00CB165E">
    <w:pPr>
      <w:pStyle w:val="Zpat"/>
      <w:rPr>
        <w:rFonts w:ascii="Arial" w:hAnsi="Arial"/>
        <w:sz w:val="16"/>
      </w:rPr>
    </w:pPr>
    <w:r w:rsidRPr="0042375D">
      <w:rPr>
        <w:sz w:val="16"/>
      </w:rPr>
      <w:t>S</w:t>
    </w:r>
    <w:r w:rsidR="00A613B8" w:rsidRPr="0042375D">
      <w:rPr>
        <w:sz w:val="16"/>
      </w:rPr>
      <w:t>mlouva</w:t>
    </w:r>
    <w:r w:rsidR="00B71928" w:rsidRPr="0042375D">
      <w:rPr>
        <w:sz w:val="16"/>
      </w:rPr>
      <w:t xml:space="preserve"> č.</w:t>
    </w:r>
    <w:r w:rsidR="00357EF3" w:rsidRPr="0042375D">
      <w:rPr>
        <w:sz w:val="16"/>
      </w:rPr>
      <w:t xml:space="preserve"> </w:t>
    </w:r>
    <w:r w:rsidR="00B819B3" w:rsidRPr="0042375D">
      <w:rPr>
        <w:sz w:val="16"/>
      </w:rPr>
      <w:t xml:space="preserve">27989 </w:t>
    </w:r>
    <w:r w:rsidR="00A613B8" w:rsidRPr="0042375D">
      <w:rPr>
        <w:sz w:val="16"/>
      </w:rPr>
      <w:t xml:space="preserve">/ </w:t>
    </w:r>
    <w:r w:rsidR="00400EE9" w:rsidRPr="0042375D">
      <w:rPr>
        <w:sz w:val="16"/>
      </w:rPr>
      <w:t>Veolia Energie ČR</w:t>
    </w:r>
    <w:r w:rsidR="00A613B8" w:rsidRPr="0042375D">
      <w:rPr>
        <w:sz w:val="16"/>
      </w:rPr>
      <w:t>-</w:t>
    </w:r>
    <w:r w:rsidR="00632ED8">
      <w:rPr>
        <w:rFonts w:ascii="Arial" w:hAnsi="Arial"/>
        <w:sz w:val="16"/>
      </w:rPr>
      <w:t xml:space="preserve"> </w:t>
    </w:r>
    <w:r w:rsidR="00B819B3" w:rsidRPr="0042375D">
      <w:rPr>
        <w:sz w:val="16"/>
      </w:rPr>
      <w:t>Technické služby města Nového Jičína</w:t>
    </w:r>
  </w:p>
  <w:p w14:paraId="2CED45F7" w14:textId="77777777" w:rsidR="00A613B8" w:rsidRDefault="005F158F">
    <w:pPr>
      <w:pStyle w:val="Zpat"/>
    </w:pPr>
    <w:r>
      <w:rPr>
        <w:rFonts w:ascii="Arial" w:hAnsi="Arial"/>
        <w:sz w:val="16"/>
      </w:rPr>
      <w:tab/>
    </w:r>
    <w:r w:rsidR="004834E3">
      <w:rPr>
        <w:rStyle w:val="slostrnky"/>
        <w:sz w:val="16"/>
      </w:rPr>
      <w:fldChar w:fldCharType="begin"/>
    </w:r>
    <w:r w:rsidR="00A613B8">
      <w:rPr>
        <w:rStyle w:val="slostrnky"/>
        <w:sz w:val="16"/>
      </w:rPr>
      <w:instrText xml:space="preserve"> PAGE </w:instrText>
    </w:r>
    <w:r w:rsidR="004834E3">
      <w:rPr>
        <w:rStyle w:val="slostrnky"/>
        <w:sz w:val="16"/>
      </w:rPr>
      <w:fldChar w:fldCharType="separate"/>
    </w:r>
    <w:r w:rsidR="005E6295">
      <w:rPr>
        <w:rStyle w:val="slostrnky"/>
        <w:noProof/>
        <w:sz w:val="16"/>
      </w:rPr>
      <w:t>1</w:t>
    </w:r>
    <w:r w:rsidR="004834E3">
      <w:rPr>
        <w:rStyle w:val="slostrnky"/>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9616" w14:textId="77777777" w:rsidR="00121AFA" w:rsidRDefault="00121AFA">
      <w:r>
        <w:separator/>
      </w:r>
    </w:p>
  </w:footnote>
  <w:footnote w:type="continuationSeparator" w:id="0">
    <w:p w14:paraId="5AC40163" w14:textId="77777777" w:rsidR="00121AFA" w:rsidRDefault="0012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8D5C" w14:textId="77777777" w:rsidR="006F5512" w:rsidRDefault="00400EE9" w:rsidP="006F5512">
    <w:pPr>
      <w:pStyle w:val="Zhlav"/>
    </w:pPr>
    <w:r>
      <w:rPr>
        <w:noProof/>
      </w:rPr>
      <mc:AlternateContent>
        <mc:Choice Requires="wps">
          <w:drawing>
            <wp:anchor distT="4294967295" distB="4294967295" distL="114300" distR="114300" simplePos="0" relativeHeight="251660288" behindDoc="0" locked="0" layoutInCell="1" allowOverlap="1" wp14:anchorId="2AA77ECD" wp14:editId="76B85337">
              <wp:simplePos x="0" y="0"/>
              <wp:positionH relativeFrom="column">
                <wp:posOffset>1885315</wp:posOffset>
              </wp:positionH>
              <wp:positionV relativeFrom="paragraph">
                <wp:posOffset>168910</wp:posOffset>
              </wp:positionV>
              <wp:extent cx="4159885" cy="0"/>
              <wp:effectExtent l="0" t="0" r="12065"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885"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630E3F"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45pt,13.3pt" to="47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" strokecolor="#bc4542 [3045]"/>
          </w:pict>
        </mc:Fallback>
      </mc:AlternateContent>
    </w:r>
    <w:r w:rsidRPr="005034CE">
      <w:rPr>
        <w:noProof/>
      </w:rPr>
      <w:drawing>
        <wp:inline distT="0" distB="0" distL="0" distR="0" wp14:anchorId="185D4F88" wp14:editId="4EC0D345">
          <wp:extent cx="1801368" cy="441960"/>
          <wp:effectExtent l="19050" t="0" r="8382" b="0"/>
          <wp:docPr id="1" name="Obrázek 0" descr="Logo_Veoli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olia_2014.jpg"/>
                  <pic:cNvPicPr/>
                </pic:nvPicPr>
                <pic:blipFill>
                  <a:blip r:embed="rId1"/>
                  <a:stretch>
                    <a:fillRect/>
                  </a:stretch>
                </pic:blipFill>
                <pic:spPr>
                  <a:xfrm>
                    <a:off x="0" y="0"/>
                    <a:ext cx="1801368" cy="4419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BB90" w14:textId="77777777" w:rsidR="006F5512" w:rsidRDefault="00A629A9" w:rsidP="006F5512">
    <w:pPr>
      <w:pStyle w:val="Zhlav"/>
    </w:pPr>
    <w:r>
      <w:rPr>
        <w:noProof/>
      </w:rPr>
      <mc:AlternateContent>
        <mc:Choice Requires="wps">
          <w:drawing>
            <wp:anchor distT="4294967295" distB="4294967295" distL="114300" distR="114300" simplePos="0" relativeHeight="251657216" behindDoc="0" locked="0" layoutInCell="1" allowOverlap="1" wp14:anchorId="5675E71D" wp14:editId="043036B4">
              <wp:simplePos x="0" y="0"/>
              <wp:positionH relativeFrom="column">
                <wp:posOffset>1888993</wp:posOffset>
              </wp:positionH>
              <wp:positionV relativeFrom="paragraph">
                <wp:posOffset>172337</wp:posOffset>
              </wp:positionV>
              <wp:extent cx="4160089" cy="0"/>
              <wp:effectExtent l="0" t="0" r="1206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0089"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BE5E8" id="Line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75pt,13.55pt" to="476.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" strokecolor="#bc4542 [3045]"/>
          </w:pict>
        </mc:Fallback>
      </mc:AlternateContent>
    </w:r>
    <w:r w:rsidRPr="005034CE">
      <w:rPr>
        <w:noProof/>
      </w:rPr>
      <w:drawing>
        <wp:inline distT="0" distB="0" distL="0" distR="0" wp14:anchorId="48AF51D6" wp14:editId="08E34C4C">
          <wp:extent cx="1801368" cy="441960"/>
          <wp:effectExtent l="19050" t="0" r="8382" b="0"/>
          <wp:docPr id="6" name="Obrázek 0" descr="Logo_Veoli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olia_2014.jpg"/>
                  <pic:cNvPicPr/>
                </pic:nvPicPr>
                <pic:blipFill>
                  <a:blip r:embed="rId1"/>
                  <a:stretch>
                    <a:fillRect/>
                  </a:stretch>
                </pic:blipFill>
                <pic:spPr>
                  <a:xfrm>
                    <a:off x="0" y="0"/>
                    <a:ext cx="1801368"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6E7"/>
    <w:multiLevelType w:val="singleLevel"/>
    <w:tmpl w:val="9B5CBC74"/>
    <w:lvl w:ilvl="0">
      <w:start w:val="1"/>
      <w:numFmt w:val="lowerLetter"/>
      <w:lvlText w:val="%1)"/>
      <w:legacy w:legacy="1" w:legacySpace="0" w:legacyIndent="283"/>
      <w:lvlJc w:val="left"/>
      <w:pPr>
        <w:ind w:left="283" w:hanging="283"/>
      </w:pPr>
    </w:lvl>
  </w:abstractNum>
  <w:abstractNum w:abstractNumId="1" w15:restartNumberingAfterBreak="0">
    <w:nsid w:val="02CF7B8B"/>
    <w:multiLevelType w:val="singleLevel"/>
    <w:tmpl w:val="6B74D75E"/>
    <w:lvl w:ilvl="0">
      <w:start w:val="1"/>
      <w:numFmt w:val="lowerLetter"/>
      <w:lvlText w:val="%1) "/>
      <w:legacy w:legacy="1" w:legacySpace="0" w:legacyIndent="283"/>
      <w:lvlJc w:val="left"/>
      <w:pPr>
        <w:ind w:left="283" w:hanging="283"/>
      </w:pPr>
      <w:rPr>
        <w:b w:val="0"/>
        <w:i w:val="0"/>
        <w:sz w:val="20"/>
        <w:szCs w:val="20"/>
      </w:rPr>
    </w:lvl>
  </w:abstractNum>
  <w:abstractNum w:abstractNumId="2" w15:restartNumberingAfterBreak="0">
    <w:nsid w:val="088577A9"/>
    <w:multiLevelType w:val="hybridMultilevel"/>
    <w:tmpl w:val="58C03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1A5B9B"/>
    <w:multiLevelType w:val="singleLevel"/>
    <w:tmpl w:val="146E3B32"/>
    <w:lvl w:ilvl="0">
      <w:start w:val="6"/>
      <w:numFmt w:val="decimal"/>
      <w:lvlText w:val="%1. "/>
      <w:legacy w:legacy="1" w:legacySpace="0" w:legacyIndent="283"/>
      <w:lvlJc w:val="left"/>
      <w:pPr>
        <w:ind w:left="425" w:hanging="283"/>
      </w:pPr>
      <w:rPr>
        <w:b w:val="0"/>
        <w:i w:val="0"/>
        <w:sz w:val="24"/>
      </w:rPr>
    </w:lvl>
  </w:abstractNum>
  <w:abstractNum w:abstractNumId="4" w15:restartNumberingAfterBreak="0">
    <w:nsid w:val="0C8E5696"/>
    <w:multiLevelType w:val="hybridMultilevel"/>
    <w:tmpl w:val="07FEE1AE"/>
    <w:lvl w:ilvl="0" w:tplc="A844A1A6">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3625BFE"/>
    <w:multiLevelType w:val="hybridMultilevel"/>
    <w:tmpl w:val="F8440BDE"/>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6" w15:restartNumberingAfterBreak="0">
    <w:nsid w:val="15AE76E1"/>
    <w:multiLevelType w:val="singleLevel"/>
    <w:tmpl w:val="9B5CBC74"/>
    <w:lvl w:ilvl="0">
      <w:start w:val="1"/>
      <w:numFmt w:val="lowerLetter"/>
      <w:lvlText w:val="%1)"/>
      <w:legacy w:legacy="1" w:legacySpace="0" w:legacyIndent="283"/>
      <w:lvlJc w:val="left"/>
      <w:pPr>
        <w:ind w:left="283" w:hanging="283"/>
      </w:pPr>
    </w:lvl>
  </w:abstractNum>
  <w:abstractNum w:abstractNumId="7" w15:restartNumberingAfterBreak="0">
    <w:nsid w:val="1DB15521"/>
    <w:multiLevelType w:val="hybridMultilevel"/>
    <w:tmpl w:val="7C6A6AA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D7DB8"/>
    <w:multiLevelType w:val="hybridMultilevel"/>
    <w:tmpl w:val="B3488220"/>
    <w:lvl w:ilvl="0" w:tplc="0E2E5834">
      <w:start w:val="1"/>
      <w:numFmt w:val="lowerLetter"/>
      <w:lvlText w:val="%1) "/>
      <w:lvlJc w:val="left"/>
      <w:pPr>
        <w:tabs>
          <w:tab w:val="num" w:pos="0"/>
        </w:tabs>
        <w:ind w:left="283" w:hanging="283"/>
      </w:pPr>
      <w:rPr>
        <w:rFonts w:ascii="Times New Roman" w:hAnsi="Times New Roman"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721BE9"/>
    <w:multiLevelType w:val="singleLevel"/>
    <w:tmpl w:val="E7BE0584"/>
    <w:lvl w:ilvl="0">
      <w:start w:val="2"/>
      <w:numFmt w:val="lowerLetter"/>
      <w:lvlText w:val="%1)"/>
      <w:legacy w:legacy="1" w:legacySpace="0" w:legacyIndent="283"/>
      <w:lvlJc w:val="left"/>
      <w:pPr>
        <w:ind w:left="283" w:hanging="283"/>
      </w:pPr>
    </w:lvl>
  </w:abstractNum>
  <w:abstractNum w:abstractNumId="10" w15:restartNumberingAfterBreak="0">
    <w:nsid w:val="2BFC22CB"/>
    <w:multiLevelType w:val="singleLevel"/>
    <w:tmpl w:val="D164939A"/>
    <w:lvl w:ilvl="0">
      <w:start w:val="7"/>
      <w:numFmt w:val="decimal"/>
      <w:lvlText w:val="%1. "/>
      <w:legacy w:legacy="1" w:legacySpace="0" w:legacyIndent="283"/>
      <w:lvlJc w:val="left"/>
      <w:pPr>
        <w:ind w:left="283" w:hanging="283"/>
      </w:pPr>
      <w:rPr>
        <w:b w:val="0"/>
        <w:i w:val="0"/>
        <w:sz w:val="24"/>
      </w:rPr>
    </w:lvl>
  </w:abstractNum>
  <w:abstractNum w:abstractNumId="11" w15:restartNumberingAfterBreak="0">
    <w:nsid w:val="3399428F"/>
    <w:multiLevelType w:val="singleLevel"/>
    <w:tmpl w:val="B6AEE1AE"/>
    <w:lvl w:ilvl="0">
      <w:start w:val="1"/>
      <w:numFmt w:val="decimal"/>
      <w:lvlText w:val="%1."/>
      <w:legacy w:legacy="1" w:legacySpace="0" w:legacyIndent="283"/>
      <w:lvlJc w:val="left"/>
      <w:pPr>
        <w:ind w:left="568" w:hanging="283"/>
      </w:pPr>
    </w:lvl>
  </w:abstractNum>
  <w:abstractNum w:abstractNumId="12" w15:restartNumberingAfterBreak="0">
    <w:nsid w:val="35FB2494"/>
    <w:multiLevelType w:val="hybridMultilevel"/>
    <w:tmpl w:val="1714AC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3033A4"/>
    <w:multiLevelType w:val="singleLevel"/>
    <w:tmpl w:val="9B5CBC74"/>
    <w:lvl w:ilvl="0">
      <w:start w:val="1"/>
      <w:numFmt w:val="lowerLetter"/>
      <w:lvlText w:val="%1)"/>
      <w:legacy w:legacy="1" w:legacySpace="0" w:legacyIndent="283"/>
      <w:lvlJc w:val="left"/>
      <w:pPr>
        <w:ind w:left="283" w:hanging="283"/>
      </w:pPr>
    </w:lvl>
  </w:abstractNum>
  <w:abstractNum w:abstractNumId="14" w15:restartNumberingAfterBreak="0">
    <w:nsid w:val="39EE1DAA"/>
    <w:multiLevelType w:val="singleLevel"/>
    <w:tmpl w:val="E7BE0584"/>
    <w:lvl w:ilvl="0">
      <w:start w:val="2"/>
      <w:numFmt w:val="lowerLetter"/>
      <w:lvlText w:val="%1)"/>
      <w:legacy w:legacy="1" w:legacySpace="0" w:legacyIndent="283"/>
      <w:lvlJc w:val="left"/>
      <w:pPr>
        <w:ind w:left="283" w:hanging="283"/>
      </w:pPr>
    </w:lvl>
  </w:abstractNum>
  <w:abstractNum w:abstractNumId="15" w15:restartNumberingAfterBreak="0">
    <w:nsid w:val="3EDF442B"/>
    <w:multiLevelType w:val="singleLevel"/>
    <w:tmpl w:val="F60A7E84"/>
    <w:lvl w:ilvl="0">
      <w:start w:val="3"/>
      <w:numFmt w:val="decimal"/>
      <w:lvlText w:val="%1. "/>
      <w:legacy w:legacy="1" w:legacySpace="0" w:legacyIndent="283"/>
      <w:lvlJc w:val="left"/>
      <w:pPr>
        <w:ind w:left="283" w:hanging="283"/>
      </w:pPr>
      <w:rPr>
        <w:b w:val="0"/>
        <w:i w:val="0"/>
        <w:sz w:val="24"/>
      </w:rPr>
    </w:lvl>
  </w:abstractNum>
  <w:abstractNum w:abstractNumId="16" w15:restartNumberingAfterBreak="0">
    <w:nsid w:val="40A95C3B"/>
    <w:multiLevelType w:val="hybridMultilevel"/>
    <w:tmpl w:val="6A48E410"/>
    <w:lvl w:ilvl="0" w:tplc="2D324164">
      <w:start w:val="1"/>
      <w:numFmt w:val="lowerLetter"/>
      <w:lvlText w:val="%1)"/>
      <w:lvlJc w:val="left"/>
      <w:pPr>
        <w:tabs>
          <w:tab w:val="num" w:pos="0"/>
        </w:tabs>
        <w:ind w:left="283" w:hanging="283"/>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67E191E"/>
    <w:multiLevelType w:val="singleLevel"/>
    <w:tmpl w:val="B6AEE1AE"/>
    <w:lvl w:ilvl="0">
      <w:start w:val="1"/>
      <w:numFmt w:val="decimal"/>
      <w:lvlText w:val="%1."/>
      <w:legacy w:legacy="1" w:legacySpace="0" w:legacyIndent="283"/>
      <w:lvlJc w:val="left"/>
      <w:pPr>
        <w:ind w:left="568" w:hanging="283"/>
      </w:pPr>
    </w:lvl>
  </w:abstractNum>
  <w:abstractNum w:abstractNumId="18" w15:restartNumberingAfterBreak="0">
    <w:nsid w:val="471A650B"/>
    <w:multiLevelType w:val="hybridMultilevel"/>
    <w:tmpl w:val="793E9E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E438EC"/>
    <w:multiLevelType w:val="singleLevel"/>
    <w:tmpl w:val="DFFE9FB2"/>
    <w:lvl w:ilvl="0">
      <w:start w:val="2"/>
      <w:numFmt w:val="lowerLetter"/>
      <w:lvlText w:val="%1) "/>
      <w:legacy w:legacy="1" w:legacySpace="0" w:legacyIndent="283"/>
      <w:lvlJc w:val="left"/>
      <w:pPr>
        <w:ind w:left="283" w:hanging="283"/>
      </w:pPr>
      <w:rPr>
        <w:b w:val="0"/>
        <w:i w:val="0"/>
        <w:sz w:val="20"/>
        <w:szCs w:val="20"/>
      </w:rPr>
    </w:lvl>
  </w:abstractNum>
  <w:abstractNum w:abstractNumId="20" w15:restartNumberingAfterBreak="0">
    <w:nsid w:val="4BBD5592"/>
    <w:multiLevelType w:val="singleLevel"/>
    <w:tmpl w:val="C6E245EC"/>
    <w:lvl w:ilvl="0">
      <w:start w:val="1"/>
      <w:numFmt w:val="lowerLetter"/>
      <w:lvlText w:val="%1) "/>
      <w:legacy w:legacy="1" w:legacySpace="0" w:legacyIndent="283"/>
      <w:lvlJc w:val="left"/>
      <w:pPr>
        <w:ind w:left="425" w:hanging="283"/>
      </w:pPr>
      <w:rPr>
        <w:b w:val="0"/>
        <w:i w:val="0"/>
        <w:sz w:val="20"/>
        <w:szCs w:val="20"/>
      </w:rPr>
    </w:lvl>
  </w:abstractNum>
  <w:abstractNum w:abstractNumId="21" w15:restartNumberingAfterBreak="0">
    <w:nsid w:val="4C4401B0"/>
    <w:multiLevelType w:val="singleLevel"/>
    <w:tmpl w:val="EC5AD806"/>
    <w:lvl w:ilvl="0">
      <w:start w:val="9"/>
      <w:numFmt w:val="decimal"/>
      <w:lvlText w:val="%1. "/>
      <w:legacy w:legacy="1" w:legacySpace="0" w:legacyIndent="283"/>
      <w:lvlJc w:val="left"/>
      <w:pPr>
        <w:ind w:left="283" w:hanging="283"/>
      </w:pPr>
      <w:rPr>
        <w:b w:val="0"/>
        <w:i w:val="0"/>
        <w:sz w:val="24"/>
      </w:rPr>
    </w:lvl>
  </w:abstractNum>
  <w:abstractNum w:abstractNumId="22" w15:restartNumberingAfterBreak="0">
    <w:nsid w:val="53EB2B2A"/>
    <w:multiLevelType w:val="singleLevel"/>
    <w:tmpl w:val="4DC63376"/>
    <w:lvl w:ilvl="0">
      <w:start w:val="1"/>
      <w:numFmt w:val="decimal"/>
      <w:lvlText w:val="%1. "/>
      <w:legacy w:legacy="1" w:legacySpace="0" w:legacyIndent="283"/>
      <w:lvlJc w:val="left"/>
      <w:pPr>
        <w:ind w:left="283" w:hanging="283"/>
      </w:pPr>
      <w:rPr>
        <w:b w:val="0"/>
        <w:i w:val="0"/>
        <w:sz w:val="24"/>
      </w:rPr>
    </w:lvl>
  </w:abstractNum>
  <w:abstractNum w:abstractNumId="23" w15:restartNumberingAfterBreak="0">
    <w:nsid w:val="54993173"/>
    <w:multiLevelType w:val="singleLevel"/>
    <w:tmpl w:val="7CA8B54C"/>
    <w:lvl w:ilvl="0">
      <w:start w:val="1"/>
      <w:numFmt w:val="decimal"/>
      <w:lvlText w:val="%1."/>
      <w:lvlJc w:val="left"/>
      <w:pPr>
        <w:tabs>
          <w:tab w:val="num" w:pos="360"/>
        </w:tabs>
        <w:ind w:left="360" w:hanging="360"/>
      </w:pPr>
      <w:rPr>
        <w:rFonts w:hint="default"/>
      </w:rPr>
    </w:lvl>
  </w:abstractNum>
  <w:abstractNum w:abstractNumId="24" w15:restartNumberingAfterBreak="0">
    <w:nsid w:val="59F42607"/>
    <w:multiLevelType w:val="hybridMultilevel"/>
    <w:tmpl w:val="17F441C6"/>
    <w:lvl w:ilvl="0" w:tplc="16C8750E">
      <w:start w:val="3"/>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B1B5D3D"/>
    <w:multiLevelType w:val="singleLevel"/>
    <w:tmpl w:val="803E375E"/>
    <w:lvl w:ilvl="0">
      <w:start w:val="2"/>
      <w:numFmt w:val="decimal"/>
      <w:lvlText w:val="%1. "/>
      <w:legacy w:legacy="1" w:legacySpace="0" w:legacyIndent="283"/>
      <w:lvlJc w:val="left"/>
      <w:pPr>
        <w:ind w:left="283" w:hanging="283"/>
      </w:pPr>
      <w:rPr>
        <w:b w:val="0"/>
        <w:i w:val="0"/>
        <w:sz w:val="24"/>
      </w:rPr>
    </w:lvl>
  </w:abstractNum>
  <w:abstractNum w:abstractNumId="26" w15:restartNumberingAfterBreak="0">
    <w:nsid w:val="5BD832EC"/>
    <w:multiLevelType w:val="singleLevel"/>
    <w:tmpl w:val="94ECAFF2"/>
    <w:lvl w:ilvl="0">
      <w:start w:val="3"/>
      <w:numFmt w:val="lowerLetter"/>
      <w:lvlText w:val="%1)"/>
      <w:legacy w:legacy="1" w:legacySpace="0" w:legacyIndent="283"/>
      <w:lvlJc w:val="left"/>
      <w:pPr>
        <w:ind w:left="283" w:hanging="283"/>
      </w:pPr>
    </w:lvl>
  </w:abstractNum>
  <w:abstractNum w:abstractNumId="27" w15:restartNumberingAfterBreak="0">
    <w:nsid w:val="63894193"/>
    <w:multiLevelType w:val="hybridMultilevel"/>
    <w:tmpl w:val="1F36D7A8"/>
    <w:lvl w:ilvl="0" w:tplc="CB82BB62">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8" w15:restartNumberingAfterBreak="0">
    <w:nsid w:val="639E7AF6"/>
    <w:multiLevelType w:val="singleLevel"/>
    <w:tmpl w:val="B6AEE1AE"/>
    <w:lvl w:ilvl="0">
      <w:start w:val="1"/>
      <w:numFmt w:val="decimal"/>
      <w:lvlText w:val="%1."/>
      <w:legacy w:legacy="1" w:legacySpace="0" w:legacyIndent="283"/>
      <w:lvlJc w:val="left"/>
      <w:pPr>
        <w:ind w:left="568" w:hanging="283"/>
      </w:pPr>
    </w:lvl>
  </w:abstractNum>
  <w:abstractNum w:abstractNumId="29" w15:restartNumberingAfterBreak="0">
    <w:nsid w:val="6AE46B73"/>
    <w:multiLevelType w:val="hybridMultilevel"/>
    <w:tmpl w:val="DEE4823E"/>
    <w:lvl w:ilvl="0" w:tplc="7576B1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066A8B"/>
    <w:multiLevelType w:val="hybridMultilevel"/>
    <w:tmpl w:val="9B86FC7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907CF0"/>
    <w:multiLevelType w:val="singleLevel"/>
    <w:tmpl w:val="9B5CBC74"/>
    <w:lvl w:ilvl="0">
      <w:start w:val="1"/>
      <w:numFmt w:val="lowerLetter"/>
      <w:lvlText w:val="%1)"/>
      <w:legacy w:legacy="1" w:legacySpace="0" w:legacyIndent="283"/>
      <w:lvlJc w:val="left"/>
      <w:pPr>
        <w:ind w:left="283" w:hanging="283"/>
      </w:pPr>
    </w:lvl>
  </w:abstractNum>
  <w:abstractNum w:abstractNumId="32" w15:restartNumberingAfterBreak="0">
    <w:nsid w:val="6E3D7098"/>
    <w:multiLevelType w:val="singleLevel"/>
    <w:tmpl w:val="9B5CBC74"/>
    <w:lvl w:ilvl="0">
      <w:start w:val="1"/>
      <w:numFmt w:val="lowerLetter"/>
      <w:lvlText w:val="%1)"/>
      <w:legacy w:legacy="1" w:legacySpace="0" w:legacyIndent="283"/>
      <w:lvlJc w:val="left"/>
      <w:pPr>
        <w:ind w:left="283" w:hanging="283"/>
      </w:pPr>
    </w:lvl>
  </w:abstractNum>
  <w:abstractNum w:abstractNumId="33" w15:restartNumberingAfterBreak="0">
    <w:nsid w:val="6FA00F5A"/>
    <w:multiLevelType w:val="singleLevel"/>
    <w:tmpl w:val="1238300A"/>
    <w:lvl w:ilvl="0">
      <w:start w:val="3"/>
      <w:numFmt w:val="lowerLetter"/>
      <w:lvlText w:val="%1) "/>
      <w:legacy w:legacy="1" w:legacySpace="0" w:legacyIndent="283"/>
      <w:lvlJc w:val="left"/>
      <w:pPr>
        <w:ind w:left="283" w:hanging="283"/>
      </w:pPr>
      <w:rPr>
        <w:b w:val="0"/>
        <w:i w:val="0"/>
        <w:sz w:val="20"/>
        <w:szCs w:val="20"/>
      </w:rPr>
    </w:lvl>
  </w:abstractNum>
  <w:abstractNum w:abstractNumId="34" w15:restartNumberingAfterBreak="0">
    <w:nsid w:val="70FB2334"/>
    <w:multiLevelType w:val="hybridMultilevel"/>
    <w:tmpl w:val="793E9E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DA0297"/>
    <w:multiLevelType w:val="hybridMultilevel"/>
    <w:tmpl w:val="FA8EB358"/>
    <w:lvl w:ilvl="0" w:tplc="16C8750E">
      <w:start w:val="3"/>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6" w15:restartNumberingAfterBreak="0">
    <w:nsid w:val="7F070997"/>
    <w:multiLevelType w:val="singleLevel"/>
    <w:tmpl w:val="2A56ADD0"/>
    <w:lvl w:ilvl="0">
      <w:start w:val="13"/>
      <w:numFmt w:val="decimal"/>
      <w:lvlText w:val="%1. "/>
      <w:legacy w:legacy="1" w:legacySpace="0" w:legacyIndent="283"/>
      <w:lvlJc w:val="left"/>
      <w:pPr>
        <w:ind w:left="283" w:hanging="283"/>
      </w:pPr>
      <w:rPr>
        <w:b w:val="0"/>
        <w:i w:val="0"/>
        <w:sz w:val="24"/>
      </w:rPr>
    </w:lvl>
  </w:abstractNum>
  <w:num w:numId="1">
    <w:abstractNumId w:val="31"/>
  </w:num>
  <w:num w:numId="2">
    <w:abstractNumId w:val="6"/>
  </w:num>
  <w:num w:numId="3">
    <w:abstractNumId w:val="17"/>
  </w:num>
  <w:num w:numId="4">
    <w:abstractNumId w:val="9"/>
  </w:num>
  <w:num w:numId="5">
    <w:abstractNumId w:val="0"/>
  </w:num>
  <w:num w:numId="6">
    <w:abstractNumId w:val="28"/>
  </w:num>
  <w:num w:numId="7">
    <w:abstractNumId w:val="14"/>
  </w:num>
  <w:num w:numId="8">
    <w:abstractNumId w:val="11"/>
  </w:num>
  <w:num w:numId="9">
    <w:abstractNumId w:val="11"/>
    <w:lvlOverride w:ilvl="0">
      <w:lvl w:ilvl="0">
        <w:start w:val="2"/>
        <w:numFmt w:val="decimal"/>
        <w:lvlText w:val="%1."/>
        <w:legacy w:legacy="1" w:legacySpace="0" w:legacyIndent="283"/>
        <w:lvlJc w:val="left"/>
        <w:pPr>
          <w:ind w:left="568" w:hanging="283"/>
        </w:pPr>
      </w:lvl>
    </w:lvlOverride>
  </w:num>
  <w:num w:numId="10">
    <w:abstractNumId w:val="26"/>
  </w:num>
  <w:num w:numId="11">
    <w:abstractNumId w:val="13"/>
  </w:num>
  <w:num w:numId="12">
    <w:abstractNumId w:val="32"/>
  </w:num>
  <w:num w:numId="13">
    <w:abstractNumId w:val="35"/>
  </w:num>
  <w:num w:numId="14">
    <w:abstractNumId w:val="24"/>
  </w:num>
  <w:num w:numId="15">
    <w:abstractNumId w:val="27"/>
  </w:num>
  <w:num w:numId="16">
    <w:abstractNumId w:val="1"/>
  </w:num>
  <w:num w:numId="17">
    <w:abstractNumId w:val="19"/>
  </w:num>
  <w:num w:numId="18">
    <w:abstractNumId w:val="33"/>
  </w:num>
  <w:num w:numId="19">
    <w:abstractNumId w:val="22"/>
  </w:num>
  <w:num w:numId="20">
    <w:abstractNumId w:val="25"/>
  </w:num>
  <w:num w:numId="21">
    <w:abstractNumId w:val="15"/>
  </w:num>
  <w:num w:numId="22">
    <w:abstractNumId w:val="3"/>
  </w:num>
  <w:num w:numId="23">
    <w:abstractNumId w:val="10"/>
  </w:num>
  <w:num w:numId="24">
    <w:abstractNumId w:val="21"/>
  </w:num>
  <w:num w:numId="25">
    <w:abstractNumId w:val="36"/>
  </w:num>
  <w:num w:numId="26">
    <w:abstractNumId w:val="20"/>
  </w:num>
  <w:num w:numId="27">
    <w:abstractNumId w:val="16"/>
  </w:num>
  <w:num w:numId="28">
    <w:abstractNumId w:val="2"/>
  </w:num>
  <w:num w:numId="29">
    <w:abstractNumId w:val="4"/>
  </w:num>
  <w:num w:numId="30">
    <w:abstractNumId w:val="7"/>
  </w:num>
  <w:num w:numId="31">
    <w:abstractNumId w:val="29"/>
  </w:num>
  <w:num w:numId="32">
    <w:abstractNumId w:val="34"/>
  </w:num>
  <w:num w:numId="33">
    <w:abstractNumId w:val="8"/>
  </w:num>
  <w:num w:numId="34">
    <w:abstractNumId w:val="30"/>
  </w:num>
  <w:num w:numId="35">
    <w:abstractNumId w:val="12"/>
  </w:num>
  <w:num w:numId="36">
    <w:abstractNumId w:val="23"/>
  </w:num>
  <w:num w:numId="37">
    <w:abstractNumId w:val="1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BA5"/>
    <w:rsid w:val="00004C6D"/>
    <w:rsid w:val="00007BDD"/>
    <w:rsid w:val="00012268"/>
    <w:rsid w:val="00023E98"/>
    <w:rsid w:val="000248E5"/>
    <w:rsid w:val="000337E7"/>
    <w:rsid w:val="00051EE4"/>
    <w:rsid w:val="0005211E"/>
    <w:rsid w:val="00055115"/>
    <w:rsid w:val="000558E0"/>
    <w:rsid w:val="000617BA"/>
    <w:rsid w:val="000639A1"/>
    <w:rsid w:val="0007060F"/>
    <w:rsid w:val="00076EB0"/>
    <w:rsid w:val="00085D14"/>
    <w:rsid w:val="00090B48"/>
    <w:rsid w:val="000933D3"/>
    <w:rsid w:val="000A112B"/>
    <w:rsid w:val="000A270F"/>
    <w:rsid w:val="000A7998"/>
    <w:rsid w:val="000B5ADD"/>
    <w:rsid w:val="000C15E8"/>
    <w:rsid w:val="000C1ADC"/>
    <w:rsid w:val="000C7393"/>
    <w:rsid w:val="000D6BE7"/>
    <w:rsid w:val="000E0FE9"/>
    <w:rsid w:val="00103991"/>
    <w:rsid w:val="00120C91"/>
    <w:rsid w:val="00121AFA"/>
    <w:rsid w:val="0012273C"/>
    <w:rsid w:val="001308D1"/>
    <w:rsid w:val="0013577D"/>
    <w:rsid w:val="0014269F"/>
    <w:rsid w:val="00144817"/>
    <w:rsid w:val="00147E89"/>
    <w:rsid w:val="00147FA6"/>
    <w:rsid w:val="00156078"/>
    <w:rsid w:val="00157702"/>
    <w:rsid w:val="00160692"/>
    <w:rsid w:val="00163009"/>
    <w:rsid w:val="00164090"/>
    <w:rsid w:val="0018372E"/>
    <w:rsid w:val="00184FF5"/>
    <w:rsid w:val="001A4212"/>
    <w:rsid w:val="001B2323"/>
    <w:rsid w:val="001B7EA6"/>
    <w:rsid w:val="001C569F"/>
    <w:rsid w:val="001C7BB4"/>
    <w:rsid w:val="001D13FD"/>
    <w:rsid w:val="001D5117"/>
    <w:rsid w:val="001D69C4"/>
    <w:rsid w:val="001E1933"/>
    <w:rsid w:val="001E4A67"/>
    <w:rsid w:val="001F7275"/>
    <w:rsid w:val="002052DE"/>
    <w:rsid w:val="002055FD"/>
    <w:rsid w:val="002168AC"/>
    <w:rsid w:val="00221A8C"/>
    <w:rsid w:val="0022232D"/>
    <w:rsid w:val="0022743B"/>
    <w:rsid w:val="00240618"/>
    <w:rsid w:val="00242B99"/>
    <w:rsid w:val="00244798"/>
    <w:rsid w:val="002473D4"/>
    <w:rsid w:val="002501FA"/>
    <w:rsid w:val="002505EC"/>
    <w:rsid w:val="002535A3"/>
    <w:rsid w:val="00260020"/>
    <w:rsid w:val="00263446"/>
    <w:rsid w:val="002655DA"/>
    <w:rsid w:val="00271ABE"/>
    <w:rsid w:val="00271DAE"/>
    <w:rsid w:val="0027215E"/>
    <w:rsid w:val="00272BDF"/>
    <w:rsid w:val="00297450"/>
    <w:rsid w:val="0029746E"/>
    <w:rsid w:val="002A18D6"/>
    <w:rsid w:val="002A3F4C"/>
    <w:rsid w:val="002A5165"/>
    <w:rsid w:val="002A683B"/>
    <w:rsid w:val="002B491F"/>
    <w:rsid w:val="002C19DF"/>
    <w:rsid w:val="002C266E"/>
    <w:rsid w:val="002C7FE8"/>
    <w:rsid w:val="002D0697"/>
    <w:rsid w:val="002E70A5"/>
    <w:rsid w:val="00307FB9"/>
    <w:rsid w:val="003110A2"/>
    <w:rsid w:val="0031351E"/>
    <w:rsid w:val="0031479C"/>
    <w:rsid w:val="00331CF3"/>
    <w:rsid w:val="0033606F"/>
    <w:rsid w:val="003372D6"/>
    <w:rsid w:val="00340553"/>
    <w:rsid w:val="00342135"/>
    <w:rsid w:val="00357EF3"/>
    <w:rsid w:val="00366F34"/>
    <w:rsid w:val="0039125D"/>
    <w:rsid w:val="003933D4"/>
    <w:rsid w:val="00394C7D"/>
    <w:rsid w:val="003C50C6"/>
    <w:rsid w:val="003D2466"/>
    <w:rsid w:val="003D27E2"/>
    <w:rsid w:val="003F69AC"/>
    <w:rsid w:val="003F72F0"/>
    <w:rsid w:val="00400EE9"/>
    <w:rsid w:val="00416731"/>
    <w:rsid w:val="00416F58"/>
    <w:rsid w:val="00417EAA"/>
    <w:rsid w:val="0042375D"/>
    <w:rsid w:val="00430F8B"/>
    <w:rsid w:val="0043228B"/>
    <w:rsid w:val="004333D7"/>
    <w:rsid w:val="0044160F"/>
    <w:rsid w:val="00453EEB"/>
    <w:rsid w:val="00460251"/>
    <w:rsid w:val="004603D9"/>
    <w:rsid w:val="0046198C"/>
    <w:rsid w:val="004754A7"/>
    <w:rsid w:val="004834E3"/>
    <w:rsid w:val="004A57F9"/>
    <w:rsid w:val="004B5C67"/>
    <w:rsid w:val="004C16C2"/>
    <w:rsid w:val="004C50DD"/>
    <w:rsid w:val="004C7BCB"/>
    <w:rsid w:val="004D2A0E"/>
    <w:rsid w:val="004D2A1E"/>
    <w:rsid w:val="004F01CB"/>
    <w:rsid w:val="00501953"/>
    <w:rsid w:val="00501A5C"/>
    <w:rsid w:val="00512301"/>
    <w:rsid w:val="00517500"/>
    <w:rsid w:val="005241E4"/>
    <w:rsid w:val="00524F96"/>
    <w:rsid w:val="00525202"/>
    <w:rsid w:val="005269E9"/>
    <w:rsid w:val="00530991"/>
    <w:rsid w:val="00537077"/>
    <w:rsid w:val="00537552"/>
    <w:rsid w:val="0055467E"/>
    <w:rsid w:val="0057068D"/>
    <w:rsid w:val="00577BB1"/>
    <w:rsid w:val="005871F5"/>
    <w:rsid w:val="00587519"/>
    <w:rsid w:val="005A017D"/>
    <w:rsid w:val="005A06A6"/>
    <w:rsid w:val="005B058E"/>
    <w:rsid w:val="005E1A3F"/>
    <w:rsid w:val="005E50A3"/>
    <w:rsid w:val="005E6295"/>
    <w:rsid w:val="005F158F"/>
    <w:rsid w:val="005F1AE1"/>
    <w:rsid w:val="00604675"/>
    <w:rsid w:val="00604BDA"/>
    <w:rsid w:val="00611AF1"/>
    <w:rsid w:val="00614CAF"/>
    <w:rsid w:val="00615536"/>
    <w:rsid w:val="00625619"/>
    <w:rsid w:val="00632ED8"/>
    <w:rsid w:val="006332DF"/>
    <w:rsid w:val="00633EA4"/>
    <w:rsid w:val="00635EFD"/>
    <w:rsid w:val="0065569A"/>
    <w:rsid w:val="00663FEA"/>
    <w:rsid w:val="00667149"/>
    <w:rsid w:val="00667D60"/>
    <w:rsid w:val="00681FA1"/>
    <w:rsid w:val="00684EE1"/>
    <w:rsid w:val="006936A4"/>
    <w:rsid w:val="006A22A5"/>
    <w:rsid w:val="006A2EC6"/>
    <w:rsid w:val="006A68AD"/>
    <w:rsid w:val="006A7B64"/>
    <w:rsid w:val="006B7A0A"/>
    <w:rsid w:val="006C0284"/>
    <w:rsid w:val="006C04B7"/>
    <w:rsid w:val="006C77C4"/>
    <w:rsid w:val="006D34EA"/>
    <w:rsid w:val="006D473D"/>
    <w:rsid w:val="006F2085"/>
    <w:rsid w:val="006F5512"/>
    <w:rsid w:val="006F5F91"/>
    <w:rsid w:val="007041E9"/>
    <w:rsid w:val="007222EA"/>
    <w:rsid w:val="00744C01"/>
    <w:rsid w:val="00750543"/>
    <w:rsid w:val="00773FF1"/>
    <w:rsid w:val="00776AC0"/>
    <w:rsid w:val="00780609"/>
    <w:rsid w:val="007917B2"/>
    <w:rsid w:val="007953D4"/>
    <w:rsid w:val="007A1A8D"/>
    <w:rsid w:val="007B01FB"/>
    <w:rsid w:val="007B247A"/>
    <w:rsid w:val="007B3B55"/>
    <w:rsid w:val="007C2AA6"/>
    <w:rsid w:val="007C5A95"/>
    <w:rsid w:val="007D47C1"/>
    <w:rsid w:val="007D4B31"/>
    <w:rsid w:val="007D51FC"/>
    <w:rsid w:val="007E2405"/>
    <w:rsid w:val="007E2621"/>
    <w:rsid w:val="007E3F68"/>
    <w:rsid w:val="007E3FFF"/>
    <w:rsid w:val="007F454F"/>
    <w:rsid w:val="007F656E"/>
    <w:rsid w:val="00800FA4"/>
    <w:rsid w:val="00800FB5"/>
    <w:rsid w:val="008017BA"/>
    <w:rsid w:val="00806E45"/>
    <w:rsid w:val="0081742E"/>
    <w:rsid w:val="00825D55"/>
    <w:rsid w:val="00833FC2"/>
    <w:rsid w:val="008344BD"/>
    <w:rsid w:val="0083638B"/>
    <w:rsid w:val="0085563E"/>
    <w:rsid w:val="00862643"/>
    <w:rsid w:val="0087128E"/>
    <w:rsid w:val="00881960"/>
    <w:rsid w:val="00882477"/>
    <w:rsid w:val="00886AB9"/>
    <w:rsid w:val="008949F7"/>
    <w:rsid w:val="008A0ABE"/>
    <w:rsid w:val="008A0BA5"/>
    <w:rsid w:val="008A2551"/>
    <w:rsid w:val="008A6675"/>
    <w:rsid w:val="008B379F"/>
    <w:rsid w:val="008B4697"/>
    <w:rsid w:val="008B492D"/>
    <w:rsid w:val="008B5461"/>
    <w:rsid w:val="008C5AEE"/>
    <w:rsid w:val="008D6EA5"/>
    <w:rsid w:val="008E2603"/>
    <w:rsid w:val="008F1644"/>
    <w:rsid w:val="00900BCA"/>
    <w:rsid w:val="009068C6"/>
    <w:rsid w:val="00912BEA"/>
    <w:rsid w:val="009150B4"/>
    <w:rsid w:val="00916C7E"/>
    <w:rsid w:val="00922F10"/>
    <w:rsid w:val="00942D3F"/>
    <w:rsid w:val="00944E47"/>
    <w:rsid w:val="009603A9"/>
    <w:rsid w:val="00964CB7"/>
    <w:rsid w:val="009669F7"/>
    <w:rsid w:val="0097293F"/>
    <w:rsid w:val="0097507D"/>
    <w:rsid w:val="00976D40"/>
    <w:rsid w:val="00982F4A"/>
    <w:rsid w:val="009852A3"/>
    <w:rsid w:val="009923BA"/>
    <w:rsid w:val="009968D6"/>
    <w:rsid w:val="009A77F2"/>
    <w:rsid w:val="009B2E2C"/>
    <w:rsid w:val="009B395B"/>
    <w:rsid w:val="009B66C6"/>
    <w:rsid w:val="009C27ED"/>
    <w:rsid w:val="009C5C69"/>
    <w:rsid w:val="009C7916"/>
    <w:rsid w:val="009E1FDC"/>
    <w:rsid w:val="009E24EB"/>
    <w:rsid w:val="009F668E"/>
    <w:rsid w:val="009F6E8C"/>
    <w:rsid w:val="00A00A67"/>
    <w:rsid w:val="00A05240"/>
    <w:rsid w:val="00A17A16"/>
    <w:rsid w:val="00A214A5"/>
    <w:rsid w:val="00A236BF"/>
    <w:rsid w:val="00A26C35"/>
    <w:rsid w:val="00A3029D"/>
    <w:rsid w:val="00A42E78"/>
    <w:rsid w:val="00A450E1"/>
    <w:rsid w:val="00A45626"/>
    <w:rsid w:val="00A4717C"/>
    <w:rsid w:val="00A472A3"/>
    <w:rsid w:val="00A566A4"/>
    <w:rsid w:val="00A568FE"/>
    <w:rsid w:val="00A6132C"/>
    <w:rsid w:val="00A613B8"/>
    <w:rsid w:val="00A61A87"/>
    <w:rsid w:val="00A629A9"/>
    <w:rsid w:val="00A640A7"/>
    <w:rsid w:val="00A67948"/>
    <w:rsid w:val="00A73A8A"/>
    <w:rsid w:val="00A749AD"/>
    <w:rsid w:val="00A914FD"/>
    <w:rsid w:val="00A95E7A"/>
    <w:rsid w:val="00A97388"/>
    <w:rsid w:val="00AA09CA"/>
    <w:rsid w:val="00AB055B"/>
    <w:rsid w:val="00AB5D1B"/>
    <w:rsid w:val="00AB5F8D"/>
    <w:rsid w:val="00AD0295"/>
    <w:rsid w:val="00AD3662"/>
    <w:rsid w:val="00AF0D64"/>
    <w:rsid w:val="00AF135F"/>
    <w:rsid w:val="00AF3C6E"/>
    <w:rsid w:val="00AF5D76"/>
    <w:rsid w:val="00B020E7"/>
    <w:rsid w:val="00B02B04"/>
    <w:rsid w:val="00B045E1"/>
    <w:rsid w:val="00B10436"/>
    <w:rsid w:val="00B11452"/>
    <w:rsid w:val="00B20D1A"/>
    <w:rsid w:val="00B20D6B"/>
    <w:rsid w:val="00B23E86"/>
    <w:rsid w:val="00B31908"/>
    <w:rsid w:val="00B36F82"/>
    <w:rsid w:val="00B5674B"/>
    <w:rsid w:val="00B57F25"/>
    <w:rsid w:val="00B60D51"/>
    <w:rsid w:val="00B64A54"/>
    <w:rsid w:val="00B71928"/>
    <w:rsid w:val="00B80F76"/>
    <w:rsid w:val="00B819B3"/>
    <w:rsid w:val="00B862E4"/>
    <w:rsid w:val="00B917B9"/>
    <w:rsid w:val="00BA6F7F"/>
    <w:rsid w:val="00BC4202"/>
    <w:rsid w:val="00BD3957"/>
    <w:rsid w:val="00BD426A"/>
    <w:rsid w:val="00BE7BC8"/>
    <w:rsid w:val="00C02996"/>
    <w:rsid w:val="00C0660B"/>
    <w:rsid w:val="00C07B18"/>
    <w:rsid w:val="00C2176D"/>
    <w:rsid w:val="00C230E9"/>
    <w:rsid w:val="00C242E9"/>
    <w:rsid w:val="00C25FDD"/>
    <w:rsid w:val="00C27E3A"/>
    <w:rsid w:val="00C443A1"/>
    <w:rsid w:val="00C45215"/>
    <w:rsid w:val="00C47D8B"/>
    <w:rsid w:val="00C5500D"/>
    <w:rsid w:val="00C600EB"/>
    <w:rsid w:val="00C603F2"/>
    <w:rsid w:val="00C61394"/>
    <w:rsid w:val="00C70012"/>
    <w:rsid w:val="00C72341"/>
    <w:rsid w:val="00C74B0F"/>
    <w:rsid w:val="00C75579"/>
    <w:rsid w:val="00C83DD0"/>
    <w:rsid w:val="00C909E3"/>
    <w:rsid w:val="00C97F64"/>
    <w:rsid w:val="00CA5D3A"/>
    <w:rsid w:val="00CB165E"/>
    <w:rsid w:val="00CC15B0"/>
    <w:rsid w:val="00CC6772"/>
    <w:rsid w:val="00CD2979"/>
    <w:rsid w:val="00CD2E27"/>
    <w:rsid w:val="00CD35C0"/>
    <w:rsid w:val="00CF72F4"/>
    <w:rsid w:val="00D0229A"/>
    <w:rsid w:val="00D07FB4"/>
    <w:rsid w:val="00D11812"/>
    <w:rsid w:val="00D12C94"/>
    <w:rsid w:val="00D15C6B"/>
    <w:rsid w:val="00D162DB"/>
    <w:rsid w:val="00D22791"/>
    <w:rsid w:val="00D33742"/>
    <w:rsid w:val="00D365C3"/>
    <w:rsid w:val="00D40421"/>
    <w:rsid w:val="00D44EC2"/>
    <w:rsid w:val="00D50985"/>
    <w:rsid w:val="00D51671"/>
    <w:rsid w:val="00D649D2"/>
    <w:rsid w:val="00D87DCA"/>
    <w:rsid w:val="00DA0D15"/>
    <w:rsid w:val="00DB2F9B"/>
    <w:rsid w:val="00DB5DB8"/>
    <w:rsid w:val="00DC0947"/>
    <w:rsid w:val="00DC352D"/>
    <w:rsid w:val="00DC6F61"/>
    <w:rsid w:val="00DD1062"/>
    <w:rsid w:val="00DD6DA2"/>
    <w:rsid w:val="00DE40E6"/>
    <w:rsid w:val="00DE5BCF"/>
    <w:rsid w:val="00DE6EAA"/>
    <w:rsid w:val="00E04B7C"/>
    <w:rsid w:val="00E14490"/>
    <w:rsid w:val="00E147E1"/>
    <w:rsid w:val="00E1503C"/>
    <w:rsid w:val="00E16E54"/>
    <w:rsid w:val="00E310AA"/>
    <w:rsid w:val="00E51573"/>
    <w:rsid w:val="00E5670E"/>
    <w:rsid w:val="00E602CE"/>
    <w:rsid w:val="00E61727"/>
    <w:rsid w:val="00E65830"/>
    <w:rsid w:val="00E67FAB"/>
    <w:rsid w:val="00E70116"/>
    <w:rsid w:val="00E73BA5"/>
    <w:rsid w:val="00E773CD"/>
    <w:rsid w:val="00E80096"/>
    <w:rsid w:val="00E838F9"/>
    <w:rsid w:val="00E91BDB"/>
    <w:rsid w:val="00E95752"/>
    <w:rsid w:val="00E96EA6"/>
    <w:rsid w:val="00EA11D0"/>
    <w:rsid w:val="00EA2298"/>
    <w:rsid w:val="00EB0072"/>
    <w:rsid w:val="00EC6FAC"/>
    <w:rsid w:val="00EE19E8"/>
    <w:rsid w:val="00EE40D4"/>
    <w:rsid w:val="00EE6B4F"/>
    <w:rsid w:val="00EF6E4E"/>
    <w:rsid w:val="00F0264E"/>
    <w:rsid w:val="00F0570E"/>
    <w:rsid w:val="00F12F62"/>
    <w:rsid w:val="00F17A8A"/>
    <w:rsid w:val="00F22C6D"/>
    <w:rsid w:val="00F348F2"/>
    <w:rsid w:val="00F5570D"/>
    <w:rsid w:val="00F66EAF"/>
    <w:rsid w:val="00F950E6"/>
    <w:rsid w:val="00F96D02"/>
    <w:rsid w:val="00FA104B"/>
    <w:rsid w:val="00FA5BEA"/>
    <w:rsid w:val="00FB7730"/>
    <w:rsid w:val="00FD728E"/>
    <w:rsid w:val="00FF0D9D"/>
    <w:rsid w:val="00FF7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A44CC"/>
  <w15:docId w15:val="{E7FFC324-93C3-46A0-A9FD-731B26A2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606F"/>
  </w:style>
  <w:style w:type="paragraph" w:styleId="Nadpis1">
    <w:name w:val="heading 1"/>
    <w:basedOn w:val="Normln"/>
    <w:next w:val="Normln"/>
    <w:qFormat/>
    <w:rsid w:val="0033606F"/>
    <w:pPr>
      <w:keepNext/>
      <w:tabs>
        <w:tab w:val="left" w:pos="2835"/>
      </w:tabs>
      <w:outlineLvl w:val="0"/>
    </w:pPr>
    <w:rPr>
      <w:sz w:val="24"/>
    </w:rPr>
  </w:style>
  <w:style w:type="paragraph" w:styleId="Nadpis2">
    <w:name w:val="heading 2"/>
    <w:basedOn w:val="Normln"/>
    <w:next w:val="Normln"/>
    <w:qFormat/>
    <w:rsid w:val="0033606F"/>
    <w:pPr>
      <w:keepNext/>
      <w:outlineLvl w:val="1"/>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3606F"/>
    <w:pPr>
      <w:tabs>
        <w:tab w:val="center" w:pos="4536"/>
        <w:tab w:val="right" w:pos="9072"/>
      </w:tabs>
    </w:pPr>
  </w:style>
  <w:style w:type="character" w:styleId="slostrnky">
    <w:name w:val="page number"/>
    <w:basedOn w:val="Standardnpsmoodstavce"/>
    <w:rsid w:val="0033606F"/>
  </w:style>
  <w:style w:type="paragraph" w:styleId="Zhlav">
    <w:name w:val="header"/>
    <w:basedOn w:val="Normln"/>
    <w:rsid w:val="0033606F"/>
    <w:pPr>
      <w:tabs>
        <w:tab w:val="center" w:pos="4536"/>
        <w:tab w:val="right" w:pos="9072"/>
      </w:tabs>
    </w:pPr>
  </w:style>
  <w:style w:type="paragraph" w:styleId="Zkladntext">
    <w:name w:val="Body Text"/>
    <w:basedOn w:val="Normln"/>
    <w:rsid w:val="0033606F"/>
    <w:pPr>
      <w:jc w:val="both"/>
    </w:pPr>
    <w:rPr>
      <w:sz w:val="24"/>
    </w:rPr>
  </w:style>
  <w:style w:type="paragraph" w:styleId="Textbubliny">
    <w:name w:val="Balloon Text"/>
    <w:basedOn w:val="Normln"/>
    <w:semiHidden/>
    <w:rsid w:val="00EF6E4E"/>
    <w:rPr>
      <w:rFonts w:ascii="Tahoma" w:hAnsi="Tahoma" w:cs="Tahoma"/>
      <w:sz w:val="16"/>
      <w:szCs w:val="16"/>
    </w:rPr>
  </w:style>
  <w:style w:type="paragraph" w:styleId="Odstavecseseznamem">
    <w:name w:val="List Paragraph"/>
    <w:basedOn w:val="Normln"/>
    <w:uiPriority w:val="34"/>
    <w:qFormat/>
    <w:rsid w:val="001F7275"/>
    <w:pPr>
      <w:ind w:left="708"/>
    </w:pPr>
  </w:style>
  <w:style w:type="character" w:styleId="Odkaznakoment">
    <w:name w:val="annotation reference"/>
    <w:rsid w:val="001F7275"/>
    <w:rPr>
      <w:sz w:val="16"/>
      <w:szCs w:val="16"/>
    </w:rPr>
  </w:style>
  <w:style w:type="paragraph" w:styleId="Textkomente">
    <w:name w:val="annotation text"/>
    <w:basedOn w:val="Normln"/>
    <w:link w:val="TextkomenteChar"/>
    <w:rsid w:val="001F7275"/>
  </w:style>
  <w:style w:type="character" w:customStyle="1" w:styleId="TextkomenteChar">
    <w:name w:val="Text komentáře Char"/>
    <w:basedOn w:val="Standardnpsmoodstavce"/>
    <w:link w:val="Textkomente"/>
    <w:rsid w:val="001F7275"/>
  </w:style>
  <w:style w:type="paragraph" w:styleId="Pedmtkomente">
    <w:name w:val="annotation subject"/>
    <w:basedOn w:val="Textkomente"/>
    <w:next w:val="Textkomente"/>
    <w:link w:val="PedmtkomenteChar"/>
    <w:rsid w:val="00C603F2"/>
    <w:rPr>
      <w:b/>
      <w:bCs/>
    </w:rPr>
  </w:style>
  <w:style w:type="character" w:customStyle="1" w:styleId="PedmtkomenteChar">
    <w:name w:val="Předmět komentáře Char"/>
    <w:link w:val="Pedmtkomente"/>
    <w:rsid w:val="00C603F2"/>
    <w:rPr>
      <w:b/>
      <w:bCs/>
    </w:rPr>
  </w:style>
  <w:style w:type="paragraph" w:styleId="Revize">
    <w:name w:val="Revision"/>
    <w:hidden/>
    <w:uiPriority w:val="99"/>
    <w:semiHidden/>
    <w:rsid w:val="00340553"/>
  </w:style>
  <w:style w:type="character" w:styleId="Hypertextovodkaz">
    <w:name w:val="Hyperlink"/>
    <w:basedOn w:val="Standardnpsmoodstavce"/>
    <w:rsid w:val="00416731"/>
    <w:rPr>
      <w:color w:val="0000FF" w:themeColor="hyperlink"/>
      <w:u w:val="single"/>
    </w:rPr>
  </w:style>
  <w:style w:type="character" w:styleId="Nevyeenzmnka">
    <w:name w:val="Unresolved Mention"/>
    <w:basedOn w:val="Standardnpsmoodstavce"/>
    <w:uiPriority w:val="99"/>
    <w:semiHidden/>
    <w:unhideWhenUsed/>
    <w:rsid w:val="0030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oliaenergi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67B1-181D-461C-9A62-1FF5632D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3420</Words>
  <Characters>20180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MORAVSKOSLEZSKÉ TEPLÁRNY a. s.     MSTA     Kupní smlouva</vt:lpstr>
    </vt:vector>
  </TitlesOfParts>
  <Company>MST Ostrava a.s.</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MORAVSKOSLEZSKÉ TEPLÁRNY a. s.     MSTA     Kupní smlouva</dc:title>
  <dc:creator>odbyt tepla</dc:creator>
  <cp:lastModifiedBy>Korduliakova Alice</cp:lastModifiedBy>
  <cp:revision>3</cp:revision>
  <cp:lastPrinted>2025-07-22T07:56:00Z</cp:lastPrinted>
  <dcterms:created xsi:type="dcterms:W3CDTF">2025-09-08T07:09:00Z</dcterms:created>
  <dcterms:modified xsi:type="dcterms:W3CDTF">2025-09-08T07:19:00Z</dcterms:modified>
</cp:coreProperties>
</file>