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5DE7F" w14:textId="77777777" w:rsidR="000F1D8C" w:rsidRDefault="00000000">
      <w:pPr>
        <w:pStyle w:val="Nzev"/>
      </w:pPr>
      <w:r>
        <w:t>Změnový</w:t>
      </w:r>
      <w:r>
        <w:rPr>
          <w:spacing w:val="6"/>
        </w:rPr>
        <w:t xml:space="preserve"> </w:t>
      </w:r>
      <w:r>
        <w:t>list</w:t>
      </w:r>
      <w:r>
        <w:rPr>
          <w:spacing w:val="6"/>
        </w:rPr>
        <w:t xml:space="preserve"> </w:t>
      </w:r>
      <w:r>
        <w:t>č.</w:t>
      </w:r>
      <w:r>
        <w:rPr>
          <w:spacing w:val="8"/>
        </w:rPr>
        <w:t xml:space="preserve"> </w:t>
      </w:r>
      <w:r>
        <w:rPr>
          <w:spacing w:val="-2"/>
        </w:rPr>
        <w:t>30/2024</w:t>
      </w:r>
    </w:p>
    <w:p w14:paraId="38556AD4" w14:textId="77777777" w:rsidR="000F1D8C" w:rsidRDefault="00000000">
      <w:pPr>
        <w:spacing w:before="66" w:line="408" w:lineRule="auto"/>
        <w:ind w:left="556"/>
        <w:rPr>
          <w:sz w:val="13"/>
        </w:rPr>
      </w:pPr>
      <w:r>
        <w:rPr>
          <w:w w:val="105"/>
          <w:sz w:val="13"/>
        </w:rPr>
        <w:t>Název a evidenční číslo Stavby: Plavební komora Rohatec a Jez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Sudoměřice</w:t>
      </w:r>
      <w:r>
        <w:rPr>
          <w:spacing w:val="40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S/ŘVC/128/R/</w:t>
      </w:r>
      <w:proofErr w:type="spellStart"/>
      <w:r>
        <w:rPr>
          <w:spacing w:val="-2"/>
          <w:w w:val="105"/>
          <w:sz w:val="13"/>
        </w:rPr>
        <w:t>SoD</w:t>
      </w:r>
      <w:proofErr w:type="spellEnd"/>
      <w:r>
        <w:rPr>
          <w:spacing w:val="-2"/>
          <w:w w:val="105"/>
          <w:sz w:val="13"/>
        </w:rPr>
        <w:t>/2022</w:t>
      </w:r>
    </w:p>
    <w:p w14:paraId="3FF025CD" w14:textId="77777777" w:rsidR="000F1D8C" w:rsidRDefault="00000000">
      <w:pPr>
        <w:spacing w:before="1"/>
        <w:ind w:left="556"/>
        <w:rPr>
          <w:sz w:val="13"/>
        </w:rPr>
      </w:pPr>
      <w:r>
        <w:rPr>
          <w:w w:val="105"/>
          <w:sz w:val="13"/>
        </w:rPr>
        <w:t>Číslo projektu 500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511 0019, 562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511 0003,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 xml:space="preserve">327 520 </w:t>
      </w:r>
      <w:r>
        <w:rPr>
          <w:spacing w:val="-2"/>
          <w:w w:val="105"/>
          <w:sz w:val="13"/>
        </w:rPr>
        <w:t>1045.</w:t>
      </w:r>
    </w:p>
    <w:p w14:paraId="7AE6FAB1" w14:textId="77777777" w:rsidR="000F1D8C" w:rsidRDefault="000F1D8C">
      <w:pPr>
        <w:spacing w:before="17"/>
        <w:rPr>
          <w:sz w:val="13"/>
        </w:rPr>
      </w:pPr>
    </w:p>
    <w:p w14:paraId="0A2C549C" w14:textId="77777777" w:rsidR="000F1D8C" w:rsidRDefault="00000000">
      <w:pPr>
        <w:ind w:left="556"/>
        <w:rPr>
          <w:sz w:val="13"/>
        </w:rPr>
      </w:pPr>
      <w:r>
        <w:rPr>
          <w:w w:val="105"/>
          <w:sz w:val="13"/>
        </w:rPr>
        <w:t>Název stavebního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objektu/provozního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souboru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(SO/PS):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IO.01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-</w:t>
      </w:r>
      <w:r>
        <w:rPr>
          <w:spacing w:val="-1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Jez</w:t>
      </w:r>
    </w:p>
    <w:p w14:paraId="61B6A555" w14:textId="77777777" w:rsidR="000F1D8C" w:rsidRDefault="000F1D8C">
      <w:pPr>
        <w:spacing w:before="126"/>
        <w:rPr>
          <w:sz w:val="13"/>
        </w:rPr>
      </w:pPr>
    </w:p>
    <w:p w14:paraId="36F1A4B7" w14:textId="77777777" w:rsidR="000F1D8C" w:rsidRDefault="00000000">
      <w:pPr>
        <w:ind w:left="556"/>
        <w:rPr>
          <w:sz w:val="13"/>
        </w:rPr>
      </w:pPr>
      <w:r>
        <w:rPr>
          <w:w w:val="105"/>
          <w:sz w:val="13"/>
        </w:rPr>
        <w:t>Název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ZBV: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Variace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č.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30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-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Nahrazení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kapsových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stupadel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hliníkovými</w:t>
      </w:r>
      <w:r>
        <w:rPr>
          <w:spacing w:val="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žebříky</w:t>
      </w:r>
    </w:p>
    <w:p w14:paraId="6F48DD77" w14:textId="77777777" w:rsidR="000F1D8C" w:rsidRDefault="00000000">
      <w:pPr>
        <w:rPr>
          <w:sz w:val="13"/>
        </w:rPr>
      </w:pPr>
      <w:r>
        <w:br w:type="column"/>
      </w:r>
    </w:p>
    <w:p w14:paraId="59650807" w14:textId="77777777" w:rsidR="000F1D8C" w:rsidRDefault="000F1D8C">
      <w:pPr>
        <w:spacing w:before="128"/>
        <w:rPr>
          <w:sz w:val="13"/>
        </w:rPr>
      </w:pPr>
    </w:p>
    <w:p w14:paraId="13F1E0AB" w14:textId="77777777" w:rsidR="000F1D8C" w:rsidRDefault="00000000">
      <w:pPr>
        <w:spacing w:line="268" w:lineRule="auto"/>
        <w:ind w:left="110" w:right="38"/>
        <w:jc w:val="center"/>
        <w:rPr>
          <w:sz w:val="13"/>
        </w:rPr>
      </w:pPr>
      <w:r>
        <w:rPr>
          <w:w w:val="105"/>
          <w:sz w:val="13"/>
        </w:rPr>
        <w:t>Číslo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SO/PS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číslo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Změny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SO/PS:</w:t>
      </w:r>
    </w:p>
    <w:p w14:paraId="4144B7B8" w14:textId="77777777" w:rsidR="000F1D8C" w:rsidRDefault="000F1D8C">
      <w:pPr>
        <w:rPr>
          <w:sz w:val="13"/>
        </w:rPr>
      </w:pPr>
    </w:p>
    <w:p w14:paraId="0448DF25" w14:textId="77777777" w:rsidR="000F1D8C" w:rsidRDefault="000F1D8C">
      <w:pPr>
        <w:rPr>
          <w:sz w:val="13"/>
        </w:rPr>
      </w:pPr>
    </w:p>
    <w:p w14:paraId="7AA544FC" w14:textId="77777777" w:rsidR="000F1D8C" w:rsidRDefault="000F1D8C">
      <w:pPr>
        <w:spacing w:before="107"/>
        <w:rPr>
          <w:sz w:val="13"/>
        </w:rPr>
      </w:pPr>
    </w:p>
    <w:p w14:paraId="315480BE" w14:textId="77777777" w:rsidR="000F1D8C" w:rsidRDefault="00000000">
      <w:pPr>
        <w:pStyle w:val="Zkladntext"/>
        <w:ind w:left="110"/>
        <w:jc w:val="center"/>
        <w:rPr>
          <w:rFonts w:ascii="Arial"/>
        </w:rPr>
      </w:pPr>
      <w:r>
        <w:rPr>
          <w:rFonts w:ascii="Arial"/>
          <w:spacing w:val="-2"/>
          <w:w w:val="105"/>
        </w:rPr>
        <w:t>IO.01</w:t>
      </w:r>
    </w:p>
    <w:p w14:paraId="11DBC2FB" w14:textId="77777777" w:rsidR="000F1D8C" w:rsidRDefault="00000000">
      <w:pPr>
        <w:rPr>
          <w:b/>
          <w:sz w:val="13"/>
        </w:rPr>
      </w:pPr>
      <w:r>
        <w:br w:type="column"/>
      </w:r>
    </w:p>
    <w:p w14:paraId="36D3D560" w14:textId="77777777" w:rsidR="000F1D8C" w:rsidRDefault="000F1D8C">
      <w:pPr>
        <w:rPr>
          <w:b/>
          <w:sz w:val="13"/>
        </w:rPr>
      </w:pPr>
    </w:p>
    <w:p w14:paraId="77AD9492" w14:textId="77777777" w:rsidR="000F1D8C" w:rsidRDefault="000F1D8C">
      <w:pPr>
        <w:rPr>
          <w:b/>
          <w:sz w:val="13"/>
        </w:rPr>
      </w:pPr>
    </w:p>
    <w:p w14:paraId="592996EE" w14:textId="77777777" w:rsidR="000F1D8C" w:rsidRDefault="000F1D8C">
      <w:pPr>
        <w:spacing w:before="40"/>
        <w:rPr>
          <w:b/>
          <w:sz w:val="13"/>
        </w:rPr>
      </w:pPr>
    </w:p>
    <w:p w14:paraId="2B9005E6" w14:textId="77777777" w:rsidR="000F1D8C" w:rsidRDefault="00000000">
      <w:pPr>
        <w:ind w:right="29"/>
        <w:jc w:val="center"/>
        <w:rPr>
          <w:sz w:val="13"/>
        </w:rPr>
      </w:pPr>
      <w:r>
        <w:rPr>
          <w:w w:val="105"/>
          <w:sz w:val="13"/>
        </w:rPr>
        <w:t>Pořadové číslo</w:t>
      </w:r>
      <w:r>
        <w:rPr>
          <w:spacing w:val="1"/>
          <w:w w:val="105"/>
          <w:sz w:val="13"/>
        </w:rPr>
        <w:t xml:space="preserve"> </w:t>
      </w:r>
      <w:r>
        <w:rPr>
          <w:spacing w:val="-4"/>
          <w:w w:val="105"/>
          <w:sz w:val="13"/>
        </w:rPr>
        <w:t>ZBV:</w:t>
      </w:r>
    </w:p>
    <w:p w14:paraId="4F3F0F70" w14:textId="77777777" w:rsidR="000F1D8C" w:rsidRDefault="000F1D8C">
      <w:pPr>
        <w:rPr>
          <w:sz w:val="13"/>
        </w:rPr>
      </w:pPr>
    </w:p>
    <w:p w14:paraId="41400F15" w14:textId="77777777" w:rsidR="000F1D8C" w:rsidRDefault="000F1D8C">
      <w:pPr>
        <w:rPr>
          <w:sz w:val="13"/>
        </w:rPr>
      </w:pPr>
    </w:p>
    <w:p w14:paraId="518F78D6" w14:textId="77777777" w:rsidR="000F1D8C" w:rsidRDefault="000F1D8C">
      <w:pPr>
        <w:rPr>
          <w:sz w:val="13"/>
        </w:rPr>
      </w:pPr>
    </w:p>
    <w:p w14:paraId="081B8C47" w14:textId="77777777" w:rsidR="000F1D8C" w:rsidRDefault="000F1D8C">
      <w:pPr>
        <w:spacing w:before="54"/>
        <w:rPr>
          <w:sz w:val="13"/>
        </w:rPr>
      </w:pPr>
    </w:p>
    <w:p w14:paraId="23E12DCD" w14:textId="77777777" w:rsidR="000F1D8C" w:rsidRDefault="00000000">
      <w:pPr>
        <w:pStyle w:val="Zkladntext"/>
        <w:ind w:left="2" w:right="29"/>
        <w:jc w:val="center"/>
        <w:rPr>
          <w:rFonts w:ascii="Arial"/>
        </w:rPr>
      </w:pPr>
      <w:r>
        <w:rPr>
          <w:rFonts w:ascii="Arial"/>
          <w:spacing w:val="-5"/>
          <w:w w:val="105"/>
        </w:rPr>
        <w:t>30</w:t>
      </w:r>
    </w:p>
    <w:p w14:paraId="10A6D92F" w14:textId="77777777" w:rsidR="000F1D8C" w:rsidRDefault="000F1D8C">
      <w:pPr>
        <w:pStyle w:val="Zkladntext"/>
        <w:jc w:val="center"/>
        <w:rPr>
          <w:rFonts w:ascii="Arial"/>
        </w:rPr>
        <w:sectPr w:rsidR="000F1D8C">
          <w:type w:val="continuous"/>
          <w:pgSz w:w="11910" w:h="16840"/>
          <w:pgMar w:top="400" w:right="992" w:bottom="0" w:left="992" w:header="708" w:footer="708" w:gutter="0"/>
          <w:cols w:num="3" w:space="708" w:equalWidth="0">
            <w:col w:w="6095" w:space="40"/>
            <w:col w:w="1320" w:space="66"/>
            <w:col w:w="2405"/>
          </w:cols>
        </w:sectPr>
      </w:pPr>
    </w:p>
    <w:p w14:paraId="6BE68D07" w14:textId="77777777" w:rsidR="000F1D8C" w:rsidRDefault="000F1D8C">
      <w:pPr>
        <w:spacing w:before="47"/>
        <w:rPr>
          <w:b/>
          <w:sz w:val="13"/>
        </w:rPr>
      </w:pPr>
    </w:p>
    <w:p w14:paraId="06BD4526" w14:textId="77777777" w:rsidR="000F1D8C" w:rsidRDefault="00000000">
      <w:pPr>
        <w:ind w:left="556"/>
        <w:rPr>
          <w:sz w:val="13"/>
        </w:rPr>
      </w:pPr>
      <w:r>
        <w:rPr>
          <w:w w:val="105"/>
          <w:sz w:val="13"/>
        </w:rPr>
        <w:t>Strany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smlouvy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o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dílo na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realizaci výše uvedené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Stavby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uzavřené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dne 30.06.2023 (dále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 xml:space="preserve">jen </w:t>
      </w:r>
      <w:r>
        <w:rPr>
          <w:spacing w:val="-2"/>
          <w:w w:val="105"/>
          <w:sz w:val="13"/>
        </w:rPr>
        <w:t>Smlouva):</w:t>
      </w:r>
    </w:p>
    <w:p w14:paraId="2612832C" w14:textId="77777777" w:rsidR="000F1D8C" w:rsidRDefault="00000000">
      <w:pPr>
        <w:spacing w:before="78"/>
        <w:ind w:left="556"/>
        <w:rPr>
          <w:sz w:val="13"/>
        </w:rPr>
      </w:pPr>
      <w:r>
        <w:rPr>
          <w:w w:val="105"/>
          <w:sz w:val="13"/>
        </w:rPr>
        <w:t xml:space="preserve">Objednatel: Česká </w:t>
      </w:r>
      <w:proofErr w:type="gramStart"/>
      <w:r>
        <w:rPr>
          <w:w w:val="105"/>
          <w:sz w:val="13"/>
        </w:rPr>
        <w:t>republika - Ředitelství</w:t>
      </w:r>
      <w:proofErr w:type="gramEnd"/>
      <w:r>
        <w:rPr>
          <w:w w:val="105"/>
          <w:sz w:val="13"/>
        </w:rPr>
        <w:t xml:space="preserve"> vodních cest ČR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se sídlem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nábřeží L. Svobody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1222/12, 110 15</w:t>
      </w:r>
      <w:r>
        <w:rPr>
          <w:spacing w:val="38"/>
          <w:w w:val="105"/>
          <w:sz w:val="13"/>
        </w:rPr>
        <w:t xml:space="preserve"> </w:t>
      </w:r>
      <w:r>
        <w:rPr>
          <w:w w:val="105"/>
          <w:sz w:val="13"/>
        </w:rPr>
        <w:t>Praha 1, IČO: 679 81</w:t>
      </w:r>
      <w:r>
        <w:rPr>
          <w:spacing w:val="1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801</w:t>
      </w:r>
    </w:p>
    <w:p w14:paraId="2F3EE396" w14:textId="77777777" w:rsidR="000F1D8C" w:rsidRDefault="00000000">
      <w:pPr>
        <w:spacing w:before="91" w:line="268" w:lineRule="auto"/>
        <w:ind w:left="556" w:right="214"/>
        <w:rPr>
          <w:sz w:val="13"/>
        </w:rPr>
      </w:pPr>
      <w:r>
        <w:rPr>
          <w:w w:val="105"/>
          <w:sz w:val="13"/>
        </w:rPr>
        <w:t>Zhotovitel: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SPOLEČNOST BAŤŮV KANÁL (1. společník SWIETELSKY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stavební s.r.o., odštěpný závod Dopravy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stavby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MORAVA, Jahodová 494/60,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620 00 Brno, IČO: 480 35 599, 2. společník METROSTAV DIZ s.r.o., Koželužská 2450/4, Libeň, 180 00 Praha, IČO: 250 21 915)</w:t>
      </w:r>
    </w:p>
    <w:p w14:paraId="1AADB89A" w14:textId="77777777" w:rsidR="000F1D8C" w:rsidRDefault="000F1D8C">
      <w:pPr>
        <w:spacing w:line="268" w:lineRule="auto"/>
        <w:rPr>
          <w:sz w:val="13"/>
        </w:rPr>
        <w:sectPr w:rsidR="000F1D8C">
          <w:type w:val="continuous"/>
          <w:pgSz w:w="11910" w:h="16840"/>
          <w:pgMar w:top="400" w:right="992" w:bottom="0" w:left="992" w:header="708" w:footer="708" w:gutter="0"/>
          <w:cols w:space="708"/>
        </w:sectPr>
      </w:pPr>
    </w:p>
    <w:p w14:paraId="158FADE3" w14:textId="77777777" w:rsidR="000F1D8C" w:rsidRDefault="00000000">
      <w:pPr>
        <w:spacing w:before="59"/>
        <w:ind w:left="1127"/>
        <w:rPr>
          <w:sz w:val="13"/>
        </w:rPr>
      </w:pPr>
      <w:r>
        <w:rPr>
          <w:w w:val="105"/>
          <w:sz w:val="13"/>
          <w:u w:val="single"/>
        </w:rPr>
        <w:t>Související</w:t>
      </w:r>
      <w:r>
        <w:rPr>
          <w:spacing w:val="4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dokumenty ke</w:t>
      </w:r>
      <w:r>
        <w:rPr>
          <w:spacing w:val="5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změnovému</w:t>
      </w:r>
      <w:r>
        <w:rPr>
          <w:spacing w:val="4"/>
          <w:w w:val="105"/>
          <w:sz w:val="13"/>
          <w:u w:val="single"/>
        </w:rPr>
        <w:t xml:space="preserve"> </w:t>
      </w:r>
      <w:r>
        <w:rPr>
          <w:spacing w:val="-2"/>
          <w:w w:val="105"/>
          <w:sz w:val="13"/>
          <w:u w:val="single"/>
        </w:rPr>
        <w:t>listu</w:t>
      </w:r>
      <w:r>
        <w:rPr>
          <w:spacing w:val="-2"/>
          <w:w w:val="105"/>
          <w:sz w:val="13"/>
        </w:rPr>
        <w:t>:</w:t>
      </w:r>
    </w:p>
    <w:p w14:paraId="440E8AF2" w14:textId="77777777" w:rsidR="000F1D8C" w:rsidRDefault="00000000">
      <w:pPr>
        <w:spacing w:before="64"/>
        <w:ind w:left="1024"/>
        <w:rPr>
          <w:sz w:val="13"/>
        </w:rPr>
      </w:pPr>
      <w:r>
        <w:rPr>
          <w:w w:val="105"/>
          <w:position w:val="2"/>
          <w:sz w:val="9"/>
        </w:rPr>
        <w:t>2</w:t>
      </w:r>
      <w:r>
        <w:rPr>
          <w:spacing w:val="27"/>
          <w:w w:val="105"/>
          <w:position w:val="2"/>
          <w:sz w:val="9"/>
        </w:rPr>
        <w:t xml:space="preserve"> </w:t>
      </w:r>
      <w:r>
        <w:rPr>
          <w:w w:val="105"/>
          <w:sz w:val="13"/>
        </w:rPr>
        <w:t>Návrh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na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ocenění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variace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č.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30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-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Nahrazení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kapsových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stupadel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hliníkovými</w:t>
      </w:r>
      <w:r>
        <w:rPr>
          <w:spacing w:val="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žebříky</w:t>
      </w:r>
    </w:p>
    <w:p w14:paraId="7CF54991" w14:textId="77777777" w:rsidR="000F1D8C" w:rsidRDefault="00000000">
      <w:pPr>
        <w:tabs>
          <w:tab w:val="left" w:pos="1888"/>
        </w:tabs>
        <w:spacing w:before="74"/>
        <w:ind w:left="1024"/>
        <w:rPr>
          <w:sz w:val="9"/>
        </w:rPr>
      </w:pPr>
      <w:r>
        <w:br w:type="column"/>
      </w:r>
      <w:proofErr w:type="spellStart"/>
      <w:r>
        <w:rPr>
          <w:sz w:val="9"/>
        </w:rPr>
        <w:t>Paré</w:t>
      </w:r>
      <w:proofErr w:type="spellEnd"/>
      <w:r>
        <w:rPr>
          <w:spacing w:val="-1"/>
          <w:sz w:val="9"/>
        </w:rPr>
        <w:t xml:space="preserve"> </w:t>
      </w:r>
      <w:r>
        <w:rPr>
          <w:spacing w:val="-5"/>
          <w:sz w:val="9"/>
        </w:rPr>
        <w:t>č.</w:t>
      </w:r>
      <w:r>
        <w:rPr>
          <w:sz w:val="9"/>
        </w:rPr>
        <w:tab/>
      </w:r>
      <w:r>
        <w:rPr>
          <w:spacing w:val="-2"/>
          <w:sz w:val="9"/>
        </w:rPr>
        <w:t>Příjemce</w:t>
      </w:r>
    </w:p>
    <w:p w14:paraId="69142FD7" w14:textId="77777777" w:rsidR="000F1D8C" w:rsidRDefault="00000000">
      <w:pPr>
        <w:pStyle w:val="Odstavecseseznamem"/>
        <w:numPr>
          <w:ilvl w:val="0"/>
          <w:numId w:val="2"/>
        </w:numPr>
        <w:tabs>
          <w:tab w:val="left" w:pos="1886"/>
          <w:tab w:val="left" w:pos="1888"/>
        </w:tabs>
        <w:spacing w:before="67" w:line="180" w:lineRule="auto"/>
        <w:ind w:right="271"/>
        <w:jc w:val="left"/>
        <w:rPr>
          <w:rFonts w:ascii="Arial" w:hAnsi="Arial"/>
          <w:position w:val="-4"/>
          <w:sz w:val="9"/>
        </w:rPr>
      </w:pPr>
      <w:r>
        <w:rPr>
          <w:rFonts w:ascii="Arial" w:hAnsi="Arial"/>
          <w:sz w:val="9"/>
        </w:rPr>
        <w:t>Správce</w:t>
      </w:r>
      <w:r>
        <w:rPr>
          <w:rFonts w:ascii="Arial" w:hAnsi="Arial"/>
          <w:spacing w:val="-7"/>
          <w:sz w:val="9"/>
        </w:rPr>
        <w:t xml:space="preserve"> </w:t>
      </w:r>
      <w:r>
        <w:rPr>
          <w:rFonts w:ascii="Arial" w:hAnsi="Arial"/>
          <w:sz w:val="9"/>
        </w:rPr>
        <w:t>stavby</w:t>
      </w:r>
      <w:r>
        <w:rPr>
          <w:rFonts w:ascii="Arial" w:hAnsi="Arial"/>
          <w:spacing w:val="-3"/>
          <w:sz w:val="9"/>
        </w:rPr>
        <w:t xml:space="preserve"> </w:t>
      </w:r>
      <w:r>
        <w:rPr>
          <w:rFonts w:ascii="Arial" w:hAnsi="Arial"/>
          <w:sz w:val="9"/>
        </w:rPr>
        <w:t>(v</w:t>
      </w:r>
      <w:r>
        <w:rPr>
          <w:rFonts w:ascii="Arial" w:hAnsi="Arial"/>
          <w:spacing w:val="-4"/>
          <w:sz w:val="9"/>
        </w:rPr>
        <w:t xml:space="preserve"> </w:t>
      </w:r>
      <w:r>
        <w:rPr>
          <w:rFonts w:ascii="Arial" w:hAnsi="Arial"/>
          <w:sz w:val="9"/>
        </w:rPr>
        <w:t>elektronické</w:t>
      </w:r>
      <w:r>
        <w:rPr>
          <w:rFonts w:ascii="Arial" w:hAnsi="Arial"/>
          <w:spacing w:val="40"/>
          <w:sz w:val="9"/>
        </w:rPr>
        <w:t xml:space="preserve"> </w:t>
      </w:r>
      <w:r>
        <w:rPr>
          <w:rFonts w:ascii="Arial" w:hAnsi="Arial"/>
          <w:sz w:val="9"/>
        </w:rPr>
        <w:t xml:space="preserve">verzi </w:t>
      </w:r>
      <w:proofErr w:type="gramStart"/>
      <w:r>
        <w:rPr>
          <w:rFonts w:ascii="Arial" w:hAnsi="Arial"/>
          <w:sz w:val="9"/>
        </w:rPr>
        <w:t>Intranet</w:t>
      </w:r>
      <w:proofErr w:type="gramEnd"/>
      <w:r>
        <w:rPr>
          <w:rFonts w:ascii="Arial" w:hAnsi="Arial"/>
          <w:sz w:val="9"/>
        </w:rPr>
        <w:t xml:space="preserve"> ŘVC ČR)</w:t>
      </w:r>
    </w:p>
    <w:p w14:paraId="467C4829" w14:textId="77777777" w:rsidR="000F1D8C" w:rsidRDefault="000F1D8C">
      <w:pPr>
        <w:pStyle w:val="Odstavecseseznamem"/>
        <w:spacing w:line="180" w:lineRule="auto"/>
        <w:rPr>
          <w:rFonts w:ascii="Arial" w:hAnsi="Arial"/>
          <w:position w:val="-4"/>
          <w:sz w:val="9"/>
        </w:rPr>
        <w:sectPr w:rsidR="000F1D8C">
          <w:type w:val="continuous"/>
          <w:pgSz w:w="11910" w:h="16840"/>
          <w:pgMar w:top="400" w:right="992" w:bottom="0" w:left="992" w:header="708" w:footer="708" w:gutter="0"/>
          <w:cols w:num="2" w:space="708" w:equalWidth="0">
            <w:col w:w="6298" w:space="224"/>
            <w:col w:w="3404"/>
          </w:cols>
        </w:sectPr>
      </w:pPr>
    </w:p>
    <w:p w14:paraId="28E92CCE" w14:textId="77777777" w:rsidR="000F1D8C" w:rsidRDefault="00000000">
      <w:pPr>
        <w:spacing w:before="77"/>
        <w:ind w:left="1024"/>
        <w:rPr>
          <w:sz w:val="13"/>
        </w:rPr>
      </w:pPr>
      <w:r>
        <w:rPr>
          <w:w w:val="105"/>
          <w:position w:val="2"/>
          <w:sz w:val="9"/>
        </w:rPr>
        <w:t>3</w:t>
      </w:r>
      <w:r>
        <w:rPr>
          <w:spacing w:val="25"/>
          <w:w w:val="105"/>
          <w:position w:val="2"/>
          <w:sz w:val="9"/>
        </w:rPr>
        <w:t xml:space="preserve"> </w:t>
      </w:r>
      <w:r>
        <w:rPr>
          <w:w w:val="105"/>
          <w:sz w:val="13"/>
        </w:rPr>
        <w:t>Rozpis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 xml:space="preserve">ocenění změn </w:t>
      </w:r>
      <w:r>
        <w:rPr>
          <w:spacing w:val="-2"/>
          <w:w w:val="105"/>
          <w:sz w:val="13"/>
        </w:rPr>
        <w:t>položek</w:t>
      </w:r>
    </w:p>
    <w:p w14:paraId="1468A17F" w14:textId="77777777" w:rsidR="000F1D8C" w:rsidRDefault="00000000">
      <w:pPr>
        <w:spacing w:before="105"/>
        <w:ind w:left="1024"/>
        <w:rPr>
          <w:sz w:val="13"/>
        </w:rPr>
      </w:pPr>
      <w:r>
        <w:rPr>
          <w:w w:val="105"/>
          <w:position w:val="2"/>
          <w:sz w:val="9"/>
        </w:rPr>
        <w:t>4</w:t>
      </w:r>
      <w:r>
        <w:rPr>
          <w:spacing w:val="25"/>
          <w:w w:val="105"/>
          <w:position w:val="2"/>
          <w:sz w:val="9"/>
        </w:rPr>
        <w:t xml:space="preserve"> </w:t>
      </w:r>
      <w:r>
        <w:rPr>
          <w:w w:val="105"/>
          <w:sz w:val="13"/>
        </w:rPr>
        <w:t>Projekt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změny</w:t>
      </w:r>
    </w:p>
    <w:p w14:paraId="0D0843A1" w14:textId="77777777" w:rsidR="000F1D8C" w:rsidRDefault="00000000">
      <w:pPr>
        <w:spacing w:before="105"/>
        <w:ind w:left="1024"/>
        <w:rPr>
          <w:sz w:val="13"/>
        </w:rPr>
      </w:pPr>
      <w:r>
        <w:rPr>
          <w:w w:val="105"/>
          <w:position w:val="2"/>
          <w:sz w:val="9"/>
        </w:rPr>
        <w:t>5</w:t>
      </w:r>
      <w:r>
        <w:rPr>
          <w:spacing w:val="25"/>
          <w:w w:val="105"/>
          <w:position w:val="2"/>
          <w:sz w:val="9"/>
        </w:rPr>
        <w:t xml:space="preserve"> </w:t>
      </w:r>
      <w:r>
        <w:rPr>
          <w:w w:val="105"/>
          <w:sz w:val="13"/>
        </w:rPr>
        <w:t>Pokyn k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provedení variace od Správce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stavby</w:t>
      </w:r>
    </w:p>
    <w:p w14:paraId="11173DB3" w14:textId="77777777" w:rsidR="000F1D8C" w:rsidRDefault="00000000">
      <w:pPr>
        <w:pStyle w:val="Odstavecseseznamem"/>
        <w:numPr>
          <w:ilvl w:val="0"/>
          <w:numId w:val="2"/>
        </w:numPr>
        <w:tabs>
          <w:tab w:val="left" w:pos="1186"/>
        </w:tabs>
        <w:spacing w:before="93"/>
        <w:ind w:left="1186" w:hanging="162"/>
        <w:jc w:val="left"/>
        <w:rPr>
          <w:rFonts w:ascii="Arial"/>
          <w:sz w:val="9"/>
        </w:rPr>
      </w:pPr>
      <w:r>
        <w:br w:type="column"/>
      </w:r>
      <w:r>
        <w:rPr>
          <w:rFonts w:ascii="Arial"/>
          <w:spacing w:val="-2"/>
          <w:sz w:val="9"/>
        </w:rPr>
        <w:t>Zhotovitel</w:t>
      </w:r>
    </w:p>
    <w:p w14:paraId="43A6B712" w14:textId="77777777" w:rsidR="000F1D8C" w:rsidRDefault="000F1D8C">
      <w:pPr>
        <w:spacing w:before="48"/>
        <w:rPr>
          <w:sz w:val="9"/>
        </w:rPr>
      </w:pPr>
    </w:p>
    <w:p w14:paraId="6DCA0C79" w14:textId="77777777" w:rsidR="000F1D8C" w:rsidRDefault="00000000">
      <w:pPr>
        <w:pStyle w:val="Odstavecseseznamem"/>
        <w:numPr>
          <w:ilvl w:val="0"/>
          <w:numId w:val="2"/>
        </w:numPr>
        <w:tabs>
          <w:tab w:val="left" w:pos="1186"/>
        </w:tabs>
        <w:ind w:left="1186" w:hanging="162"/>
        <w:jc w:val="left"/>
        <w:rPr>
          <w:rFonts w:ascii="Arial"/>
          <w:sz w:val="9"/>
        </w:rPr>
      </w:pPr>
      <w:r>
        <w:rPr>
          <w:rFonts w:ascii="Arial"/>
          <w:spacing w:val="-2"/>
          <w:sz w:val="9"/>
        </w:rPr>
        <w:t>Projektant</w:t>
      </w:r>
    </w:p>
    <w:p w14:paraId="7B4D5D1D" w14:textId="77777777" w:rsidR="000F1D8C" w:rsidRDefault="000F1D8C">
      <w:pPr>
        <w:spacing w:before="47"/>
        <w:rPr>
          <w:sz w:val="9"/>
        </w:rPr>
      </w:pPr>
    </w:p>
    <w:p w14:paraId="61FA15BF" w14:textId="77777777" w:rsidR="000F1D8C" w:rsidRDefault="00000000">
      <w:pPr>
        <w:pStyle w:val="Odstavecseseznamem"/>
        <w:numPr>
          <w:ilvl w:val="0"/>
          <w:numId w:val="2"/>
        </w:numPr>
        <w:tabs>
          <w:tab w:val="left" w:pos="1186"/>
        </w:tabs>
        <w:ind w:left="1186" w:hanging="162"/>
        <w:jc w:val="left"/>
        <w:rPr>
          <w:rFonts w:ascii="Arial"/>
          <w:sz w:val="9"/>
        </w:rPr>
      </w:pPr>
      <w:r>
        <w:rPr>
          <w:rFonts w:ascii="Arial"/>
          <w:spacing w:val="-2"/>
          <w:sz w:val="9"/>
        </w:rPr>
        <w:t>Supervize</w:t>
      </w:r>
    </w:p>
    <w:p w14:paraId="52213619" w14:textId="77777777" w:rsidR="000F1D8C" w:rsidRDefault="000F1D8C">
      <w:pPr>
        <w:pStyle w:val="Odstavecseseznamem"/>
        <w:rPr>
          <w:rFonts w:ascii="Arial"/>
          <w:sz w:val="9"/>
        </w:rPr>
        <w:sectPr w:rsidR="000F1D8C">
          <w:type w:val="continuous"/>
          <w:pgSz w:w="11910" w:h="16840"/>
          <w:pgMar w:top="400" w:right="992" w:bottom="0" w:left="992" w:header="708" w:footer="708" w:gutter="0"/>
          <w:cols w:num="2" w:space="708" w:equalWidth="0">
            <w:col w:w="3968" w:space="3255"/>
            <w:col w:w="2703"/>
          </w:cols>
        </w:sectPr>
      </w:pPr>
    </w:p>
    <w:p w14:paraId="5F2544A2" w14:textId="77777777" w:rsidR="000F1D8C" w:rsidRDefault="00000000">
      <w:pPr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0D3B726" wp14:editId="05262CF0">
                <wp:simplePos x="0" y="0"/>
                <wp:positionH relativeFrom="page">
                  <wp:posOffset>649223</wp:posOffset>
                </wp:positionH>
                <wp:positionV relativeFrom="page">
                  <wp:posOffset>298957</wp:posOffset>
                </wp:positionV>
                <wp:extent cx="6257925" cy="1018921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7925" cy="10189210"/>
                          <a:chOff x="0" y="0"/>
                          <a:chExt cx="6257925" cy="101892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257925" cy="10189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7925" h="10189210">
                                <a:moveTo>
                                  <a:pt x="137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83114"/>
                                </a:lnTo>
                                <a:lnTo>
                                  <a:pt x="13703" y="10183114"/>
                                </a:lnTo>
                                <a:lnTo>
                                  <a:pt x="13703" y="0"/>
                                </a:lnTo>
                                <a:close/>
                              </a:path>
                              <a:path w="6257925" h="10189210">
                                <a:moveTo>
                                  <a:pt x="3580765" y="5224919"/>
                                </a:moveTo>
                                <a:lnTo>
                                  <a:pt x="3567049" y="5224919"/>
                                </a:lnTo>
                                <a:lnTo>
                                  <a:pt x="3567049" y="5435231"/>
                                </a:lnTo>
                                <a:lnTo>
                                  <a:pt x="3280537" y="5435231"/>
                                </a:lnTo>
                                <a:lnTo>
                                  <a:pt x="3280537" y="5224919"/>
                                </a:lnTo>
                                <a:lnTo>
                                  <a:pt x="3266821" y="5224919"/>
                                </a:lnTo>
                                <a:lnTo>
                                  <a:pt x="3266821" y="5435231"/>
                                </a:lnTo>
                                <a:lnTo>
                                  <a:pt x="2980055" y="5435231"/>
                                </a:lnTo>
                                <a:lnTo>
                                  <a:pt x="2980055" y="5224919"/>
                                </a:lnTo>
                                <a:lnTo>
                                  <a:pt x="2966339" y="5224919"/>
                                </a:lnTo>
                                <a:lnTo>
                                  <a:pt x="2966339" y="5435231"/>
                                </a:lnTo>
                                <a:lnTo>
                                  <a:pt x="2830703" y="5435231"/>
                                </a:lnTo>
                                <a:lnTo>
                                  <a:pt x="2830703" y="5224919"/>
                                </a:lnTo>
                                <a:lnTo>
                                  <a:pt x="2816987" y="5224919"/>
                                </a:lnTo>
                                <a:lnTo>
                                  <a:pt x="2816987" y="5435231"/>
                                </a:lnTo>
                                <a:lnTo>
                                  <a:pt x="2541143" y="5435231"/>
                                </a:lnTo>
                                <a:lnTo>
                                  <a:pt x="2541143" y="5224919"/>
                                </a:lnTo>
                                <a:lnTo>
                                  <a:pt x="2527427" y="5224919"/>
                                </a:lnTo>
                                <a:lnTo>
                                  <a:pt x="2527427" y="5435231"/>
                                </a:lnTo>
                                <a:lnTo>
                                  <a:pt x="2178431" y="5435231"/>
                                </a:lnTo>
                                <a:lnTo>
                                  <a:pt x="2178431" y="5224919"/>
                                </a:lnTo>
                                <a:lnTo>
                                  <a:pt x="2164715" y="5224919"/>
                                </a:lnTo>
                                <a:lnTo>
                                  <a:pt x="2164715" y="5435231"/>
                                </a:lnTo>
                                <a:lnTo>
                                  <a:pt x="222504" y="5435231"/>
                                </a:lnTo>
                                <a:lnTo>
                                  <a:pt x="222504" y="5224919"/>
                                </a:lnTo>
                                <a:lnTo>
                                  <a:pt x="208788" y="5224919"/>
                                </a:lnTo>
                                <a:lnTo>
                                  <a:pt x="208788" y="5448935"/>
                                </a:lnTo>
                                <a:lnTo>
                                  <a:pt x="222504" y="5448935"/>
                                </a:lnTo>
                                <a:lnTo>
                                  <a:pt x="2164715" y="5448935"/>
                                </a:lnTo>
                                <a:lnTo>
                                  <a:pt x="3580765" y="5448935"/>
                                </a:lnTo>
                                <a:lnTo>
                                  <a:pt x="3580765" y="5435231"/>
                                </a:lnTo>
                                <a:lnTo>
                                  <a:pt x="3580765" y="5224919"/>
                                </a:lnTo>
                                <a:close/>
                              </a:path>
                              <a:path w="6257925" h="10189210">
                                <a:moveTo>
                                  <a:pt x="6202680" y="3133725"/>
                                </a:moveTo>
                                <a:lnTo>
                                  <a:pt x="6188964" y="3133725"/>
                                </a:lnTo>
                                <a:lnTo>
                                  <a:pt x="6188964" y="3147441"/>
                                </a:lnTo>
                                <a:lnTo>
                                  <a:pt x="6188964" y="4118495"/>
                                </a:lnTo>
                                <a:lnTo>
                                  <a:pt x="222504" y="4118495"/>
                                </a:lnTo>
                                <a:lnTo>
                                  <a:pt x="222504" y="3147441"/>
                                </a:lnTo>
                                <a:lnTo>
                                  <a:pt x="6188964" y="3147441"/>
                                </a:lnTo>
                                <a:lnTo>
                                  <a:pt x="6188964" y="3133725"/>
                                </a:lnTo>
                                <a:lnTo>
                                  <a:pt x="222504" y="3133725"/>
                                </a:lnTo>
                                <a:lnTo>
                                  <a:pt x="208788" y="3133674"/>
                                </a:lnTo>
                                <a:lnTo>
                                  <a:pt x="208788" y="4132199"/>
                                </a:lnTo>
                                <a:lnTo>
                                  <a:pt x="222504" y="4132199"/>
                                </a:lnTo>
                                <a:lnTo>
                                  <a:pt x="6188964" y="4132199"/>
                                </a:lnTo>
                                <a:lnTo>
                                  <a:pt x="6202680" y="4132199"/>
                                </a:lnTo>
                                <a:lnTo>
                                  <a:pt x="6202680" y="4118495"/>
                                </a:lnTo>
                                <a:lnTo>
                                  <a:pt x="6202680" y="3147441"/>
                                </a:lnTo>
                                <a:lnTo>
                                  <a:pt x="6202680" y="3133725"/>
                                </a:lnTo>
                                <a:close/>
                              </a:path>
                              <a:path w="6257925" h="10189210">
                                <a:moveTo>
                                  <a:pt x="6202680" y="1754124"/>
                                </a:moveTo>
                                <a:lnTo>
                                  <a:pt x="222504" y="1754124"/>
                                </a:lnTo>
                                <a:lnTo>
                                  <a:pt x="208788" y="1754200"/>
                                </a:lnTo>
                                <a:lnTo>
                                  <a:pt x="208788" y="2932557"/>
                                </a:lnTo>
                                <a:lnTo>
                                  <a:pt x="222504" y="2932557"/>
                                </a:lnTo>
                                <a:lnTo>
                                  <a:pt x="4751578" y="2932557"/>
                                </a:lnTo>
                                <a:lnTo>
                                  <a:pt x="4765294" y="2932557"/>
                                </a:lnTo>
                                <a:lnTo>
                                  <a:pt x="6188964" y="2932557"/>
                                </a:lnTo>
                                <a:lnTo>
                                  <a:pt x="6202680" y="2932557"/>
                                </a:lnTo>
                                <a:lnTo>
                                  <a:pt x="6202680" y="2918841"/>
                                </a:lnTo>
                                <a:lnTo>
                                  <a:pt x="6202680" y="1767916"/>
                                </a:lnTo>
                                <a:lnTo>
                                  <a:pt x="6188964" y="1767916"/>
                                </a:lnTo>
                                <a:lnTo>
                                  <a:pt x="6188964" y="2918841"/>
                                </a:lnTo>
                                <a:lnTo>
                                  <a:pt x="4765294" y="2918841"/>
                                </a:lnTo>
                                <a:lnTo>
                                  <a:pt x="4765294" y="1767916"/>
                                </a:lnTo>
                                <a:lnTo>
                                  <a:pt x="4751578" y="1767916"/>
                                </a:lnTo>
                                <a:lnTo>
                                  <a:pt x="4751578" y="2918841"/>
                                </a:lnTo>
                                <a:lnTo>
                                  <a:pt x="222504" y="2918841"/>
                                </a:lnTo>
                                <a:lnTo>
                                  <a:pt x="222504" y="1767840"/>
                                </a:lnTo>
                                <a:lnTo>
                                  <a:pt x="6202680" y="1767840"/>
                                </a:lnTo>
                                <a:lnTo>
                                  <a:pt x="6202680" y="1754124"/>
                                </a:lnTo>
                                <a:close/>
                              </a:path>
                              <a:path w="6257925" h="10189210">
                                <a:moveTo>
                                  <a:pt x="6257544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3716"/>
                                </a:lnTo>
                                <a:lnTo>
                                  <a:pt x="6243828" y="13716"/>
                                </a:lnTo>
                                <a:lnTo>
                                  <a:pt x="6243828" y="170688"/>
                                </a:lnTo>
                                <a:lnTo>
                                  <a:pt x="6243828" y="184404"/>
                                </a:lnTo>
                                <a:lnTo>
                                  <a:pt x="6243828" y="1193292"/>
                                </a:lnTo>
                                <a:lnTo>
                                  <a:pt x="4765294" y="1193292"/>
                                </a:lnTo>
                                <a:lnTo>
                                  <a:pt x="4765294" y="184404"/>
                                </a:lnTo>
                                <a:lnTo>
                                  <a:pt x="6243828" y="184404"/>
                                </a:lnTo>
                                <a:lnTo>
                                  <a:pt x="6243828" y="170688"/>
                                </a:lnTo>
                                <a:lnTo>
                                  <a:pt x="4751578" y="170688"/>
                                </a:lnTo>
                                <a:lnTo>
                                  <a:pt x="4751578" y="184404"/>
                                </a:lnTo>
                                <a:lnTo>
                                  <a:pt x="4751578" y="1193292"/>
                                </a:lnTo>
                                <a:lnTo>
                                  <a:pt x="3908425" y="1193292"/>
                                </a:lnTo>
                                <a:lnTo>
                                  <a:pt x="3908425" y="184404"/>
                                </a:lnTo>
                                <a:lnTo>
                                  <a:pt x="4751578" y="184404"/>
                                </a:lnTo>
                                <a:lnTo>
                                  <a:pt x="4751578" y="170688"/>
                                </a:lnTo>
                                <a:lnTo>
                                  <a:pt x="13716" y="170688"/>
                                </a:lnTo>
                                <a:lnTo>
                                  <a:pt x="13716" y="184404"/>
                                </a:lnTo>
                                <a:lnTo>
                                  <a:pt x="3894709" y="184404"/>
                                </a:lnTo>
                                <a:lnTo>
                                  <a:pt x="3894709" y="1193292"/>
                                </a:lnTo>
                                <a:lnTo>
                                  <a:pt x="13716" y="1193292"/>
                                </a:lnTo>
                                <a:lnTo>
                                  <a:pt x="13716" y="1207008"/>
                                </a:lnTo>
                                <a:lnTo>
                                  <a:pt x="3894709" y="1207008"/>
                                </a:lnTo>
                                <a:lnTo>
                                  <a:pt x="3908425" y="1207008"/>
                                </a:lnTo>
                                <a:lnTo>
                                  <a:pt x="4751578" y="1207008"/>
                                </a:lnTo>
                                <a:lnTo>
                                  <a:pt x="4765294" y="1207008"/>
                                </a:lnTo>
                                <a:lnTo>
                                  <a:pt x="6243828" y="1207008"/>
                                </a:lnTo>
                                <a:lnTo>
                                  <a:pt x="6243828" y="5211191"/>
                                </a:lnTo>
                                <a:lnTo>
                                  <a:pt x="13716" y="5211191"/>
                                </a:lnTo>
                                <a:lnTo>
                                  <a:pt x="13716" y="5224907"/>
                                </a:lnTo>
                                <a:lnTo>
                                  <a:pt x="6243828" y="5224907"/>
                                </a:lnTo>
                                <a:lnTo>
                                  <a:pt x="6243828" y="6817868"/>
                                </a:lnTo>
                                <a:lnTo>
                                  <a:pt x="6243828" y="10175494"/>
                                </a:lnTo>
                                <a:lnTo>
                                  <a:pt x="222504" y="10175494"/>
                                </a:lnTo>
                                <a:lnTo>
                                  <a:pt x="222504" y="10041382"/>
                                </a:lnTo>
                                <a:lnTo>
                                  <a:pt x="6243828" y="10041382"/>
                                </a:lnTo>
                                <a:lnTo>
                                  <a:pt x="6243828" y="10027666"/>
                                </a:lnTo>
                                <a:lnTo>
                                  <a:pt x="222504" y="10027666"/>
                                </a:lnTo>
                                <a:lnTo>
                                  <a:pt x="222504" y="9893554"/>
                                </a:lnTo>
                                <a:lnTo>
                                  <a:pt x="6243828" y="9893554"/>
                                </a:lnTo>
                                <a:lnTo>
                                  <a:pt x="6243828" y="9879851"/>
                                </a:lnTo>
                                <a:lnTo>
                                  <a:pt x="222504" y="9879851"/>
                                </a:lnTo>
                                <a:lnTo>
                                  <a:pt x="222504" y="9745726"/>
                                </a:lnTo>
                                <a:lnTo>
                                  <a:pt x="6243828" y="9745726"/>
                                </a:lnTo>
                                <a:lnTo>
                                  <a:pt x="6243828" y="9732023"/>
                                </a:lnTo>
                                <a:lnTo>
                                  <a:pt x="222504" y="9732023"/>
                                </a:lnTo>
                                <a:lnTo>
                                  <a:pt x="222504" y="9450070"/>
                                </a:lnTo>
                                <a:lnTo>
                                  <a:pt x="6243828" y="9450070"/>
                                </a:lnTo>
                                <a:lnTo>
                                  <a:pt x="6243828" y="9436354"/>
                                </a:lnTo>
                                <a:lnTo>
                                  <a:pt x="222504" y="9436354"/>
                                </a:lnTo>
                                <a:lnTo>
                                  <a:pt x="222504" y="9302242"/>
                                </a:lnTo>
                                <a:lnTo>
                                  <a:pt x="6243828" y="9302242"/>
                                </a:lnTo>
                                <a:lnTo>
                                  <a:pt x="6243828" y="9288526"/>
                                </a:lnTo>
                                <a:lnTo>
                                  <a:pt x="222504" y="9288526"/>
                                </a:lnTo>
                                <a:lnTo>
                                  <a:pt x="222504" y="9006586"/>
                                </a:lnTo>
                                <a:lnTo>
                                  <a:pt x="6243828" y="9006586"/>
                                </a:lnTo>
                                <a:lnTo>
                                  <a:pt x="6243828" y="8992883"/>
                                </a:lnTo>
                                <a:lnTo>
                                  <a:pt x="222504" y="8992883"/>
                                </a:lnTo>
                                <a:lnTo>
                                  <a:pt x="222504" y="8858758"/>
                                </a:lnTo>
                                <a:lnTo>
                                  <a:pt x="6243828" y="8858758"/>
                                </a:lnTo>
                                <a:lnTo>
                                  <a:pt x="6243828" y="8845055"/>
                                </a:lnTo>
                                <a:lnTo>
                                  <a:pt x="222504" y="8845055"/>
                                </a:lnTo>
                                <a:lnTo>
                                  <a:pt x="222504" y="8710930"/>
                                </a:lnTo>
                                <a:lnTo>
                                  <a:pt x="6243828" y="8710930"/>
                                </a:lnTo>
                                <a:lnTo>
                                  <a:pt x="6243828" y="8697214"/>
                                </a:lnTo>
                                <a:lnTo>
                                  <a:pt x="222504" y="8697214"/>
                                </a:lnTo>
                                <a:lnTo>
                                  <a:pt x="222504" y="8563102"/>
                                </a:lnTo>
                                <a:lnTo>
                                  <a:pt x="6243828" y="8563102"/>
                                </a:lnTo>
                                <a:lnTo>
                                  <a:pt x="6243828" y="8549386"/>
                                </a:lnTo>
                                <a:lnTo>
                                  <a:pt x="222504" y="8549386"/>
                                </a:lnTo>
                                <a:lnTo>
                                  <a:pt x="222504" y="8415274"/>
                                </a:lnTo>
                                <a:lnTo>
                                  <a:pt x="6243828" y="8415274"/>
                                </a:lnTo>
                                <a:lnTo>
                                  <a:pt x="6243828" y="8401558"/>
                                </a:lnTo>
                                <a:lnTo>
                                  <a:pt x="222504" y="8401558"/>
                                </a:lnTo>
                                <a:lnTo>
                                  <a:pt x="222504" y="8119364"/>
                                </a:lnTo>
                                <a:lnTo>
                                  <a:pt x="6243828" y="8119364"/>
                                </a:lnTo>
                                <a:lnTo>
                                  <a:pt x="6243828" y="8105648"/>
                                </a:lnTo>
                                <a:lnTo>
                                  <a:pt x="222504" y="8105648"/>
                                </a:lnTo>
                                <a:lnTo>
                                  <a:pt x="222504" y="7823708"/>
                                </a:lnTo>
                                <a:lnTo>
                                  <a:pt x="6243828" y="7823708"/>
                                </a:lnTo>
                                <a:lnTo>
                                  <a:pt x="6243828" y="7809992"/>
                                </a:lnTo>
                                <a:lnTo>
                                  <a:pt x="222504" y="7809992"/>
                                </a:lnTo>
                                <a:lnTo>
                                  <a:pt x="222504" y="7422896"/>
                                </a:lnTo>
                                <a:lnTo>
                                  <a:pt x="6243828" y="7422896"/>
                                </a:lnTo>
                                <a:lnTo>
                                  <a:pt x="6243828" y="7409180"/>
                                </a:lnTo>
                                <a:lnTo>
                                  <a:pt x="222504" y="7409180"/>
                                </a:lnTo>
                                <a:lnTo>
                                  <a:pt x="222504" y="6831584"/>
                                </a:lnTo>
                                <a:lnTo>
                                  <a:pt x="6243828" y="6831584"/>
                                </a:lnTo>
                                <a:lnTo>
                                  <a:pt x="6243828" y="6817868"/>
                                </a:lnTo>
                                <a:lnTo>
                                  <a:pt x="222504" y="6817868"/>
                                </a:lnTo>
                                <a:lnTo>
                                  <a:pt x="208788" y="6817881"/>
                                </a:lnTo>
                                <a:lnTo>
                                  <a:pt x="208788" y="10189210"/>
                                </a:lnTo>
                                <a:lnTo>
                                  <a:pt x="222504" y="10189210"/>
                                </a:lnTo>
                                <a:lnTo>
                                  <a:pt x="6243828" y="10189210"/>
                                </a:lnTo>
                                <a:lnTo>
                                  <a:pt x="6257544" y="10189210"/>
                                </a:lnTo>
                                <a:lnTo>
                                  <a:pt x="6257544" y="10175494"/>
                                </a:lnTo>
                                <a:lnTo>
                                  <a:pt x="6257544" y="10041382"/>
                                </a:lnTo>
                                <a:lnTo>
                                  <a:pt x="6257544" y="13716"/>
                                </a:lnTo>
                                <a:lnTo>
                                  <a:pt x="6257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183764" y="5230240"/>
                            <a:ext cx="33845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21209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326136" y="211836"/>
                                </a:lnTo>
                                <a:lnTo>
                                  <a:pt x="338328" y="211836"/>
                                </a:lnTo>
                                <a:lnTo>
                                  <a:pt x="338328" y="204215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183764" y="5230240"/>
                            <a:ext cx="33845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21209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338328" y="204215"/>
                                </a:lnTo>
                                <a:lnTo>
                                  <a:pt x="338328" y="211836"/>
                                </a:lnTo>
                                <a:lnTo>
                                  <a:pt x="326136" y="211836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183764" y="5230240"/>
                            <a:ext cx="33845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212090">
                                <a:moveTo>
                                  <a:pt x="338328" y="0"/>
                                </a:moveTo>
                                <a:lnTo>
                                  <a:pt x="326136" y="0"/>
                                </a:lnTo>
                                <a:lnTo>
                                  <a:pt x="0" y="204215"/>
                                </a:lnTo>
                                <a:lnTo>
                                  <a:pt x="0" y="211836"/>
                                </a:lnTo>
                                <a:lnTo>
                                  <a:pt x="12192" y="211836"/>
                                </a:lnTo>
                                <a:lnTo>
                                  <a:pt x="338328" y="7620"/>
                                </a:lnTo>
                                <a:lnTo>
                                  <a:pt x="338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183764" y="5230240"/>
                            <a:ext cx="33845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212090">
                                <a:moveTo>
                                  <a:pt x="338328" y="0"/>
                                </a:moveTo>
                                <a:lnTo>
                                  <a:pt x="326136" y="0"/>
                                </a:lnTo>
                                <a:lnTo>
                                  <a:pt x="0" y="204215"/>
                                </a:lnTo>
                                <a:lnTo>
                                  <a:pt x="0" y="211836"/>
                                </a:lnTo>
                                <a:lnTo>
                                  <a:pt x="12192" y="211836"/>
                                </a:lnTo>
                                <a:lnTo>
                                  <a:pt x="338328" y="7620"/>
                                </a:lnTo>
                                <a:lnTo>
                                  <a:pt x="338328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46476" y="5230240"/>
                            <a:ext cx="26543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12090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254508" y="211836"/>
                                </a:lnTo>
                                <a:lnTo>
                                  <a:pt x="265175" y="211836"/>
                                </a:lnTo>
                                <a:lnTo>
                                  <a:pt x="265175" y="204215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46476" y="5230240"/>
                            <a:ext cx="26543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12090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265175" y="204215"/>
                                </a:lnTo>
                                <a:lnTo>
                                  <a:pt x="265175" y="211836"/>
                                </a:lnTo>
                                <a:lnTo>
                                  <a:pt x="254508" y="211836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546476" y="5230240"/>
                            <a:ext cx="26543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12090">
                                <a:moveTo>
                                  <a:pt x="265175" y="0"/>
                                </a:moveTo>
                                <a:lnTo>
                                  <a:pt x="254508" y="0"/>
                                </a:lnTo>
                                <a:lnTo>
                                  <a:pt x="0" y="204215"/>
                                </a:lnTo>
                                <a:lnTo>
                                  <a:pt x="0" y="211836"/>
                                </a:lnTo>
                                <a:lnTo>
                                  <a:pt x="10668" y="211836"/>
                                </a:lnTo>
                                <a:lnTo>
                                  <a:pt x="265175" y="7620"/>
                                </a:lnTo>
                                <a:lnTo>
                                  <a:pt x="265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546476" y="5230240"/>
                            <a:ext cx="26543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12090">
                                <a:moveTo>
                                  <a:pt x="265175" y="0"/>
                                </a:moveTo>
                                <a:lnTo>
                                  <a:pt x="254508" y="0"/>
                                </a:lnTo>
                                <a:lnTo>
                                  <a:pt x="0" y="204215"/>
                                </a:lnTo>
                                <a:lnTo>
                                  <a:pt x="0" y="211836"/>
                                </a:lnTo>
                                <a:lnTo>
                                  <a:pt x="10668" y="211836"/>
                                </a:lnTo>
                                <a:lnTo>
                                  <a:pt x="265175" y="7620"/>
                                </a:lnTo>
                                <a:lnTo>
                                  <a:pt x="265175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285871" y="5230240"/>
                            <a:ext cx="27622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12090">
                                <a:moveTo>
                                  <a:pt x="106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265175" y="211836"/>
                                </a:lnTo>
                                <a:lnTo>
                                  <a:pt x="275843" y="211836"/>
                                </a:lnTo>
                                <a:lnTo>
                                  <a:pt x="275843" y="204215"/>
                                </a:lnTo>
                                <a:lnTo>
                                  <a:pt x="10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285871" y="5230240"/>
                            <a:ext cx="27622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12090">
                                <a:moveTo>
                                  <a:pt x="0" y="0"/>
                                </a:moveTo>
                                <a:lnTo>
                                  <a:pt x="10667" y="0"/>
                                </a:lnTo>
                                <a:lnTo>
                                  <a:pt x="275843" y="204215"/>
                                </a:lnTo>
                                <a:lnTo>
                                  <a:pt x="275843" y="211836"/>
                                </a:lnTo>
                                <a:lnTo>
                                  <a:pt x="265175" y="211836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285871" y="5230240"/>
                            <a:ext cx="27622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12090">
                                <a:moveTo>
                                  <a:pt x="275843" y="0"/>
                                </a:moveTo>
                                <a:lnTo>
                                  <a:pt x="265175" y="0"/>
                                </a:lnTo>
                                <a:lnTo>
                                  <a:pt x="0" y="204215"/>
                                </a:lnTo>
                                <a:lnTo>
                                  <a:pt x="0" y="211836"/>
                                </a:lnTo>
                                <a:lnTo>
                                  <a:pt x="10667" y="211836"/>
                                </a:lnTo>
                                <a:lnTo>
                                  <a:pt x="275843" y="7620"/>
                                </a:lnTo>
                                <a:lnTo>
                                  <a:pt x="275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285871" y="5230240"/>
                            <a:ext cx="27622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12090">
                                <a:moveTo>
                                  <a:pt x="275843" y="0"/>
                                </a:moveTo>
                                <a:lnTo>
                                  <a:pt x="265175" y="0"/>
                                </a:lnTo>
                                <a:lnTo>
                                  <a:pt x="0" y="204215"/>
                                </a:lnTo>
                                <a:lnTo>
                                  <a:pt x="0" y="211836"/>
                                </a:lnTo>
                                <a:lnTo>
                                  <a:pt x="10667" y="211836"/>
                                </a:lnTo>
                                <a:lnTo>
                                  <a:pt x="275843" y="7620"/>
                                </a:lnTo>
                                <a:lnTo>
                                  <a:pt x="275843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8452C0" id="Group 1" o:spid="_x0000_s1026" style="position:absolute;margin-left:51.1pt;margin-top:23.55pt;width:492.75pt;height:802.3pt;z-index:15729152;mso-wrap-distance-left:0;mso-wrap-distance-right:0;mso-position-horizontal-relative:page;mso-position-vertical-relative:page" coordsize="62579,10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uV4UQkAAClTAAAOAAAAZHJzL2Uyb0RvYy54bWzsXFFv4zYSfi/Q/yDo/TYiRUqUsdni0L0u&#10;Dih6BbqHe1ZsOTbOtlxJibP/vkNStIaxLXG22aZAnIdItj/RH4fzcTjUyO9/eNpuoseqadf17jZm&#10;75I4qnbzerHe3d/G//380z9UHLVduVuUm3pX3cZfqjb+4cP3370/7GcVr1f1ZlE1ETSya2eH/W28&#10;6rr97Oamna+qbdm+q/fVDj5c1s227OBlc3+zaMoDtL7d3PAkyW4OdbPYN/W8alt496P9MP5g2l8u&#10;q3n3n+WyrbpocxsDt878b8z/O/3/5sP7cnbflPvVet7TKL+CxbZc7+BLj019LLsyemjWJ01t1/Om&#10;butl925eb2/q5XI9r0wfoDcsedabT039sDd9uZ8d7vdHM4Fpn9npq5ud//L4qdn/tv+1sezh9Od6&#10;/v8W7HJz2N/P8Of69f0Aflo2W30RdCJ6Mhb9crRo9dRFc3gz4zIvuIyjOXzGEqYKznqjz1cwMicX&#10;zlf/mrr0ppzZrzYEj4QOe/CgdjBS++eM9Nuq3FfG9q02wq9NtF7cxjyOduUW/PhT7zJce5D+asBo&#10;K/av2t6gf8pGx46Ws/lD232qamPv8vHntrN+u3Bn5cqdzZ927rQB79d+vzF+38UR+H0TR+D3d9bv&#10;92Wnr9ODqE+jAxqwFRovDdjWj9Xn2kA7PWoszZM0jtyQA9cBsdlhJMgOodxn7rg3rVmMdpCUMaHZ&#10;QYMO4o4WOnwxEW78DjU739RtZb9J9/6rrJBKleQZ+Df0UHIuClb05C9ZI5VZnojizBWum+5ou+vh&#10;RSp5ykbNk3KVyDS37VPxXg8cD3fs+fAsU5yF88f4AD68UEkie4tS8QH8eZFlaRpufw8fwkeliVOG&#10;pOJD+CuWFaofXyo+hI8UoECr7CD+GB/CR/JccAJ/jA/hz3IlQCNGkVR8CH+WiZydU7zTiTtavXCM&#10;D+HDuUxEOH0ED2GfqFzBkuxkunKk3bEnj+BCqCKVo3MPR2RC4J5pppv3JtuA9n18wNR5cTJ3VnmJ&#10;kJHxhGfKBryUpWkOyyMbhS6FjIwpVWTWJ/wrHC93tKPm40UuxHjIwHgQvxKFY+TadcfeK4ZhJsJT&#10;RmNDx2N7OtbueMI+xJh8kICGZ/n46gTBBUs5K9x6wJFwxxMyIXB/pKabx74W1D7yzZChxe0HjRVq&#10;/7zxX1phLIf4xN2YXVIYmrj8C9xouWM/aoNPaDjkoePT4gDnRcqlzMfhg7xC4CKXTOZ2Tg/DZ5IX&#10;djYJwWOfC8KjMabjYaqbmq1Q+yzP8oJlo+bE/Kl4XkzzEbD+H+xJw4fwweNLxYfwR75PhGs2Soz7&#10;Pp4h6HisXSfBl5khJOjWasDxvzQ3QL4JHjadwg44ezaWw2ZcpIpbzRLReZLBAi64cSUErCaD4Qzm&#10;p8LsaaBE2VneTn7Y3xkVT6RDhE/bxhfTpCk9+DQZDx5gmrRIlNC7Y7AcDzGlhyfSIcKnTYn8nQSe&#10;JpKqQuSJTdFhNTrlwB48wOqIOA3NIbFPxrXncQnBYw8IwHseFoQfghMLwHsTExEvOQMnHk81BttT&#10;0bC3loyvmzB3sxdHwGcKtg2y8bHF7cPWIwQQWEWNzawostLxCazX1fhM7BOiX8DzLBtfO3k9SEj4&#10;Qu8WyHED4Q7Q8Xmh5Li3IfqwZUaC50LmfNw4HnsyPoVlbBrqPkVOgwuZwFw12rrHnoxPs3RibLHt&#10;BQ2eJrCTFe76BRXPlZITY4vZE+FwU1IqgucQ8aoogFCw51DhSqpchs+DYEkiHlwNdvcDp01IBknw&#10;nCXgDaOtY79XVHxW5Hzi9hTyHEWEyyxlSbjfKzJeFOmEZ2L2EN8ocMH0Tn247cn4hMkJz8TsBQ2u&#10;l9+wxTrml57nkPGJzMS4rjB7RoLnisPd2PHWMXs6Pilg2hm1DmKfKxpccA7726Ote+zJ+AS2ccZn&#10;BcxekOAZ3LGWKtxz6PjplSliH7KQRXvUBq4mVlHD9qW+4+4qOC5uECA2QXg8toEXDLs3X3PB9Mpd&#10;l624/SGWBK2s0QVmw2h8JhnQz/3yZHsL7Hys04BzXAnS1pv14qf1ZqNrF9rm/u7HTRM9lrrUyfz1&#10;kkIwKJlpZ7Y4RZ/d1YsvUNlygGKW27j9/aFsqjja/HsHtTO6WMqdNO7kzp003ebH2pRUmbKJpu0+&#10;P/2vbPbRHk5v4w7qf36pXQlNOXMlK7ovR6y+clf/86Grl2tdz2K4WUb9CyjnscU137yuB+53+3U9&#10;ZoEVXNfDoW4l7+/QQYVGwu2uaDlzdVBpCisZ2OjRZVAcEvHCDbsrEMLD6qwF1WQvX+DjmEB9T09E&#10;j8Ow+Wk3+RjcuYJaJ2DriA4IfzswvLonh73g0Uk+5RlL7VYrbCUoOB0TEXQEal0MRyI6ERxu4I+1&#10;fdp91+mrPGHC+MvlCTv1vjxNvH278vRFd0mal73YebMVO1bStDYwOkClJE3bfk1OFH73XWco0tzs&#10;dLEjy+G+qYmd5EBqA9nHsl3ZgGti7HFO6QVyDbQnBbQQA30lm4n47SoZqckFx0tyRuHRQZ3ru6PV&#10;s5UHn5ZyD5xW8TCT0ELtpJLPdN/1hSJntMK9LoQDHy5wq/Nee32BOyy/fH2aRdhVnwEr4as+Lyaq&#10;13D7Snkt1Fn7cja3UMPlLAVUO9uUTJ7La3kGNeIQRl4/r3VMJvLaBJ5e+KvzWi7hLkZwpgodgXvL&#10;oXktRk8HfHbS/Wu0fc1tJ3AKX55mD//tytNP7C4thC97sfNmuw6maQOjp1fENE3bfk2uhv3uu85Q&#10;FsLXQPtKgRaq1Xwlm7r/t6tkpCaXrF6SM5KSgzrXd8dvltce42FAXou6NKlkhH3eJ4qcr3mt+RUA&#10;0tPt5/NaeOr8mUDtc+hXhQZktleFXjNbfXf373THlsEjvn7EhXfgnl6woOHmIdSuuQfZz9yzhXJX&#10;eBLrb5Hb9kymc1v7XLULOZci7vl15rlgSwl0ISEUagv7Z8uJ6LDc1u++69A14r7GPVt28lsp8M6b&#10;Fqgvu0vi1NnteT92/txnt0hL0+rgCB2Q3ZL2oGy/JqcKv/uuMxRxXrPbV8pu2Ul9FLzzprWM9DQV&#10;bUdyQSeCb5nf2rmEFm4ntXym+64vFEFf89sXy29PSqTscwpvdzl8xkUvhdyrQq/5LSG/Nb87CL/H&#10;CFVe3g8+4temAmz4hcsPfwAAAP//AwBQSwMEFAAGAAgAAAAhAPmOAefiAAAADAEAAA8AAABkcnMv&#10;ZG93bnJldi54bWxMj8FqwzAMhu+DvYPRYLfVdrY2JYtTStl2KoO1g7GbG6tJaGyH2E3St596Wm/6&#10;0cevT/lqsi0bsA+NdwrkTABDV3rTuErB9/79aQksRO2Mbr1DBRcMsCru73KdGT+6Lxx2sWJU4kKm&#10;FdQxdhnnoazR6jDzHTraHX1vdaTYV9z0eqRy2/JEiAW3unF0odYdbmosT7uzVfAx6nH9LN+G7em4&#10;ufzu558/W4lKPT5M61dgEaf4D8NVn9ShIKeDPzsTWEtZJAmhCl5SCewKiGWaAjvQtJjLFHiR89sn&#10;ij8AAAD//wMAUEsBAi0AFAAGAAgAAAAhALaDOJL+AAAA4QEAABMAAAAAAAAAAAAAAAAAAAAAAFtD&#10;b250ZW50X1R5cGVzXS54bWxQSwECLQAUAAYACAAAACEAOP0h/9YAAACUAQAACwAAAAAAAAAAAAAA&#10;AAAvAQAAX3JlbHMvLnJlbHNQSwECLQAUAAYACAAAACEAkRLleFEJAAApUwAADgAAAAAAAAAAAAAA&#10;AAAuAgAAZHJzL2Uyb0RvYy54bWxQSwECLQAUAAYACAAAACEA+Y4B5+IAAAAMAQAADwAAAAAAAAAA&#10;AAAAAACrCwAAZHJzL2Rvd25yZXYueG1sUEsFBgAAAAAEAAQA8wAAALoMAAAAAA==&#10;">
                <v:shape id="Graphic 2" o:spid="_x0000_s1027" style="position:absolute;width:62579;height:101892;visibility:visible;mso-wrap-style:square;v-text-anchor:top" coordsize="6257925,10189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HAcxQAAANoAAAAPAAAAZHJzL2Rvd25yZXYueG1sRI9Ba8JA&#10;FITvhf6H5RV6KXVTDyqpmyCFQi49JAra22v2maTNvg3Zra7+elcQPA4z8w2zzIPpxYFG11lW8DZJ&#10;QBDXVnfcKNisP18XIJxH1thbJgUncpBnjw9LTLU9ckmHyjciQtilqKD1fkildHVLBt3EDsTR29vR&#10;oI9ybKQe8RjhppfTJJlJgx3HhRYH+mip/qv+jYJi9R32w497KbfbovgNX7v55rxT6vkprN5BeAr+&#10;Hr61C61gCtcr8QbI7AIAAP//AwBQSwECLQAUAAYACAAAACEA2+H2y+4AAACFAQAAEwAAAAAAAAAA&#10;AAAAAAAAAAAAW0NvbnRlbnRfVHlwZXNdLnhtbFBLAQItABQABgAIAAAAIQBa9CxbvwAAABUBAAAL&#10;AAAAAAAAAAAAAAAAAB8BAABfcmVscy8ucmVsc1BLAQItABQABgAIAAAAIQDXBHAcxQAAANoAAAAP&#10;AAAAAAAAAAAAAAAAAAcCAABkcnMvZG93bnJldi54bWxQSwUGAAAAAAMAAwC3AAAA+QIAAAAA&#10;" path="m13703,l,,,10183114r13703,l13703,xem3580765,5224919r-13716,l3567049,5435231r-286512,l3280537,5224919r-13716,l3266821,5435231r-286766,l2980055,5224919r-13716,l2966339,5435231r-135636,l2830703,5224919r-13716,l2816987,5435231r-275844,l2541143,5224919r-13716,l2527427,5435231r-348996,l2178431,5224919r-13716,l2164715,5435231r-1942211,l222504,5224919r-13716,l208788,5448935r13716,l2164715,5448935r1416050,l3580765,5435231r,-210312xem6202680,3133725r-13716,l6188964,3147441r,971054l222504,4118495r,-971054l6188964,3147441r,-13716l222504,3133725r-13716,-51l208788,4132199r13716,l6188964,4132199r13716,l6202680,4118495r,-971054l6202680,3133725xem6202680,1754124r-5980176,l208788,1754200r,1178357l222504,2932557r4529074,l4765294,2932557r1423670,l6202680,2932557r,-13716l6202680,1767916r-13716,l6188964,2918841r-1423670,l4765294,1767916r-13716,l4751578,2918841r-4529074,l222504,1767840r5980176,l6202680,1754124xem6257544,l13716,r,13716l6243828,13716r,156972l6243828,184404r,1008888l4765294,1193292r,-1008888l6243828,184404r,-13716l4751578,170688r,13716l4751578,1193292r-843153,l3908425,184404r843153,l4751578,170688r-4737862,l13716,184404r3880993,l3894709,1193292r-3880993,l13716,1207008r3880993,l3908425,1207008r843153,l4765294,1207008r1478534,l6243828,5211191r-6230112,l13716,5224907r6230112,l6243828,6817868r,3357626l222504,10175494r,-134112l6243828,10041382r,-13716l222504,10027666r,-134112l6243828,9893554r,-13703l222504,9879851r,-134125l6243828,9745726r,-13703l222504,9732023r,-281953l6243828,9450070r,-13716l222504,9436354r,-134112l6243828,9302242r,-13716l222504,9288526r,-281940l6243828,9006586r,-13703l222504,8992883r,-134125l6243828,8858758r,-13703l222504,8845055r,-134125l6243828,8710930r,-13716l222504,8697214r,-134112l6243828,8563102r,-13716l222504,8549386r,-134112l6243828,8415274r,-13716l222504,8401558r,-282194l6243828,8119364r,-13716l222504,8105648r,-281940l6243828,7823708r,-13716l222504,7809992r,-387096l6243828,7422896r,-13716l222504,7409180r,-577596l6243828,6831584r,-13716l222504,6817868r-13716,13l208788,10189210r13716,l6243828,10189210r13716,l6257544,10175494r,-134112l6257544,13716r,-13716xe" fillcolor="black" stroked="f">
                  <v:path arrowok="t"/>
                </v:shape>
                <v:shape id="Graphic 3" o:spid="_x0000_s1028" style="position:absolute;left:21837;top:52302;width:3385;height:2121;visibility:visible;mso-wrap-style:square;v-text-anchor:top" coordsize="3384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iSlwwAAANoAAAAPAAAAZHJzL2Rvd25yZXYueG1sRI9BawIx&#10;FITvQv9DeAUvUrMqiKxGqaLQWg92FXp93bzuLiYvyybq+u8bQfA4zMw3zGzRWiMu1PjKsYJBPwFB&#10;nDtdcaHgeNi8TUD4gKzROCYFN/KwmL90Zphqd+VvumShEBHCPkUFZQh1KqXPS7Lo+64mjt6fayyG&#10;KJtC6gavEW6NHCbJWFqsOC6UWNOqpPyUna2CA+tlLzOb7e/+62e4+1wPZLgZpbqv7fsURKA2PMOP&#10;9odWMIL7lXgD5PwfAAD//wMAUEsBAi0AFAAGAAgAAAAhANvh9svuAAAAhQEAABMAAAAAAAAAAAAA&#10;AAAAAAAAAFtDb250ZW50X1R5cGVzXS54bWxQSwECLQAUAAYACAAAACEAWvQsW78AAAAVAQAACwAA&#10;AAAAAAAAAAAAAAAfAQAAX3JlbHMvLnJlbHNQSwECLQAUAAYACAAAACEAInokpcMAAADaAAAADwAA&#10;AAAAAAAAAAAAAAAHAgAAZHJzL2Rvd25yZXYueG1sUEsFBgAAAAADAAMAtwAAAPcCAAAAAA==&#10;" path="m12192,l,,,7620,326136,211836r12192,l338328,204215,12192,xe" fillcolor="black" stroked="f">
                  <v:path arrowok="t"/>
                </v:shape>
                <v:shape id="Graphic 4" o:spid="_x0000_s1029" style="position:absolute;left:21837;top:52302;width:3385;height:2121;visibility:visible;mso-wrap-style:square;v-text-anchor:top" coordsize="3384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5kdwwAAANoAAAAPAAAAZHJzL2Rvd25yZXYueG1sRI/NasMw&#10;EITvhbyD2EJvtdwmlOJYDklowZBTnUKuG2v9g62VYymx+/ZVoNDjMDPfMOlmNr240ehaywpeohgE&#10;cWl1y7WC7+Pn8zsI55E19pZJwQ852GSLhxQTbSf+olvhaxEg7BJU0Hg/JFK6siGDLrIDcfAqOxr0&#10;QY611CNOAW56+RrHb9Jgy2GhwYH2DZVdcTUKdjkt96fq4LviY3nhqz53Fzoo9fQ4b9cgPM3+P/zX&#10;zrWCFdyvhBsgs18AAAD//wMAUEsBAi0AFAAGAAgAAAAhANvh9svuAAAAhQEAABMAAAAAAAAAAAAA&#10;AAAAAAAAAFtDb250ZW50X1R5cGVzXS54bWxQSwECLQAUAAYACAAAACEAWvQsW78AAAAVAQAACwAA&#10;AAAAAAAAAAAAAAAfAQAAX3JlbHMvLnJlbHNQSwECLQAUAAYACAAAACEAzNuZHcMAAADaAAAADwAA&#10;AAAAAAAAAAAAAAAHAgAAZHJzL2Rvd25yZXYueG1sUEsFBgAAAAADAAMAtwAAAPcCAAAAAA==&#10;" path="m,l12192,,338328,204215r,7621l326136,211836,,7620,,xe" filled="f" strokeweight=".14pt">
                  <v:path arrowok="t"/>
                </v:shape>
                <v:shape id="Graphic 5" o:spid="_x0000_s1030" style="position:absolute;left:21837;top:52302;width:3385;height:2121;visibility:visible;mso-wrap-style:square;v-text-anchor:top" coordsize="3384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xlKwwAAANoAAAAPAAAAZHJzL2Rvd25yZXYueG1sRI9BawIx&#10;FITvQv9DeAUvUrMKiqxGqaLQWg92FXp93bzuLiYvyybq+u8bQfA4zMw3zGzRWiMu1PjKsYJBPwFB&#10;nDtdcaHgeNi8TUD4gKzROCYFN/KwmL90Zphqd+VvumShEBHCPkUFZQh1KqXPS7Lo+64mjt6fayyG&#10;KJtC6gavEW6NHCbJWFqsOC6UWNOqpPyUna2CA+tlLzOb7e/+62e4+1wPZLgZpbqv7fsURKA2PMOP&#10;9odWMIL7lXgD5PwfAAD//wMAUEsBAi0AFAAGAAgAAAAhANvh9svuAAAAhQEAABMAAAAAAAAAAAAA&#10;AAAAAAAAAFtDb250ZW50X1R5cGVzXS54bWxQSwECLQAUAAYACAAAACEAWvQsW78AAAAVAQAACwAA&#10;AAAAAAAAAAAAAAAfAQAAX3JlbHMvLnJlbHNQSwECLQAUAAYACAAAACEAwt8ZSsMAAADaAAAADwAA&#10;AAAAAAAAAAAAAAAHAgAAZHJzL2Rvd25yZXYueG1sUEsFBgAAAAADAAMAtwAAAPcCAAAAAA==&#10;" path="m338328,l326136,,,204215r,7621l12192,211836,338328,7620r,-7620xe" fillcolor="black" stroked="f">
                  <v:path arrowok="t"/>
                </v:shape>
                <v:shape id="Graphic 6" o:spid="_x0000_s1031" style="position:absolute;left:21837;top:52302;width:3385;height:2121;visibility:visible;mso-wrap-style:square;v-text-anchor:top" coordsize="3384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aLxwAAAANoAAAAPAAAAZHJzL2Rvd25yZXYueG1sRI9Bi8Iw&#10;FITvgv8hPMGbpqsg0jXKrigInqyC12fzbEubl9qkWv+9EQSPw8x8wyxWnanEnRpXWFbwM45AEKdW&#10;F5wpOB23ozkI55E1VpZJwZMcrJb93gJjbR98oHviMxEg7GJUkHtfx1K6NCeDbmxr4uBdbWPQB9lk&#10;Ujf4CHBTyUkUzaTBgsNCjjWtc0rLpDUK/nc0XZ+ve18mm+mNW30pb7RXajjo/n5BeOr8N/xp77SC&#10;GbyvhBsgly8AAAD//wMAUEsBAi0AFAAGAAgAAAAhANvh9svuAAAAhQEAABMAAAAAAAAAAAAAAAAA&#10;AAAAAFtDb250ZW50X1R5cGVzXS54bWxQSwECLQAUAAYACAAAACEAWvQsW78AAAAVAQAACwAAAAAA&#10;AAAAAAAAAAAfAQAAX3JlbHMvLnJlbHNQSwECLQAUAAYACAAAACEAU0Wi8cAAAADaAAAADwAAAAAA&#10;AAAAAAAAAAAHAgAAZHJzL2Rvd25yZXYueG1sUEsFBgAAAAADAAMAtwAAAPQCAAAAAA==&#10;" path="m338328,l326136,,,204215r,7621l12192,211836,338328,7620r,-7620xe" filled="f" strokeweight=".14pt">
                  <v:path arrowok="t"/>
                </v:shape>
                <v:shape id="Graphic 7" o:spid="_x0000_s1032" style="position:absolute;left:25464;top:52302;width:2655;height:2121;visibility:visible;mso-wrap-style:square;v-text-anchor:top" coordsize="26543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o9wxAAAANoAAAAPAAAAZHJzL2Rvd25yZXYueG1sRI9PawIx&#10;FMTvBb9DeIK3mvUP1a5GUUEpQivd9uDxuXluFjcvyybq9tubQqHHYWZ+w8yXra3EjRpfOlYw6Ccg&#10;iHOnSy4UfH9tn6cgfEDWWDkmBT/kYbnoPM0x1e7On3TLQiEihH2KCkwIdSqlzw1Z9H1XE0fv7BqL&#10;IcqmkLrBe4TbSg6T5EVaLDkuGKxpYyi/ZFerYLrfFeX2/YPH52OWHUbr15PxQalet13NQARqw3/4&#10;r/2mFUzg90q8AXLxAAAA//8DAFBLAQItABQABgAIAAAAIQDb4fbL7gAAAIUBAAATAAAAAAAAAAAA&#10;AAAAAAAAAABbQ29udGVudF9UeXBlc10ueG1sUEsBAi0AFAAGAAgAAAAhAFr0LFu/AAAAFQEAAAsA&#10;AAAAAAAAAAAAAAAAHwEAAF9yZWxzLy5yZWxzUEsBAi0AFAAGAAgAAAAhANK6j3DEAAAA2gAAAA8A&#10;AAAAAAAAAAAAAAAABwIAAGRycy9kb3ducmV2LnhtbFBLBQYAAAAAAwADALcAAAD4AgAAAAA=&#10;" path="m10668,l,,,7620,254508,211836r10667,l265175,204215,10668,xe" fillcolor="black" stroked="f">
                  <v:path arrowok="t"/>
                </v:shape>
                <v:shape id="Graphic 8" o:spid="_x0000_s1033" style="position:absolute;left:25464;top:52302;width:2655;height:2121;visibility:visible;mso-wrap-style:square;v-text-anchor:top" coordsize="26543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kOBwAAAANoAAAAPAAAAZHJzL2Rvd25yZXYueG1sRE9Ni8Iw&#10;EL0L/ocwwt40VWSRrlFkVXAvK1Y9eJttxqZsMylNrPXfm4Pg8fG+58vOVqKlxpeOFYxHCQji3OmS&#10;CwWn43Y4A+EDssbKMSl4kIflot+bY6rdnQ/UZqEQMYR9igpMCHUqpc8NWfQjVxNH7uoaiyHCppC6&#10;wXsMt5WcJMmntFhybDBY07eh/D+7WQV03ucbc6wuq8vfZH2dtvQzfvwq9THoVl8gAnXhLX65d1pB&#10;3BqvxBsgF08AAAD//wMAUEsBAi0AFAAGAAgAAAAhANvh9svuAAAAhQEAABMAAAAAAAAAAAAAAAAA&#10;AAAAAFtDb250ZW50X1R5cGVzXS54bWxQSwECLQAUAAYACAAAACEAWvQsW78AAAAVAQAACwAAAAAA&#10;AAAAAAAAAAAfAQAAX3JlbHMvLnJlbHNQSwECLQAUAAYACAAAACEALt5DgcAAAADaAAAADwAAAAAA&#10;AAAAAAAAAAAHAgAAZHJzL2Rvd25yZXYueG1sUEsFBgAAAAADAAMAtwAAAPQCAAAAAA==&#10;" path="m,l10668,,265175,204215r,7621l254508,211836,,7620,,xe" filled="f" strokeweight=".14pt">
                  <v:path arrowok="t"/>
                </v:shape>
                <v:shape id="Graphic 9" o:spid="_x0000_s1034" style="position:absolute;left:25464;top:52302;width:2655;height:2121;visibility:visible;mso-wrap-style:square;v-text-anchor:top" coordsize="26543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b6ZwwAAANoAAAAPAAAAZHJzL2Rvd25yZXYueG1sRI9BawIx&#10;FITvgv8hPMGbZqul6GoUFSxFsKWrB4+vm+dmcfOybKJu/70RCj0OM/MNM1+2thI3anzpWMHLMAFB&#10;nDtdcqHgeNgOJiB8QNZYOSYFv+Rhueh25phqd+dvumWhEBHCPkUFJoQ6ldLnhiz6oauJo3d2jcUQ&#10;ZVNI3eA9wm0lR0nyJi2WHBcM1rQxlF+yq1Uw2b0X5Xb/ya/nU5Z9jdfTH+ODUv1eu5qBCNSG//Bf&#10;+0MrmMLzSrwBcvEAAAD//wMAUEsBAi0AFAAGAAgAAAAhANvh9svuAAAAhQEAABMAAAAAAAAAAAAA&#10;AAAAAAAAAFtDb250ZW50X1R5cGVzXS54bWxQSwECLQAUAAYACAAAACEAWvQsW78AAAAVAQAACwAA&#10;AAAAAAAAAAAAAAAfAQAAX3JlbHMvLnJlbHNQSwECLQAUAAYACAAAACEAzGm+mcMAAADaAAAADwAA&#10;AAAAAAAAAAAAAAAHAgAAZHJzL2Rvd25yZXYueG1sUEsFBgAAAAADAAMAtwAAAPcCAAAAAA==&#10;" path="m265175,l254508,,,204215r,7621l10668,211836,265175,7620r,-7620xe" fillcolor="black" stroked="f">
                  <v:path arrowok="t"/>
                </v:shape>
                <v:shape id="Graphic 10" o:spid="_x0000_s1035" style="position:absolute;left:25464;top:52302;width:2655;height:2121;visibility:visible;mso-wrap-style:square;v-text-anchor:top" coordsize="26543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PnZxQAAANsAAAAPAAAAZHJzL2Rvd25yZXYueG1sRI9Ba8JA&#10;EIXvBf/DMkJvdaNIKamrSFWwl0q1PXibZsdsaHY2ZNcY/71zELzN8N68981s0ftaddTGKrCB8SgD&#10;RVwEW3Fp4OeweXkDFROyxTowGbhShMV88DTD3IYLf1O3T6WSEI45GnApNbnWsXDkMY5CQyzaKbQe&#10;k6xtqW2LFwn3tZ5k2av2WLE0OGzow1Hxvz97A/S7K9buUB+Xx7/J6jTt6HN8/TLmedgv30El6tPD&#10;fL/eWsEXevlFBtDzGwAAAP//AwBQSwECLQAUAAYACAAAACEA2+H2y+4AAACFAQAAEwAAAAAAAAAA&#10;AAAAAAAAAAAAW0NvbnRlbnRfVHlwZXNdLnhtbFBLAQItABQABgAIAAAAIQBa9CxbvwAAABUBAAAL&#10;AAAAAAAAAAAAAAAAAB8BAABfcmVscy8ucmVsc1BLAQItABQABgAIAAAAIQBK3PnZxQAAANsAAAAP&#10;AAAAAAAAAAAAAAAAAAcCAABkcnMvZG93bnJldi54bWxQSwUGAAAAAAMAAwC3AAAA+QIAAAAA&#10;" path="m265175,l254508,,,204215r,7621l10668,211836,265175,7620r,-7620xe" filled="f" strokeweight=".14pt">
                  <v:path arrowok="t"/>
                </v:shape>
                <v:shape id="Graphic 11" o:spid="_x0000_s1036" style="position:absolute;left:32858;top:52302;width:2762;height:2121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+9CwgAAANsAAAAPAAAAZHJzL2Rvd25yZXYueG1sRE9NawIx&#10;EL0X+h/CFLwUzSptkdUopVDQU6mp6HHcjJvFzWSbRN3++6ZQ8DaP9znzZe9acaEQG88KxqMCBHHl&#10;TcO1gi/9PpyCiAnZYOuZFPxQhOXi/m6OpfFX/qTLJtUih3AsUYFNqSuljJUlh3HkO+LMHX1wmDIM&#10;tTQBrznctXJSFC/SYcO5wWJHb5aq0+bsFOyO2+f+ybqpftTfWq8/DquwPyg1eOhfZyAS9ekm/nev&#10;TJ4/hr9f8gFy8QsAAP//AwBQSwECLQAUAAYACAAAACEA2+H2y+4AAACFAQAAEwAAAAAAAAAAAAAA&#10;AAAAAAAAW0NvbnRlbnRfVHlwZXNdLnhtbFBLAQItABQABgAIAAAAIQBa9CxbvwAAABUBAAALAAAA&#10;AAAAAAAAAAAAAB8BAABfcmVscy8ucmVsc1BLAQItABQABgAIAAAAIQDUF+9CwgAAANsAAAAPAAAA&#10;AAAAAAAAAAAAAAcCAABkcnMvZG93bnJldi54bWxQSwUGAAAAAAMAAwC3AAAA9gIAAAAA&#10;" path="m10667,l,,,7620,265175,211836r10668,l275843,204215,10667,xe" fillcolor="black" stroked="f">
                  <v:path arrowok="t"/>
                </v:shape>
                <v:shape id="Graphic 12" o:spid="_x0000_s1037" style="position:absolute;left:32858;top:52302;width:2762;height:2121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wvuvgAAANsAAAAPAAAAZHJzL2Rvd25yZXYueG1sRE9Ni8Iw&#10;EL0v+B/CCHtb03pYtBqLCIIXD6sFr0MztsVmEprYVn+9WRC8zeN9zjofTSt66nxjWUE6S0AQl1Y3&#10;XCkozvufBQgfkDW2lknBgzzkm8nXGjNtB/6j/hQqEUPYZ6igDsFlUvqyJoN+Zh1x5K62Mxgi7Cqp&#10;OxxiuGnlPEl+pcGGY0ONjnY1lbfT3Sjo03LhzssUrfNFwOOjSJ+XRKnv6bhdgQg0ho/47T7oOH8O&#10;/7/EA+TmBQAA//8DAFBLAQItABQABgAIAAAAIQDb4fbL7gAAAIUBAAATAAAAAAAAAAAAAAAAAAAA&#10;AABbQ29udGVudF9UeXBlc10ueG1sUEsBAi0AFAAGAAgAAAAhAFr0LFu/AAAAFQEAAAsAAAAAAAAA&#10;AAAAAAAAHwEAAF9yZWxzLy5yZWxzUEsBAi0AFAAGAAgAAAAhACErC+6+AAAA2wAAAA8AAAAAAAAA&#10;AAAAAAAABwIAAGRycy9kb3ducmV2LnhtbFBLBQYAAAAAAwADALcAAADyAgAAAAA=&#10;" path="m,l10667,,275843,204215r,7621l265175,211836,,7620,,xe" filled="f" strokeweight=".14pt">
                  <v:path arrowok="t"/>
                </v:shape>
                <v:shape id="Graphic 13" o:spid="_x0000_s1038" style="position:absolute;left:32858;top:52302;width:2762;height:2121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dSuwwAAANsAAAAPAAAAZHJzL2Rvd25yZXYueG1sRE9LawIx&#10;EL4X/A9hhF6KZu1DZDWKFAr2VGpa9Dhuxs3iZrJNUt3++6Yg9DYf33MWq9614kwhNp4VTMYFCOLK&#10;m4ZrBR/6ZTQDEROywdYzKfihCKvl4GaBpfEXfqfzNtUih3AsUYFNqSuljJUlh3HsO+LMHX1wmDIM&#10;tTQBLznctfK+KKbSYcO5wWJHz5aq0/bbKdgdP5/6R+tm+k5/af36dtiE/UGp22G/noNI1Kd/8dW9&#10;MXn+A/z9kg+Qy18AAAD//wMAUEsBAi0AFAAGAAgAAAAhANvh9svuAAAAhQEAABMAAAAAAAAAAAAA&#10;AAAAAAAAAFtDb250ZW50X1R5cGVzXS54bWxQSwECLQAUAAYACAAAACEAWvQsW78AAAAVAQAACwAA&#10;AAAAAAAAAAAAAAAfAQAAX3JlbHMvLnJlbHNQSwECLQAUAAYACAAAACEAS4nUrsMAAADbAAAADwAA&#10;AAAAAAAAAAAAAAAHAgAAZHJzL2Rvd25yZXYueG1sUEsFBgAAAAADAAMAtwAAAPcCAAAAAA==&#10;" path="m275843,l265175,,,204215r,7621l10667,211836,275843,7620r,-7620xe" fillcolor="black" stroked="f">
                  <v:path arrowok="t"/>
                </v:shape>
                <v:shape id="Graphic 14" o:spid="_x0000_s1039" style="position:absolute;left:32858;top:52302;width:2762;height:2121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jYBwAAAANsAAAAPAAAAZHJzL2Rvd25yZXYueG1sRE9Na8JA&#10;EL0L/odlCr2ZTaQUTbNKEQQvPVQDXofdMQnNzi7ZNcb++q4g9DaP9znVdrK9GGkInWMFRZaDINbO&#10;dNwoqE/7xQpEiMgGe8ek4E4Btpv5rMLSuBt/03iMjUghHEpU0MboSymDbsliyJwnTtzFDRZjgkMj&#10;zYC3FG57uczzd2mx49TQoqddS/rneLUKxkKv/GldoPOhjvh1r4vfc67U68v0+QEi0hT/xU/3waT5&#10;b/D4JR0gN38AAAD//wMAUEsBAi0AFAAGAAgAAAAhANvh9svuAAAAhQEAABMAAAAAAAAAAAAAAAAA&#10;AAAAAFtDb250ZW50X1R5cGVzXS54bWxQSwECLQAUAAYACAAAACEAWvQsW78AAAAVAQAACwAAAAAA&#10;AAAAAAAAAAAfAQAAX3JlbHMvLnJlbHNQSwECLQAUAAYACAAAACEAwY42AcAAAADbAAAADwAAAAAA&#10;AAAAAAAAAAAHAgAAZHJzL2Rvd25yZXYueG1sUEsFBgAAAAADAAMAtwAAAPQCAAAAAA==&#10;" path="m275843,l265175,,,204215r,7621l10667,211836,275843,7620r,-7620xe" filled="f" strokeweight=".14pt">
                  <v:path arrowok="t"/>
                </v:shape>
                <w10:wrap anchorx="page" anchory="page"/>
              </v:group>
            </w:pict>
          </mc:Fallback>
        </mc:AlternateContent>
      </w:r>
    </w:p>
    <w:p w14:paraId="33C6D5BE" w14:textId="77777777" w:rsidR="000F1D8C" w:rsidRDefault="000F1D8C">
      <w:pPr>
        <w:rPr>
          <w:sz w:val="11"/>
        </w:rPr>
      </w:pPr>
    </w:p>
    <w:p w14:paraId="6E029A29" w14:textId="77777777" w:rsidR="000F1D8C" w:rsidRDefault="000F1D8C">
      <w:pPr>
        <w:rPr>
          <w:sz w:val="11"/>
        </w:rPr>
      </w:pPr>
    </w:p>
    <w:p w14:paraId="74E10350" w14:textId="77777777" w:rsidR="000F1D8C" w:rsidRDefault="000F1D8C">
      <w:pPr>
        <w:rPr>
          <w:sz w:val="11"/>
        </w:rPr>
      </w:pPr>
    </w:p>
    <w:p w14:paraId="77490DF8" w14:textId="77777777" w:rsidR="000F1D8C" w:rsidRDefault="000F1D8C">
      <w:pPr>
        <w:spacing w:before="82"/>
        <w:rPr>
          <w:sz w:val="11"/>
        </w:rPr>
      </w:pPr>
    </w:p>
    <w:p w14:paraId="48A9D150" w14:textId="77777777" w:rsidR="000F1D8C" w:rsidRDefault="00000000">
      <w:pPr>
        <w:spacing w:line="319" w:lineRule="auto"/>
        <w:ind w:left="395" w:right="8186"/>
        <w:rPr>
          <w:sz w:val="11"/>
        </w:rPr>
      </w:pPr>
      <w:r>
        <w:rPr>
          <w:w w:val="105"/>
          <w:sz w:val="11"/>
        </w:rPr>
        <w:t>Iniciátor</w:t>
      </w:r>
      <w:r>
        <w:rPr>
          <w:spacing w:val="-9"/>
          <w:w w:val="105"/>
          <w:sz w:val="11"/>
        </w:rPr>
        <w:t xml:space="preserve"> </w:t>
      </w:r>
      <w:r>
        <w:rPr>
          <w:w w:val="105"/>
          <w:sz w:val="11"/>
        </w:rPr>
        <w:t>změny: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Zhotovitel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Popis</w:t>
      </w:r>
      <w:r>
        <w:rPr>
          <w:spacing w:val="-9"/>
          <w:w w:val="105"/>
          <w:sz w:val="11"/>
        </w:rPr>
        <w:t xml:space="preserve"> </w:t>
      </w:r>
      <w:r>
        <w:rPr>
          <w:w w:val="105"/>
          <w:sz w:val="11"/>
        </w:rPr>
        <w:t>Změny:</w:t>
      </w:r>
    </w:p>
    <w:p w14:paraId="35CFCB65" w14:textId="77777777" w:rsidR="000F1D8C" w:rsidRDefault="00000000">
      <w:pPr>
        <w:spacing w:before="2" w:line="271" w:lineRule="auto"/>
        <w:ind w:left="397" w:right="214"/>
        <w:rPr>
          <w:sz w:val="12"/>
        </w:rPr>
      </w:pPr>
      <w:r>
        <w:rPr>
          <w:w w:val="105"/>
          <w:sz w:val="12"/>
        </w:rPr>
        <w:t>Požadavek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na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změnu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projektu,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který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obnáší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nahrazení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kapsových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stupadel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hliníkovým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žebříkem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s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nástavci,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řeší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problematiku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zjištěnou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po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zahájení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výstavby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s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dopadem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 bezpečnost obsluhy a spolehlivost vodního díla. Rozsah výskytu biologického materiálu v korytě, spolu s plánovanou změnou provozního režimu (celoroční napuštění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jezové zdrže) zapříčinily potřebu zaměnit pevně instalovaná kapsová stupadla za přenosnou hliníkovou konstrukci, která by nepodléhala zanášení. Kapsová stupadla, která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by sloužila</w:t>
      </w:r>
      <w:r>
        <w:rPr>
          <w:spacing w:val="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k sestupu k ponořeným částem konstrukce, by svým zanesením nemohla</w:t>
      </w:r>
      <w:r>
        <w:rPr>
          <w:spacing w:val="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poskytnout dostatečně</w:t>
      </w:r>
      <w:r>
        <w:rPr>
          <w:spacing w:val="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bezpečný</w:t>
      </w:r>
      <w:r>
        <w:rPr>
          <w:spacing w:val="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přístup údržby. Jejich vyčištění by nebylo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proveditelné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bez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zajištění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provizorního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sestupu,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čímž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by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tento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prvek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fakticky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ztratil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svoji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požadovanou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funkci.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Tím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by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došlo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–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mimo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nákladů,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k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navýšení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doby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potřebné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ke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zpřístupnění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konstrukcí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k zamýšlenému zásahu,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což má</w:t>
      </w:r>
      <w:r>
        <w:rPr>
          <w:spacing w:val="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dopad</w:t>
      </w:r>
      <w:r>
        <w:rPr>
          <w:spacing w:val="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</w:t>
      </w:r>
      <w:r>
        <w:rPr>
          <w:spacing w:val="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spolehlivost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vodního</w:t>
      </w:r>
      <w:r>
        <w:rPr>
          <w:spacing w:val="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díla.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Jelikož po</w:t>
      </w:r>
      <w:r>
        <w:rPr>
          <w:spacing w:val="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konzultaci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</w:t>
      </w:r>
      <w:r>
        <w:rPr>
          <w:spacing w:val="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budoucím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provozovatelem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bylo</w:t>
      </w:r>
      <w:r>
        <w:rPr>
          <w:spacing w:val="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možné</w:t>
      </w:r>
      <w:r>
        <w:rPr>
          <w:spacing w:val="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nezajišťovat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více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souběžných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přístupů,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bude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navržený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žebřík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použit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i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v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místech,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která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výše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uvedenému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zanášení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vystavena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nejsou.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Tím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došlo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k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úspoře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za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kapsová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stupadla,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které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by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zde jinak byla provedena.</w:t>
      </w:r>
    </w:p>
    <w:p w14:paraId="7FBAB9A7" w14:textId="77777777" w:rsidR="000F1D8C" w:rsidRDefault="000F1D8C">
      <w:pPr>
        <w:rPr>
          <w:sz w:val="9"/>
        </w:rPr>
      </w:pPr>
    </w:p>
    <w:p w14:paraId="39714550" w14:textId="77777777" w:rsidR="000F1D8C" w:rsidRDefault="000F1D8C">
      <w:pPr>
        <w:rPr>
          <w:sz w:val="9"/>
        </w:rPr>
      </w:pPr>
    </w:p>
    <w:p w14:paraId="497CDB77" w14:textId="77777777" w:rsidR="000F1D8C" w:rsidRDefault="000F1D8C">
      <w:pPr>
        <w:spacing w:before="2"/>
        <w:rPr>
          <w:sz w:val="9"/>
        </w:rPr>
      </w:pPr>
    </w:p>
    <w:p w14:paraId="55FC300F" w14:textId="77777777" w:rsidR="000F1D8C" w:rsidRDefault="00000000">
      <w:pPr>
        <w:spacing w:after="36"/>
        <w:ind w:right="2124"/>
        <w:jc w:val="center"/>
        <w:rPr>
          <w:sz w:val="9"/>
        </w:rPr>
      </w:pPr>
      <w:r>
        <w:rPr>
          <w:sz w:val="9"/>
        </w:rPr>
        <w:t>Údaje</w:t>
      </w:r>
      <w:r>
        <w:rPr>
          <w:spacing w:val="-3"/>
          <w:sz w:val="9"/>
        </w:rPr>
        <w:t xml:space="preserve"> </w:t>
      </w:r>
      <w:r>
        <w:rPr>
          <w:sz w:val="9"/>
        </w:rPr>
        <w:t>v Kč bez</w:t>
      </w:r>
      <w:r>
        <w:rPr>
          <w:spacing w:val="-2"/>
          <w:sz w:val="9"/>
        </w:rPr>
        <w:t xml:space="preserve"> </w:t>
      </w:r>
      <w:r>
        <w:rPr>
          <w:spacing w:val="-4"/>
          <w:sz w:val="9"/>
        </w:rPr>
        <w:t>DPH:</w:t>
      </w:r>
    </w:p>
    <w:tbl>
      <w:tblPr>
        <w:tblStyle w:val="TableNormal"/>
        <w:tblW w:w="0" w:type="auto"/>
        <w:tblInd w:w="34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2015"/>
        <w:gridCol w:w="1400"/>
      </w:tblGrid>
      <w:tr w:rsidR="000F1D8C" w14:paraId="33155B32" w14:textId="77777777">
        <w:trPr>
          <w:trHeight w:val="639"/>
        </w:trPr>
        <w:tc>
          <w:tcPr>
            <w:tcW w:w="2924" w:type="dxa"/>
          </w:tcPr>
          <w:p w14:paraId="46CC8265" w14:textId="77777777" w:rsidR="000F1D8C" w:rsidRDefault="000F1D8C">
            <w:pPr>
              <w:pStyle w:val="TableParagraph"/>
              <w:spacing w:before="107"/>
              <w:rPr>
                <w:sz w:val="12"/>
              </w:rPr>
            </w:pPr>
          </w:p>
          <w:p w14:paraId="2EB33974" w14:textId="77777777" w:rsidR="000F1D8C" w:rsidRDefault="00000000">
            <w:pPr>
              <w:pStyle w:val="TableParagraph"/>
              <w:ind w:left="34"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Cena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navrhovaných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Změn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záporných</w:t>
            </w:r>
          </w:p>
        </w:tc>
        <w:tc>
          <w:tcPr>
            <w:tcW w:w="2015" w:type="dxa"/>
          </w:tcPr>
          <w:p w14:paraId="2CAFEC09" w14:textId="77777777" w:rsidR="000F1D8C" w:rsidRDefault="000F1D8C">
            <w:pPr>
              <w:pStyle w:val="TableParagraph"/>
              <w:spacing w:before="28"/>
              <w:rPr>
                <w:sz w:val="12"/>
              </w:rPr>
            </w:pPr>
          </w:p>
          <w:p w14:paraId="73FEE763" w14:textId="77777777" w:rsidR="000F1D8C" w:rsidRDefault="00000000">
            <w:pPr>
              <w:pStyle w:val="TableParagraph"/>
              <w:spacing w:line="271" w:lineRule="auto"/>
              <w:ind w:left="762" w:hanging="50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navrhovaných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Změn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kladných</w:t>
            </w:r>
          </w:p>
        </w:tc>
        <w:tc>
          <w:tcPr>
            <w:tcW w:w="1400" w:type="dxa"/>
          </w:tcPr>
          <w:p w14:paraId="14FFC42B" w14:textId="77777777" w:rsidR="000F1D8C" w:rsidRDefault="00000000">
            <w:pPr>
              <w:pStyle w:val="TableParagraph"/>
              <w:spacing w:before="89" w:line="271" w:lineRule="auto"/>
              <w:ind w:left="65" w:right="42" w:hanging="3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Cena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navrhovaných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Změn záporných 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Změn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kladných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celkem</w:t>
            </w:r>
          </w:p>
        </w:tc>
      </w:tr>
      <w:tr w:rsidR="000F1D8C" w14:paraId="2CD2A971" w14:textId="77777777">
        <w:trPr>
          <w:trHeight w:val="142"/>
        </w:trPr>
        <w:tc>
          <w:tcPr>
            <w:tcW w:w="2924" w:type="dxa"/>
          </w:tcPr>
          <w:p w14:paraId="55586222" w14:textId="77777777" w:rsidR="000F1D8C" w:rsidRDefault="00000000">
            <w:pPr>
              <w:pStyle w:val="TableParagraph"/>
              <w:spacing w:line="123" w:lineRule="exact"/>
              <w:ind w:left="34" w:right="1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-38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464,30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Kč</w:t>
            </w:r>
          </w:p>
        </w:tc>
        <w:tc>
          <w:tcPr>
            <w:tcW w:w="2015" w:type="dxa"/>
          </w:tcPr>
          <w:p w14:paraId="3AB98B71" w14:textId="77777777" w:rsidR="000F1D8C" w:rsidRDefault="00000000">
            <w:pPr>
              <w:pStyle w:val="TableParagraph"/>
              <w:spacing w:line="123" w:lineRule="exact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163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391,94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Kč</w:t>
            </w:r>
          </w:p>
        </w:tc>
        <w:tc>
          <w:tcPr>
            <w:tcW w:w="1400" w:type="dxa"/>
          </w:tcPr>
          <w:p w14:paraId="7B2746C3" w14:textId="77777777" w:rsidR="000F1D8C" w:rsidRDefault="00000000">
            <w:pPr>
              <w:pStyle w:val="TableParagraph"/>
              <w:spacing w:line="123" w:lineRule="exact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124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927,64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Kč</w:t>
            </w:r>
          </w:p>
        </w:tc>
      </w:tr>
      <w:tr w:rsidR="000F1D8C" w14:paraId="2E4EA427" w14:textId="77777777">
        <w:trPr>
          <w:trHeight w:val="502"/>
        </w:trPr>
        <w:tc>
          <w:tcPr>
            <w:tcW w:w="2924" w:type="dxa"/>
          </w:tcPr>
          <w:p w14:paraId="28BB1E9B" w14:textId="77777777" w:rsidR="000F1D8C" w:rsidRDefault="00000000">
            <w:pPr>
              <w:pStyle w:val="TableParagraph"/>
              <w:spacing w:before="99"/>
              <w:ind w:left="27" w:right="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Časový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vliv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termín dokončení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uvedení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do</w:t>
            </w:r>
          </w:p>
          <w:p w14:paraId="2D91EFE2" w14:textId="77777777" w:rsidR="000F1D8C" w:rsidRDefault="00000000">
            <w:pPr>
              <w:pStyle w:val="TableParagraph"/>
              <w:spacing w:before="18"/>
              <w:ind w:left="37"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provozu</w:t>
            </w:r>
          </w:p>
        </w:tc>
        <w:tc>
          <w:tcPr>
            <w:tcW w:w="2015" w:type="dxa"/>
          </w:tcPr>
          <w:p w14:paraId="52AC8731" w14:textId="77777777" w:rsidR="000F1D8C" w:rsidRDefault="000F1D8C">
            <w:pPr>
              <w:pStyle w:val="TableParagraph"/>
              <w:spacing w:before="38"/>
              <w:rPr>
                <w:sz w:val="12"/>
              </w:rPr>
            </w:pPr>
          </w:p>
          <w:p w14:paraId="3FCB57B0" w14:textId="77777777" w:rsidR="000F1D8C" w:rsidRDefault="00000000">
            <w:pPr>
              <w:pStyle w:val="TableParagraph"/>
              <w:ind w:left="21" w:right="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dnů</w:t>
            </w:r>
          </w:p>
        </w:tc>
        <w:tc>
          <w:tcPr>
            <w:tcW w:w="1400" w:type="dxa"/>
          </w:tcPr>
          <w:p w14:paraId="76EFE28F" w14:textId="77777777" w:rsidR="000F1D8C" w:rsidRDefault="000F1D8C">
            <w:pPr>
              <w:pStyle w:val="TableParagraph"/>
              <w:spacing w:before="38"/>
              <w:rPr>
                <w:sz w:val="12"/>
              </w:rPr>
            </w:pPr>
          </w:p>
          <w:p w14:paraId="6BD3902B" w14:textId="77777777" w:rsidR="000F1D8C" w:rsidRDefault="00000000">
            <w:pPr>
              <w:pStyle w:val="TableParagraph"/>
              <w:ind w:left="20" w:right="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dnů</w:t>
            </w:r>
          </w:p>
        </w:tc>
      </w:tr>
    </w:tbl>
    <w:p w14:paraId="19FC409D" w14:textId="77777777" w:rsidR="000F1D8C" w:rsidRDefault="000F1D8C">
      <w:pPr>
        <w:spacing w:before="71"/>
        <w:rPr>
          <w:sz w:val="11"/>
        </w:rPr>
      </w:pPr>
    </w:p>
    <w:p w14:paraId="7D4795B5" w14:textId="77777777" w:rsidR="000F1D8C" w:rsidRDefault="00000000">
      <w:pPr>
        <w:tabs>
          <w:tab w:val="left" w:pos="3681"/>
          <w:tab w:val="left" w:pos="4200"/>
          <w:tab w:val="left" w:pos="4891"/>
          <w:tab w:val="left" w:pos="5381"/>
        </w:tabs>
        <w:ind w:left="395"/>
        <w:rPr>
          <w:rFonts w:ascii="Calibri" w:hAnsi="Calibri"/>
          <w:b/>
          <w:position w:val="-1"/>
          <w:sz w:val="20"/>
        </w:rPr>
      </w:pPr>
      <w:r>
        <w:rPr>
          <w:rFonts w:ascii="Calibri" w:hAnsi="Calibri"/>
          <w:b/>
          <w:noProof/>
          <w:position w:val="-1"/>
          <w:sz w:val="20"/>
        </w:rPr>
        <mc:AlternateContent>
          <mc:Choice Requires="wpg">
            <w:drawing>
              <wp:anchor distT="0" distB="0" distL="0" distR="0" simplePos="0" relativeHeight="487200256" behindDoc="1" locked="0" layoutInCell="1" allowOverlap="1" wp14:anchorId="249697AE" wp14:editId="4045B34C">
                <wp:simplePos x="0" y="0"/>
                <wp:positionH relativeFrom="page">
                  <wp:posOffset>3484371</wp:posOffset>
                </wp:positionH>
                <wp:positionV relativeFrom="paragraph">
                  <wp:posOffset>-15169</wp:posOffset>
                </wp:positionV>
                <wp:extent cx="127000" cy="21399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" cy="213995"/>
                          <a:chOff x="0" y="0"/>
                          <a:chExt cx="127000" cy="213995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45" cy="2136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127000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0F66F4" w14:textId="77777777" w:rsidR="000F1D8C" w:rsidRDefault="00000000">
                              <w:pPr>
                                <w:spacing w:before="25"/>
                                <w:ind w:left="52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9697AE" id="Group 15" o:spid="_x0000_s1026" style="position:absolute;left:0;text-align:left;margin-left:274.35pt;margin-top:-1.2pt;width:10pt;height:16.85pt;z-index:-16116224;mso-wrap-distance-left:0;mso-wrap-distance-right:0;mso-position-horizontal-relative:page" coordsize="127000,213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g4arnAIAAHwGAAAOAAAAZHJzL2Uyb0RvYy54bWycVdtu2zAMfR+wfxD8&#10;3jpO12Q1mhTbuhYFii1Yuw+QZdkWal0mybHz9yPlS4uk2No8RCAtiTo8h2QurzpZky23Tmi1ipLT&#10;WUS4YjoXqlxFvx9vTj5HxHmqclprxVfRjrvoav3xw2VrUj7Xla5zbgkEUS5tzSqqvDdpHDtWcUnd&#10;qTZcwWahraQeXFvGuaUtRJd1PJ/NFnGrbW6sZtw5+Hrdb0brEL8oOPM/i8JxT+pVBNh8WG1YM1zj&#10;9SVNS0tNJdgAgx6BQlKh4NEp1DX1lDRWHISSglntdOFPmZaxLgrBeMgBsklme9ncWt2YkEuZtqWZ&#10;aAJq93g6Oiz7sb215sFsbI8ezHvNnhzwEremTF/uo18+H+4KK/ESJEG6wOhuYpR3njD4mMyXsxnw&#10;zmBrnpxdXJz3jLMKZDm4xarv/7wX07R/NECboBjBUvgN9IB1QM//ywhu+cbyaAgi3xRDUvvUmBNQ&#10;0lAvMlELvwtVCZohKLXdCIbMogNMbiwROZCyiIiiErrhTtKSE/CB7vEM3kD2DwJktTA3oq6Rc7QH&#10;qFDMe8XwSrZ9oV1r1kiufN85lteAWitXCeMiYlMuMw7w7F2egGLQtR4gGiuU70Vz3nLPKny/ABy/&#10;oLkQKE2njQD6GSem4IbSelu1LJafzqdqWSRn+PCkOk2Ndf6Wa0nQAKSAAKimKd3euwHLeGRgsH8+&#10;4AI0OBZgzriRO/AO2HtXKz1U1HCAgGFfCLwcBX6ERsh0R5IlZjKcwm4jvvuqsUHG7+/j6bWuOpon&#10;hNU/j5bvsm7Amul8B1BbGI+ryP1pKDZIfaeANJylo2FHIxsN6+tvOkxcVEfpL43XhQgK4RN9XFAI&#10;HVAjWGHEBbWHcYwz9KUfTj3/aaz/AgAA//8DAFBLAwQKAAAAAAAAACEAGr1QRmYDAABmAwAAFAAA&#10;AGRycy9tZWRpYS9pbWFnZTEucG5niVBORw0KGgoAAAANSUhEUgAAABoAAAAtCAYAAACwNXvbAAAA&#10;BmJLR0QA/wD/AP+gvaeTAAAACXBIWXMAAA7EAAAOxAGVKw4bAAADBklEQVRYhb2YPUzbQBSA353B&#10;yZBI9RAvTE2EVES2ZGi3UhBQuhCxEjpB6UTSDfZ2I+1EaCeSrqUToX8ibDDARhWk0jBlcaQayRmQ&#10;G59fh9bIutjEgfSGm+7d+967n/dzAABICLHT6fQRY4wiIvRjMMZoKpU6JoTYAIAgSZIFAAgAWCqV&#10;FvoF2traeurolSTJAkopc7xSVVVrtVqR20IMw4jGYrGm480/xl+qM9bW1l7eFrS6uvqK1wuJROLM&#10;8QoAUJZls16vx28Kqdfr8cHBwd+OPkopGx4e/gGVSmXGTaaUskwms31T0Ozs7Ee34QCAlUplBhAR&#10;pqamPvOT1Wp1rFfI3t7eI97o6enpT4gIgIhQq9VG3LePUsqSyeSJZVlSUEi73R4YHR397jZYkiTr&#10;9PT03hUIESGXy73mD7BYLC4HBW1sbDzn1+fz+YIzfyWo67qiKIruXElCiK0oiq7rutIN4rP218XF&#10;xZ0OECJCsVhc5q3K5XKvu4FWVlbe8Os2NzefuWU69jmZTJ747bPXqNVqI255v/PtWFitVsf8bg4/&#10;bNsmXjd2f3//IS/raWUmk9n2egu83M7OzhPeqLm5uQ9eOn1ftyzLpltBIpE4M01TdmRM05S9osr5&#10;+fndwCBE73hVKBTyzvz6+vqLXuKkL8gwjKiqqtpVPgGwo9Go0Ww2Y5qmqZFIpOUACCGsW+S/9tqW&#10;SqUFt8WEEHtpaent4uLiO5cBCABYLpez1+m6FuRkSfc5EEKYG0IpZUGyc9fQcnBw8KAjt3Dj8PDw&#10;fjc9XUGICPPz8+/5rXK2MpvNloPoCARqNBpDoVDokgeFw+HLRqMx1DcQIsL4+Pg3HjQxMfE16PrA&#10;HoXD4Q6PQqFQfz0SckZCbh1jjKbT6SPuHdkA0N93JCQy+MU6TdPUvsY6IdE7aD6Kx+M/b5WPhGTY&#10;XmuGycnJLz3XDJZlSUKqICF1nbBKVUjt7ddNtNvtgaCgQN2EkP5IRMe3u7v7WFwP20u8Cjo8u3Jh&#10;/wzCfk4cb1Kp1PH//Av6Ayh3gQX072m9AAAAAElFTkSuQmCCUEsDBBQABgAIAAAAIQDWe3O24AAA&#10;AAkBAAAPAAAAZHJzL2Rvd25yZXYueG1sTI/BboJAEIbvTfoOm2nSmy6IWIMsxpi2J9Ok2qTxNsII&#10;RHaWsCvg23c91ePMfPnn+9P1qBvRU2drwwrCaQCCODdFzaWCn8PHZAnCOuQCG8Ok4EYW1tnzU4pJ&#10;YQb+pn7vSuFD2CaooHKuTaS0eUUa7dS0xP52Np1G58eulEWHgw/XjZwFwUJqrNl/qLClbUX5ZX/V&#10;Cj4HHDZR+N7vLuft7XiIv353ISn1+jJuViAcje4fhru+V4fMO53MlQsrGgXxfPnmUQWT2RyEB+LF&#10;fXFSEIURyCyVjw2yP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Vg4arnAIAAHwGAAAOAAAAAAAAAAAAAAAAADoCAABkcnMvZTJvRG9jLnhtbFBLAQItAAoAAAAA&#10;AAAAIQAavVBGZgMAAGYDAAAUAAAAAAAAAAAAAAAAAAIFAABkcnMvbWVkaWEvaW1hZ2UxLnBuZ1BL&#10;AQItABQABgAIAAAAIQDWe3O24AAAAAkBAAAPAAAAAAAAAAAAAAAAAJoIAABkcnMvZG93bnJldi54&#10;bWxQSwECLQAUAAYACAAAACEAqiYOvrwAAAAhAQAAGQAAAAAAAAAAAAAAAACnCQAAZHJzL19yZWxz&#10;L2Uyb0RvYy54bWwucmVsc1BLBQYAAAAABgAGAHwBAACa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27" type="#_x0000_t75" style="position:absolute;width:126745;height:213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Em5wgAAANsAAAAPAAAAZHJzL2Rvd25yZXYueG1sRE/fa8Iw&#10;EH4X9j+EG/im6VRkdEbZBFFEETthr2dzNsXmUpuo9b9fBsLe7uP7eZNZaytxo8aXjhW89RMQxLnT&#10;JRcKDt+L3jsIH5A1Vo5JwYM8zKYvnQmm2t15T7csFCKGsE9RgQmhTqX0uSGLvu9q4sidXGMxRNgU&#10;Ujd4j+G2koMkGUuLJccGgzXNDeXn7GoVDDdym/HX+rIfHc67C/8cl+Z0VKr72n5+gAjUhn/x073S&#10;cf4Y/n6JB8jpLwAAAP//AwBQSwECLQAUAAYACAAAACEA2+H2y+4AAACFAQAAEwAAAAAAAAAAAAAA&#10;AAAAAAAAW0NvbnRlbnRfVHlwZXNdLnhtbFBLAQItABQABgAIAAAAIQBa9CxbvwAAABUBAAALAAAA&#10;AAAAAAAAAAAAAB8BAABfcmVscy8ucmVsc1BLAQItABQABgAIAAAAIQDCMEm5wgAAANs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28" type="#_x0000_t202" style="position:absolute;width:127000;height:213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C0F66F4" w14:textId="77777777" w:rsidR="000F1D8C" w:rsidRDefault="00000000">
                        <w:pPr>
                          <w:spacing w:before="25"/>
                          <w:ind w:left="52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20"/>
                          </w:rPr>
                          <w:t>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w w:val="105"/>
          <w:sz w:val="11"/>
        </w:rPr>
        <w:t>Charakter</w:t>
      </w:r>
      <w:r>
        <w:rPr>
          <w:b/>
          <w:spacing w:val="-8"/>
          <w:w w:val="105"/>
          <w:sz w:val="11"/>
        </w:rPr>
        <w:t xml:space="preserve"> </w:t>
      </w:r>
      <w:r>
        <w:rPr>
          <w:b/>
          <w:w w:val="105"/>
          <w:sz w:val="11"/>
        </w:rPr>
        <w:t>změny</w:t>
      </w:r>
      <w:r>
        <w:rPr>
          <w:b/>
          <w:spacing w:val="-6"/>
          <w:w w:val="105"/>
          <w:sz w:val="11"/>
        </w:rPr>
        <w:t xml:space="preserve"> </w:t>
      </w:r>
      <w:r>
        <w:rPr>
          <w:i/>
          <w:w w:val="105"/>
          <w:sz w:val="11"/>
        </w:rPr>
        <w:t>(nehodící</w:t>
      </w:r>
      <w:r>
        <w:rPr>
          <w:i/>
          <w:spacing w:val="-8"/>
          <w:w w:val="105"/>
          <w:sz w:val="11"/>
        </w:rPr>
        <w:t xml:space="preserve"> </w:t>
      </w:r>
      <w:r>
        <w:rPr>
          <w:i/>
          <w:spacing w:val="-2"/>
          <w:w w:val="105"/>
          <w:sz w:val="11"/>
        </w:rPr>
        <w:t>škrtněte)</w:t>
      </w:r>
      <w:r>
        <w:rPr>
          <w:i/>
          <w:sz w:val="11"/>
        </w:rPr>
        <w:tab/>
      </w:r>
      <w:r>
        <w:rPr>
          <w:rFonts w:ascii="Calibri" w:hAnsi="Calibri"/>
          <w:b/>
          <w:spacing w:val="-10"/>
          <w:w w:val="105"/>
          <w:position w:val="-1"/>
          <w:sz w:val="20"/>
        </w:rPr>
        <w:t>A</w:t>
      </w:r>
      <w:r>
        <w:rPr>
          <w:rFonts w:ascii="Calibri" w:hAnsi="Calibri"/>
          <w:b/>
          <w:position w:val="-1"/>
          <w:sz w:val="20"/>
        </w:rPr>
        <w:tab/>
      </w:r>
      <w:r>
        <w:rPr>
          <w:rFonts w:ascii="Calibri" w:hAnsi="Calibri"/>
          <w:b/>
          <w:spacing w:val="-10"/>
          <w:w w:val="105"/>
          <w:position w:val="-1"/>
          <w:sz w:val="20"/>
        </w:rPr>
        <w:t>B</w:t>
      </w:r>
      <w:r>
        <w:rPr>
          <w:rFonts w:ascii="Calibri" w:hAnsi="Calibri"/>
          <w:b/>
          <w:position w:val="-1"/>
          <w:sz w:val="20"/>
        </w:rPr>
        <w:tab/>
      </w:r>
      <w:r>
        <w:rPr>
          <w:rFonts w:ascii="Calibri" w:hAnsi="Calibri"/>
          <w:b/>
          <w:spacing w:val="-10"/>
          <w:w w:val="105"/>
          <w:position w:val="-1"/>
          <w:sz w:val="20"/>
        </w:rPr>
        <w:t>D</w:t>
      </w:r>
      <w:r>
        <w:rPr>
          <w:rFonts w:ascii="Calibri" w:hAnsi="Calibri"/>
          <w:b/>
          <w:position w:val="-1"/>
          <w:sz w:val="20"/>
        </w:rPr>
        <w:tab/>
      </w:r>
      <w:r>
        <w:rPr>
          <w:rFonts w:ascii="Calibri" w:hAnsi="Calibri"/>
          <w:b/>
          <w:spacing w:val="-10"/>
          <w:w w:val="105"/>
          <w:position w:val="-1"/>
          <w:sz w:val="20"/>
        </w:rPr>
        <w:t>E</w:t>
      </w:r>
    </w:p>
    <w:p w14:paraId="3E473651" w14:textId="77777777" w:rsidR="000F1D8C" w:rsidRDefault="000F1D8C">
      <w:pPr>
        <w:pStyle w:val="Zkladntext"/>
      </w:pPr>
    </w:p>
    <w:p w14:paraId="4CFB9B1D" w14:textId="77777777" w:rsidR="000F1D8C" w:rsidRDefault="000F1D8C">
      <w:pPr>
        <w:pStyle w:val="Zkladntext"/>
        <w:spacing w:before="65"/>
      </w:pPr>
    </w:p>
    <w:p w14:paraId="6B7A91A2" w14:textId="77777777" w:rsidR="000F1D8C" w:rsidRDefault="00000000">
      <w:pPr>
        <w:spacing w:line="273" w:lineRule="auto"/>
        <w:ind w:left="397"/>
        <w:rPr>
          <w:i/>
          <w:sz w:val="13"/>
        </w:rPr>
      </w:pPr>
      <w:r>
        <w:rPr>
          <w:i/>
          <w:w w:val="105"/>
          <w:sz w:val="13"/>
        </w:rPr>
        <w:t>Popis a zdůvodnění nepředvídatelnosti, nemožnosti oddělení dodatečných prací (služeb, stavební práce) od původní zakázky a nezbytnost změny pro</w:t>
      </w:r>
      <w:r>
        <w:rPr>
          <w:i/>
          <w:spacing w:val="40"/>
          <w:w w:val="105"/>
          <w:sz w:val="13"/>
        </w:rPr>
        <w:t xml:space="preserve"> </w:t>
      </w:r>
      <w:r>
        <w:rPr>
          <w:i/>
          <w:w w:val="105"/>
          <w:sz w:val="13"/>
        </w:rPr>
        <w:t>dokončení předmětu původní zakázky:</w:t>
      </w:r>
    </w:p>
    <w:p w14:paraId="5831D57B" w14:textId="77777777" w:rsidR="000F1D8C" w:rsidRDefault="00000000">
      <w:pPr>
        <w:pStyle w:val="Zkladntext"/>
        <w:spacing w:before="5"/>
        <w:ind w:left="397"/>
        <w:rPr>
          <w:rFonts w:ascii="Arial" w:hAnsi="Arial"/>
        </w:rPr>
      </w:pPr>
      <w:r>
        <w:rPr>
          <w:rFonts w:ascii="Arial" w:hAnsi="Arial"/>
          <w:w w:val="105"/>
        </w:rPr>
        <w:t>Vzhledem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k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tomu,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že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dodatečné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stavební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práce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jsou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nezbytné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(podrobněji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viz Popis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změny</w:t>
      </w:r>
      <w:r>
        <w:rPr>
          <w:rFonts w:ascii="Arial" w:hAnsi="Arial"/>
          <w:spacing w:val="-6"/>
          <w:w w:val="105"/>
        </w:rPr>
        <w:t xml:space="preserve"> </w:t>
      </w:r>
      <w:r>
        <w:rPr>
          <w:rFonts w:ascii="Arial" w:hAnsi="Arial"/>
          <w:w w:val="105"/>
        </w:rPr>
        <w:t>výše)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spacing w:val="-5"/>
          <w:w w:val="105"/>
        </w:rPr>
        <w:t>a:</w:t>
      </w:r>
    </w:p>
    <w:p w14:paraId="0AD7C39A" w14:textId="77777777" w:rsidR="000F1D8C" w:rsidRDefault="00000000">
      <w:pPr>
        <w:pStyle w:val="Odstavecseseznamem"/>
        <w:numPr>
          <w:ilvl w:val="0"/>
          <w:numId w:val="1"/>
        </w:numPr>
        <w:tabs>
          <w:tab w:val="left" w:pos="556"/>
        </w:tabs>
        <w:spacing w:before="23" w:line="278" w:lineRule="auto"/>
        <w:ind w:right="116" w:firstLine="0"/>
        <w:rPr>
          <w:rFonts w:ascii="Arial" w:hAnsi="Arial"/>
          <w:sz w:val="13"/>
        </w:rPr>
      </w:pPr>
      <w:r>
        <w:rPr>
          <w:rFonts w:ascii="Arial" w:hAnsi="Arial"/>
          <w:b/>
          <w:w w:val="105"/>
          <w:sz w:val="13"/>
        </w:rPr>
        <w:t>změna v osobě dodavatele není technicky</w:t>
      </w:r>
      <w:r>
        <w:rPr>
          <w:rFonts w:ascii="Arial" w:hAnsi="Arial"/>
          <w:b/>
          <w:spacing w:val="-2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možná</w:t>
      </w:r>
      <w:r>
        <w:rPr>
          <w:rFonts w:ascii="Arial" w:hAnsi="Arial"/>
          <w:b/>
          <w:spacing w:val="12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z důvodu vzájemné koordinace probíhajících a provedených prací. Mohlo by dojít k nutnosti oprav</w:t>
      </w:r>
      <w:r>
        <w:rPr>
          <w:rFonts w:ascii="Arial" w:hAnsi="Arial"/>
          <w:spacing w:val="40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 xml:space="preserve">již </w:t>
      </w:r>
      <w:proofErr w:type="spellStart"/>
      <w:r>
        <w:rPr>
          <w:rFonts w:ascii="Arial" w:hAnsi="Arial"/>
          <w:w w:val="105"/>
          <w:sz w:val="13"/>
        </w:rPr>
        <w:t>provedenných</w:t>
      </w:r>
      <w:proofErr w:type="spellEnd"/>
      <w:r>
        <w:rPr>
          <w:rFonts w:ascii="Arial" w:hAnsi="Arial"/>
          <w:w w:val="105"/>
          <w:sz w:val="13"/>
        </w:rPr>
        <w:t xml:space="preserve"> prací a dílčím činnostem v rámci koordinace přístupů na staveništi. Kooperace s jiným dodavatelem by</w:t>
      </w:r>
      <w:r>
        <w:rPr>
          <w:rFonts w:ascii="Arial" w:hAnsi="Arial"/>
          <w:spacing w:val="-1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si vyžádala další finanční nároky.</w:t>
      </w:r>
    </w:p>
    <w:p w14:paraId="12779E59" w14:textId="77777777" w:rsidR="000F1D8C" w:rsidRDefault="00000000">
      <w:pPr>
        <w:pStyle w:val="Odstavecseseznamem"/>
        <w:numPr>
          <w:ilvl w:val="0"/>
          <w:numId w:val="1"/>
        </w:numPr>
        <w:tabs>
          <w:tab w:val="left" w:pos="564"/>
        </w:tabs>
        <w:spacing w:line="278" w:lineRule="auto"/>
        <w:ind w:right="393" w:firstLine="0"/>
        <w:rPr>
          <w:rFonts w:ascii="Arial" w:hAnsi="Arial"/>
          <w:sz w:val="13"/>
        </w:rPr>
      </w:pPr>
      <w:r>
        <w:rPr>
          <w:rFonts w:ascii="Arial" w:hAnsi="Arial"/>
          <w:b/>
          <w:w w:val="105"/>
          <w:sz w:val="13"/>
        </w:rPr>
        <w:t>změna v osobě dodavatele by</w:t>
      </w:r>
      <w:r>
        <w:rPr>
          <w:rFonts w:ascii="Arial" w:hAnsi="Arial"/>
          <w:b/>
          <w:spacing w:val="-3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 xml:space="preserve">Objednateli způsobila značné obtíže </w:t>
      </w:r>
      <w:r>
        <w:rPr>
          <w:rFonts w:ascii="Arial" w:hAnsi="Arial"/>
          <w:w w:val="105"/>
          <w:sz w:val="13"/>
        </w:rPr>
        <w:t>zejména co se týče vlivu na harmonogram prací. Výběrové řízení, uzavření</w:t>
      </w:r>
      <w:r>
        <w:rPr>
          <w:rFonts w:ascii="Arial" w:hAnsi="Arial"/>
          <w:spacing w:val="40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Smlouvy o dílo a dále mobilizace nového Dodavatele nebyla z časových důvodů možná.</w:t>
      </w:r>
    </w:p>
    <w:p w14:paraId="1202870A" w14:textId="77777777" w:rsidR="000F1D8C" w:rsidRDefault="00000000">
      <w:pPr>
        <w:pStyle w:val="Odstavecseseznamem"/>
        <w:numPr>
          <w:ilvl w:val="0"/>
          <w:numId w:val="1"/>
        </w:numPr>
        <w:tabs>
          <w:tab w:val="left" w:pos="556"/>
        </w:tabs>
        <w:spacing w:line="148" w:lineRule="exact"/>
        <w:ind w:left="556" w:hanging="159"/>
        <w:rPr>
          <w:rFonts w:ascii="Arial" w:hAnsi="Arial"/>
          <w:sz w:val="13"/>
        </w:rPr>
      </w:pPr>
      <w:r>
        <w:rPr>
          <w:rFonts w:ascii="Arial" w:hAnsi="Arial"/>
          <w:b/>
          <w:w w:val="105"/>
          <w:sz w:val="13"/>
        </w:rPr>
        <w:t>celková hodnota dodatečných prací</w:t>
      </w:r>
      <w:r>
        <w:rPr>
          <w:rFonts w:ascii="Arial" w:hAnsi="Arial"/>
          <w:b/>
          <w:spacing w:val="5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nepřekročí dle §222 odst. (5) ZZVZ 50% původní hodnoty</w:t>
      </w:r>
      <w:r>
        <w:rPr>
          <w:rFonts w:ascii="Arial" w:hAnsi="Arial"/>
          <w:spacing w:val="-4"/>
          <w:w w:val="105"/>
          <w:sz w:val="13"/>
        </w:rPr>
        <w:t xml:space="preserve"> </w:t>
      </w:r>
      <w:r>
        <w:rPr>
          <w:rFonts w:ascii="Arial" w:hAnsi="Arial"/>
          <w:spacing w:val="-2"/>
          <w:w w:val="105"/>
          <w:sz w:val="13"/>
        </w:rPr>
        <w:t>závazku,</w:t>
      </w:r>
    </w:p>
    <w:p w14:paraId="060341C9" w14:textId="77777777" w:rsidR="000F1D8C" w:rsidRDefault="00000000">
      <w:pPr>
        <w:pStyle w:val="Zkladntext"/>
        <w:spacing w:before="23"/>
        <w:ind w:left="397"/>
        <w:rPr>
          <w:rFonts w:ascii="Arial" w:hAnsi="Arial"/>
        </w:rPr>
      </w:pPr>
      <w:r>
        <w:rPr>
          <w:rFonts w:ascii="Arial" w:hAnsi="Arial"/>
          <w:w w:val="105"/>
        </w:rPr>
        <w:t>se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nejedná o podstatnou změnu závazku dle §222 odst. (1) ZZVZ, ale o změnu závazku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 xml:space="preserve">dle §222 odst. (5) </w:t>
      </w:r>
      <w:r>
        <w:rPr>
          <w:rFonts w:ascii="Arial" w:hAnsi="Arial"/>
          <w:spacing w:val="-2"/>
          <w:w w:val="105"/>
        </w:rPr>
        <w:t>ZZVZ.</w:t>
      </w:r>
    </w:p>
    <w:p w14:paraId="45FF6382" w14:textId="77777777" w:rsidR="000F1D8C" w:rsidRDefault="000F1D8C">
      <w:pPr>
        <w:rPr>
          <w:b/>
          <w:sz w:val="13"/>
        </w:rPr>
      </w:pPr>
    </w:p>
    <w:p w14:paraId="7199417F" w14:textId="77777777" w:rsidR="000F1D8C" w:rsidRDefault="000F1D8C">
      <w:pPr>
        <w:spacing w:before="90"/>
        <w:rPr>
          <w:b/>
          <w:sz w:val="13"/>
        </w:rPr>
      </w:pPr>
    </w:p>
    <w:p w14:paraId="1F72AC16" w14:textId="77777777" w:rsidR="000F1D8C" w:rsidRDefault="00000000">
      <w:pPr>
        <w:ind w:left="397"/>
        <w:rPr>
          <w:rFonts w:ascii="Calibri" w:hAnsi="Calibri"/>
          <w:sz w:val="13"/>
        </w:rPr>
      </w:pPr>
      <w:r>
        <w:rPr>
          <w:rFonts w:ascii="Calibri" w:hAnsi="Calibri"/>
          <w:b/>
          <w:i/>
          <w:w w:val="105"/>
          <w:sz w:val="13"/>
        </w:rPr>
        <w:t>ZMĚNA</w:t>
      </w:r>
      <w:r>
        <w:rPr>
          <w:rFonts w:ascii="Calibri" w:hAnsi="Calibri"/>
          <w:b/>
          <w:i/>
          <w:spacing w:val="-1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SMLOUVY NENÍ</w:t>
      </w:r>
      <w:r>
        <w:rPr>
          <w:rFonts w:ascii="Calibri" w:hAnsi="Calibri"/>
          <w:b/>
          <w:i/>
          <w:spacing w:val="-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PODSTATNOU</w:t>
      </w:r>
      <w:r>
        <w:rPr>
          <w:rFonts w:ascii="Calibri" w:hAnsi="Calibri"/>
          <w:b/>
          <w:i/>
          <w:spacing w:val="-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ZMĚNOU, TJ.</w:t>
      </w:r>
      <w:r>
        <w:rPr>
          <w:rFonts w:ascii="Calibri" w:hAnsi="Calibri"/>
          <w:b/>
          <w:i/>
          <w:spacing w:val="-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SPADÁ POD</w:t>
      </w:r>
      <w:r>
        <w:rPr>
          <w:rFonts w:ascii="Calibri" w:hAnsi="Calibri"/>
          <w:b/>
          <w:i/>
          <w:spacing w:val="-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JEDEN</w:t>
      </w:r>
      <w:r>
        <w:rPr>
          <w:rFonts w:ascii="Calibri" w:hAnsi="Calibri"/>
          <w:b/>
          <w:i/>
          <w:spacing w:val="-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Z</w:t>
      </w:r>
      <w:r>
        <w:rPr>
          <w:rFonts w:ascii="Calibri" w:hAnsi="Calibri"/>
          <w:b/>
          <w:i/>
          <w:spacing w:val="-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BODŮ</w:t>
      </w:r>
      <w:r>
        <w:rPr>
          <w:rFonts w:ascii="Calibri" w:hAnsi="Calibri"/>
          <w:b/>
          <w:i/>
          <w:spacing w:val="-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A-E</w:t>
      </w:r>
      <w:r>
        <w:rPr>
          <w:rFonts w:ascii="Calibri" w:hAnsi="Calibri"/>
          <w:b/>
          <w:i/>
          <w:spacing w:val="53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(nevztahuje se</w:t>
      </w:r>
      <w:r>
        <w:rPr>
          <w:rFonts w:ascii="Calibri" w:hAnsi="Calibri"/>
          <w:spacing w:val="-3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na ní</w:t>
      </w:r>
      <w:r>
        <w:rPr>
          <w:rFonts w:ascii="Calibri" w:hAnsi="Calibri"/>
          <w:spacing w:val="-2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odstavec 3</w:t>
      </w:r>
      <w:r>
        <w:rPr>
          <w:rFonts w:ascii="Calibri" w:hAnsi="Calibri"/>
          <w:spacing w:val="-1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článku</w:t>
      </w:r>
      <w:r>
        <w:rPr>
          <w:rFonts w:ascii="Calibri" w:hAnsi="Calibri"/>
          <w:spacing w:val="2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40</w:t>
      </w:r>
      <w:r>
        <w:rPr>
          <w:rFonts w:ascii="Calibri" w:hAnsi="Calibri"/>
          <w:spacing w:val="-1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Směrnice č.S-11/2016</w:t>
      </w:r>
      <w:r>
        <w:rPr>
          <w:rFonts w:ascii="Calibri" w:hAnsi="Calibri"/>
          <w:spacing w:val="-1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o</w:t>
      </w:r>
      <w:r>
        <w:rPr>
          <w:rFonts w:ascii="Calibri" w:hAnsi="Calibri"/>
          <w:spacing w:val="1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oběhu</w:t>
      </w:r>
      <w:r>
        <w:rPr>
          <w:rFonts w:ascii="Calibri" w:hAnsi="Calibri"/>
          <w:spacing w:val="-2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smluv</w:t>
      </w:r>
      <w:r>
        <w:rPr>
          <w:rFonts w:ascii="Calibri" w:hAnsi="Calibri"/>
          <w:spacing w:val="1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a</w:t>
      </w:r>
      <w:r>
        <w:rPr>
          <w:rFonts w:ascii="Calibri" w:hAnsi="Calibri"/>
          <w:spacing w:val="-2"/>
          <w:w w:val="105"/>
          <w:sz w:val="13"/>
        </w:rPr>
        <w:t xml:space="preserve"> </w:t>
      </w:r>
      <w:r>
        <w:rPr>
          <w:rFonts w:ascii="Calibri" w:hAnsi="Calibri"/>
          <w:spacing w:val="-10"/>
          <w:w w:val="105"/>
          <w:sz w:val="13"/>
        </w:rPr>
        <w:t>o</w:t>
      </w:r>
    </w:p>
    <w:p w14:paraId="0D4080B7" w14:textId="77777777" w:rsidR="000F1D8C" w:rsidRDefault="00000000">
      <w:pPr>
        <w:spacing w:before="19"/>
        <w:ind w:left="397"/>
        <w:rPr>
          <w:rFonts w:ascii="Calibri" w:hAnsi="Calibri"/>
          <w:sz w:val="13"/>
        </w:rPr>
      </w:pPr>
      <w:proofErr w:type="spellStart"/>
      <w:r>
        <w:rPr>
          <w:rFonts w:ascii="Calibri" w:hAnsi="Calibri"/>
          <w:w w:val="105"/>
          <w:sz w:val="13"/>
        </w:rPr>
        <w:t>zádávání</w:t>
      </w:r>
      <w:proofErr w:type="spellEnd"/>
      <w:r>
        <w:rPr>
          <w:rFonts w:ascii="Calibri" w:hAnsi="Calibri"/>
          <w:spacing w:val="-4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veřejných</w:t>
      </w:r>
      <w:r>
        <w:rPr>
          <w:rFonts w:ascii="Calibri" w:hAnsi="Calibri"/>
          <w:spacing w:val="-3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zakázek</w:t>
      </w:r>
      <w:r>
        <w:rPr>
          <w:rFonts w:ascii="Calibri" w:hAnsi="Calibri"/>
          <w:spacing w:val="-3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Ředitelství</w:t>
      </w:r>
      <w:r>
        <w:rPr>
          <w:rFonts w:ascii="Calibri" w:hAnsi="Calibri"/>
          <w:spacing w:val="-3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vodních</w:t>
      </w:r>
      <w:r>
        <w:rPr>
          <w:rFonts w:ascii="Calibri" w:hAnsi="Calibri"/>
          <w:spacing w:val="-3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cest</w:t>
      </w:r>
      <w:r>
        <w:rPr>
          <w:rFonts w:ascii="Calibri" w:hAnsi="Calibri"/>
          <w:spacing w:val="-3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ČR)</w:t>
      </w:r>
      <w:r>
        <w:rPr>
          <w:rFonts w:ascii="Calibri" w:hAnsi="Calibri"/>
          <w:spacing w:val="-4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Verze</w:t>
      </w:r>
      <w:r>
        <w:rPr>
          <w:rFonts w:ascii="Calibri" w:hAnsi="Calibri"/>
          <w:spacing w:val="-4"/>
          <w:w w:val="105"/>
          <w:sz w:val="13"/>
        </w:rPr>
        <w:t xml:space="preserve"> </w:t>
      </w:r>
      <w:r>
        <w:rPr>
          <w:rFonts w:ascii="Calibri" w:hAnsi="Calibri"/>
          <w:spacing w:val="-5"/>
          <w:w w:val="105"/>
          <w:sz w:val="13"/>
        </w:rPr>
        <w:t>1.0</w:t>
      </w:r>
    </w:p>
    <w:p w14:paraId="7E96B336" w14:textId="77777777" w:rsidR="000F1D8C" w:rsidRDefault="00000000">
      <w:pPr>
        <w:spacing w:before="129"/>
        <w:ind w:left="397"/>
        <w:rPr>
          <w:rFonts w:ascii="Calibri" w:hAnsi="Calibri"/>
          <w:b/>
          <w:i/>
          <w:sz w:val="13"/>
        </w:rPr>
      </w:pPr>
      <w:r>
        <w:rPr>
          <w:rFonts w:ascii="Calibri" w:hAnsi="Calibri"/>
          <w:b/>
          <w:i/>
          <w:w w:val="105"/>
          <w:sz w:val="13"/>
        </w:rPr>
        <w:t>Při</w:t>
      </w:r>
      <w:r>
        <w:rPr>
          <w:rFonts w:ascii="Calibri" w:hAnsi="Calibri"/>
          <w:b/>
          <w:i/>
          <w:spacing w:val="-1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postupu podle bodu C a D nesmí</w:t>
      </w:r>
      <w:r>
        <w:rPr>
          <w:rFonts w:ascii="Calibri" w:hAnsi="Calibri"/>
          <w:b/>
          <w:i/>
          <w:spacing w:val="-1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celkový cenový</w:t>
      </w:r>
      <w:r>
        <w:rPr>
          <w:rFonts w:ascii="Calibri" w:hAnsi="Calibri"/>
          <w:b/>
          <w:i/>
          <w:spacing w:val="1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nárůst související</w:t>
      </w:r>
      <w:r>
        <w:rPr>
          <w:rFonts w:ascii="Calibri" w:hAnsi="Calibri"/>
          <w:b/>
          <w:i/>
          <w:spacing w:val="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se změnami</w:t>
      </w:r>
      <w:r>
        <w:rPr>
          <w:rFonts w:ascii="Calibri" w:hAnsi="Calibri"/>
          <w:b/>
          <w:i/>
          <w:spacing w:val="1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při odečtení</w:t>
      </w:r>
      <w:r>
        <w:rPr>
          <w:rFonts w:ascii="Calibri" w:hAnsi="Calibri"/>
          <w:b/>
          <w:i/>
          <w:spacing w:val="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stavebních prací,</w:t>
      </w:r>
      <w:r>
        <w:rPr>
          <w:rFonts w:ascii="Calibri" w:hAnsi="Calibri"/>
          <w:b/>
          <w:i/>
          <w:spacing w:val="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služeb nebo</w:t>
      </w:r>
      <w:r>
        <w:rPr>
          <w:rFonts w:ascii="Calibri" w:hAnsi="Calibri"/>
          <w:b/>
          <w:i/>
          <w:spacing w:val="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dodávek,</w:t>
      </w:r>
      <w:r>
        <w:rPr>
          <w:rFonts w:ascii="Calibri" w:hAnsi="Calibri"/>
          <w:b/>
          <w:i/>
          <w:spacing w:val="1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které</w:t>
      </w:r>
      <w:r>
        <w:rPr>
          <w:rFonts w:ascii="Calibri" w:hAnsi="Calibri"/>
          <w:b/>
          <w:i/>
          <w:spacing w:val="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nebyly</w:t>
      </w:r>
      <w:r>
        <w:rPr>
          <w:rFonts w:ascii="Calibri" w:hAnsi="Calibri"/>
          <w:b/>
          <w:i/>
          <w:spacing w:val="-1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s</w:t>
      </w:r>
      <w:r>
        <w:rPr>
          <w:rFonts w:ascii="Calibri" w:hAnsi="Calibri"/>
          <w:b/>
          <w:i/>
          <w:spacing w:val="1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ohledem na</w:t>
      </w:r>
      <w:r>
        <w:rPr>
          <w:rFonts w:ascii="Calibri" w:hAnsi="Calibri"/>
          <w:b/>
          <w:i/>
          <w:spacing w:val="1"/>
          <w:w w:val="105"/>
          <w:sz w:val="13"/>
        </w:rPr>
        <w:t xml:space="preserve"> </w:t>
      </w:r>
      <w:r>
        <w:rPr>
          <w:rFonts w:ascii="Calibri" w:hAnsi="Calibri"/>
          <w:b/>
          <w:i/>
          <w:spacing w:val="-4"/>
          <w:w w:val="105"/>
          <w:sz w:val="13"/>
        </w:rPr>
        <w:t>tyto</w:t>
      </w:r>
    </w:p>
    <w:p w14:paraId="76660A70" w14:textId="77777777" w:rsidR="000F1D8C" w:rsidRDefault="00000000">
      <w:pPr>
        <w:spacing w:before="19"/>
        <w:ind w:left="397"/>
        <w:rPr>
          <w:rFonts w:ascii="Calibri" w:hAnsi="Calibri"/>
          <w:b/>
          <w:i/>
          <w:sz w:val="13"/>
        </w:rPr>
      </w:pPr>
      <w:r>
        <w:rPr>
          <w:rFonts w:ascii="Calibri" w:hAnsi="Calibri"/>
          <w:b/>
          <w:i/>
          <w:w w:val="105"/>
          <w:sz w:val="13"/>
        </w:rPr>
        <w:t>změny</w:t>
      </w:r>
      <w:r>
        <w:rPr>
          <w:rFonts w:ascii="Calibri" w:hAnsi="Calibri"/>
          <w:b/>
          <w:i/>
          <w:spacing w:val="-4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realizovány,</w:t>
      </w:r>
      <w:r>
        <w:rPr>
          <w:rFonts w:ascii="Calibri" w:hAnsi="Calibri"/>
          <w:b/>
          <w:i/>
          <w:spacing w:val="-3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přesáhnout</w:t>
      </w:r>
      <w:r>
        <w:rPr>
          <w:rFonts w:ascii="Calibri" w:hAnsi="Calibri"/>
          <w:b/>
          <w:i/>
          <w:spacing w:val="-3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30</w:t>
      </w:r>
      <w:r>
        <w:rPr>
          <w:rFonts w:ascii="Calibri" w:hAnsi="Calibri"/>
          <w:b/>
          <w:i/>
          <w:spacing w:val="-4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%</w:t>
      </w:r>
      <w:r>
        <w:rPr>
          <w:rFonts w:ascii="Calibri" w:hAnsi="Calibri"/>
          <w:b/>
          <w:i/>
          <w:spacing w:val="-3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původní</w:t>
      </w:r>
      <w:r>
        <w:rPr>
          <w:rFonts w:ascii="Calibri" w:hAnsi="Calibri"/>
          <w:b/>
          <w:i/>
          <w:spacing w:val="-4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hodnoty</w:t>
      </w:r>
      <w:r>
        <w:rPr>
          <w:rFonts w:ascii="Calibri" w:hAnsi="Calibri"/>
          <w:b/>
          <w:i/>
          <w:spacing w:val="-3"/>
          <w:w w:val="105"/>
          <w:sz w:val="13"/>
        </w:rPr>
        <w:t xml:space="preserve"> </w:t>
      </w:r>
      <w:r>
        <w:rPr>
          <w:rFonts w:ascii="Calibri" w:hAnsi="Calibri"/>
          <w:b/>
          <w:i/>
          <w:spacing w:val="-2"/>
          <w:w w:val="105"/>
          <w:sz w:val="13"/>
        </w:rPr>
        <w:t>závazku.</w:t>
      </w:r>
    </w:p>
    <w:p w14:paraId="43AB5336" w14:textId="77777777" w:rsidR="000F1D8C" w:rsidRDefault="000F1D8C">
      <w:pPr>
        <w:pStyle w:val="Zkladntext"/>
        <w:spacing w:before="52"/>
        <w:rPr>
          <w:i/>
        </w:rPr>
      </w:pPr>
    </w:p>
    <w:p w14:paraId="1EA42772" w14:textId="77777777" w:rsidR="000F1D8C" w:rsidRDefault="00000000">
      <w:pPr>
        <w:pStyle w:val="Odstavecseseznamem"/>
        <w:numPr>
          <w:ilvl w:val="1"/>
          <w:numId w:val="1"/>
        </w:numPr>
        <w:tabs>
          <w:tab w:val="left" w:pos="517"/>
        </w:tabs>
        <w:spacing w:line="268" w:lineRule="auto"/>
        <w:ind w:right="122" w:firstLine="0"/>
        <w:rPr>
          <w:b/>
          <w:i/>
          <w:sz w:val="13"/>
          <w:u w:val="single"/>
        </w:rPr>
      </w:pPr>
      <w:r>
        <w:rPr>
          <w:b/>
          <w:i/>
          <w:w w:val="105"/>
          <w:sz w:val="13"/>
          <w:u w:val="single"/>
        </w:rPr>
        <w:t xml:space="preserve"> Nejde o podstatnou změnu závazku, neboť změna: (1) by neumožnila účast jiných dodavatelů ani nemohla</w:t>
      </w:r>
      <w:r>
        <w:rPr>
          <w:b/>
          <w:i/>
          <w:spacing w:val="-1"/>
          <w:w w:val="105"/>
          <w:sz w:val="13"/>
          <w:u w:val="single"/>
        </w:rPr>
        <w:t xml:space="preserve"> </w:t>
      </w:r>
      <w:r>
        <w:rPr>
          <w:b/>
          <w:i/>
          <w:w w:val="105"/>
          <w:sz w:val="13"/>
          <w:u w:val="single"/>
        </w:rPr>
        <w:t>ovlivnit výběr dodavatele v původním řízení; (2) nemění</w:t>
      </w:r>
      <w:r>
        <w:rPr>
          <w:b/>
          <w:i/>
          <w:spacing w:val="40"/>
          <w:w w:val="105"/>
          <w:sz w:val="13"/>
        </w:rPr>
        <w:t xml:space="preserve"> </w:t>
      </w:r>
      <w:r>
        <w:rPr>
          <w:b/>
          <w:i/>
          <w:w w:val="105"/>
          <w:sz w:val="13"/>
          <w:u w:val="single"/>
        </w:rPr>
        <w:t xml:space="preserve">ekonomickou rovnováhu ve prospěch dodavatele; (3) nevede k významnému rozšíření předmětu. Tato změna nemá vliv na výši ceny plnění a předmětem změny </w:t>
      </w:r>
      <w:proofErr w:type="gramStart"/>
      <w:r>
        <w:rPr>
          <w:b/>
          <w:i/>
          <w:w w:val="105"/>
          <w:sz w:val="13"/>
          <w:u w:val="single"/>
        </w:rPr>
        <w:t>je</w:t>
      </w:r>
      <w:r>
        <w:rPr>
          <w:b/>
          <w:i/>
          <w:w w:val="105"/>
          <w:sz w:val="13"/>
        </w:rPr>
        <w:t xml:space="preserve"> :</w:t>
      </w:r>
      <w:proofErr w:type="gramEnd"/>
    </w:p>
    <w:p w14:paraId="1A89F850" w14:textId="77777777" w:rsidR="000F1D8C" w:rsidRDefault="000F1D8C">
      <w:pPr>
        <w:pStyle w:val="Zkladntext"/>
        <w:spacing w:before="35"/>
        <w:rPr>
          <w:i/>
        </w:rPr>
      </w:pPr>
    </w:p>
    <w:p w14:paraId="3A07DBDF" w14:textId="77777777" w:rsidR="000F1D8C" w:rsidRDefault="00000000">
      <w:pPr>
        <w:pStyle w:val="Odstavecseseznamem"/>
        <w:numPr>
          <w:ilvl w:val="1"/>
          <w:numId w:val="1"/>
        </w:numPr>
        <w:tabs>
          <w:tab w:val="left" w:pos="590"/>
        </w:tabs>
        <w:spacing w:before="1" w:line="268" w:lineRule="auto"/>
        <w:ind w:right="116" w:firstLine="0"/>
        <w:rPr>
          <w:b/>
          <w:sz w:val="13"/>
          <w:u w:val="single"/>
        </w:rPr>
      </w:pPr>
      <w:r>
        <w:rPr>
          <w:b/>
          <w:w w:val="105"/>
          <w:sz w:val="13"/>
          <w:u w:val="single"/>
        </w:rPr>
        <w:t>Nejde</w:t>
      </w:r>
      <w:r>
        <w:rPr>
          <w:b/>
          <w:spacing w:val="23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o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podstatnou</w:t>
      </w:r>
      <w:r>
        <w:rPr>
          <w:b/>
          <w:spacing w:val="20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změnu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závazku,</w:t>
      </w:r>
      <w:r>
        <w:rPr>
          <w:b/>
          <w:spacing w:val="19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neboť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finanční</w:t>
      </w:r>
      <w:r>
        <w:rPr>
          <w:b/>
          <w:spacing w:val="18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limit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změny</w:t>
      </w:r>
      <w:r>
        <w:rPr>
          <w:b/>
          <w:spacing w:val="18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(a</w:t>
      </w:r>
      <w:r>
        <w:rPr>
          <w:b/>
          <w:spacing w:val="19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souhrn</w:t>
      </w:r>
      <w:r>
        <w:rPr>
          <w:b/>
          <w:spacing w:val="19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všech</w:t>
      </w:r>
      <w:r>
        <w:rPr>
          <w:b/>
          <w:spacing w:val="23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předpokládaných</w:t>
      </w:r>
      <w:r>
        <w:rPr>
          <w:b/>
          <w:spacing w:val="20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změn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smlouvy)</w:t>
      </w:r>
      <w:r>
        <w:rPr>
          <w:b/>
          <w:spacing w:val="19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nepřevýší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15</w:t>
      </w:r>
      <w:r>
        <w:rPr>
          <w:b/>
          <w:spacing w:val="18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%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původní</w:t>
      </w:r>
      <w:r>
        <w:rPr>
          <w:b/>
          <w:spacing w:val="18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hodnoty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veřejné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zakázky na stavební práce (10 % u ostatních zakázek).</w:t>
      </w:r>
    </w:p>
    <w:p w14:paraId="5A8AC670" w14:textId="77777777" w:rsidR="000F1D8C" w:rsidRDefault="000F1D8C">
      <w:pPr>
        <w:pStyle w:val="Zkladntext"/>
        <w:spacing w:before="40"/>
      </w:pPr>
    </w:p>
    <w:p w14:paraId="18EB9B05" w14:textId="77777777" w:rsidR="000F1D8C" w:rsidRDefault="00000000">
      <w:pPr>
        <w:pStyle w:val="Odstavecseseznamem"/>
        <w:numPr>
          <w:ilvl w:val="1"/>
          <w:numId w:val="1"/>
        </w:numPr>
        <w:tabs>
          <w:tab w:val="left" w:pos="504"/>
        </w:tabs>
        <w:ind w:left="504" w:hanging="107"/>
        <w:rPr>
          <w:b/>
          <w:sz w:val="13"/>
          <w:u w:val="single"/>
        </w:rPr>
      </w:pPr>
      <w:r>
        <w:rPr>
          <w:b/>
          <w:spacing w:val="-2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Nejde o podstatnou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změnu závazku,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neboť dodatečné stavební práce /služby</w:t>
      </w: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od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dodavatele původní</w:t>
      </w: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veřejné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zakázky</w:t>
      </w: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jsou nezbytné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a</w:t>
      </w: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změna</w:t>
      </w: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 xml:space="preserve">v osobě </w:t>
      </w:r>
      <w:proofErr w:type="gramStart"/>
      <w:r>
        <w:rPr>
          <w:b/>
          <w:w w:val="105"/>
          <w:sz w:val="13"/>
          <w:u w:val="single"/>
        </w:rPr>
        <w:t>dodavatele</w:t>
      </w:r>
      <w:r>
        <w:rPr>
          <w:b/>
          <w:spacing w:val="-17"/>
          <w:w w:val="105"/>
          <w:sz w:val="13"/>
        </w:rPr>
        <w:t xml:space="preserve"> </w:t>
      </w:r>
      <w:r>
        <w:rPr>
          <w:b/>
          <w:spacing w:val="-10"/>
          <w:w w:val="105"/>
          <w:sz w:val="13"/>
        </w:rPr>
        <w:t>:</w:t>
      </w:r>
      <w:proofErr w:type="gramEnd"/>
    </w:p>
    <w:p w14:paraId="21A6CA9D" w14:textId="77777777" w:rsidR="000F1D8C" w:rsidRDefault="000F1D8C">
      <w:pPr>
        <w:pStyle w:val="Zkladntext"/>
        <w:spacing w:before="31"/>
      </w:pPr>
    </w:p>
    <w:p w14:paraId="16B79A91" w14:textId="77777777" w:rsidR="000F1D8C" w:rsidRDefault="00000000">
      <w:pPr>
        <w:pStyle w:val="Odstavecseseznamem"/>
        <w:numPr>
          <w:ilvl w:val="2"/>
          <w:numId w:val="1"/>
        </w:numPr>
        <w:tabs>
          <w:tab w:val="left" w:pos="537"/>
        </w:tabs>
        <w:ind w:left="537" w:hanging="140"/>
        <w:rPr>
          <w:b/>
          <w:sz w:val="13"/>
        </w:rPr>
      </w:pPr>
      <w:r>
        <w:rPr>
          <w:b/>
          <w:w w:val="105"/>
          <w:sz w:val="13"/>
        </w:rPr>
        <w:t>není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možná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 xml:space="preserve">z ekonomických nebo technických </w:t>
      </w:r>
      <w:r>
        <w:rPr>
          <w:b/>
          <w:spacing w:val="-2"/>
          <w:w w:val="105"/>
          <w:sz w:val="13"/>
        </w:rPr>
        <w:t>důvodů</w:t>
      </w:r>
    </w:p>
    <w:p w14:paraId="1CB162A0" w14:textId="77777777" w:rsidR="000F1D8C" w:rsidRDefault="00000000">
      <w:pPr>
        <w:pStyle w:val="Odstavecseseznamem"/>
        <w:numPr>
          <w:ilvl w:val="2"/>
          <w:numId w:val="1"/>
        </w:numPr>
        <w:tabs>
          <w:tab w:val="left" w:pos="544"/>
        </w:tabs>
        <w:spacing w:before="74"/>
        <w:ind w:left="544" w:hanging="147"/>
        <w:rPr>
          <w:b/>
          <w:sz w:val="13"/>
        </w:rPr>
      </w:pPr>
      <w:r>
        <w:rPr>
          <w:b/>
          <w:w w:val="105"/>
          <w:sz w:val="13"/>
        </w:rPr>
        <w:t>by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zadavateli způsobila značné</w:t>
      </w:r>
      <w:r>
        <w:rPr>
          <w:b/>
          <w:spacing w:val="1"/>
          <w:w w:val="105"/>
          <w:sz w:val="13"/>
        </w:rPr>
        <w:t xml:space="preserve"> </w:t>
      </w:r>
      <w:r>
        <w:rPr>
          <w:b/>
          <w:w w:val="105"/>
          <w:sz w:val="13"/>
        </w:rPr>
        <w:t>obtíže nebo</w:t>
      </w:r>
      <w:r>
        <w:rPr>
          <w:b/>
          <w:spacing w:val="1"/>
          <w:w w:val="105"/>
          <w:sz w:val="13"/>
        </w:rPr>
        <w:t xml:space="preserve"> </w:t>
      </w:r>
      <w:r>
        <w:rPr>
          <w:b/>
          <w:w w:val="105"/>
          <w:sz w:val="13"/>
        </w:rPr>
        <w:t>výrazné</w:t>
      </w:r>
      <w:r>
        <w:rPr>
          <w:b/>
          <w:spacing w:val="1"/>
          <w:w w:val="105"/>
          <w:sz w:val="13"/>
        </w:rPr>
        <w:t xml:space="preserve"> </w:t>
      </w:r>
      <w:r>
        <w:rPr>
          <w:b/>
          <w:w w:val="105"/>
          <w:sz w:val="13"/>
        </w:rPr>
        <w:t xml:space="preserve">zvýšení </w:t>
      </w:r>
      <w:r>
        <w:rPr>
          <w:b/>
          <w:spacing w:val="-2"/>
          <w:w w:val="105"/>
          <w:sz w:val="13"/>
        </w:rPr>
        <w:t>nákladů</w:t>
      </w:r>
    </w:p>
    <w:p w14:paraId="5C216592" w14:textId="77777777" w:rsidR="000F1D8C" w:rsidRDefault="00000000">
      <w:pPr>
        <w:pStyle w:val="Odstavecseseznamem"/>
        <w:numPr>
          <w:ilvl w:val="2"/>
          <w:numId w:val="1"/>
        </w:numPr>
        <w:tabs>
          <w:tab w:val="left" w:pos="528"/>
        </w:tabs>
        <w:spacing w:before="74"/>
        <w:ind w:left="528" w:hanging="131"/>
        <w:rPr>
          <w:b/>
          <w:sz w:val="13"/>
        </w:rPr>
      </w:pPr>
      <w:r>
        <w:rPr>
          <w:b/>
          <w:w w:val="105"/>
          <w:sz w:val="13"/>
        </w:rPr>
        <w:t>hodnota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dodatečných stavebních prací / služeb nepřekročí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50 % původní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hodnoty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závazku</w:t>
      </w:r>
    </w:p>
    <w:p w14:paraId="08427CE4" w14:textId="77777777" w:rsidR="000F1D8C" w:rsidRDefault="00000000">
      <w:pPr>
        <w:pStyle w:val="Odstavecseseznamem"/>
        <w:numPr>
          <w:ilvl w:val="1"/>
          <w:numId w:val="1"/>
        </w:numPr>
        <w:tabs>
          <w:tab w:val="left" w:pos="518"/>
        </w:tabs>
        <w:spacing w:before="74"/>
        <w:ind w:left="518" w:hanging="121"/>
        <w:rPr>
          <w:b/>
          <w:sz w:val="13"/>
          <w:u w:val="single"/>
        </w:rPr>
      </w:pP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Nejde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o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podstatnou změnu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závazku,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spacing w:val="-2"/>
          <w:w w:val="105"/>
          <w:sz w:val="13"/>
          <w:u w:val="single"/>
        </w:rPr>
        <w:t>neboť</w:t>
      </w:r>
      <w:r>
        <w:rPr>
          <w:b/>
          <w:spacing w:val="-2"/>
          <w:w w:val="105"/>
          <w:sz w:val="13"/>
        </w:rPr>
        <w:t>:</w:t>
      </w:r>
    </w:p>
    <w:p w14:paraId="79BDEB0D" w14:textId="77777777" w:rsidR="000F1D8C" w:rsidRDefault="00000000">
      <w:pPr>
        <w:pStyle w:val="Odstavecseseznamem"/>
        <w:numPr>
          <w:ilvl w:val="2"/>
          <w:numId w:val="1"/>
        </w:numPr>
        <w:tabs>
          <w:tab w:val="left" w:pos="551"/>
        </w:tabs>
        <w:spacing w:before="103"/>
        <w:ind w:left="551" w:hanging="154"/>
        <w:rPr>
          <w:b/>
          <w:sz w:val="13"/>
        </w:rPr>
      </w:pPr>
      <w:r>
        <w:rPr>
          <w:b/>
          <w:w w:val="105"/>
          <w:sz w:val="13"/>
        </w:rPr>
        <w:t>potřeba</w:t>
      </w:r>
      <w:r>
        <w:rPr>
          <w:b/>
          <w:spacing w:val="13"/>
          <w:w w:val="105"/>
          <w:sz w:val="13"/>
        </w:rPr>
        <w:t xml:space="preserve"> </w:t>
      </w:r>
      <w:r>
        <w:rPr>
          <w:b/>
          <w:w w:val="105"/>
          <w:sz w:val="13"/>
        </w:rPr>
        <w:t>změny</w:t>
      </w:r>
      <w:r>
        <w:rPr>
          <w:b/>
          <w:spacing w:val="14"/>
          <w:w w:val="105"/>
          <w:sz w:val="13"/>
        </w:rPr>
        <w:t xml:space="preserve"> </w:t>
      </w:r>
      <w:r>
        <w:rPr>
          <w:b/>
          <w:w w:val="105"/>
          <w:sz w:val="13"/>
        </w:rPr>
        <w:t>vznikla</w:t>
      </w:r>
      <w:r>
        <w:rPr>
          <w:b/>
          <w:spacing w:val="13"/>
          <w:w w:val="105"/>
          <w:sz w:val="13"/>
        </w:rPr>
        <w:t xml:space="preserve"> </w:t>
      </w:r>
      <w:r>
        <w:rPr>
          <w:b/>
          <w:w w:val="105"/>
          <w:sz w:val="13"/>
        </w:rPr>
        <w:t>v</w:t>
      </w:r>
      <w:r>
        <w:rPr>
          <w:b/>
          <w:spacing w:val="12"/>
          <w:w w:val="105"/>
          <w:sz w:val="13"/>
        </w:rPr>
        <w:t xml:space="preserve"> </w:t>
      </w:r>
      <w:r>
        <w:rPr>
          <w:b/>
          <w:w w:val="105"/>
          <w:sz w:val="13"/>
        </w:rPr>
        <w:t>důsledku</w:t>
      </w:r>
      <w:r>
        <w:rPr>
          <w:b/>
          <w:spacing w:val="15"/>
          <w:w w:val="105"/>
          <w:sz w:val="13"/>
        </w:rPr>
        <w:t xml:space="preserve"> </w:t>
      </w:r>
      <w:r>
        <w:rPr>
          <w:b/>
          <w:w w:val="105"/>
          <w:sz w:val="13"/>
        </w:rPr>
        <w:t>okolností,</w:t>
      </w:r>
      <w:r>
        <w:rPr>
          <w:b/>
          <w:spacing w:val="13"/>
          <w:w w:val="105"/>
          <w:sz w:val="13"/>
        </w:rPr>
        <w:t xml:space="preserve"> </w:t>
      </w:r>
      <w:r>
        <w:rPr>
          <w:b/>
          <w:w w:val="105"/>
          <w:sz w:val="13"/>
        </w:rPr>
        <w:t>které</w:t>
      </w:r>
      <w:r>
        <w:rPr>
          <w:b/>
          <w:spacing w:val="14"/>
          <w:w w:val="105"/>
          <w:sz w:val="13"/>
        </w:rPr>
        <w:t xml:space="preserve"> </w:t>
      </w:r>
      <w:r>
        <w:rPr>
          <w:b/>
          <w:w w:val="105"/>
          <w:sz w:val="13"/>
        </w:rPr>
        <w:t>zadavatel</w:t>
      </w:r>
      <w:r>
        <w:rPr>
          <w:b/>
          <w:spacing w:val="11"/>
          <w:w w:val="105"/>
          <w:sz w:val="13"/>
        </w:rPr>
        <w:t xml:space="preserve"> </w:t>
      </w:r>
      <w:r>
        <w:rPr>
          <w:b/>
          <w:w w:val="105"/>
          <w:sz w:val="13"/>
        </w:rPr>
        <w:t>jednající</w:t>
      </w:r>
      <w:r>
        <w:rPr>
          <w:b/>
          <w:spacing w:val="14"/>
          <w:w w:val="105"/>
          <w:sz w:val="13"/>
        </w:rPr>
        <w:t xml:space="preserve"> </w:t>
      </w:r>
      <w:r>
        <w:rPr>
          <w:b/>
          <w:w w:val="105"/>
          <w:sz w:val="13"/>
        </w:rPr>
        <w:t>s</w:t>
      </w:r>
      <w:r>
        <w:rPr>
          <w:b/>
          <w:spacing w:val="12"/>
          <w:w w:val="105"/>
          <w:sz w:val="13"/>
        </w:rPr>
        <w:t xml:space="preserve"> </w:t>
      </w:r>
      <w:r>
        <w:rPr>
          <w:b/>
          <w:w w:val="105"/>
          <w:sz w:val="13"/>
        </w:rPr>
        <w:t>náležitou</w:t>
      </w:r>
      <w:r>
        <w:rPr>
          <w:b/>
          <w:spacing w:val="15"/>
          <w:w w:val="105"/>
          <w:sz w:val="13"/>
        </w:rPr>
        <w:t xml:space="preserve"> </w:t>
      </w:r>
      <w:r>
        <w:rPr>
          <w:b/>
          <w:w w:val="105"/>
          <w:sz w:val="13"/>
        </w:rPr>
        <w:t>péčí</w:t>
      </w:r>
      <w:r>
        <w:rPr>
          <w:b/>
          <w:spacing w:val="11"/>
          <w:w w:val="105"/>
          <w:sz w:val="13"/>
        </w:rPr>
        <w:t xml:space="preserve"> </w:t>
      </w:r>
      <w:r>
        <w:rPr>
          <w:b/>
          <w:w w:val="105"/>
          <w:sz w:val="13"/>
        </w:rPr>
        <w:t>nemohl</w:t>
      </w:r>
      <w:r>
        <w:rPr>
          <w:b/>
          <w:spacing w:val="14"/>
          <w:w w:val="105"/>
          <w:sz w:val="13"/>
        </w:rPr>
        <w:t xml:space="preserve"> </w:t>
      </w:r>
      <w:proofErr w:type="gramStart"/>
      <w:r>
        <w:rPr>
          <w:b/>
          <w:w w:val="105"/>
          <w:sz w:val="13"/>
        </w:rPr>
        <w:t>předvídat</w:t>
      </w:r>
      <w:r>
        <w:rPr>
          <w:b/>
          <w:spacing w:val="12"/>
          <w:w w:val="105"/>
          <w:sz w:val="13"/>
        </w:rPr>
        <w:t xml:space="preserve"> </w:t>
      </w:r>
      <w:r>
        <w:rPr>
          <w:b/>
          <w:w w:val="105"/>
          <w:sz w:val="13"/>
        </w:rPr>
        <w:t>-</w:t>
      </w:r>
      <w:r>
        <w:rPr>
          <w:b/>
          <w:spacing w:val="12"/>
          <w:w w:val="105"/>
          <w:sz w:val="13"/>
        </w:rPr>
        <w:t xml:space="preserve"> </w:t>
      </w:r>
      <w:r>
        <w:rPr>
          <w:b/>
          <w:w w:val="105"/>
          <w:sz w:val="13"/>
        </w:rPr>
        <w:t>ANO</w:t>
      </w:r>
      <w:proofErr w:type="gramEnd"/>
      <w:r>
        <w:rPr>
          <w:b/>
          <w:w w:val="105"/>
          <w:sz w:val="13"/>
        </w:rPr>
        <w:t>,</w:t>
      </w:r>
      <w:r>
        <w:rPr>
          <w:b/>
          <w:spacing w:val="11"/>
          <w:w w:val="105"/>
          <w:sz w:val="13"/>
        </w:rPr>
        <w:t xml:space="preserve"> </w:t>
      </w:r>
      <w:r>
        <w:rPr>
          <w:b/>
          <w:w w:val="105"/>
          <w:sz w:val="13"/>
        </w:rPr>
        <w:t>potřeba</w:t>
      </w:r>
      <w:r>
        <w:rPr>
          <w:b/>
          <w:spacing w:val="14"/>
          <w:w w:val="105"/>
          <w:sz w:val="13"/>
        </w:rPr>
        <w:t xml:space="preserve"> </w:t>
      </w:r>
      <w:r>
        <w:rPr>
          <w:b/>
          <w:w w:val="105"/>
          <w:sz w:val="13"/>
        </w:rPr>
        <w:t>změny</w:t>
      </w:r>
      <w:r>
        <w:rPr>
          <w:b/>
          <w:spacing w:val="12"/>
          <w:w w:val="105"/>
          <w:sz w:val="13"/>
        </w:rPr>
        <w:t xml:space="preserve"> </w:t>
      </w:r>
      <w:r>
        <w:rPr>
          <w:b/>
          <w:w w:val="105"/>
          <w:sz w:val="13"/>
        </w:rPr>
        <w:t>vznikla</w:t>
      </w:r>
      <w:r>
        <w:rPr>
          <w:b/>
          <w:spacing w:val="13"/>
          <w:w w:val="105"/>
          <w:sz w:val="13"/>
        </w:rPr>
        <w:t xml:space="preserve"> </w:t>
      </w:r>
      <w:r>
        <w:rPr>
          <w:b/>
          <w:w w:val="105"/>
          <w:sz w:val="13"/>
        </w:rPr>
        <w:t>až</w:t>
      </w:r>
      <w:r>
        <w:rPr>
          <w:b/>
          <w:spacing w:val="11"/>
          <w:w w:val="105"/>
          <w:sz w:val="13"/>
        </w:rPr>
        <w:t xml:space="preserve"> </w:t>
      </w:r>
      <w:r>
        <w:rPr>
          <w:b/>
          <w:w w:val="105"/>
          <w:sz w:val="13"/>
        </w:rPr>
        <w:t>při</w:t>
      </w:r>
      <w:r>
        <w:rPr>
          <w:b/>
          <w:spacing w:val="13"/>
          <w:w w:val="105"/>
          <w:sz w:val="13"/>
        </w:rPr>
        <w:t xml:space="preserve"> </w:t>
      </w:r>
      <w:r>
        <w:rPr>
          <w:b/>
          <w:w w:val="105"/>
          <w:sz w:val="13"/>
        </w:rPr>
        <w:t>provádění</w:t>
      </w:r>
      <w:r>
        <w:rPr>
          <w:b/>
          <w:spacing w:val="12"/>
          <w:w w:val="105"/>
          <w:sz w:val="13"/>
        </w:rPr>
        <w:t xml:space="preserve"> </w:t>
      </w:r>
      <w:r>
        <w:rPr>
          <w:b/>
          <w:w w:val="105"/>
          <w:sz w:val="13"/>
        </w:rPr>
        <w:t>díla</w:t>
      </w:r>
      <w:r>
        <w:rPr>
          <w:b/>
          <w:spacing w:val="13"/>
          <w:w w:val="105"/>
          <w:sz w:val="13"/>
        </w:rPr>
        <w:t xml:space="preserve"> </w:t>
      </w:r>
      <w:r>
        <w:rPr>
          <w:b/>
          <w:spacing w:val="-10"/>
          <w:w w:val="105"/>
          <w:sz w:val="13"/>
        </w:rPr>
        <w:t>a</w:t>
      </w:r>
    </w:p>
    <w:p w14:paraId="05EF42B8" w14:textId="77777777" w:rsidR="000F1D8C" w:rsidRDefault="00000000">
      <w:pPr>
        <w:pStyle w:val="Zkladntext"/>
        <w:spacing w:before="19"/>
        <w:ind w:left="397"/>
      </w:pPr>
      <w:r>
        <w:rPr>
          <w:w w:val="105"/>
        </w:rPr>
        <w:t>nebylo možné</w:t>
      </w:r>
      <w:r>
        <w:rPr>
          <w:spacing w:val="1"/>
          <w:w w:val="105"/>
        </w:rPr>
        <w:t xml:space="preserve"> </w:t>
      </w:r>
      <w:r>
        <w:rPr>
          <w:w w:val="105"/>
        </w:rPr>
        <w:t>jí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předvídat.</w:t>
      </w:r>
    </w:p>
    <w:p w14:paraId="46DF3D06" w14:textId="77777777" w:rsidR="000F1D8C" w:rsidRDefault="00000000">
      <w:pPr>
        <w:pStyle w:val="Odstavecseseznamem"/>
        <w:numPr>
          <w:ilvl w:val="2"/>
          <w:numId w:val="1"/>
        </w:numPr>
        <w:tabs>
          <w:tab w:val="left" w:pos="544"/>
        </w:tabs>
        <w:spacing w:before="101"/>
        <w:ind w:left="544" w:hanging="147"/>
        <w:rPr>
          <w:b/>
          <w:sz w:val="13"/>
        </w:rPr>
      </w:pPr>
      <w:r>
        <w:rPr>
          <w:b/>
          <w:w w:val="105"/>
          <w:sz w:val="13"/>
        </w:rPr>
        <w:t>nemění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 xml:space="preserve">celkovou povahu </w:t>
      </w:r>
      <w:proofErr w:type="gramStart"/>
      <w:r>
        <w:rPr>
          <w:b/>
          <w:w w:val="105"/>
          <w:sz w:val="13"/>
        </w:rPr>
        <w:t>zakázky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-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NE</w:t>
      </w:r>
      <w:proofErr w:type="gramEnd"/>
      <w:r>
        <w:rPr>
          <w:b/>
          <w:w w:val="105"/>
          <w:sz w:val="13"/>
        </w:rPr>
        <w:t>, nemění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se celková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povaha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zakázky,</w:t>
      </w:r>
      <w:r>
        <w:rPr>
          <w:b/>
          <w:spacing w:val="1"/>
          <w:w w:val="105"/>
          <w:sz w:val="13"/>
        </w:rPr>
        <w:t xml:space="preserve"> </w:t>
      </w:r>
      <w:r>
        <w:rPr>
          <w:b/>
          <w:w w:val="105"/>
          <w:sz w:val="13"/>
        </w:rPr>
        <w:t>pouze se upravuje její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část.</w:t>
      </w:r>
    </w:p>
    <w:p w14:paraId="7D34E126" w14:textId="77777777" w:rsidR="000F1D8C" w:rsidRDefault="00000000">
      <w:pPr>
        <w:pStyle w:val="Odstavecseseznamem"/>
        <w:numPr>
          <w:ilvl w:val="2"/>
          <w:numId w:val="1"/>
        </w:numPr>
        <w:tabs>
          <w:tab w:val="left" w:pos="542"/>
        </w:tabs>
        <w:spacing w:before="102" w:line="268" w:lineRule="auto"/>
        <w:ind w:left="397" w:right="111" w:firstLine="0"/>
        <w:rPr>
          <w:b/>
          <w:sz w:val="13"/>
        </w:rPr>
      </w:pPr>
      <w:r>
        <w:rPr>
          <w:b/>
          <w:w w:val="105"/>
          <w:sz w:val="13"/>
        </w:rPr>
        <w:t>hodnota</w:t>
      </w:r>
      <w:r>
        <w:rPr>
          <w:b/>
          <w:spacing w:val="17"/>
          <w:w w:val="105"/>
          <w:sz w:val="13"/>
        </w:rPr>
        <w:t xml:space="preserve"> </w:t>
      </w:r>
      <w:r>
        <w:rPr>
          <w:b/>
          <w:w w:val="105"/>
          <w:sz w:val="13"/>
        </w:rPr>
        <w:t>dodatečných</w:t>
      </w:r>
      <w:r>
        <w:rPr>
          <w:b/>
          <w:spacing w:val="19"/>
          <w:w w:val="105"/>
          <w:sz w:val="13"/>
        </w:rPr>
        <w:t xml:space="preserve"> </w:t>
      </w:r>
      <w:r>
        <w:rPr>
          <w:b/>
          <w:w w:val="105"/>
          <w:sz w:val="13"/>
        </w:rPr>
        <w:t>stavebních</w:t>
      </w:r>
      <w:r>
        <w:rPr>
          <w:b/>
          <w:spacing w:val="18"/>
          <w:w w:val="105"/>
          <w:sz w:val="13"/>
        </w:rPr>
        <w:t xml:space="preserve"> </w:t>
      </w:r>
      <w:r>
        <w:rPr>
          <w:b/>
          <w:w w:val="105"/>
          <w:sz w:val="13"/>
        </w:rPr>
        <w:t>prací,</w:t>
      </w:r>
      <w:r>
        <w:rPr>
          <w:b/>
          <w:spacing w:val="14"/>
          <w:w w:val="105"/>
          <w:sz w:val="13"/>
        </w:rPr>
        <w:t xml:space="preserve"> </w:t>
      </w:r>
      <w:r>
        <w:rPr>
          <w:b/>
          <w:w w:val="105"/>
          <w:sz w:val="13"/>
        </w:rPr>
        <w:t>služeb</w:t>
      </w:r>
      <w:r>
        <w:rPr>
          <w:b/>
          <w:spacing w:val="18"/>
          <w:w w:val="105"/>
          <w:sz w:val="13"/>
        </w:rPr>
        <w:t xml:space="preserve"> </w:t>
      </w:r>
      <w:r>
        <w:rPr>
          <w:b/>
          <w:w w:val="105"/>
          <w:sz w:val="13"/>
        </w:rPr>
        <w:t>nebo</w:t>
      </w:r>
      <w:r>
        <w:rPr>
          <w:b/>
          <w:spacing w:val="14"/>
          <w:w w:val="105"/>
          <w:sz w:val="13"/>
        </w:rPr>
        <w:t xml:space="preserve"> </w:t>
      </w:r>
      <w:r>
        <w:rPr>
          <w:b/>
          <w:w w:val="105"/>
          <w:sz w:val="13"/>
        </w:rPr>
        <w:t>dodávek</w:t>
      </w:r>
      <w:r>
        <w:rPr>
          <w:b/>
          <w:spacing w:val="16"/>
          <w:w w:val="105"/>
          <w:sz w:val="13"/>
        </w:rPr>
        <w:t xml:space="preserve"> </w:t>
      </w:r>
      <w:r>
        <w:rPr>
          <w:b/>
          <w:w w:val="105"/>
          <w:sz w:val="13"/>
        </w:rPr>
        <w:t>(tj.</w:t>
      </w:r>
      <w:r>
        <w:rPr>
          <w:b/>
          <w:spacing w:val="13"/>
          <w:w w:val="105"/>
          <w:sz w:val="13"/>
        </w:rPr>
        <w:t xml:space="preserve"> </w:t>
      </w:r>
      <w:r>
        <w:rPr>
          <w:b/>
          <w:w w:val="105"/>
          <w:sz w:val="13"/>
        </w:rPr>
        <w:t>víceprací)</w:t>
      </w:r>
      <w:r>
        <w:rPr>
          <w:b/>
          <w:spacing w:val="17"/>
          <w:w w:val="105"/>
          <w:sz w:val="13"/>
        </w:rPr>
        <w:t xml:space="preserve"> </w:t>
      </w:r>
      <w:r>
        <w:rPr>
          <w:b/>
          <w:w w:val="105"/>
          <w:sz w:val="13"/>
        </w:rPr>
        <w:t>nepřekročí</w:t>
      </w:r>
      <w:r>
        <w:rPr>
          <w:b/>
          <w:spacing w:val="14"/>
          <w:w w:val="105"/>
          <w:sz w:val="13"/>
        </w:rPr>
        <w:t xml:space="preserve"> </w:t>
      </w:r>
      <w:r>
        <w:rPr>
          <w:b/>
          <w:w w:val="105"/>
          <w:sz w:val="13"/>
        </w:rPr>
        <w:t>50</w:t>
      </w:r>
      <w:r>
        <w:rPr>
          <w:b/>
          <w:spacing w:val="17"/>
          <w:w w:val="105"/>
          <w:sz w:val="13"/>
        </w:rPr>
        <w:t xml:space="preserve"> </w:t>
      </w:r>
      <w:r>
        <w:rPr>
          <w:b/>
          <w:w w:val="105"/>
          <w:sz w:val="13"/>
        </w:rPr>
        <w:t>%</w:t>
      </w:r>
      <w:r>
        <w:rPr>
          <w:b/>
          <w:spacing w:val="14"/>
          <w:w w:val="105"/>
          <w:sz w:val="13"/>
        </w:rPr>
        <w:t xml:space="preserve"> </w:t>
      </w:r>
      <w:r>
        <w:rPr>
          <w:b/>
          <w:w w:val="105"/>
          <w:sz w:val="13"/>
        </w:rPr>
        <w:t>původní</w:t>
      </w:r>
      <w:r>
        <w:rPr>
          <w:b/>
          <w:spacing w:val="17"/>
          <w:w w:val="105"/>
          <w:sz w:val="13"/>
        </w:rPr>
        <w:t xml:space="preserve"> </w:t>
      </w:r>
      <w:r>
        <w:rPr>
          <w:b/>
          <w:w w:val="105"/>
          <w:sz w:val="13"/>
        </w:rPr>
        <w:t>hodnoty</w:t>
      </w:r>
      <w:r>
        <w:rPr>
          <w:b/>
          <w:spacing w:val="14"/>
          <w:w w:val="105"/>
          <w:sz w:val="13"/>
        </w:rPr>
        <w:t xml:space="preserve"> </w:t>
      </w:r>
      <w:proofErr w:type="gramStart"/>
      <w:r>
        <w:rPr>
          <w:b/>
          <w:w w:val="105"/>
          <w:sz w:val="13"/>
        </w:rPr>
        <w:t>závazku</w:t>
      </w:r>
      <w:r>
        <w:rPr>
          <w:b/>
          <w:spacing w:val="18"/>
          <w:w w:val="105"/>
          <w:sz w:val="13"/>
        </w:rPr>
        <w:t xml:space="preserve"> </w:t>
      </w:r>
      <w:r>
        <w:rPr>
          <w:b/>
          <w:w w:val="105"/>
          <w:sz w:val="13"/>
        </w:rPr>
        <w:t>-</w:t>
      </w:r>
      <w:r>
        <w:rPr>
          <w:b/>
          <w:spacing w:val="12"/>
          <w:w w:val="105"/>
          <w:sz w:val="13"/>
        </w:rPr>
        <w:t xml:space="preserve"> </w:t>
      </w:r>
      <w:r>
        <w:rPr>
          <w:b/>
          <w:w w:val="105"/>
          <w:sz w:val="13"/>
        </w:rPr>
        <w:t>NE</w:t>
      </w:r>
      <w:proofErr w:type="gramEnd"/>
      <w:r>
        <w:rPr>
          <w:b/>
          <w:w w:val="105"/>
          <w:sz w:val="13"/>
        </w:rPr>
        <w:t>,</w:t>
      </w:r>
      <w:r>
        <w:rPr>
          <w:b/>
          <w:spacing w:val="17"/>
          <w:w w:val="105"/>
          <w:sz w:val="13"/>
        </w:rPr>
        <w:t xml:space="preserve"> </w:t>
      </w:r>
      <w:r>
        <w:rPr>
          <w:b/>
          <w:w w:val="105"/>
          <w:sz w:val="13"/>
        </w:rPr>
        <w:t>navýšení</w:t>
      </w:r>
      <w:r>
        <w:rPr>
          <w:b/>
          <w:spacing w:val="14"/>
          <w:w w:val="105"/>
          <w:sz w:val="13"/>
        </w:rPr>
        <w:t xml:space="preserve"> </w:t>
      </w:r>
      <w:r>
        <w:rPr>
          <w:b/>
          <w:w w:val="105"/>
          <w:sz w:val="13"/>
        </w:rPr>
        <w:t>hodnoty</w:t>
      </w:r>
      <w:r>
        <w:rPr>
          <w:b/>
          <w:spacing w:val="17"/>
          <w:w w:val="105"/>
          <w:sz w:val="13"/>
        </w:rPr>
        <w:t xml:space="preserve"> </w:t>
      </w:r>
      <w:r>
        <w:rPr>
          <w:b/>
          <w:w w:val="105"/>
          <w:sz w:val="13"/>
        </w:rPr>
        <w:t>v</w:t>
      </w:r>
      <w:r>
        <w:rPr>
          <w:b/>
          <w:spacing w:val="13"/>
          <w:w w:val="105"/>
          <w:sz w:val="13"/>
        </w:rPr>
        <w:t xml:space="preserve"> </w:t>
      </w:r>
      <w:r>
        <w:rPr>
          <w:b/>
          <w:w w:val="105"/>
          <w:sz w:val="13"/>
        </w:rPr>
        <w:t>důsledku</w:t>
      </w:r>
      <w:r>
        <w:rPr>
          <w:b/>
          <w:spacing w:val="18"/>
          <w:w w:val="105"/>
          <w:sz w:val="13"/>
        </w:rPr>
        <w:t xml:space="preserve"> </w:t>
      </w:r>
      <w:r>
        <w:rPr>
          <w:b/>
          <w:w w:val="105"/>
          <w:sz w:val="13"/>
        </w:rPr>
        <w:t>této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změny dosahuje 0,04 % % z ceny díla.</w:t>
      </w:r>
    </w:p>
    <w:p w14:paraId="70AE6411" w14:textId="77777777" w:rsidR="000F1D8C" w:rsidRDefault="00000000">
      <w:pPr>
        <w:pStyle w:val="Odstavecseseznamem"/>
        <w:numPr>
          <w:ilvl w:val="1"/>
          <w:numId w:val="1"/>
        </w:numPr>
        <w:tabs>
          <w:tab w:val="left" w:pos="500"/>
        </w:tabs>
        <w:spacing w:before="82"/>
        <w:ind w:left="500" w:hanging="103"/>
        <w:rPr>
          <w:b/>
          <w:sz w:val="13"/>
          <w:u w:val="single"/>
        </w:rPr>
      </w:pPr>
      <w:r>
        <w:rPr>
          <w:b/>
          <w:spacing w:val="-2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Za</w:t>
      </w:r>
      <w:r>
        <w:rPr>
          <w:b/>
          <w:spacing w:val="-2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podstatnou změnu závazku se nepovažuje záměna</w:t>
      </w: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jedné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nebo více položek</w:t>
      </w:r>
      <w:r>
        <w:rPr>
          <w:b/>
          <w:spacing w:val="-2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soupisu stavebních prací</w:t>
      </w: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za</w:t>
      </w: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předpokladu,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spacing w:val="-5"/>
          <w:w w:val="105"/>
          <w:sz w:val="13"/>
          <w:u w:val="single"/>
        </w:rPr>
        <w:t>že</w:t>
      </w:r>
      <w:r>
        <w:rPr>
          <w:b/>
          <w:spacing w:val="-5"/>
          <w:w w:val="105"/>
          <w:sz w:val="13"/>
        </w:rPr>
        <w:t>:</w:t>
      </w:r>
    </w:p>
    <w:p w14:paraId="6D41C45A" w14:textId="77777777" w:rsidR="000F1D8C" w:rsidRDefault="00000000">
      <w:pPr>
        <w:pStyle w:val="Odstavecseseznamem"/>
        <w:numPr>
          <w:ilvl w:val="2"/>
          <w:numId w:val="1"/>
        </w:numPr>
        <w:tabs>
          <w:tab w:val="left" w:pos="537"/>
        </w:tabs>
        <w:spacing w:before="74"/>
        <w:ind w:left="537" w:hanging="140"/>
        <w:rPr>
          <w:b/>
          <w:sz w:val="13"/>
        </w:rPr>
      </w:pPr>
      <w:r>
        <w:rPr>
          <w:b/>
          <w:w w:val="105"/>
          <w:sz w:val="13"/>
        </w:rPr>
        <w:t>nové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položky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soupisu stavebních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prací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představují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srovnatelný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druh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materiálu nebo prací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ve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vztahu k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nahrazovaným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položkám.</w:t>
      </w:r>
    </w:p>
    <w:p w14:paraId="0F16AB5B" w14:textId="77777777" w:rsidR="000F1D8C" w:rsidRDefault="00000000">
      <w:pPr>
        <w:pStyle w:val="Odstavecseseznamem"/>
        <w:numPr>
          <w:ilvl w:val="2"/>
          <w:numId w:val="1"/>
        </w:numPr>
        <w:tabs>
          <w:tab w:val="left" w:pos="544"/>
        </w:tabs>
        <w:spacing w:before="74"/>
        <w:ind w:left="544" w:hanging="147"/>
        <w:rPr>
          <w:b/>
          <w:sz w:val="13"/>
        </w:rPr>
      </w:pPr>
      <w:r>
        <w:rPr>
          <w:b/>
          <w:w w:val="105"/>
          <w:sz w:val="13"/>
        </w:rPr>
        <w:t>cena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materiálu nebo prací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podle nových položek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soupisu stavebních prací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je ve vztahu k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nahrazovaným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položkám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stejná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 xml:space="preserve">nebo </w:t>
      </w:r>
      <w:r>
        <w:rPr>
          <w:b/>
          <w:spacing w:val="-2"/>
          <w:w w:val="105"/>
          <w:sz w:val="13"/>
        </w:rPr>
        <w:t>nižší.</w:t>
      </w:r>
    </w:p>
    <w:p w14:paraId="73B882DE" w14:textId="77777777" w:rsidR="000F1D8C" w:rsidRDefault="000F1D8C">
      <w:pPr>
        <w:pStyle w:val="Odstavecseseznamem"/>
        <w:rPr>
          <w:b/>
          <w:sz w:val="13"/>
        </w:rPr>
        <w:sectPr w:rsidR="000F1D8C">
          <w:type w:val="continuous"/>
          <w:pgSz w:w="11910" w:h="16840"/>
          <w:pgMar w:top="400" w:right="992" w:bottom="0" w:left="992" w:header="708" w:footer="708" w:gutter="0"/>
          <w:cols w:space="708"/>
        </w:sectPr>
      </w:pPr>
    </w:p>
    <w:p w14:paraId="0881836D" w14:textId="77777777" w:rsidR="000F1D8C" w:rsidRDefault="000F1D8C">
      <w:pPr>
        <w:pStyle w:val="Zkladntext"/>
        <w:spacing w:before="5"/>
        <w:rPr>
          <w:sz w:val="2"/>
        </w:rPr>
      </w:pPr>
    </w:p>
    <w:tbl>
      <w:tblPr>
        <w:tblStyle w:val="TableNormal"/>
        <w:tblW w:w="0" w:type="auto"/>
        <w:tblInd w:w="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724"/>
        <w:gridCol w:w="1395"/>
        <w:gridCol w:w="614"/>
        <w:gridCol w:w="338"/>
        <w:gridCol w:w="1736"/>
        <w:gridCol w:w="473"/>
        <w:gridCol w:w="1287"/>
        <w:gridCol w:w="1444"/>
        <w:gridCol w:w="1487"/>
      </w:tblGrid>
      <w:tr w:rsidR="000F1D8C" w14:paraId="3AAC2261" w14:textId="77777777">
        <w:trPr>
          <w:trHeight w:val="202"/>
        </w:trPr>
        <w:tc>
          <w:tcPr>
            <w:tcW w:w="340" w:type="dxa"/>
            <w:vMerge w:val="restart"/>
            <w:tcBorders>
              <w:top w:val="nil"/>
            </w:tcBorders>
          </w:tcPr>
          <w:p w14:paraId="6B9B9AFA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8" w:type="dxa"/>
            <w:gridSpan w:val="9"/>
          </w:tcPr>
          <w:p w14:paraId="4B95535E" w14:textId="77777777" w:rsidR="000F1D8C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c) materiál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nebo práce podle nových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položek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soupisu stavebních prací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jsou ve vztahu k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nahrazovaným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položkám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kvalitativně stejné nebo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vyšší.</w:t>
            </w:r>
          </w:p>
        </w:tc>
      </w:tr>
      <w:tr w:rsidR="000F1D8C" w14:paraId="3155F570" w14:textId="77777777">
        <w:trPr>
          <w:trHeight w:val="601"/>
        </w:trPr>
        <w:tc>
          <w:tcPr>
            <w:tcW w:w="340" w:type="dxa"/>
            <w:vMerge/>
            <w:tcBorders>
              <w:top w:val="nil"/>
            </w:tcBorders>
          </w:tcPr>
          <w:p w14:paraId="78AFA5EC" w14:textId="77777777" w:rsidR="000F1D8C" w:rsidRDefault="000F1D8C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  <w:gridSpan w:val="9"/>
          </w:tcPr>
          <w:p w14:paraId="057D41E7" w14:textId="77777777" w:rsidR="000F1D8C" w:rsidRDefault="00000000">
            <w:pPr>
              <w:pStyle w:val="TableParagraph"/>
              <w:spacing w:before="126" w:line="268" w:lineRule="auto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d)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zadavatel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vyhotoví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o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každé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jednotlivé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záměně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přehled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obsahující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nové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položky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soupisu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stavebních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prací</w:t>
            </w:r>
            <w:r>
              <w:rPr>
                <w:rFonts w:ascii="Calibri" w:hAnsi="Calibri"/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vymezením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položek</w:t>
            </w:r>
            <w:r>
              <w:rPr>
                <w:rFonts w:ascii="Calibri" w:hAnsi="Calibri"/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</w:t>
            </w:r>
            <w:r>
              <w:rPr>
                <w:rFonts w:ascii="Calibri" w:hAnsi="Calibri"/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původním</w:t>
            </w:r>
            <w:r>
              <w:rPr>
                <w:rFonts w:ascii="Calibri" w:hAnsi="Calibri"/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soupisu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stavebních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prací, které jsou takto nahrazovány, spolu s podrobným a srozumitelným odůvodněním srovnatelnosti materiálu nebo prací a stejné nebo vyšší kvality.</w:t>
            </w:r>
          </w:p>
        </w:tc>
      </w:tr>
      <w:tr w:rsidR="000F1D8C" w14:paraId="5E5E3EA2" w14:textId="77777777">
        <w:trPr>
          <w:trHeight w:val="202"/>
        </w:trPr>
        <w:tc>
          <w:tcPr>
            <w:tcW w:w="340" w:type="dxa"/>
            <w:vMerge w:val="restart"/>
          </w:tcPr>
          <w:p w14:paraId="49B59E35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8" w:type="dxa"/>
            <w:gridSpan w:val="9"/>
            <w:tcBorders>
              <w:bottom w:val="single" w:sz="6" w:space="0" w:color="000000"/>
            </w:tcBorders>
          </w:tcPr>
          <w:p w14:paraId="57832CE5" w14:textId="77777777" w:rsidR="000F1D8C" w:rsidRDefault="00000000">
            <w:pPr>
              <w:pStyle w:val="TableParagraph"/>
              <w:spacing w:before="16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Rekapitulace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změny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ceny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akce: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(bez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>DPH)</w:t>
            </w:r>
          </w:p>
        </w:tc>
      </w:tr>
      <w:tr w:rsidR="000F1D8C" w14:paraId="7F82D3F1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6095A6D7" w14:textId="77777777" w:rsidR="000F1D8C" w:rsidRDefault="000F1D8C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682E65B6" w14:textId="77777777" w:rsidR="000F1D8C" w:rsidRDefault="00000000">
            <w:pPr>
              <w:pStyle w:val="TableParagraph"/>
              <w:spacing w:before="13"/>
              <w:ind w:left="12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Cena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dle Smlouvy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 xml:space="preserve">(bez </w:t>
            </w:r>
            <w:r>
              <w:rPr>
                <w:rFonts w:ascii="Calibri"/>
                <w:b/>
                <w:spacing w:val="-4"/>
                <w:w w:val="105"/>
                <w:sz w:val="13"/>
              </w:rPr>
              <w:t>DPH):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700EEA0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9CF6576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4744AF2" w14:textId="77777777" w:rsidR="000F1D8C" w:rsidRDefault="00000000">
            <w:pPr>
              <w:pStyle w:val="TableParagraph"/>
              <w:spacing w:before="13"/>
              <w:ind w:right="337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339 796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524,79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4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C6BC8AD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DFE9FD7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C46D2D9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4139D36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F1D8C" w14:paraId="7930EC1F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5909AEA6" w14:textId="77777777" w:rsidR="000F1D8C" w:rsidRDefault="000F1D8C"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gridSpan w:val="4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637DF7EF" w14:textId="77777777" w:rsidR="000F1D8C" w:rsidRDefault="00000000">
            <w:pPr>
              <w:pStyle w:val="TableParagraph"/>
              <w:spacing w:before="16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Aktuální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cena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vč.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této ZBV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č.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30: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(Smlouva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+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 xml:space="preserve">∑ 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>ZBV)</w:t>
            </w:r>
          </w:p>
        </w:tc>
        <w:tc>
          <w:tcPr>
            <w:tcW w:w="17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29D7FA9" w14:textId="77777777" w:rsidR="000F1D8C" w:rsidRDefault="00000000">
            <w:pPr>
              <w:pStyle w:val="TableParagraph"/>
              <w:spacing w:before="13"/>
              <w:ind w:right="337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360 173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652,12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4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F376F8E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CBF697D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63E9E27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B460B6B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F1D8C" w14:paraId="44BD62E8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64DF62F6" w14:textId="77777777" w:rsidR="000F1D8C" w:rsidRDefault="000F1D8C">
            <w:pPr>
              <w:rPr>
                <w:sz w:val="2"/>
                <w:szCs w:val="2"/>
              </w:rPr>
            </w:pPr>
          </w:p>
        </w:tc>
        <w:tc>
          <w:tcPr>
            <w:tcW w:w="2733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68E46163" w14:textId="77777777" w:rsidR="000F1D8C" w:rsidRDefault="00000000">
            <w:pPr>
              <w:pStyle w:val="TableParagraph"/>
              <w:spacing w:before="13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Změna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ceny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celkem: (A +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B +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+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+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E)</w:t>
            </w:r>
          </w:p>
        </w:tc>
        <w:tc>
          <w:tcPr>
            <w:tcW w:w="3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C7913FE" w14:textId="77777777" w:rsidR="000F1D8C" w:rsidRDefault="00000000">
            <w:pPr>
              <w:pStyle w:val="TableParagraph"/>
              <w:spacing w:before="13"/>
              <w:ind w:left="79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Kč:</w:t>
            </w:r>
          </w:p>
        </w:tc>
        <w:tc>
          <w:tcPr>
            <w:tcW w:w="17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C00C8DE" w14:textId="77777777" w:rsidR="000F1D8C" w:rsidRDefault="00000000">
            <w:pPr>
              <w:pStyle w:val="TableParagraph"/>
              <w:spacing w:before="13"/>
              <w:ind w:right="370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20 377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127,33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4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526E56E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03CA5AB" w14:textId="77777777" w:rsidR="000F1D8C" w:rsidRDefault="00000000">
            <w:pPr>
              <w:pStyle w:val="TableParagraph"/>
              <w:spacing w:before="13"/>
              <w:ind w:left="249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2"/>
                <w:w w:val="105"/>
                <w:sz w:val="13"/>
              </w:rPr>
              <w:t>6,00%</w:t>
            </w:r>
            <w:proofErr w:type="gramEnd"/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1AC82EF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22807BB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F1D8C" w14:paraId="0A426C59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30882D2F" w14:textId="77777777" w:rsidR="000F1D8C" w:rsidRDefault="000F1D8C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A21D0" w14:textId="77777777" w:rsidR="000F1D8C" w:rsidRDefault="00000000">
            <w:pPr>
              <w:pStyle w:val="TableParagraph"/>
              <w:spacing w:before="71" w:line="268" w:lineRule="auto"/>
              <w:ind w:left="29" w:right="57" w:firstLine="3"/>
              <w:jc w:val="center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Změna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celkem</w:t>
            </w:r>
            <w:r>
              <w:rPr>
                <w:rFonts w:ascii="Calibri" w:hAnsi="Calibri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dle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odstavců: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01C2E" w14:textId="77777777" w:rsidR="000F1D8C" w:rsidRDefault="00000000">
            <w:pPr>
              <w:pStyle w:val="TableParagraph"/>
              <w:spacing w:before="13"/>
              <w:ind w:right="12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2"/>
                <w:w w:val="105"/>
                <w:sz w:val="13"/>
              </w:rPr>
              <w:t>Odstavec: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5CEAE" w14:textId="77777777" w:rsidR="000F1D8C" w:rsidRDefault="00000000">
            <w:pPr>
              <w:pStyle w:val="TableParagraph"/>
              <w:spacing w:before="13"/>
              <w:ind w:left="3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A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6A501" w14:textId="77777777" w:rsidR="000F1D8C" w:rsidRDefault="00000000">
            <w:pPr>
              <w:pStyle w:val="TableParagraph"/>
              <w:spacing w:before="13"/>
              <w:ind w:left="31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B</w:t>
            </w: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4EF40" w14:textId="77777777" w:rsidR="000F1D8C" w:rsidRDefault="00000000">
            <w:pPr>
              <w:pStyle w:val="TableParagraph"/>
              <w:spacing w:before="13"/>
              <w:ind w:left="32" w:right="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C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B6CED" w14:textId="77777777" w:rsidR="000F1D8C" w:rsidRDefault="00000000">
            <w:pPr>
              <w:pStyle w:val="TableParagraph"/>
              <w:spacing w:before="13"/>
              <w:ind w:left="29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D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9E918C" w14:textId="77777777" w:rsidR="000F1D8C" w:rsidRDefault="00000000">
            <w:pPr>
              <w:pStyle w:val="TableParagraph"/>
              <w:spacing w:before="13"/>
              <w:ind w:left="33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E</w:t>
            </w:r>
          </w:p>
        </w:tc>
      </w:tr>
      <w:tr w:rsidR="000F1D8C" w14:paraId="3E3E907E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3143468F" w14:textId="77777777" w:rsidR="000F1D8C" w:rsidRDefault="000F1D8C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CF6A693" w14:textId="77777777" w:rsidR="000F1D8C" w:rsidRDefault="000F1D8C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1524F" w14:textId="77777777" w:rsidR="000F1D8C" w:rsidRDefault="00000000">
            <w:pPr>
              <w:pStyle w:val="TableParagraph"/>
              <w:spacing w:before="13"/>
              <w:ind w:right="11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201280" behindDoc="1" locked="0" layoutInCell="1" allowOverlap="1" wp14:anchorId="4CFC3038" wp14:editId="01D2A45F">
                      <wp:simplePos x="0" y="0"/>
                      <wp:positionH relativeFrom="column">
                        <wp:posOffset>887602</wp:posOffset>
                      </wp:positionH>
                      <wp:positionV relativeFrom="paragraph">
                        <wp:posOffset>-10808</wp:posOffset>
                      </wp:positionV>
                      <wp:extent cx="605790" cy="44577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790" cy="445770"/>
                                <a:chOff x="0" y="0"/>
                                <a:chExt cx="605790" cy="44577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889" y="889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7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889" y="889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7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889" y="148717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8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889" y="148717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8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889" y="296545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8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889" y="296545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8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BD32DE" id="Group 18" o:spid="_x0000_s1026" style="position:absolute;margin-left:69.9pt;margin-top:-.85pt;width:47.7pt;height:35.1pt;z-index:-16115200;mso-wrap-distance-left:0;mso-wrap-distance-right:0" coordsize="6057,4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YQVaAMAAO4YAAAOAAAAZHJzL2Uyb0RvYy54bWzsWd9vmzAQfp+0/wHxvhIIBIKaVFO7RpOq&#10;rlI77dkx5ocG2LOdkP73O9tAaCK1W6pt1UQewMbn4+67+3zYOb/YVaW1JVwUtF7Y7tnEtkiNaVLU&#10;2cL++nD9IbItIVGdoJLWZGE/EmFfLN+/O29YTDya0zIh3AIltYgbtrBzKVnsOALnpELijDJSw2BK&#10;eYUkdHnmJBw1oL0qHW8ymTkN5QnjFBMh4OmVGbSXWn+aEiy/pKkg0ioXNtgm9ZXr61pdneU5ijOO&#10;WF7g1gx0ghUVKmp4aa/qCklkbXhxpKoqMKeCpvIM08qhaVpgon0Ab9zJgTcrTjdM+5LFTcZ6mADa&#10;A5xOVotvtyvO7tkdN9ZD84bi7wJwcRqWxcNx1c/2wruUV2oSOGHtNKKPPaJkJy0MD2eTIJwD7hiG&#10;fD8IwxZxnENYjmbh/NOz8xwUm5dq03pTGga5I/bwiNfBc58jRjTqQrl/x60igdSe21aNKkjhVZst&#10;8ARQUi8HKYVg2xMtmAf4RBFoABjUXWfdHqNpFAUGI9cP50GgxntfUYw3Qq4I1WCj7Y2QenqWdC2U&#10;dy28q7smh9RXSV/qpJe2BUnPbQuSfm1ez5BU81QEVdNqVLSMJTm4awxRoxXdkgeq5aQKWSfVRRss&#10;3YuU9VA0iKKZ72u3deBBtBPo7kzrhBQBda7vh6FG50XBMPLCFqZOU3c3Gt3AmxrAwZWXhAcuTSf+&#10;84oHsoc+4ZIKYmKnINVB7GEGl4aBFLQskuuiLBWwgmfry5JbW6SWKf1rnRuIQdKL2CSXaq1p8gi5&#10;2UA2LmzxY4M4sa3ycw3Zrxa6rsG7xrprcFleUr0c6phyIR923xBnFoPmwpaQl7e0IwGKu4wD+5WA&#10;kVUza/pxI2laqHTUthmL2g4Q0pDjjzPTA3efMhOegE0jMyFkIzP1yvU7zCxrtRa6YRjqij5g4C8S&#10;1RDlConcEFpr6Berlh8jkY9KrOceEdk9iciuH4WuXsVRPFbZfeV+U1U26hlhvhielu+xykJFflNV&#10;1jsipzeSs93w/HeF9q+Qcyy0/+qLeXrE5elJXPbms8DX29Wx0A73vWOhHbezLx/vdXvsdqPaHjR5&#10;cF5ysJ31R3KOhfbgc3nc0b7uaEofIcOhuj6ka/8AUKf2w77equ//plj+BAAA//8DAFBLAwQUAAYA&#10;CAAAACEAnHYcweAAAAAJAQAADwAAAGRycy9kb3ducmV2LnhtbEyPT2vCQBTE74V+h+UVetPNH2I1&#10;ZiMibU9SUAultzV5JsHs25Bdk/jt+3pqj8MMM7/JNpNpxYC9aywpCOcBCKTClg1VCj5Pb7MlCOc1&#10;lbq1hAru6GCTPz5kOi3tSAccjr4SXEIu1Qpq77tUSlfUaLSb2w6JvYvtjfYs+0qWvR653LQyCoKF&#10;NLohXqh1h7sai+vxZhS8j3rcxuHrsL9edvfvU/LxtQ9RqeenabsG4XHyf2H4xWd0yJnpbG9UOtGy&#10;jleM7hXMwhcQHIjiJAJxVrBYJiDzTP5/kP8AAAD//wMAUEsBAi0AFAAGAAgAAAAhALaDOJL+AAAA&#10;4QEAABMAAAAAAAAAAAAAAAAAAAAAAFtDb250ZW50X1R5cGVzXS54bWxQSwECLQAUAAYACAAAACEA&#10;OP0h/9YAAACUAQAACwAAAAAAAAAAAAAAAAAvAQAAX3JlbHMvLnJlbHNQSwECLQAUAAYACAAAACEA&#10;KyWEFWgDAADuGAAADgAAAAAAAAAAAAAAAAAuAgAAZHJzL2Uyb0RvYy54bWxQSwECLQAUAAYACAAA&#10;ACEAnHYcweAAAAAJAQAADwAAAAAAAAAAAAAAAADCBQAAZHJzL2Rvd25yZXYueG1sUEsFBgAAAAAE&#10;AAQA8wAAAM8GAAAAAA==&#10;">
                      <v:shape id="Graphic 19" o:spid="_x0000_s1027" style="position:absolute;left:8;top:8;width:6039;height:1480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IdxwQAAANsAAAAPAAAAZHJzL2Rvd25yZXYueG1sRE/fa8Iw&#10;EH4X/B/CDXyb6SaIdsYynIL4ZpWNvd2aW1PWXEoSa/3vl8HAt/v4ft6qGGwrevKhcazgaZqBIK6c&#10;brhWcD7tHhcgQkTW2DomBTcKUKzHoxXm2l35SH0Za5FCOOSowMTY5VKGypDFMHUdceK+nbcYE/S1&#10;1B6vKdy28jnL5tJiw6nBYEcbQ9VPebEKOvNhtm+Hw/vt0/nj5Wuhy9lSKzV5GF5fQEQa4l38797r&#10;NH8Jf7+kA+T6FwAA//8DAFBLAQItABQABgAIAAAAIQDb4fbL7gAAAIUBAAATAAAAAAAAAAAAAAAA&#10;AAAAAABbQ29udGVudF9UeXBlc10ueG1sUEsBAi0AFAAGAAgAAAAhAFr0LFu/AAAAFQEAAAsAAAAA&#10;AAAAAAAAAAAAHwEAAF9yZWxzLy5yZWxzUEsBAi0AFAAGAAgAAAAhAFMAh3HBAAAA2wAAAA8AAAAA&#10;AAAAAAAAAAAABwIAAGRycy9kb3ducmV2LnhtbFBLBQYAAAAAAwADALcAAAD1AgAAAAA=&#10;" path="m603885,l588644,,,144779r,3048l15239,147827,603885,3047r,-3047xe" fillcolor="black" stroked="f">
                        <v:path arrowok="t"/>
                      </v:shape>
                      <v:shape id="Graphic 20" o:spid="_x0000_s1028" style="position:absolute;left:8;top:8;width:6039;height:1480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wGCwQAAANsAAAAPAAAAZHJzL2Rvd25yZXYueG1sRE/Pa8Iw&#10;FL4L+x/CG3jTVA+i1ShzsCEIMmvBHR/NW1PWvJQk0+pfbw4Djx/f79Wmt624kA+NYwWTcQaCuHK6&#10;4VpBefoYzUGEiKyxdUwKbhRgs34ZrDDX7spHuhSxFimEQ44KTIxdLmWoDFkMY9cRJ+7HeYsxQV9L&#10;7fGawm0rp1k2kxYbTg0GO3o3VP0Wf1bBvayP2/5MsprdD4v9d+k/zddeqeFr/7YEEamPT/G/e6cV&#10;TNP69CX9ALl+AAAA//8DAFBLAQItABQABgAIAAAAIQDb4fbL7gAAAIUBAAATAAAAAAAAAAAAAAAA&#10;AAAAAABbQ29udGVudF9UeXBlc10ueG1sUEsBAi0AFAAGAAgAAAAhAFr0LFu/AAAAFQEAAAsAAAAA&#10;AAAAAAAAAAAAHwEAAF9yZWxzLy5yZWxzUEsBAi0AFAAGAAgAAAAhAFdrAYLBAAAA2wAAAA8AAAAA&#10;AAAAAAAAAAAABwIAAGRycy9kb3ducmV2LnhtbFBLBQYAAAAAAwADALcAAAD1AgAAAAA=&#10;" path="m603885,l588644,,,144779r,3048l15239,147827,603885,3047r,-3047xe" filled="f" strokeweight=".04936mm">
                        <v:path arrowok="t"/>
                      </v:shape>
                      <v:shape id="Graphic 21" o:spid="_x0000_s1029" style="position:absolute;left:8;top:1487;width:6039;height:1479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kHKwwAAANsAAAAPAAAAZHJzL2Rvd25yZXYueG1sRI9BawIx&#10;FITvhf6H8AreNKtC0dUoRVso3lxF8fbcPDdLNy9LEnX9901B6HGYmW+Y+bKzjbiRD7VjBcNBBoK4&#10;dLrmSsF+99WfgAgRWWPjmBQ8KMBy8foyx1y7O2/pVsRKJAiHHBWYGNtcylAashgGriVO3sV5izFJ&#10;X0nt8Z7gtpGjLHuXFmtOCwZbWhkqf4qrVdCao/lcbzaHx8n57fU80cV4qpXqvXUfMxCRuvgffra/&#10;tYLREP6+pB8gF78AAAD//wMAUEsBAi0AFAAGAAgAAAAhANvh9svuAAAAhQEAABMAAAAAAAAAAAAA&#10;AAAAAAAAAFtDb250ZW50X1R5cGVzXS54bWxQSwECLQAUAAYACAAAACEAWvQsW78AAAAVAQAACwAA&#10;AAAAAAAAAAAAAAAfAQAAX3JlbHMvLnJlbHNQSwECLQAUAAYACAAAACEAYxpBysMAAADbAAAADwAA&#10;AAAAAAAAAAAAAAAHAgAAZHJzL2Rvd25yZXYueG1sUEsFBgAAAAADAAMAtwAAAPcCAAAAAA==&#10;" path="m603885,l588644,,,144779r,3048l15239,147827,603885,3048r,-3048xe" fillcolor="black" stroked="f">
                        <v:path arrowok="t"/>
                      </v:shape>
                      <v:shape id="Graphic 22" o:spid="_x0000_s1030" style="position:absolute;left:8;top:1487;width:6039;height:1479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TpuxAAAANsAAAAPAAAAZHJzL2Rvd25yZXYueG1sRI9BawIx&#10;FITvBf9DeEJvNesepF2NooVKQShVF/T42Dw3i5uXJYm69dc3hYLHYWa+YWaL3rbiSj40jhWMRxkI&#10;4srphmsF5f7j5RVEiMgaW8ek4IcCLOaDpxkW2t14S9ddrEWCcChQgYmxK6QMlSGLYeQ64uSdnLcY&#10;k/S11B5vCW5bmWfZRFpsOC0Y7OjdUHXeXayCe1lvV/2BZDW5f71tjqVfm++NUs/DfjkFEamPj/B/&#10;+1MryHP4+5J+gJz/AgAA//8DAFBLAQItABQABgAIAAAAIQDb4fbL7gAAAIUBAAATAAAAAAAAAAAA&#10;AAAAAAAAAABbQ29udGVudF9UeXBlc10ueG1sUEsBAi0AFAAGAAgAAAAhAFr0LFu/AAAAFQEAAAsA&#10;AAAAAAAAAAAAAAAAHwEAAF9yZWxzLy5yZWxzUEsBAi0AFAAGAAgAAAAhAMj1Om7EAAAA2wAAAA8A&#10;AAAAAAAAAAAAAAAABwIAAGRycy9kb3ducmV2LnhtbFBLBQYAAAAAAwADALcAAAD4AgAAAAA=&#10;" path="m603885,l588644,,,144779r,3048l15239,147827,603885,3048r,-3048xe" filled="f" strokeweight=".04936mm">
                        <v:path arrowok="t"/>
                      </v:shape>
                      <v:shape id="Graphic 23" o:spid="_x0000_s1031" style="position:absolute;left:8;top:2965;width:6039;height:1480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HomwwAAANsAAAAPAAAAZHJzL2Rvd25yZXYueG1sRI9BawIx&#10;FITvhf6H8ITealaFYlejSLVQvLkWxdtz89wsbl6WJOr6741Q6HGYmW+Y6byzjbiSD7VjBYN+BoK4&#10;dLrmSsHv9vt9DCJEZI2NY1JwpwDz2evLFHPtbryhaxErkSAcclRgYmxzKUNpyGLou5Y4eSfnLcYk&#10;fSW1x1uC20YOs+xDWqw5LRhs6ctQeS4uVkFr9ma1XK9394Pzm8txrIvRp1bqrdctJiAidfE//Nf+&#10;0QqGI3h+ST9Azh4AAAD//wMAUEsBAi0AFAAGAAgAAAAhANvh9svuAAAAhQEAABMAAAAAAAAAAAAA&#10;AAAAAAAAAFtDb250ZW50X1R5cGVzXS54bWxQSwECLQAUAAYACAAAACEAWvQsW78AAAAVAQAACwAA&#10;AAAAAAAAAAAAAAAfAQAAX3JlbHMvLnJlbHNQSwECLQAUAAYACAAAACEA/IR6JsMAAADbAAAADwAA&#10;AAAAAAAAAAAAAAAHAgAAZHJzL2Rvd25yZXYueG1sUEsFBgAAAAADAAMAtwAAAPcCAAAAAA==&#10;" path="m603885,l588644,,,144779r,3048l15239,147827,603885,3048r,-3048xe" fillcolor="black" stroked="f">
                        <v:path arrowok="t"/>
                      </v:shape>
                      <v:shape id="Graphic 24" o:spid="_x0000_s1032" style="position:absolute;left:8;top:2965;width:6039;height:1480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AeBxQAAANsAAAAPAAAAZHJzL2Rvd25yZXYueG1sRI/dagIx&#10;FITvBd8hHKF3mlWK1NUotVApCMWfhfbysDlulm5OliTq1qdvhIKXw8x8wyxWnW3EhXyoHSsYjzIQ&#10;xKXTNVcKiuP78AVEiMgaG8ek4JcCrJb93gJz7a68p8shViJBOOSowMTY5lKG0pDFMHItcfJOzluM&#10;SfpKao/XBLeNnGTZVFqsOS0YbOnNUPlzOFsFt6Lar7svkuX09jnbfhd+Y3ZbpZ4G3escRKQuPsL/&#10;7Q+tYPIM9y/pB8jlHwAAAP//AwBQSwECLQAUAAYACAAAACEA2+H2y+4AAACFAQAAEwAAAAAAAAAA&#10;AAAAAAAAAAAAW0NvbnRlbnRfVHlwZXNdLnhtbFBLAQItABQABgAIAAAAIQBa9CxbvwAAABUBAAAL&#10;AAAAAAAAAAAAAAAAAB8BAABfcmVscy8ucmVsc1BLAQItABQABgAIAAAAIQAoUAeBxQAAANsAAAAP&#10;AAAAAAAAAAAAAAAAAAcCAABkcnMvZG93bnJldi54bWxQSwUGAAAAAAMAAwC3AAAA+QIAAAAA&#10;" path="m603885,l588644,,,144779r,3048l15239,147827,603885,3048r,-3048xe" filled="f" strokeweight=".049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F72BF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1DF41" w14:textId="77777777" w:rsidR="000F1D8C" w:rsidRDefault="00000000">
            <w:pPr>
              <w:pStyle w:val="TableParagraph"/>
              <w:spacing w:before="13"/>
              <w:ind w:right="399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5 760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246,74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EA099" w14:textId="77777777" w:rsidR="000F1D8C" w:rsidRDefault="00000000">
            <w:pPr>
              <w:pStyle w:val="TableParagraph"/>
              <w:spacing w:before="13"/>
              <w:ind w:left="3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0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3DB36" w14:textId="77777777" w:rsidR="000F1D8C" w:rsidRDefault="00000000">
            <w:pPr>
              <w:pStyle w:val="TableParagraph"/>
              <w:spacing w:before="13"/>
              <w:ind w:left="250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15 297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132,55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BD60FD" w14:textId="77777777" w:rsidR="000F1D8C" w:rsidRDefault="00000000">
            <w:pPr>
              <w:pStyle w:val="TableParagraph"/>
              <w:spacing w:before="13"/>
              <w:ind w:right="299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-680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251,96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</w:tr>
      <w:tr w:rsidR="000F1D8C" w14:paraId="087D497D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013A0FAA" w14:textId="77777777" w:rsidR="000F1D8C" w:rsidRDefault="000F1D8C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B7790BA" w14:textId="77777777" w:rsidR="000F1D8C" w:rsidRDefault="000F1D8C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7EA3E" w14:textId="77777777" w:rsidR="000F1D8C" w:rsidRDefault="00000000">
            <w:pPr>
              <w:pStyle w:val="TableParagraph"/>
              <w:spacing w:before="13"/>
              <w:ind w:right="10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5"/>
                <w:w w:val="105"/>
                <w:sz w:val="13"/>
              </w:rPr>
              <w:t>%: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2141E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A9EF2" w14:textId="77777777" w:rsidR="000F1D8C" w:rsidRDefault="00000000">
            <w:pPr>
              <w:pStyle w:val="TableParagraph"/>
              <w:spacing w:before="13"/>
              <w:ind w:left="31" w:right="2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2"/>
                <w:w w:val="105"/>
                <w:sz w:val="13"/>
              </w:rPr>
              <w:t>1,70%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09C8E" w14:textId="77777777" w:rsidR="000F1D8C" w:rsidRDefault="00000000">
            <w:pPr>
              <w:pStyle w:val="TableParagraph"/>
              <w:spacing w:before="13"/>
              <w:ind w:left="32" w:right="3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2"/>
                <w:w w:val="105"/>
                <w:sz w:val="13"/>
              </w:rPr>
              <w:t>0,00%</w:t>
            </w:r>
            <w:proofErr w:type="gram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2C9FA" w14:textId="77777777" w:rsidR="000F1D8C" w:rsidRDefault="00000000">
            <w:pPr>
              <w:pStyle w:val="TableParagraph"/>
              <w:spacing w:before="13"/>
              <w:ind w:left="29" w:right="2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2"/>
                <w:w w:val="105"/>
                <w:sz w:val="13"/>
              </w:rPr>
              <w:t>4,50%</w:t>
            </w:r>
            <w:proofErr w:type="gramEnd"/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AB6638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F1D8C" w14:paraId="40B25577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4978FD67" w14:textId="77777777" w:rsidR="000F1D8C" w:rsidRDefault="000F1D8C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E2CB6" w14:textId="77777777" w:rsidR="000F1D8C" w:rsidRDefault="00000000">
            <w:pPr>
              <w:pStyle w:val="TableParagraph"/>
              <w:spacing w:before="13"/>
              <w:ind w:left="735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05"/>
                <w:sz w:val="13"/>
              </w:rPr>
              <w:t>Mezní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limit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změny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>ceny: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62937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820CA" w14:textId="77777777" w:rsidR="000F1D8C" w:rsidRDefault="00000000">
            <w:pPr>
              <w:pStyle w:val="TableParagraph"/>
              <w:spacing w:before="13"/>
              <w:ind w:left="31" w:right="1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5"/>
                <w:w w:val="105"/>
                <w:sz w:val="13"/>
              </w:rPr>
              <w:t>15%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97F6" w14:textId="77777777" w:rsidR="000F1D8C" w:rsidRDefault="00000000">
            <w:pPr>
              <w:pStyle w:val="TableParagraph"/>
              <w:spacing w:before="13"/>
              <w:ind w:left="32" w:right="4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30</w:t>
            </w:r>
            <w:r>
              <w:rPr>
                <w:rFonts w:asci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(50)</w:t>
            </w:r>
            <w:r>
              <w:rPr>
                <w:rFonts w:asci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spacing w:val="-10"/>
                <w:w w:val="105"/>
                <w:sz w:val="13"/>
              </w:rPr>
              <w:t>%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88326" w14:textId="77777777" w:rsidR="000F1D8C" w:rsidRDefault="00000000">
            <w:pPr>
              <w:pStyle w:val="TableParagraph"/>
              <w:spacing w:before="13"/>
              <w:ind w:left="29" w:right="1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5"/>
                <w:w w:val="105"/>
                <w:sz w:val="13"/>
              </w:rPr>
              <w:t>50%</w:t>
            </w:r>
            <w:proofErr w:type="gramEnd"/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4C06EC" w14:textId="77777777" w:rsidR="000F1D8C" w:rsidRDefault="00000000">
            <w:pPr>
              <w:pStyle w:val="TableParagraph"/>
              <w:spacing w:before="13"/>
              <w:ind w:right="271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není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stanoveno</w:t>
            </w:r>
          </w:p>
        </w:tc>
      </w:tr>
      <w:tr w:rsidR="000F1D8C" w14:paraId="5DD38B2F" w14:textId="77777777">
        <w:trPr>
          <w:trHeight w:val="425"/>
        </w:trPr>
        <w:tc>
          <w:tcPr>
            <w:tcW w:w="340" w:type="dxa"/>
            <w:vMerge/>
            <w:tcBorders>
              <w:top w:val="nil"/>
            </w:tcBorders>
          </w:tcPr>
          <w:p w14:paraId="148585E2" w14:textId="77777777" w:rsidR="000F1D8C" w:rsidRDefault="000F1D8C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gridSpan w:val="2"/>
            <w:tcBorders>
              <w:top w:val="single" w:sz="6" w:space="0" w:color="000000"/>
              <w:bottom w:val="nil"/>
              <w:right w:val="nil"/>
            </w:tcBorders>
          </w:tcPr>
          <w:p w14:paraId="616DE5CC" w14:textId="77777777" w:rsidR="000F1D8C" w:rsidRDefault="00000000">
            <w:pPr>
              <w:pStyle w:val="TableParagraph"/>
              <w:spacing w:before="129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05"/>
                <w:sz w:val="13"/>
              </w:rPr>
              <w:t>Limity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změny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>ceny: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015B3E0" w14:textId="77777777" w:rsidR="000F1D8C" w:rsidRDefault="00000000">
            <w:pPr>
              <w:pStyle w:val="TableParagraph"/>
              <w:spacing w:before="45" w:line="268" w:lineRule="auto"/>
              <w:ind w:left="90" w:right="68" w:firstLine="79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A:</w:t>
            </w:r>
            <w:r>
              <w:rPr>
                <w:rFonts w:ascii="Calibri" w:hAnsi="Calibri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Nemění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cenu</w:t>
            </w:r>
            <w:r>
              <w:rPr>
                <w:rFonts w:ascii="Calibri" w:hAnsi="Calibri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dodávky</w:t>
            </w:r>
          </w:p>
        </w:tc>
        <w:tc>
          <w:tcPr>
            <w:tcW w:w="173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BA28060" w14:textId="77777777" w:rsidR="000F1D8C" w:rsidRDefault="00000000">
            <w:pPr>
              <w:pStyle w:val="TableParagraph"/>
              <w:spacing w:before="129"/>
              <w:ind w:left="538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B: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max.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Calibri"/>
                <w:b/>
                <w:spacing w:val="-5"/>
                <w:w w:val="105"/>
                <w:sz w:val="13"/>
              </w:rPr>
              <w:t>15%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423C135" w14:textId="77777777" w:rsidR="000F1D8C" w:rsidRDefault="00000000">
            <w:pPr>
              <w:pStyle w:val="TableParagraph"/>
              <w:spacing w:before="45"/>
              <w:ind w:left="206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C: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max.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Calibri"/>
                <w:b/>
                <w:w w:val="105"/>
                <w:sz w:val="13"/>
              </w:rPr>
              <w:t>50%</w:t>
            </w:r>
            <w:proofErr w:type="gramEnd"/>
            <w:r>
              <w:rPr>
                <w:rFonts w:asci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 xml:space="preserve">(pokud </w:t>
            </w:r>
            <w:r>
              <w:rPr>
                <w:rFonts w:ascii="Calibri"/>
                <w:b/>
                <w:spacing w:val="-5"/>
                <w:w w:val="105"/>
                <w:sz w:val="13"/>
              </w:rPr>
              <w:t>jde</w:t>
            </w:r>
          </w:p>
          <w:p w14:paraId="7AB80277" w14:textId="77777777" w:rsidR="000F1D8C" w:rsidRDefault="00000000">
            <w:pPr>
              <w:pStyle w:val="TableParagraph"/>
              <w:spacing w:before="18"/>
              <w:ind w:left="23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pouze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o kladné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změny)</w:t>
            </w: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04384DF" w14:textId="77777777" w:rsidR="000F1D8C" w:rsidRDefault="00000000">
            <w:pPr>
              <w:pStyle w:val="TableParagraph"/>
              <w:spacing w:before="129"/>
              <w:ind w:left="385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D: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max.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Calibri"/>
                <w:b/>
                <w:spacing w:val="-5"/>
                <w:w w:val="105"/>
                <w:sz w:val="13"/>
              </w:rPr>
              <w:t>50%</w:t>
            </w:r>
            <w:proofErr w:type="gramEnd"/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nil"/>
            </w:tcBorders>
          </w:tcPr>
          <w:p w14:paraId="394D1962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F1D8C" w14:paraId="4E120183" w14:textId="77777777">
        <w:trPr>
          <w:trHeight w:val="213"/>
        </w:trPr>
        <w:tc>
          <w:tcPr>
            <w:tcW w:w="340" w:type="dxa"/>
            <w:vMerge/>
            <w:tcBorders>
              <w:top w:val="nil"/>
            </w:tcBorders>
          </w:tcPr>
          <w:p w14:paraId="178F7659" w14:textId="77777777" w:rsidR="000F1D8C" w:rsidRDefault="000F1D8C">
            <w:pPr>
              <w:rPr>
                <w:sz w:val="2"/>
                <w:szCs w:val="2"/>
              </w:rPr>
            </w:pPr>
          </w:p>
        </w:tc>
        <w:tc>
          <w:tcPr>
            <w:tcW w:w="4807" w:type="dxa"/>
            <w:gridSpan w:val="5"/>
            <w:tcBorders>
              <w:top w:val="nil"/>
              <w:right w:val="nil"/>
            </w:tcBorders>
          </w:tcPr>
          <w:p w14:paraId="75BBF9DD" w14:textId="77777777" w:rsidR="000F1D8C" w:rsidRDefault="00000000">
            <w:pPr>
              <w:pStyle w:val="TableParagraph"/>
              <w:spacing w:before="24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05"/>
                <w:sz w:val="13"/>
              </w:rPr>
              <w:t>Pro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C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a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D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zároveň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platí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 xml:space="preserve">max </w:t>
            </w:r>
            <w:proofErr w:type="gramStart"/>
            <w:r>
              <w:rPr>
                <w:rFonts w:ascii="Calibri" w:hAnsi="Calibri"/>
                <w:w w:val="105"/>
                <w:sz w:val="13"/>
              </w:rPr>
              <w:t>30%</w:t>
            </w:r>
            <w:proofErr w:type="gramEnd"/>
            <w:r>
              <w:rPr>
                <w:rFonts w:ascii="Calibri" w:hAnsi="Calibri"/>
                <w:w w:val="105"/>
                <w:sz w:val="13"/>
              </w:rPr>
              <w:t>,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pokud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se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jedná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o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součet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kladných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i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záporných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>změn.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right w:val="nil"/>
            </w:tcBorders>
          </w:tcPr>
          <w:p w14:paraId="476D82B4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top w:val="nil"/>
              <w:left w:val="nil"/>
              <w:right w:val="nil"/>
            </w:tcBorders>
          </w:tcPr>
          <w:p w14:paraId="4F3C1120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nil"/>
              <w:left w:val="nil"/>
            </w:tcBorders>
          </w:tcPr>
          <w:p w14:paraId="4E69DB61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F1D8C" w14:paraId="1F39980E" w14:textId="77777777">
        <w:trPr>
          <w:trHeight w:val="245"/>
        </w:trPr>
        <w:tc>
          <w:tcPr>
            <w:tcW w:w="9838" w:type="dxa"/>
            <w:gridSpan w:val="10"/>
          </w:tcPr>
          <w:p w14:paraId="23D0E04C" w14:textId="77777777" w:rsidR="000F1D8C" w:rsidRDefault="00000000">
            <w:pPr>
              <w:pStyle w:val="TableParagraph"/>
              <w:spacing w:before="51"/>
              <w:ind w:left="34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Podpis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vyjadřuje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souhlas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se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Změnou:</w:t>
            </w:r>
          </w:p>
        </w:tc>
      </w:tr>
      <w:tr w:rsidR="000F1D8C" w14:paraId="17A4856E" w14:textId="77777777">
        <w:trPr>
          <w:trHeight w:val="486"/>
        </w:trPr>
        <w:tc>
          <w:tcPr>
            <w:tcW w:w="340" w:type="dxa"/>
            <w:tcBorders>
              <w:right w:val="nil"/>
            </w:tcBorders>
          </w:tcPr>
          <w:p w14:paraId="7F8B1FC2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174E4B0B" w14:textId="77777777" w:rsidR="000F1D8C" w:rsidRDefault="000F1D8C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31A19853" w14:textId="77777777" w:rsidR="000F1D8C" w:rsidRDefault="00000000">
            <w:pPr>
              <w:pStyle w:val="TableParagraph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Projektant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(autorský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dozor)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1F5D6BE4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E00C518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5E961D8E" w14:textId="77777777" w:rsidR="000F1D8C" w:rsidRDefault="000F1D8C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3FF8C9BF" w14:textId="77777777" w:rsidR="000F1D8C" w:rsidRDefault="00000000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46607336" w14:textId="77777777" w:rsidR="000F1D8C" w:rsidRDefault="000F1D8C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7D30BBC0" w14:textId="2CDF727C" w:rsidR="000F1D8C" w:rsidRDefault="000F1D8C">
            <w:pPr>
              <w:pStyle w:val="TableParagraph"/>
              <w:ind w:left="271"/>
              <w:rPr>
                <w:sz w:val="11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519FAC7C" w14:textId="77777777" w:rsidR="000F1D8C" w:rsidRDefault="000F1D8C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75A8F513" w14:textId="77777777" w:rsidR="000F1D8C" w:rsidRDefault="00000000">
            <w:pPr>
              <w:pStyle w:val="TableParagraph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6DCEC68C" w14:textId="77777777" w:rsidR="000F1D8C" w:rsidRDefault="000F1D8C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30A3D163" w14:textId="77777777" w:rsidR="000F1D8C" w:rsidRDefault="00000000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Podpis</w:t>
            </w:r>
          </w:p>
        </w:tc>
      </w:tr>
      <w:tr w:rsidR="000F1D8C" w14:paraId="47AD7C5C" w14:textId="77777777">
        <w:trPr>
          <w:trHeight w:val="485"/>
        </w:trPr>
        <w:tc>
          <w:tcPr>
            <w:tcW w:w="9838" w:type="dxa"/>
            <w:gridSpan w:val="10"/>
          </w:tcPr>
          <w:p w14:paraId="1D9F84DC" w14:textId="77777777" w:rsidR="000F1D8C" w:rsidRDefault="000F1D8C">
            <w:pPr>
              <w:pStyle w:val="TableParagraph"/>
              <w:spacing w:before="41"/>
              <w:rPr>
                <w:rFonts w:ascii="Calibri"/>
                <w:b/>
                <w:sz w:val="11"/>
              </w:rPr>
            </w:pPr>
          </w:p>
          <w:p w14:paraId="0BB8B2BC" w14:textId="77777777" w:rsidR="000F1D8C" w:rsidRDefault="00000000">
            <w:pPr>
              <w:pStyle w:val="TableParagraph"/>
              <w:ind w:left="349"/>
              <w:rPr>
                <w:b/>
                <w:sz w:val="11"/>
              </w:rPr>
            </w:pPr>
            <w:r>
              <w:rPr>
                <w:w w:val="105"/>
                <w:sz w:val="11"/>
              </w:rPr>
              <w:t>Vyjádření: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Bez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vlivu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na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stavební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povolení,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AD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nemá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námitek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souhlasí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navrhovanou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změnou.</w:t>
            </w:r>
          </w:p>
        </w:tc>
      </w:tr>
      <w:tr w:rsidR="000F1D8C" w14:paraId="6D0A2AE4" w14:textId="77777777">
        <w:trPr>
          <w:trHeight w:val="485"/>
        </w:trPr>
        <w:tc>
          <w:tcPr>
            <w:tcW w:w="340" w:type="dxa"/>
            <w:tcBorders>
              <w:right w:val="nil"/>
            </w:tcBorders>
          </w:tcPr>
          <w:p w14:paraId="6588B9C0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494ADCE8" w14:textId="77777777" w:rsidR="000F1D8C" w:rsidRDefault="000F1D8C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5809882C" w14:textId="77777777" w:rsidR="000F1D8C" w:rsidRDefault="00000000">
            <w:pPr>
              <w:pStyle w:val="TableParagraph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Garant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smlouvy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objednatele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00B9DC4D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7545210E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781200EF" w14:textId="77777777" w:rsidR="000F1D8C" w:rsidRDefault="000F1D8C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65BAB6F3" w14:textId="77777777" w:rsidR="000F1D8C" w:rsidRDefault="00000000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4709784C" w14:textId="77777777" w:rsidR="000F1D8C" w:rsidRDefault="000F1D8C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5158C44A" w14:textId="1337D12C" w:rsidR="000F1D8C" w:rsidRDefault="000F1D8C">
            <w:pPr>
              <w:pStyle w:val="TableParagraph"/>
              <w:ind w:left="410"/>
              <w:rPr>
                <w:sz w:val="11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556F2C10" w14:textId="77777777" w:rsidR="000F1D8C" w:rsidRDefault="000F1D8C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24FA5235" w14:textId="77777777" w:rsidR="000F1D8C" w:rsidRDefault="00000000">
            <w:pPr>
              <w:pStyle w:val="TableParagraph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3230806A" w14:textId="77777777" w:rsidR="000F1D8C" w:rsidRDefault="000F1D8C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09BB2F17" w14:textId="77777777" w:rsidR="000F1D8C" w:rsidRDefault="00000000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Podpis</w:t>
            </w:r>
          </w:p>
        </w:tc>
      </w:tr>
      <w:tr w:rsidR="000F1D8C" w14:paraId="0605F691" w14:textId="77777777">
        <w:trPr>
          <w:trHeight w:val="485"/>
        </w:trPr>
        <w:tc>
          <w:tcPr>
            <w:tcW w:w="340" w:type="dxa"/>
            <w:tcBorders>
              <w:right w:val="nil"/>
            </w:tcBorders>
          </w:tcPr>
          <w:p w14:paraId="3A1C6D1B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</w:tcPr>
          <w:p w14:paraId="6F927D72" w14:textId="77777777" w:rsidR="000F1D8C" w:rsidRDefault="000F1D8C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61E37A0B" w14:textId="77777777" w:rsidR="000F1D8C" w:rsidRDefault="00000000">
            <w:pPr>
              <w:pStyle w:val="TableParagraph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Supervize</w:t>
            </w:r>
          </w:p>
        </w:tc>
        <w:tc>
          <w:tcPr>
            <w:tcW w:w="1395" w:type="dxa"/>
            <w:tcBorders>
              <w:left w:val="nil"/>
              <w:right w:val="nil"/>
            </w:tcBorders>
          </w:tcPr>
          <w:p w14:paraId="6ECDED1B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6D0E2156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221DC3F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780B4E66" w14:textId="77777777" w:rsidR="000F1D8C" w:rsidRDefault="000F1D8C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64CBA660" w14:textId="77777777" w:rsidR="000F1D8C" w:rsidRDefault="00000000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jméno</w:t>
            </w:r>
          </w:p>
        </w:tc>
        <w:tc>
          <w:tcPr>
            <w:tcW w:w="473" w:type="dxa"/>
            <w:tcBorders>
              <w:left w:val="nil"/>
              <w:right w:val="nil"/>
            </w:tcBorders>
          </w:tcPr>
          <w:p w14:paraId="73BA8C82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left w:val="nil"/>
              <w:right w:val="nil"/>
            </w:tcBorders>
          </w:tcPr>
          <w:p w14:paraId="56AD5D0C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53D77F15" w14:textId="77777777" w:rsidR="000F1D8C" w:rsidRDefault="000F1D8C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0D332DC9" w14:textId="77777777" w:rsidR="000F1D8C" w:rsidRDefault="00000000">
            <w:pPr>
              <w:pStyle w:val="TableParagraph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7F7033BC" w14:textId="77777777" w:rsidR="000F1D8C" w:rsidRDefault="000F1D8C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0E7DAA96" w14:textId="77777777" w:rsidR="000F1D8C" w:rsidRDefault="00000000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Podpis</w:t>
            </w:r>
          </w:p>
        </w:tc>
      </w:tr>
      <w:tr w:rsidR="000F1D8C" w14:paraId="4FA8422E" w14:textId="77777777">
        <w:trPr>
          <w:trHeight w:val="485"/>
        </w:trPr>
        <w:tc>
          <w:tcPr>
            <w:tcW w:w="340" w:type="dxa"/>
            <w:tcBorders>
              <w:right w:val="nil"/>
            </w:tcBorders>
          </w:tcPr>
          <w:p w14:paraId="2DD0C363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3CE474F9" w14:textId="77777777" w:rsidR="000F1D8C" w:rsidRDefault="000F1D8C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23683D4A" w14:textId="77777777" w:rsidR="000F1D8C" w:rsidRDefault="00000000"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Správce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stavby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710408A3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42CC3D5E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305B0535" w14:textId="77777777" w:rsidR="000F1D8C" w:rsidRDefault="000F1D8C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2EE395BA" w14:textId="77777777" w:rsidR="000F1D8C" w:rsidRDefault="00000000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6BF3C162" w14:textId="77777777" w:rsidR="000F1D8C" w:rsidRDefault="000F1D8C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014EAB04" w14:textId="5F603B75" w:rsidR="000F1D8C" w:rsidRDefault="000F1D8C">
            <w:pPr>
              <w:pStyle w:val="TableParagraph"/>
              <w:ind w:left="436"/>
              <w:rPr>
                <w:sz w:val="11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420366D5" w14:textId="77777777" w:rsidR="000F1D8C" w:rsidRDefault="000F1D8C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178CE3EE" w14:textId="77777777" w:rsidR="000F1D8C" w:rsidRDefault="00000000">
            <w:pPr>
              <w:pStyle w:val="TableParagraph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1310EBA5" w14:textId="77777777" w:rsidR="000F1D8C" w:rsidRDefault="000F1D8C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0B2CC5AD" w14:textId="77777777" w:rsidR="000F1D8C" w:rsidRDefault="00000000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Podpis</w:t>
            </w:r>
          </w:p>
        </w:tc>
      </w:tr>
      <w:tr w:rsidR="000F1D8C" w14:paraId="3C7A87D8" w14:textId="77777777">
        <w:trPr>
          <w:trHeight w:val="486"/>
        </w:trPr>
        <w:tc>
          <w:tcPr>
            <w:tcW w:w="9838" w:type="dxa"/>
            <w:gridSpan w:val="10"/>
          </w:tcPr>
          <w:p w14:paraId="04FFD1BB" w14:textId="77777777" w:rsidR="000F1D8C" w:rsidRDefault="000F1D8C">
            <w:pPr>
              <w:pStyle w:val="TableParagraph"/>
              <w:spacing w:before="41"/>
              <w:rPr>
                <w:rFonts w:ascii="Calibri"/>
                <w:b/>
                <w:sz w:val="11"/>
              </w:rPr>
            </w:pPr>
          </w:p>
          <w:p w14:paraId="651D9F70" w14:textId="77777777" w:rsidR="000F1D8C" w:rsidRDefault="00000000">
            <w:pPr>
              <w:pStyle w:val="TableParagraph"/>
              <w:spacing w:before="1"/>
              <w:ind w:left="349"/>
              <w:rPr>
                <w:b/>
                <w:sz w:val="11"/>
              </w:rPr>
            </w:pPr>
            <w:r>
              <w:rPr>
                <w:spacing w:val="-2"/>
                <w:w w:val="105"/>
                <w:sz w:val="11"/>
              </w:rPr>
              <w:t>Vyjádření: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Správce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stavby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souhlasí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navrhovanou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změnou.</w:t>
            </w:r>
          </w:p>
        </w:tc>
      </w:tr>
      <w:tr w:rsidR="000F1D8C" w14:paraId="5B9560CB" w14:textId="77777777">
        <w:trPr>
          <w:trHeight w:val="970"/>
        </w:trPr>
        <w:tc>
          <w:tcPr>
            <w:tcW w:w="9838" w:type="dxa"/>
            <w:gridSpan w:val="10"/>
          </w:tcPr>
          <w:p w14:paraId="43BA427C" w14:textId="77777777" w:rsidR="000F1D8C" w:rsidRDefault="00000000">
            <w:pPr>
              <w:pStyle w:val="TableParagraph"/>
              <w:spacing w:before="68" w:line="268" w:lineRule="auto"/>
              <w:ind w:left="23" w:right="4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Objednatel a Zhotovitel se dohodli, že u výše uvedeného SO/PS, který je součástí výše uvedené Stavby, budou provedeny Změny, jež jsou podrobně popsány,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zdůvodněny,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dokladovány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oceněny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dokumentaci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této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Změny.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Smluvní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strany shodně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prohlašují,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že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Změny dle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tohoto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Změnového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listu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nejsou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zlepšením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dle čl. 13.2 Smluvních podmínek. Tento Změnový list představuje dodatek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Smlouvy. Smlouva se mění v rozsahu upraveném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 tomto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Změnovém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listu.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ostatním zůstávají práva a povinnosti Objednatele a Zhotovitele sjednané ve Smlouvě nedotčeny. Na důkaz toho připojují příslušné osoby oprávněné jednat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jménem nebo v zastoupení Objednatele a Zhotovitele své podpisy.</w:t>
            </w:r>
          </w:p>
        </w:tc>
      </w:tr>
      <w:tr w:rsidR="000F1D8C" w14:paraId="1A72E156" w14:textId="77777777">
        <w:trPr>
          <w:trHeight w:val="402"/>
        </w:trPr>
        <w:tc>
          <w:tcPr>
            <w:tcW w:w="340" w:type="dxa"/>
          </w:tcPr>
          <w:p w14:paraId="0CAF2C1B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1" w:type="dxa"/>
            <w:gridSpan w:val="4"/>
          </w:tcPr>
          <w:p w14:paraId="373BD1EA" w14:textId="77777777" w:rsidR="000F1D8C" w:rsidRDefault="00000000">
            <w:pPr>
              <w:pStyle w:val="TableParagraph"/>
              <w:spacing w:before="118"/>
              <w:ind w:left="1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 xml:space="preserve">číslo </w:t>
            </w:r>
            <w:proofErr w:type="gramStart"/>
            <w:r>
              <w:rPr>
                <w:i/>
                <w:w w:val="105"/>
                <w:sz w:val="13"/>
              </w:rPr>
              <w:t>smlouvy</w:t>
            </w:r>
            <w:r>
              <w:rPr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:</w:t>
            </w:r>
            <w:proofErr w:type="gramEnd"/>
            <w:r>
              <w:rPr>
                <w:i/>
                <w:spacing w:val="27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S/ŘVC/078/R/</w:t>
            </w:r>
            <w:proofErr w:type="spellStart"/>
            <w:r>
              <w:rPr>
                <w:i/>
                <w:spacing w:val="-2"/>
                <w:w w:val="105"/>
                <w:sz w:val="13"/>
              </w:rPr>
              <w:t>SoD</w:t>
            </w:r>
            <w:proofErr w:type="spellEnd"/>
            <w:r>
              <w:rPr>
                <w:i/>
                <w:spacing w:val="-2"/>
                <w:w w:val="105"/>
                <w:sz w:val="13"/>
              </w:rPr>
              <w:t>/2019</w:t>
            </w:r>
          </w:p>
        </w:tc>
        <w:tc>
          <w:tcPr>
            <w:tcW w:w="2209" w:type="dxa"/>
            <w:gridSpan w:val="2"/>
          </w:tcPr>
          <w:p w14:paraId="0CF0CA23" w14:textId="77777777" w:rsidR="000F1D8C" w:rsidRDefault="00000000">
            <w:pPr>
              <w:pStyle w:val="TableParagraph"/>
              <w:spacing w:before="34"/>
              <w:ind w:right="43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předpokládaný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výdaj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v</w:t>
            </w:r>
            <w:r>
              <w:rPr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Kč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včetně</w:t>
            </w:r>
          </w:p>
          <w:p w14:paraId="0C87692D" w14:textId="77777777" w:rsidR="000F1D8C" w:rsidRDefault="00000000">
            <w:pPr>
              <w:pStyle w:val="TableParagraph"/>
              <w:spacing w:before="21"/>
              <w:ind w:left="43" w:right="43"/>
              <w:jc w:val="center"/>
              <w:rPr>
                <w:i/>
                <w:sz w:val="13"/>
              </w:rPr>
            </w:pPr>
            <w:r>
              <w:rPr>
                <w:i/>
                <w:spacing w:val="-4"/>
                <w:w w:val="105"/>
                <w:sz w:val="13"/>
              </w:rPr>
              <w:t>DPH:</w:t>
            </w:r>
          </w:p>
        </w:tc>
        <w:tc>
          <w:tcPr>
            <w:tcW w:w="1287" w:type="dxa"/>
          </w:tcPr>
          <w:p w14:paraId="41DA8943" w14:textId="77777777" w:rsidR="000F1D8C" w:rsidRDefault="00000000">
            <w:pPr>
              <w:pStyle w:val="TableParagraph"/>
              <w:spacing w:before="34" w:line="273" w:lineRule="auto"/>
              <w:ind w:left="200" w:hanging="56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Předpokládaný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termín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úhrady</w:t>
            </w:r>
          </w:p>
        </w:tc>
        <w:tc>
          <w:tcPr>
            <w:tcW w:w="2931" w:type="dxa"/>
            <w:gridSpan w:val="2"/>
          </w:tcPr>
          <w:p w14:paraId="77D0A5BB" w14:textId="77777777" w:rsidR="000F1D8C" w:rsidRDefault="00000000">
            <w:pPr>
              <w:pStyle w:val="TableParagraph"/>
              <w:spacing w:before="123"/>
              <w:ind w:left="26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30.09.2025</w:t>
            </w:r>
          </w:p>
        </w:tc>
      </w:tr>
      <w:tr w:rsidR="000F1D8C" w14:paraId="5BE55A6B" w14:textId="77777777">
        <w:trPr>
          <w:trHeight w:val="615"/>
        </w:trPr>
        <w:tc>
          <w:tcPr>
            <w:tcW w:w="340" w:type="dxa"/>
          </w:tcPr>
          <w:p w14:paraId="443B5105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1" w:type="dxa"/>
            <w:gridSpan w:val="4"/>
          </w:tcPr>
          <w:p w14:paraId="32A0102C" w14:textId="77777777" w:rsidR="000F1D8C" w:rsidRDefault="000F1D8C">
            <w:pPr>
              <w:pStyle w:val="TableParagraph"/>
              <w:spacing w:before="67"/>
              <w:rPr>
                <w:rFonts w:ascii="Calibri"/>
                <w:b/>
                <w:sz w:val="13"/>
              </w:rPr>
            </w:pPr>
          </w:p>
          <w:p w14:paraId="41993C47" w14:textId="77777777" w:rsidR="000F1D8C" w:rsidRDefault="00000000">
            <w:pPr>
              <w:pStyle w:val="TableParagraph"/>
              <w:spacing w:before="1"/>
              <w:ind w:left="1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týká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se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proofErr w:type="gramStart"/>
            <w:r>
              <w:rPr>
                <w:i/>
                <w:w w:val="105"/>
                <w:sz w:val="13"/>
              </w:rPr>
              <w:t>bodu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spacing w:val="-10"/>
                <w:w w:val="105"/>
                <w:sz w:val="13"/>
              </w:rPr>
              <w:t>:</w:t>
            </w:r>
            <w:proofErr w:type="gramEnd"/>
          </w:p>
        </w:tc>
        <w:tc>
          <w:tcPr>
            <w:tcW w:w="2209" w:type="dxa"/>
            <w:gridSpan w:val="2"/>
          </w:tcPr>
          <w:p w14:paraId="2EAA56E5" w14:textId="77777777" w:rsidR="000F1D8C" w:rsidRDefault="000F1D8C">
            <w:pPr>
              <w:pStyle w:val="TableParagraph"/>
              <w:spacing w:before="63"/>
              <w:rPr>
                <w:rFonts w:ascii="Calibri"/>
                <w:b/>
                <w:sz w:val="13"/>
              </w:rPr>
            </w:pPr>
          </w:p>
          <w:p w14:paraId="57D466A2" w14:textId="77777777" w:rsidR="000F1D8C" w:rsidRDefault="00000000">
            <w:pPr>
              <w:pStyle w:val="TableParagraph"/>
              <w:ind w:left="64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151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 xml:space="preserve">162,44 </w:t>
            </w:r>
            <w:r>
              <w:rPr>
                <w:i/>
                <w:spacing w:val="-5"/>
                <w:w w:val="105"/>
                <w:sz w:val="13"/>
              </w:rPr>
              <w:t>Kč</w:t>
            </w:r>
          </w:p>
        </w:tc>
        <w:tc>
          <w:tcPr>
            <w:tcW w:w="1287" w:type="dxa"/>
          </w:tcPr>
          <w:p w14:paraId="0A722DB8" w14:textId="77777777" w:rsidR="000F1D8C" w:rsidRDefault="00000000">
            <w:pPr>
              <w:pStyle w:val="TableParagraph"/>
              <w:spacing w:before="142" w:line="268" w:lineRule="auto"/>
              <w:ind w:left="68" w:firstLine="148"/>
              <w:rPr>
                <w:sz w:val="13"/>
              </w:rPr>
            </w:pPr>
            <w:r>
              <w:rPr>
                <w:w w:val="105"/>
                <w:sz w:val="13"/>
              </w:rPr>
              <w:t>Dle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skutečně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provedených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prací</w:t>
            </w:r>
          </w:p>
        </w:tc>
        <w:tc>
          <w:tcPr>
            <w:tcW w:w="2931" w:type="dxa"/>
            <w:gridSpan w:val="2"/>
          </w:tcPr>
          <w:p w14:paraId="5950AFA7" w14:textId="77777777" w:rsidR="000F1D8C" w:rsidRDefault="000F1D8C">
            <w:pPr>
              <w:pStyle w:val="TableParagraph"/>
              <w:spacing w:before="82"/>
              <w:rPr>
                <w:rFonts w:ascii="Calibri"/>
                <w:b/>
                <w:sz w:val="12"/>
              </w:rPr>
            </w:pPr>
          </w:p>
          <w:p w14:paraId="076F8246" w14:textId="77777777" w:rsidR="000F1D8C" w:rsidRDefault="00000000">
            <w:pPr>
              <w:pStyle w:val="TableParagraph"/>
              <w:ind w:left="87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ANO</w:t>
            </w:r>
          </w:p>
        </w:tc>
      </w:tr>
      <w:tr w:rsidR="000F1D8C" w14:paraId="73D5DEA4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08CAB469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</w:tcPr>
          <w:p w14:paraId="6377C515" w14:textId="77777777" w:rsidR="000F1D8C" w:rsidRDefault="00000000">
            <w:pPr>
              <w:pStyle w:val="TableParagraph"/>
              <w:spacing w:before="109"/>
              <w:ind w:left="27" w:right="-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Objednatel</w:t>
            </w:r>
          </w:p>
        </w:tc>
        <w:tc>
          <w:tcPr>
            <w:tcW w:w="1395" w:type="dxa"/>
            <w:tcBorders>
              <w:left w:val="nil"/>
              <w:right w:val="nil"/>
            </w:tcBorders>
          </w:tcPr>
          <w:p w14:paraId="04D0A587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536AD8ED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4510CE5E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30C9D6EC" w14:textId="77777777" w:rsidR="000F1D8C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4A46EF5B" w14:textId="77777777" w:rsidR="000F1D8C" w:rsidRDefault="00000000">
            <w:pPr>
              <w:pStyle w:val="TableParagraph"/>
              <w:spacing w:before="106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 xml:space="preserve">Ing. Lubomír </w:t>
            </w:r>
            <w:r>
              <w:rPr>
                <w:spacing w:val="-2"/>
                <w:w w:val="105"/>
                <w:sz w:val="13"/>
              </w:rPr>
              <w:t>Fojtů</w:t>
            </w: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1E5944D0" w14:textId="77777777" w:rsidR="000F1D8C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61B18F5D" w14:textId="77777777" w:rsidR="000F1D8C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0F1D8C" w14:paraId="07FF1F32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6ECB1D15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3" w:type="dxa"/>
            <w:gridSpan w:val="3"/>
            <w:tcBorders>
              <w:left w:val="nil"/>
              <w:right w:val="nil"/>
            </w:tcBorders>
          </w:tcPr>
          <w:p w14:paraId="012790DD" w14:textId="77777777" w:rsidR="000F1D8C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vedoucí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oddělení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garanta</w:t>
            </w:r>
            <w:r>
              <w:rPr>
                <w:b/>
                <w:spacing w:val="-2"/>
                <w:w w:val="105"/>
                <w:sz w:val="13"/>
              </w:rPr>
              <w:t xml:space="preserve"> smlouvy: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5ED26DB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55F87EB8" w14:textId="77777777" w:rsidR="000F1D8C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39223202" w14:textId="09D5D35F" w:rsidR="000F1D8C" w:rsidRDefault="000F1D8C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6FE55668" w14:textId="77777777" w:rsidR="000F1D8C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4C30D243" w14:textId="77777777" w:rsidR="000F1D8C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0F1D8C" w14:paraId="7886496C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615C863F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35970ADC" w14:textId="77777777" w:rsidR="000F1D8C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příkazce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operace: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7E8869F1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2554274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2BE33861" w14:textId="77777777" w:rsidR="000F1D8C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46F6ABB8" w14:textId="77777777" w:rsidR="000F1D8C" w:rsidRDefault="00000000">
            <w:pPr>
              <w:pStyle w:val="TableParagraph"/>
              <w:spacing w:before="107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 xml:space="preserve">Ing. Lubomír </w:t>
            </w:r>
            <w:r>
              <w:rPr>
                <w:spacing w:val="-2"/>
                <w:w w:val="105"/>
                <w:sz w:val="13"/>
              </w:rPr>
              <w:t>Fojtů</w:t>
            </w: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00267A74" w14:textId="77777777" w:rsidR="000F1D8C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5F3467FD" w14:textId="77777777" w:rsidR="000F1D8C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0F1D8C" w14:paraId="15BAECC0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52BBADC4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3" w:type="dxa"/>
            <w:gridSpan w:val="3"/>
            <w:tcBorders>
              <w:left w:val="nil"/>
              <w:right w:val="nil"/>
            </w:tcBorders>
          </w:tcPr>
          <w:p w14:paraId="05062A06" w14:textId="77777777" w:rsidR="000F1D8C" w:rsidRDefault="00000000">
            <w:pPr>
              <w:pStyle w:val="TableParagraph"/>
              <w:spacing w:before="7" w:line="172" w:lineRule="exact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vedoucí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oddělení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vnitřní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správy,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správce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rozpočtu: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886D848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48243386" w14:textId="77777777" w:rsidR="000F1D8C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2FD96EB4" w14:textId="1FC740CB" w:rsidR="000F1D8C" w:rsidRDefault="000F1D8C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4378ACC2" w14:textId="77777777" w:rsidR="000F1D8C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07885F41" w14:textId="77777777" w:rsidR="000F1D8C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0F1D8C" w14:paraId="3E6DE551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3F1934B4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4507A4A6" w14:textId="77777777" w:rsidR="000F1D8C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Statutární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orgán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–</w:t>
            </w:r>
            <w:r>
              <w:rPr>
                <w:b/>
                <w:spacing w:val="-2"/>
                <w:w w:val="105"/>
                <w:sz w:val="13"/>
              </w:rPr>
              <w:t xml:space="preserve"> ředitel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5144442D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42F86450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4E2D3577" w14:textId="77777777" w:rsidR="000F1D8C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3768FF5B" w14:textId="77777777" w:rsidR="000F1D8C" w:rsidRDefault="00000000">
            <w:pPr>
              <w:pStyle w:val="TableParagraph"/>
              <w:spacing w:before="106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 xml:space="preserve">Ing. Lubomír </w:t>
            </w:r>
            <w:r>
              <w:rPr>
                <w:spacing w:val="-2"/>
                <w:w w:val="105"/>
                <w:sz w:val="13"/>
              </w:rPr>
              <w:t>Fojtů</w:t>
            </w: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521919D4" w14:textId="77777777" w:rsidR="000F1D8C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2800B6B4" w14:textId="77777777" w:rsidR="000F1D8C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0F1D8C" w14:paraId="58FC00F9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19032AAC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3" w:type="dxa"/>
            <w:gridSpan w:val="3"/>
            <w:tcBorders>
              <w:left w:val="nil"/>
              <w:right w:val="nil"/>
            </w:tcBorders>
          </w:tcPr>
          <w:p w14:paraId="2988BE96" w14:textId="77777777" w:rsidR="000F1D8C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Zhotovitel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ředitel</w:t>
            </w:r>
            <w:proofErr w:type="gramEnd"/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oblasti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Hodonín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7E043982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031F3933" w14:textId="77777777" w:rsidR="000F1D8C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5FE20E80" w14:textId="3A0D81FD" w:rsidR="000F1D8C" w:rsidRDefault="000F1D8C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7E532E73" w14:textId="77777777" w:rsidR="000F1D8C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5829DC79" w14:textId="77777777" w:rsidR="000F1D8C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0F1D8C" w14:paraId="33E547CB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56BE2354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3" w:type="dxa"/>
            <w:gridSpan w:val="3"/>
            <w:tcBorders>
              <w:left w:val="nil"/>
              <w:right w:val="nil"/>
            </w:tcBorders>
          </w:tcPr>
          <w:p w14:paraId="575E234F" w14:textId="77777777" w:rsidR="000F1D8C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Zhotovitel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výrobně</w:t>
            </w:r>
            <w:proofErr w:type="gramEnd"/>
            <w:r>
              <w:rPr>
                <w:b/>
                <w:w w:val="105"/>
                <w:sz w:val="13"/>
              </w:rPr>
              <w:t>-technický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ředitel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17D66B7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52DA4C3A" w14:textId="77777777" w:rsidR="000F1D8C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1BAB2D6E" w14:textId="3340A35F" w:rsidR="000F1D8C" w:rsidRDefault="000F1D8C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10FA9F11" w14:textId="77777777" w:rsidR="000F1D8C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79B51B4D" w14:textId="77777777" w:rsidR="000F1D8C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0F1D8C" w14:paraId="7D11AF75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7E000318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6183B371" w14:textId="77777777" w:rsidR="000F1D8C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Zhotovitel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oblastní</w:t>
            </w:r>
            <w:proofErr w:type="gramEnd"/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ředitel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1487DC7B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B2219C6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26439886" w14:textId="77777777" w:rsidR="000F1D8C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0A3F0D1F" w14:textId="51C852E5" w:rsidR="000F1D8C" w:rsidRDefault="000F1D8C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2FE719D5" w14:textId="77777777" w:rsidR="000F1D8C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4FD6C35D" w14:textId="77777777" w:rsidR="000F1D8C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0F1D8C" w14:paraId="7899C073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2A851231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4E17B0D9" w14:textId="77777777" w:rsidR="000F1D8C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Zhotovitel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vedoucí</w:t>
            </w:r>
            <w:proofErr w:type="gramEnd"/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projektu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7DE866DF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7BF6462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647AE8AE" w14:textId="77777777" w:rsidR="000F1D8C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5A3D3653" w14:textId="0D20FDCD" w:rsidR="000F1D8C" w:rsidRDefault="000F1D8C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7959E331" w14:textId="77777777" w:rsidR="000F1D8C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086DD53A" w14:textId="77777777" w:rsidR="000F1D8C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0F1D8C" w14:paraId="25AD88B0" w14:textId="77777777">
        <w:trPr>
          <w:trHeight w:val="373"/>
        </w:trPr>
        <w:tc>
          <w:tcPr>
            <w:tcW w:w="8351" w:type="dxa"/>
            <w:gridSpan w:val="9"/>
          </w:tcPr>
          <w:p w14:paraId="3D78E653" w14:textId="77777777" w:rsidR="000F1D8C" w:rsidRDefault="000F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</w:tcPr>
          <w:p w14:paraId="6228E361" w14:textId="77777777" w:rsidR="000F1D8C" w:rsidRDefault="000F1D8C">
            <w:pPr>
              <w:pStyle w:val="TableParagraph"/>
              <w:spacing w:before="12"/>
              <w:rPr>
                <w:rFonts w:ascii="Calibri"/>
                <w:b/>
                <w:sz w:val="9"/>
              </w:rPr>
            </w:pPr>
          </w:p>
          <w:p w14:paraId="55A7E949" w14:textId="77777777" w:rsidR="000F1D8C" w:rsidRDefault="00000000">
            <w:pPr>
              <w:pStyle w:val="TableParagraph"/>
              <w:ind w:left="14"/>
              <w:rPr>
                <w:sz w:val="9"/>
              </w:rPr>
            </w:pPr>
            <w:r>
              <w:rPr>
                <w:sz w:val="9"/>
              </w:rPr>
              <w:t xml:space="preserve">Číslo </w:t>
            </w:r>
            <w:proofErr w:type="spellStart"/>
            <w:r>
              <w:rPr>
                <w:spacing w:val="-2"/>
                <w:sz w:val="9"/>
              </w:rPr>
              <w:t>paré</w:t>
            </w:r>
            <w:proofErr w:type="spellEnd"/>
            <w:r>
              <w:rPr>
                <w:spacing w:val="-2"/>
                <w:sz w:val="9"/>
              </w:rPr>
              <w:t>:</w:t>
            </w:r>
          </w:p>
        </w:tc>
      </w:tr>
    </w:tbl>
    <w:p w14:paraId="0D618263" w14:textId="77777777" w:rsidR="00DF2818" w:rsidRDefault="00DF2818"/>
    <w:sectPr w:rsidR="00DF2818">
      <w:pgSz w:w="11910" w:h="16840"/>
      <w:pgMar w:top="240" w:right="992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6E6C0" w14:textId="77777777" w:rsidR="00DF2818" w:rsidRDefault="00DF2818" w:rsidP="00542363">
      <w:r>
        <w:separator/>
      </w:r>
    </w:p>
  </w:endnote>
  <w:endnote w:type="continuationSeparator" w:id="0">
    <w:p w14:paraId="0683D71A" w14:textId="77777777" w:rsidR="00DF2818" w:rsidRDefault="00DF2818" w:rsidP="00542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D8BB4" w14:textId="77777777" w:rsidR="00DF2818" w:rsidRDefault="00DF2818" w:rsidP="00542363">
      <w:r>
        <w:separator/>
      </w:r>
    </w:p>
  </w:footnote>
  <w:footnote w:type="continuationSeparator" w:id="0">
    <w:p w14:paraId="4D6FFAFA" w14:textId="77777777" w:rsidR="00DF2818" w:rsidRDefault="00DF2818" w:rsidP="00542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429EB"/>
    <w:multiLevelType w:val="hybridMultilevel"/>
    <w:tmpl w:val="9918AF22"/>
    <w:lvl w:ilvl="0" w:tplc="2D183680">
      <w:start w:val="1"/>
      <w:numFmt w:val="decimal"/>
      <w:lvlText w:val="%1"/>
      <w:lvlJc w:val="left"/>
      <w:pPr>
        <w:ind w:left="1888" w:hanging="164"/>
        <w:jc w:val="right"/>
      </w:pPr>
      <w:rPr>
        <w:rFonts w:hint="default"/>
        <w:spacing w:val="0"/>
        <w:w w:val="101"/>
        <w:lang w:val="cs-CZ" w:eastAsia="en-US" w:bidi="ar-SA"/>
      </w:rPr>
    </w:lvl>
    <w:lvl w:ilvl="1" w:tplc="5E58DAFE">
      <w:numFmt w:val="bullet"/>
      <w:lvlText w:val="•"/>
      <w:lvlJc w:val="left"/>
      <w:pPr>
        <w:ind w:left="2031" w:hanging="164"/>
      </w:pPr>
      <w:rPr>
        <w:rFonts w:hint="default"/>
        <w:lang w:val="cs-CZ" w:eastAsia="en-US" w:bidi="ar-SA"/>
      </w:rPr>
    </w:lvl>
    <w:lvl w:ilvl="2" w:tplc="D64EE730">
      <w:numFmt w:val="bullet"/>
      <w:lvlText w:val="•"/>
      <w:lvlJc w:val="left"/>
      <w:pPr>
        <w:ind w:left="2183" w:hanging="164"/>
      </w:pPr>
      <w:rPr>
        <w:rFonts w:hint="default"/>
        <w:lang w:val="cs-CZ" w:eastAsia="en-US" w:bidi="ar-SA"/>
      </w:rPr>
    </w:lvl>
    <w:lvl w:ilvl="3" w:tplc="9CF028BA">
      <w:numFmt w:val="bullet"/>
      <w:lvlText w:val="•"/>
      <w:lvlJc w:val="left"/>
      <w:pPr>
        <w:ind w:left="2335" w:hanging="164"/>
      </w:pPr>
      <w:rPr>
        <w:rFonts w:hint="default"/>
        <w:lang w:val="cs-CZ" w:eastAsia="en-US" w:bidi="ar-SA"/>
      </w:rPr>
    </w:lvl>
    <w:lvl w:ilvl="4" w:tplc="D1461608">
      <w:numFmt w:val="bullet"/>
      <w:lvlText w:val="•"/>
      <w:lvlJc w:val="left"/>
      <w:pPr>
        <w:ind w:left="2487" w:hanging="164"/>
      </w:pPr>
      <w:rPr>
        <w:rFonts w:hint="default"/>
        <w:lang w:val="cs-CZ" w:eastAsia="en-US" w:bidi="ar-SA"/>
      </w:rPr>
    </w:lvl>
    <w:lvl w:ilvl="5" w:tplc="855A3A50">
      <w:numFmt w:val="bullet"/>
      <w:lvlText w:val="•"/>
      <w:lvlJc w:val="left"/>
      <w:pPr>
        <w:ind w:left="2638" w:hanging="164"/>
      </w:pPr>
      <w:rPr>
        <w:rFonts w:hint="default"/>
        <w:lang w:val="cs-CZ" w:eastAsia="en-US" w:bidi="ar-SA"/>
      </w:rPr>
    </w:lvl>
    <w:lvl w:ilvl="6" w:tplc="918AFC96">
      <w:numFmt w:val="bullet"/>
      <w:lvlText w:val="•"/>
      <w:lvlJc w:val="left"/>
      <w:pPr>
        <w:ind w:left="2790" w:hanging="164"/>
      </w:pPr>
      <w:rPr>
        <w:rFonts w:hint="default"/>
        <w:lang w:val="cs-CZ" w:eastAsia="en-US" w:bidi="ar-SA"/>
      </w:rPr>
    </w:lvl>
    <w:lvl w:ilvl="7" w:tplc="88BE76E0">
      <w:numFmt w:val="bullet"/>
      <w:lvlText w:val="•"/>
      <w:lvlJc w:val="left"/>
      <w:pPr>
        <w:ind w:left="2942" w:hanging="164"/>
      </w:pPr>
      <w:rPr>
        <w:rFonts w:hint="default"/>
        <w:lang w:val="cs-CZ" w:eastAsia="en-US" w:bidi="ar-SA"/>
      </w:rPr>
    </w:lvl>
    <w:lvl w:ilvl="8" w:tplc="F69AF3EE">
      <w:numFmt w:val="bullet"/>
      <w:lvlText w:val="•"/>
      <w:lvlJc w:val="left"/>
      <w:pPr>
        <w:ind w:left="3094" w:hanging="164"/>
      </w:pPr>
      <w:rPr>
        <w:rFonts w:hint="default"/>
        <w:lang w:val="cs-CZ" w:eastAsia="en-US" w:bidi="ar-SA"/>
      </w:rPr>
    </w:lvl>
  </w:abstractNum>
  <w:abstractNum w:abstractNumId="1" w15:restartNumberingAfterBreak="0">
    <w:nsid w:val="7A875A7D"/>
    <w:multiLevelType w:val="hybridMultilevel"/>
    <w:tmpl w:val="D3F621B8"/>
    <w:lvl w:ilvl="0" w:tplc="E620038E">
      <w:start w:val="1"/>
      <w:numFmt w:val="lowerLetter"/>
      <w:lvlText w:val="%1)"/>
      <w:lvlJc w:val="left"/>
      <w:pPr>
        <w:ind w:left="397" w:hanging="16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5"/>
        <w:sz w:val="13"/>
        <w:szCs w:val="13"/>
        <w:lang w:val="cs-CZ" w:eastAsia="en-US" w:bidi="ar-SA"/>
      </w:rPr>
    </w:lvl>
    <w:lvl w:ilvl="1" w:tplc="9EDA8C94">
      <w:start w:val="1"/>
      <w:numFmt w:val="upperLetter"/>
      <w:lvlText w:val="%2."/>
      <w:lvlJc w:val="left"/>
      <w:pPr>
        <w:ind w:left="397" w:hanging="154"/>
        <w:jc w:val="left"/>
      </w:pPr>
      <w:rPr>
        <w:rFonts w:hint="default"/>
        <w:spacing w:val="0"/>
        <w:w w:val="84"/>
        <w:u w:val="single" w:color="000000"/>
        <w:lang w:val="cs-CZ" w:eastAsia="en-US" w:bidi="ar-SA"/>
      </w:rPr>
    </w:lvl>
    <w:lvl w:ilvl="2" w:tplc="B5924F50">
      <w:start w:val="1"/>
      <w:numFmt w:val="lowerLetter"/>
      <w:lvlText w:val="%3)"/>
      <w:lvlJc w:val="left"/>
      <w:pPr>
        <w:ind w:left="539" w:hanging="14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5"/>
        <w:sz w:val="13"/>
        <w:szCs w:val="13"/>
        <w:lang w:val="cs-CZ" w:eastAsia="en-US" w:bidi="ar-SA"/>
      </w:rPr>
    </w:lvl>
    <w:lvl w:ilvl="3" w:tplc="0992A79C">
      <w:numFmt w:val="bullet"/>
      <w:lvlText w:val="•"/>
      <w:lvlJc w:val="left"/>
      <w:pPr>
        <w:ind w:left="1730" w:hanging="142"/>
      </w:pPr>
      <w:rPr>
        <w:rFonts w:hint="default"/>
        <w:lang w:val="cs-CZ" w:eastAsia="en-US" w:bidi="ar-SA"/>
      </w:rPr>
    </w:lvl>
    <w:lvl w:ilvl="4" w:tplc="81647474">
      <w:numFmt w:val="bullet"/>
      <w:lvlText w:val="•"/>
      <w:lvlJc w:val="left"/>
      <w:pPr>
        <w:ind w:left="2900" w:hanging="142"/>
      </w:pPr>
      <w:rPr>
        <w:rFonts w:hint="default"/>
        <w:lang w:val="cs-CZ" w:eastAsia="en-US" w:bidi="ar-SA"/>
      </w:rPr>
    </w:lvl>
    <w:lvl w:ilvl="5" w:tplc="2A5C57CA">
      <w:numFmt w:val="bullet"/>
      <w:lvlText w:val="•"/>
      <w:lvlJc w:val="left"/>
      <w:pPr>
        <w:ind w:left="4070" w:hanging="142"/>
      </w:pPr>
      <w:rPr>
        <w:rFonts w:hint="default"/>
        <w:lang w:val="cs-CZ" w:eastAsia="en-US" w:bidi="ar-SA"/>
      </w:rPr>
    </w:lvl>
    <w:lvl w:ilvl="6" w:tplc="5662640C">
      <w:numFmt w:val="bullet"/>
      <w:lvlText w:val="•"/>
      <w:lvlJc w:val="left"/>
      <w:pPr>
        <w:ind w:left="5240" w:hanging="142"/>
      </w:pPr>
      <w:rPr>
        <w:rFonts w:hint="default"/>
        <w:lang w:val="cs-CZ" w:eastAsia="en-US" w:bidi="ar-SA"/>
      </w:rPr>
    </w:lvl>
    <w:lvl w:ilvl="7" w:tplc="8662CC44">
      <w:numFmt w:val="bullet"/>
      <w:lvlText w:val="•"/>
      <w:lvlJc w:val="left"/>
      <w:pPr>
        <w:ind w:left="6410" w:hanging="142"/>
      </w:pPr>
      <w:rPr>
        <w:rFonts w:hint="default"/>
        <w:lang w:val="cs-CZ" w:eastAsia="en-US" w:bidi="ar-SA"/>
      </w:rPr>
    </w:lvl>
    <w:lvl w:ilvl="8" w:tplc="DFA2F846">
      <w:numFmt w:val="bullet"/>
      <w:lvlText w:val="•"/>
      <w:lvlJc w:val="left"/>
      <w:pPr>
        <w:ind w:left="7580" w:hanging="142"/>
      </w:pPr>
      <w:rPr>
        <w:rFonts w:hint="default"/>
        <w:lang w:val="cs-CZ" w:eastAsia="en-US" w:bidi="ar-SA"/>
      </w:rPr>
    </w:lvl>
  </w:abstractNum>
  <w:num w:numId="1" w16cid:durableId="1219440920">
    <w:abstractNumId w:val="1"/>
  </w:num>
  <w:num w:numId="2" w16cid:durableId="498427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1D8C"/>
    <w:rsid w:val="000D4143"/>
    <w:rsid w:val="000F1D8C"/>
    <w:rsid w:val="00310922"/>
    <w:rsid w:val="00542363"/>
    <w:rsid w:val="00DF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508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" w:eastAsia="Calibri" w:hAnsi="Calibri" w:cs="Calibri"/>
      <w:b/>
      <w:bCs/>
      <w:sz w:val="13"/>
      <w:szCs w:val="13"/>
    </w:rPr>
  </w:style>
  <w:style w:type="paragraph" w:styleId="Nzev">
    <w:name w:val="Title"/>
    <w:basedOn w:val="Normln"/>
    <w:uiPriority w:val="10"/>
    <w:qFormat/>
    <w:pPr>
      <w:spacing w:before="83"/>
      <w:ind w:left="3830"/>
    </w:pPr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397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5423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2363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5423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236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1275</Words>
  <Characters>7528</Characters>
  <Application>Microsoft Office Word</Application>
  <DocSecurity>0</DocSecurity>
  <Lines>62</Lines>
  <Paragraphs>17</Paragraphs>
  <ScaleCrop>false</ScaleCrop>
  <Company/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2025-09-08T10:02:00Z</dcterms:created>
  <dcterms:modified xsi:type="dcterms:W3CDTF">2025-09-08T10:02:00Z</dcterms:modified>
</cp:coreProperties>
</file>