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E6A" w:rsidRPr="00BE23E6" w:rsidRDefault="00174E6A" w:rsidP="00BE23E6">
      <w:pPr>
        <w:pStyle w:val="Nzev"/>
        <w:rPr>
          <w:rFonts w:ascii="Palatino Linotype" w:hAnsi="Palatino Linotype"/>
          <w:sz w:val="40"/>
          <w:szCs w:val="40"/>
          <w:u w:val="none"/>
        </w:rPr>
      </w:pPr>
      <w:r w:rsidRPr="00BE23E6">
        <w:rPr>
          <w:rFonts w:ascii="Palatino Linotype" w:hAnsi="Palatino Linotype"/>
          <w:sz w:val="40"/>
          <w:szCs w:val="40"/>
          <w:u w:val="none"/>
        </w:rPr>
        <w:t>Smlouva o dílo</w:t>
      </w:r>
      <w:r w:rsidR="00745D75" w:rsidRPr="00BE23E6">
        <w:rPr>
          <w:rFonts w:ascii="Palatino Linotype" w:hAnsi="Palatino Linotype"/>
          <w:sz w:val="40"/>
          <w:szCs w:val="40"/>
          <w:u w:val="none"/>
        </w:rPr>
        <w:t xml:space="preserve"> </w:t>
      </w:r>
      <w:r w:rsidR="00F96F59" w:rsidRPr="00BE23E6">
        <w:rPr>
          <w:rFonts w:ascii="Palatino Linotype" w:hAnsi="Palatino Linotype"/>
          <w:sz w:val="40"/>
          <w:szCs w:val="40"/>
          <w:u w:val="none"/>
        </w:rPr>
        <w:t>č</w:t>
      </w:r>
      <w:r w:rsidR="00CB3DCF" w:rsidRPr="00BE23E6">
        <w:rPr>
          <w:rFonts w:ascii="Palatino Linotype" w:hAnsi="Palatino Linotype"/>
          <w:sz w:val="40"/>
          <w:szCs w:val="40"/>
          <w:u w:val="none"/>
        </w:rPr>
        <w:t>. ODO 437</w:t>
      </w:r>
    </w:p>
    <w:p w:rsidR="00D638F2" w:rsidRPr="00BE23E6" w:rsidRDefault="00D638F2" w:rsidP="00BE23E6">
      <w:pPr>
        <w:pBdr>
          <w:bottom w:val="single" w:sz="12" w:space="1" w:color="auto"/>
        </w:pBdr>
        <w:jc w:val="center"/>
        <w:rPr>
          <w:rFonts w:ascii="Palatino Linotype" w:hAnsi="Palatino Linotype"/>
          <w:i/>
        </w:rPr>
      </w:pPr>
      <w:r w:rsidRPr="00BE23E6">
        <w:rPr>
          <w:rFonts w:ascii="Palatino Linotype" w:hAnsi="Palatino Linotype"/>
          <w:i/>
        </w:rPr>
        <w:t>uzavřená níže uvedeného dne, m</w:t>
      </w:r>
      <w:r w:rsidR="000D548B" w:rsidRPr="00BE23E6">
        <w:rPr>
          <w:rFonts w:ascii="Palatino Linotype" w:hAnsi="Palatino Linotype"/>
          <w:i/>
        </w:rPr>
        <w:t>ěsíce a roku dle ustanovení § 2586 a násl. zákona č. 89/2012 Sb., občanský</w:t>
      </w:r>
      <w:r w:rsidRPr="00BE23E6">
        <w:rPr>
          <w:rFonts w:ascii="Palatino Linotype" w:hAnsi="Palatino Linotype"/>
          <w:i/>
        </w:rPr>
        <w:t xml:space="preserve"> zákoník, v platném znění, mezi níže uvedenými účastníky smlouvy</w:t>
      </w:r>
    </w:p>
    <w:p w:rsidR="00AB062A" w:rsidRPr="00BE23E6" w:rsidRDefault="00AB062A" w:rsidP="00BE23E6">
      <w:pPr>
        <w:jc w:val="center"/>
        <w:rPr>
          <w:rFonts w:ascii="Palatino Linotype" w:hAnsi="Palatino Linotype"/>
          <w:b/>
          <w:sz w:val="22"/>
          <w:szCs w:val="22"/>
        </w:rPr>
      </w:pPr>
    </w:p>
    <w:p w:rsidR="003E151F" w:rsidRPr="00BE23E6" w:rsidRDefault="00CC2E62" w:rsidP="00BE23E6">
      <w:pPr>
        <w:jc w:val="center"/>
        <w:rPr>
          <w:rFonts w:ascii="Palatino Linotype" w:hAnsi="Palatino Linotype"/>
          <w:b/>
          <w:sz w:val="22"/>
          <w:szCs w:val="22"/>
        </w:rPr>
      </w:pPr>
      <w:r w:rsidRPr="00BE23E6">
        <w:rPr>
          <w:rFonts w:ascii="Palatino Linotype" w:hAnsi="Palatino Linotype"/>
          <w:b/>
          <w:bCs/>
          <w:sz w:val="22"/>
          <w:szCs w:val="22"/>
        </w:rPr>
        <w:t>Článek</w:t>
      </w:r>
      <w:r w:rsidR="00745D75" w:rsidRPr="00BE23E6">
        <w:rPr>
          <w:rFonts w:ascii="Palatino Linotype" w:hAnsi="Palatino Linotype"/>
          <w:b/>
          <w:bCs/>
          <w:sz w:val="22"/>
          <w:szCs w:val="22"/>
        </w:rPr>
        <w:t xml:space="preserve"> </w:t>
      </w:r>
      <w:r w:rsidR="003E151F" w:rsidRPr="00BE23E6">
        <w:rPr>
          <w:rFonts w:ascii="Palatino Linotype" w:hAnsi="Palatino Linotype"/>
          <w:b/>
          <w:sz w:val="22"/>
          <w:szCs w:val="22"/>
        </w:rPr>
        <w:t>I.</w:t>
      </w:r>
    </w:p>
    <w:p w:rsidR="00174E6A" w:rsidRPr="00BE23E6" w:rsidRDefault="003E151F" w:rsidP="00BE23E6">
      <w:pPr>
        <w:spacing w:after="240"/>
        <w:jc w:val="center"/>
        <w:rPr>
          <w:rFonts w:ascii="Palatino Linotype" w:hAnsi="Palatino Linotype"/>
          <w:b/>
          <w:sz w:val="22"/>
          <w:szCs w:val="22"/>
        </w:rPr>
      </w:pPr>
      <w:r w:rsidRPr="00BE23E6">
        <w:rPr>
          <w:rFonts w:ascii="Palatino Linotype" w:hAnsi="Palatino Linotype"/>
          <w:b/>
          <w:sz w:val="22"/>
          <w:szCs w:val="22"/>
        </w:rPr>
        <w:t>Smluvní strany</w:t>
      </w:r>
    </w:p>
    <w:p w:rsidR="00F273EC" w:rsidRPr="00BE23E6" w:rsidRDefault="00087FA0" w:rsidP="00BE23E6">
      <w:pPr>
        <w:numPr>
          <w:ilvl w:val="0"/>
          <w:numId w:val="25"/>
        </w:numPr>
        <w:ind w:left="567" w:hanging="567"/>
        <w:jc w:val="both"/>
        <w:rPr>
          <w:rFonts w:ascii="Palatino Linotype" w:hAnsi="Palatino Linotype"/>
          <w:b/>
          <w:bCs/>
          <w:iCs/>
          <w:snapToGrid w:val="0"/>
          <w:sz w:val="22"/>
          <w:szCs w:val="22"/>
        </w:rPr>
      </w:pPr>
      <w:r w:rsidRPr="00BE23E6">
        <w:rPr>
          <w:rFonts w:ascii="Palatino Linotype" w:hAnsi="Palatino Linotype"/>
          <w:b/>
          <w:bCs/>
          <w:iCs/>
          <w:snapToGrid w:val="0"/>
          <w:sz w:val="22"/>
          <w:szCs w:val="22"/>
        </w:rPr>
        <w:t>Krajská správa a údržba silnic Karlovarského kraje, příspěvková organizace</w:t>
      </w:r>
    </w:p>
    <w:p w:rsidR="00F273EC" w:rsidRPr="00BE23E6" w:rsidRDefault="00F273EC" w:rsidP="00BE23E6">
      <w:pPr>
        <w:tabs>
          <w:tab w:val="left" w:pos="1418"/>
        </w:tabs>
        <w:ind w:left="567"/>
        <w:rPr>
          <w:rFonts w:ascii="Palatino Linotype" w:hAnsi="Palatino Linotype"/>
          <w:sz w:val="22"/>
          <w:szCs w:val="22"/>
        </w:rPr>
      </w:pPr>
      <w:r w:rsidRPr="00BE23E6">
        <w:rPr>
          <w:rFonts w:ascii="Palatino Linotype" w:hAnsi="Palatino Linotype"/>
          <w:sz w:val="22"/>
          <w:szCs w:val="22"/>
        </w:rPr>
        <w:t xml:space="preserve">sídlo: </w:t>
      </w:r>
      <w:r w:rsidRPr="00BE23E6">
        <w:rPr>
          <w:rFonts w:ascii="Palatino Linotype" w:hAnsi="Palatino Linotype"/>
          <w:sz w:val="22"/>
          <w:szCs w:val="22"/>
        </w:rPr>
        <w:tab/>
      </w:r>
      <w:r w:rsidR="00087FA0" w:rsidRPr="00BE23E6">
        <w:rPr>
          <w:rFonts w:ascii="Palatino Linotype" w:hAnsi="Palatino Linotype"/>
          <w:sz w:val="22"/>
          <w:szCs w:val="22"/>
          <w:lang w:eastAsia="ar-SA"/>
        </w:rPr>
        <w:t>Chebská 282, 356 01 Sokolov</w:t>
      </w:r>
    </w:p>
    <w:p w:rsidR="00F273EC" w:rsidRPr="00BE23E6" w:rsidRDefault="00F273EC" w:rsidP="00BE23E6">
      <w:pPr>
        <w:tabs>
          <w:tab w:val="left" w:pos="1418"/>
        </w:tabs>
        <w:ind w:left="567"/>
        <w:rPr>
          <w:rFonts w:ascii="Palatino Linotype" w:hAnsi="Palatino Linotype"/>
          <w:sz w:val="22"/>
          <w:szCs w:val="22"/>
        </w:rPr>
      </w:pPr>
      <w:r w:rsidRPr="00BE23E6">
        <w:rPr>
          <w:rFonts w:ascii="Palatino Linotype" w:hAnsi="Palatino Linotype"/>
          <w:sz w:val="22"/>
          <w:szCs w:val="22"/>
        </w:rPr>
        <w:t xml:space="preserve">IČ: </w:t>
      </w:r>
      <w:r w:rsidRPr="00BE23E6">
        <w:rPr>
          <w:rFonts w:ascii="Palatino Linotype" w:hAnsi="Palatino Linotype"/>
          <w:sz w:val="22"/>
          <w:szCs w:val="22"/>
        </w:rPr>
        <w:tab/>
      </w:r>
      <w:r w:rsidR="00087FA0" w:rsidRPr="00BE23E6">
        <w:rPr>
          <w:rFonts w:ascii="Palatino Linotype" w:hAnsi="Palatino Linotype"/>
          <w:bCs/>
          <w:sz w:val="22"/>
          <w:szCs w:val="22"/>
          <w:lang w:eastAsia="ar-SA"/>
        </w:rPr>
        <w:t>70947023</w:t>
      </w:r>
    </w:p>
    <w:p w:rsidR="00F273EC" w:rsidRPr="00BE23E6" w:rsidRDefault="00F273EC" w:rsidP="00BE23E6">
      <w:pPr>
        <w:tabs>
          <w:tab w:val="left" w:pos="1418"/>
        </w:tabs>
        <w:ind w:left="567"/>
        <w:rPr>
          <w:rFonts w:ascii="Palatino Linotype" w:hAnsi="Palatino Linotype"/>
          <w:sz w:val="22"/>
          <w:szCs w:val="22"/>
        </w:rPr>
      </w:pPr>
      <w:r w:rsidRPr="00BE23E6">
        <w:rPr>
          <w:rFonts w:ascii="Palatino Linotype" w:hAnsi="Palatino Linotype"/>
          <w:sz w:val="22"/>
          <w:szCs w:val="22"/>
        </w:rPr>
        <w:t xml:space="preserve">DIČ: </w:t>
      </w:r>
      <w:r w:rsidRPr="00BE23E6">
        <w:rPr>
          <w:rFonts w:ascii="Palatino Linotype" w:hAnsi="Palatino Linotype"/>
          <w:sz w:val="22"/>
          <w:szCs w:val="22"/>
        </w:rPr>
        <w:tab/>
        <w:t>CZ</w:t>
      </w:r>
      <w:r w:rsidR="00087FA0" w:rsidRPr="00BE23E6">
        <w:rPr>
          <w:rFonts w:ascii="Palatino Linotype" w:hAnsi="Palatino Linotype" w:cs="Tahoma"/>
          <w:bCs/>
          <w:color w:val="000000"/>
          <w:sz w:val="22"/>
          <w:szCs w:val="22"/>
        </w:rPr>
        <w:t>70947023</w:t>
      </w:r>
    </w:p>
    <w:p w:rsidR="00F273EC" w:rsidRPr="00BE23E6" w:rsidRDefault="00F273EC" w:rsidP="00BE23E6">
      <w:pPr>
        <w:spacing w:line="276" w:lineRule="auto"/>
        <w:ind w:left="567"/>
        <w:rPr>
          <w:rFonts w:ascii="Palatino Linotype" w:hAnsi="Palatino Linotype"/>
          <w:sz w:val="22"/>
          <w:szCs w:val="22"/>
        </w:rPr>
      </w:pPr>
      <w:r w:rsidRPr="00BE23E6">
        <w:rPr>
          <w:rFonts w:ascii="Palatino Linotype" w:hAnsi="Palatino Linotype"/>
          <w:sz w:val="22"/>
          <w:szCs w:val="22"/>
        </w:rPr>
        <w:t>Osoby zastupovat objednatele ve věcech smluvních:</w:t>
      </w:r>
    </w:p>
    <w:p w:rsidR="00F273EC" w:rsidRPr="00BE23E6" w:rsidRDefault="0072298B" w:rsidP="00BE23E6">
      <w:pPr>
        <w:numPr>
          <w:ilvl w:val="0"/>
          <w:numId w:val="26"/>
        </w:numPr>
        <w:spacing w:line="276" w:lineRule="auto"/>
        <w:ind w:left="1418" w:hanging="425"/>
        <w:rPr>
          <w:rFonts w:ascii="Palatino Linotype" w:hAnsi="Palatino Linotype"/>
          <w:snapToGrid w:val="0"/>
          <w:sz w:val="22"/>
          <w:szCs w:val="22"/>
        </w:rPr>
      </w:pPr>
      <w:r w:rsidRPr="00BE23E6">
        <w:rPr>
          <w:rFonts w:ascii="Palatino Linotype" w:hAnsi="Palatino Linotype" w:cs="Arial"/>
          <w:bCs/>
          <w:sz w:val="22"/>
          <w:szCs w:val="22"/>
        </w:rPr>
        <w:t xml:space="preserve">Ing. Jan </w:t>
      </w:r>
      <w:proofErr w:type="spellStart"/>
      <w:r w:rsidRPr="00BE23E6">
        <w:rPr>
          <w:rFonts w:ascii="Palatino Linotype" w:hAnsi="Palatino Linotype" w:cs="Arial"/>
          <w:bCs/>
          <w:sz w:val="22"/>
          <w:szCs w:val="22"/>
        </w:rPr>
        <w:t>Lichtneger</w:t>
      </w:r>
      <w:proofErr w:type="spellEnd"/>
      <w:r w:rsidR="00087FA0" w:rsidRPr="00BE23E6">
        <w:rPr>
          <w:rFonts w:ascii="Palatino Linotype" w:hAnsi="Palatino Linotype" w:cs="Arial"/>
          <w:bCs/>
          <w:sz w:val="22"/>
          <w:szCs w:val="22"/>
        </w:rPr>
        <w:t>, ředitel organizace</w:t>
      </w:r>
    </w:p>
    <w:p w:rsidR="00480F87" w:rsidRPr="00BE23E6" w:rsidRDefault="00480F87" w:rsidP="00BE23E6">
      <w:pPr>
        <w:jc w:val="both"/>
        <w:rPr>
          <w:rFonts w:ascii="Palatino Linotype" w:hAnsi="Palatino Linotype"/>
          <w:bCs/>
          <w:iCs/>
          <w:snapToGrid w:val="0"/>
          <w:sz w:val="6"/>
          <w:szCs w:val="6"/>
        </w:rPr>
      </w:pPr>
    </w:p>
    <w:p w:rsidR="00480F87" w:rsidRPr="00BE23E6" w:rsidRDefault="00480F87" w:rsidP="00BE23E6">
      <w:pPr>
        <w:jc w:val="both"/>
        <w:rPr>
          <w:rFonts w:ascii="Palatino Linotype" w:hAnsi="Palatino Linotype"/>
          <w:bCs/>
          <w:iCs/>
          <w:snapToGrid w:val="0"/>
          <w:sz w:val="22"/>
          <w:szCs w:val="22"/>
        </w:rPr>
      </w:pPr>
      <w:r w:rsidRPr="00BE23E6">
        <w:rPr>
          <w:rFonts w:ascii="Palatino Linotype" w:hAnsi="Palatino Linotype"/>
          <w:bCs/>
          <w:iCs/>
          <w:snapToGrid w:val="0"/>
          <w:sz w:val="22"/>
          <w:szCs w:val="22"/>
        </w:rPr>
        <w:t xml:space="preserve">- na straně jedné jako </w:t>
      </w:r>
      <w:r w:rsidRPr="00BE23E6">
        <w:rPr>
          <w:rFonts w:ascii="Palatino Linotype" w:hAnsi="Palatino Linotype"/>
          <w:b/>
          <w:bCs/>
          <w:iCs/>
          <w:snapToGrid w:val="0"/>
          <w:sz w:val="22"/>
          <w:szCs w:val="22"/>
        </w:rPr>
        <w:t>„objednatel“</w:t>
      </w:r>
      <w:r w:rsidRPr="00BE23E6">
        <w:rPr>
          <w:rFonts w:ascii="Palatino Linotype" w:hAnsi="Palatino Linotype"/>
          <w:bCs/>
          <w:iCs/>
          <w:snapToGrid w:val="0"/>
          <w:sz w:val="22"/>
          <w:szCs w:val="22"/>
        </w:rPr>
        <w:t xml:space="preserve"> – </w:t>
      </w:r>
    </w:p>
    <w:p w:rsidR="00545B0C" w:rsidRPr="00BE23E6" w:rsidRDefault="00545B0C" w:rsidP="00BE23E6">
      <w:pPr>
        <w:jc w:val="both"/>
        <w:rPr>
          <w:rFonts w:ascii="Palatino Linotype" w:hAnsi="Palatino Linotype"/>
          <w:bCs/>
          <w:iCs/>
          <w:snapToGrid w:val="0"/>
          <w:sz w:val="6"/>
          <w:szCs w:val="6"/>
        </w:rPr>
      </w:pPr>
    </w:p>
    <w:p w:rsidR="00545B0C" w:rsidRPr="00BE23E6" w:rsidRDefault="00545B0C" w:rsidP="00BE23E6">
      <w:pPr>
        <w:jc w:val="both"/>
        <w:rPr>
          <w:rFonts w:ascii="Palatino Linotype" w:hAnsi="Palatino Linotype"/>
          <w:bCs/>
          <w:iCs/>
          <w:snapToGrid w:val="0"/>
          <w:sz w:val="22"/>
          <w:szCs w:val="22"/>
        </w:rPr>
      </w:pPr>
      <w:r w:rsidRPr="00BE23E6">
        <w:rPr>
          <w:rFonts w:ascii="Palatino Linotype" w:hAnsi="Palatino Linotype"/>
          <w:bCs/>
          <w:iCs/>
          <w:snapToGrid w:val="0"/>
          <w:sz w:val="22"/>
          <w:szCs w:val="22"/>
        </w:rPr>
        <w:t>a</w:t>
      </w:r>
    </w:p>
    <w:p w:rsidR="00545B0C" w:rsidRPr="00BE23E6" w:rsidRDefault="00545B0C" w:rsidP="00BE23E6">
      <w:pPr>
        <w:jc w:val="both"/>
        <w:rPr>
          <w:rFonts w:ascii="Palatino Linotype" w:hAnsi="Palatino Linotype"/>
          <w:bCs/>
          <w:iCs/>
          <w:snapToGrid w:val="0"/>
          <w:sz w:val="6"/>
          <w:szCs w:val="6"/>
        </w:rPr>
      </w:pPr>
    </w:p>
    <w:p w:rsidR="00086A02" w:rsidRPr="00BE23E6" w:rsidRDefault="00480F87" w:rsidP="00BE23E6">
      <w:pPr>
        <w:ind w:left="567" w:hanging="567"/>
        <w:jc w:val="both"/>
        <w:rPr>
          <w:rFonts w:ascii="Palatino Linotype" w:hAnsi="Palatino Linotype"/>
          <w:b/>
          <w:bCs/>
          <w:iCs/>
          <w:snapToGrid w:val="0"/>
          <w:sz w:val="22"/>
          <w:szCs w:val="22"/>
        </w:rPr>
      </w:pPr>
      <w:r w:rsidRPr="00BE23E6">
        <w:rPr>
          <w:rFonts w:ascii="Palatino Linotype" w:hAnsi="Palatino Linotype"/>
          <w:b/>
          <w:bCs/>
          <w:iCs/>
          <w:snapToGrid w:val="0"/>
          <w:sz w:val="22"/>
          <w:szCs w:val="22"/>
        </w:rPr>
        <w:t xml:space="preserve">2. </w:t>
      </w:r>
      <w:r w:rsidRPr="00BE23E6">
        <w:rPr>
          <w:rFonts w:ascii="Palatino Linotype" w:hAnsi="Palatino Linotype"/>
          <w:b/>
          <w:bCs/>
          <w:iCs/>
          <w:snapToGrid w:val="0"/>
          <w:sz w:val="22"/>
          <w:szCs w:val="22"/>
        </w:rPr>
        <w:tab/>
      </w:r>
      <w:r w:rsidR="00086A02" w:rsidRPr="00BE23E6">
        <w:rPr>
          <w:rFonts w:ascii="Palatino Linotype" w:hAnsi="Palatino Linotype"/>
          <w:b/>
          <w:bCs/>
          <w:iCs/>
          <w:snapToGrid w:val="0"/>
          <w:sz w:val="22"/>
          <w:szCs w:val="22"/>
        </w:rPr>
        <w:t>F</w:t>
      </w:r>
      <w:r w:rsidR="00086A02" w:rsidRPr="00BE23E6">
        <w:rPr>
          <w:rFonts w:ascii="Palatino Linotype" w:hAnsi="Palatino Linotype"/>
          <w:b/>
          <w:bCs/>
          <w:sz w:val="22"/>
          <w:szCs w:val="22"/>
        </w:rPr>
        <w:t>roněk, spol. s r.o.</w:t>
      </w:r>
    </w:p>
    <w:p w:rsidR="00086A02" w:rsidRPr="00BE23E6" w:rsidRDefault="00086A02" w:rsidP="00BE23E6">
      <w:pPr>
        <w:tabs>
          <w:tab w:val="left" w:pos="1418"/>
        </w:tabs>
        <w:ind w:left="1418" w:hanging="851"/>
        <w:jc w:val="both"/>
        <w:rPr>
          <w:rFonts w:ascii="Palatino Linotype" w:hAnsi="Palatino Linotype"/>
          <w:bCs/>
          <w:iCs/>
          <w:snapToGrid w:val="0"/>
          <w:sz w:val="22"/>
          <w:szCs w:val="22"/>
        </w:rPr>
      </w:pPr>
      <w:r w:rsidRPr="00BE23E6">
        <w:rPr>
          <w:rFonts w:ascii="Palatino Linotype" w:hAnsi="Palatino Linotype"/>
          <w:bCs/>
          <w:iCs/>
          <w:snapToGrid w:val="0"/>
          <w:sz w:val="22"/>
          <w:szCs w:val="22"/>
        </w:rPr>
        <w:t>IČ:</w:t>
      </w:r>
      <w:r w:rsidRPr="00BE23E6">
        <w:rPr>
          <w:rFonts w:ascii="Palatino Linotype" w:hAnsi="Palatino Linotype"/>
          <w:bCs/>
          <w:iCs/>
          <w:snapToGrid w:val="0"/>
          <w:sz w:val="22"/>
          <w:szCs w:val="22"/>
        </w:rPr>
        <w:tab/>
      </w:r>
      <w:r w:rsidRPr="00BE23E6">
        <w:rPr>
          <w:rFonts w:ascii="Palatino Linotype" w:hAnsi="Palatino Linotype"/>
          <w:bCs/>
          <w:sz w:val="22"/>
          <w:szCs w:val="22"/>
        </w:rPr>
        <w:t>47534630</w:t>
      </w:r>
    </w:p>
    <w:p w:rsidR="00086A02" w:rsidRPr="00BE23E6" w:rsidRDefault="00086A02" w:rsidP="00BE23E6">
      <w:pPr>
        <w:tabs>
          <w:tab w:val="left" w:pos="1418"/>
        </w:tabs>
        <w:ind w:left="1418" w:hanging="851"/>
        <w:jc w:val="both"/>
        <w:rPr>
          <w:rFonts w:ascii="Palatino Linotype" w:hAnsi="Palatino Linotype"/>
          <w:bCs/>
          <w:iCs/>
          <w:snapToGrid w:val="0"/>
          <w:sz w:val="22"/>
          <w:szCs w:val="22"/>
        </w:rPr>
      </w:pPr>
      <w:r w:rsidRPr="00BE23E6">
        <w:rPr>
          <w:rFonts w:ascii="Palatino Linotype" w:hAnsi="Palatino Linotype"/>
          <w:bCs/>
          <w:iCs/>
          <w:snapToGrid w:val="0"/>
          <w:sz w:val="22"/>
          <w:szCs w:val="22"/>
        </w:rPr>
        <w:t>DIČ:</w:t>
      </w:r>
      <w:r w:rsidRPr="00BE23E6">
        <w:rPr>
          <w:rFonts w:ascii="Palatino Linotype" w:hAnsi="Palatino Linotype"/>
          <w:bCs/>
          <w:iCs/>
          <w:snapToGrid w:val="0"/>
          <w:sz w:val="22"/>
          <w:szCs w:val="22"/>
        </w:rPr>
        <w:tab/>
        <w:t>CZ</w:t>
      </w:r>
      <w:r w:rsidRPr="00BE23E6">
        <w:rPr>
          <w:rFonts w:ascii="Palatino Linotype" w:hAnsi="Palatino Linotype"/>
          <w:bCs/>
          <w:sz w:val="22"/>
          <w:szCs w:val="22"/>
        </w:rPr>
        <w:t>47534630</w:t>
      </w:r>
    </w:p>
    <w:p w:rsidR="00086A02" w:rsidRPr="00BE23E6" w:rsidRDefault="00086A02" w:rsidP="00BE23E6">
      <w:pPr>
        <w:tabs>
          <w:tab w:val="left" w:pos="1418"/>
        </w:tabs>
        <w:ind w:left="1418" w:hanging="851"/>
        <w:jc w:val="both"/>
        <w:rPr>
          <w:rFonts w:ascii="Palatino Linotype" w:hAnsi="Palatino Linotype"/>
          <w:bCs/>
          <w:iCs/>
          <w:snapToGrid w:val="0"/>
          <w:sz w:val="22"/>
          <w:szCs w:val="22"/>
        </w:rPr>
      </w:pPr>
      <w:r w:rsidRPr="00BE23E6">
        <w:rPr>
          <w:rFonts w:ascii="Palatino Linotype" w:hAnsi="Palatino Linotype"/>
          <w:bCs/>
          <w:iCs/>
          <w:snapToGrid w:val="0"/>
          <w:sz w:val="22"/>
          <w:szCs w:val="22"/>
        </w:rPr>
        <w:t>Sídlo:</w:t>
      </w:r>
      <w:r w:rsidRPr="00BE23E6">
        <w:rPr>
          <w:rFonts w:ascii="Palatino Linotype" w:hAnsi="Palatino Linotype"/>
          <w:bCs/>
          <w:iCs/>
          <w:snapToGrid w:val="0"/>
          <w:sz w:val="22"/>
          <w:szCs w:val="22"/>
        </w:rPr>
        <w:tab/>
      </w:r>
      <w:r w:rsidRPr="00BE23E6">
        <w:rPr>
          <w:rFonts w:ascii="Palatino Linotype" w:hAnsi="Palatino Linotype"/>
          <w:bCs/>
          <w:sz w:val="22"/>
          <w:szCs w:val="22"/>
        </w:rPr>
        <w:t>Rakovník, Zátiší 2488, PSČ 269 01</w:t>
      </w:r>
    </w:p>
    <w:p w:rsidR="00086A02" w:rsidRPr="00BE23E6" w:rsidRDefault="00086A02" w:rsidP="00BE23E6">
      <w:pPr>
        <w:tabs>
          <w:tab w:val="left" w:pos="1418"/>
        </w:tabs>
        <w:ind w:left="1418" w:hanging="851"/>
        <w:jc w:val="both"/>
        <w:rPr>
          <w:rFonts w:ascii="Palatino Linotype" w:hAnsi="Palatino Linotype"/>
          <w:bCs/>
          <w:iCs/>
          <w:snapToGrid w:val="0"/>
          <w:color w:val="FF0000"/>
          <w:sz w:val="22"/>
          <w:szCs w:val="22"/>
        </w:rPr>
      </w:pPr>
      <w:r w:rsidRPr="00BE23E6">
        <w:rPr>
          <w:rFonts w:ascii="Palatino Linotype" w:hAnsi="Palatino Linotype"/>
          <w:bCs/>
          <w:iCs/>
          <w:snapToGrid w:val="0"/>
          <w:sz w:val="22"/>
          <w:szCs w:val="22"/>
        </w:rPr>
        <w:t>Sídlo / Místo podnikání</w:t>
      </w:r>
      <w:r w:rsidRPr="00BE23E6">
        <w:rPr>
          <w:rFonts w:ascii="Palatino Linotype" w:hAnsi="Palatino Linotype"/>
          <w:bCs/>
          <w:sz w:val="22"/>
          <w:szCs w:val="22"/>
        </w:rPr>
        <w:t xml:space="preserve"> Rakovník, Zátiší 2488, PSČ 269 01</w:t>
      </w:r>
    </w:p>
    <w:p w:rsidR="00086A02" w:rsidRPr="00BE23E6" w:rsidRDefault="00086A02" w:rsidP="00BE23E6">
      <w:pPr>
        <w:ind w:left="567"/>
        <w:jc w:val="both"/>
        <w:rPr>
          <w:rFonts w:ascii="Palatino Linotype" w:hAnsi="Palatino Linotype"/>
          <w:sz w:val="22"/>
          <w:szCs w:val="22"/>
        </w:rPr>
      </w:pPr>
      <w:r w:rsidRPr="00BE23E6">
        <w:rPr>
          <w:rFonts w:ascii="Palatino Linotype" w:hAnsi="Palatino Linotype"/>
          <w:sz w:val="22"/>
          <w:szCs w:val="22"/>
        </w:rPr>
        <w:t>Osoby oprávněné zastupovat zhotovitele ve věcech smluvních:</w:t>
      </w:r>
    </w:p>
    <w:p w:rsidR="00086A02" w:rsidRPr="00BE23E6" w:rsidRDefault="00086A02" w:rsidP="00BE23E6">
      <w:pPr>
        <w:numPr>
          <w:ilvl w:val="0"/>
          <w:numId w:val="50"/>
        </w:numPr>
        <w:tabs>
          <w:tab w:val="left" w:pos="1418"/>
        </w:tabs>
        <w:ind w:left="1418" w:hanging="567"/>
        <w:rPr>
          <w:rFonts w:ascii="Palatino Linotype" w:hAnsi="Palatino Linotype"/>
          <w:snapToGrid w:val="0"/>
          <w:sz w:val="22"/>
          <w:szCs w:val="22"/>
        </w:rPr>
      </w:pPr>
      <w:r w:rsidRPr="00BE23E6">
        <w:rPr>
          <w:rFonts w:ascii="Palatino Linotype" w:hAnsi="Palatino Linotype"/>
          <w:sz w:val="22"/>
          <w:szCs w:val="22"/>
        </w:rPr>
        <w:t xml:space="preserve">p. </w:t>
      </w:r>
      <w:r w:rsidRPr="00BE23E6">
        <w:rPr>
          <w:rFonts w:ascii="Palatino Linotype" w:hAnsi="Palatino Linotype"/>
          <w:bCs/>
          <w:sz w:val="22"/>
          <w:szCs w:val="22"/>
        </w:rPr>
        <w:t>Ing. Kamil Hrbek, prokurista</w:t>
      </w:r>
    </w:p>
    <w:p w:rsidR="00086A02" w:rsidRPr="00BE23E6" w:rsidRDefault="00086A02" w:rsidP="00BE23E6">
      <w:pPr>
        <w:ind w:left="567"/>
        <w:jc w:val="both"/>
        <w:rPr>
          <w:rFonts w:ascii="Palatino Linotype" w:hAnsi="Palatino Linotype"/>
          <w:bCs/>
          <w:iCs/>
          <w:snapToGrid w:val="0"/>
          <w:sz w:val="22"/>
          <w:szCs w:val="22"/>
        </w:rPr>
      </w:pPr>
      <w:r w:rsidRPr="00BE23E6">
        <w:rPr>
          <w:rFonts w:ascii="Palatino Linotype" w:hAnsi="Palatino Linotype"/>
          <w:bCs/>
          <w:iCs/>
          <w:snapToGrid w:val="0"/>
          <w:sz w:val="22"/>
          <w:szCs w:val="22"/>
        </w:rPr>
        <w:t>Doručovací adresa:</w:t>
      </w:r>
      <w:r w:rsidRPr="00BE23E6">
        <w:rPr>
          <w:rFonts w:ascii="Palatino Linotype" w:hAnsi="Palatino Linotype"/>
          <w:b/>
          <w:bCs/>
          <w:iCs/>
          <w:snapToGrid w:val="0"/>
          <w:sz w:val="22"/>
          <w:szCs w:val="22"/>
        </w:rPr>
        <w:t xml:space="preserve"> F</w:t>
      </w:r>
      <w:r w:rsidRPr="00BE23E6">
        <w:rPr>
          <w:rFonts w:ascii="Palatino Linotype" w:hAnsi="Palatino Linotype"/>
          <w:bCs/>
          <w:sz w:val="22"/>
          <w:szCs w:val="22"/>
        </w:rPr>
        <w:t>roněk, spol. s r.o., Rakovník, Zátiší 2488, PSČ 269 01</w:t>
      </w:r>
    </w:p>
    <w:p w:rsidR="00480F87" w:rsidRPr="00BE23E6" w:rsidRDefault="00480F87" w:rsidP="00BE23E6">
      <w:pPr>
        <w:ind w:left="567" w:hanging="567"/>
        <w:jc w:val="both"/>
        <w:rPr>
          <w:rFonts w:ascii="Palatino Linotype" w:hAnsi="Palatino Linotype"/>
          <w:bCs/>
          <w:iCs/>
          <w:snapToGrid w:val="0"/>
          <w:sz w:val="6"/>
          <w:szCs w:val="6"/>
        </w:rPr>
      </w:pPr>
    </w:p>
    <w:p w:rsidR="00480F87" w:rsidRDefault="00480F87" w:rsidP="00BE23E6">
      <w:pPr>
        <w:rPr>
          <w:rFonts w:ascii="Palatino Linotype" w:hAnsi="Palatino Linotype"/>
          <w:bCs/>
          <w:iCs/>
          <w:snapToGrid w:val="0"/>
          <w:sz w:val="22"/>
          <w:szCs w:val="22"/>
        </w:rPr>
      </w:pPr>
      <w:r w:rsidRPr="00BE23E6">
        <w:rPr>
          <w:rFonts w:ascii="Palatino Linotype" w:hAnsi="Palatino Linotype"/>
          <w:bCs/>
          <w:iCs/>
          <w:snapToGrid w:val="0"/>
          <w:sz w:val="22"/>
          <w:szCs w:val="22"/>
        </w:rPr>
        <w:t>- na straně jedné jako „</w:t>
      </w:r>
      <w:r w:rsidRPr="00BE23E6">
        <w:rPr>
          <w:rFonts w:ascii="Palatino Linotype" w:hAnsi="Palatino Linotype"/>
          <w:b/>
          <w:bCs/>
          <w:iCs/>
          <w:snapToGrid w:val="0"/>
          <w:sz w:val="22"/>
          <w:szCs w:val="22"/>
        </w:rPr>
        <w:t>zhotovitel</w:t>
      </w:r>
      <w:r w:rsidRPr="00BE23E6">
        <w:rPr>
          <w:rFonts w:ascii="Palatino Linotype" w:hAnsi="Palatino Linotype"/>
          <w:bCs/>
          <w:iCs/>
          <w:snapToGrid w:val="0"/>
          <w:sz w:val="22"/>
          <w:szCs w:val="22"/>
        </w:rPr>
        <w:t>“ –</w:t>
      </w:r>
    </w:p>
    <w:p w:rsidR="000A047A" w:rsidRDefault="000A047A" w:rsidP="00BE23E6">
      <w:pPr>
        <w:rPr>
          <w:rFonts w:ascii="Palatino Linotype" w:hAnsi="Palatino Linotype"/>
          <w:bCs/>
          <w:iCs/>
          <w:snapToGrid w:val="0"/>
          <w:sz w:val="22"/>
          <w:szCs w:val="22"/>
        </w:rPr>
      </w:pPr>
    </w:p>
    <w:p w:rsidR="000A047A" w:rsidRDefault="000A047A" w:rsidP="00BE23E6">
      <w:pPr>
        <w:rPr>
          <w:rFonts w:ascii="Palatino Linotype" w:hAnsi="Palatino Linotype"/>
          <w:bCs/>
          <w:iCs/>
          <w:snapToGrid w:val="0"/>
          <w:sz w:val="22"/>
          <w:szCs w:val="22"/>
        </w:rPr>
      </w:pPr>
    </w:p>
    <w:p w:rsidR="000A047A" w:rsidRDefault="000A047A" w:rsidP="00BE23E6">
      <w:pPr>
        <w:rPr>
          <w:rFonts w:ascii="Palatino Linotype" w:hAnsi="Palatino Linotype"/>
          <w:bCs/>
          <w:iCs/>
          <w:snapToGrid w:val="0"/>
          <w:sz w:val="22"/>
          <w:szCs w:val="22"/>
        </w:rPr>
      </w:pPr>
    </w:p>
    <w:p w:rsidR="000A047A" w:rsidRDefault="000A047A" w:rsidP="00BE23E6">
      <w:pPr>
        <w:rPr>
          <w:rFonts w:ascii="Palatino Linotype" w:hAnsi="Palatino Linotype"/>
          <w:bCs/>
          <w:iCs/>
          <w:snapToGrid w:val="0"/>
          <w:sz w:val="22"/>
          <w:szCs w:val="22"/>
        </w:rPr>
      </w:pPr>
    </w:p>
    <w:p w:rsidR="000A047A" w:rsidRDefault="000A047A" w:rsidP="00BE23E6">
      <w:pPr>
        <w:rPr>
          <w:rFonts w:ascii="Palatino Linotype" w:hAnsi="Palatino Linotype"/>
          <w:bCs/>
          <w:iCs/>
          <w:snapToGrid w:val="0"/>
          <w:sz w:val="22"/>
          <w:szCs w:val="22"/>
        </w:rPr>
      </w:pPr>
    </w:p>
    <w:p w:rsidR="000A047A" w:rsidRDefault="000A047A" w:rsidP="00BE23E6">
      <w:pPr>
        <w:rPr>
          <w:rFonts w:ascii="Palatino Linotype" w:hAnsi="Palatino Linotype"/>
          <w:bCs/>
          <w:iCs/>
          <w:snapToGrid w:val="0"/>
          <w:sz w:val="22"/>
          <w:szCs w:val="22"/>
        </w:rPr>
      </w:pPr>
    </w:p>
    <w:p w:rsidR="000A047A" w:rsidRDefault="000A047A" w:rsidP="00BE23E6">
      <w:pPr>
        <w:rPr>
          <w:rFonts w:ascii="Palatino Linotype" w:hAnsi="Palatino Linotype"/>
          <w:bCs/>
          <w:iCs/>
          <w:snapToGrid w:val="0"/>
          <w:sz w:val="22"/>
          <w:szCs w:val="22"/>
        </w:rPr>
      </w:pPr>
    </w:p>
    <w:p w:rsidR="000A047A" w:rsidRDefault="000A047A" w:rsidP="00BE23E6">
      <w:pPr>
        <w:rPr>
          <w:rFonts w:ascii="Palatino Linotype" w:hAnsi="Palatino Linotype"/>
          <w:bCs/>
          <w:iCs/>
          <w:snapToGrid w:val="0"/>
          <w:sz w:val="22"/>
          <w:szCs w:val="22"/>
        </w:rPr>
      </w:pPr>
    </w:p>
    <w:p w:rsidR="000A047A" w:rsidRDefault="000A047A" w:rsidP="00BE23E6">
      <w:pPr>
        <w:rPr>
          <w:rFonts w:ascii="Palatino Linotype" w:hAnsi="Palatino Linotype"/>
          <w:bCs/>
          <w:iCs/>
          <w:snapToGrid w:val="0"/>
          <w:sz w:val="22"/>
          <w:szCs w:val="22"/>
        </w:rPr>
      </w:pPr>
    </w:p>
    <w:p w:rsidR="000A047A" w:rsidRDefault="000A047A" w:rsidP="00BE23E6">
      <w:pPr>
        <w:rPr>
          <w:rFonts w:ascii="Palatino Linotype" w:hAnsi="Palatino Linotype"/>
          <w:bCs/>
          <w:iCs/>
          <w:snapToGrid w:val="0"/>
          <w:sz w:val="22"/>
          <w:szCs w:val="22"/>
        </w:rPr>
      </w:pPr>
    </w:p>
    <w:p w:rsidR="000A047A" w:rsidRDefault="000A047A" w:rsidP="00BE23E6">
      <w:pPr>
        <w:rPr>
          <w:rFonts w:ascii="Palatino Linotype" w:hAnsi="Palatino Linotype"/>
          <w:bCs/>
          <w:iCs/>
          <w:snapToGrid w:val="0"/>
          <w:sz w:val="22"/>
          <w:szCs w:val="22"/>
        </w:rPr>
      </w:pPr>
    </w:p>
    <w:p w:rsidR="000A047A" w:rsidRDefault="000A047A" w:rsidP="00BE23E6">
      <w:pPr>
        <w:rPr>
          <w:rFonts w:ascii="Palatino Linotype" w:hAnsi="Palatino Linotype"/>
          <w:bCs/>
          <w:iCs/>
          <w:snapToGrid w:val="0"/>
          <w:sz w:val="22"/>
          <w:szCs w:val="22"/>
        </w:rPr>
      </w:pPr>
    </w:p>
    <w:p w:rsidR="000A047A" w:rsidRDefault="000A047A" w:rsidP="00BE23E6">
      <w:pPr>
        <w:rPr>
          <w:rFonts w:ascii="Palatino Linotype" w:hAnsi="Palatino Linotype"/>
          <w:bCs/>
          <w:iCs/>
          <w:snapToGrid w:val="0"/>
          <w:sz w:val="22"/>
          <w:szCs w:val="22"/>
        </w:rPr>
      </w:pPr>
    </w:p>
    <w:p w:rsidR="000A047A" w:rsidRDefault="000A047A" w:rsidP="00BE23E6">
      <w:pPr>
        <w:rPr>
          <w:rFonts w:ascii="Palatino Linotype" w:hAnsi="Palatino Linotype"/>
          <w:bCs/>
          <w:iCs/>
          <w:snapToGrid w:val="0"/>
          <w:sz w:val="22"/>
          <w:szCs w:val="22"/>
        </w:rPr>
      </w:pPr>
    </w:p>
    <w:p w:rsidR="000A047A" w:rsidRDefault="000A047A" w:rsidP="00BE23E6">
      <w:pPr>
        <w:rPr>
          <w:rFonts w:ascii="Palatino Linotype" w:hAnsi="Palatino Linotype"/>
          <w:bCs/>
          <w:iCs/>
          <w:snapToGrid w:val="0"/>
          <w:sz w:val="22"/>
          <w:szCs w:val="22"/>
        </w:rPr>
      </w:pPr>
    </w:p>
    <w:p w:rsidR="000A047A" w:rsidRDefault="000A047A" w:rsidP="00BE23E6">
      <w:pPr>
        <w:rPr>
          <w:rFonts w:ascii="Palatino Linotype" w:hAnsi="Palatino Linotype"/>
          <w:bCs/>
          <w:iCs/>
          <w:snapToGrid w:val="0"/>
          <w:sz w:val="22"/>
          <w:szCs w:val="22"/>
        </w:rPr>
      </w:pPr>
    </w:p>
    <w:p w:rsidR="000A047A" w:rsidRPr="00BE23E6" w:rsidRDefault="000A047A" w:rsidP="00BE23E6">
      <w:pPr>
        <w:rPr>
          <w:rFonts w:ascii="Palatino Linotype" w:hAnsi="Palatino Linotype"/>
          <w:bCs/>
          <w:iCs/>
          <w:snapToGrid w:val="0"/>
          <w:sz w:val="22"/>
          <w:szCs w:val="22"/>
        </w:rPr>
      </w:pPr>
    </w:p>
    <w:p w:rsidR="00480F87" w:rsidRPr="00BE23E6" w:rsidRDefault="00480F87" w:rsidP="00BE23E6">
      <w:pPr>
        <w:jc w:val="center"/>
        <w:rPr>
          <w:rFonts w:ascii="Palatino Linotype" w:hAnsi="Palatino Linotype"/>
          <w:sz w:val="22"/>
          <w:szCs w:val="22"/>
        </w:rPr>
      </w:pPr>
    </w:p>
    <w:p w:rsidR="00480F87" w:rsidRPr="00BE23E6" w:rsidRDefault="00480F87" w:rsidP="00BE23E6">
      <w:pPr>
        <w:jc w:val="center"/>
        <w:rPr>
          <w:rFonts w:ascii="Palatino Linotype" w:hAnsi="Palatino Linotype"/>
          <w:sz w:val="22"/>
          <w:szCs w:val="22"/>
        </w:rPr>
      </w:pPr>
      <w:r w:rsidRPr="00BE23E6">
        <w:rPr>
          <w:rFonts w:ascii="Palatino Linotype" w:hAnsi="Palatino Linotype"/>
          <w:sz w:val="22"/>
          <w:szCs w:val="22"/>
        </w:rPr>
        <w:t>uzavírají dnešního dne, měsíce a roku jako projev svobodné a vážné vůle</w:t>
      </w:r>
    </w:p>
    <w:p w:rsidR="00480F87" w:rsidRPr="00BE23E6" w:rsidRDefault="00480F87" w:rsidP="00BE23E6">
      <w:pPr>
        <w:jc w:val="center"/>
        <w:rPr>
          <w:rFonts w:ascii="Palatino Linotype" w:hAnsi="Palatino Linotype"/>
          <w:sz w:val="10"/>
          <w:szCs w:val="10"/>
        </w:rPr>
      </w:pPr>
    </w:p>
    <w:p w:rsidR="00480F87" w:rsidRPr="00BE23E6" w:rsidRDefault="00480F87" w:rsidP="00BE23E6">
      <w:pPr>
        <w:tabs>
          <w:tab w:val="center" w:pos="4535"/>
          <w:tab w:val="left" w:pos="6031"/>
        </w:tabs>
        <w:rPr>
          <w:rFonts w:ascii="Palatino Linotype" w:hAnsi="Palatino Linotype"/>
          <w:sz w:val="22"/>
          <w:szCs w:val="22"/>
        </w:rPr>
      </w:pPr>
      <w:r w:rsidRPr="00BE23E6">
        <w:rPr>
          <w:rFonts w:ascii="Palatino Linotype" w:hAnsi="Palatino Linotype"/>
          <w:sz w:val="22"/>
          <w:szCs w:val="22"/>
        </w:rPr>
        <w:tab/>
        <w:t>tuto</w:t>
      </w:r>
      <w:r w:rsidRPr="00BE23E6">
        <w:rPr>
          <w:rFonts w:ascii="Palatino Linotype" w:hAnsi="Palatino Linotype"/>
          <w:sz w:val="22"/>
          <w:szCs w:val="22"/>
        </w:rPr>
        <w:tab/>
      </w:r>
    </w:p>
    <w:p w:rsidR="00480F87" w:rsidRPr="00BE23E6" w:rsidRDefault="00480F87" w:rsidP="00BE23E6">
      <w:pPr>
        <w:jc w:val="center"/>
        <w:rPr>
          <w:rFonts w:ascii="Palatino Linotype" w:hAnsi="Palatino Linotype"/>
          <w:b/>
          <w:bCs/>
          <w:sz w:val="28"/>
          <w:szCs w:val="28"/>
        </w:rPr>
      </w:pPr>
      <w:r w:rsidRPr="00BE23E6">
        <w:rPr>
          <w:rFonts w:ascii="Palatino Linotype" w:hAnsi="Palatino Linotype"/>
          <w:b/>
          <w:bCs/>
          <w:sz w:val="28"/>
          <w:szCs w:val="28"/>
        </w:rPr>
        <w:t>Smlouvu o dílo</w:t>
      </w:r>
    </w:p>
    <w:p w:rsidR="00087FA0" w:rsidRPr="00BE23E6" w:rsidRDefault="00480F87" w:rsidP="00BE23E6">
      <w:pPr>
        <w:jc w:val="center"/>
        <w:rPr>
          <w:rFonts w:ascii="Palatino Linotype" w:hAnsi="Palatino Linotype"/>
          <w:b/>
          <w:bCs/>
          <w:sz w:val="22"/>
          <w:szCs w:val="22"/>
        </w:rPr>
      </w:pPr>
      <w:r w:rsidRPr="00BE23E6">
        <w:rPr>
          <w:rFonts w:ascii="Palatino Linotype" w:hAnsi="Palatino Linotype"/>
          <w:sz w:val="22"/>
          <w:szCs w:val="22"/>
        </w:rPr>
        <w:t>(dále jen „</w:t>
      </w:r>
      <w:r w:rsidRPr="00BE23E6">
        <w:rPr>
          <w:rFonts w:ascii="Palatino Linotype" w:hAnsi="Palatino Linotype"/>
          <w:b/>
          <w:bCs/>
          <w:sz w:val="22"/>
          <w:szCs w:val="22"/>
        </w:rPr>
        <w:t>smlouva</w:t>
      </w:r>
      <w:r w:rsidRPr="00BE23E6">
        <w:rPr>
          <w:rFonts w:ascii="Palatino Linotype" w:hAnsi="Palatino Linotype"/>
          <w:sz w:val="22"/>
          <w:szCs w:val="22"/>
        </w:rPr>
        <w:t>“)</w:t>
      </w:r>
    </w:p>
    <w:p w:rsidR="00087FA0" w:rsidRPr="00BE23E6" w:rsidRDefault="00087FA0" w:rsidP="00BE23E6">
      <w:pPr>
        <w:jc w:val="center"/>
        <w:rPr>
          <w:rFonts w:ascii="Palatino Linotype" w:hAnsi="Palatino Linotype"/>
          <w:b/>
          <w:bCs/>
          <w:sz w:val="22"/>
          <w:szCs w:val="22"/>
        </w:rPr>
      </w:pPr>
    </w:p>
    <w:p w:rsidR="00D638F2" w:rsidRPr="00BE23E6" w:rsidRDefault="00087FA0" w:rsidP="00BE23E6">
      <w:pPr>
        <w:jc w:val="center"/>
        <w:rPr>
          <w:rFonts w:ascii="Palatino Linotype" w:hAnsi="Palatino Linotype"/>
          <w:b/>
          <w:bCs/>
          <w:sz w:val="22"/>
          <w:szCs w:val="22"/>
        </w:rPr>
      </w:pPr>
      <w:r w:rsidRPr="00BE23E6">
        <w:rPr>
          <w:rFonts w:ascii="Palatino Linotype" w:hAnsi="Palatino Linotype"/>
          <w:b/>
          <w:bCs/>
          <w:sz w:val="22"/>
          <w:szCs w:val="22"/>
        </w:rPr>
        <w:t>Č</w:t>
      </w:r>
      <w:r w:rsidR="00CC2E62" w:rsidRPr="00BE23E6">
        <w:rPr>
          <w:rFonts w:ascii="Palatino Linotype" w:hAnsi="Palatino Linotype"/>
          <w:b/>
          <w:bCs/>
          <w:sz w:val="22"/>
          <w:szCs w:val="22"/>
        </w:rPr>
        <w:t>lánek</w:t>
      </w:r>
      <w:r w:rsidR="00745D75" w:rsidRPr="00BE23E6">
        <w:rPr>
          <w:rFonts w:ascii="Palatino Linotype" w:hAnsi="Palatino Linotype"/>
          <w:b/>
          <w:bCs/>
          <w:sz w:val="22"/>
          <w:szCs w:val="22"/>
        </w:rPr>
        <w:t xml:space="preserve"> </w:t>
      </w:r>
      <w:r w:rsidR="00D638F2" w:rsidRPr="00BE23E6">
        <w:rPr>
          <w:rFonts w:ascii="Palatino Linotype" w:hAnsi="Palatino Linotype"/>
          <w:b/>
          <w:bCs/>
          <w:snapToGrid w:val="0"/>
          <w:sz w:val="22"/>
          <w:szCs w:val="22"/>
        </w:rPr>
        <w:t>II.</w:t>
      </w:r>
    </w:p>
    <w:p w:rsidR="00D638F2" w:rsidRPr="00BE23E6" w:rsidRDefault="00D638F2" w:rsidP="00BE23E6">
      <w:pPr>
        <w:pStyle w:val="Nadpis2"/>
        <w:spacing w:before="0" w:after="120"/>
        <w:jc w:val="center"/>
        <w:rPr>
          <w:rFonts w:ascii="Palatino Linotype" w:hAnsi="Palatino Linotype"/>
          <w:i w:val="0"/>
          <w:iCs w:val="0"/>
          <w:sz w:val="22"/>
          <w:szCs w:val="22"/>
        </w:rPr>
      </w:pPr>
      <w:r w:rsidRPr="00BE23E6">
        <w:rPr>
          <w:rFonts w:ascii="Palatino Linotype" w:hAnsi="Palatino Linotype"/>
          <w:i w:val="0"/>
          <w:iCs w:val="0"/>
          <w:sz w:val="22"/>
          <w:szCs w:val="22"/>
        </w:rPr>
        <w:t>Předmět smlouvy o dílo</w:t>
      </w:r>
    </w:p>
    <w:p w:rsidR="00D638F2" w:rsidRPr="00BE23E6" w:rsidRDefault="006C4E42" w:rsidP="00BE23E6">
      <w:pPr>
        <w:spacing w:before="60" w:after="60"/>
        <w:jc w:val="both"/>
        <w:rPr>
          <w:rFonts w:ascii="Palatino Linotype" w:hAnsi="Palatino Linotype"/>
          <w:bCs/>
          <w:sz w:val="22"/>
          <w:szCs w:val="22"/>
        </w:rPr>
      </w:pPr>
      <w:r w:rsidRPr="00BE23E6">
        <w:rPr>
          <w:rFonts w:ascii="Palatino Linotype" w:hAnsi="Palatino Linotype"/>
          <w:sz w:val="22"/>
          <w:szCs w:val="22"/>
        </w:rPr>
        <w:t xml:space="preserve">Zhotovitel uzavírá tuto smlouvu s objednatelem jako logický krok následující po zadávacím řízení veřejné zakázky </w:t>
      </w:r>
      <w:r w:rsidR="00087FA0" w:rsidRPr="00BE23E6">
        <w:rPr>
          <w:rFonts w:ascii="Palatino Linotype" w:hAnsi="Palatino Linotype" w:cs="Calibri"/>
          <w:b/>
          <w:sz w:val="22"/>
          <w:szCs w:val="22"/>
        </w:rPr>
        <w:t>„II/208 Krásno – Bečov km 5,791 – 7,291</w:t>
      </w:r>
      <w:r w:rsidR="00087FA0" w:rsidRPr="00BE23E6">
        <w:rPr>
          <w:rFonts w:ascii="Palatino Linotype" w:hAnsi="Palatino Linotype" w:cs="Calibri"/>
          <w:b/>
          <w:bCs/>
          <w:sz w:val="22"/>
          <w:szCs w:val="22"/>
        </w:rPr>
        <w:t>“a„II/212 Horní Po</w:t>
      </w:r>
      <w:r w:rsidR="00A9363F" w:rsidRPr="00BE23E6">
        <w:rPr>
          <w:rFonts w:ascii="Palatino Linotype" w:hAnsi="Palatino Linotype" w:cs="Calibri"/>
          <w:b/>
          <w:bCs/>
          <w:sz w:val="22"/>
          <w:szCs w:val="22"/>
        </w:rPr>
        <w:t>c</w:t>
      </w:r>
      <w:r w:rsidR="00087FA0" w:rsidRPr="00BE23E6">
        <w:rPr>
          <w:rFonts w:ascii="Palatino Linotype" w:hAnsi="Palatino Linotype" w:cs="Calibri"/>
          <w:b/>
          <w:bCs/>
          <w:sz w:val="22"/>
          <w:szCs w:val="22"/>
        </w:rPr>
        <w:t>hlovice – Kaceřov km 26,113 – 27,713“</w:t>
      </w:r>
      <w:r w:rsidR="008A687F" w:rsidRPr="00BE23E6">
        <w:rPr>
          <w:rFonts w:ascii="Palatino Linotype" w:hAnsi="Palatino Linotype" w:cs="Calibri"/>
          <w:b/>
          <w:iCs/>
          <w:sz w:val="22"/>
          <w:szCs w:val="22"/>
        </w:rPr>
        <w:t>,</w:t>
      </w:r>
      <w:r w:rsidR="00745D75" w:rsidRPr="00BE23E6">
        <w:rPr>
          <w:rFonts w:ascii="Palatino Linotype" w:hAnsi="Palatino Linotype" w:cs="Calibri"/>
          <w:b/>
          <w:iCs/>
          <w:sz w:val="22"/>
          <w:szCs w:val="22"/>
        </w:rPr>
        <w:t xml:space="preserve"> </w:t>
      </w:r>
      <w:r w:rsidR="00AA63E8" w:rsidRPr="00BE23E6">
        <w:rPr>
          <w:rFonts w:ascii="Palatino Linotype" w:hAnsi="Palatino Linotype"/>
          <w:sz w:val="22"/>
          <w:szCs w:val="22"/>
        </w:rPr>
        <w:t>které zadával objednatel jako zadavatel</w:t>
      </w:r>
      <w:r w:rsidRPr="00BE23E6">
        <w:rPr>
          <w:rFonts w:ascii="Palatino Linotype" w:hAnsi="Palatino Linotype"/>
          <w:sz w:val="22"/>
          <w:szCs w:val="22"/>
        </w:rPr>
        <w:t xml:space="preserve">. </w:t>
      </w:r>
      <w:r w:rsidRPr="00BE23E6">
        <w:rPr>
          <w:rFonts w:ascii="Palatino Linotype" w:hAnsi="Palatino Linotype"/>
          <w:bCs/>
          <w:sz w:val="22"/>
          <w:szCs w:val="22"/>
        </w:rPr>
        <w:t xml:space="preserve">Všechny podmínky uvedené v zadávacím řízení (zadávací dokumentace včetně všech příloh) této veřejné zakázky jakož i </w:t>
      </w:r>
      <w:r w:rsidR="001214E0" w:rsidRPr="00BE23E6">
        <w:rPr>
          <w:rFonts w:ascii="Palatino Linotype" w:hAnsi="Palatino Linotype"/>
          <w:bCs/>
          <w:sz w:val="22"/>
          <w:szCs w:val="22"/>
        </w:rPr>
        <w:t xml:space="preserve">údaje </w:t>
      </w:r>
      <w:r w:rsidR="00ED62A3" w:rsidRPr="00BE23E6">
        <w:rPr>
          <w:rFonts w:ascii="Palatino Linotype" w:hAnsi="Palatino Linotype"/>
          <w:bCs/>
          <w:sz w:val="22"/>
          <w:szCs w:val="22"/>
        </w:rPr>
        <w:t xml:space="preserve">v nabídce účastníka </w:t>
      </w:r>
      <w:r w:rsidR="00AA63E8" w:rsidRPr="00BE23E6">
        <w:rPr>
          <w:rFonts w:ascii="Palatino Linotype" w:hAnsi="Palatino Linotype"/>
          <w:bCs/>
          <w:sz w:val="22"/>
          <w:szCs w:val="22"/>
        </w:rPr>
        <w:t>(dodavatele), který je zhotovitelem dle této smlouvy,</w:t>
      </w:r>
      <w:r w:rsidRPr="00BE23E6">
        <w:rPr>
          <w:rFonts w:ascii="Palatino Linotype" w:hAnsi="Palatino Linotype"/>
          <w:bCs/>
          <w:sz w:val="22"/>
          <w:szCs w:val="22"/>
        </w:rPr>
        <w:t xml:space="preserve"> jsou platné pro plnění </w:t>
      </w:r>
      <w:r w:rsidR="00F92A86" w:rsidRPr="00BE23E6">
        <w:rPr>
          <w:rFonts w:ascii="Palatino Linotype" w:hAnsi="Palatino Linotype"/>
          <w:bCs/>
          <w:sz w:val="22"/>
          <w:szCs w:val="22"/>
        </w:rPr>
        <w:t>zakázky, i když</w:t>
      </w:r>
      <w:r w:rsidR="001214E0" w:rsidRPr="00BE23E6">
        <w:rPr>
          <w:rFonts w:ascii="Palatino Linotype" w:hAnsi="Palatino Linotype"/>
          <w:bCs/>
          <w:sz w:val="22"/>
          <w:szCs w:val="22"/>
        </w:rPr>
        <w:t xml:space="preserve"> nejsou výslovně uvedeny v této</w:t>
      </w:r>
      <w:r w:rsidRPr="00BE23E6">
        <w:rPr>
          <w:rFonts w:ascii="Palatino Linotype" w:hAnsi="Palatino Linotype"/>
          <w:bCs/>
          <w:sz w:val="22"/>
          <w:szCs w:val="22"/>
        </w:rPr>
        <w:t xml:space="preserve"> smlouvě.</w:t>
      </w:r>
    </w:p>
    <w:p w:rsidR="00AB062A" w:rsidRPr="00BE23E6" w:rsidRDefault="00AB062A" w:rsidP="00BE23E6">
      <w:pPr>
        <w:pStyle w:val="Odstavecseseznamem"/>
        <w:numPr>
          <w:ilvl w:val="0"/>
          <w:numId w:val="3"/>
        </w:numPr>
        <w:spacing w:before="120" w:after="60"/>
        <w:ind w:left="567" w:hanging="567"/>
        <w:jc w:val="both"/>
        <w:rPr>
          <w:rFonts w:ascii="Palatino Linotype" w:hAnsi="Palatino Linotype"/>
          <w:b/>
          <w:sz w:val="22"/>
          <w:szCs w:val="22"/>
        </w:rPr>
      </w:pPr>
      <w:r w:rsidRPr="00BE23E6">
        <w:rPr>
          <w:rFonts w:ascii="Palatino Linotype" w:hAnsi="Palatino Linotype"/>
          <w:b/>
          <w:sz w:val="22"/>
          <w:szCs w:val="22"/>
        </w:rPr>
        <w:t>Předmět smlouvy</w:t>
      </w:r>
      <w:r w:rsidR="001214E0" w:rsidRPr="00BE23E6">
        <w:rPr>
          <w:rFonts w:ascii="Palatino Linotype" w:hAnsi="Palatino Linotype"/>
          <w:b/>
          <w:sz w:val="22"/>
          <w:szCs w:val="22"/>
        </w:rPr>
        <w:t>:</w:t>
      </w:r>
    </w:p>
    <w:p w:rsidR="00AB062A" w:rsidRPr="00BE23E6" w:rsidRDefault="00721EFF" w:rsidP="00BE23E6">
      <w:pPr>
        <w:pStyle w:val="Odstavecseseznamem"/>
        <w:numPr>
          <w:ilvl w:val="0"/>
          <w:numId w:val="2"/>
        </w:numPr>
        <w:spacing w:before="60"/>
        <w:ind w:left="567" w:hanging="567"/>
        <w:contextualSpacing/>
        <w:jc w:val="both"/>
        <w:rPr>
          <w:rFonts w:ascii="Palatino Linotype" w:hAnsi="Palatino Linotype"/>
          <w:sz w:val="22"/>
          <w:szCs w:val="22"/>
        </w:rPr>
      </w:pPr>
      <w:r w:rsidRPr="00BE23E6">
        <w:rPr>
          <w:rFonts w:ascii="Palatino Linotype" w:hAnsi="Palatino Linotype"/>
          <w:sz w:val="22"/>
          <w:szCs w:val="22"/>
        </w:rPr>
        <w:t>Předmětem této smlouvy o dílo je zejména závazek zhotovitele řádně, bezvadně a s veškerou odbornou péčí provést pro objednatele ve sjednaném rozsahu a kvalitě stavební dílo specifikované touto smlouvou a jejími přílohami</w:t>
      </w:r>
      <w:r w:rsidR="008F36F6" w:rsidRPr="00BE23E6">
        <w:rPr>
          <w:rFonts w:ascii="Palatino Linotype" w:hAnsi="Palatino Linotype"/>
          <w:sz w:val="22"/>
          <w:szCs w:val="22"/>
        </w:rPr>
        <w:t xml:space="preserve"> (dále také jako „</w:t>
      </w:r>
      <w:r w:rsidR="008F36F6" w:rsidRPr="00BE23E6">
        <w:rPr>
          <w:rFonts w:ascii="Palatino Linotype" w:hAnsi="Palatino Linotype"/>
          <w:b/>
          <w:sz w:val="22"/>
          <w:szCs w:val="22"/>
        </w:rPr>
        <w:t>dílo</w:t>
      </w:r>
      <w:r w:rsidR="008F36F6" w:rsidRPr="00BE23E6">
        <w:rPr>
          <w:rFonts w:ascii="Palatino Linotype" w:hAnsi="Palatino Linotype"/>
          <w:sz w:val="22"/>
          <w:szCs w:val="22"/>
        </w:rPr>
        <w:t>“)</w:t>
      </w:r>
      <w:r w:rsidRPr="00BE23E6">
        <w:rPr>
          <w:rFonts w:ascii="Palatino Linotype" w:hAnsi="Palatino Linotype"/>
          <w:sz w:val="22"/>
          <w:szCs w:val="22"/>
        </w:rPr>
        <w:t xml:space="preserve"> a závazek objednatele provedené dílo od zhotovitele při splnění všech podmínek převzít a zaplatit za něj smluvenou cenu díla dle podmínek této smlouvy.</w:t>
      </w:r>
    </w:p>
    <w:p w:rsidR="00AB062A" w:rsidRPr="00BE23E6" w:rsidRDefault="00AB062A" w:rsidP="00BE23E6">
      <w:pPr>
        <w:pStyle w:val="Odstavecseseznamem"/>
        <w:numPr>
          <w:ilvl w:val="0"/>
          <w:numId w:val="2"/>
        </w:numPr>
        <w:spacing w:before="60"/>
        <w:ind w:left="567" w:hanging="567"/>
        <w:contextualSpacing/>
        <w:jc w:val="both"/>
        <w:rPr>
          <w:rFonts w:ascii="Palatino Linotype" w:hAnsi="Palatino Linotype"/>
          <w:b/>
          <w:sz w:val="22"/>
          <w:szCs w:val="22"/>
        </w:rPr>
      </w:pPr>
      <w:r w:rsidRPr="00BE23E6">
        <w:rPr>
          <w:rFonts w:ascii="Palatino Linotype" w:hAnsi="Palatino Linotype"/>
          <w:b/>
          <w:sz w:val="22"/>
          <w:szCs w:val="22"/>
        </w:rPr>
        <w:t>Dílem se rozumí:</w:t>
      </w:r>
    </w:p>
    <w:p w:rsidR="00AB062A" w:rsidRPr="00BE23E6" w:rsidRDefault="00AB062A" w:rsidP="00BE23E6">
      <w:pPr>
        <w:numPr>
          <w:ilvl w:val="0"/>
          <w:numId w:val="26"/>
        </w:numPr>
        <w:ind w:left="567" w:hanging="567"/>
        <w:jc w:val="both"/>
        <w:rPr>
          <w:rFonts w:ascii="Palatino Linotype" w:hAnsi="Palatino Linotype"/>
          <w:sz w:val="22"/>
          <w:szCs w:val="22"/>
        </w:rPr>
      </w:pPr>
      <w:r w:rsidRPr="00BE23E6">
        <w:rPr>
          <w:rFonts w:ascii="Palatino Linotype" w:hAnsi="Palatino Linotype"/>
          <w:sz w:val="22"/>
          <w:szCs w:val="22"/>
        </w:rPr>
        <w:t xml:space="preserve">dodávka, zhotovení a předání stavby specifikované </w:t>
      </w:r>
      <w:r w:rsidR="00F72B8C" w:rsidRPr="00BE23E6">
        <w:rPr>
          <w:rFonts w:ascii="Palatino Linotype" w:hAnsi="Palatino Linotype"/>
          <w:sz w:val="22"/>
          <w:szCs w:val="22"/>
        </w:rPr>
        <w:t xml:space="preserve">v prvé řadě </w:t>
      </w:r>
      <w:r w:rsidRPr="00BE23E6">
        <w:rPr>
          <w:rFonts w:ascii="Palatino Linotype" w:hAnsi="Palatino Linotype"/>
          <w:sz w:val="22"/>
          <w:szCs w:val="22"/>
        </w:rPr>
        <w:t xml:space="preserve">touto smlouvou a </w:t>
      </w:r>
      <w:r w:rsidR="00F72B8C" w:rsidRPr="00BE23E6">
        <w:rPr>
          <w:rFonts w:ascii="Palatino Linotype" w:hAnsi="Palatino Linotype"/>
          <w:sz w:val="22"/>
          <w:szCs w:val="22"/>
        </w:rPr>
        <w:t xml:space="preserve">dále </w:t>
      </w:r>
      <w:r w:rsidRPr="00BE23E6">
        <w:rPr>
          <w:rFonts w:ascii="Palatino Linotype" w:hAnsi="Palatino Linotype"/>
          <w:sz w:val="22"/>
          <w:szCs w:val="22"/>
        </w:rPr>
        <w:t>projektovou dokumentací pro její provedení (úplné, funkční a bezvadné provedení všech stavebních a montážních prací a konstrukcí, včetně dodávek potřebných materiálů a zařízení, zajištění všech činností souvisejících s dodávkou stavebních prací a konstrukcí)</w:t>
      </w:r>
      <w:r w:rsidR="00AB5459" w:rsidRPr="00BE23E6">
        <w:rPr>
          <w:rFonts w:ascii="Palatino Linotype" w:hAnsi="Palatino Linotype"/>
          <w:sz w:val="22"/>
          <w:szCs w:val="22"/>
        </w:rPr>
        <w:t>. Dále je zadavatel povi</w:t>
      </w:r>
      <w:r w:rsidR="00F72B8C" w:rsidRPr="00BE23E6">
        <w:rPr>
          <w:rFonts w:ascii="Palatino Linotype" w:hAnsi="Palatino Linotype"/>
          <w:sz w:val="22"/>
          <w:szCs w:val="22"/>
        </w:rPr>
        <w:t xml:space="preserve">nen ke zhotovení díla v souladu se zadávacími podklady, které byly součástí příslušných zadávacích podmínek veřejné zakázky, na základě </w:t>
      </w:r>
      <w:r w:rsidR="00E965B0" w:rsidRPr="00BE23E6">
        <w:rPr>
          <w:rFonts w:ascii="Palatino Linotype" w:hAnsi="Palatino Linotype"/>
          <w:sz w:val="22"/>
          <w:szCs w:val="22"/>
        </w:rPr>
        <w:t>které byla uzavřena tato smlouva</w:t>
      </w:r>
      <w:r w:rsidR="00F72B8C" w:rsidRPr="00BE23E6">
        <w:rPr>
          <w:rFonts w:ascii="Palatino Linotype" w:hAnsi="Palatino Linotype"/>
          <w:sz w:val="22"/>
          <w:szCs w:val="22"/>
        </w:rPr>
        <w:t xml:space="preserve">. Následně je také zhotovitel povinen zhotovit dílo </w:t>
      </w:r>
      <w:r w:rsidRPr="00BE23E6">
        <w:rPr>
          <w:rFonts w:ascii="Palatino Linotype" w:hAnsi="Palatino Linotype"/>
          <w:sz w:val="22"/>
          <w:szCs w:val="22"/>
        </w:rPr>
        <w:t>v kvalitě odpovídající platným ČSN</w:t>
      </w:r>
      <w:r w:rsidR="001214E0" w:rsidRPr="00BE23E6">
        <w:rPr>
          <w:rFonts w:ascii="Palatino Linotype" w:hAnsi="Palatino Linotype"/>
          <w:sz w:val="22"/>
          <w:szCs w:val="22"/>
        </w:rPr>
        <w:t xml:space="preserve"> a EN</w:t>
      </w:r>
      <w:r w:rsidRPr="00BE23E6">
        <w:rPr>
          <w:rFonts w:ascii="Palatino Linotype" w:hAnsi="Palatino Linotype"/>
          <w:sz w:val="22"/>
          <w:szCs w:val="22"/>
        </w:rPr>
        <w:t>, stavebnímu zákonu</w:t>
      </w:r>
      <w:r w:rsidR="001214E0" w:rsidRPr="00BE23E6">
        <w:rPr>
          <w:rFonts w:ascii="Palatino Linotype" w:hAnsi="Palatino Linotype"/>
          <w:sz w:val="22"/>
          <w:szCs w:val="22"/>
        </w:rPr>
        <w:t xml:space="preserve"> č.</w:t>
      </w:r>
      <w:r w:rsidRPr="00BE23E6">
        <w:rPr>
          <w:rFonts w:ascii="Palatino Linotype" w:hAnsi="Palatino Linotype"/>
          <w:sz w:val="22"/>
          <w:szCs w:val="22"/>
        </w:rPr>
        <w:t xml:space="preserve"> 183/2006 Sb</w:t>
      </w:r>
      <w:r w:rsidR="00DD32D5" w:rsidRPr="00BE23E6">
        <w:rPr>
          <w:rFonts w:ascii="Palatino Linotype" w:hAnsi="Palatino Linotype"/>
          <w:sz w:val="22"/>
          <w:szCs w:val="22"/>
        </w:rPr>
        <w:t>.</w:t>
      </w:r>
      <w:r w:rsidRPr="00BE23E6">
        <w:rPr>
          <w:rFonts w:ascii="Palatino Linotype" w:hAnsi="Palatino Linotype"/>
          <w:sz w:val="22"/>
          <w:szCs w:val="22"/>
        </w:rPr>
        <w:t>, nařízení vlády č. 163/2002 Sb., kterým se stanoví technické požadavky na vybrané stavební výrobky, vyhlášce MMR č. 268/2009 Sb., o technických požadavcích na výstavby a dalším předpisům příslušným pro</w:t>
      </w:r>
      <w:r w:rsidR="00745D75" w:rsidRPr="00BE23E6">
        <w:rPr>
          <w:rFonts w:ascii="Palatino Linotype" w:hAnsi="Palatino Linotype"/>
          <w:sz w:val="22"/>
          <w:szCs w:val="22"/>
        </w:rPr>
        <w:t xml:space="preserve"> </w:t>
      </w:r>
      <w:r w:rsidR="001214E0" w:rsidRPr="00BE23E6">
        <w:rPr>
          <w:rFonts w:ascii="Palatino Linotype" w:hAnsi="Palatino Linotype"/>
          <w:sz w:val="22"/>
          <w:szCs w:val="22"/>
        </w:rPr>
        <w:t xml:space="preserve">řádné zhotovení a realizaci </w:t>
      </w:r>
      <w:r w:rsidRPr="00BE23E6">
        <w:rPr>
          <w:rFonts w:ascii="Palatino Linotype" w:hAnsi="Palatino Linotype"/>
          <w:sz w:val="22"/>
          <w:szCs w:val="22"/>
        </w:rPr>
        <w:t>předmět</w:t>
      </w:r>
      <w:r w:rsidR="001214E0" w:rsidRPr="00BE23E6">
        <w:rPr>
          <w:rFonts w:ascii="Palatino Linotype" w:hAnsi="Palatino Linotype"/>
          <w:sz w:val="22"/>
          <w:szCs w:val="22"/>
        </w:rPr>
        <w:t>u</w:t>
      </w:r>
      <w:r w:rsidRPr="00BE23E6">
        <w:rPr>
          <w:rFonts w:ascii="Palatino Linotype" w:hAnsi="Palatino Linotype"/>
          <w:sz w:val="22"/>
          <w:szCs w:val="22"/>
        </w:rPr>
        <w:t xml:space="preserve"> této smlouvy. </w:t>
      </w:r>
    </w:p>
    <w:p w:rsidR="00AB062A" w:rsidRPr="00BE23E6" w:rsidRDefault="00AB062A" w:rsidP="00BE23E6">
      <w:pPr>
        <w:numPr>
          <w:ilvl w:val="0"/>
          <w:numId w:val="26"/>
        </w:numPr>
        <w:ind w:left="567" w:hanging="567"/>
        <w:jc w:val="both"/>
        <w:rPr>
          <w:rFonts w:ascii="Palatino Linotype" w:hAnsi="Palatino Linotype"/>
          <w:sz w:val="22"/>
          <w:szCs w:val="22"/>
        </w:rPr>
      </w:pPr>
      <w:r w:rsidRPr="00BE23E6">
        <w:rPr>
          <w:rFonts w:ascii="Palatino Linotype" w:hAnsi="Palatino Linotype"/>
          <w:sz w:val="22"/>
          <w:szCs w:val="22"/>
        </w:rPr>
        <w:t>zajištění a předání veškerých dokladů (záručních listů, atestů na použité materiály, certifikátů a osvědčení o jakosti, návodů atd.)</w:t>
      </w:r>
    </w:p>
    <w:p w:rsidR="00AB062A" w:rsidRPr="00BE23E6" w:rsidRDefault="00AB062A" w:rsidP="00BE23E6">
      <w:pPr>
        <w:numPr>
          <w:ilvl w:val="0"/>
          <w:numId w:val="2"/>
        </w:numPr>
        <w:spacing w:before="60" w:after="60"/>
        <w:ind w:left="567" w:hanging="567"/>
        <w:rPr>
          <w:rFonts w:ascii="Palatino Linotype" w:hAnsi="Palatino Linotype"/>
          <w:sz w:val="22"/>
          <w:szCs w:val="22"/>
        </w:rPr>
      </w:pPr>
      <w:r w:rsidRPr="00BE23E6">
        <w:rPr>
          <w:rFonts w:ascii="Palatino Linotype" w:hAnsi="Palatino Linotype"/>
          <w:sz w:val="22"/>
          <w:szCs w:val="22"/>
        </w:rPr>
        <w:t xml:space="preserve">Zhotovitel provede pro objednatele </w:t>
      </w:r>
      <w:r w:rsidR="001214E0" w:rsidRPr="00BE23E6">
        <w:rPr>
          <w:rFonts w:ascii="Palatino Linotype" w:hAnsi="Palatino Linotype"/>
          <w:sz w:val="22"/>
          <w:szCs w:val="22"/>
        </w:rPr>
        <w:t>dodávku a montáž</w:t>
      </w:r>
      <w:r w:rsidR="00DD32D5" w:rsidRPr="00BE23E6">
        <w:rPr>
          <w:rFonts w:ascii="Palatino Linotype" w:hAnsi="Palatino Linotype"/>
          <w:sz w:val="22"/>
          <w:szCs w:val="22"/>
        </w:rPr>
        <w:t xml:space="preserve"> stavebních </w:t>
      </w:r>
      <w:r w:rsidR="001214E0" w:rsidRPr="00BE23E6">
        <w:rPr>
          <w:rFonts w:ascii="Palatino Linotype" w:hAnsi="Palatino Linotype"/>
          <w:sz w:val="22"/>
          <w:szCs w:val="22"/>
        </w:rPr>
        <w:t>prací</w:t>
      </w:r>
      <w:r w:rsidR="00C209BE" w:rsidRPr="00BE23E6">
        <w:rPr>
          <w:rFonts w:ascii="Palatino Linotype" w:hAnsi="Palatino Linotype"/>
          <w:sz w:val="22"/>
          <w:szCs w:val="22"/>
        </w:rPr>
        <w:t>.</w:t>
      </w:r>
    </w:p>
    <w:p w:rsidR="00745D75" w:rsidRPr="00BE23E6" w:rsidRDefault="00745D75" w:rsidP="00BE23E6">
      <w:pPr>
        <w:spacing w:before="60" w:after="60"/>
        <w:rPr>
          <w:rFonts w:ascii="Palatino Linotype" w:hAnsi="Palatino Linotype"/>
          <w:sz w:val="22"/>
          <w:szCs w:val="22"/>
        </w:rPr>
      </w:pPr>
    </w:p>
    <w:p w:rsidR="00745D75" w:rsidRPr="00BE23E6" w:rsidRDefault="00745D75" w:rsidP="00BE23E6">
      <w:pPr>
        <w:spacing w:before="60" w:after="60"/>
        <w:rPr>
          <w:rFonts w:ascii="Palatino Linotype" w:hAnsi="Palatino Linotype"/>
          <w:sz w:val="22"/>
          <w:szCs w:val="22"/>
        </w:rPr>
      </w:pPr>
    </w:p>
    <w:p w:rsidR="000C647C" w:rsidRPr="00BE23E6" w:rsidRDefault="000C647C" w:rsidP="00BE23E6">
      <w:pPr>
        <w:numPr>
          <w:ilvl w:val="0"/>
          <w:numId w:val="2"/>
        </w:numPr>
        <w:spacing w:before="60" w:after="60"/>
        <w:ind w:left="567" w:hanging="567"/>
        <w:jc w:val="both"/>
        <w:rPr>
          <w:rFonts w:ascii="Palatino Linotype" w:hAnsi="Palatino Linotype"/>
          <w:sz w:val="22"/>
          <w:szCs w:val="22"/>
        </w:rPr>
      </w:pPr>
      <w:r w:rsidRPr="00BE23E6">
        <w:rPr>
          <w:rFonts w:ascii="Palatino Linotype" w:hAnsi="Palatino Linotype"/>
          <w:sz w:val="22"/>
          <w:szCs w:val="22"/>
        </w:rPr>
        <w:t>Zhotovitel prohlašuje, že při kontrole příslušné projektové dokumentace dle Přílohy č. 1 a 3 této smlouvy (dále také jako „</w:t>
      </w:r>
      <w:r w:rsidRPr="00BE23E6">
        <w:rPr>
          <w:rFonts w:ascii="Palatino Linotype" w:hAnsi="Palatino Linotype"/>
          <w:b/>
          <w:sz w:val="22"/>
          <w:szCs w:val="22"/>
        </w:rPr>
        <w:t>PD č. 1</w:t>
      </w:r>
      <w:r w:rsidRPr="00BE23E6">
        <w:rPr>
          <w:rFonts w:ascii="Palatino Linotype" w:hAnsi="Palatino Linotype"/>
          <w:sz w:val="22"/>
          <w:szCs w:val="22"/>
        </w:rPr>
        <w:t>“ a „</w:t>
      </w:r>
      <w:r w:rsidRPr="00BE23E6">
        <w:rPr>
          <w:rFonts w:ascii="Palatino Linotype" w:hAnsi="Palatino Linotype"/>
          <w:b/>
          <w:sz w:val="22"/>
          <w:szCs w:val="22"/>
        </w:rPr>
        <w:t>PD č. 2</w:t>
      </w:r>
      <w:r w:rsidRPr="00BE23E6">
        <w:rPr>
          <w:rFonts w:ascii="Palatino Linotype" w:hAnsi="Palatino Linotype"/>
          <w:sz w:val="22"/>
          <w:szCs w:val="22"/>
        </w:rPr>
        <w:t>“</w:t>
      </w:r>
      <w:r w:rsidR="00087FA0" w:rsidRPr="00BE23E6">
        <w:rPr>
          <w:rFonts w:ascii="Palatino Linotype" w:hAnsi="Palatino Linotype"/>
          <w:sz w:val="22"/>
          <w:szCs w:val="22"/>
        </w:rPr>
        <w:t xml:space="preserve">) </w:t>
      </w:r>
      <w:r w:rsidRPr="00BE23E6">
        <w:rPr>
          <w:rFonts w:ascii="Palatino Linotype" w:hAnsi="Palatino Linotype"/>
          <w:sz w:val="22"/>
          <w:szCs w:val="22"/>
        </w:rPr>
        <w:t xml:space="preserve">nezjistil její vady nebo nevhodnost, které by měly vliv na cenu díla. Prohlašuje, že dále uvedená sjednaná cena díla obsahuje veškeré práce, </w:t>
      </w:r>
      <w:proofErr w:type="spellStart"/>
      <w:r w:rsidRPr="00BE23E6">
        <w:rPr>
          <w:rFonts w:ascii="Palatino Linotype" w:hAnsi="Palatino Linotype"/>
          <w:sz w:val="22"/>
          <w:szCs w:val="22"/>
        </w:rPr>
        <w:t>přípomocné</w:t>
      </w:r>
      <w:proofErr w:type="spellEnd"/>
      <w:r w:rsidRPr="00BE23E6">
        <w:rPr>
          <w:rFonts w:ascii="Palatino Linotype" w:hAnsi="Palatino Linotype"/>
          <w:sz w:val="22"/>
          <w:szCs w:val="22"/>
        </w:rPr>
        <w:t xml:space="preserve"> práce a materiály a mechanizmy, potřebné pro řádné a kvalitní provedení kompletního a funkčního díla v souladu s platnými zákony a normami (platnými i doporučenými příslušnými technickými normami), za podmínek stanovených touto smlouvou, stavebním povolením a realizačním standardem. Zhotovitel dále prohlašuje, že se seznámil se staveništěm a že cena odráží všechny podmínky staveniště, které má zhotovitel odůvodněně předvídat. Zhotovitel při zpracování nabídky vycházel z běžně užívaných postupů a zkušeností v oboru. Práce budou prováděny dle pracovního postupu a časového harmonogramu, který jako P</w:t>
      </w:r>
      <w:r w:rsidR="004C399A" w:rsidRPr="00BE23E6">
        <w:rPr>
          <w:rFonts w:ascii="Palatino Linotype" w:hAnsi="Palatino Linotype"/>
          <w:sz w:val="22"/>
          <w:szCs w:val="22"/>
        </w:rPr>
        <w:t>říloha č. 7</w:t>
      </w:r>
      <w:r w:rsidRPr="00BE23E6">
        <w:rPr>
          <w:rFonts w:ascii="Palatino Linotype" w:hAnsi="Palatino Linotype"/>
          <w:sz w:val="22"/>
          <w:szCs w:val="22"/>
        </w:rPr>
        <w:t xml:space="preserve"> tvoří nedílnou součást této smlouvy.</w:t>
      </w:r>
    </w:p>
    <w:p w:rsidR="00AB062A" w:rsidRPr="00BE23E6" w:rsidRDefault="000C647C" w:rsidP="00BE23E6">
      <w:pPr>
        <w:pStyle w:val="Odstavecseseznamem"/>
        <w:numPr>
          <w:ilvl w:val="0"/>
          <w:numId w:val="2"/>
        </w:numPr>
        <w:spacing w:before="60" w:after="60"/>
        <w:ind w:left="567" w:hanging="567"/>
        <w:jc w:val="both"/>
        <w:rPr>
          <w:rFonts w:ascii="Palatino Linotype" w:hAnsi="Palatino Linotype"/>
          <w:sz w:val="22"/>
          <w:szCs w:val="22"/>
        </w:rPr>
      </w:pPr>
      <w:r w:rsidRPr="00BE23E6">
        <w:rPr>
          <w:rFonts w:ascii="Palatino Linotype" w:hAnsi="Palatino Linotype"/>
          <w:sz w:val="22"/>
          <w:szCs w:val="22"/>
        </w:rPr>
        <w:t>V případě jakékoliv písemně zachycené změny díla ze strany objednatele (tzn. změna v PD č. 1 či PD č. 2), je zhotovitel tuto změnu povinen provést.</w:t>
      </w:r>
      <w:r w:rsidR="00745D75" w:rsidRPr="00BE23E6">
        <w:rPr>
          <w:rFonts w:ascii="Palatino Linotype" w:hAnsi="Palatino Linotype"/>
          <w:sz w:val="22"/>
          <w:szCs w:val="22"/>
        </w:rPr>
        <w:t xml:space="preserve"> </w:t>
      </w:r>
      <w:r w:rsidR="00C20379" w:rsidRPr="00BE23E6">
        <w:rPr>
          <w:rFonts w:ascii="Palatino Linotype" w:hAnsi="Palatino Linotype"/>
          <w:sz w:val="22"/>
          <w:szCs w:val="22"/>
        </w:rPr>
        <w:t xml:space="preserve">V </w:t>
      </w:r>
      <w:r w:rsidR="001214E0" w:rsidRPr="00BE23E6">
        <w:rPr>
          <w:rFonts w:ascii="Palatino Linotype" w:hAnsi="Palatino Linotype"/>
          <w:sz w:val="22"/>
          <w:szCs w:val="22"/>
        </w:rPr>
        <w:t>případě</w:t>
      </w:r>
      <w:r w:rsidR="00AB062A" w:rsidRPr="00BE23E6">
        <w:rPr>
          <w:rFonts w:ascii="Palatino Linotype" w:hAnsi="Palatino Linotype"/>
          <w:sz w:val="22"/>
          <w:szCs w:val="22"/>
        </w:rPr>
        <w:t xml:space="preserve">, </w:t>
      </w:r>
      <w:r w:rsidR="00AB062A" w:rsidRPr="00BE23E6">
        <w:rPr>
          <w:rFonts w:ascii="Palatino Linotype" w:hAnsi="Palatino Linotype"/>
          <w:sz w:val="22"/>
          <w:szCs w:val="22"/>
        </w:rPr>
        <w:sym w:font="Times New Roman" w:char="017E"/>
      </w:r>
      <w:r w:rsidR="00AB062A" w:rsidRPr="00BE23E6">
        <w:rPr>
          <w:rFonts w:ascii="Palatino Linotype" w:hAnsi="Palatino Linotype"/>
          <w:sz w:val="22"/>
          <w:szCs w:val="22"/>
        </w:rPr>
        <w:t xml:space="preserve">e v </w:t>
      </w:r>
      <w:r w:rsidR="001214E0" w:rsidRPr="00BE23E6">
        <w:rPr>
          <w:rFonts w:ascii="Palatino Linotype" w:hAnsi="Palatino Linotype"/>
          <w:sz w:val="22"/>
          <w:szCs w:val="22"/>
        </w:rPr>
        <w:t>projektové</w:t>
      </w:r>
      <w:r w:rsidR="00AB062A" w:rsidRPr="00BE23E6">
        <w:rPr>
          <w:rFonts w:ascii="Palatino Linotype" w:hAnsi="Palatino Linotype"/>
          <w:sz w:val="22"/>
          <w:szCs w:val="22"/>
        </w:rPr>
        <w:t xml:space="preserve"> dokumentaci u</w:t>
      </w:r>
      <w:r w:rsidR="00AB062A" w:rsidRPr="00BE23E6">
        <w:rPr>
          <w:rFonts w:ascii="Palatino Linotype" w:hAnsi="Palatino Linotype"/>
          <w:sz w:val="22"/>
          <w:szCs w:val="22"/>
        </w:rPr>
        <w:sym w:font="Times New Roman" w:char="010D"/>
      </w:r>
      <w:r w:rsidR="00AB062A" w:rsidRPr="00BE23E6">
        <w:rPr>
          <w:rFonts w:ascii="Palatino Linotype" w:hAnsi="Palatino Linotype"/>
          <w:sz w:val="22"/>
          <w:szCs w:val="22"/>
        </w:rPr>
        <w:t>in</w:t>
      </w:r>
      <w:r w:rsidR="00AB062A" w:rsidRPr="00BE23E6">
        <w:rPr>
          <w:rFonts w:ascii="Palatino Linotype" w:hAnsi="Palatino Linotype"/>
          <w:sz w:val="22"/>
          <w:szCs w:val="22"/>
        </w:rPr>
        <w:sym w:font="Times New Roman" w:char="00ED"/>
      </w:r>
      <w:r w:rsidR="00745D75" w:rsidRPr="00BE23E6">
        <w:rPr>
          <w:rFonts w:ascii="Palatino Linotype" w:hAnsi="Palatino Linotype"/>
          <w:sz w:val="22"/>
          <w:szCs w:val="22"/>
        </w:rPr>
        <w:t xml:space="preserve"> </w:t>
      </w:r>
      <w:r w:rsidR="00AB062A" w:rsidRPr="00BE23E6">
        <w:rPr>
          <w:rFonts w:ascii="Palatino Linotype" w:hAnsi="Palatino Linotype"/>
          <w:sz w:val="22"/>
          <w:szCs w:val="22"/>
        </w:rPr>
        <w:t>objednatel</w:t>
      </w:r>
      <w:r w:rsidR="00745D75" w:rsidRPr="00BE23E6">
        <w:rPr>
          <w:rFonts w:ascii="Palatino Linotype" w:hAnsi="Palatino Linotype"/>
          <w:sz w:val="22"/>
          <w:szCs w:val="22"/>
        </w:rPr>
        <w:t xml:space="preserve"> </w:t>
      </w:r>
      <w:r w:rsidR="001214E0" w:rsidRPr="00BE23E6">
        <w:rPr>
          <w:rFonts w:ascii="Palatino Linotype" w:hAnsi="Palatino Linotype"/>
          <w:sz w:val="22"/>
          <w:szCs w:val="22"/>
        </w:rPr>
        <w:t>dodatečné změny</w:t>
      </w:r>
      <w:r w:rsidR="00AB062A" w:rsidRPr="00BE23E6">
        <w:rPr>
          <w:rFonts w:ascii="Palatino Linotype" w:hAnsi="Palatino Linotype"/>
          <w:sz w:val="22"/>
          <w:szCs w:val="22"/>
        </w:rPr>
        <w:t>, jejich</w:t>
      </w:r>
      <w:r w:rsidR="00AB062A" w:rsidRPr="00BE23E6">
        <w:rPr>
          <w:rFonts w:ascii="Palatino Linotype" w:hAnsi="Palatino Linotype"/>
          <w:sz w:val="22"/>
          <w:szCs w:val="22"/>
        </w:rPr>
        <w:sym w:font="Times New Roman" w:char="017E"/>
      </w:r>
      <w:r w:rsidR="00AB062A" w:rsidRPr="00BE23E6">
        <w:rPr>
          <w:rFonts w:ascii="Palatino Linotype" w:hAnsi="Palatino Linotype"/>
          <w:sz w:val="22"/>
          <w:szCs w:val="22"/>
        </w:rPr>
        <w:t xml:space="preserve"> vlivem dojde ke </w:t>
      </w:r>
      <w:r w:rsidR="001214E0" w:rsidRPr="00BE23E6">
        <w:rPr>
          <w:rFonts w:ascii="Palatino Linotype" w:hAnsi="Palatino Linotype"/>
          <w:sz w:val="22"/>
          <w:szCs w:val="22"/>
        </w:rPr>
        <w:t>změnám</w:t>
      </w:r>
      <w:r w:rsidR="00745D75" w:rsidRPr="00BE23E6">
        <w:rPr>
          <w:rFonts w:ascii="Palatino Linotype" w:hAnsi="Palatino Linotype"/>
          <w:sz w:val="22"/>
          <w:szCs w:val="22"/>
        </w:rPr>
        <w:t xml:space="preserve"> </w:t>
      </w:r>
      <w:r w:rsidR="001214E0" w:rsidRPr="00BE23E6">
        <w:rPr>
          <w:rFonts w:ascii="Palatino Linotype" w:hAnsi="Palatino Linotype"/>
          <w:sz w:val="22"/>
          <w:szCs w:val="22"/>
        </w:rPr>
        <w:t>podmínek</w:t>
      </w:r>
      <w:r w:rsidR="00AB062A" w:rsidRPr="00BE23E6">
        <w:rPr>
          <w:rFonts w:ascii="Palatino Linotype" w:hAnsi="Palatino Linotype"/>
          <w:sz w:val="22"/>
          <w:szCs w:val="22"/>
        </w:rPr>
        <w:t xml:space="preserve">, za </w:t>
      </w:r>
      <w:r w:rsidR="001214E0" w:rsidRPr="00BE23E6">
        <w:rPr>
          <w:rFonts w:ascii="Palatino Linotype" w:hAnsi="Palatino Linotype"/>
          <w:sz w:val="22"/>
          <w:szCs w:val="22"/>
        </w:rPr>
        <w:t>kterých</w:t>
      </w:r>
      <w:r w:rsidR="00AB062A" w:rsidRPr="00BE23E6">
        <w:rPr>
          <w:rFonts w:ascii="Palatino Linotype" w:hAnsi="Palatino Linotype"/>
          <w:sz w:val="22"/>
          <w:szCs w:val="22"/>
        </w:rPr>
        <w:t xml:space="preserve"> byla smlouva </w:t>
      </w:r>
      <w:r w:rsidR="001214E0" w:rsidRPr="00BE23E6">
        <w:rPr>
          <w:rFonts w:ascii="Palatino Linotype" w:hAnsi="Palatino Linotype"/>
          <w:sz w:val="22"/>
          <w:szCs w:val="22"/>
        </w:rPr>
        <w:t>uzavřena</w:t>
      </w:r>
      <w:r w:rsidR="00AB062A" w:rsidRPr="00BE23E6">
        <w:rPr>
          <w:rFonts w:ascii="Palatino Linotype" w:hAnsi="Palatino Linotype"/>
          <w:sz w:val="22"/>
          <w:szCs w:val="22"/>
        </w:rPr>
        <w:t xml:space="preserve">, bude na </w:t>
      </w:r>
      <w:r w:rsidR="001214E0" w:rsidRPr="00BE23E6">
        <w:rPr>
          <w:rFonts w:ascii="Palatino Linotype" w:hAnsi="Palatino Linotype"/>
          <w:sz w:val="22"/>
          <w:szCs w:val="22"/>
        </w:rPr>
        <w:t>žádost</w:t>
      </w:r>
      <w:r w:rsidR="00AB062A" w:rsidRPr="00BE23E6">
        <w:rPr>
          <w:rFonts w:ascii="Palatino Linotype" w:hAnsi="Palatino Linotype"/>
          <w:sz w:val="22"/>
          <w:szCs w:val="22"/>
        </w:rPr>
        <w:t xml:space="preserve"> zhotovitele provedena </w:t>
      </w:r>
      <w:r w:rsidR="001214E0" w:rsidRPr="00BE23E6">
        <w:rPr>
          <w:rFonts w:ascii="Palatino Linotype" w:hAnsi="Palatino Linotype"/>
          <w:sz w:val="22"/>
          <w:szCs w:val="22"/>
        </w:rPr>
        <w:t>odpovídající</w:t>
      </w:r>
      <w:r w:rsidR="00745D75" w:rsidRPr="00BE23E6">
        <w:rPr>
          <w:rFonts w:ascii="Palatino Linotype" w:hAnsi="Palatino Linotype"/>
          <w:sz w:val="22"/>
          <w:szCs w:val="22"/>
        </w:rPr>
        <w:t xml:space="preserve"> </w:t>
      </w:r>
      <w:r w:rsidR="001214E0" w:rsidRPr="00BE23E6">
        <w:rPr>
          <w:rFonts w:ascii="Palatino Linotype" w:hAnsi="Palatino Linotype"/>
          <w:sz w:val="22"/>
          <w:szCs w:val="22"/>
        </w:rPr>
        <w:t>změna smluvních ujednání</w:t>
      </w:r>
      <w:r w:rsidR="00AB062A" w:rsidRPr="00BE23E6">
        <w:rPr>
          <w:rFonts w:ascii="Palatino Linotype" w:hAnsi="Palatino Linotype"/>
          <w:sz w:val="22"/>
          <w:szCs w:val="22"/>
        </w:rPr>
        <w:t xml:space="preserve"> formou </w:t>
      </w:r>
      <w:r w:rsidR="001214E0" w:rsidRPr="00BE23E6">
        <w:rPr>
          <w:rFonts w:ascii="Palatino Linotype" w:hAnsi="Palatino Linotype"/>
          <w:sz w:val="22"/>
          <w:szCs w:val="22"/>
        </w:rPr>
        <w:t>dodatků</w:t>
      </w:r>
      <w:r w:rsidR="00AB062A" w:rsidRPr="00BE23E6">
        <w:rPr>
          <w:rFonts w:ascii="Palatino Linotype" w:hAnsi="Palatino Linotype"/>
          <w:sz w:val="22"/>
          <w:szCs w:val="22"/>
        </w:rPr>
        <w:t xml:space="preserve"> k</w:t>
      </w:r>
      <w:r w:rsidR="001214E0" w:rsidRPr="00BE23E6">
        <w:rPr>
          <w:rFonts w:ascii="Palatino Linotype" w:hAnsi="Palatino Linotype"/>
          <w:sz w:val="22"/>
          <w:szCs w:val="22"/>
        </w:rPr>
        <w:t> této smlouvě.</w:t>
      </w:r>
    </w:p>
    <w:p w:rsidR="00AB062A" w:rsidRPr="00BE23E6" w:rsidRDefault="00AB062A" w:rsidP="00BE23E6">
      <w:pPr>
        <w:pStyle w:val="Odstavecseseznamem"/>
        <w:numPr>
          <w:ilvl w:val="0"/>
          <w:numId w:val="2"/>
        </w:numPr>
        <w:spacing w:before="60" w:after="60"/>
        <w:ind w:left="567" w:hanging="567"/>
        <w:jc w:val="both"/>
        <w:rPr>
          <w:rFonts w:ascii="Palatino Linotype" w:hAnsi="Palatino Linotype"/>
          <w:sz w:val="22"/>
          <w:szCs w:val="22"/>
        </w:rPr>
      </w:pPr>
      <w:r w:rsidRPr="00BE23E6">
        <w:rPr>
          <w:rFonts w:ascii="Palatino Linotype" w:hAnsi="Palatino Linotype"/>
          <w:sz w:val="22"/>
          <w:szCs w:val="22"/>
        </w:rPr>
        <w:t>Zhotovitel prohlašuje, že se seznámil s podklady, které mu byly objednatelem poskytnuty, že tyto podklady jsou mu srozumitelné a úplné k řádnému zhotovení díla.</w:t>
      </w:r>
      <w:r w:rsidR="0031326B" w:rsidRPr="00BE23E6">
        <w:rPr>
          <w:rFonts w:ascii="Palatino Linotype" w:hAnsi="Palatino Linotype"/>
          <w:sz w:val="22"/>
          <w:szCs w:val="22"/>
        </w:rPr>
        <w:t xml:space="preserve"> Zhotovitel </w:t>
      </w:r>
      <w:r w:rsidR="007E4BB1" w:rsidRPr="00BE23E6">
        <w:rPr>
          <w:rFonts w:ascii="Palatino Linotype" w:hAnsi="Palatino Linotype"/>
          <w:sz w:val="22"/>
          <w:szCs w:val="22"/>
        </w:rPr>
        <w:t>zároveň</w:t>
      </w:r>
      <w:r w:rsidR="0031326B" w:rsidRPr="00BE23E6">
        <w:rPr>
          <w:rFonts w:ascii="Palatino Linotype" w:hAnsi="Palatino Linotype"/>
          <w:sz w:val="22"/>
          <w:szCs w:val="22"/>
        </w:rPr>
        <w:t xml:space="preserve"> prohlašuje, že jako odborně způsobilá osoba provedl kontrolu technické část</w:t>
      </w:r>
      <w:r w:rsidR="000C647C" w:rsidRPr="00BE23E6">
        <w:rPr>
          <w:rFonts w:ascii="Palatino Linotype" w:hAnsi="Palatino Linotype"/>
          <w:sz w:val="22"/>
          <w:szCs w:val="22"/>
        </w:rPr>
        <w:t>i předaných projektových dokumentací</w:t>
      </w:r>
      <w:r w:rsidR="0031326B" w:rsidRPr="00BE23E6">
        <w:rPr>
          <w:rFonts w:ascii="Palatino Linotype" w:hAnsi="Palatino Linotype"/>
          <w:sz w:val="22"/>
          <w:szCs w:val="22"/>
        </w:rPr>
        <w:t>, a to před zahájením realizace díla, kdy zároveň prohlašuje, že nezjistil její vady či nedostatky. V případě, že při kontrole technické části projektov</w:t>
      </w:r>
      <w:r w:rsidR="000C647C" w:rsidRPr="00BE23E6">
        <w:rPr>
          <w:rFonts w:ascii="Palatino Linotype" w:hAnsi="Palatino Linotype"/>
          <w:sz w:val="22"/>
          <w:szCs w:val="22"/>
        </w:rPr>
        <w:t>ých dokumentací</w:t>
      </w:r>
      <w:r w:rsidR="0031326B" w:rsidRPr="00BE23E6">
        <w:rPr>
          <w:rFonts w:ascii="Palatino Linotype" w:hAnsi="Palatino Linotype"/>
          <w:sz w:val="22"/>
          <w:szCs w:val="22"/>
        </w:rPr>
        <w:t xml:space="preserve"> dle tohoto odstavce zhotovitel zjistí </w:t>
      </w:r>
      <w:r w:rsidR="007E4BB1" w:rsidRPr="00BE23E6">
        <w:rPr>
          <w:rFonts w:ascii="Palatino Linotype" w:hAnsi="Palatino Linotype"/>
          <w:sz w:val="22"/>
          <w:szCs w:val="22"/>
        </w:rPr>
        <w:t xml:space="preserve">její </w:t>
      </w:r>
      <w:r w:rsidR="0031326B" w:rsidRPr="00BE23E6">
        <w:rPr>
          <w:rFonts w:ascii="Palatino Linotype" w:hAnsi="Palatino Linotype"/>
          <w:sz w:val="22"/>
          <w:szCs w:val="22"/>
        </w:rPr>
        <w:t>vady a nedodělky, upozorní na tato zjištění objednatele a předloží mu návrhy na odstranění těchto vad a nedodělků</w:t>
      </w:r>
      <w:r w:rsidR="007E4BB1" w:rsidRPr="00BE23E6">
        <w:rPr>
          <w:rFonts w:ascii="Palatino Linotype" w:hAnsi="Palatino Linotype"/>
          <w:sz w:val="22"/>
          <w:szCs w:val="22"/>
        </w:rPr>
        <w:t xml:space="preserve"> a zároveň mu sdělí dopady na případnou cenu díla dle této smlouvy.</w:t>
      </w:r>
    </w:p>
    <w:p w:rsidR="000C647C" w:rsidRPr="00BE23E6" w:rsidRDefault="000C647C" w:rsidP="00BE23E6">
      <w:pPr>
        <w:pStyle w:val="Odstavecseseznamem"/>
        <w:numPr>
          <w:ilvl w:val="0"/>
          <w:numId w:val="2"/>
        </w:numPr>
        <w:spacing w:before="60" w:after="60"/>
        <w:ind w:left="567" w:hanging="567"/>
        <w:jc w:val="both"/>
        <w:rPr>
          <w:rFonts w:ascii="Palatino Linotype" w:hAnsi="Palatino Linotype"/>
          <w:sz w:val="22"/>
          <w:szCs w:val="22"/>
        </w:rPr>
      </w:pPr>
      <w:r w:rsidRPr="00BE23E6">
        <w:rPr>
          <w:rFonts w:ascii="Palatino Linotype" w:hAnsi="Palatino Linotype"/>
          <w:sz w:val="22"/>
          <w:szCs w:val="22"/>
        </w:rPr>
        <w:t>Součástí plnění zhotovitele je vypracování podkladů pro vyhotovení projektu skutečného provedení (zakresleném do PD č. 1 a PD č. 2 i v elektronické podobě) a jejich předání objednateli.</w:t>
      </w:r>
    </w:p>
    <w:p w:rsidR="000C647C" w:rsidRPr="00BE23E6" w:rsidRDefault="000C647C" w:rsidP="00BE23E6">
      <w:pPr>
        <w:pStyle w:val="Odstavecseseznamem"/>
        <w:numPr>
          <w:ilvl w:val="0"/>
          <w:numId w:val="2"/>
        </w:numPr>
        <w:spacing w:before="60" w:after="60"/>
        <w:ind w:left="567" w:hanging="567"/>
        <w:jc w:val="both"/>
        <w:rPr>
          <w:rFonts w:ascii="Palatino Linotype" w:hAnsi="Palatino Linotype"/>
          <w:sz w:val="22"/>
          <w:szCs w:val="22"/>
        </w:rPr>
      </w:pPr>
      <w:r w:rsidRPr="00BE23E6">
        <w:rPr>
          <w:rFonts w:ascii="Palatino Linotype" w:hAnsi="Palatino Linotype"/>
          <w:sz w:val="22"/>
          <w:szCs w:val="22"/>
        </w:rPr>
        <w:t>Zhotovitel je povinen provést dílo na svůj náklad a své nebezpečí ve smluvené době jako celek, anebo ve smluvených částech v souladu s touto smlouvou, projektovými</w:t>
      </w:r>
      <w:r w:rsidR="00745D75" w:rsidRPr="00BE23E6">
        <w:rPr>
          <w:rFonts w:ascii="Palatino Linotype" w:hAnsi="Palatino Linotype"/>
          <w:sz w:val="22"/>
          <w:szCs w:val="22"/>
        </w:rPr>
        <w:t xml:space="preserve"> </w:t>
      </w:r>
      <w:r w:rsidRPr="00BE23E6">
        <w:rPr>
          <w:rFonts w:ascii="Palatino Linotype" w:hAnsi="Palatino Linotype"/>
          <w:sz w:val="22"/>
          <w:szCs w:val="22"/>
        </w:rPr>
        <w:t xml:space="preserve">dokumentacemi a technickými podmínkami. Zhotovitel je oprávněn pověřit provedením části díla třetí osobu </w:t>
      </w:r>
      <w:proofErr w:type="spellStart"/>
      <w:r w:rsidRPr="00BE23E6">
        <w:rPr>
          <w:rFonts w:ascii="Palatino Linotype" w:hAnsi="Palatino Linotype"/>
          <w:sz w:val="22"/>
          <w:szCs w:val="22"/>
        </w:rPr>
        <w:t>podzhotovitele</w:t>
      </w:r>
      <w:proofErr w:type="spellEnd"/>
      <w:r w:rsidRPr="00BE23E6">
        <w:rPr>
          <w:rFonts w:ascii="Palatino Linotype" w:hAnsi="Palatino Linotype"/>
          <w:sz w:val="22"/>
          <w:szCs w:val="22"/>
        </w:rPr>
        <w:t xml:space="preserve">. Zhotovitel odpovídá za činnost </w:t>
      </w:r>
      <w:proofErr w:type="spellStart"/>
      <w:r w:rsidRPr="00BE23E6">
        <w:rPr>
          <w:rFonts w:ascii="Palatino Linotype" w:hAnsi="Palatino Linotype"/>
          <w:sz w:val="22"/>
          <w:szCs w:val="22"/>
        </w:rPr>
        <w:t>podzhotovitele</w:t>
      </w:r>
      <w:proofErr w:type="spellEnd"/>
      <w:r w:rsidRPr="00BE23E6">
        <w:rPr>
          <w:rFonts w:ascii="Palatino Linotype" w:hAnsi="Palatino Linotype"/>
          <w:sz w:val="22"/>
          <w:szCs w:val="22"/>
        </w:rPr>
        <w:t xml:space="preserve"> tak, jako by dílo prováděl sám.</w:t>
      </w:r>
    </w:p>
    <w:p w:rsidR="00AB062A" w:rsidRPr="00BE23E6" w:rsidRDefault="00AB062A" w:rsidP="00BE23E6">
      <w:pPr>
        <w:pStyle w:val="Odstavecseseznamem"/>
        <w:numPr>
          <w:ilvl w:val="0"/>
          <w:numId w:val="2"/>
        </w:numPr>
        <w:spacing w:before="60" w:after="60"/>
        <w:ind w:left="567" w:hanging="567"/>
        <w:jc w:val="both"/>
        <w:rPr>
          <w:rFonts w:ascii="Palatino Linotype" w:hAnsi="Palatino Linotype"/>
          <w:sz w:val="22"/>
          <w:szCs w:val="22"/>
        </w:rPr>
      </w:pPr>
      <w:r w:rsidRPr="00BE23E6">
        <w:rPr>
          <w:rFonts w:ascii="Palatino Linotype" w:hAnsi="Palatino Linotype"/>
          <w:sz w:val="22"/>
          <w:szCs w:val="22"/>
        </w:rPr>
        <w:t xml:space="preserve">Objednatel je povinen včas poskytovat zhotoviteli součinnost pro jeho plnění podle </w:t>
      </w:r>
      <w:r w:rsidR="00FA4A6B" w:rsidRPr="00BE23E6">
        <w:rPr>
          <w:rFonts w:ascii="Palatino Linotype" w:hAnsi="Palatino Linotype"/>
          <w:sz w:val="22"/>
          <w:szCs w:val="22"/>
        </w:rPr>
        <w:t>této smlouvy</w:t>
      </w:r>
      <w:r w:rsidRPr="00BE23E6">
        <w:rPr>
          <w:rFonts w:ascii="Palatino Linotype" w:hAnsi="Palatino Linotype"/>
          <w:sz w:val="22"/>
          <w:szCs w:val="22"/>
        </w:rPr>
        <w:t xml:space="preserve"> a včas provedené dílo převzít, a včas hradit zhotoviteli jeho oprávněné a řádně doložené finanční nároky, vzniklé v důsledku plnění </w:t>
      </w:r>
      <w:r w:rsidR="00FA4A6B" w:rsidRPr="00BE23E6">
        <w:rPr>
          <w:rFonts w:ascii="Palatino Linotype" w:hAnsi="Palatino Linotype"/>
          <w:sz w:val="22"/>
          <w:szCs w:val="22"/>
        </w:rPr>
        <w:t>smlouvy</w:t>
      </w:r>
      <w:r w:rsidRPr="00BE23E6">
        <w:rPr>
          <w:rFonts w:ascii="Palatino Linotype" w:hAnsi="Palatino Linotype"/>
          <w:sz w:val="22"/>
          <w:szCs w:val="22"/>
        </w:rPr>
        <w:t>, za podmínek v ní uvedených.</w:t>
      </w:r>
    </w:p>
    <w:p w:rsidR="00AB062A" w:rsidRPr="00BE23E6" w:rsidRDefault="00AB062A" w:rsidP="00BE23E6">
      <w:pPr>
        <w:pStyle w:val="Odstavecseseznamem"/>
        <w:numPr>
          <w:ilvl w:val="0"/>
          <w:numId w:val="2"/>
        </w:numPr>
        <w:spacing w:before="60" w:after="60"/>
        <w:ind w:left="567" w:hanging="709"/>
        <w:jc w:val="both"/>
        <w:rPr>
          <w:rFonts w:ascii="Palatino Linotype" w:hAnsi="Palatino Linotype"/>
          <w:sz w:val="22"/>
          <w:szCs w:val="22"/>
        </w:rPr>
      </w:pPr>
      <w:r w:rsidRPr="00BE23E6">
        <w:rPr>
          <w:rFonts w:ascii="Palatino Linotype" w:hAnsi="Palatino Linotype"/>
          <w:sz w:val="22"/>
          <w:szCs w:val="22"/>
        </w:rPr>
        <w:lastRenderedPageBreak/>
        <w:t>Zhotovitel prohlašuje, že je na základě svých podnikatelských oprávnění a dle jiných oprávnění schopen zhotovit dílo v požadovaném rozsahu podle smlouvy a je k tomu vybaven potřebnými prostředky.</w:t>
      </w:r>
    </w:p>
    <w:p w:rsidR="007B4C1B" w:rsidRPr="00BE23E6" w:rsidRDefault="007B4C1B" w:rsidP="00BE23E6">
      <w:pPr>
        <w:pStyle w:val="Odstavecseseznamem"/>
        <w:numPr>
          <w:ilvl w:val="0"/>
          <w:numId w:val="2"/>
        </w:numPr>
        <w:spacing w:before="60" w:after="60"/>
        <w:ind w:left="567" w:hanging="709"/>
        <w:jc w:val="both"/>
        <w:rPr>
          <w:rFonts w:ascii="Palatino Linotype" w:hAnsi="Palatino Linotype"/>
          <w:sz w:val="22"/>
          <w:szCs w:val="22"/>
        </w:rPr>
      </w:pPr>
      <w:r w:rsidRPr="00BE23E6">
        <w:rPr>
          <w:rFonts w:ascii="Palatino Linotype" w:hAnsi="Palatino Linotype"/>
          <w:sz w:val="22"/>
          <w:szCs w:val="22"/>
        </w:rPr>
        <w:t>Veškeré smluvní podmínky uvedené v této smlouvě budou adekvátně použi</w:t>
      </w:r>
      <w:r w:rsidR="004C399A" w:rsidRPr="00BE23E6">
        <w:rPr>
          <w:rFonts w:ascii="Palatino Linotype" w:hAnsi="Palatino Linotype"/>
          <w:sz w:val="22"/>
          <w:szCs w:val="22"/>
        </w:rPr>
        <w:t xml:space="preserve">ty při realizaci každé </w:t>
      </w:r>
      <w:r w:rsidR="00273EE0" w:rsidRPr="00BE23E6">
        <w:rPr>
          <w:rFonts w:ascii="Palatino Linotype" w:hAnsi="Palatino Linotype"/>
          <w:sz w:val="22"/>
          <w:szCs w:val="22"/>
        </w:rPr>
        <w:t xml:space="preserve">fáze </w:t>
      </w:r>
      <w:r w:rsidR="004C399A" w:rsidRPr="00BE23E6">
        <w:rPr>
          <w:rFonts w:ascii="Palatino Linotype" w:hAnsi="Palatino Linotype"/>
          <w:sz w:val="22"/>
          <w:szCs w:val="22"/>
        </w:rPr>
        <w:t>díla, tj. každé z </w:t>
      </w:r>
      <w:r w:rsidR="00273EE0" w:rsidRPr="00BE23E6">
        <w:rPr>
          <w:rFonts w:ascii="Palatino Linotype" w:hAnsi="Palatino Linotype"/>
          <w:sz w:val="22"/>
          <w:szCs w:val="22"/>
        </w:rPr>
        <w:t>fází</w:t>
      </w:r>
      <w:r w:rsidRPr="00BE23E6">
        <w:rPr>
          <w:rFonts w:ascii="Palatino Linotype" w:hAnsi="Palatino Linotype"/>
          <w:sz w:val="22"/>
          <w:szCs w:val="22"/>
        </w:rPr>
        <w:t xml:space="preserve"> specifikovaných v čl. 2.2.2 této smlouvy.</w:t>
      </w:r>
    </w:p>
    <w:p w:rsidR="00AB062A" w:rsidRPr="00BE23E6" w:rsidRDefault="00AB062A" w:rsidP="00BE23E6">
      <w:pPr>
        <w:pStyle w:val="Odstavecseseznamem"/>
        <w:numPr>
          <w:ilvl w:val="0"/>
          <w:numId w:val="3"/>
        </w:numPr>
        <w:spacing w:before="120" w:after="60"/>
        <w:ind w:left="567" w:hanging="567"/>
        <w:jc w:val="both"/>
        <w:rPr>
          <w:rFonts w:ascii="Palatino Linotype" w:hAnsi="Palatino Linotype"/>
          <w:b/>
          <w:sz w:val="22"/>
          <w:szCs w:val="22"/>
        </w:rPr>
      </w:pPr>
      <w:r w:rsidRPr="00BE23E6">
        <w:rPr>
          <w:rFonts w:ascii="Palatino Linotype" w:hAnsi="Palatino Linotype"/>
          <w:b/>
          <w:sz w:val="22"/>
          <w:szCs w:val="22"/>
        </w:rPr>
        <w:t>Předmět díla:</w:t>
      </w:r>
    </w:p>
    <w:p w:rsidR="00AB062A" w:rsidRPr="00BE23E6" w:rsidRDefault="00AB062A" w:rsidP="00BE23E6">
      <w:pPr>
        <w:pStyle w:val="Odstavecseseznamem"/>
        <w:numPr>
          <w:ilvl w:val="0"/>
          <w:numId w:val="4"/>
        </w:numPr>
        <w:spacing w:before="60"/>
        <w:ind w:left="567" w:hanging="567"/>
        <w:jc w:val="both"/>
        <w:rPr>
          <w:rFonts w:ascii="Palatino Linotype" w:hAnsi="Palatino Linotype"/>
          <w:b/>
          <w:sz w:val="22"/>
          <w:szCs w:val="22"/>
        </w:rPr>
      </w:pPr>
      <w:r w:rsidRPr="00BE23E6">
        <w:rPr>
          <w:rFonts w:ascii="Palatino Linotype" w:hAnsi="Palatino Linotype"/>
          <w:b/>
          <w:sz w:val="22"/>
          <w:szCs w:val="22"/>
          <w:u w:val="single"/>
        </w:rPr>
        <w:t>Stručný popis</w:t>
      </w:r>
      <w:r w:rsidR="00FA4A6B" w:rsidRPr="00BE23E6">
        <w:rPr>
          <w:rFonts w:ascii="Palatino Linotype" w:hAnsi="Palatino Linotype"/>
          <w:b/>
          <w:sz w:val="22"/>
          <w:szCs w:val="22"/>
          <w:u w:val="single"/>
        </w:rPr>
        <w:t xml:space="preserve"> díla:</w:t>
      </w:r>
    </w:p>
    <w:p w:rsidR="004C399A" w:rsidRPr="00BE23E6" w:rsidRDefault="004C399A" w:rsidP="00BE23E6">
      <w:pPr>
        <w:ind w:left="567"/>
        <w:jc w:val="both"/>
        <w:rPr>
          <w:rFonts w:ascii="Palatino Linotype" w:hAnsi="Palatino Linotype"/>
          <w:sz w:val="22"/>
          <w:szCs w:val="22"/>
        </w:rPr>
      </w:pPr>
      <w:r w:rsidRPr="00BE23E6">
        <w:rPr>
          <w:rFonts w:ascii="Palatino Linotype" w:hAnsi="Palatino Linotype"/>
          <w:sz w:val="22"/>
          <w:szCs w:val="22"/>
        </w:rPr>
        <w:t xml:space="preserve">Předmětem této smlouvy je provedení díla formou stavebních prací na akci s názvem </w:t>
      </w:r>
      <w:r w:rsidRPr="00BE23E6">
        <w:rPr>
          <w:rFonts w:ascii="Palatino Linotype" w:hAnsi="Palatino Linotype"/>
          <w:b/>
          <w:sz w:val="22"/>
          <w:szCs w:val="22"/>
        </w:rPr>
        <w:t>„</w:t>
      </w:r>
      <w:r w:rsidR="00087FA0" w:rsidRPr="00BE23E6">
        <w:rPr>
          <w:rFonts w:ascii="Palatino Linotype" w:hAnsi="Palatino Linotype" w:cs="Calibri"/>
          <w:b/>
          <w:sz w:val="22"/>
          <w:szCs w:val="22"/>
        </w:rPr>
        <w:t>II/208 Krásno – Bečov km 5,791 – 7,291</w:t>
      </w:r>
      <w:r w:rsidR="00087FA0" w:rsidRPr="00BE23E6">
        <w:rPr>
          <w:rFonts w:ascii="Palatino Linotype" w:hAnsi="Palatino Linotype" w:cs="Calibri"/>
          <w:b/>
          <w:bCs/>
          <w:sz w:val="22"/>
          <w:szCs w:val="22"/>
        </w:rPr>
        <w:t>“a„II/212 Horní Po</w:t>
      </w:r>
      <w:r w:rsidR="00A9363F" w:rsidRPr="00BE23E6">
        <w:rPr>
          <w:rFonts w:ascii="Palatino Linotype" w:hAnsi="Palatino Linotype" w:cs="Calibri"/>
          <w:b/>
          <w:bCs/>
          <w:sz w:val="22"/>
          <w:szCs w:val="22"/>
        </w:rPr>
        <w:t>c</w:t>
      </w:r>
      <w:r w:rsidR="00087FA0" w:rsidRPr="00BE23E6">
        <w:rPr>
          <w:rFonts w:ascii="Palatino Linotype" w:hAnsi="Palatino Linotype" w:cs="Calibri"/>
          <w:b/>
          <w:bCs/>
          <w:sz w:val="22"/>
          <w:szCs w:val="22"/>
        </w:rPr>
        <w:t>hlovice – Kaceřov km 26,113 – 27,713</w:t>
      </w:r>
      <w:r w:rsidRPr="00BE23E6">
        <w:rPr>
          <w:rFonts w:ascii="Palatino Linotype" w:hAnsi="Palatino Linotype"/>
          <w:b/>
          <w:i/>
          <w:sz w:val="22"/>
          <w:szCs w:val="22"/>
        </w:rPr>
        <w:t>“</w:t>
      </w:r>
      <w:r w:rsidRPr="00BE23E6">
        <w:rPr>
          <w:rFonts w:ascii="Palatino Linotype" w:hAnsi="Palatino Linotype"/>
          <w:b/>
          <w:sz w:val="22"/>
          <w:szCs w:val="22"/>
        </w:rPr>
        <w:t xml:space="preserve">, </w:t>
      </w:r>
      <w:r w:rsidRPr="00BE23E6">
        <w:rPr>
          <w:rFonts w:ascii="Palatino Linotype" w:hAnsi="Palatino Linotype"/>
          <w:sz w:val="22"/>
          <w:szCs w:val="22"/>
        </w:rPr>
        <w:t>jejíž rozsah je dán následujícími projektovými dokumentacemi:</w:t>
      </w:r>
    </w:p>
    <w:p w:rsidR="004C399A" w:rsidRPr="00BE23E6" w:rsidRDefault="004C399A" w:rsidP="00BE23E6">
      <w:pPr>
        <w:pStyle w:val="Odstavecseseznamem"/>
        <w:numPr>
          <w:ilvl w:val="3"/>
          <w:numId w:val="35"/>
        </w:numPr>
        <w:spacing w:before="60"/>
        <w:ind w:left="567" w:hanging="709"/>
        <w:jc w:val="both"/>
        <w:rPr>
          <w:rFonts w:ascii="Palatino Linotype" w:hAnsi="Palatino Linotype"/>
          <w:sz w:val="22"/>
          <w:szCs w:val="22"/>
        </w:rPr>
      </w:pPr>
      <w:r w:rsidRPr="00BE23E6">
        <w:rPr>
          <w:rFonts w:ascii="Palatino Linotype" w:hAnsi="Palatino Linotype"/>
          <w:b/>
          <w:bCs/>
          <w:sz w:val="22"/>
          <w:szCs w:val="22"/>
        </w:rPr>
        <w:t>Rozsah části díla a stavebních prací specifikovaných jako „</w:t>
      </w:r>
      <w:r w:rsidR="00087FA0" w:rsidRPr="00BE23E6">
        <w:rPr>
          <w:rFonts w:ascii="Palatino Linotype" w:hAnsi="Palatino Linotype" w:cs="Calibri"/>
          <w:b/>
          <w:sz w:val="22"/>
          <w:szCs w:val="22"/>
        </w:rPr>
        <w:t>II/208 Krásno – Bečov km 5,791 – 7,291</w:t>
      </w:r>
      <w:r w:rsidRPr="00BE23E6">
        <w:rPr>
          <w:rFonts w:ascii="Palatino Linotype" w:hAnsi="Palatino Linotype"/>
          <w:b/>
          <w:bCs/>
          <w:sz w:val="22"/>
          <w:szCs w:val="22"/>
        </w:rPr>
        <w:t xml:space="preserve">“ </w:t>
      </w:r>
      <w:r w:rsidRPr="00BE23E6">
        <w:rPr>
          <w:rFonts w:ascii="Palatino Linotype" w:hAnsi="Palatino Linotype"/>
          <w:sz w:val="22"/>
          <w:szCs w:val="22"/>
        </w:rPr>
        <w:t xml:space="preserve">je blíže specifikován projektovou dokumentací </w:t>
      </w:r>
      <w:r w:rsidR="000B74DA" w:rsidRPr="00BE23E6">
        <w:rPr>
          <w:rFonts w:ascii="Palatino Linotype" w:hAnsi="Palatino Linotype" w:cs="Calibri"/>
          <w:sz w:val="22"/>
          <w:szCs w:val="22"/>
        </w:rPr>
        <w:t xml:space="preserve">zpracovanou projektovou kanceláří P-TIP, se sídlem Spartakiádní 1973, 356 01, v prosinci 2015. Zodpovědný projektant Ing. Ivan </w:t>
      </w:r>
      <w:proofErr w:type="spellStart"/>
      <w:r w:rsidR="000B74DA" w:rsidRPr="00BE23E6">
        <w:rPr>
          <w:rFonts w:ascii="Palatino Linotype" w:hAnsi="Palatino Linotype" w:cs="Calibri"/>
          <w:sz w:val="22"/>
          <w:szCs w:val="22"/>
        </w:rPr>
        <w:t>Škulavík</w:t>
      </w:r>
      <w:proofErr w:type="spellEnd"/>
      <w:r w:rsidR="000B74DA" w:rsidRPr="00BE23E6">
        <w:rPr>
          <w:rFonts w:ascii="Palatino Linotype" w:hAnsi="Palatino Linotype" w:cs="Calibri"/>
          <w:sz w:val="22"/>
          <w:szCs w:val="22"/>
        </w:rPr>
        <w:t xml:space="preserve">, IČO: 187 33 336, autorizovaný inženýr v oboru dopravních staveb, ČKAIT 0300548, </w:t>
      </w:r>
      <w:r w:rsidRPr="00BE23E6">
        <w:rPr>
          <w:rFonts w:ascii="Palatino Linotype" w:hAnsi="Palatino Linotype"/>
          <w:sz w:val="22"/>
          <w:szCs w:val="22"/>
        </w:rPr>
        <w:t xml:space="preserve">která tvoří </w:t>
      </w:r>
      <w:r w:rsidRPr="00BE23E6">
        <w:rPr>
          <w:rFonts w:ascii="Palatino Linotype" w:hAnsi="Palatino Linotype"/>
          <w:b/>
          <w:sz w:val="22"/>
          <w:szCs w:val="22"/>
        </w:rPr>
        <w:t>Přílohu č. 1</w:t>
      </w:r>
      <w:r w:rsidRPr="00BE23E6">
        <w:rPr>
          <w:rFonts w:ascii="Palatino Linotype" w:hAnsi="Palatino Linotype"/>
          <w:sz w:val="22"/>
          <w:szCs w:val="22"/>
        </w:rPr>
        <w:t xml:space="preserve"> této smlouvy (dále jen „</w:t>
      </w:r>
      <w:r w:rsidRPr="00BE23E6">
        <w:rPr>
          <w:rFonts w:ascii="Palatino Linotype" w:hAnsi="Palatino Linotype"/>
          <w:b/>
          <w:sz w:val="22"/>
          <w:szCs w:val="22"/>
        </w:rPr>
        <w:t>PD č. 1</w:t>
      </w:r>
      <w:r w:rsidRPr="00BE23E6">
        <w:rPr>
          <w:rFonts w:ascii="Palatino Linotype" w:hAnsi="Palatino Linotype"/>
          <w:sz w:val="22"/>
          <w:szCs w:val="22"/>
        </w:rPr>
        <w:t xml:space="preserve">“) a oceněným výkazem výměr, který je jako </w:t>
      </w:r>
      <w:r w:rsidRPr="00BE23E6">
        <w:rPr>
          <w:rFonts w:ascii="Palatino Linotype" w:hAnsi="Palatino Linotype"/>
          <w:b/>
          <w:sz w:val="22"/>
          <w:szCs w:val="22"/>
        </w:rPr>
        <w:t xml:space="preserve">Příloha č. 2 </w:t>
      </w:r>
      <w:r w:rsidRPr="00BE23E6">
        <w:rPr>
          <w:rFonts w:ascii="Palatino Linotype" w:hAnsi="Palatino Linotype"/>
          <w:sz w:val="22"/>
          <w:szCs w:val="22"/>
        </w:rPr>
        <w:t>nedílnou součástí této smlouvy.</w:t>
      </w:r>
    </w:p>
    <w:p w:rsidR="004C399A" w:rsidRPr="00BE23E6" w:rsidRDefault="004C399A" w:rsidP="00BE23E6">
      <w:pPr>
        <w:pStyle w:val="Odstavecseseznamem"/>
        <w:numPr>
          <w:ilvl w:val="3"/>
          <w:numId w:val="35"/>
        </w:numPr>
        <w:spacing w:before="60"/>
        <w:ind w:left="567"/>
        <w:jc w:val="both"/>
        <w:rPr>
          <w:rFonts w:ascii="Palatino Linotype" w:hAnsi="Palatino Linotype"/>
          <w:sz w:val="22"/>
          <w:szCs w:val="22"/>
        </w:rPr>
      </w:pPr>
      <w:r w:rsidRPr="00BE23E6">
        <w:rPr>
          <w:rFonts w:ascii="Palatino Linotype" w:hAnsi="Palatino Linotype"/>
          <w:b/>
          <w:bCs/>
          <w:sz w:val="22"/>
          <w:szCs w:val="22"/>
        </w:rPr>
        <w:t>Rozsah díla a stavebních prací specifikovaných jako „</w:t>
      </w:r>
      <w:r w:rsidR="000B74DA" w:rsidRPr="00BE23E6">
        <w:rPr>
          <w:rFonts w:ascii="Palatino Linotype" w:hAnsi="Palatino Linotype" w:cs="Calibri"/>
          <w:b/>
          <w:bCs/>
          <w:sz w:val="22"/>
          <w:szCs w:val="22"/>
        </w:rPr>
        <w:t>II/212 Horní Po</w:t>
      </w:r>
      <w:r w:rsidR="00A9363F" w:rsidRPr="00BE23E6">
        <w:rPr>
          <w:rFonts w:ascii="Palatino Linotype" w:hAnsi="Palatino Linotype" w:cs="Calibri"/>
          <w:b/>
          <w:bCs/>
          <w:sz w:val="22"/>
          <w:szCs w:val="22"/>
        </w:rPr>
        <w:t>c</w:t>
      </w:r>
      <w:r w:rsidR="000B74DA" w:rsidRPr="00BE23E6">
        <w:rPr>
          <w:rFonts w:ascii="Palatino Linotype" w:hAnsi="Palatino Linotype" w:cs="Calibri"/>
          <w:b/>
          <w:bCs/>
          <w:sz w:val="22"/>
          <w:szCs w:val="22"/>
        </w:rPr>
        <w:t>hlovice – Kaceřov km 26,113 – 27,713</w:t>
      </w:r>
      <w:r w:rsidRPr="00BE23E6">
        <w:rPr>
          <w:rFonts w:ascii="Palatino Linotype" w:hAnsi="Palatino Linotype"/>
          <w:b/>
          <w:bCs/>
          <w:sz w:val="22"/>
          <w:szCs w:val="22"/>
        </w:rPr>
        <w:t xml:space="preserve">“ </w:t>
      </w:r>
      <w:r w:rsidR="000B74DA" w:rsidRPr="00BE23E6">
        <w:rPr>
          <w:rFonts w:ascii="Palatino Linotype" w:hAnsi="Palatino Linotype"/>
          <w:sz w:val="22"/>
          <w:szCs w:val="22"/>
        </w:rPr>
        <w:t xml:space="preserve">je blíže specifikován projektovou dokumentací </w:t>
      </w:r>
      <w:r w:rsidR="000B74DA" w:rsidRPr="00BE23E6">
        <w:rPr>
          <w:rFonts w:ascii="Palatino Linotype" w:hAnsi="Palatino Linotype" w:cs="Calibri"/>
          <w:sz w:val="22"/>
          <w:szCs w:val="22"/>
        </w:rPr>
        <w:t xml:space="preserve">zpracovanou projektovou kanceláří P-TIP, se sídlem Spartakiádní 1973, 356 01, v březnu 2015. Zodpovědný projektant Ing. Ivan </w:t>
      </w:r>
      <w:proofErr w:type="spellStart"/>
      <w:r w:rsidR="000B74DA" w:rsidRPr="00BE23E6">
        <w:rPr>
          <w:rFonts w:ascii="Palatino Linotype" w:hAnsi="Palatino Linotype" w:cs="Calibri"/>
          <w:sz w:val="22"/>
          <w:szCs w:val="22"/>
        </w:rPr>
        <w:t>Škulavík</w:t>
      </w:r>
      <w:proofErr w:type="spellEnd"/>
      <w:r w:rsidR="000B74DA" w:rsidRPr="00BE23E6">
        <w:rPr>
          <w:rFonts w:ascii="Palatino Linotype" w:hAnsi="Palatino Linotype" w:cs="Calibri"/>
          <w:sz w:val="22"/>
          <w:szCs w:val="22"/>
        </w:rPr>
        <w:t>, IČO: 187 33 336, autorizovaný inženýr v oboru dopravních staveb, ČKAIT 0300548</w:t>
      </w:r>
      <w:r w:rsidRPr="00BE23E6">
        <w:rPr>
          <w:rFonts w:ascii="Palatino Linotype" w:hAnsi="Palatino Linotype"/>
          <w:sz w:val="22"/>
          <w:szCs w:val="22"/>
        </w:rPr>
        <w:t xml:space="preserve">, které tvoří </w:t>
      </w:r>
      <w:r w:rsidRPr="00BE23E6">
        <w:rPr>
          <w:rFonts w:ascii="Palatino Linotype" w:hAnsi="Palatino Linotype"/>
          <w:b/>
          <w:sz w:val="22"/>
          <w:szCs w:val="22"/>
        </w:rPr>
        <w:t>Přílohu č. 3</w:t>
      </w:r>
      <w:r w:rsidRPr="00BE23E6">
        <w:rPr>
          <w:rFonts w:ascii="Palatino Linotype" w:hAnsi="Palatino Linotype"/>
          <w:sz w:val="22"/>
          <w:szCs w:val="22"/>
        </w:rPr>
        <w:t>této smlouvy (dále jen „</w:t>
      </w:r>
      <w:r w:rsidRPr="00BE23E6">
        <w:rPr>
          <w:rFonts w:ascii="Palatino Linotype" w:hAnsi="Palatino Linotype"/>
          <w:b/>
          <w:sz w:val="22"/>
          <w:szCs w:val="22"/>
        </w:rPr>
        <w:t>PD č. 2</w:t>
      </w:r>
      <w:r w:rsidRPr="00BE23E6">
        <w:rPr>
          <w:rFonts w:ascii="Palatino Linotype" w:hAnsi="Palatino Linotype"/>
          <w:sz w:val="22"/>
          <w:szCs w:val="22"/>
        </w:rPr>
        <w:t xml:space="preserve">“) a oceněným výkazem výměr, který je jako </w:t>
      </w:r>
      <w:r w:rsidRPr="00BE23E6">
        <w:rPr>
          <w:rFonts w:ascii="Palatino Linotype" w:hAnsi="Palatino Linotype"/>
          <w:b/>
          <w:sz w:val="22"/>
          <w:szCs w:val="22"/>
        </w:rPr>
        <w:t>Příloha č. 4</w:t>
      </w:r>
      <w:r w:rsidRPr="00BE23E6">
        <w:rPr>
          <w:rFonts w:ascii="Palatino Linotype" w:hAnsi="Palatino Linotype"/>
          <w:sz w:val="22"/>
          <w:szCs w:val="22"/>
        </w:rPr>
        <w:t xml:space="preserve"> nedílnou součástí této smlouvy.</w:t>
      </w:r>
    </w:p>
    <w:p w:rsidR="00AB062A" w:rsidRPr="00BE23E6" w:rsidRDefault="00AB062A" w:rsidP="00BE23E6">
      <w:pPr>
        <w:pStyle w:val="Odstavecseseznamem"/>
        <w:numPr>
          <w:ilvl w:val="0"/>
          <w:numId w:val="4"/>
        </w:numPr>
        <w:spacing w:before="60"/>
        <w:ind w:left="567" w:hanging="567"/>
        <w:jc w:val="both"/>
        <w:rPr>
          <w:rFonts w:ascii="Palatino Linotype" w:hAnsi="Palatino Linotype"/>
          <w:b/>
          <w:sz w:val="22"/>
          <w:szCs w:val="22"/>
        </w:rPr>
      </w:pPr>
      <w:r w:rsidRPr="00BE23E6">
        <w:rPr>
          <w:rFonts w:ascii="Palatino Linotype" w:hAnsi="Palatino Linotype"/>
          <w:b/>
          <w:sz w:val="22"/>
          <w:szCs w:val="22"/>
          <w:u w:val="single"/>
        </w:rPr>
        <w:t>Specifikace díla</w:t>
      </w:r>
      <w:r w:rsidRPr="00BE23E6">
        <w:rPr>
          <w:rFonts w:ascii="Palatino Linotype" w:hAnsi="Palatino Linotype"/>
          <w:b/>
          <w:sz w:val="22"/>
          <w:szCs w:val="22"/>
        </w:rPr>
        <w:t>:</w:t>
      </w:r>
    </w:p>
    <w:p w:rsidR="004C399A" w:rsidRPr="00BE23E6" w:rsidRDefault="004C399A" w:rsidP="00BE23E6">
      <w:pPr>
        <w:ind w:firstLine="567"/>
        <w:jc w:val="both"/>
        <w:rPr>
          <w:rFonts w:ascii="Palatino Linotype" w:hAnsi="Palatino Linotype"/>
          <w:sz w:val="22"/>
          <w:szCs w:val="22"/>
        </w:rPr>
      </w:pPr>
      <w:r w:rsidRPr="00BE23E6">
        <w:rPr>
          <w:rFonts w:ascii="Palatino Linotype" w:hAnsi="Palatino Linotype"/>
          <w:sz w:val="22"/>
          <w:szCs w:val="22"/>
        </w:rPr>
        <w:t xml:space="preserve">Bližší specifikace díla a jeho jednotlivých </w:t>
      </w:r>
      <w:r w:rsidR="008F36F6" w:rsidRPr="00BE23E6">
        <w:rPr>
          <w:rFonts w:ascii="Palatino Linotype" w:hAnsi="Palatino Linotype"/>
          <w:sz w:val="22"/>
          <w:szCs w:val="22"/>
        </w:rPr>
        <w:t>fází</w:t>
      </w:r>
      <w:r w:rsidRPr="00BE23E6">
        <w:rPr>
          <w:rFonts w:ascii="Palatino Linotype" w:hAnsi="Palatino Linotype"/>
          <w:sz w:val="22"/>
          <w:szCs w:val="22"/>
        </w:rPr>
        <w:t>:</w:t>
      </w:r>
    </w:p>
    <w:p w:rsidR="004C399A" w:rsidRPr="00BE23E6" w:rsidRDefault="004C399A" w:rsidP="00BE23E6">
      <w:pPr>
        <w:tabs>
          <w:tab w:val="left" w:pos="426"/>
        </w:tabs>
        <w:spacing w:before="60"/>
        <w:ind w:left="567" w:hanging="709"/>
        <w:jc w:val="both"/>
        <w:rPr>
          <w:rFonts w:ascii="Palatino Linotype" w:hAnsi="Palatino Linotype"/>
          <w:sz w:val="22"/>
          <w:szCs w:val="22"/>
          <w:u w:val="single"/>
        </w:rPr>
      </w:pPr>
      <w:r w:rsidRPr="00BE23E6">
        <w:rPr>
          <w:rFonts w:ascii="Palatino Linotype" w:hAnsi="Palatino Linotype"/>
          <w:sz w:val="22"/>
          <w:szCs w:val="22"/>
        </w:rPr>
        <w:t xml:space="preserve">2.2.2.1 </w:t>
      </w:r>
      <w:r w:rsidRPr="00BE23E6">
        <w:rPr>
          <w:rFonts w:ascii="Palatino Linotype" w:hAnsi="Palatino Linotype" w:cs="Arial"/>
          <w:b/>
          <w:bCs/>
          <w:sz w:val="22"/>
          <w:szCs w:val="22"/>
          <w:u w:val="single"/>
        </w:rPr>
        <w:t>Rozsah díla a stavebních prací specifikovaných jako „</w:t>
      </w:r>
      <w:r w:rsidR="000B74DA" w:rsidRPr="00BE23E6">
        <w:rPr>
          <w:rFonts w:ascii="Palatino Linotype" w:hAnsi="Palatino Linotype" w:cs="Calibri"/>
          <w:b/>
          <w:sz w:val="22"/>
          <w:szCs w:val="22"/>
          <w:u w:val="single"/>
        </w:rPr>
        <w:t>II/208 Krásno – Bečov km 5,791 – 7,291</w:t>
      </w:r>
      <w:r w:rsidRPr="00BE23E6">
        <w:rPr>
          <w:rFonts w:ascii="Palatino Linotype" w:hAnsi="Palatino Linotype" w:cs="Arial"/>
          <w:b/>
          <w:bCs/>
          <w:sz w:val="22"/>
          <w:szCs w:val="22"/>
          <w:u w:val="single"/>
        </w:rPr>
        <w:t>“:</w:t>
      </w:r>
    </w:p>
    <w:p w:rsidR="004C399A" w:rsidRPr="00BE23E6" w:rsidRDefault="004C399A" w:rsidP="00BE23E6">
      <w:pPr>
        <w:pStyle w:val="Odstavecseseznamem"/>
        <w:tabs>
          <w:tab w:val="left" w:pos="5715"/>
        </w:tabs>
        <w:suppressAutoHyphens/>
        <w:ind w:left="567"/>
        <w:jc w:val="both"/>
        <w:rPr>
          <w:rFonts w:ascii="Palatino Linotype" w:hAnsi="Palatino Linotype" w:cs="Calibri"/>
          <w:sz w:val="22"/>
          <w:szCs w:val="22"/>
        </w:rPr>
      </w:pPr>
      <w:r w:rsidRPr="00BE23E6">
        <w:rPr>
          <w:rFonts w:ascii="Palatino Linotype" w:hAnsi="Palatino Linotype" w:cs="Arial"/>
          <w:sz w:val="22"/>
          <w:szCs w:val="22"/>
        </w:rPr>
        <w:t xml:space="preserve">Předmětem díla je </w:t>
      </w:r>
      <w:r w:rsidR="000B74DA" w:rsidRPr="00BE23E6">
        <w:rPr>
          <w:rFonts w:ascii="Palatino Linotype" w:hAnsi="Palatino Linotype"/>
          <w:bCs/>
          <w:sz w:val="22"/>
          <w:szCs w:val="22"/>
        </w:rPr>
        <w:t>oprava povrchu silnice v úseku dl.</w:t>
      </w:r>
      <w:r w:rsidR="000B74DA" w:rsidRPr="00BE23E6">
        <w:rPr>
          <w:rFonts w:ascii="Palatino Linotype" w:hAnsi="Palatino Linotype"/>
          <w:sz w:val="22"/>
          <w:szCs w:val="22"/>
        </w:rPr>
        <w:t xml:space="preserve"> 1,500 km</w:t>
      </w:r>
      <w:r w:rsidR="000B74DA" w:rsidRPr="00BE23E6">
        <w:rPr>
          <w:rFonts w:ascii="Palatino Linotype" w:hAnsi="Palatino Linotype"/>
          <w:bCs/>
          <w:sz w:val="22"/>
          <w:szCs w:val="22"/>
        </w:rPr>
        <w:t xml:space="preserve"> mezi městy Krásno a Bečov nad Teplou</w:t>
      </w:r>
      <w:r w:rsidR="000B74DA" w:rsidRPr="00BE23E6">
        <w:rPr>
          <w:rFonts w:ascii="Palatino Linotype" w:hAnsi="Palatino Linotype"/>
          <w:sz w:val="22"/>
          <w:szCs w:val="22"/>
        </w:rPr>
        <w:t xml:space="preserve"> na pozemkových parcelách č. 3144/2 v k. </w:t>
      </w:r>
      <w:proofErr w:type="spellStart"/>
      <w:r w:rsidR="000B74DA" w:rsidRPr="00BE23E6">
        <w:rPr>
          <w:rFonts w:ascii="Palatino Linotype" w:hAnsi="Palatino Linotype"/>
          <w:sz w:val="22"/>
          <w:szCs w:val="22"/>
        </w:rPr>
        <w:t>ú.</w:t>
      </w:r>
      <w:proofErr w:type="spellEnd"/>
      <w:r w:rsidR="000B74DA" w:rsidRPr="00BE23E6">
        <w:rPr>
          <w:rFonts w:ascii="Palatino Linotype" w:hAnsi="Palatino Linotype"/>
          <w:sz w:val="22"/>
          <w:szCs w:val="22"/>
        </w:rPr>
        <w:t xml:space="preserve"> Krásno nad Teplou a č. 663/3 v k. </w:t>
      </w:r>
      <w:proofErr w:type="spellStart"/>
      <w:r w:rsidR="000B74DA" w:rsidRPr="00BE23E6">
        <w:rPr>
          <w:rFonts w:ascii="Palatino Linotype" w:hAnsi="Palatino Linotype"/>
          <w:sz w:val="22"/>
          <w:szCs w:val="22"/>
        </w:rPr>
        <w:t>ú.</w:t>
      </w:r>
      <w:proofErr w:type="spellEnd"/>
      <w:r w:rsidR="000B74DA" w:rsidRPr="00BE23E6">
        <w:rPr>
          <w:rFonts w:ascii="Palatino Linotype" w:hAnsi="Palatino Linotype"/>
          <w:sz w:val="22"/>
          <w:szCs w:val="22"/>
        </w:rPr>
        <w:t xml:space="preserve"> Dolní Hluboká.</w:t>
      </w:r>
      <w:r w:rsidR="000B74DA" w:rsidRPr="00BE23E6">
        <w:rPr>
          <w:rFonts w:ascii="Palatino Linotype" w:hAnsi="Palatino Linotype"/>
          <w:bCs/>
          <w:sz w:val="22"/>
          <w:szCs w:val="22"/>
        </w:rPr>
        <w:t xml:space="preserve"> V rámci plnění bude na stávajícím krytu provedeno doplnění rozlámaných a propadaných hran, lokální opravy hloubkových poruch a vyrovnávky z nemodifikovaného asfaltu ACL 16. Na takto připravený podklad budou provedeny spojovací živičné postřiky, pokládka nové ložní vrstvy z asfaltové směsi ACL 16+ v </w:t>
      </w:r>
      <w:proofErr w:type="spellStart"/>
      <w:r w:rsidR="000B74DA" w:rsidRPr="00BE23E6">
        <w:rPr>
          <w:rFonts w:ascii="Palatino Linotype" w:hAnsi="Palatino Linotype"/>
          <w:bCs/>
          <w:sz w:val="22"/>
          <w:szCs w:val="22"/>
        </w:rPr>
        <w:t>tl</w:t>
      </w:r>
      <w:proofErr w:type="spellEnd"/>
      <w:r w:rsidR="000B74DA" w:rsidRPr="00BE23E6">
        <w:rPr>
          <w:rFonts w:ascii="Palatino Linotype" w:hAnsi="Palatino Linotype"/>
          <w:bCs/>
          <w:sz w:val="22"/>
          <w:szCs w:val="22"/>
        </w:rPr>
        <w:t>. 70 mm a obrusné vrstvy z asfaltové směsi ACO 11S v </w:t>
      </w:r>
      <w:proofErr w:type="spellStart"/>
      <w:r w:rsidR="000B74DA" w:rsidRPr="00BE23E6">
        <w:rPr>
          <w:rFonts w:ascii="Palatino Linotype" w:hAnsi="Palatino Linotype"/>
          <w:bCs/>
          <w:sz w:val="22"/>
          <w:szCs w:val="22"/>
        </w:rPr>
        <w:t>tl</w:t>
      </w:r>
      <w:proofErr w:type="spellEnd"/>
      <w:r w:rsidR="000B74DA" w:rsidRPr="00BE23E6">
        <w:rPr>
          <w:rFonts w:ascii="Palatino Linotype" w:hAnsi="Palatino Linotype"/>
          <w:bCs/>
          <w:sz w:val="22"/>
          <w:szCs w:val="22"/>
        </w:rPr>
        <w:t>. 40 mm. Před opravou povrchu bude provedeno sejmutí zvýšených nezpevněných krajnic. Po dokončení asfaltobetonových vrstev bude provedeno nové vodorovné značení a zřízení krajnic z hutněného drceného kameniva nebo recyklovaného asfaltobetonového materiálu.</w:t>
      </w:r>
    </w:p>
    <w:p w:rsidR="004C399A" w:rsidRPr="00BE23E6" w:rsidRDefault="004C399A" w:rsidP="00BE23E6">
      <w:pPr>
        <w:spacing w:before="60"/>
        <w:ind w:left="567" w:hanging="709"/>
        <w:jc w:val="both"/>
        <w:rPr>
          <w:rFonts w:ascii="Palatino Linotype" w:hAnsi="Palatino Linotype"/>
          <w:sz w:val="22"/>
          <w:szCs w:val="22"/>
          <w:u w:val="single"/>
        </w:rPr>
      </w:pPr>
      <w:r w:rsidRPr="00BE23E6">
        <w:rPr>
          <w:rFonts w:ascii="Palatino Linotype" w:hAnsi="Palatino Linotype"/>
          <w:sz w:val="22"/>
          <w:szCs w:val="22"/>
        </w:rPr>
        <w:lastRenderedPageBreak/>
        <w:t xml:space="preserve">2.2.2.2 </w:t>
      </w:r>
      <w:r w:rsidRPr="00BE23E6">
        <w:rPr>
          <w:rFonts w:ascii="Palatino Linotype" w:hAnsi="Palatino Linotype" w:cs="Arial"/>
          <w:b/>
          <w:bCs/>
          <w:sz w:val="22"/>
          <w:szCs w:val="22"/>
          <w:u w:val="single"/>
        </w:rPr>
        <w:t>Rozsah díla a stavebních prací specifikovaných jako „</w:t>
      </w:r>
      <w:r w:rsidR="000B74DA" w:rsidRPr="00BE23E6">
        <w:rPr>
          <w:rFonts w:ascii="Palatino Linotype" w:hAnsi="Palatino Linotype" w:cs="Calibri"/>
          <w:b/>
          <w:bCs/>
          <w:sz w:val="22"/>
          <w:szCs w:val="22"/>
          <w:u w:val="single"/>
        </w:rPr>
        <w:t>II/212 Horní Po</w:t>
      </w:r>
      <w:r w:rsidR="00A9363F" w:rsidRPr="00BE23E6">
        <w:rPr>
          <w:rFonts w:ascii="Palatino Linotype" w:hAnsi="Palatino Linotype" w:cs="Calibri"/>
          <w:b/>
          <w:bCs/>
          <w:sz w:val="22"/>
          <w:szCs w:val="22"/>
          <w:u w:val="single"/>
        </w:rPr>
        <w:t>c</w:t>
      </w:r>
      <w:r w:rsidR="000B74DA" w:rsidRPr="00BE23E6">
        <w:rPr>
          <w:rFonts w:ascii="Palatino Linotype" w:hAnsi="Palatino Linotype" w:cs="Calibri"/>
          <w:b/>
          <w:bCs/>
          <w:sz w:val="22"/>
          <w:szCs w:val="22"/>
          <w:u w:val="single"/>
        </w:rPr>
        <w:t>hlovice – Kaceřov km 26,113 – 27,713</w:t>
      </w:r>
      <w:r w:rsidRPr="00BE23E6">
        <w:rPr>
          <w:rFonts w:ascii="Palatino Linotype" w:hAnsi="Palatino Linotype" w:cs="Arial"/>
          <w:b/>
          <w:bCs/>
          <w:sz w:val="22"/>
          <w:szCs w:val="22"/>
          <w:u w:val="single"/>
        </w:rPr>
        <w:t>“:</w:t>
      </w:r>
    </w:p>
    <w:p w:rsidR="000B74DA" w:rsidRPr="00BE23E6" w:rsidRDefault="00610690" w:rsidP="00BE23E6">
      <w:pPr>
        <w:ind w:left="567"/>
        <w:jc w:val="both"/>
        <w:rPr>
          <w:rFonts w:ascii="Palatino Linotype" w:hAnsi="Palatino Linotype"/>
          <w:sz w:val="22"/>
          <w:szCs w:val="22"/>
        </w:rPr>
      </w:pPr>
      <w:r w:rsidRPr="00BE23E6">
        <w:rPr>
          <w:rFonts w:ascii="Palatino Linotype" w:hAnsi="Palatino Linotype" w:cs="Calibri"/>
          <w:iCs/>
          <w:sz w:val="22"/>
          <w:szCs w:val="22"/>
        </w:rPr>
        <w:t xml:space="preserve">Předmětem díla je </w:t>
      </w:r>
      <w:r w:rsidR="000B74DA" w:rsidRPr="00BE23E6">
        <w:rPr>
          <w:rFonts w:ascii="Palatino Linotype" w:hAnsi="Palatino Linotype"/>
          <w:bCs/>
          <w:sz w:val="22"/>
          <w:szCs w:val="22"/>
        </w:rPr>
        <w:t>oprava povrchu silnice v úseku dl.</w:t>
      </w:r>
      <w:r w:rsidR="000B74DA" w:rsidRPr="00BE23E6">
        <w:rPr>
          <w:rFonts w:ascii="Palatino Linotype" w:hAnsi="Palatino Linotype"/>
          <w:sz w:val="22"/>
          <w:szCs w:val="22"/>
        </w:rPr>
        <w:t xml:space="preserve"> 1,600 km</w:t>
      </w:r>
      <w:r w:rsidR="000B74DA" w:rsidRPr="00BE23E6">
        <w:rPr>
          <w:rFonts w:ascii="Palatino Linotype" w:hAnsi="Palatino Linotype"/>
          <w:bCs/>
          <w:sz w:val="22"/>
          <w:szCs w:val="22"/>
        </w:rPr>
        <w:t xml:space="preserve"> mezi obcemi Horní Pochlovice a Kaceřov</w:t>
      </w:r>
      <w:r w:rsidR="000B74DA" w:rsidRPr="00BE23E6">
        <w:rPr>
          <w:rFonts w:ascii="Palatino Linotype" w:hAnsi="Palatino Linotype"/>
          <w:sz w:val="22"/>
          <w:szCs w:val="22"/>
        </w:rPr>
        <w:t xml:space="preserve"> na pozemkových parcelách č. 6/1 v k. </w:t>
      </w:r>
      <w:proofErr w:type="spellStart"/>
      <w:r w:rsidR="000B74DA" w:rsidRPr="00BE23E6">
        <w:rPr>
          <w:rFonts w:ascii="Palatino Linotype" w:hAnsi="Palatino Linotype"/>
          <w:sz w:val="22"/>
          <w:szCs w:val="22"/>
        </w:rPr>
        <w:t>ú.</w:t>
      </w:r>
      <w:proofErr w:type="spellEnd"/>
      <w:r w:rsidR="000B74DA" w:rsidRPr="00BE23E6">
        <w:rPr>
          <w:rFonts w:ascii="Palatino Linotype" w:hAnsi="Palatino Linotype"/>
          <w:sz w:val="22"/>
          <w:szCs w:val="22"/>
        </w:rPr>
        <w:t xml:space="preserve"> Dolní Pochlovice, č. 109/1 Horní Pochlovice a č. 114/1 v k. </w:t>
      </w:r>
      <w:proofErr w:type="spellStart"/>
      <w:r w:rsidR="000B74DA" w:rsidRPr="00BE23E6">
        <w:rPr>
          <w:rFonts w:ascii="Palatino Linotype" w:hAnsi="Palatino Linotype"/>
          <w:sz w:val="22"/>
          <w:szCs w:val="22"/>
        </w:rPr>
        <w:t>ú.</w:t>
      </w:r>
      <w:proofErr w:type="spellEnd"/>
      <w:r w:rsidR="000B74DA" w:rsidRPr="00BE23E6">
        <w:rPr>
          <w:rFonts w:ascii="Palatino Linotype" w:hAnsi="Palatino Linotype"/>
          <w:sz w:val="22"/>
          <w:szCs w:val="22"/>
        </w:rPr>
        <w:t xml:space="preserve"> Kaceřov u </w:t>
      </w:r>
      <w:proofErr w:type="spellStart"/>
      <w:r w:rsidR="000B74DA" w:rsidRPr="00BE23E6">
        <w:rPr>
          <w:rFonts w:ascii="Palatino Linotype" w:hAnsi="Palatino Linotype"/>
          <w:sz w:val="22"/>
          <w:szCs w:val="22"/>
        </w:rPr>
        <w:t>Kynšperka</w:t>
      </w:r>
      <w:proofErr w:type="spellEnd"/>
      <w:r w:rsidR="000B74DA" w:rsidRPr="00BE23E6">
        <w:rPr>
          <w:rFonts w:ascii="Palatino Linotype" w:hAnsi="Palatino Linotype"/>
          <w:sz w:val="22"/>
          <w:szCs w:val="22"/>
        </w:rPr>
        <w:t xml:space="preserve"> nad Ohří. </w:t>
      </w:r>
      <w:r w:rsidR="000B74DA" w:rsidRPr="00BE23E6">
        <w:rPr>
          <w:rFonts w:ascii="Palatino Linotype" w:hAnsi="Palatino Linotype"/>
          <w:bCs/>
          <w:sz w:val="22"/>
          <w:szCs w:val="22"/>
        </w:rPr>
        <w:t xml:space="preserve">V rámci plnění bude provedeno zejména sejmutí zvýšených krajnic, frézování vozovkového krytu </w:t>
      </w:r>
      <w:proofErr w:type="spellStart"/>
      <w:r w:rsidR="000B74DA" w:rsidRPr="00BE23E6">
        <w:rPr>
          <w:rFonts w:ascii="Palatino Linotype" w:hAnsi="Palatino Linotype"/>
          <w:bCs/>
          <w:sz w:val="22"/>
          <w:szCs w:val="22"/>
        </w:rPr>
        <w:t>tl</w:t>
      </w:r>
      <w:proofErr w:type="spellEnd"/>
      <w:r w:rsidR="000B74DA" w:rsidRPr="00BE23E6">
        <w:rPr>
          <w:rFonts w:ascii="Palatino Linotype" w:hAnsi="Palatino Linotype"/>
          <w:bCs/>
          <w:sz w:val="22"/>
          <w:szCs w:val="22"/>
        </w:rPr>
        <w:t>. 90 mm, spojovací živičné postřiky, pokládka nové ložní vrstvy z asfaltové směsi ACL 16+ v </w:t>
      </w:r>
      <w:proofErr w:type="spellStart"/>
      <w:r w:rsidR="000B74DA" w:rsidRPr="00BE23E6">
        <w:rPr>
          <w:rFonts w:ascii="Palatino Linotype" w:hAnsi="Palatino Linotype"/>
          <w:bCs/>
          <w:sz w:val="22"/>
          <w:szCs w:val="22"/>
        </w:rPr>
        <w:t>tl</w:t>
      </w:r>
      <w:proofErr w:type="spellEnd"/>
      <w:r w:rsidR="000B74DA" w:rsidRPr="00BE23E6">
        <w:rPr>
          <w:rFonts w:ascii="Palatino Linotype" w:hAnsi="Palatino Linotype"/>
          <w:bCs/>
          <w:sz w:val="22"/>
          <w:szCs w:val="22"/>
        </w:rPr>
        <w:t>. 50 mm a obrusné vrstvy z asfaltové směsi ACO 11+ v </w:t>
      </w:r>
      <w:proofErr w:type="spellStart"/>
      <w:r w:rsidR="000B74DA" w:rsidRPr="00BE23E6">
        <w:rPr>
          <w:rFonts w:ascii="Palatino Linotype" w:hAnsi="Palatino Linotype"/>
          <w:bCs/>
          <w:sz w:val="22"/>
          <w:szCs w:val="22"/>
        </w:rPr>
        <w:t>tl</w:t>
      </w:r>
      <w:proofErr w:type="spellEnd"/>
      <w:r w:rsidR="000B74DA" w:rsidRPr="00BE23E6">
        <w:rPr>
          <w:rFonts w:ascii="Palatino Linotype" w:hAnsi="Palatino Linotype"/>
          <w:bCs/>
          <w:sz w:val="22"/>
          <w:szCs w:val="22"/>
        </w:rPr>
        <w:t>. 40 mm, zřízení krajnic z hutněného drceného kameniva nebo recyklovaného asfaltobetonového materiálu a vodorovné dopravní značení.</w:t>
      </w:r>
    </w:p>
    <w:p w:rsidR="004C399A" w:rsidRPr="00BE23E6" w:rsidRDefault="004C399A" w:rsidP="00BE23E6">
      <w:pPr>
        <w:autoSpaceDE w:val="0"/>
        <w:autoSpaceDN w:val="0"/>
        <w:adjustRightInd w:val="0"/>
        <w:spacing w:before="120"/>
        <w:ind w:left="567"/>
        <w:jc w:val="both"/>
        <w:rPr>
          <w:rFonts w:ascii="Palatino Linotype" w:hAnsi="Palatino Linotype"/>
          <w:sz w:val="22"/>
          <w:szCs w:val="22"/>
        </w:rPr>
      </w:pPr>
      <w:r w:rsidRPr="00BE23E6">
        <w:rPr>
          <w:rFonts w:ascii="Palatino Linotype" w:hAnsi="Palatino Linotype"/>
          <w:sz w:val="22"/>
          <w:szCs w:val="22"/>
        </w:rPr>
        <w:t>Dokumentace</w:t>
      </w:r>
      <w:r w:rsidR="00745D75" w:rsidRPr="00BE23E6">
        <w:rPr>
          <w:rFonts w:ascii="Palatino Linotype" w:hAnsi="Palatino Linotype"/>
          <w:sz w:val="22"/>
          <w:szCs w:val="22"/>
        </w:rPr>
        <w:t xml:space="preserve"> </w:t>
      </w:r>
      <w:r w:rsidRPr="00BE23E6">
        <w:rPr>
          <w:rFonts w:ascii="Palatino Linotype" w:hAnsi="Palatino Linotype"/>
          <w:sz w:val="22"/>
          <w:szCs w:val="22"/>
        </w:rPr>
        <w:t xml:space="preserve">PD č. 1 a PD č. 2 předal objednatel </w:t>
      </w:r>
      <w:r w:rsidRPr="00BE23E6">
        <w:rPr>
          <w:rFonts w:ascii="Palatino Linotype" w:hAnsi="Palatino Linotype"/>
          <w:b/>
          <w:sz w:val="22"/>
          <w:szCs w:val="22"/>
        </w:rPr>
        <w:t>ve dvou tištěných a jednom digitálním</w:t>
      </w:r>
      <w:r w:rsidRPr="00BE23E6">
        <w:rPr>
          <w:rFonts w:ascii="Palatino Linotype" w:hAnsi="Palatino Linotype"/>
          <w:sz w:val="22"/>
          <w:szCs w:val="22"/>
        </w:rPr>
        <w:t xml:space="preserve"> vyhotovení při uzavření </w:t>
      </w:r>
      <w:r w:rsidR="00610690" w:rsidRPr="00BE23E6">
        <w:rPr>
          <w:rFonts w:ascii="Palatino Linotype" w:hAnsi="Palatino Linotype"/>
          <w:sz w:val="22"/>
          <w:szCs w:val="22"/>
        </w:rPr>
        <w:t xml:space="preserve">této </w:t>
      </w:r>
      <w:r w:rsidRPr="00BE23E6">
        <w:rPr>
          <w:rFonts w:ascii="Palatino Linotype" w:hAnsi="Palatino Linotype"/>
          <w:sz w:val="22"/>
          <w:szCs w:val="22"/>
        </w:rPr>
        <w:t>smlouvy o dílo.</w:t>
      </w:r>
    </w:p>
    <w:p w:rsidR="002305B7" w:rsidRPr="00BE23E6" w:rsidRDefault="008406A7" w:rsidP="00BE23E6">
      <w:pPr>
        <w:pStyle w:val="Odstavecseseznamem"/>
        <w:numPr>
          <w:ilvl w:val="0"/>
          <w:numId w:val="4"/>
        </w:numPr>
        <w:spacing w:before="60"/>
        <w:ind w:left="567" w:hanging="567"/>
        <w:jc w:val="both"/>
        <w:rPr>
          <w:rFonts w:ascii="Palatino Linotype" w:hAnsi="Palatino Linotype"/>
          <w:b/>
          <w:sz w:val="22"/>
          <w:szCs w:val="22"/>
        </w:rPr>
      </w:pPr>
      <w:r w:rsidRPr="00BE23E6">
        <w:rPr>
          <w:rFonts w:ascii="Palatino Linotype" w:hAnsi="Palatino Linotype"/>
          <w:b/>
          <w:sz w:val="22"/>
          <w:szCs w:val="22"/>
          <w:u w:val="single"/>
        </w:rPr>
        <w:t>Cíle realizace díla s ohledem na spolufinancování z programu Státního fondu dopravní infrastruktury</w:t>
      </w:r>
      <w:r w:rsidRPr="00BE23E6">
        <w:rPr>
          <w:rFonts w:ascii="Palatino Linotype" w:hAnsi="Palatino Linotype"/>
          <w:b/>
          <w:sz w:val="22"/>
          <w:szCs w:val="22"/>
        </w:rPr>
        <w:t>:</w:t>
      </w:r>
    </w:p>
    <w:p w:rsidR="008406A7" w:rsidRPr="00BE23E6" w:rsidRDefault="008406A7" w:rsidP="00BE23E6">
      <w:pPr>
        <w:ind w:left="567"/>
        <w:jc w:val="both"/>
        <w:rPr>
          <w:rFonts w:ascii="Palatino Linotype" w:hAnsi="Palatino Linotype"/>
          <w:sz w:val="22"/>
          <w:szCs w:val="22"/>
        </w:rPr>
      </w:pPr>
      <w:r w:rsidRPr="00BE23E6">
        <w:rPr>
          <w:rFonts w:ascii="Palatino Linotype" w:hAnsi="Palatino Linotype"/>
          <w:sz w:val="22"/>
          <w:szCs w:val="22"/>
        </w:rPr>
        <w:t>Dílo, které je předmětem této smlouvy, bude realizováno v rámci programu Státního fondu dopravní infrastruktury (dále jen „SFDI“) a bude spolufinancováno z prostředků SFDI v rámci programu Nové technologie 2017, kdy cíle realizace díla, jakožto dotčeného projektu, jsou následující:</w:t>
      </w:r>
    </w:p>
    <w:p w:rsidR="008406A7" w:rsidRPr="00BE23E6" w:rsidRDefault="008406A7" w:rsidP="00BE23E6">
      <w:pPr>
        <w:tabs>
          <w:tab w:val="left" w:pos="426"/>
        </w:tabs>
        <w:spacing w:before="60"/>
        <w:ind w:left="567" w:hanging="709"/>
        <w:jc w:val="both"/>
        <w:rPr>
          <w:rFonts w:ascii="Palatino Linotype" w:hAnsi="Palatino Linotype"/>
          <w:sz w:val="22"/>
          <w:szCs w:val="22"/>
        </w:rPr>
      </w:pPr>
      <w:r w:rsidRPr="00BE23E6">
        <w:rPr>
          <w:rFonts w:ascii="Palatino Linotype" w:hAnsi="Palatino Linotype"/>
          <w:sz w:val="22"/>
          <w:szCs w:val="22"/>
        </w:rPr>
        <w:t xml:space="preserve">2.2.3.1 </w:t>
      </w:r>
      <w:r w:rsidRPr="00BE23E6">
        <w:rPr>
          <w:rFonts w:ascii="Palatino Linotype" w:hAnsi="Palatino Linotype" w:cs="Arial"/>
          <w:b/>
          <w:bCs/>
          <w:sz w:val="22"/>
          <w:szCs w:val="22"/>
          <w:u w:val="single"/>
        </w:rPr>
        <w:t>Cíle realizace fáze díla specifikované jako „</w:t>
      </w:r>
      <w:r w:rsidRPr="00BE23E6">
        <w:rPr>
          <w:rFonts w:ascii="Palatino Linotype" w:hAnsi="Palatino Linotype" w:cs="Calibri"/>
          <w:b/>
          <w:sz w:val="22"/>
          <w:szCs w:val="22"/>
          <w:u w:val="single"/>
        </w:rPr>
        <w:t>II/208 Krásno – Bečov km 5,791 – 7,291</w:t>
      </w:r>
      <w:r w:rsidRPr="00BE23E6">
        <w:rPr>
          <w:rFonts w:ascii="Palatino Linotype" w:hAnsi="Palatino Linotype" w:cs="Arial"/>
          <w:b/>
          <w:bCs/>
          <w:sz w:val="22"/>
          <w:szCs w:val="22"/>
          <w:u w:val="single"/>
        </w:rPr>
        <w:t>“:</w:t>
      </w:r>
      <w:r w:rsidRPr="00BE23E6">
        <w:rPr>
          <w:rFonts w:ascii="Palatino Linotype" w:hAnsi="Palatino Linotype" w:cs="Arial"/>
          <w:bCs/>
          <w:sz w:val="22"/>
          <w:szCs w:val="22"/>
        </w:rPr>
        <w:t xml:space="preserve"> Cílem projektu je zlepšit kvalitu (a tím prodloužit životnost) pokládané asfaltové směsi. Při výrobě asfaltové směsi hraje velmi důležitou roli teplota, ať už na obalovně, tak při pokládce pro dosažení 100 % míry zhutnění. V rámci projektu bude sledována teplota asfaltové směsi pomocí termografie a teplotních senzorů od výroby na obalovně po pokládku na stavbě. Pro převoz asfaltové směsi budou použity vozidla s korbou s i bez izolace pro zjištění poklesu teploty v průběhu převozu. Dále bude v místě pokládky použit </w:t>
      </w:r>
      <w:proofErr w:type="spellStart"/>
      <w:r w:rsidRPr="00BE23E6">
        <w:rPr>
          <w:rFonts w:ascii="Palatino Linotype" w:hAnsi="Palatino Linotype" w:cs="Arial"/>
          <w:bCs/>
          <w:sz w:val="22"/>
          <w:szCs w:val="22"/>
        </w:rPr>
        <w:t>homogenizér</w:t>
      </w:r>
      <w:proofErr w:type="spellEnd"/>
      <w:r w:rsidRPr="00BE23E6">
        <w:rPr>
          <w:rFonts w:ascii="Palatino Linotype" w:hAnsi="Palatino Linotype" w:cs="Arial"/>
          <w:bCs/>
          <w:sz w:val="22"/>
          <w:szCs w:val="22"/>
        </w:rPr>
        <w:t xml:space="preserve"> asfaltové směsi bez přihřívání pro možnost posouzení jeho vlivu na homogenitu směsi z hlediska teploty. Dalším cílem projektu je ověření možnosti prodloužení maximální celkové doby pokládky asfaltové směsi, od výroby na obalovně po pokládku na stavbě, v případě použití vozidel s korbou s izolací. Pokládané asfaltové směsi budou typu asfaltový beton (AC) s R-materiálem v množství 50 a 60 %. Přidávání R-materiálu do asfaltových směsí se stává samozřejmostí, a proto je důležité sledovat jeho vliv i z teplotního hlediska.</w:t>
      </w:r>
    </w:p>
    <w:p w:rsidR="00745D75" w:rsidRPr="00BE23E6" w:rsidRDefault="008406A7" w:rsidP="00BE23E6">
      <w:pPr>
        <w:spacing w:before="60"/>
        <w:ind w:left="567" w:hanging="709"/>
        <w:jc w:val="both"/>
        <w:rPr>
          <w:rFonts w:ascii="Palatino Linotype" w:hAnsi="Palatino Linotype" w:cs="Arial"/>
          <w:bCs/>
          <w:sz w:val="22"/>
          <w:szCs w:val="22"/>
        </w:rPr>
      </w:pPr>
      <w:r w:rsidRPr="00BE23E6">
        <w:rPr>
          <w:rFonts w:ascii="Palatino Linotype" w:hAnsi="Palatino Linotype"/>
          <w:sz w:val="22"/>
          <w:szCs w:val="22"/>
        </w:rPr>
        <w:t xml:space="preserve">2.2.3.2 </w:t>
      </w:r>
      <w:r w:rsidRPr="00BE23E6">
        <w:rPr>
          <w:rFonts w:ascii="Palatino Linotype" w:hAnsi="Palatino Linotype" w:cs="Arial"/>
          <w:b/>
          <w:bCs/>
          <w:sz w:val="22"/>
          <w:szCs w:val="22"/>
          <w:u w:val="single"/>
        </w:rPr>
        <w:t>Cíle realizace fáze díla specifikované jako „</w:t>
      </w:r>
      <w:r w:rsidRPr="00BE23E6">
        <w:rPr>
          <w:rFonts w:ascii="Palatino Linotype" w:hAnsi="Palatino Linotype" w:cs="Calibri"/>
          <w:b/>
          <w:bCs/>
          <w:sz w:val="22"/>
          <w:szCs w:val="22"/>
          <w:u w:val="single"/>
        </w:rPr>
        <w:t>II/212 Horní Po</w:t>
      </w:r>
      <w:r w:rsidR="00A9363F" w:rsidRPr="00BE23E6">
        <w:rPr>
          <w:rFonts w:ascii="Palatino Linotype" w:hAnsi="Palatino Linotype" w:cs="Calibri"/>
          <w:b/>
          <w:bCs/>
          <w:sz w:val="22"/>
          <w:szCs w:val="22"/>
          <w:u w:val="single"/>
        </w:rPr>
        <w:t>c</w:t>
      </w:r>
      <w:r w:rsidRPr="00BE23E6">
        <w:rPr>
          <w:rFonts w:ascii="Palatino Linotype" w:hAnsi="Palatino Linotype" w:cs="Calibri"/>
          <w:b/>
          <w:bCs/>
          <w:sz w:val="22"/>
          <w:szCs w:val="22"/>
          <w:u w:val="single"/>
        </w:rPr>
        <w:t>hlovice – Kaceřov km 26,113 – 27,713</w:t>
      </w:r>
      <w:r w:rsidRPr="00BE23E6">
        <w:rPr>
          <w:rFonts w:ascii="Palatino Linotype" w:hAnsi="Palatino Linotype" w:cs="Arial"/>
          <w:b/>
          <w:bCs/>
          <w:sz w:val="22"/>
          <w:szCs w:val="22"/>
          <w:u w:val="single"/>
        </w:rPr>
        <w:t>“:</w:t>
      </w:r>
      <w:r w:rsidRPr="00BE23E6">
        <w:rPr>
          <w:rFonts w:ascii="Palatino Linotype" w:hAnsi="Palatino Linotype" w:cs="Arial"/>
          <w:bCs/>
          <w:sz w:val="22"/>
          <w:szCs w:val="22"/>
        </w:rPr>
        <w:t xml:space="preserve"> V rámci navrhovaného projektu bude sledován efekt délky „časových/hutnících oken“ tedy druhé možnosti využití konceptu nízkoteplotních směsí, který je však v praxi používán minimálně. Nízkoteplotní směsi je možné vyrábět při standardních teplotách, přičemž je možné je pokládat při teplotách nižších. </w:t>
      </w:r>
    </w:p>
    <w:p w:rsidR="00745D75" w:rsidRPr="00BE23E6" w:rsidRDefault="00745D75" w:rsidP="00BE23E6">
      <w:pPr>
        <w:spacing w:before="60"/>
        <w:ind w:left="567" w:hanging="709"/>
        <w:jc w:val="both"/>
        <w:rPr>
          <w:rFonts w:ascii="Palatino Linotype" w:hAnsi="Palatino Linotype" w:cs="Arial"/>
          <w:bCs/>
          <w:sz w:val="22"/>
          <w:szCs w:val="22"/>
        </w:rPr>
      </w:pPr>
    </w:p>
    <w:p w:rsidR="00745D75" w:rsidRPr="00BE23E6" w:rsidRDefault="00745D75" w:rsidP="00BE23E6">
      <w:pPr>
        <w:spacing w:before="60"/>
        <w:ind w:left="567" w:hanging="709"/>
        <w:jc w:val="both"/>
        <w:rPr>
          <w:rFonts w:ascii="Palatino Linotype" w:hAnsi="Palatino Linotype" w:cs="Arial"/>
          <w:bCs/>
          <w:sz w:val="22"/>
          <w:szCs w:val="22"/>
        </w:rPr>
      </w:pPr>
    </w:p>
    <w:p w:rsidR="008406A7" w:rsidRPr="00BE23E6" w:rsidRDefault="008406A7" w:rsidP="00BE23E6">
      <w:pPr>
        <w:spacing w:before="60"/>
        <w:ind w:left="567"/>
        <w:jc w:val="both"/>
        <w:rPr>
          <w:rFonts w:ascii="Palatino Linotype" w:hAnsi="Palatino Linotype" w:cs="Arial"/>
          <w:bCs/>
          <w:sz w:val="22"/>
          <w:szCs w:val="22"/>
        </w:rPr>
      </w:pPr>
      <w:r w:rsidRPr="00BE23E6">
        <w:rPr>
          <w:rFonts w:ascii="Palatino Linotype" w:hAnsi="Palatino Linotype" w:cs="Arial"/>
          <w:bCs/>
          <w:sz w:val="22"/>
          <w:szCs w:val="22"/>
        </w:rPr>
        <w:lastRenderedPageBreak/>
        <w:t xml:space="preserve">Tímto způsobem je možno rozšířit teplotní režim pro pokládku, zajistit dostatečnou kvalitu zhutnění a to i za nepříznivých klimatických podmínek nebo zajistit řádnou zhutnitelnost asfaltové směsi i ve městech, kdy je doba dopravy na místo negativně ovlivněna dopravními kongescemi. Realizovány budou nízkoteplotní asfaltové směsi do obrusné a ložné vrstvy s vysokým podílem R-materiálu. Na pokusném úseku bude realizováno 5 samostatných částí, jeden referenční úsek a čtyři úseky z nízkoteplotních směsí. V rámci projektu bude sledován teplotní režim asfaltové směsi během výroby, dopravy a pokládky. Na obalovně bude zaznamenána teplota každé šarže. K dopravě budou použity jak běžná velkokapacitní nákladní vozidla, tak i velkokapacitní vozidla s izolovanou vanou a kontinuálním měřením teploty. I u jednoho z běžných vozidel bude zajištěno přenosným </w:t>
      </w:r>
      <w:proofErr w:type="spellStart"/>
      <w:r w:rsidRPr="00BE23E6">
        <w:rPr>
          <w:rFonts w:ascii="Palatino Linotype" w:hAnsi="Palatino Linotype" w:cs="Arial"/>
          <w:bCs/>
          <w:sz w:val="22"/>
          <w:szCs w:val="22"/>
        </w:rPr>
        <w:t>datalogerem</w:t>
      </w:r>
      <w:proofErr w:type="spellEnd"/>
      <w:r w:rsidRPr="00BE23E6">
        <w:rPr>
          <w:rFonts w:ascii="Palatino Linotype" w:hAnsi="Palatino Linotype" w:cs="Arial"/>
          <w:bCs/>
          <w:sz w:val="22"/>
          <w:szCs w:val="22"/>
        </w:rPr>
        <w:t xml:space="preserve"> kontinuální měření teploty směsi během dopravy směsi. Dále bude sledována teplota směsi v násypce finišeru a </w:t>
      </w:r>
      <w:proofErr w:type="spellStart"/>
      <w:r w:rsidRPr="00BE23E6">
        <w:rPr>
          <w:rFonts w:ascii="Palatino Linotype" w:hAnsi="Palatino Linotype" w:cs="Arial"/>
          <w:bCs/>
          <w:sz w:val="22"/>
          <w:szCs w:val="22"/>
        </w:rPr>
        <w:t>termokamerou</w:t>
      </w:r>
      <w:proofErr w:type="spellEnd"/>
      <w:r w:rsidRPr="00BE23E6">
        <w:rPr>
          <w:rFonts w:ascii="Palatino Linotype" w:hAnsi="Palatino Linotype" w:cs="Arial"/>
          <w:bCs/>
          <w:sz w:val="22"/>
          <w:szCs w:val="22"/>
        </w:rPr>
        <w:t xml:space="preserve"> teplotní režim chladnutí směsi při hutnění se zaznamenáním počtu pojezdů hutnící techniky. Účinnost hutnění bude sledována radiometrickou sondou.</w:t>
      </w:r>
    </w:p>
    <w:p w:rsidR="002305B7" w:rsidRPr="00BE23E6" w:rsidRDefault="002305B7" w:rsidP="00BE23E6">
      <w:pPr>
        <w:pStyle w:val="Odstavecseseznamem"/>
        <w:numPr>
          <w:ilvl w:val="0"/>
          <w:numId w:val="4"/>
        </w:numPr>
        <w:spacing w:before="60"/>
        <w:ind w:left="567" w:hanging="567"/>
        <w:jc w:val="both"/>
        <w:rPr>
          <w:rFonts w:ascii="Palatino Linotype" w:hAnsi="Palatino Linotype"/>
          <w:b/>
          <w:sz w:val="22"/>
          <w:szCs w:val="22"/>
        </w:rPr>
      </w:pPr>
      <w:r w:rsidRPr="00BE23E6">
        <w:rPr>
          <w:rFonts w:ascii="Palatino Linotype" w:hAnsi="Palatino Linotype"/>
          <w:b/>
          <w:sz w:val="22"/>
          <w:szCs w:val="22"/>
          <w:u w:val="single"/>
        </w:rPr>
        <w:t>Součástí předmětu Díla je dále provedení, dodání a zajištění všech činností, prací, služeb, věcí a do</w:t>
      </w:r>
      <w:r w:rsidR="00745D75" w:rsidRPr="00BE23E6">
        <w:rPr>
          <w:rFonts w:ascii="Palatino Linotype" w:hAnsi="Palatino Linotype"/>
          <w:b/>
          <w:sz w:val="22"/>
          <w:szCs w:val="22"/>
          <w:u w:val="single"/>
        </w:rPr>
        <w:t>dávek</w:t>
      </w:r>
      <w:r w:rsidRPr="00BE23E6">
        <w:rPr>
          <w:rFonts w:ascii="Palatino Linotype" w:hAnsi="Palatino Linotype"/>
          <w:b/>
          <w:sz w:val="22"/>
          <w:szCs w:val="22"/>
          <w:u w:val="single"/>
        </w:rPr>
        <w:t xml:space="preserve"> nutných k provedení Díla, a to zejména:</w:t>
      </w:r>
    </w:p>
    <w:p w:rsidR="002305B7" w:rsidRPr="00BE23E6" w:rsidRDefault="002305B7" w:rsidP="00BE23E6">
      <w:pPr>
        <w:numPr>
          <w:ilvl w:val="0"/>
          <w:numId w:val="43"/>
        </w:numPr>
        <w:spacing w:after="20"/>
        <w:ind w:left="851" w:hanging="284"/>
        <w:jc w:val="both"/>
        <w:rPr>
          <w:rFonts w:ascii="Palatino Linotype" w:hAnsi="Palatino Linotype"/>
          <w:sz w:val="22"/>
          <w:szCs w:val="22"/>
        </w:rPr>
      </w:pPr>
      <w:r w:rsidRPr="00BE23E6">
        <w:rPr>
          <w:rFonts w:ascii="Palatino Linotype" w:hAnsi="Palatino Linotype"/>
          <w:sz w:val="22"/>
          <w:szCs w:val="22"/>
        </w:rPr>
        <w:t>pořízení kompletní barevné fotodokumentace stavby a okolí před zahájením prací a v průběhu provádění stavebních prací v datové podobě na datovém nosiči (CD, DVD),</w:t>
      </w:r>
    </w:p>
    <w:p w:rsidR="002305B7" w:rsidRPr="00BE23E6" w:rsidRDefault="002305B7" w:rsidP="00BE23E6">
      <w:pPr>
        <w:numPr>
          <w:ilvl w:val="0"/>
          <w:numId w:val="43"/>
        </w:numPr>
        <w:spacing w:after="20"/>
        <w:ind w:left="851" w:hanging="284"/>
        <w:jc w:val="both"/>
        <w:rPr>
          <w:rFonts w:ascii="Palatino Linotype" w:hAnsi="Palatino Linotype"/>
          <w:sz w:val="22"/>
          <w:szCs w:val="22"/>
        </w:rPr>
      </w:pPr>
      <w:r w:rsidRPr="00BE23E6">
        <w:rPr>
          <w:rFonts w:ascii="Palatino Linotype" w:hAnsi="Palatino Linotype"/>
          <w:sz w:val="22"/>
          <w:szCs w:val="22"/>
        </w:rPr>
        <w:t>vytýčení všech inženýrských sítí před zahájením realizace stavby a v jejich blízkosti pracovat v souladu s vyjádřeními od jednotlivých správců těchto sítí,</w:t>
      </w:r>
    </w:p>
    <w:p w:rsidR="002305B7" w:rsidRPr="00BE23E6" w:rsidRDefault="002305B7" w:rsidP="00BE23E6">
      <w:pPr>
        <w:numPr>
          <w:ilvl w:val="0"/>
          <w:numId w:val="43"/>
        </w:numPr>
        <w:spacing w:after="20"/>
        <w:ind w:left="851" w:hanging="284"/>
        <w:jc w:val="both"/>
        <w:rPr>
          <w:rFonts w:ascii="Palatino Linotype" w:hAnsi="Palatino Linotype"/>
          <w:sz w:val="22"/>
          <w:szCs w:val="22"/>
        </w:rPr>
      </w:pPr>
      <w:r w:rsidRPr="00BE23E6">
        <w:rPr>
          <w:rFonts w:ascii="Palatino Linotype" w:hAnsi="Palatino Linotype"/>
          <w:sz w:val="22"/>
          <w:szCs w:val="22"/>
        </w:rPr>
        <w:t xml:space="preserve">dodržování jednotlivých ustanovení zákona č.183/2006 Sb., o územním plánování a stavebním řádu (tavební zákon), ve znění pozdějších předpisů, včetně jeho prováděcích vyhlášek, </w:t>
      </w:r>
    </w:p>
    <w:p w:rsidR="002305B7" w:rsidRPr="00BE23E6" w:rsidRDefault="002305B7" w:rsidP="00BE23E6">
      <w:pPr>
        <w:numPr>
          <w:ilvl w:val="0"/>
          <w:numId w:val="43"/>
        </w:numPr>
        <w:spacing w:after="20"/>
        <w:ind w:left="851" w:hanging="284"/>
        <w:jc w:val="both"/>
        <w:rPr>
          <w:rFonts w:ascii="Palatino Linotype" w:hAnsi="Palatino Linotype"/>
          <w:sz w:val="22"/>
          <w:szCs w:val="22"/>
        </w:rPr>
      </w:pPr>
      <w:r w:rsidRPr="00BE23E6">
        <w:rPr>
          <w:rFonts w:ascii="Palatino Linotype" w:hAnsi="Palatino Linotype"/>
          <w:sz w:val="22"/>
          <w:szCs w:val="22"/>
        </w:rPr>
        <w:t>zabezpečení odborného provádění stavby stavbyvedoucím, který bude uveden v ustanoveních této smlouvy, a který má k výkonu k této činnosti oprávnění dle zvláštního právního předpisu, a který je povinen zúčastnit se pravidelných kontrolních dnů stavby,</w:t>
      </w:r>
    </w:p>
    <w:p w:rsidR="002305B7" w:rsidRPr="00BE23E6" w:rsidRDefault="002305B7" w:rsidP="00BE23E6">
      <w:pPr>
        <w:numPr>
          <w:ilvl w:val="0"/>
          <w:numId w:val="43"/>
        </w:numPr>
        <w:tabs>
          <w:tab w:val="left" w:pos="993"/>
        </w:tabs>
        <w:ind w:left="851" w:hanging="284"/>
        <w:jc w:val="both"/>
        <w:rPr>
          <w:rFonts w:ascii="Palatino Linotype" w:hAnsi="Palatino Linotype"/>
          <w:sz w:val="22"/>
          <w:szCs w:val="22"/>
        </w:rPr>
      </w:pPr>
      <w:r w:rsidRPr="00BE23E6">
        <w:rPr>
          <w:rFonts w:ascii="Palatino Linotype" w:hAnsi="Palatino Linotype"/>
          <w:sz w:val="22"/>
          <w:szCs w:val="22"/>
        </w:rPr>
        <w:t xml:space="preserve">zpracování harmonogramu prováděných prací, který bude zpracován na jednotlivé práce po týdnech a bude obsahovat detailní návrh postupu prací včetně uvedení návrhu opatření k minimalizaci negativních vlivů stavby na životní prostředí souvisejících s realizací zakázky. </w:t>
      </w:r>
    </w:p>
    <w:p w:rsidR="002305B7" w:rsidRPr="00BE23E6" w:rsidRDefault="002305B7" w:rsidP="00BE23E6">
      <w:pPr>
        <w:numPr>
          <w:ilvl w:val="0"/>
          <w:numId w:val="43"/>
        </w:numPr>
        <w:spacing w:after="20"/>
        <w:ind w:left="851" w:hanging="284"/>
        <w:jc w:val="both"/>
        <w:rPr>
          <w:rFonts w:ascii="Palatino Linotype" w:hAnsi="Palatino Linotype"/>
          <w:sz w:val="22"/>
          <w:szCs w:val="22"/>
        </w:rPr>
      </w:pPr>
      <w:r w:rsidRPr="00BE23E6">
        <w:rPr>
          <w:rFonts w:ascii="Palatino Linotype" w:hAnsi="Palatino Linotype"/>
          <w:sz w:val="22"/>
          <w:szCs w:val="22"/>
        </w:rPr>
        <w:t xml:space="preserve">provádění kontrolní činnosti prací a dodávek na základě příslušných Technicko-kvalitativních podmínek staveb pozemních komunikací vydaných Ministerstvem dopravy ČR (dále jen TKP) a dle Technických podmínek (dále jen TP) a dle plánu kontrolní činnosti, které zhotovitel předloží odpovědnému pracovníkovi objednatele nejpozději v termínu do předání staveniště, označení obou </w:t>
      </w:r>
      <w:r w:rsidR="00745D75" w:rsidRPr="00BE23E6">
        <w:rPr>
          <w:rFonts w:ascii="Palatino Linotype" w:hAnsi="Palatino Linotype"/>
          <w:sz w:val="22"/>
          <w:szCs w:val="22"/>
        </w:rPr>
        <w:t>stavenišť</w:t>
      </w:r>
      <w:r w:rsidRPr="00BE23E6">
        <w:rPr>
          <w:rFonts w:ascii="Palatino Linotype" w:hAnsi="Palatino Linotype"/>
          <w:sz w:val="22"/>
          <w:szCs w:val="22"/>
        </w:rPr>
        <w:t xml:space="preserve"> po celou dobu realizace 2 ks informační tabule (dodávka zhotovitele) o velikosti cca 2x </w:t>
      </w:r>
      <w:r w:rsidRPr="00BE23E6">
        <w:rPr>
          <w:rFonts w:ascii="Palatino Linotype" w:hAnsi="Palatino Linotype"/>
          <w:sz w:val="22"/>
          <w:szCs w:val="22"/>
        </w:rPr>
        <w:br/>
        <w:t>1 m s uvedením základních údajů o stavbě, dále o investorovi, dodavateli a SFDI,</w:t>
      </w:r>
    </w:p>
    <w:p w:rsidR="002305B7" w:rsidRPr="00BE23E6" w:rsidRDefault="002305B7" w:rsidP="00BE23E6">
      <w:pPr>
        <w:numPr>
          <w:ilvl w:val="0"/>
          <w:numId w:val="43"/>
        </w:numPr>
        <w:spacing w:after="20"/>
        <w:ind w:left="851" w:hanging="284"/>
        <w:jc w:val="both"/>
        <w:rPr>
          <w:rFonts w:ascii="Palatino Linotype" w:hAnsi="Palatino Linotype"/>
          <w:sz w:val="22"/>
          <w:szCs w:val="22"/>
        </w:rPr>
      </w:pPr>
      <w:r w:rsidRPr="00BE23E6">
        <w:rPr>
          <w:rFonts w:ascii="Palatino Linotype" w:hAnsi="Palatino Linotype"/>
          <w:sz w:val="22"/>
          <w:szCs w:val="22"/>
        </w:rPr>
        <w:lastRenderedPageBreak/>
        <w:t>zajištění opatření pro zabezpečení bezpečnosti silničního provozu v souvislosti s omezeními spojenými s realizací akce a osazení dočasného dopravního značení v průběhu stavebních prací v souladu s příslušnými právními předpisy, včetně zajištění zřízení a údržby přístupových komunikací a zajištění opravy vozovek stávajících komunikací, které budou využívané pro realizaci stavby a dojde-li výstavbou k jejich poškození (dle platného zákona o pozemních komunikacích),</w:t>
      </w:r>
    </w:p>
    <w:p w:rsidR="002305B7" w:rsidRPr="00BE23E6" w:rsidRDefault="002305B7" w:rsidP="00BE23E6">
      <w:pPr>
        <w:numPr>
          <w:ilvl w:val="0"/>
          <w:numId w:val="43"/>
        </w:numPr>
        <w:spacing w:after="20"/>
        <w:ind w:left="851" w:hanging="284"/>
        <w:jc w:val="both"/>
        <w:rPr>
          <w:rFonts w:ascii="Palatino Linotype" w:hAnsi="Palatino Linotype"/>
          <w:sz w:val="22"/>
          <w:szCs w:val="22"/>
        </w:rPr>
      </w:pPr>
      <w:r w:rsidRPr="00BE23E6">
        <w:rPr>
          <w:rFonts w:ascii="Palatino Linotype" w:hAnsi="Palatino Linotype"/>
          <w:sz w:val="22"/>
          <w:szCs w:val="22"/>
        </w:rPr>
        <w:t>odvoz ostatního materiál – suť, zemina, ostatní stavební materiál na řízenou skládku,</w:t>
      </w:r>
    </w:p>
    <w:p w:rsidR="002305B7" w:rsidRPr="00BE23E6" w:rsidRDefault="002305B7" w:rsidP="00BE23E6">
      <w:pPr>
        <w:numPr>
          <w:ilvl w:val="0"/>
          <w:numId w:val="43"/>
        </w:numPr>
        <w:spacing w:after="20"/>
        <w:ind w:left="851" w:hanging="284"/>
        <w:jc w:val="both"/>
        <w:rPr>
          <w:rFonts w:ascii="Palatino Linotype" w:hAnsi="Palatino Linotype"/>
          <w:sz w:val="22"/>
          <w:szCs w:val="22"/>
        </w:rPr>
      </w:pPr>
      <w:r w:rsidRPr="00BE23E6">
        <w:rPr>
          <w:rFonts w:ascii="Palatino Linotype" w:hAnsi="Palatino Linotype"/>
          <w:sz w:val="22"/>
          <w:szCs w:val="22"/>
        </w:rPr>
        <w:t>zajištění všech zařízení staveniště potřebných pro řádné provedení Díla včetně jeho likvidace,</w:t>
      </w:r>
    </w:p>
    <w:p w:rsidR="002305B7" w:rsidRPr="00BE23E6" w:rsidRDefault="002305B7" w:rsidP="00BE23E6">
      <w:pPr>
        <w:numPr>
          <w:ilvl w:val="0"/>
          <w:numId w:val="43"/>
        </w:numPr>
        <w:spacing w:after="20"/>
        <w:ind w:left="851" w:hanging="284"/>
        <w:jc w:val="both"/>
        <w:rPr>
          <w:rFonts w:ascii="Palatino Linotype" w:hAnsi="Palatino Linotype"/>
          <w:sz w:val="22"/>
          <w:szCs w:val="22"/>
        </w:rPr>
      </w:pPr>
      <w:r w:rsidRPr="00BE23E6">
        <w:rPr>
          <w:rFonts w:ascii="Palatino Linotype" w:hAnsi="Palatino Linotype"/>
          <w:spacing w:val="2"/>
          <w:sz w:val="22"/>
          <w:szCs w:val="22"/>
        </w:rPr>
        <w:t xml:space="preserve">zabezpečení a uspořádání staveniště tak, aby byly dodrženy požadavky na pracoviště stanovené zvláštním právním předpisem a aby staveniště vyhovovalo obecným požadavkům </w:t>
      </w:r>
      <w:r w:rsidRPr="00BE23E6">
        <w:rPr>
          <w:rFonts w:ascii="Palatino Linotype" w:hAnsi="Palatino Linotype"/>
          <w:spacing w:val="5"/>
          <w:sz w:val="22"/>
          <w:szCs w:val="22"/>
        </w:rPr>
        <w:t xml:space="preserve">na výstavbu podle </w:t>
      </w:r>
      <w:r w:rsidRPr="00BE23E6">
        <w:rPr>
          <w:rFonts w:ascii="Palatino Linotype" w:hAnsi="Palatino Linotype"/>
          <w:sz w:val="22"/>
          <w:szCs w:val="22"/>
        </w:rPr>
        <w:t>vyhlášky č. 268/2009 Sb., o technických požadavcích na stavby, ve  znění pozdějších předpisů,</w:t>
      </w:r>
    </w:p>
    <w:p w:rsidR="002305B7" w:rsidRPr="00BE23E6" w:rsidRDefault="002305B7" w:rsidP="00BE23E6">
      <w:pPr>
        <w:numPr>
          <w:ilvl w:val="0"/>
          <w:numId w:val="43"/>
        </w:numPr>
        <w:ind w:left="851" w:hanging="284"/>
        <w:jc w:val="both"/>
        <w:rPr>
          <w:rFonts w:ascii="Palatino Linotype" w:hAnsi="Palatino Linotype"/>
          <w:sz w:val="22"/>
          <w:szCs w:val="22"/>
        </w:rPr>
      </w:pPr>
      <w:r w:rsidRPr="00BE23E6">
        <w:rPr>
          <w:rFonts w:ascii="Palatino Linotype" w:hAnsi="Palatino Linotype"/>
          <w:spacing w:val="2"/>
          <w:sz w:val="22"/>
          <w:szCs w:val="22"/>
        </w:rPr>
        <w:t>zajištění uspořádání</w:t>
      </w:r>
      <w:r w:rsidRPr="00BE23E6">
        <w:rPr>
          <w:rFonts w:ascii="Palatino Linotype" w:hAnsi="Palatino Linotype"/>
          <w:color w:val="000000"/>
          <w:spacing w:val="2"/>
          <w:sz w:val="22"/>
          <w:szCs w:val="22"/>
        </w:rPr>
        <w:t xml:space="preserve"> staveniště podle plánu bezpečnosti a</w:t>
      </w:r>
      <w:r w:rsidR="00745D75" w:rsidRPr="00BE23E6">
        <w:rPr>
          <w:rFonts w:ascii="Palatino Linotype" w:hAnsi="Palatino Linotype"/>
          <w:color w:val="000000"/>
          <w:spacing w:val="2"/>
          <w:sz w:val="22"/>
          <w:szCs w:val="22"/>
        </w:rPr>
        <w:t xml:space="preserve"> </w:t>
      </w:r>
      <w:r w:rsidRPr="00BE23E6">
        <w:rPr>
          <w:rFonts w:ascii="Palatino Linotype" w:hAnsi="Palatino Linotype"/>
          <w:color w:val="000000"/>
          <w:spacing w:val="10"/>
          <w:sz w:val="22"/>
          <w:szCs w:val="22"/>
        </w:rPr>
        <w:t xml:space="preserve">ochrany zdraví při práci na staveništi a upravit staveniště </w:t>
      </w:r>
      <w:r w:rsidRPr="00BE23E6">
        <w:rPr>
          <w:rFonts w:ascii="Palatino Linotype" w:hAnsi="Palatino Linotype"/>
          <w:color w:val="000000"/>
          <w:spacing w:val="2"/>
          <w:sz w:val="22"/>
          <w:szCs w:val="22"/>
        </w:rPr>
        <w:t>v souladu s plánem  BOZP a ve lhůtách v něm uvedených, v souladu s </w:t>
      </w:r>
      <w:r w:rsidRPr="00BE23E6">
        <w:rPr>
          <w:rFonts w:ascii="Palatino Linotype" w:hAnsi="Palatino Linotype"/>
          <w:sz w:val="22"/>
          <w:szCs w:val="22"/>
        </w:rPr>
        <w:t>Nařízením vlády č. 591/2006 Sb. o bližších minimálních požadavcích na bezpečnost a ochranu zdraví při práci na staveništích, ve  znění pozdějších předpisů,</w:t>
      </w:r>
    </w:p>
    <w:p w:rsidR="002305B7" w:rsidRPr="00BE23E6" w:rsidRDefault="002305B7" w:rsidP="00BE23E6">
      <w:pPr>
        <w:numPr>
          <w:ilvl w:val="0"/>
          <w:numId w:val="43"/>
        </w:numPr>
        <w:ind w:left="851" w:hanging="284"/>
        <w:rPr>
          <w:rFonts w:ascii="Palatino Linotype" w:hAnsi="Palatino Linotype"/>
          <w:sz w:val="22"/>
          <w:szCs w:val="22"/>
        </w:rPr>
      </w:pPr>
      <w:r w:rsidRPr="00BE23E6">
        <w:rPr>
          <w:rFonts w:ascii="Palatino Linotype" w:hAnsi="Palatino Linotype"/>
          <w:sz w:val="22"/>
          <w:szCs w:val="22"/>
        </w:rPr>
        <w:t xml:space="preserve">sjednání pojištění odpovědnosti za škodu vzniklou jinému v souvislosti s realizací díla, které bude uzavřeno zhotovitelem díla a bude krýt rizika vyplývající z činnosti všech účastníků výstavby (včetně </w:t>
      </w:r>
      <w:proofErr w:type="spellStart"/>
      <w:r w:rsidRPr="00BE23E6">
        <w:rPr>
          <w:rFonts w:ascii="Palatino Linotype" w:hAnsi="Palatino Linotype"/>
          <w:sz w:val="22"/>
          <w:szCs w:val="22"/>
        </w:rPr>
        <w:t>podzhotovitelů</w:t>
      </w:r>
      <w:proofErr w:type="spellEnd"/>
      <w:r w:rsidRPr="00BE23E6">
        <w:rPr>
          <w:rFonts w:ascii="Palatino Linotype" w:hAnsi="Palatino Linotype"/>
          <w:sz w:val="22"/>
          <w:szCs w:val="22"/>
        </w:rPr>
        <w:t xml:space="preserve"> apod.),</w:t>
      </w:r>
    </w:p>
    <w:p w:rsidR="002305B7" w:rsidRPr="00BE23E6" w:rsidRDefault="006559B0" w:rsidP="00BE23E6">
      <w:pPr>
        <w:numPr>
          <w:ilvl w:val="0"/>
          <w:numId w:val="43"/>
        </w:numPr>
        <w:tabs>
          <w:tab w:val="left" w:pos="993"/>
        </w:tabs>
        <w:ind w:left="851" w:hanging="284"/>
        <w:jc w:val="both"/>
        <w:rPr>
          <w:rFonts w:ascii="Palatino Linotype" w:hAnsi="Palatino Linotype"/>
          <w:sz w:val="22"/>
          <w:szCs w:val="22"/>
        </w:rPr>
      </w:pPr>
      <w:r w:rsidRPr="00BE23E6">
        <w:rPr>
          <w:rFonts w:ascii="Palatino Linotype" w:hAnsi="Palatino Linotype"/>
          <w:sz w:val="22"/>
          <w:szCs w:val="22"/>
        </w:rPr>
        <w:t xml:space="preserve">uhrazení </w:t>
      </w:r>
      <w:r w:rsidR="002305B7" w:rsidRPr="00BE23E6">
        <w:rPr>
          <w:rFonts w:ascii="Palatino Linotype" w:hAnsi="Palatino Linotype"/>
          <w:sz w:val="22"/>
          <w:szCs w:val="22"/>
        </w:rPr>
        <w:t>poplatk</w:t>
      </w:r>
      <w:r w:rsidRPr="00BE23E6">
        <w:rPr>
          <w:rFonts w:ascii="Palatino Linotype" w:hAnsi="Palatino Linotype"/>
          <w:sz w:val="22"/>
          <w:szCs w:val="22"/>
        </w:rPr>
        <w:t xml:space="preserve">ů </w:t>
      </w:r>
      <w:r w:rsidR="002305B7" w:rsidRPr="00BE23E6">
        <w:rPr>
          <w:rFonts w:ascii="Palatino Linotype" w:hAnsi="Palatino Linotype"/>
          <w:sz w:val="22"/>
          <w:szCs w:val="22"/>
        </w:rPr>
        <w:t xml:space="preserve">za zábor veřejného prostranství a pozemků v majetku jiné osoby než </w:t>
      </w:r>
      <w:r w:rsidRPr="00BE23E6">
        <w:rPr>
          <w:rFonts w:ascii="Palatino Linotype" w:hAnsi="Palatino Linotype"/>
          <w:sz w:val="22"/>
          <w:szCs w:val="22"/>
        </w:rPr>
        <w:t>objednatele</w:t>
      </w:r>
      <w:r w:rsidR="002305B7" w:rsidRPr="00BE23E6">
        <w:rPr>
          <w:rFonts w:ascii="Palatino Linotype" w:hAnsi="Palatino Linotype"/>
          <w:sz w:val="22"/>
          <w:szCs w:val="22"/>
        </w:rPr>
        <w:t xml:space="preserve">, případné překopy komunikací, zařízení staveniště, vytýčení stavby a veškerých inženýrských sítí dle podkladů předaných </w:t>
      </w:r>
      <w:r w:rsidRPr="00BE23E6">
        <w:rPr>
          <w:rFonts w:ascii="Palatino Linotype" w:hAnsi="Palatino Linotype"/>
          <w:sz w:val="22"/>
          <w:szCs w:val="22"/>
        </w:rPr>
        <w:t>objednatelem</w:t>
      </w:r>
      <w:r w:rsidR="002305B7" w:rsidRPr="00BE23E6">
        <w:rPr>
          <w:rFonts w:ascii="Palatino Linotype" w:hAnsi="Palatino Linotype"/>
          <w:sz w:val="22"/>
          <w:szCs w:val="22"/>
        </w:rPr>
        <w:t xml:space="preserve">, geodetické práce, veškerou dopravu, skládku, případně </w:t>
      </w:r>
      <w:proofErr w:type="spellStart"/>
      <w:r w:rsidR="00745D75" w:rsidRPr="00BE23E6">
        <w:rPr>
          <w:rFonts w:ascii="Palatino Linotype" w:hAnsi="Palatino Linotype"/>
          <w:sz w:val="22"/>
          <w:szCs w:val="22"/>
        </w:rPr>
        <w:t>mezideponie</w:t>
      </w:r>
      <w:proofErr w:type="spellEnd"/>
      <w:r w:rsidR="00745D75" w:rsidRPr="00BE23E6">
        <w:rPr>
          <w:rFonts w:ascii="Palatino Linotype" w:hAnsi="Palatino Linotype"/>
          <w:sz w:val="22"/>
          <w:szCs w:val="22"/>
        </w:rPr>
        <w:t xml:space="preserve"> </w:t>
      </w:r>
      <w:r w:rsidRPr="00BE23E6">
        <w:rPr>
          <w:rFonts w:ascii="Palatino Linotype" w:hAnsi="Palatino Linotype"/>
          <w:sz w:val="22"/>
          <w:szCs w:val="22"/>
        </w:rPr>
        <w:t>materiálu, a to i vytěženého</w:t>
      </w:r>
      <w:r w:rsidR="002305B7" w:rsidRPr="00BE23E6">
        <w:rPr>
          <w:rFonts w:ascii="Palatino Linotype" w:hAnsi="Palatino Linotype"/>
          <w:sz w:val="22"/>
          <w:szCs w:val="22"/>
        </w:rPr>
        <w:t>,</w:t>
      </w:r>
    </w:p>
    <w:p w:rsidR="002305B7" w:rsidRPr="00BE23E6" w:rsidRDefault="006559B0" w:rsidP="00BE23E6">
      <w:pPr>
        <w:numPr>
          <w:ilvl w:val="0"/>
          <w:numId w:val="43"/>
        </w:numPr>
        <w:spacing w:after="20"/>
        <w:ind w:left="851" w:hanging="284"/>
        <w:jc w:val="both"/>
        <w:rPr>
          <w:rFonts w:ascii="Palatino Linotype" w:hAnsi="Palatino Linotype"/>
          <w:sz w:val="22"/>
          <w:szCs w:val="22"/>
        </w:rPr>
      </w:pPr>
      <w:r w:rsidRPr="00BE23E6">
        <w:rPr>
          <w:rFonts w:ascii="Palatino Linotype" w:hAnsi="Palatino Linotype"/>
          <w:sz w:val="22"/>
          <w:szCs w:val="22"/>
        </w:rPr>
        <w:t xml:space="preserve">předání 2 </w:t>
      </w:r>
      <w:proofErr w:type="spellStart"/>
      <w:r w:rsidR="002305B7" w:rsidRPr="00BE23E6">
        <w:rPr>
          <w:rFonts w:ascii="Palatino Linotype" w:hAnsi="Palatino Linotype"/>
          <w:sz w:val="22"/>
          <w:szCs w:val="22"/>
        </w:rPr>
        <w:t>paré</w:t>
      </w:r>
      <w:proofErr w:type="spellEnd"/>
      <w:r w:rsidR="002305B7" w:rsidRPr="00BE23E6">
        <w:rPr>
          <w:rFonts w:ascii="Palatino Linotype" w:hAnsi="Palatino Linotype"/>
          <w:sz w:val="22"/>
          <w:szCs w:val="22"/>
        </w:rPr>
        <w:t xml:space="preserve"> projektové dokumentace se zakreslením skutečného provedení stavby nejpozději při přejímacím řízení,</w:t>
      </w:r>
      <w:r w:rsidRPr="00BE23E6">
        <w:rPr>
          <w:rFonts w:ascii="Palatino Linotype" w:hAnsi="Palatino Linotype"/>
          <w:sz w:val="22"/>
          <w:szCs w:val="22"/>
        </w:rPr>
        <w:t xml:space="preserve"> a</w:t>
      </w:r>
      <w:r w:rsidR="002305B7" w:rsidRPr="00BE23E6">
        <w:rPr>
          <w:rFonts w:ascii="Palatino Linotype" w:hAnsi="Palatino Linotype"/>
          <w:sz w:val="22"/>
          <w:szCs w:val="22"/>
        </w:rPr>
        <w:t xml:space="preserve"> dále </w:t>
      </w:r>
      <w:r w:rsidRPr="00BE23E6">
        <w:rPr>
          <w:rFonts w:ascii="Palatino Linotype" w:hAnsi="Palatino Linotype"/>
          <w:sz w:val="22"/>
          <w:szCs w:val="22"/>
        </w:rPr>
        <w:t>předání veškerých ostatních dokumentů při</w:t>
      </w:r>
      <w:r w:rsidR="002305B7" w:rsidRPr="00BE23E6">
        <w:rPr>
          <w:rFonts w:ascii="Palatino Linotype" w:hAnsi="Palatino Linotype"/>
          <w:sz w:val="22"/>
          <w:szCs w:val="22"/>
        </w:rPr>
        <w:t xml:space="preserve"> přejímacím řízení </w:t>
      </w:r>
      <w:r w:rsidRPr="00BE23E6">
        <w:rPr>
          <w:rFonts w:ascii="Palatino Linotype" w:hAnsi="Palatino Linotype"/>
          <w:sz w:val="22"/>
          <w:szCs w:val="22"/>
        </w:rPr>
        <w:t>(např.</w:t>
      </w:r>
      <w:r w:rsidR="002305B7" w:rsidRPr="00BE23E6">
        <w:rPr>
          <w:rFonts w:ascii="Palatino Linotype" w:hAnsi="Palatino Linotype"/>
          <w:sz w:val="22"/>
          <w:szCs w:val="22"/>
        </w:rPr>
        <w:t xml:space="preserve"> protokoly a záznamy o všech p</w:t>
      </w:r>
      <w:r w:rsidRPr="00BE23E6">
        <w:rPr>
          <w:rFonts w:ascii="Palatino Linotype" w:hAnsi="Palatino Linotype"/>
          <w:sz w:val="22"/>
          <w:szCs w:val="22"/>
        </w:rPr>
        <w:t xml:space="preserve">rovedených zkouškách a revizích, veškeré </w:t>
      </w:r>
      <w:r w:rsidR="002305B7" w:rsidRPr="00BE23E6">
        <w:rPr>
          <w:rFonts w:ascii="Palatino Linotype" w:hAnsi="Palatino Linotype"/>
          <w:sz w:val="22"/>
          <w:szCs w:val="22"/>
        </w:rPr>
        <w:t>doklady od použitých materiálů a zařízení použitých při realizaci stavby,</w:t>
      </w:r>
      <w:r w:rsidRPr="00BE23E6">
        <w:rPr>
          <w:rFonts w:ascii="Palatino Linotype" w:hAnsi="Palatino Linotype"/>
          <w:sz w:val="22"/>
          <w:szCs w:val="22"/>
        </w:rPr>
        <w:t xml:space="preserve"> stavební (montážní) deník atd.);</w:t>
      </w:r>
    </w:p>
    <w:p w:rsidR="002305B7" w:rsidRPr="00BE23E6" w:rsidRDefault="002305B7" w:rsidP="00BE23E6">
      <w:pPr>
        <w:numPr>
          <w:ilvl w:val="0"/>
          <w:numId w:val="43"/>
        </w:numPr>
        <w:spacing w:after="20"/>
        <w:ind w:left="851" w:hanging="284"/>
        <w:jc w:val="both"/>
        <w:rPr>
          <w:rFonts w:ascii="Palatino Linotype" w:hAnsi="Palatino Linotype"/>
          <w:sz w:val="22"/>
          <w:szCs w:val="22"/>
        </w:rPr>
      </w:pPr>
      <w:r w:rsidRPr="00BE23E6">
        <w:rPr>
          <w:rFonts w:ascii="Palatino Linotype" w:hAnsi="Palatino Linotype"/>
          <w:sz w:val="22"/>
          <w:szCs w:val="22"/>
        </w:rPr>
        <w:t xml:space="preserve">provedení závěrečného úklidu místa provedení </w:t>
      </w:r>
      <w:r w:rsidR="006559B0" w:rsidRPr="00BE23E6">
        <w:rPr>
          <w:rFonts w:ascii="Palatino Linotype" w:hAnsi="Palatino Linotype"/>
          <w:sz w:val="22"/>
          <w:szCs w:val="22"/>
        </w:rPr>
        <w:t>d</w:t>
      </w:r>
      <w:r w:rsidRPr="00BE23E6">
        <w:rPr>
          <w:rFonts w:ascii="Palatino Linotype" w:hAnsi="Palatino Linotype"/>
          <w:sz w:val="22"/>
          <w:szCs w:val="22"/>
        </w:rPr>
        <w:t>íla dle této smlouvy,</w:t>
      </w:r>
    </w:p>
    <w:p w:rsidR="006559B0" w:rsidRPr="00BE23E6" w:rsidRDefault="002305B7" w:rsidP="00BE23E6">
      <w:pPr>
        <w:numPr>
          <w:ilvl w:val="0"/>
          <w:numId w:val="43"/>
        </w:numPr>
        <w:spacing w:after="20"/>
        <w:ind w:left="851" w:hanging="284"/>
        <w:jc w:val="both"/>
        <w:rPr>
          <w:rFonts w:ascii="Palatino Linotype" w:hAnsi="Palatino Linotype"/>
          <w:sz w:val="22"/>
          <w:szCs w:val="22"/>
        </w:rPr>
      </w:pPr>
      <w:r w:rsidRPr="00BE23E6">
        <w:rPr>
          <w:rFonts w:ascii="Palatino Linotype" w:hAnsi="Palatino Linotype"/>
          <w:sz w:val="22"/>
          <w:szCs w:val="22"/>
        </w:rPr>
        <w:t xml:space="preserve">zajištění dokladu o zabezpečení likvidace odpadu v souladu se zákonem č. 185/2001 Sb., o odpadech, ve znění pozdějších předpisů, (vyskytne-li se takový odpad), včetně úhrady poplatků za toto uložení, likvidaci a </w:t>
      </w:r>
      <w:r w:rsidR="006559B0" w:rsidRPr="00BE23E6">
        <w:rPr>
          <w:rFonts w:ascii="Palatino Linotype" w:hAnsi="Palatino Linotype"/>
          <w:sz w:val="22"/>
          <w:szCs w:val="22"/>
        </w:rPr>
        <w:t>dopravu.</w:t>
      </w:r>
    </w:p>
    <w:p w:rsidR="00745D75" w:rsidRPr="00BE23E6" w:rsidRDefault="00F30138" w:rsidP="00BE23E6">
      <w:pPr>
        <w:pStyle w:val="Odstavecseseznamem"/>
        <w:numPr>
          <w:ilvl w:val="0"/>
          <w:numId w:val="4"/>
        </w:numPr>
        <w:spacing w:before="60"/>
        <w:ind w:left="567" w:hanging="567"/>
        <w:jc w:val="both"/>
        <w:rPr>
          <w:rFonts w:ascii="Palatino Linotype" w:hAnsi="Palatino Linotype"/>
          <w:b/>
          <w:sz w:val="22"/>
          <w:szCs w:val="22"/>
        </w:rPr>
      </w:pPr>
      <w:r w:rsidRPr="00BE23E6">
        <w:rPr>
          <w:rFonts w:ascii="Palatino Linotype" w:hAnsi="Palatino Linotype"/>
          <w:sz w:val="22"/>
          <w:szCs w:val="22"/>
        </w:rPr>
        <w:t xml:space="preserve">Součástí předmětu díla jsou i práce a činnosti v tomto článku smlouvy nespecifikované, které však jsou k řádnému provedení díla nezbytné a o kterých zhotovitel vzhledem ke své kvalifikaci a zkušenostem měl, nebo mohl vědět, nebo které přímo či nepřímo vyplývají z dokumentů vztahujících se k předmětnému dílu </w:t>
      </w:r>
    </w:p>
    <w:p w:rsidR="00F30138" w:rsidRPr="00BE23E6" w:rsidRDefault="00F30138" w:rsidP="00BE23E6">
      <w:pPr>
        <w:pStyle w:val="Odstavecseseznamem"/>
        <w:spacing w:before="60"/>
        <w:ind w:left="567"/>
        <w:jc w:val="both"/>
        <w:rPr>
          <w:rFonts w:ascii="Palatino Linotype" w:hAnsi="Palatino Linotype"/>
          <w:b/>
          <w:sz w:val="22"/>
          <w:szCs w:val="22"/>
        </w:rPr>
      </w:pPr>
      <w:r w:rsidRPr="00BE23E6">
        <w:rPr>
          <w:rFonts w:ascii="Palatino Linotype" w:hAnsi="Palatino Linotype"/>
          <w:sz w:val="22"/>
          <w:szCs w:val="22"/>
        </w:rPr>
        <w:lastRenderedPageBreak/>
        <w:t>(tj. zejména PD č. 1 a PD č. 2 a příslušné výkazy výměr). Provedení těchto prací v žádném případě nezvyšuje cenu díla. Zhotovitel na sebe v souladu s ustanovením § 1765 občanského zákoníku výslovně přebírá nebezpečí změny okolností.</w:t>
      </w:r>
    </w:p>
    <w:p w:rsidR="003B6BB3" w:rsidRPr="00BE23E6" w:rsidRDefault="00D00483" w:rsidP="00BE23E6">
      <w:pPr>
        <w:spacing w:before="240"/>
        <w:ind w:left="567" w:hanging="567"/>
        <w:jc w:val="center"/>
        <w:rPr>
          <w:rFonts w:ascii="Palatino Linotype" w:hAnsi="Palatino Linotype"/>
          <w:b/>
          <w:sz w:val="22"/>
          <w:szCs w:val="22"/>
        </w:rPr>
      </w:pPr>
      <w:r w:rsidRPr="00BE23E6">
        <w:rPr>
          <w:rFonts w:ascii="Palatino Linotype" w:hAnsi="Palatino Linotype"/>
          <w:b/>
          <w:bCs/>
          <w:sz w:val="22"/>
          <w:szCs w:val="22"/>
        </w:rPr>
        <w:t>Č</w:t>
      </w:r>
      <w:r w:rsidR="00CC2E62" w:rsidRPr="00BE23E6">
        <w:rPr>
          <w:rFonts w:ascii="Palatino Linotype" w:hAnsi="Palatino Linotype"/>
          <w:b/>
          <w:bCs/>
          <w:sz w:val="22"/>
          <w:szCs w:val="22"/>
        </w:rPr>
        <w:t>lánek</w:t>
      </w:r>
      <w:r w:rsidR="00DD32D5" w:rsidRPr="00BE23E6">
        <w:rPr>
          <w:rFonts w:ascii="Palatino Linotype" w:hAnsi="Palatino Linotype"/>
          <w:b/>
          <w:sz w:val="22"/>
          <w:szCs w:val="22"/>
        </w:rPr>
        <w:t xml:space="preserve"> I</w:t>
      </w:r>
      <w:r w:rsidR="003B6BB3" w:rsidRPr="00BE23E6">
        <w:rPr>
          <w:rFonts w:ascii="Palatino Linotype" w:hAnsi="Palatino Linotype"/>
          <w:b/>
          <w:sz w:val="22"/>
          <w:szCs w:val="22"/>
        </w:rPr>
        <w:t>II.</w:t>
      </w:r>
    </w:p>
    <w:p w:rsidR="003B6BB3" w:rsidRPr="00BE23E6" w:rsidRDefault="003B6BB3" w:rsidP="00BE23E6">
      <w:pPr>
        <w:ind w:left="567" w:hanging="567"/>
        <w:jc w:val="center"/>
        <w:rPr>
          <w:rFonts w:ascii="Palatino Linotype" w:hAnsi="Palatino Linotype"/>
          <w:b/>
          <w:sz w:val="22"/>
          <w:szCs w:val="22"/>
        </w:rPr>
      </w:pPr>
      <w:r w:rsidRPr="00BE23E6">
        <w:rPr>
          <w:rFonts w:ascii="Palatino Linotype" w:hAnsi="Palatino Linotype"/>
          <w:b/>
          <w:sz w:val="22"/>
          <w:szCs w:val="22"/>
        </w:rPr>
        <w:t>Povinnosti zhotovitele a objednatele</w:t>
      </w:r>
    </w:p>
    <w:p w:rsidR="00F760EA" w:rsidRPr="00BE23E6" w:rsidRDefault="003B6BB3" w:rsidP="00BE23E6">
      <w:pPr>
        <w:pStyle w:val="Odstavecseseznamem"/>
        <w:numPr>
          <w:ilvl w:val="0"/>
          <w:numId w:val="5"/>
        </w:numPr>
        <w:spacing w:before="120" w:after="60"/>
        <w:ind w:left="567" w:hanging="567"/>
        <w:jc w:val="both"/>
        <w:rPr>
          <w:rFonts w:ascii="Palatino Linotype" w:hAnsi="Palatino Linotype"/>
          <w:sz w:val="22"/>
          <w:szCs w:val="22"/>
        </w:rPr>
      </w:pPr>
      <w:r w:rsidRPr="00BE23E6">
        <w:rPr>
          <w:rFonts w:ascii="Palatino Linotype" w:hAnsi="Palatino Linotype"/>
          <w:b/>
          <w:sz w:val="22"/>
          <w:szCs w:val="22"/>
        </w:rPr>
        <w:t>Povinnosti zhotovitele</w:t>
      </w:r>
      <w:r w:rsidR="003345DB" w:rsidRPr="00BE23E6">
        <w:rPr>
          <w:rFonts w:ascii="Palatino Linotype" w:hAnsi="Palatino Linotype"/>
          <w:b/>
          <w:sz w:val="22"/>
          <w:szCs w:val="22"/>
        </w:rPr>
        <w:t>:</w:t>
      </w:r>
    </w:p>
    <w:p w:rsidR="003B6BB3" w:rsidRPr="00BE23E6" w:rsidRDefault="003B6BB3" w:rsidP="00BE23E6">
      <w:pPr>
        <w:pStyle w:val="Odstavecseseznamem"/>
        <w:numPr>
          <w:ilvl w:val="1"/>
          <w:numId w:val="5"/>
        </w:numPr>
        <w:spacing w:before="120" w:after="60"/>
        <w:ind w:left="567" w:hanging="567"/>
        <w:jc w:val="both"/>
        <w:rPr>
          <w:rFonts w:ascii="Palatino Linotype" w:hAnsi="Palatino Linotype"/>
          <w:sz w:val="22"/>
          <w:szCs w:val="22"/>
        </w:rPr>
      </w:pPr>
      <w:r w:rsidRPr="00BE23E6">
        <w:rPr>
          <w:rFonts w:ascii="Palatino Linotype" w:hAnsi="Palatino Linotype"/>
          <w:sz w:val="22"/>
          <w:szCs w:val="22"/>
        </w:rPr>
        <w:t xml:space="preserve">Zhotovitel je povinen provést dílo na svůj náklad a své nebezpečí ve smluvené době jako </w:t>
      </w:r>
      <w:r w:rsidR="00B73573" w:rsidRPr="00BE23E6">
        <w:rPr>
          <w:rFonts w:ascii="Palatino Linotype" w:hAnsi="Palatino Linotype"/>
          <w:sz w:val="22"/>
          <w:szCs w:val="22"/>
        </w:rPr>
        <w:t>celek anebo ve</w:t>
      </w:r>
      <w:r w:rsidRPr="00BE23E6">
        <w:rPr>
          <w:rFonts w:ascii="Palatino Linotype" w:hAnsi="Palatino Linotype"/>
          <w:sz w:val="22"/>
          <w:szCs w:val="22"/>
        </w:rPr>
        <w:t xml:space="preserve"> smluvených částech, v souladu s touto </w:t>
      </w:r>
      <w:r w:rsidR="00486E9A" w:rsidRPr="00BE23E6">
        <w:rPr>
          <w:rFonts w:ascii="Palatino Linotype" w:hAnsi="Palatino Linotype"/>
          <w:sz w:val="22"/>
          <w:szCs w:val="22"/>
        </w:rPr>
        <w:t>smlouvou</w:t>
      </w:r>
      <w:r w:rsidR="00610690" w:rsidRPr="00BE23E6">
        <w:rPr>
          <w:rFonts w:ascii="Palatino Linotype" w:hAnsi="Palatino Linotype"/>
          <w:sz w:val="22"/>
          <w:szCs w:val="22"/>
        </w:rPr>
        <w:t>, projektovými dokumentacemi</w:t>
      </w:r>
      <w:r w:rsidRPr="00BE23E6">
        <w:rPr>
          <w:rFonts w:ascii="Palatino Linotype" w:hAnsi="Palatino Linotype"/>
          <w:sz w:val="22"/>
          <w:szCs w:val="22"/>
        </w:rPr>
        <w:t xml:space="preserve"> a technickými podmínkami. </w:t>
      </w:r>
    </w:p>
    <w:p w:rsidR="00F760EA" w:rsidRPr="00BE23E6" w:rsidRDefault="00F760EA" w:rsidP="00BE23E6">
      <w:pPr>
        <w:pStyle w:val="Odstavecseseznamem"/>
        <w:numPr>
          <w:ilvl w:val="1"/>
          <w:numId w:val="5"/>
        </w:numPr>
        <w:spacing w:before="120" w:after="60"/>
        <w:ind w:left="567" w:hanging="567"/>
        <w:rPr>
          <w:rFonts w:ascii="Palatino Linotype" w:hAnsi="Palatino Linotype"/>
          <w:sz w:val="22"/>
          <w:szCs w:val="22"/>
        </w:rPr>
      </w:pPr>
      <w:r w:rsidRPr="00BE23E6">
        <w:rPr>
          <w:rFonts w:ascii="Palatino Linotype" w:hAnsi="Palatino Linotype"/>
          <w:sz w:val="22"/>
          <w:szCs w:val="22"/>
        </w:rPr>
        <w:t>Zhotovitel je v průběhu realizace a dokončování předmětu Díla na staveništi výhradně odpovědný za:</w:t>
      </w:r>
    </w:p>
    <w:p w:rsidR="00F760EA" w:rsidRPr="00BE23E6" w:rsidRDefault="00F760EA" w:rsidP="00BE23E6">
      <w:pPr>
        <w:pStyle w:val="Odstavecseseznamem"/>
        <w:numPr>
          <w:ilvl w:val="0"/>
          <w:numId w:val="41"/>
        </w:numPr>
        <w:ind w:left="851" w:hanging="284"/>
        <w:jc w:val="both"/>
        <w:rPr>
          <w:rFonts w:ascii="Palatino Linotype" w:hAnsi="Palatino Linotype"/>
          <w:sz w:val="22"/>
          <w:szCs w:val="22"/>
        </w:rPr>
      </w:pPr>
      <w:r w:rsidRPr="00BE23E6">
        <w:rPr>
          <w:rFonts w:ascii="Palatino Linotype" w:hAnsi="Palatino Linotype"/>
          <w:sz w:val="22"/>
          <w:szCs w:val="22"/>
        </w:rPr>
        <w:t xml:space="preserve">zajištění bezpečnosti všech osob oprávněných k pohybu na staveništi, udržování staveniště v uspořádaném stavu za účelem předcházení vzniku škod, </w:t>
      </w:r>
    </w:p>
    <w:p w:rsidR="00F760EA" w:rsidRPr="00BE23E6" w:rsidRDefault="00F760EA" w:rsidP="00BE23E6">
      <w:pPr>
        <w:pStyle w:val="Odstavecseseznamem"/>
        <w:numPr>
          <w:ilvl w:val="0"/>
          <w:numId w:val="41"/>
        </w:numPr>
        <w:ind w:left="851" w:hanging="284"/>
        <w:jc w:val="both"/>
        <w:rPr>
          <w:rFonts w:ascii="Palatino Linotype" w:hAnsi="Palatino Linotype"/>
          <w:sz w:val="22"/>
          <w:szCs w:val="22"/>
        </w:rPr>
      </w:pPr>
      <w:r w:rsidRPr="00BE23E6">
        <w:rPr>
          <w:rFonts w:ascii="Palatino Linotype" w:hAnsi="Palatino Linotype"/>
          <w:sz w:val="22"/>
          <w:szCs w:val="22"/>
        </w:rPr>
        <w:t xml:space="preserve">zajištění činnosti koordinátora bezpečnosti a ochrany zdraví při práci v rámci provádění předmětu díla v případě, že takováto povinnost vyplyne ze zákona č. 183/2006 Sb., ve znění pozdějších předpisů ze zákona č.309/2006 Sb., příp. dalších platných právních předpisů. V tomto případě si nechá zhotovitel objednatelem koordinátora určit. Náležitosti, jako je smluvní vztah a finanční krytí koordinátora bezpečnosti práce na stavbě je v režii zhotovitele. </w:t>
      </w:r>
    </w:p>
    <w:p w:rsidR="00F760EA" w:rsidRPr="00BE23E6" w:rsidRDefault="00F760EA" w:rsidP="00BE23E6">
      <w:pPr>
        <w:pStyle w:val="Odstavecseseznamem"/>
        <w:numPr>
          <w:ilvl w:val="0"/>
          <w:numId w:val="41"/>
        </w:numPr>
        <w:ind w:left="851" w:hanging="284"/>
        <w:jc w:val="both"/>
        <w:rPr>
          <w:rFonts w:ascii="Palatino Linotype" w:hAnsi="Palatino Linotype"/>
          <w:sz w:val="22"/>
          <w:szCs w:val="22"/>
        </w:rPr>
      </w:pPr>
      <w:r w:rsidRPr="00BE23E6">
        <w:rPr>
          <w:rFonts w:ascii="Palatino Linotype" w:hAnsi="Palatino Linotype"/>
          <w:sz w:val="22"/>
          <w:szCs w:val="22"/>
        </w:rPr>
        <w:t>vytvoření vhodných podmínek pro provádění kontrolních prohlídek stavby a pro výkon technického, příp. autorského, dozoru stavby</w:t>
      </w:r>
    </w:p>
    <w:p w:rsidR="00F760EA" w:rsidRPr="00BE23E6" w:rsidRDefault="00F760EA" w:rsidP="00BE23E6">
      <w:pPr>
        <w:pStyle w:val="Odstavecseseznamem"/>
        <w:numPr>
          <w:ilvl w:val="0"/>
          <w:numId w:val="41"/>
        </w:numPr>
        <w:ind w:left="851" w:hanging="284"/>
        <w:jc w:val="both"/>
        <w:rPr>
          <w:rFonts w:ascii="Palatino Linotype" w:hAnsi="Palatino Linotype"/>
          <w:sz w:val="22"/>
          <w:szCs w:val="22"/>
        </w:rPr>
      </w:pPr>
      <w:r w:rsidRPr="00BE23E6">
        <w:rPr>
          <w:rFonts w:ascii="Palatino Linotype" w:hAnsi="Palatino Linotype"/>
          <w:sz w:val="22"/>
          <w:szCs w:val="22"/>
        </w:rPr>
        <w:t>zajištění vytýčení tras technické infrastruktury v místě jejich střetu se stavbou</w:t>
      </w:r>
    </w:p>
    <w:p w:rsidR="00F760EA" w:rsidRPr="00BE23E6" w:rsidRDefault="00F760EA" w:rsidP="00BE23E6">
      <w:pPr>
        <w:pStyle w:val="Odstavecseseznamem"/>
        <w:numPr>
          <w:ilvl w:val="0"/>
          <w:numId w:val="41"/>
        </w:numPr>
        <w:ind w:left="851" w:hanging="284"/>
        <w:jc w:val="both"/>
        <w:rPr>
          <w:rFonts w:ascii="Palatino Linotype" w:hAnsi="Palatino Linotype"/>
          <w:sz w:val="22"/>
          <w:szCs w:val="22"/>
        </w:rPr>
      </w:pPr>
      <w:r w:rsidRPr="00BE23E6">
        <w:rPr>
          <w:rFonts w:ascii="Palatino Linotype" w:hAnsi="Palatino Linotype"/>
          <w:sz w:val="22"/>
          <w:szCs w:val="22"/>
        </w:rPr>
        <w:t xml:space="preserve">zajištění veškerého osvětlení (včetně zajištění provizorních přeložek a náhradního provozu veřejného osvětlení) a zábran potřebných pro průběh prací, bezpečnostních a dopravních opatření pro ochranu staveniště, materiálů a techniky vnesených zhotovitelem (nebo </w:t>
      </w:r>
      <w:proofErr w:type="spellStart"/>
      <w:r w:rsidRPr="00BE23E6">
        <w:rPr>
          <w:rFonts w:ascii="Palatino Linotype" w:hAnsi="Palatino Linotype"/>
          <w:sz w:val="22"/>
          <w:szCs w:val="22"/>
        </w:rPr>
        <w:t>podzhotovitelem</w:t>
      </w:r>
      <w:proofErr w:type="spellEnd"/>
      <w:r w:rsidRPr="00BE23E6">
        <w:rPr>
          <w:rFonts w:ascii="Palatino Linotype" w:hAnsi="Palatino Linotype"/>
          <w:sz w:val="22"/>
          <w:szCs w:val="22"/>
        </w:rPr>
        <w:t>) na staveniště, jakož i odpovědnost za zajištění opatření pro zabezpečení bezpečnosti silničního provozu v souvislosti s omezeními spojenými s realizací díla,</w:t>
      </w:r>
    </w:p>
    <w:p w:rsidR="00F760EA" w:rsidRPr="00BE23E6" w:rsidRDefault="00F760EA" w:rsidP="00BE23E6">
      <w:pPr>
        <w:pStyle w:val="Odstavecseseznamem"/>
        <w:numPr>
          <w:ilvl w:val="0"/>
          <w:numId w:val="41"/>
        </w:numPr>
        <w:ind w:left="851" w:hanging="284"/>
        <w:jc w:val="both"/>
        <w:rPr>
          <w:rFonts w:ascii="Palatino Linotype" w:hAnsi="Palatino Linotype"/>
          <w:sz w:val="22"/>
          <w:szCs w:val="22"/>
        </w:rPr>
      </w:pPr>
      <w:r w:rsidRPr="00BE23E6">
        <w:rPr>
          <w:rFonts w:ascii="Palatino Linotype" w:hAnsi="Palatino Linotype"/>
          <w:sz w:val="22"/>
          <w:szCs w:val="22"/>
        </w:rPr>
        <w:t xml:space="preserve">za škodu způsobenou všemi účastníky výstavby na zhotovovaném Díle po celou dobu výstavby, tzn. do převzetí Díla objednatelem bez vad a nedodělků, stejně tak za škody způsobené svou činností objednateli nebo třetí osobě na majetku, a je povinen hradit takto vzniklou škodu. Zejména se tato odpovědnost zhotovitele za škodu vztahuje na případy jakéhokoliv narušení či poškození majetku (např. vjezdů, plotů, objektů, prostranství, inženýrských sítí), </w:t>
      </w:r>
    </w:p>
    <w:p w:rsidR="00F760EA" w:rsidRPr="00BE23E6" w:rsidRDefault="00F760EA" w:rsidP="00BE23E6">
      <w:pPr>
        <w:pStyle w:val="Odstavecseseznamem"/>
        <w:numPr>
          <w:ilvl w:val="0"/>
          <w:numId w:val="41"/>
        </w:numPr>
        <w:ind w:left="851" w:hanging="284"/>
        <w:jc w:val="both"/>
        <w:rPr>
          <w:rFonts w:ascii="Palatino Linotype" w:hAnsi="Palatino Linotype"/>
          <w:sz w:val="22"/>
          <w:szCs w:val="22"/>
        </w:rPr>
      </w:pPr>
      <w:r w:rsidRPr="00BE23E6">
        <w:rPr>
          <w:rFonts w:ascii="Palatino Linotype" w:hAnsi="Palatino Linotype"/>
          <w:sz w:val="22"/>
          <w:szCs w:val="22"/>
        </w:rPr>
        <w:t xml:space="preserve">za osazení a funkčnost dopravního značení, </w:t>
      </w:r>
    </w:p>
    <w:p w:rsidR="00F760EA" w:rsidRPr="00BE23E6" w:rsidRDefault="00F760EA" w:rsidP="00BE23E6">
      <w:pPr>
        <w:pStyle w:val="Odstavecseseznamem"/>
        <w:numPr>
          <w:ilvl w:val="0"/>
          <w:numId w:val="41"/>
        </w:numPr>
        <w:ind w:left="851" w:hanging="284"/>
        <w:jc w:val="both"/>
        <w:rPr>
          <w:rFonts w:ascii="Palatino Linotype" w:hAnsi="Palatino Linotype"/>
          <w:sz w:val="22"/>
          <w:szCs w:val="22"/>
        </w:rPr>
      </w:pPr>
      <w:r w:rsidRPr="00BE23E6">
        <w:rPr>
          <w:rFonts w:ascii="Palatino Linotype" w:hAnsi="Palatino Linotype"/>
          <w:sz w:val="22"/>
          <w:szCs w:val="22"/>
        </w:rPr>
        <w:t>přítomnost kopie ověřené dokumentace stavby na staveništi</w:t>
      </w:r>
    </w:p>
    <w:p w:rsidR="00745D75" w:rsidRPr="00BE23E6" w:rsidRDefault="00745D75" w:rsidP="00BE23E6">
      <w:pPr>
        <w:pStyle w:val="Odstavecseseznamem"/>
        <w:ind w:left="851"/>
        <w:jc w:val="both"/>
        <w:rPr>
          <w:rFonts w:ascii="Palatino Linotype" w:hAnsi="Palatino Linotype"/>
          <w:sz w:val="22"/>
          <w:szCs w:val="22"/>
        </w:rPr>
      </w:pPr>
    </w:p>
    <w:p w:rsidR="009D12DD" w:rsidRPr="00BE23E6" w:rsidRDefault="009D12DD" w:rsidP="00BE23E6">
      <w:pPr>
        <w:pStyle w:val="Odstavecseseznamem"/>
        <w:numPr>
          <w:ilvl w:val="1"/>
          <w:numId w:val="5"/>
        </w:numPr>
        <w:spacing w:before="120" w:after="60"/>
        <w:ind w:left="567" w:hanging="567"/>
        <w:jc w:val="both"/>
        <w:rPr>
          <w:rFonts w:ascii="Palatino Linotype" w:hAnsi="Palatino Linotype"/>
          <w:sz w:val="22"/>
          <w:szCs w:val="22"/>
        </w:rPr>
      </w:pPr>
      <w:r w:rsidRPr="00BE23E6">
        <w:rPr>
          <w:rFonts w:ascii="Palatino Linotype" w:hAnsi="Palatino Linotype"/>
          <w:sz w:val="22"/>
          <w:szCs w:val="22"/>
        </w:rPr>
        <w:lastRenderedPageBreak/>
        <w:t>Zhotovitel je povinen k realizaci předmětu této smlouvy, tj. zhotovení díla, využívat výhradně zařízení obalovny asfaltových směsí, které disponuje zařízením potřebným k výrobě asfaltových směsí specifikovaných v příslušných projektových dokumentacích díla, tj. PD č. 1 a PD č. 2, a to zejména takové obalovny asfaltových směsí disponující paralelním bubnem pro dávkování ohřívaného R-materiálu v </w:t>
      </w:r>
      <w:r w:rsidR="00803BC6" w:rsidRPr="00BE23E6">
        <w:rPr>
          <w:rFonts w:ascii="Palatino Linotype" w:hAnsi="Palatino Linotype"/>
          <w:sz w:val="22"/>
          <w:szCs w:val="22"/>
        </w:rPr>
        <w:t>množství</w:t>
      </w:r>
      <w:r w:rsidRPr="00BE23E6">
        <w:rPr>
          <w:rFonts w:ascii="Palatino Linotype" w:hAnsi="Palatino Linotype"/>
          <w:sz w:val="22"/>
          <w:szCs w:val="22"/>
        </w:rPr>
        <w:t xml:space="preserve"> až 60% a zařízení na výrobu </w:t>
      </w:r>
      <w:proofErr w:type="spellStart"/>
      <w:r w:rsidRPr="00BE23E6">
        <w:rPr>
          <w:rFonts w:ascii="Palatino Linotype" w:hAnsi="Palatino Linotype"/>
          <w:sz w:val="22"/>
          <w:szCs w:val="22"/>
        </w:rPr>
        <w:t>pěnoasfaltů</w:t>
      </w:r>
      <w:proofErr w:type="spellEnd"/>
      <w:r w:rsidRPr="00BE23E6">
        <w:rPr>
          <w:rFonts w:ascii="Palatino Linotype" w:hAnsi="Palatino Linotype"/>
          <w:sz w:val="22"/>
          <w:szCs w:val="22"/>
        </w:rPr>
        <w:t xml:space="preserve"> pro možnost dávkování speciálních přísad pro snižování teploty. Na žádost objednatele je zhotovitel povinen nejpozději do 3 pracovních dní umožnit objednateli provedení kontroly výrobního zařízení obalovny asfaltových směsí, kterou bude zhotovitel využívat v rámci realizace díla dle této smlouvy.</w:t>
      </w:r>
    </w:p>
    <w:p w:rsidR="008C3DDC" w:rsidRPr="00BE23E6" w:rsidRDefault="008C3DDC" w:rsidP="00BE23E6">
      <w:pPr>
        <w:pStyle w:val="Odstavecseseznamem"/>
        <w:widowControl w:val="0"/>
        <w:numPr>
          <w:ilvl w:val="0"/>
          <w:numId w:val="5"/>
        </w:numPr>
        <w:spacing w:before="120" w:after="60"/>
        <w:ind w:left="567" w:hanging="567"/>
        <w:jc w:val="both"/>
        <w:rPr>
          <w:rFonts w:ascii="Palatino Linotype" w:hAnsi="Palatino Linotype"/>
          <w:b/>
          <w:sz w:val="22"/>
          <w:szCs w:val="22"/>
        </w:rPr>
      </w:pPr>
      <w:r w:rsidRPr="00BE23E6">
        <w:rPr>
          <w:rFonts w:ascii="Palatino Linotype" w:hAnsi="Palatino Linotype"/>
          <w:b/>
          <w:sz w:val="22"/>
          <w:szCs w:val="22"/>
        </w:rPr>
        <w:t xml:space="preserve">Povinnosti zhotovitele ve vztahu k jeho </w:t>
      </w:r>
      <w:proofErr w:type="spellStart"/>
      <w:r w:rsidRPr="00BE23E6">
        <w:rPr>
          <w:rFonts w:ascii="Palatino Linotype" w:hAnsi="Palatino Linotype"/>
          <w:b/>
          <w:sz w:val="22"/>
          <w:szCs w:val="22"/>
        </w:rPr>
        <w:t>podzhotovitelům</w:t>
      </w:r>
      <w:proofErr w:type="spellEnd"/>
      <w:r w:rsidRPr="00BE23E6">
        <w:rPr>
          <w:rFonts w:ascii="Palatino Linotype" w:hAnsi="Palatino Linotype"/>
          <w:b/>
          <w:sz w:val="22"/>
          <w:szCs w:val="22"/>
        </w:rPr>
        <w:t>:</w:t>
      </w:r>
    </w:p>
    <w:p w:rsidR="008C3DDC" w:rsidRPr="00BE23E6" w:rsidRDefault="008C3DDC" w:rsidP="00BE23E6">
      <w:pPr>
        <w:pStyle w:val="Odstavecseseznamem"/>
        <w:widowControl w:val="0"/>
        <w:numPr>
          <w:ilvl w:val="1"/>
          <w:numId w:val="5"/>
        </w:numPr>
        <w:spacing w:before="60" w:after="60"/>
        <w:ind w:left="567" w:hanging="567"/>
        <w:jc w:val="both"/>
        <w:rPr>
          <w:rFonts w:ascii="Palatino Linotype" w:hAnsi="Palatino Linotype"/>
          <w:sz w:val="22"/>
          <w:szCs w:val="22"/>
        </w:rPr>
      </w:pPr>
      <w:r w:rsidRPr="00BE23E6">
        <w:rPr>
          <w:rFonts w:ascii="Palatino Linotype" w:hAnsi="Palatino Linotype"/>
          <w:sz w:val="22"/>
          <w:szCs w:val="22"/>
        </w:rPr>
        <w:t>Zhotovitel je oprávněn pověřit plněním částí předmětu této smlouvy třetí osobu, tj</w:t>
      </w:r>
      <w:r w:rsidR="00610690" w:rsidRPr="00BE23E6">
        <w:rPr>
          <w:rFonts w:ascii="Palatino Linotype" w:hAnsi="Palatino Linotype"/>
          <w:sz w:val="22"/>
          <w:szCs w:val="22"/>
        </w:rPr>
        <w:t>. </w:t>
      </w:r>
      <w:proofErr w:type="spellStart"/>
      <w:r w:rsidR="00610690" w:rsidRPr="00BE23E6">
        <w:rPr>
          <w:rFonts w:ascii="Palatino Linotype" w:hAnsi="Palatino Linotype"/>
          <w:sz w:val="22"/>
          <w:szCs w:val="22"/>
        </w:rPr>
        <w:t>podzhotovitele</w:t>
      </w:r>
      <w:proofErr w:type="spellEnd"/>
      <w:r w:rsidRPr="00BE23E6">
        <w:rPr>
          <w:rFonts w:ascii="Palatino Linotype" w:hAnsi="Palatino Linotype"/>
          <w:sz w:val="22"/>
          <w:szCs w:val="22"/>
        </w:rPr>
        <w:t xml:space="preserve">. Zhotovitel odpovídá za činnost </w:t>
      </w:r>
      <w:proofErr w:type="spellStart"/>
      <w:r w:rsidRPr="00BE23E6">
        <w:rPr>
          <w:rFonts w:ascii="Palatino Linotype" w:hAnsi="Palatino Linotype"/>
          <w:sz w:val="22"/>
          <w:szCs w:val="22"/>
        </w:rPr>
        <w:t>podzhotovitele</w:t>
      </w:r>
      <w:proofErr w:type="spellEnd"/>
      <w:r w:rsidRPr="00BE23E6">
        <w:rPr>
          <w:rFonts w:ascii="Palatino Linotype" w:hAnsi="Palatino Linotype"/>
          <w:sz w:val="22"/>
          <w:szCs w:val="22"/>
        </w:rPr>
        <w:t xml:space="preserve"> tak, jakoby předmět této smlouvy plnil sám. Zhotovitel je</w:t>
      </w:r>
      <w:r w:rsidR="00610690" w:rsidRPr="00BE23E6">
        <w:rPr>
          <w:rFonts w:ascii="Palatino Linotype" w:hAnsi="Palatino Linotype"/>
          <w:sz w:val="22"/>
          <w:szCs w:val="22"/>
        </w:rPr>
        <w:t xml:space="preserve"> povinen zabezpečit ve svých pod</w:t>
      </w:r>
      <w:r w:rsidRPr="00BE23E6">
        <w:rPr>
          <w:rFonts w:ascii="Palatino Linotype" w:hAnsi="Palatino Linotype"/>
          <w:sz w:val="22"/>
          <w:szCs w:val="22"/>
        </w:rPr>
        <w:t xml:space="preserve">dodavatelských smlouvách s </w:t>
      </w:r>
      <w:proofErr w:type="spellStart"/>
      <w:r w:rsidRPr="00BE23E6">
        <w:rPr>
          <w:rFonts w:ascii="Palatino Linotype" w:hAnsi="Palatino Linotype"/>
          <w:sz w:val="22"/>
          <w:szCs w:val="22"/>
        </w:rPr>
        <w:t>podzhotoviteli</w:t>
      </w:r>
      <w:proofErr w:type="spellEnd"/>
      <w:r w:rsidRPr="00BE23E6">
        <w:rPr>
          <w:rFonts w:ascii="Palatino Linotype" w:hAnsi="Palatino Linotype"/>
          <w:sz w:val="22"/>
          <w:szCs w:val="22"/>
        </w:rPr>
        <w:t xml:space="preserve"> splnění veškerých povinností </w:t>
      </w:r>
      <w:proofErr w:type="spellStart"/>
      <w:r w:rsidRPr="00BE23E6">
        <w:rPr>
          <w:rFonts w:ascii="Palatino Linotype" w:hAnsi="Palatino Linotype"/>
          <w:sz w:val="22"/>
          <w:szCs w:val="22"/>
        </w:rPr>
        <w:t>podzhotovitele</w:t>
      </w:r>
      <w:proofErr w:type="spellEnd"/>
      <w:r w:rsidRPr="00BE23E6">
        <w:rPr>
          <w:rFonts w:ascii="Palatino Linotype" w:hAnsi="Palatino Linotype"/>
          <w:sz w:val="22"/>
          <w:szCs w:val="22"/>
        </w:rPr>
        <w:t xml:space="preserve"> tak, jak vyplývají zhotoviteli z příslušných právních předpisů a dále z této smlouvy, a to přiměřeně k </w:t>
      </w:r>
      <w:r w:rsidR="008D764E" w:rsidRPr="00BE23E6">
        <w:rPr>
          <w:rFonts w:ascii="Palatino Linotype" w:hAnsi="Palatino Linotype"/>
          <w:sz w:val="22"/>
          <w:szCs w:val="22"/>
        </w:rPr>
        <w:t>povaze a rozsahu pod</w:t>
      </w:r>
      <w:r w:rsidRPr="00BE23E6">
        <w:rPr>
          <w:rFonts w:ascii="Palatino Linotype" w:hAnsi="Palatino Linotype"/>
          <w:sz w:val="22"/>
          <w:szCs w:val="22"/>
        </w:rPr>
        <w:t xml:space="preserve">dodávky. Zhotovitel se zavazuje, že </w:t>
      </w:r>
      <w:proofErr w:type="spellStart"/>
      <w:r w:rsidRPr="00BE23E6">
        <w:rPr>
          <w:rFonts w:ascii="Palatino Linotype" w:hAnsi="Palatino Linotype"/>
          <w:sz w:val="22"/>
          <w:szCs w:val="22"/>
        </w:rPr>
        <w:t>podzhotovitel</w:t>
      </w:r>
      <w:proofErr w:type="spellEnd"/>
      <w:r w:rsidR="00745D75" w:rsidRPr="00BE23E6">
        <w:rPr>
          <w:rFonts w:ascii="Palatino Linotype" w:hAnsi="Palatino Linotype"/>
          <w:sz w:val="22"/>
          <w:szCs w:val="22"/>
        </w:rPr>
        <w:t xml:space="preserve"> </w:t>
      </w:r>
      <w:r w:rsidR="008D764E" w:rsidRPr="00BE23E6">
        <w:rPr>
          <w:rFonts w:ascii="Palatino Linotype" w:hAnsi="Palatino Linotype"/>
          <w:sz w:val="22"/>
          <w:szCs w:val="22"/>
        </w:rPr>
        <w:t>bude po celou dobu provádění pod</w:t>
      </w:r>
      <w:r w:rsidRPr="00BE23E6">
        <w:rPr>
          <w:rFonts w:ascii="Palatino Linotype" w:hAnsi="Palatino Linotype"/>
          <w:sz w:val="22"/>
          <w:szCs w:val="22"/>
        </w:rPr>
        <w:t xml:space="preserve">dodávky v rámci plnění předmětu této smlouvy splňovat požadavky stanovené </w:t>
      </w:r>
      <w:r w:rsidR="00542D72" w:rsidRPr="00BE23E6">
        <w:rPr>
          <w:rFonts w:ascii="Palatino Linotype" w:hAnsi="Palatino Linotype"/>
          <w:sz w:val="22"/>
          <w:szCs w:val="22"/>
        </w:rPr>
        <w:t>příslušnými právními předpisy</w:t>
      </w:r>
      <w:r w:rsidRPr="00BE23E6">
        <w:rPr>
          <w:rFonts w:ascii="Palatino Linotype" w:hAnsi="Palatino Linotype"/>
          <w:sz w:val="22"/>
          <w:szCs w:val="22"/>
        </w:rPr>
        <w:t xml:space="preserve">. Zhotovitel je dále povinen zabezpečit, že </w:t>
      </w:r>
      <w:proofErr w:type="spellStart"/>
      <w:r w:rsidRPr="00BE23E6">
        <w:rPr>
          <w:rFonts w:ascii="Palatino Linotype" w:hAnsi="Palatino Linotype"/>
          <w:sz w:val="22"/>
          <w:szCs w:val="22"/>
        </w:rPr>
        <w:t>podzhotovitel</w:t>
      </w:r>
      <w:proofErr w:type="spellEnd"/>
      <w:r w:rsidRPr="00BE23E6">
        <w:rPr>
          <w:rFonts w:ascii="Palatino Linotype" w:hAnsi="Palatino Linotype"/>
          <w:sz w:val="22"/>
          <w:szCs w:val="22"/>
        </w:rPr>
        <w:t xml:space="preserve"> bude seznámen se skutečností, že své činnosti a poskytování příslušných služeb musí provádět v souladu se zněním této smlouvy.</w:t>
      </w:r>
    </w:p>
    <w:p w:rsidR="008C3DDC" w:rsidRPr="00BE23E6" w:rsidRDefault="008C3DDC" w:rsidP="00BE23E6">
      <w:pPr>
        <w:pStyle w:val="Odstavecseseznamem"/>
        <w:widowControl w:val="0"/>
        <w:numPr>
          <w:ilvl w:val="1"/>
          <w:numId w:val="5"/>
        </w:numPr>
        <w:spacing w:before="60" w:after="60"/>
        <w:ind w:left="567" w:hanging="567"/>
        <w:jc w:val="both"/>
        <w:rPr>
          <w:rFonts w:ascii="Palatino Linotype" w:hAnsi="Palatino Linotype"/>
          <w:sz w:val="22"/>
          <w:szCs w:val="22"/>
        </w:rPr>
      </w:pPr>
      <w:r w:rsidRPr="00BE23E6">
        <w:rPr>
          <w:rFonts w:ascii="Palatino Linotype" w:hAnsi="Palatino Linotype"/>
          <w:sz w:val="22"/>
          <w:szCs w:val="22"/>
        </w:rPr>
        <w:t>Zhotovitel je oprávněn v rámci plněním předmětu této smlou</w:t>
      </w:r>
      <w:r w:rsidR="00610690" w:rsidRPr="00BE23E6">
        <w:rPr>
          <w:rFonts w:ascii="Palatino Linotype" w:hAnsi="Palatino Linotype"/>
          <w:sz w:val="22"/>
          <w:szCs w:val="22"/>
        </w:rPr>
        <w:t>vy a v rámci jeho případného pod</w:t>
      </w:r>
      <w:r w:rsidRPr="00BE23E6">
        <w:rPr>
          <w:rFonts w:ascii="Palatino Linotype" w:hAnsi="Palatino Linotype"/>
          <w:sz w:val="22"/>
          <w:szCs w:val="22"/>
        </w:rPr>
        <w:t xml:space="preserve">dodavatelského systému pověřit plněním některých částí předmětu této smlouvy pouze ty </w:t>
      </w:r>
      <w:proofErr w:type="spellStart"/>
      <w:r w:rsidRPr="00BE23E6">
        <w:rPr>
          <w:rFonts w:ascii="Palatino Linotype" w:hAnsi="Palatino Linotype"/>
          <w:sz w:val="22"/>
          <w:szCs w:val="22"/>
        </w:rPr>
        <w:t>podzhotovitele</w:t>
      </w:r>
      <w:proofErr w:type="spellEnd"/>
      <w:r w:rsidRPr="00BE23E6">
        <w:rPr>
          <w:rFonts w:ascii="Palatino Linotype" w:hAnsi="Palatino Linotype"/>
          <w:sz w:val="22"/>
          <w:szCs w:val="22"/>
        </w:rPr>
        <w:t>, jejichž prostřednictvím prokazoval v příslušném zadávacím řízení veřejné zakázky, na základě které byla uzavřena tato sml</w:t>
      </w:r>
      <w:r w:rsidR="00542D72" w:rsidRPr="00BE23E6">
        <w:rPr>
          <w:rFonts w:ascii="Palatino Linotype" w:hAnsi="Palatino Linotype"/>
          <w:sz w:val="22"/>
          <w:szCs w:val="22"/>
        </w:rPr>
        <w:t>ouv</w:t>
      </w:r>
      <w:r w:rsidR="004A6AF5" w:rsidRPr="00BE23E6">
        <w:rPr>
          <w:rFonts w:ascii="Palatino Linotype" w:hAnsi="Palatino Linotype"/>
          <w:sz w:val="22"/>
          <w:szCs w:val="22"/>
        </w:rPr>
        <w:t>a</w:t>
      </w:r>
      <w:r w:rsidR="00542D72" w:rsidRPr="00BE23E6">
        <w:rPr>
          <w:rFonts w:ascii="Palatino Linotype" w:hAnsi="Palatino Linotype"/>
          <w:sz w:val="22"/>
          <w:szCs w:val="22"/>
        </w:rPr>
        <w:t xml:space="preserve"> a která je předmětem této s</w:t>
      </w:r>
      <w:r w:rsidRPr="00BE23E6">
        <w:rPr>
          <w:rFonts w:ascii="Palatino Linotype" w:hAnsi="Palatino Linotype"/>
          <w:sz w:val="22"/>
          <w:szCs w:val="22"/>
        </w:rPr>
        <w:t>mlouvy, kvalifikaci či které výslovně uvedl v rámci své nabídky v příslušném zadávacím řízení, nebude-li s objednatelem dohodnuto jinak.</w:t>
      </w:r>
    </w:p>
    <w:p w:rsidR="008C3DDC" w:rsidRPr="00BE23E6" w:rsidRDefault="008C3DDC" w:rsidP="00BE23E6">
      <w:pPr>
        <w:pStyle w:val="Odstavecseseznamem"/>
        <w:widowControl w:val="0"/>
        <w:numPr>
          <w:ilvl w:val="1"/>
          <w:numId w:val="5"/>
        </w:numPr>
        <w:spacing w:before="60" w:after="60"/>
        <w:ind w:left="567" w:hanging="567"/>
        <w:jc w:val="both"/>
        <w:rPr>
          <w:rFonts w:ascii="Palatino Linotype" w:hAnsi="Palatino Linotype"/>
          <w:sz w:val="22"/>
          <w:szCs w:val="22"/>
        </w:rPr>
      </w:pPr>
      <w:r w:rsidRPr="00BE23E6">
        <w:rPr>
          <w:rFonts w:ascii="Palatino Linotype" w:hAnsi="Palatino Linotype"/>
          <w:sz w:val="22"/>
          <w:szCs w:val="22"/>
        </w:rPr>
        <w:t xml:space="preserve">Zhotovitel není oprávněn v průběhu trvání této smlouvy pověřit plněním částí předmětu této smlouvy jiného dalšího </w:t>
      </w:r>
      <w:proofErr w:type="spellStart"/>
      <w:r w:rsidRPr="00BE23E6">
        <w:rPr>
          <w:rFonts w:ascii="Palatino Linotype" w:hAnsi="Palatino Linotype"/>
          <w:sz w:val="22"/>
          <w:szCs w:val="22"/>
        </w:rPr>
        <w:t>podzhotovitele</w:t>
      </w:r>
      <w:proofErr w:type="spellEnd"/>
      <w:r w:rsidRPr="00BE23E6">
        <w:rPr>
          <w:rFonts w:ascii="Palatino Linotype" w:hAnsi="Palatino Linotype"/>
          <w:sz w:val="22"/>
          <w:szCs w:val="22"/>
        </w:rPr>
        <w:t xml:space="preserve"> (vyjma těch uvedených shora v odst. 3.2.2 tohoto článku) či změnit </w:t>
      </w:r>
      <w:proofErr w:type="spellStart"/>
      <w:r w:rsidRPr="00BE23E6">
        <w:rPr>
          <w:rFonts w:ascii="Palatino Linotype" w:hAnsi="Palatino Linotype"/>
          <w:sz w:val="22"/>
          <w:szCs w:val="22"/>
        </w:rPr>
        <w:t>podzhotovitele</w:t>
      </w:r>
      <w:proofErr w:type="spellEnd"/>
      <w:r w:rsidRPr="00BE23E6">
        <w:rPr>
          <w:rFonts w:ascii="Palatino Linotype" w:hAnsi="Palatino Linotype"/>
          <w:sz w:val="22"/>
          <w:szCs w:val="22"/>
        </w:rPr>
        <w:t xml:space="preserve"> bez předchozího písemného souhlasu objednatele. Objednatel s</w:t>
      </w:r>
      <w:r w:rsidR="00610690" w:rsidRPr="00BE23E6">
        <w:rPr>
          <w:rFonts w:ascii="Palatino Linotype" w:hAnsi="Palatino Linotype"/>
          <w:sz w:val="22"/>
          <w:szCs w:val="22"/>
        </w:rPr>
        <w:t>ouhlas s pověřením či změnou pod</w:t>
      </w:r>
      <w:r w:rsidRPr="00BE23E6">
        <w:rPr>
          <w:rFonts w:ascii="Palatino Linotype" w:hAnsi="Palatino Linotype"/>
          <w:sz w:val="22"/>
          <w:szCs w:val="22"/>
        </w:rPr>
        <w:t>dodavatele dle tohoto článku nevydá, pokud:</w:t>
      </w:r>
    </w:p>
    <w:p w:rsidR="008C3DDC" w:rsidRPr="00BE23E6" w:rsidRDefault="008C3DDC" w:rsidP="00BE23E6">
      <w:pPr>
        <w:pStyle w:val="Odstavecseseznamem"/>
        <w:numPr>
          <w:ilvl w:val="0"/>
          <w:numId w:val="28"/>
        </w:numPr>
        <w:spacing w:before="60" w:after="60"/>
        <w:ind w:left="851" w:hanging="284"/>
        <w:jc w:val="both"/>
        <w:rPr>
          <w:rFonts w:ascii="Palatino Linotype" w:hAnsi="Palatino Linotype"/>
          <w:sz w:val="22"/>
          <w:szCs w:val="22"/>
        </w:rPr>
      </w:pPr>
      <w:r w:rsidRPr="00BE23E6">
        <w:rPr>
          <w:rFonts w:ascii="Palatino Linotype" w:hAnsi="Palatino Linotype"/>
          <w:sz w:val="22"/>
          <w:szCs w:val="22"/>
        </w:rPr>
        <w:t xml:space="preserve">prostřednictvím původního </w:t>
      </w:r>
      <w:proofErr w:type="spellStart"/>
      <w:r w:rsidRPr="00BE23E6">
        <w:rPr>
          <w:rFonts w:ascii="Palatino Linotype" w:hAnsi="Palatino Linotype"/>
          <w:sz w:val="22"/>
          <w:szCs w:val="22"/>
        </w:rPr>
        <w:t>podzhotovitele</w:t>
      </w:r>
      <w:proofErr w:type="spellEnd"/>
      <w:r w:rsidR="00745D75" w:rsidRPr="00BE23E6">
        <w:rPr>
          <w:rFonts w:ascii="Palatino Linotype" w:hAnsi="Palatino Linotype"/>
          <w:sz w:val="22"/>
          <w:szCs w:val="22"/>
        </w:rPr>
        <w:t xml:space="preserve"> </w:t>
      </w:r>
      <w:r w:rsidRPr="00BE23E6">
        <w:rPr>
          <w:rFonts w:ascii="Palatino Linotype" w:hAnsi="Palatino Linotype"/>
          <w:sz w:val="22"/>
          <w:szCs w:val="22"/>
        </w:rPr>
        <w:t xml:space="preserve">zhotovitel v příslušném zadávacím řízení veřejné zakázky, na základě </w:t>
      </w:r>
      <w:r w:rsidR="008D764E" w:rsidRPr="00BE23E6">
        <w:rPr>
          <w:rFonts w:ascii="Palatino Linotype" w:hAnsi="Palatino Linotype"/>
          <w:sz w:val="22"/>
          <w:szCs w:val="22"/>
        </w:rPr>
        <w:t>které byla uzavřena tato smlouva</w:t>
      </w:r>
      <w:r w:rsidRPr="00BE23E6">
        <w:rPr>
          <w:rFonts w:ascii="Palatino Linotype" w:hAnsi="Palatino Linotype"/>
          <w:sz w:val="22"/>
          <w:szCs w:val="22"/>
        </w:rPr>
        <w:t xml:space="preserve"> a která je předmětem této </w:t>
      </w:r>
      <w:r w:rsidR="00542D72" w:rsidRPr="00BE23E6">
        <w:rPr>
          <w:rFonts w:ascii="Palatino Linotype" w:hAnsi="Palatino Linotype"/>
          <w:sz w:val="22"/>
          <w:szCs w:val="22"/>
        </w:rPr>
        <w:t>s</w:t>
      </w:r>
      <w:r w:rsidRPr="00BE23E6">
        <w:rPr>
          <w:rFonts w:ascii="Palatino Linotype" w:hAnsi="Palatino Linotype"/>
          <w:sz w:val="22"/>
          <w:szCs w:val="22"/>
        </w:rPr>
        <w:t xml:space="preserve">mlouvy, prokazoval kvalifikaci a nový </w:t>
      </w:r>
      <w:proofErr w:type="spellStart"/>
      <w:r w:rsidRPr="00BE23E6">
        <w:rPr>
          <w:rFonts w:ascii="Palatino Linotype" w:hAnsi="Palatino Linotype"/>
          <w:sz w:val="22"/>
          <w:szCs w:val="22"/>
        </w:rPr>
        <w:t>podzhotovitel</w:t>
      </w:r>
      <w:proofErr w:type="spellEnd"/>
      <w:r w:rsidRPr="00BE23E6">
        <w:rPr>
          <w:rFonts w:ascii="Palatino Linotype" w:hAnsi="Palatino Linotype"/>
          <w:sz w:val="22"/>
          <w:szCs w:val="22"/>
        </w:rPr>
        <w:t xml:space="preserve"> nebude mít odpovídající kvalifikaci či nebude naplňovat příslušná kvalifikační kritéria zadávacího řízení, nebo</w:t>
      </w:r>
    </w:p>
    <w:p w:rsidR="008C3DDC" w:rsidRDefault="008C3DDC" w:rsidP="00BE23E6">
      <w:pPr>
        <w:pStyle w:val="Odstavecseseznamem"/>
        <w:numPr>
          <w:ilvl w:val="0"/>
          <w:numId w:val="28"/>
        </w:numPr>
        <w:spacing w:before="60" w:after="60"/>
        <w:ind w:left="851" w:hanging="284"/>
        <w:jc w:val="both"/>
        <w:rPr>
          <w:rFonts w:ascii="Palatino Linotype" w:hAnsi="Palatino Linotype"/>
          <w:sz w:val="22"/>
          <w:szCs w:val="22"/>
        </w:rPr>
      </w:pPr>
      <w:r w:rsidRPr="00BE23E6">
        <w:rPr>
          <w:rFonts w:ascii="Palatino Linotype" w:hAnsi="Palatino Linotype"/>
          <w:sz w:val="22"/>
          <w:szCs w:val="22"/>
        </w:rPr>
        <w:t xml:space="preserve">nový </w:t>
      </w:r>
      <w:proofErr w:type="spellStart"/>
      <w:r w:rsidRPr="00BE23E6">
        <w:rPr>
          <w:rFonts w:ascii="Palatino Linotype" w:hAnsi="Palatino Linotype"/>
          <w:sz w:val="22"/>
          <w:szCs w:val="22"/>
        </w:rPr>
        <w:t>podzhotovitel</w:t>
      </w:r>
      <w:proofErr w:type="spellEnd"/>
      <w:r w:rsidRPr="00BE23E6">
        <w:rPr>
          <w:rFonts w:ascii="Palatino Linotype" w:hAnsi="Palatino Linotype"/>
          <w:sz w:val="22"/>
          <w:szCs w:val="22"/>
        </w:rPr>
        <w:t xml:space="preserve"> nebude splňovat požadavky vyplývající z právních předpisů.</w:t>
      </w:r>
    </w:p>
    <w:p w:rsidR="00804460" w:rsidRDefault="00804460" w:rsidP="00804460">
      <w:pPr>
        <w:spacing w:before="60" w:after="60"/>
        <w:jc w:val="both"/>
        <w:rPr>
          <w:rFonts w:ascii="Palatino Linotype" w:hAnsi="Palatino Linotype"/>
          <w:sz w:val="22"/>
          <w:szCs w:val="22"/>
        </w:rPr>
      </w:pPr>
    </w:p>
    <w:p w:rsidR="00804460" w:rsidRPr="00804460" w:rsidRDefault="00804460" w:rsidP="00804460">
      <w:pPr>
        <w:spacing w:before="60" w:after="60"/>
        <w:jc w:val="both"/>
        <w:rPr>
          <w:rFonts w:ascii="Palatino Linotype" w:hAnsi="Palatino Linotype"/>
          <w:sz w:val="22"/>
          <w:szCs w:val="22"/>
        </w:rPr>
      </w:pPr>
    </w:p>
    <w:p w:rsidR="00C371E9" w:rsidRPr="00BE23E6" w:rsidRDefault="008C3DDC" w:rsidP="00BE23E6">
      <w:pPr>
        <w:pStyle w:val="Odstavecseseznamem"/>
        <w:widowControl w:val="0"/>
        <w:numPr>
          <w:ilvl w:val="1"/>
          <w:numId w:val="5"/>
        </w:numPr>
        <w:spacing w:before="60" w:after="60"/>
        <w:ind w:left="567" w:hanging="567"/>
        <w:jc w:val="both"/>
        <w:rPr>
          <w:rFonts w:ascii="Palatino Linotype" w:hAnsi="Palatino Linotype"/>
          <w:sz w:val="22"/>
          <w:szCs w:val="22"/>
        </w:rPr>
      </w:pPr>
      <w:r w:rsidRPr="00BE23E6">
        <w:rPr>
          <w:rFonts w:ascii="Palatino Linotype" w:hAnsi="Palatino Linotype"/>
          <w:bCs/>
          <w:sz w:val="22"/>
          <w:szCs w:val="22"/>
        </w:rPr>
        <w:lastRenderedPageBreak/>
        <w:t xml:space="preserve">V případě provádění díla prostřednictvím </w:t>
      </w:r>
      <w:proofErr w:type="spellStart"/>
      <w:r w:rsidRPr="00BE23E6">
        <w:rPr>
          <w:rFonts w:ascii="Palatino Linotype" w:hAnsi="Palatino Linotype"/>
          <w:bCs/>
          <w:sz w:val="22"/>
          <w:szCs w:val="22"/>
        </w:rPr>
        <w:t>podzhotovitele</w:t>
      </w:r>
      <w:proofErr w:type="spellEnd"/>
      <w:r w:rsidRPr="00BE23E6">
        <w:rPr>
          <w:rFonts w:ascii="Palatino Linotype" w:hAnsi="Palatino Linotype"/>
          <w:bCs/>
          <w:sz w:val="22"/>
          <w:szCs w:val="22"/>
        </w:rPr>
        <w:t xml:space="preserve"> je zhotovitel povinen na žádost objednatele specifikovat části díla, které plní pro zhotovitele jeho  </w:t>
      </w:r>
      <w:proofErr w:type="spellStart"/>
      <w:r w:rsidR="00BE7BD7" w:rsidRPr="00BE23E6">
        <w:rPr>
          <w:rFonts w:ascii="Palatino Linotype" w:hAnsi="Palatino Linotype"/>
          <w:bCs/>
          <w:sz w:val="22"/>
          <w:szCs w:val="22"/>
        </w:rPr>
        <w:t>podzhotovitelé</w:t>
      </w:r>
      <w:proofErr w:type="spellEnd"/>
      <w:r w:rsidRPr="00BE23E6">
        <w:rPr>
          <w:rFonts w:ascii="Palatino Linotype" w:hAnsi="Palatino Linotype"/>
          <w:bCs/>
          <w:sz w:val="22"/>
          <w:szCs w:val="22"/>
        </w:rPr>
        <w:t>, a to do 7 dnů od doručení takové žádosti objednatele. Zhotovitel tak učiní písemně, kdy v takovém př</w:t>
      </w:r>
      <w:r w:rsidR="00610690" w:rsidRPr="00BE23E6">
        <w:rPr>
          <w:rFonts w:ascii="Palatino Linotype" w:hAnsi="Palatino Linotype"/>
          <w:bCs/>
          <w:sz w:val="22"/>
          <w:szCs w:val="22"/>
        </w:rPr>
        <w:t>ípisu řádně a pravdivě uvede pod</w:t>
      </w:r>
      <w:r w:rsidRPr="00BE23E6">
        <w:rPr>
          <w:rFonts w:ascii="Palatino Linotype" w:hAnsi="Palatino Linotype"/>
          <w:bCs/>
          <w:sz w:val="22"/>
          <w:szCs w:val="22"/>
        </w:rPr>
        <w:t xml:space="preserve">dodavatelský systém společně s uvedením identifikačních údajů každého </w:t>
      </w:r>
      <w:proofErr w:type="spellStart"/>
      <w:r w:rsidRPr="00BE23E6">
        <w:rPr>
          <w:rFonts w:ascii="Palatino Linotype" w:hAnsi="Palatino Linotype"/>
          <w:bCs/>
          <w:sz w:val="22"/>
          <w:szCs w:val="22"/>
        </w:rPr>
        <w:t>podzhotovitele</w:t>
      </w:r>
      <w:proofErr w:type="spellEnd"/>
      <w:r w:rsidRPr="00BE23E6">
        <w:rPr>
          <w:rFonts w:ascii="Palatino Linotype" w:hAnsi="Palatino Linotype"/>
          <w:bCs/>
          <w:sz w:val="22"/>
          <w:szCs w:val="22"/>
        </w:rPr>
        <w:t xml:space="preserve">, druhu stavebních prací či částí díla, které bude tento </w:t>
      </w:r>
      <w:proofErr w:type="spellStart"/>
      <w:r w:rsidRPr="00BE23E6">
        <w:rPr>
          <w:rFonts w:ascii="Palatino Linotype" w:hAnsi="Palatino Linotype"/>
          <w:bCs/>
          <w:sz w:val="22"/>
          <w:szCs w:val="22"/>
        </w:rPr>
        <w:t>podzohtovitel</w:t>
      </w:r>
      <w:proofErr w:type="spellEnd"/>
      <w:r w:rsidRPr="00BE23E6">
        <w:rPr>
          <w:rFonts w:ascii="Palatino Linotype" w:hAnsi="Palatino Linotype"/>
          <w:bCs/>
          <w:sz w:val="22"/>
          <w:szCs w:val="22"/>
        </w:rPr>
        <w:t xml:space="preserve"> provádět, a dále uvedením věcného a procentuálního podílu práce </w:t>
      </w:r>
      <w:proofErr w:type="spellStart"/>
      <w:r w:rsidRPr="00BE23E6">
        <w:rPr>
          <w:rFonts w:ascii="Palatino Linotype" w:hAnsi="Palatino Linotype"/>
          <w:bCs/>
          <w:sz w:val="22"/>
          <w:szCs w:val="22"/>
        </w:rPr>
        <w:t>podzhotovitele</w:t>
      </w:r>
      <w:proofErr w:type="spellEnd"/>
      <w:r w:rsidRPr="00BE23E6">
        <w:rPr>
          <w:rFonts w:ascii="Palatino Linotype" w:hAnsi="Palatino Linotype"/>
          <w:bCs/>
          <w:sz w:val="22"/>
          <w:szCs w:val="22"/>
        </w:rPr>
        <w:t xml:space="preserve"> na zhotovení díla</w:t>
      </w:r>
      <w:r w:rsidR="00C371E9" w:rsidRPr="00BE23E6">
        <w:rPr>
          <w:rFonts w:ascii="Palatino Linotype" w:hAnsi="Palatino Linotype"/>
          <w:bCs/>
          <w:sz w:val="22"/>
          <w:szCs w:val="22"/>
        </w:rPr>
        <w:t>.</w:t>
      </w:r>
    </w:p>
    <w:p w:rsidR="008C3DDC" w:rsidRPr="00BE23E6" w:rsidRDefault="008C3DDC" w:rsidP="00BE23E6">
      <w:pPr>
        <w:pStyle w:val="Odstavecseseznamem"/>
        <w:widowControl w:val="0"/>
        <w:numPr>
          <w:ilvl w:val="1"/>
          <w:numId w:val="5"/>
        </w:numPr>
        <w:spacing w:before="60" w:after="60"/>
        <w:ind w:left="567" w:hanging="567"/>
        <w:jc w:val="both"/>
        <w:rPr>
          <w:rFonts w:ascii="Palatino Linotype" w:hAnsi="Palatino Linotype"/>
          <w:sz w:val="22"/>
          <w:szCs w:val="22"/>
        </w:rPr>
      </w:pPr>
      <w:r w:rsidRPr="00BE23E6">
        <w:rPr>
          <w:rFonts w:ascii="Palatino Linotype" w:hAnsi="Palatino Linotype"/>
          <w:bCs/>
          <w:sz w:val="22"/>
          <w:szCs w:val="22"/>
        </w:rPr>
        <w:t xml:space="preserve">V případě, že zhotovitel nemá v úmyslu zadat určitou část plnění této smlouvy, tj. realizaci předmětného díla, </w:t>
      </w:r>
      <w:proofErr w:type="spellStart"/>
      <w:r w:rsidRPr="00BE23E6">
        <w:rPr>
          <w:rFonts w:ascii="Palatino Linotype" w:hAnsi="Palatino Linotype"/>
          <w:bCs/>
          <w:sz w:val="22"/>
          <w:szCs w:val="22"/>
        </w:rPr>
        <w:t>podzhotoviteli</w:t>
      </w:r>
      <w:proofErr w:type="spellEnd"/>
      <w:r w:rsidRPr="00BE23E6">
        <w:rPr>
          <w:rFonts w:ascii="Palatino Linotype" w:hAnsi="Palatino Linotype"/>
          <w:bCs/>
          <w:sz w:val="22"/>
          <w:szCs w:val="22"/>
        </w:rPr>
        <w:t xml:space="preserve">, je zhotovitel povinen na žádost objednatele předložit písemné čestné prohlášení, ve kterém tuto skutečnost uvede, a to do 7 dnů od doručení takové žádosti objednatele. V takovém případě však zhotovitel dále není oprávněn žádnou část realizace díla dle této smlouvy jakémukoliv </w:t>
      </w:r>
      <w:proofErr w:type="spellStart"/>
      <w:r w:rsidRPr="00BE23E6">
        <w:rPr>
          <w:rFonts w:ascii="Palatino Linotype" w:hAnsi="Palatino Linotype"/>
          <w:bCs/>
          <w:sz w:val="22"/>
          <w:szCs w:val="22"/>
        </w:rPr>
        <w:t>podzhotoviteli</w:t>
      </w:r>
      <w:proofErr w:type="spellEnd"/>
      <w:r w:rsidRPr="00BE23E6">
        <w:rPr>
          <w:rFonts w:ascii="Palatino Linotype" w:hAnsi="Palatino Linotype"/>
          <w:bCs/>
          <w:sz w:val="22"/>
          <w:szCs w:val="22"/>
        </w:rPr>
        <w:t xml:space="preserve"> následně zadat, nebude-li s objednatelem sjednáno jinak.</w:t>
      </w:r>
    </w:p>
    <w:p w:rsidR="003B6BB3" w:rsidRPr="00BE23E6" w:rsidRDefault="003B6BB3" w:rsidP="00BE23E6">
      <w:pPr>
        <w:pStyle w:val="Odstavecseseznamem"/>
        <w:widowControl w:val="0"/>
        <w:numPr>
          <w:ilvl w:val="0"/>
          <w:numId w:val="5"/>
        </w:numPr>
        <w:spacing w:before="120" w:after="60"/>
        <w:ind w:left="567" w:hanging="567"/>
        <w:jc w:val="both"/>
        <w:rPr>
          <w:rFonts w:ascii="Palatino Linotype" w:hAnsi="Palatino Linotype"/>
          <w:sz w:val="22"/>
          <w:szCs w:val="22"/>
        </w:rPr>
      </w:pPr>
      <w:r w:rsidRPr="00BE23E6">
        <w:rPr>
          <w:rFonts w:ascii="Palatino Linotype" w:hAnsi="Palatino Linotype"/>
          <w:b/>
          <w:sz w:val="22"/>
          <w:szCs w:val="22"/>
        </w:rPr>
        <w:t>Povinnosti objednatele</w:t>
      </w:r>
    </w:p>
    <w:p w:rsidR="003B6BB3" w:rsidRPr="00BE23E6" w:rsidRDefault="003B6BB3" w:rsidP="00BE23E6">
      <w:pPr>
        <w:pStyle w:val="Odstavecseseznamem"/>
        <w:widowControl w:val="0"/>
        <w:spacing w:before="60" w:after="60"/>
        <w:ind w:left="567"/>
        <w:jc w:val="both"/>
        <w:rPr>
          <w:rFonts w:ascii="Palatino Linotype" w:hAnsi="Palatino Linotype"/>
          <w:sz w:val="22"/>
          <w:szCs w:val="22"/>
        </w:rPr>
      </w:pPr>
      <w:r w:rsidRPr="00BE23E6">
        <w:rPr>
          <w:rFonts w:ascii="Palatino Linotype" w:hAnsi="Palatino Linotype"/>
          <w:sz w:val="22"/>
          <w:szCs w:val="22"/>
        </w:rPr>
        <w:t xml:space="preserve">Objednatel je povinen včas poskytovat zhotoviteli součinnost pro jeho plnění podle </w:t>
      </w:r>
      <w:r w:rsidR="00486E9A" w:rsidRPr="00BE23E6">
        <w:rPr>
          <w:rFonts w:ascii="Palatino Linotype" w:hAnsi="Palatino Linotype"/>
          <w:sz w:val="22"/>
          <w:szCs w:val="22"/>
        </w:rPr>
        <w:t>smlouvy</w:t>
      </w:r>
      <w:r w:rsidRPr="00BE23E6">
        <w:rPr>
          <w:rFonts w:ascii="Palatino Linotype" w:hAnsi="Palatino Linotype"/>
          <w:sz w:val="22"/>
          <w:szCs w:val="22"/>
        </w:rPr>
        <w:t xml:space="preserve"> a včas provedené dílo převzít, a včas hradit zhotoviteli jeho oprávněné a řádně doložené finanční nároky, vzniklé v důsledku plnění </w:t>
      </w:r>
      <w:r w:rsidR="00486E9A" w:rsidRPr="00BE23E6">
        <w:rPr>
          <w:rFonts w:ascii="Palatino Linotype" w:hAnsi="Palatino Linotype"/>
          <w:sz w:val="22"/>
          <w:szCs w:val="22"/>
        </w:rPr>
        <w:t>smlouvy</w:t>
      </w:r>
      <w:r w:rsidRPr="00BE23E6">
        <w:rPr>
          <w:rFonts w:ascii="Palatino Linotype" w:hAnsi="Palatino Linotype"/>
          <w:sz w:val="22"/>
          <w:szCs w:val="22"/>
        </w:rPr>
        <w:t xml:space="preserve"> za podmínek v ní uvedených.</w:t>
      </w:r>
    </w:p>
    <w:p w:rsidR="00CC59C8" w:rsidRPr="00BE23E6" w:rsidRDefault="00CC59C8" w:rsidP="00BE23E6">
      <w:pPr>
        <w:pStyle w:val="Odstavecseseznamem"/>
        <w:widowControl w:val="0"/>
        <w:numPr>
          <w:ilvl w:val="0"/>
          <w:numId w:val="5"/>
        </w:numPr>
        <w:spacing w:before="120" w:after="60"/>
        <w:ind w:left="567" w:hanging="567"/>
        <w:jc w:val="both"/>
        <w:rPr>
          <w:rFonts w:ascii="Palatino Linotype" w:hAnsi="Palatino Linotype"/>
          <w:b/>
          <w:sz w:val="22"/>
          <w:szCs w:val="22"/>
        </w:rPr>
      </w:pPr>
      <w:r w:rsidRPr="00BE23E6">
        <w:rPr>
          <w:rFonts w:ascii="Palatino Linotype" w:hAnsi="Palatino Linotype"/>
          <w:b/>
          <w:sz w:val="22"/>
          <w:szCs w:val="22"/>
        </w:rPr>
        <w:t>Součinnost smluvních stran</w:t>
      </w:r>
    </w:p>
    <w:p w:rsidR="00CC59C8" w:rsidRPr="00BE23E6" w:rsidRDefault="00CC59C8" w:rsidP="00BE23E6">
      <w:pPr>
        <w:pStyle w:val="Odstavecseseznamem"/>
        <w:widowControl w:val="0"/>
        <w:numPr>
          <w:ilvl w:val="1"/>
          <w:numId w:val="5"/>
        </w:numPr>
        <w:spacing w:before="60" w:after="60"/>
        <w:ind w:left="567" w:hanging="567"/>
        <w:jc w:val="both"/>
        <w:rPr>
          <w:rFonts w:ascii="Palatino Linotype" w:hAnsi="Palatino Linotype"/>
          <w:sz w:val="22"/>
          <w:szCs w:val="22"/>
        </w:rPr>
      </w:pPr>
      <w:r w:rsidRPr="00BE23E6">
        <w:rPr>
          <w:rFonts w:ascii="Palatino Linotype" w:hAnsi="Palatino Linotype"/>
          <w:sz w:val="22"/>
          <w:szCs w:val="22"/>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rsidR="00CC59C8" w:rsidRPr="00BE23E6" w:rsidRDefault="00CC59C8" w:rsidP="00BE23E6">
      <w:pPr>
        <w:pStyle w:val="Odstavecseseznamem"/>
        <w:widowControl w:val="0"/>
        <w:numPr>
          <w:ilvl w:val="1"/>
          <w:numId w:val="5"/>
        </w:numPr>
        <w:spacing w:before="60" w:after="60"/>
        <w:ind w:left="567" w:hanging="567"/>
        <w:jc w:val="both"/>
        <w:rPr>
          <w:rFonts w:ascii="Palatino Linotype" w:hAnsi="Palatino Linotype"/>
          <w:sz w:val="22"/>
          <w:szCs w:val="22"/>
        </w:rPr>
      </w:pPr>
      <w:r w:rsidRPr="00BE23E6">
        <w:rPr>
          <w:rFonts w:ascii="Palatino Linotype" w:hAnsi="Palatino Linotype"/>
          <w:sz w:val="22"/>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CC59C8" w:rsidRPr="00BE23E6" w:rsidRDefault="00CC59C8" w:rsidP="00BE23E6">
      <w:pPr>
        <w:pStyle w:val="Odstavecseseznamem"/>
        <w:widowControl w:val="0"/>
        <w:numPr>
          <w:ilvl w:val="1"/>
          <w:numId w:val="5"/>
        </w:numPr>
        <w:spacing w:before="60" w:after="60"/>
        <w:ind w:left="567" w:hanging="567"/>
        <w:jc w:val="both"/>
        <w:rPr>
          <w:rFonts w:ascii="Palatino Linotype" w:hAnsi="Palatino Linotype"/>
          <w:sz w:val="22"/>
          <w:szCs w:val="22"/>
        </w:rPr>
      </w:pPr>
      <w:r w:rsidRPr="00BE23E6">
        <w:rPr>
          <w:rFonts w:ascii="Palatino Linotype" w:hAnsi="Palatino Linotype"/>
          <w:sz w:val="22"/>
          <w:szCs w:val="22"/>
        </w:rPr>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a jiným osobám zúčastněným na provádění díla veškeré potřebné doklady, konzultace, pomoc a jinou součinnost.</w:t>
      </w:r>
    </w:p>
    <w:p w:rsidR="003B6BB3" w:rsidRPr="00BE23E6" w:rsidRDefault="00CC2E62" w:rsidP="00BE23E6">
      <w:pPr>
        <w:spacing w:before="240"/>
        <w:ind w:left="567" w:hanging="567"/>
        <w:jc w:val="center"/>
        <w:outlineLvl w:val="0"/>
        <w:rPr>
          <w:rFonts w:ascii="Palatino Linotype" w:hAnsi="Palatino Linotype"/>
          <w:b/>
          <w:bCs/>
          <w:snapToGrid w:val="0"/>
          <w:sz w:val="22"/>
          <w:szCs w:val="22"/>
        </w:rPr>
      </w:pPr>
      <w:r w:rsidRPr="00BE23E6">
        <w:rPr>
          <w:rFonts w:ascii="Palatino Linotype" w:hAnsi="Palatino Linotype"/>
          <w:b/>
          <w:bCs/>
          <w:sz w:val="22"/>
          <w:szCs w:val="22"/>
        </w:rPr>
        <w:t>Článek</w:t>
      </w:r>
      <w:r w:rsidR="00745D75" w:rsidRPr="00BE23E6">
        <w:rPr>
          <w:rFonts w:ascii="Palatino Linotype" w:hAnsi="Palatino Linotype"/>
          <w:b/>
          <w:bCs/>
          <w:sz w:val="22"/>
          <w:szCs w:val="22"/>
        </w:rPr>
        <w:t xml:space="preserve"> </w:t>
      </w:r>
      <w:r w:rsidR="003B6BB3" w:rsidRPr="00BE23E6">
        <w:rPr>
          <w:rFonts w:ascii="Palatino Linotype" w:hAnsi="Palatino Linotype"/>
          <w:b/>
          <w:bCs/>
          <w:snapToGrid w:val="0"/>
          <w:sz w:val="22"/>
          <w:szCs w:val="22"/>
        </w:rPr>
        <w:t>IV.</w:t>
      </w:r>
    </w:p>
    <w:p w:rsidR="003B6BB3" w:rsidRPr="00BE23E6" w:rsidRDefault="003B6BB3" w:rsidP="00BE23E6">
      <w:pPr>
        <w:spacing w:after="60"/>
        <w:ind w:left="567" w:hanging="567"/>
        <w:jc w:val="center"/>
        <w:rPr>
          <w:rFonts w:ascii="Palatino Linotype" w:hAnsi="Palatino Linotype"/>
          <w:b/>
          <w:bCs/>
          <w:snapToGrid w:val="0"/>
          <w:sz w:val="22"/>
          <w:szCs w:val="22"/>
        </w:rPr>
      </w:pPr>
      <w:r w:rsidRPr="00BE23E6">
        <w:rPr>
          <w:rFonts w:ascii="Palatino Linotype" w:hAnsi="Palatino Linotype"/>
          <w:b/>
          <w:bCs/>
          <w:snapToGrid w:val="0"/>
          <w:sz w:val="22"/>
          <w:szCs w:val="22"/>
        </w:rPr>
        <w:t>Doba a místo plnění</w:t>
      </w:r>
    </w:p>
    <w:p w:rsidR="00E872C8" w:rsidRPr="00BE23E6" w:rsidRDefault="003B6BB3" w:rsidP="00BE23E6">
      <w:pPr>
        <w:pStyle w:val="Odstavecseseznamem"/>
        <w:numPr>
          <w:ilvl w:val="0"/>
          <w:numId w:val="6"/>
        </w:numPr>
        <w:tabs>
          <w:tab w:val="left" w:pos="284"/>
        </w:tabs>
        <w:ind w:left="567" w:hanging="567"/>
        <w:contextualSpacing/>
        <w:jc w:val="both"/>
        <w:rPr>
          <w:rFonts w:ascii="Palatino Linotype" w:hAnsi="Palatino Linotype"/>
          <w:b/>
          <w:bCs/>
          <w:snapToGrid w:val="0"/>
          <w:sz w:val="22"/>
          <w:szCs w:val="22"/>
        </w:rPr>
      </w:pPr>
      <w:r w:rsidRPr="00BE23E6">
        <w:rPr>
          <w:rFonts w:ascii="Palatino Linotype" w:hAnsi="Palatino Linotype"/>
          <w:sz w:val="22"/>
          <w:szCs w:val="22"/>
        </w:rPr>
        <w:t>Zhotovitel se zavazuje k provedení díla v </w:t>
      </w:r>
      <w:r w:rsidRPr="00BE23E6">
        <w:rPr>
          <w:rFonts w:ascii="Palatino Linotype" w:hAnsi="Palatino Linotype"/>
          <w:b/>
          <w:sz w:val="22"/>
          <w:szCs w:val="22"/>
        </w:rPr>
        <w:t>následující době</w:t>
      </w:r>
      <w:r w:rsidRPr="00BE23E6">
        <w:rPr>
          <w:rFonts w:ascii="Palatino Linotype" w:hAnsi="Palatino Linotype"/>
          <w:sz w:val="22"/>
          <w:szCs w:val="22"/>
        </w:rPr>
        <w:t xml:space="preserve">: </w:t>
      </w:r>
    </w:p>
    <w:p w:rsidR="004A6AF5" w:rsidRPr="00BE23E6" w:rsidRDefault="004A6AF5" w:rsidP="00BE23E6">
      <w:pPr>
        <w:pStyle w:val="Odstavecseseznamem"/>
        <w:numPr>
          <w:ilvl w:val="0"/>
          <w:numId w:val="32"/>
        </w:numPr>
        <w:tabs>
          <w:tab w:val="left" w:pos="851"/>
          <w:tab w:val="left" w:pos="3969"/>
        </w:tabs>
        <w:spacing w:after="60" w:line="276" w:lineRule="auto"/>
        <w:ind w:left="3969" w:hanging="3402"/>
        <w:jc w:val="both"/>
        <w:outlineLvl w:val="0"/>
        <w:rPr>
          <w:rFonts w:ascii="Palatino Linotype" w:eastAsia="Calibri" w:hAnsi="Palatino Linotype"/>
          <w:b/>
          <w:sz w:val="22"/>
          <w:szCs w:val="22"/>
          <w:lang w:eastAsia="en-US"/>
        </w:rPr>
      </w:pPr>
      <w:r w:rsidRPr="00BE23E6">
        <w:rPr>
          <w:rFonts w:ascii="Palatino Linotype" w:eastAsia="Calibri" w:hAnsi="Palatino Linotype"/>
          <w:b/>
          <w:sz w:val="22"/>
          <w:szCs w:val="22"/>
          <w:lang w:eastAsia="en-US"/>
        </w:rPr>
        <w:t>termín předání staveniště:</w:t>
      </w:r>
      <w:r w:rsidRPr="00BE23E6">
        <w:rPr>
          <w:rFonts w:ascii="Palatino Linotype" w:eastAsia="Calibri" w:hAnsi="Palatino Linotype"/>
          <w:b/>
          <w:sz w:val="22"/>
          <w:szCs w:val="22"/>
          <w:lang w:eastAsia="en-US"/>
        </w:rPr>
        <w:tab/>
        <w:t xml:space="preserve">do </w:t>
      </w:r>
      <w:r w:rsidR="00610690" w:rsidRPr="00BE23E6">
        <w:rPr>
          <w:rFonts w:ascii="Palatino Linotype" w:eastAsia="Calibri" w:hAnsi="Palatino Linotype"/>
          <w:b/>
          <w:sz w:val="22"/>
          <w:szCs w:val="22"/>
          <w:lang w:eastAsia="en-US"/>
        </w:rPr>
        <w:t xml:space="preserve">10 dnů </w:t>
      </w:r>
      <w:r w:rsidR="000B74DA" w:rsidRPr="00BE23E6">
        <w:rPr>
          <w:rFonts w:ascii="Palatino Linotype" w:eastAsia="Calibri" w:hAnsi="Palatino Linotype"/>
          <w:b/>
          <w:sz w:val="22"/>
          <w:szCs w:val="22"/>
          <w:lang w:eastAsia="en-US"/>
        </w:rPr>
        <w:t>po podpisu smlouvy o dílo</w:t>
      </w:r>
    </w:p>
    <w:p w:rsidR="004A6AF5" w:rsidRPr="00BE23E6" w:rsidRDefault="004A6AF5" w:rsidP="00BE23E6">
      <w:pPr>
        <w:pStyle w:val="Odstavecseseznamem"/>
        <w:numPr>
          <w:ilvl w:val="0"/>
          <w:numId w:val="32"/>
        </w:numPr>
        <w:tabs>
          <w:tab w:val="left" w:pos="3969"/>
        </w:tabs>
        <w:spacing w:after="60" w:line="276" w:lineRule="auto"/>
        <w:ind w:left="851" w:hanging="284"/>
        <w:outlineLvl w:val="0"/>
        <w:rPr>
          <w:rFonts w:ascii="Palatino Linotype" w:eastAsia="Calibri" w:hAnsi="Palatino Linotype"/>
          <w:b/>
          <w:sz w:val="22"/>
          <w:szCs w:val="22"/>
          <w:lang w:eastAsia="en-US"/>
        </w:rPr>
      </w:pPr>
      <w:r w:rsidRPr="00BE23E6">
        <w:rPr>
          <w:rFonts w:ascii="Palatino Linotype" w:eastAsia="Calibri" w:hAnsi="Palatino Linotype"/>
          <w:b/>
          <w:sz w:val="22"/>
          <w:szCs w:val="22"/>
          <w:lang w:eastAsia="en-US"/>
        </w:rPr>
        <w:lastRenderedPageBreak/>
        <w:t>termín zahájení</w:t>
      </w:r>
      <w:r w:rsidR="001F1032" w:rsidRPr="00BE23E6">
        <w:rPr>
          <w:rFonts w:ascii="Palatino Linotype" w:eastAsia="Calibri" w:hAnsi="Palatino Linotype"/>
          <w:b/>
          <w:sz w:val="22"/>
          <w:szCs w:val="22"/>
          <w:lang w:eastAsia="en-US"/>
        </w:rPr>
        <w:t xml:space="preserve"> realizace díla</w:t>
      </w:r>
      <w:r w:rsidRPr="00BE23E6">
        <w:rPr>
          <w:rFonts w:ascii="Palatino Linotype" w:eastAsia="Calibri" w:hAnsi="Palatino Linotype"/>
          <w:b/>
          <w:sz w:val="22"/>
          <w:szCs w:val="22"/>
          <w:lang w:eastAsia="en-US"/>
        </w:rPr>
        <w:t xml:space="preserve">: </w:t>
      </w:r>
      <w:r w:rsidRPr="00BE23E6">
        <w:rPr>
          <w:rFonts w:ascii="Palatino Linotype" w:eastAsia="Calibri" w:hAnsi="Palatino Linotype"/>
          <w:b/>
          <w:sz w:val="22"/>
          <w:szCs w:val="22"/>
          <w:lang w:eastAsia="en-US"/>
        </w:rPr>
        <w:tab/>
        <w:t xml:space="preserve">do </w:t>
      </w:r>
      <w:r w:rsidR="00610690" w:rsidRPr="00BE23E6">
        <w:rPr>
          <w:rFonts w:ascii="Palatino Linotype" w:eastAsia="Calibri" w:hAnsi="Palatino Linotype"/>
          <w:b/>
          <w:sz w:val="22"/>
          <w:szCs w:val="22"/>
          <w:lang w:eastAsia="en-US"/>
        </w:rPr>
        <w:t>5 dnů od předání staveniště</w:t>
      </w:r>
    </w:p>
    <w:p w:rsidR="008A29FA" w:rsidRPr="00BE23E6" w:rsidRDefault="004A6AF5" w:rsidP="00BE23E6">
      <w:pPr>
        <w:pStyle w:val="Odstavecseseznamem"/>
        <w:numPr>
          <w:ilvl w:val="0"/>
          <w:numId w:val="32"/>
        </w:numPr>
        <w:tabs>
          <w:tab w:val="left" w:pos="3969"/>
        </w:tabs>
        <w:spacing w:after="60" w:line="276" w:lineRule="auto"/>
        <w:ind w:left="851" w:hanging="284"/>
        <w:outlineLvl w:val="0"/>
        <w:rPr>
          <w:rFonts w:ascii="Palatino Linotype" w:eastAsia="Calibri" w:hAnsi="Palatino Linotype"/>
          <w:b/>
          <w:sz w:val="22"/>
          <w:szCs w:val="22"/>
          <w:lang w:eastAsia="en-US"/>
        </w:rPr>
      </w:pPr>
      <w:r w:rsidRPr="00BE23E6">
        <w:rPr>
          <w:rFonts w:ascii="Palatino Linotype" w:eastAsia="Calibri" w:hAnsi="Palatino Linotype"/>
          <w:b/>
          <w:sz w:val="22"/>
          <w:szCs w:val="22"/>
          <w:lang w:eastAsia="en-US"/>
        </w:rPr>
        <w:t xml:space="preserve">termín dokončení díla: </w:t>
      </w:r>
      <w:r w:rsidRPr="00BE23E6">
        <w:rPr>
          <w:rFonts w:ascii="Palatino Linotype" w:eastAsia="Calibri" w:hAnsi="Palatino Linotype"/>
          <w:b/>
          <w:sz w:val="22"/>
          <w:szCs w:val="22"/>
          <w:lang w:eastAsia="en-US"/>
        </w:rPr>
        <w:tab/>
        <w:t xml:space="preserve">do </w:t>
      </w:r>
      <w:r w:rsidR="00A9363F" w:rsidRPr="00BE23E6">
        <w:rPr>
          <w:rFonts w:ascii="Palatino Linotype" w:eastAsia="Calibri" w:hAnsi="Palatino Linotype"/>
          <w:b/>
          <w:sz w:val="22"/>
          <w:szCs w:val="22"/>
          <w:lang w:eastAsia="en-US"/>
        </w:rPr>
        <w:t>2</w:t>
      </w:r>
      <w:r w:rsidR="00610690" w:rsidRPr="00BE23E6">
        <w:rPr>
          <w:rFonts w:ascii="Palatino Linotype" w:eastAsia="Calibri" w:hAnsi="Palatino Linotype"/>
          <w:b/>
          <w:sz w:val="22"/>
          <w:szCs w:val="22"/>
          <w:lang w:eastAsia="en-US"/>
        </w:rPr>
        <w:t xml:space="preserve"> měsíců</w:t>
      </w:r>
      <w:r w:rsidRPr="00BE23E6">
        <w:rPr>
          <w:rFonts w:ascii="Palatino Linotype" w:eastAsia="Calibri" w:hAnsi="Palatino Linotype"/>
          <w:b/>
          <w:sz w:val="22"/>
          <w:szCs w:val="22"/>
          <w:lang w:eastAsia="en-US"/>
        </w:rPr>
        <w:t xml:space="preserve"> od zahájení</w:t>
      </w:r>
      <w:r w:rsidR="001F1032" w:rsidRPr="00BE23E6">
        <w:rPr>
          <w:rFonts w:ascii="Palatino Linotype" w:eastAsia="Calibri" w:hAnsi="Palatino Linotype"/>
          <w:b/>
          <w:sz w:val="22"/>
          <w:szCs w:val="22"/>
          <w:lang w:eastAsia="en-US"/>
        </w:rPr>
        <w:t xml:space="preserve"> realizace díla</w:t>
      </w:r>
      <w:r w:rsidR="008A29FA" w:rsidRPr="00BE23E6">
        <w:rPr>
          <w:rFonts w:ascii="Palatino Linotype" w:eastAsia="Calibri" w:hAnsi="Palatino Linotype"/>
          <w:b/>
          <w:sz w:val="22"/>
          <w:szCs w:val="22"/>
          <w:lang w:eastAsia="en-US"/>
        </w:rPr>
        <w:t xml:space="preserve">, </w:t>
      </w:r>
    </w:p>
    <w:p w:rsidR="004A6AF5" w:rsidRPr="00BE23E6" w:rsidRDefault="008A29FA" w:rsidP="00BE23E6">
      <w:pPr>
        <w:pStyle w:val="Odstavecseseznamem"/>
        <w:tabs>
          <w:tab w:val="left" w:pos="3969"/>
        </w:tabs>
        <w:spacing w:after="60" w:line="276" w:lineRule="auto"/>
        <w:ind w:left="851"/>
        <w:outlineLvl w:val="0"/>
        <w:rPr>
          <w:rFonts w:ascii="Palatino Linotype" w:eastAsia="Calibri" w:hAnsi="Palatino Linotype"/>
          <w:b/>
          <w:sz w:val="22"/>
          <w:szCs w:val="22"/>
          <w:lang w:eastAsia="en-US"/>
        </w:rPr>
      </w:pPr>
      <w:r w:rsidRPr="00BE23E6">
        <w:rPr>
          <w:rFonts w:ascii="Palatino Linotype" w:eastAsia="Calibri" w:hAnsi="Palatino Linotype"/>
          <w:b/>
          <w:sz w:val="22"/>
          <w:szCs w:val="22"/>
          <w:lang w:eastAsia="en-US"/>
        </w:rPr>
        <w:tab/>
        <w:t>nejpozději do 15. 10. 2017</w:t>
      </w:r>
    </w:p>
    <w:p w:rsidR="00273EE0" w:rsidRPr="00BE23E6" w:rsidRDefault="00273EE0" w:rsidP="00BE23E6">
      <w:pPr>
        <w:tabs>
          <w:tab w:val="left" w:pos="3969"/>
        </w:tabs>
        <w:spacing w:line="276" w:lineRule="auto"/>
        <w:ind w:left="720"/>
        <w:outlineLvl w:val="0"/>
        <w:rPr>
          <w:rFonts w:ascii="Palatino Linotype" w:eastAsia="Calibri" w:hAnsi="Palatino Linotype"/>
          <w:b/>
          <w:bCs/>
          <w:sz w:val="6"/>
          <w:szCs w:val="6"/>
          <w:lang w:eastAsia="en-US"/>
        </w:rPr>
      </w:pPr>
    </w:p>
    <w:p w:rsidR="004A6AF5" w:rsidRPr="00BE23E6" w:rsidRDefault="004A6AF5" w:rsidP="00BE23E6">
      <w:pPr>
        <w:pStyle w:val="Odstavecseseznamem"/>
        <w:numPr>
          <w:ilvl w:val="0"/>
          <w:numId w:val="32"/>
        </w:numPr>
        <w:tabs>
          <w:tab w:val="left" w:pos="3969"/>
        </w:tabs>
        <w:spacing w:after="60" w:line="276" w:lineRule="auto"/>
        <w:ind w:left="851" w:hanging="284"/>
        <w:outlineLvl w:val="0"/>
        <w:rPr>
          <w:rFonts w:ascii="Palatino Linotype" w:eastAsia="Calibri" w:hAnsi="Palatino Linotype"/>
          <w:b/>
          <w:bCs/>
          <w:sz w:val="22"/>
          <w:szCs w:val="22"/>
          <w:lang w:eastAsia="en-US"/>
        </w:rPr>
      </w:pPr>
      <w:r w:rsidRPr="00BE23E6">
        <w:rPr>
          <w:rFonts w:ascii="Palatino Linotype" w:eastAsia="Calibri" w:hAnsi="Palatino Linotype"/>
          <w:b/>
          <w:bCs/>
          <w:sz w:val="22"/>
          <w:szCs w:val="22"/>
          <w:lang w:eastAsia="en-US"/>
        </w:rPr>
        <w:t>termín předání a převzetí díla:</w:t>
      </w:r>
      <w:r w:rsidRPr="00BE23E6">
        <w:rPr>
          <w:rFonts w:ascii="Palatino Linotype" w:eastAsia="Calibri" w:hAnsi="Palatino Linotype"/>
          <w:b/>
          <w:bCs/>
          <w:sz w:val="22"/>
          <w:szCs w:val="22"/>
          <w:lang w:eastAsia="en-US"/>
        </w:rPr>
        <w:tab/>
        <w:t xml:space="preserve">do </w:t>
      </w:r>
      <w:r w:rsidR="00273EE0" w:rsidRPr="00BE23E6">
        <w:rPr>
          <w:rFonts w:ascii="Palatino Linotype" w:eastAsia="Calibri" w:hAnsi="Palatino Linotype"/>
          <w:b/>
          <w:sz w:val="22"/>
          <w:szCs w:val="22"/>
          <w:lang w:eastAsia="en-US"/>
        </w:rPr>
        <w:t>14 dnů</w:t>
      </w:r>
      <w:r w:rsidRPr="00BE23E6">
        <w:rPr>
          <w:rFonts w:ascii="Palatino Linotype" w:eastAsia="Calibri" w:hAnsi="Palatino Linotype"/>
          <w:b/>
          <w:sz w:val="22"/>
          <w:szCs w:val="22"/>
          <w:lang w:eastAsia="en-US"/>
        </w:rPr>
        <w:t xml:space="preserve"> od dokončení díla</w:t>
      </w:r>
    </w:p>
    <w:p w:rsidR="004A6AF5" w:rsidRPr="00BE23E6" w:rsidRDefault="004A6AF5" w:rsidP="00BE23E6">
      <w:pPr>
        <w:pStyle w:val="Odstavecseseznamem"/>
        <w:numPr>
          <w:ilvl w:val="0"/>
          <w:numId w:val="32"/>
        </w:numPr>
        <w:pBdr>
          <w:bottom w:val="single" w:sz="6" w:space="1" w:color="auto"/>
        </w:pBdr>
        <w:tabs>
          <w:tab w:val="left" w:pos="3969"/>
        </w:tabs>
        <w:spacing w:after="60" w:line="276" w:lineRule="auto"/>
        <w:ind w:left="851" w:hanging="284"/>
        <w:outlineLvl w:val="0"/>
        <w:rPr>
          <w:rFonts w:ascii="Palatino Linotype" w:eastAsia="Calibri" w:hAnsi="Palatino Linotype"/>
          <w:b/>
          <w:sz w:val="22"/>
          <w:szCs w:val="22"/>
          <w:lang w:eastAsia="en-US"/>
        </w:rPr>
      </w:pPr>
      <w:r w:rsidRPr="00BE23E6">
        <w:rPr>
          <w:rFonts w:ascii="Palatino Linotype" w:eastAsia="Calibri" w:hAnsi="Palatino Linotype"/>
          <w:b/>
          <w:bCs/>
          <w:sz w:val="22"/>
          <w:szCs w:val="22"/>
          <w:lang w:eastAsia="en-US"/>
        </w:rPr>
        <w:t>termín vyklizení staveniště:</w:t>
      </w:r>
      <w:r w:rsidRPr="00BE23E6">
        <w:rPr>
          <w:rFonts w:ascii="Palatino Linotype" w:eastAsia="Calibri" w:hAnsi="Palatino Linotype"/>
          <w:b/>
          <w:bCs/>
          <w:sz w:val="22"/>
          <w:szCs w:val="22"/>
          <w:lang w:eastAsia="en-US"/>
        </w:rPr>
        <w:tab/>
        <w:t xml:space="preserve">do </w:t>
      </w:r>
      <w:r w:rsidR="00273EE0" w:rsidRPr="00BE23E6">
        <w:rPr>
          <w:rFonts w:ascii="Palatino Linotype" w:eastAsia="Calibri" w:hAnsi="Palatino Linotype"/>
          <w:b/>
          <w:sz w:val="22"/>
          <w:szCs w:val="22"/>
          <w:lang w:eastAsia="en-US"/>
        </w:rPr>
        <w:t>10 dnů</w:t>
      </w:r>
      <w:r w:rsidRPr="00BE23E6">
        <w:rPr>
          <w:rFonts w:ascii="Palatino Linotype" w:eastAsia="Calibri" w:hAnsi="Palatino Linotype"/>
          <w:b/>
          <w:sz w:val="22"/>
          <w:szCs w:val="22"/>
          <w:lang w:eastAsia="en-US"/>
        </w:rPr>
        <w:t xml:space="preserve"> od předání a převzetí díla</w:t>
      </w:r>
    </w:p>
    <w:p w:rsidR="0025200B" w:rsidRPr="00BE23E6" w:rsidRDefault="003B6BB3" w:rsidP="00BE23E6">
      <w:pPr>
        <w:pStyle w:val="Bezmezer"/>
        <w:spacing w:before="60" w:after="60"/>
        <w:ind w:left="567"/>
        <w:jc w:val="both"/>
        <w:rPr>
          <w:rFonts w:ascii="Palatino Linotype" w:hAnsi="Palatino Linotype"/>
          <w:sz w:val="22"/>
          <w:szCs w:val="22"/>
          <w:lang w:val="cs-CZ"/>
        </w:rPr>
      </w:pPr>
      <w:r w:rsidRPr="00BE23E6">
        <w:rPr>
          <w:rFonts w:ascii="Palatino Linotype" w:hAnsi="Palatino Linotype"/>
          <w:bCs/>
          <w:sz w:val="22"/>
          <w:szCs w:val="22"/>
          <w:lang w:val="cs-CZ"/>
        </w:rPr>
        <w:t>Práce budou probíhat v souladu</w:t>
      </w:r>
      <w:r w:rsidR="00F653D8" w:rsidRPr="00BE23E6">
        <w:rPr>
          <w:rFonts w:ascii="Palatino Linotype" w:hAnsi="Palatino Linotype"/>
          <w:bCs/>
          <w:sz w:val="22"/>
          <w:szCs w:val="22"/>
          <w:lang w:val="cs-CZ"/>
        </w:rPr>
        <w:t xml:space="preserve"> s časovým harmonogramem.</w:t>
      </w:r>
      <w:r w:rsidR="00745D75" w:rsidRPr="00BE23E6">
        <w:rPr>
          <w:rFonts w:ascii="Palatino Linotype" w:hAnsi="Palatino Linotype"/>
          <w:bCs/>
          <w:sz w:val="22"/>
          <w:szCs w:val="22"/>
          <w:lang w:val="cs-CZ"/>
        </w:rPr>
        <w:t xml:space="preserve"> </w:t>
      </w:r>
      <w:r w:rsidR="00F653D8" w:rsidRPr="00BE23E6">
        <w:rPr>
          <w:rFonts w:ascii="Palatino Linotype" w:hAnsi="Palatino Linotype"/>
          <w:b/>
          <w:sz w:val="22"/>
          <w:szCs w:val="22"/>
        </w:rPr>
        <w:t xml:space="preserve">Do </w:t>
      </w:r>
      <w:r w:rsidR="00603CE0" w:rsidRPr="00BE23E6">
        <w:rPr>
          <w:rFonts w:ascii="Palatino Linotype" w:hAnsi="Palatino Linotype"/>
          <w:b/>
          <w:sz w:val="22"/>
          <w:szCs w:val="22"/>
        </w:rPr>
        <w:t xml:space="preserve">1 </w:t>
      </w:r>
      <w:proofErr w:type="spellStart"/>
      <w:r w:rsidR="00603CE0" w:rsidRPr="00BE23E6">
        <w:rPr>
          <w:rFonts w:ascii="Palatino Linotype" w:hAnsi="Palatino Linotype"/>
          <w:b/>
          <w:sz w:val="22"/>
          <w:szCs w:val="22"/>
        </w:rPr>
        <w:t>týdne</w:t>
      </w:r>
      <w:proofErr w:type="spellEnd"/>
      <w:r w:rsidRPr="00BE23E6">
        <w:rPr>
          <w:rFonts w:ascii="Palatino Linotype" w:hAnsi="Palatino Linotype"/>
          <w:sz w:val="22"/>
          <w:szCs w:val="22"/>
          <w:lang w:val="cs-CZ"/>
        </w:rPr>
        <w:t xml:space="preserve"> po dni </w:t>
      </w:r>
      <w:r w:rsidR="008C5424" w:rsidRPr="00BE23E6">
        <w:rPr>
          <w:rFonts w:ascii="Palatino Linotype" w:hAnsi="Palatino Linotype"/>
          <w:sz w:val="22"/>
          <w:szCs w:val="22"/>
          <w:lang w:val="cs-CZ"/>
        </w:rPr>
        <w:t>předání staveniště</w:t>
      </w:r>
      <w:r w:rsidR="00824788" w:rsidRPr="00BE23E6">
        <w:rPr>
          <w:rFonts w:ascii="Palatino Linotype" w:hAnsi="Palatino Linotype"/>
          <w:sz w:val="22"/>
          <w:szCs w:val="22"/>
          <w:lang w:val="cs-CZ"/>
        </w:rPr>
        <w:t xml:space="preserve"> v r</w:t>
      </w:r>
      <w:r w:rsidR="00273EE0" w:rsidRPr="00BE23E6">
        <w:rPr>
          <w:rFonts w:ascii="Palatino Linotype" w:hAnsi="Palatino Linotype"/>
          <w:sz w:val="22"/>
          <w:szCs w:val="22"/>
          <w:lang w:val="cs-CZ"/>
        </w:rPr>
        <w:t>ámci realizace díla v každé fázi</w:t>
      </w:r>
      <w:r w:rsidRPr="00BE23E6">
        <w:rPr>
          <w:rFonts w:ascii="Palatino Linotype" w:hAnsi="Palatino Linotype"/>
          <w:sz w:val="22"/>
          <w:szCs w:val="22"/>
          <w:lang w:val="cs-CZ"/>
        </w:rPr>
        <w:t xml:space="preserve"> zhotovitel vypracuje</w:t>
      </w:r>
      <w:r w:rsidR="00745D75" w:rsidRPr="00BE23E6">
        <w:rPr>
          <w:rFonts w:ascii="Palatino Linotype" w:hAnsi="Palatino Linotype"/>
          <w:sz w:val="22"/>
          <w:szCs w:val="22"/>
          <w:lang w:val="cs-CZ"/>
        </w:rPr>
        <w:t xml:space="preserve"> </w:t>
      </w:r>
      <w:r w:rsidRPr="00BE23E6">
        <w:rPr>
          <w:rFonts w:ascii="Palatino Linotype" w:hAnsi="Palatino Linotype"/>
          <w:sz w:val="22"/>
          <w:szCs w:val="22"/>
          <w:lang w:val="cs-CZ"/>
        </w:rPr>
        <w:t>a předloží objednateli detailní položkový časový harmonogram provádění díla, ve kterém bude mj. zohledněn případný dopad nepříznivých klimatických podmínek na plnění zhotovitele, neboť</w:t>
      </w:r>
      <w:r w:rsidR="00745D75" w:rsidRPr="00BE23E6">
        <w:rPr>
          <w:rFonts w:ascii="Palatino Linotype" w:hAnsi="Palatino Linotype"/>
          <w:sz w:val="22"/>
          <w:szCs w:val="22"/>
          <w:lang w:val="cs-CZ"/>
        </w:rPr>
        <w:t xml:space="preserve"> </w:t>
      </w:r>
      <w:r w:rsidRPr="00BE23E6">
        <w:rPr>
          <w:rFonts w:ascii="Palatino Linotype" w:hAnsi="Palatino Linotype"/>
          <w:sz w:val="22"/>
          <w:szCs w:val="22"/>
          <w:lang w:val="cs-CZ"/>
        </w:rPr>
        <w:t xml:space="preserve">zhotovitel je povinen </w:t>
      </w:r>
      <w:r w:rsidRPr="00BE23E6">
        <w:rPr>
          <w:rStyle w:val="ZkladntextodsazenChar"/>
          <w:rFonts w:ascii="Palatino Linotype" w:hAnsi="Palatino Linotype"/>
          <w:i w:val="0"/>
          <w:sz w:val="22"/>
          <w:szCs w:val="22"/>
          <w:lang w:val="cs-CZ"/>
        </w:rPr>
        <w:t xml:space="preserve">dodržovat technologické předpisy pro provádění prací tzn., že budou splněny požadavky ČSN 732400, tj. </w:t>
      </w:r>
      <w:r w:rsidRPr="00BE23E6">
        <w:rPr>
          <w:rFonts w:ascii="Palatino Linotype" w:hAnsi="Palatino Linotype"/>
          <w:sz w:val="22"/>
          <w:szCs w:val="22"/>
          <w:lang w:val="cs-CZ"/>
        </w:rPr>
        <w:t xml:space="preserve">za podmínky, že průměrná venkovní teplota bude nad + 5 ºC. </w:t>
      </w:r>
    </w:p>
    <w:p w:rsidR="003B6BB3" w:rsidRPr="00BE23E6" w:rsidRDefault="003B6BB3" w:rsidP="00BE23E6">
      <w:pPr>
        <w:pStyle w:val="Bezmezer"/>
        <w:spacing w:before="60" w:after="60"/>
        <w:ind w:left="567"/>
        <w:jc w:val="both"/>
        <w:rPr>
          <w:rFonts w:ascii="Palatino Linotype" w:hAnsi="Palatino Linotype"/>
          <w:sz w:val="22"/>
          <w:szCs w:val="22"/>
          <w:lang w:val="cs-CZ"/>
        </w:rPr>
      </w:pPr>
      <w:r w:rsidRPr="00BE23E6">
        <w:rPr>
          <w:rFonts w:ascii="Palatino Linotype" w:hAnsi="Palatino Linotype"/>
          <w:sz w:val="22"/>
          <w:szCs w:val="22"/>
          <w:lang w:val="cs-CZ"/>
        </w:rPr>
        <w:t xml:space="preserve">V případě nižších průměrných teplot bude termín realizace posunut o kalendářní dny, kdy průměrná denní teplota klesne pod + 5 st. Celsia. Pro tento případ smluvní strany sjednávají, že určené dny budou prokázány dle měření nejbližší veřejné </w:t>
      </w:r>
      <w:proofErr w:type="spellStart"/>
      <w:r w:rsidRPr="00BE23E6">
        <w:rPr>
          <w:rFonts w:ascii="Palatino Linotype" w:hAnsi="Palatino Linotype"/>
          <w:sz w:val="22"/>
          <w:szCs w:val="22"/>
          <w:lang w:val="cs-CZ"/>
        </w:rPr>
        <w:t>meteostanice</w:t>
      </w:r>
      <w:proofErr w:type="spellEnd"/>
      <w:r w:rsidRPr="00BE23E6">
        <w:rPr>
          <w:rFonts w:ascii="Palatino Linotype" w:hAnsi="Palatino Linotype"/>
          <w:sz w:val="22"/>
          <w:szCs w:val="22"/>
          <w:lang w:val="cs-CZ"/>
        </w:rPr>
        <w:t xml:space="preserve"> v místě, nebo blízkém okolí stavby. O nemožnosti provádění prací musí být pořízen zápis ve stavebním deníku.</w:t>
      </w:r>
    </w:p>
    <w:p w:rsidR="00486E9A" w:rsidRPr="00BE23E6" w:rsidRDefault="00486E9A" w:rsidP="00BE23E6">
      <w:pPr>
        <w:pStyle w:val="Odstavecseseznamem"/>
        <w:numPr>
          <w:ilvl w:val="0"/>
          <w:numId w:val="6"/>
        </w:numPr>
        <w:tabs>
          <w:tab w:val="left" w:pos="284"/>
        </w:tabs>
        <w:spacing w:before="60" w:after="60"/>
        <w:ind w:left="567" w:hanging="567"/>
        <w:jc w:val="both"/>
        <w:rPr>
          <w:rFonts w:ascii="Palatino Linotype" w:hAnsi="Palatino Linotype"/>
          <w:b/>
          <w:sz w:val="22"/>
          <w:szCs w:val="22"/>
        </w:rPr>
      </w:pPr>
      <w:r w:rsidRPr="00BE23E6">
        <w:rPr>
          <w:rFonts w:ascii="Palatino Linotype" w:hAnsi="Palatino Linotype"/>
          <w:b/>
          <w:sz w:val="22"/>
          <w:szCs w:val="22"/>
        </w:rPr>
        <w:t>Místo plnění:</w:t>
      </w:r>
    </w:p>
    <w:p w:rsidR="00F14C16" w:rsidRPr="00BE23E6" w:rsidRDefault="00F14C16" w:rsidP="00BE23E6">
      <w:pPr>
        <w:tabs>
          <w:tab w:val="left" w:pos="284"/>
        </w:tabs>
        <w:spacing w:before="60" w:after="60"/>
        <w:ind w:left="567"/>
        <w:jc w:val="both"/>
        <w:rPr>
          <w:rFonts w:ascii="Palatino Linotype" w:hAnsi="Palatino Linotype"/>
          <w:sz w:val="22"/>
          <w:szCs w:val="22"/>
        </w:rPr>
      </w:pPr>
      <w:r w:rsidRPr="00BE23E6">
        <w:rPr>
          <w:rFonts w:ascii="Palatino Linotype" w:hAnsi="Palatino Linotype"/>
          <w:sz w:val="22"/>
          <w:szCs w:val="22"/>
        </w:rPr>
        <w:t xml:space="preserve">Místem plnění díla je v rámci fáze díla označené </w:t>
      </w:r>
      <w:proofErr w:type="spellStart"/>
      <w:r w:rsidRPr="00BE23E6">
        <w:rPr>
          <w:rFonts w:ascii="Palatino Linotype" w:hAnsi="Palatino Linotype"/>
          <w:sz w:val="22"/>
          <w:szCs w:val="22"/>
        </w:rPr>
        <w:t>jako</w:t>
      </w:r>
      <w:r w:rsidRPr="00BE23E6">
        <w:rPr>
          <w:rFonts w:ascii="Palatino Linotype" w:hAnsi="Palatino Linotype"/>
          <w:b/>
          <w:sz w:val="22"/>
          <w:szCs w:val="22"/>
          <w:u w:val="single"/>
        </w:rPr>
        <w:t>„II</w:t>
      </w:r>
      <w:proofErr w:type="spellEnd"/>
      <w:r w:rsidRPr="00BE23E6">
        <w:rPr>
          <w:rFonts w:ascii="Palatino Linotype" w:hAnsi="Palatino Linotype"/>
          <w:b/>
          <w:sz w:val="22"/>
          <w:szCs w:val="22"/>
          <w:u w:val="single"/>
        </w:rPr>
        <w:t>/208 Krásno – Bečov km 5,791 – 7,291</w:t>
      </w:r>
      <w:r w:rsidRPr="00BE23E6">
        <w:rPr>
          <w:rFonts w:ascii="Palatino Linotype" w:hAnsi="Palatino Linotype"/>
          <w:b/>
          <w:sz w:val="22"/>
          <w:szCs w:val="22"/>
        </w:rPr>
        <w:t xml:space="preserve">“ silnice II/208 mezi městy Krásno a Bečov nad Teplou na pozemkových parcelách č. 3144/2 v k. </w:t>
      </w:r>
      <w:proofErr w:type="spellStart"/>
      <w:r w:rsidRPr="00BE23E6">
        <w:rPr>
          <w:rFonts w:ascii="Palatino Linotype" w:hAnsi="Palatino Linotype"/>
          <w:b/>
          <w:sz w:val="22"/>
          <w:szCs w:val="22"/>
        </w:rPr>
        <w:t>ú.</w:t>
      </w:r>
      <w:proofErr w:type="spellEnd"/>
      <w:r w:rsidRPr="00BE23E6">
        <w:rPr>
          <w:rFonts w:ascii="Palatino Linotype" w:hAnsi="Palatino Linotype"/>
          <w:b/>
          <w:sz w:val="22"/>
          <w:szCs w:val="22"/>
        </w:rPr>
        <w:t xml:space="preserve"> Krásno nad Teplou a č. 663/3 v k. </w:t>
      </w:r>
      <w:proofErr w:type="spellStart"/>
      <w:r w:rsidRPr="00BE23E6">
        <w:rPr>
          <w:rFonts w:ascii="Palatino Linotype" w:hAnsi="Palatino Linotype"/>
          <w:b/>
          <w:sz w:val="22"/>
          <w:szCs w:val="22"/>
        </w:rPr>
        <w:t>ú.</w:t>
      </w:r>
      <w:proofErr w:type="spellEnd"/>
      <w:r w:rsidRPr="00BE23E6">
        <w:rPr>
          <w:rFonts w:ascii="Palatino Linotype" w:hAnsi="Palatino Linotype"/>
          <w:b/>
          <w:sz w:val="22"/>
          <w:szCs w:val="22"/>
        </w:rPr>
        <w:t xml:space="preserve"> Dolní Hluboká </w:t>
      </w:r>
      <w:r w:rsidRPr="00BE23E6">
        <w:rPr>
          <w:rFonts w:ascii="Palatino Linotype" w:hAnsi="Palatino Linotype"/>
          <w:sz w:val="22"/>
          <w:szCs w:val="22"/>
        </w:rPr>
        <w:t xml:space="preserve">a v rámci fáze díla označené </w:t>
      </w:r>
      <w:proofErr w:type="spellStart"/>
      <w:r w:rsidRPr="00BE23E6">
        <w:rPr>
          <w:rFonts w:ascii="Palatino Linotype" w:hAnsi="Palatino Linotype"/>
          <w:sz w:val="22"/>
          <w:szCs w:val="22"/>
        </w:rPr>
        <w:t>jako</w:t>
      </w:r>
      <w:r w:rsidRPr="00BE23E6">
        <w:rPr>
          <w:rFonts w:ascii="Palatino Linotype" w:hAnsi="Palatino Linotype"/>
          <w:b/>
          <w:sz w:val="22"/>
          <w:szCs w:val="22"/>
          <w:u w:val="single"/>
        </w:rPr>
        <w:t>„</w:t>
      </w:r>
      <w:r w:rsidRPr="00BE23E6">
        <w:rPr>
          <w:rFonts w:ascii="Palatino Linotype" w:hAnsi="Palatino Linotype"/>
          <w:b/>
          <w:bCs/>
          <w:sz w:val="22"/>
          <w:szCs w:val="22"/>
          <w:u w:val="single"/>
        </w:rPr>
        <w:t>II</w:t>
      </w:r>
      <w:proofErr w:type="spellEnd"/>
      <w:r w:rsidRPr="00BE23E6">
        <w:rPr>
          <w:rFonts w:ascii="Palatino Linotype" w:hAnsi="Palatino Linotype"/>
          <w:b/>
          <w:bCs/>
          <w:sz w:val="22"/>
          <w:szCs w:val="22"/>
          <w:u w:val="single"/>
        </w:rPr>
        <w:t>/212 Horní Po</w:t>
      </w:r>
      <w:r w:rsidR="00A9363F" w:rsidRPr="00BE23E6">
        <w:rPr>
          <w:rFonts w:ascii="Palatino Linotype" w:hAnsi="Palatino Linotype"/>
          <w:b/>
          <w:bCs/>
          <w:sz w:val="22"/>
          <w:szCs w:val="22"/>
          <w:u w:val="single"/>
        </w:rPr>
        <w:t>c</w:t>
      </w:r>
      <w:r w:rsidRPr="00BE23E6">
        <w:rPr>
          <w:rFonts w:ascii="Palatino Linotype" w:hAnsi="Palatino Linotype"/>
          <w:b/>
          <w:bCs/>
          <w:sz w:val="22"/>
          <w:szCs w:val="22"/>
          <w:u w:val="single"/>
        </w:rPr>
        <w:t>hlovice – Kaceřov km 26,113 – 27,713</w:t>
      </w:r>
      <w:r w:rsidRPr="00BE23E6">
        <w:rPr>
          <w:rFonts w:ascii="Palatino Linotype" w:hAnsi="Palatino Linotype"/>
          <w:b/>
          <w:sz w:val="22"/>
          <w:szCs w:val="22"/>
          <w:u w:val="single"/>
        </w:rPr>
        <w:t xml:space="preserve">“ </w:t>
      </w:r>
      <w:r w:rsidRPr="00BE23E6">
        <w:rPr>
          <w:rFonts w:ascii="Palatino Linotype" w:hAnsi="Palatino Linotype"/>
          <w:b/>
          <w:sz w:val="22"/>
          <w:szCs w:val="22"/>
        </w:rPr>
        <w:t xml:space="preserve">silnice II/212 mezi obcemi Horní Pochlovice a Kaceřov na pozemkových parcelách č. 6/1 v k. </w:t>
      </w:r>
      <w:proofErr w:type="spellStart"/>
      <w:r w:rsidRPr="00BE23E6">
        <w:rPr>
          <w:rFonts w:ascii="Palatino Linotype" w:hAnsi="Palatino Linotype"/>
          <w:b/>
          <w:sz w:val="22"/>
          <w:szCs w:val="22"/>
        </w:rPr>
        <w:t>ú.</w:t>
      </w:r>
      <w:proofErr w:type="spellEnd"/>
      <w:r w:rsidRPr="00BE23E6">
        <w:rPr>
          <w:rFonts w:ascii="Palatino Linotype" w:hAnsi="Palatino Linotype"/>
          <w:b/>
          <w:sz w:val="22"/>
          <w:szCs w:val="22"/>
        </w:rPr>
        <w:t xml:space="preserve"> Dolní Pochlovice, č. 109/1 Horní Pochlovice a č. 114/1 v k. </w:t>
      </w:r>
      <w:proofErr w:type="spellStart"/>
      <w:r w:rsidRPr="00BE23E6">
        <w:rPr>
          <w:rFonts w:ascii="Palatino Linotype" w:hAnsi="Palatino Linotype"/>
          <w:b/>
          <w:sz w:val="22"/>
          <w:szCs w:val="22"/>
        </w:rPr>
        <w:t>ú.</w:t>
      </w:r>
      <w:proofErr w:type="spellEnd"/>
      <w:r w:rsidRPr="00BE23E6">
        <w:rPr>
          <w:rFonts w:ascii="Palatino Linotype" w:hAnsi="Palatino Linotype"/>
          <w:b/>
          <w:sz w:val="22"/>
          <w:szCs w:val="22"/>
        </w:rPr>
        <w:t xml:space="preserve"> Kaceřov u </w:t>
      </w:r>
      <w:proofErr w:type="spellStart"/>
      <w:r w:rsidRPr="00BE23E6">
        <w:rPr>
          <w:rFonts w:ascii="Palatino Linotype" w:hAnsi="Palatino Linotype"/>
          <w:b/>
          <w:sz w:val="22"/>
          <w:szCs w:val="22"/>
        </w:rPr>
        <w:t>Kynšperka</w:t>
      </w:r>
      <w:proofErr w:type="spellEnd"/>
      <w:r w:rsidRPr="00BE23E6">
        <w:rPr>
          <w:rFonts w:ascii="Palatino Linotype" w:hAnsi="Palatino Linotype"/>
          <w:b/>
          <w:sz w:val="22"/>
          <w:szCs w:val="22"/>
        </w:rPr>
        <w:t xml:space="preserve"> nad Ohří.</w:t>
      </w:r>
      <w:r w:rsidRPr="00BE23E6">
        <w:rPr>
          <w:rFonts w:ascii="Palatino Linotype" w:hAnsi="Palatino Linotype"/>
          <w:snapToGrid w:val="0"/>
          <w:sz w:val="22"/>
          <w:szCs w:val="22"/>
        </w:rPr>
        <w:t>(dále jen „</w:t>
      </w:r>
      <w:r w:rsidRPr="00BE23E6">
        <w:rPr>
          <w:rFonts w:ascii="Palatino Linotype" w:hAnsi="Palatino Linotype"/>
          <w:b/>
          <w:snapToGrid w:val="0"/>
          <w:sz w:val="22"/>
          <w:szCs w:val="22"/>
        </w:rPr>
        <w:t>staveniště</w:t>
      </w:r>
      <w:r w:rsidRPr="00BE23E6">
        <w:rPr>
          <w:rFonts w:ascii="Palatino Linotype" w:hAnsi="Palatino Linotype"/>
          <w:snapToGrid w:val="0"/>
          <w:sz w:val="22"/>
          <w:szCs w:val="22"/>
        </w:rPr>
        <w:t>“)</w:t>
      </w:r>
    </w:p>
    <w:p w:rsidR="00DC11FE" w:rsidRPr="00BE23E6" w:rsidRDefault="003B6BB3" w:rsidP="00BE23E6">
      <w:pPr>
        <w:pStyle w:val="Odstavecseseznamem"/>
        <w:widowControl w:val="0"/>
        <w:numPr>
          <w:ilvl w:val="0"/>
          <w:numId w:val="6"/>
        </w:numPr>
        <w:spacing w:before="60" w:after="60"/>
        <w:ind w:left="567" w:hanging="567"/>
        <w:jc w:val="both"/>
        <w:outlineLvl w:val="0"/>
        <w:rPr>
          <w:rFonts w:ascii="Palatino Linotype" w:hAnsi="Palatino Linotype"/>
          <w:snapToGrid w:val="0"/>
          <w:sz w:val="22"/>
          <w:szCs w:val="22"/>
        </w:rPr>
      </w:pPr>
      <w:r w:rsidRPr="00BE23E6">
        <w:rPr>
          <w:rFonts w:ascii="Palatino Linotype" w:hAnsi="Palatino Linotype"/>
          <w:snapToGrid w:val="0"/>
          <w:sz w:val="22"/>
          <w:szCs w:val="22"/>
        </w:rPr>
        <w:t>Obě smluvní strany se dohodly, že pokud by v průběhu realizace díla došlo k prodlení s</w:t>
      </w:r>
      <w:r w:rsidR="00745D75" w:rsidRPr="00BE23E6">
        <w:rPr>
          <w:rFonts w:ascii="Palatino Linotype" w:hAnsi="Palatino Linotype"/>
          <w:snapToGrid w:val="0"/>
          <w:sz w:val="22"/>
          <w:szCs w:val="22"/>
        </w:rPr>
        <w:t> </w:t>
      </w:r>
      <w:r w:rsidRPr="00BE23E6">
        <w:rPr>
          <w:rFonts w:ascii="Palatino Linotype" w:hAnsi="Palatino Linotype"/>
          <w:snapToGrid w:val="0"/>
          <w:sz w:val="22"/>
          <w:szCs w:val="22"/>
        </w:rPr>
        <w:t>plněním</w:t>
      </w:r>
      <w:r w:rsidR="00745D75" w:rsidRPr="00BE23E6">
        <w:rPr>
          <w:rFonts w:ascii="Palatino Linotype" w:hAnsi="Palatino Linotype"/>
          <w:snapToGrid w:val="0"/>
          <w:sz w:val="22"/>
          <w:szCs w:val="22"/>
        </w:rPr>
        <w:t xml:space="preserve"> </w:t>
      </w:r>
      <w:r w:rsidRPr="00BE23E6">
        <w:rPr>
          <w:rFonts w:ascii="Palatino Linotype" w:hAnsi="Palatino Linotype"/>
          <w:snapToGrid w:val="0"/>
          <w:sz w:val="22"/>
          <w:szCs w:val="22"/>
        </w:rPr>
        <w:t>díla z důvodu vyšší moci, klimatických podmínek, součinnosti objednatele, vydání stavebního povolení s nabytím právní moci po termínu zahájení nebo jiných neočekávaných okolností, které nastaly bez zavinění některé ze smluvních stran, dohodnou se strany na prodloužení termínu plnění úměrně trvání okolností bránících dodržení původního termínu. Na prodloužení termínu se obě strany dohodnou i v případě objednaných víceprací.</w:t>
      </w:r>
    </w:p>
    <w:p w:rsidR="00DC11FE" w:rsidRPr="00BE23E6" w:rsidRDefault="00DC11FE" w:rsidP="00BE23E6">
      <w:pPr>
        <w:pStyle w:val="Odstavecseseznamem"/>
        <w:widowControl w:val="0"/>
        <w:numPr>
          <w:ilvl w:val="0"/>
          <w:numId w:val="6"/>
        </w:numPr>
        <w:spacing w:before="60" w:after="60"/>
        <w:ind w:left="567" w:hanging="567"/>
        <w:jc w:val="both"/>
        <w:outlineLvl w:val="0"/>
        <w:rPr>
          <w:rFonts w:ascii="Palatino Linotype" w:hAnsi="Palatino Linotype"/>
          <w:snapToGrid w:val="0"/>
          <w:sz w:val="22"/>
          <w:szCs w:val="22"/>
        </w:rPr>
      </w:pPr>
      <w:r w:rsidRPr="00BE23E6">
        <w:rPr>
          <w:rFonts w:ascii="Palatino Linotype" w:hAnsi="Palatino Linotype"/>
          <w:iCs/>
          <w:sz w:val="22"/>
          <w:szCs w:val="22"/>
        </w:rPr>
        <w:t>V</w:t>
      </w:r>
      <w:r w:rsidRPr="00BE23E6">
        <w:rPr>
          <w:rFonts w:ascii="Palatino Linotype" w:hAnsi="Palatino Linotype"/>
          <w:sz w:val="22"/>
          <w:szCs w:val="22"/>
        </w:rPr>
        <w:t xml:space="preserve"> případě </w:t>
      </w:r>
      <w:r w:rsidR="00BF253B" w:rsidRPr="00BE23E6">
        <w:rPr>
          <w:rFonts w:ascii="Palatino Linotype" w:hAnsi="Palatino Linotype"/>
          <w:sz w:val="22"/>
          <w:szCs w:val="22"/>
        </w:rPr>
        <w:t xml:space="preserve">prodlení zhotovitele s termíny </w:t>
      </w:r>
      <w:r w:rsidR="00486E9A" w:rsidRPr="00BE23E6">
        <w:rPr>
          <w:rFonts w:ascii="Palatino Linotype" w:hAnsi="Palatino Linotype"/>
          <w:sz w:val="22"/>
          <w:szCs w:val="22"/>
        </w:rPr>
        <w:t>plnění stanovenými</w:t>
      </w:r>
      <w:r w:rsidRPr="00BE23E6">
        <w:rPr>
          <w:rFonts w:ascii="Palatino Linotype" w:hAnsi="Palatino Linotype"/>
          <w:sz w:val="22"/>
          <w:szCs w:val="22"/>
        </w:rPr>
        <w:t xml:space="preserve"> dle bodu 4.1 smlouvy či termíny stanovenými po vzájemné dohodě, je zhotovitel povinen zajistit provádění prací a dodávek v prodlo</w:t>
      </w:r>
      <w:r w:rsidR="00405399" w:rsidRPr="00BE23E6">
        <w:rPr>
          <w:rFonts w:ascii="Palatino Linotype" w:hAnsi="Palatino Linotype"/>
          <w:sz w:val="22"/>
          <w:szCs w:val="22"/>
        </w:rPr>
        <w:t xml:space="preserve">užených směnách, eventuálně ve </w:t>
      </w:r>
      <w:r w:rsidR="008725E7" w:rsidRPr="00BE23E6">
        <w:rPr>
          <w:rFonts w:ascii="Palatino Linotype" w:hAnsi="Palatino Linotype"/>
          <w:sz w:val="22"/>
          <w:szCs w:val="22"/>
        </w:rPr>
        <w:t>vícesměnném provozu</w:t>
      </w:r>
      <w:r w:rsidRPr="00BE23E6">
        <w:rPr>
          <w:rFonts w:ascii="Palatino Linotype" w:hAnsi="Palatino Linotype"/>
          <w:sz w:val="22"/>
          <w:szCs w:val="22"/>
        </w:rPr>
        <w:t xml:space="preserve"> minimálně do vyrovnání termínového prodlení. Objednatel umožní zhotoviteli tyto práce provádět při respektování vydaného stavebního povolení a obecně závazných právních předpisů a nařízení. </w:t>
      </w:r>
    </w:p>
    <w:p w:rsidR="00745D75" w:rsidRPr="00BE23E6" w:rsidRDefault="00745D75" w:rsidP="00BE23E6">
      <w:pPr>
        <w:widowControl w:val="0"/>
        <w:spacing w:before="60" w:after="60"/>
        <w:jc w:val="both"/>
        <w:outlineLvl w:val="0"/>
        <w:rPr>
          <w:rFonts w:ascii="Palatino Linotype" w:hAnsi="Palatino Linotype"/>
          <w:snapToGrid w:val="0"/>
          <w:sz w:val="22"/>
          <w:szCs w:val="22"/>
        </w:rPr>
      </w:pPr>
    </w:p>
    <w:p w:rsidR="003B6BB3" w:rsidRPr="00BE23E6" w:rsidRDefault="003B6BB3" w:rsidP="00BE23E6">
      <w:pPr>
        <w:pStyle w:val="Odstavecseseznamem"/>
        <w:numPr>
          <w:ilvl w:val="0"/>
          <w:numId w:val="6"/>
        </w:numPr>
        <w:spacing w:before="60" w:after="60"/>
        <w:ind w:left="567" w:hanging="567"/>
        <w:jc w:val="both"/>
        <w:rPr>
          <w:rFonts w:ascii="Palatino Linotype" w:hAnsi="Palatino Linotype"/>
          <w:sz w:val="22"/>
          <w:szCs w:val="22"/>
        </w:rPr>
      </w:pPr>
      <w:r w:rsidRPr="00BE23E6">
        <w:rPr>
          <w:rFonts w:ascii="Palatino Linotype" w:hAnsi="Palatino Linotype"/>
          <w:sz w:val="22"/>
          <w:szCs w:val="22"/>
        </w:rPr>
        <w:t xml:space="preserve">Objednatel </w:t>
      </w:r>
      <w:r w:rsidR="00F14C16" w:rsidRPr="00BE23E6">
        <w:rPr>
          <w:rFonts w:ascii="Palatino Linotype" w:hAnsi="Palatino Linotype"/>
          <w:sz w:val="22"/>
          <w:szCs w:val="22"/>
        </w:rPr>
        <w:t>předá</w:t>
      </w:r>
      <w:r w:rsidRPr="00BE23E6">
        <w:rPr>
          <w:rFonts w:ascii="Palatino Linotype" w:hAnsi="Palatino Linotype"/>
          <w:sz w:val="22"/>
          <w:szCs w:val="22"/>
        </w:rPr>
        <w:t xml:space="preserve"> zhotoviteli </w:t>
      </w:r>
      <w:r w:rsidRPr="00BE23E6">
        <w:rPr>
          <w:rFonts w:ascii="Palatino Linotype" w:hAnsi="Palatino Linotype"/>
          <w:b/>
          <w:sz w:val="22"/>
          <w:szCs w:val="22"/>
        </w:rPr>
        <w:t xml:space="preserve">stavební připravenost </w:t>
      </w:r>
      <w:r w:rsidR="000046D6" w:rsidRPr="00BE23E6">
        <w:rPr>
          <w:rFonts w:ascii="Palatino Linotype" w:hAnsi="Palatino Linotype"/>
          <w:b/>
          <w:sz w:val="22"/>
          <w:szCs w:val="22"/>
        </w:rPr>
        <w:t>nejpozději ke dni zahájení stavebních prací</w:t>
      </w:r>
      <w:r w:rsidR="001F1032" w:rsidRPr="00BE23E6">
        <w:rPr>
          <w:rFonts w:ascii="Palatino Linotype" w:hAnsi="Palatino Linotype"/>
          <w:b/>
          <w:sz w:val="22"/>
          <w:szCs w:val="22"/>
        </w:rPr>
        <w:t xml:space="preserve"> (realizace díla)</w:t>
      </w:r>
      <w:r w:rsidR="000046D6" w:rsidRPr="00BE23E6">
        <w:rPr>
          <w:rFonts w:ascii="Palatino Linotype" w:hAnsi="Palatino Linotype"/>
          <w:b/>
          <w:sz w:val="22"/>
          <w:szCs w:val="22"/>
        </w:rPr>
        <w:t xml:space="preserve"> dle odst. 4.1 tohoto článku</w:t>
      </w:r>
      <w:r w:rsidRPr="00BE23E6">
        <w:rPr>
          <w:rFonts w:ascii="Palatino Linotype" w:hAnsi="Palatino Linotype"/>
          <w:sz w:val="22"/>
          <w:szCs w:val="22"/>
        </w:rPr>
        <w:t>. Pokud bude stavební připravenost předána k pozdějšímu datu, bude o tuto dobu posunuta jak doba nástupu, tak i doba ukončení díla. O těchto skutečnostech bude pořízen zápis do stavebního deníku. O předání staveniště, před zahájením prací a po předání předmětu díla, po jeho dokončení, bude sepsán zápis, který podepíší obě smluvní strany.</w:t>
      </w:r>
    </w:p>
    <w:p w:rsidR="00745D75" w:rsidRPr="00BE23E6" w:rsidRDefault="00745D75" w:rsidP="00BE23E6">
      <w:pPr>
        <w:ind w:left="567" w:hanging="567"/>
        <w:jc w:val="center"/>
        <w:outlineLvl w:val="0"/>
        <w:rPr>
          <w:rFonts w:ascii="Palatino Linotype" w:hAnsi="Palatino Linotype"/>
          <w:b/>
          <w:bCs/>
          <w:sz w:val="12"/>
          <w:szCs w:val="12"/>
        </w:rPr>
      </w:pPr>
    </w:p>
    <w:p w:rsidR="00C1436E" w:rsidRPr="00BE23E6" w:rsidRDefault="00CC2E62" w:rsidP="00BE23E6">
      <w:pPr>
        <w:spacing w:before="240"/>
        <w:ind w:left="567" w:hanging="567"/>
        <w:jc w:val="center"/>
        <w:outlineLvl w:val="0"/>
        <w:rPr>
          <w:rFonts w:ascii="Palatino Linotype" w:hAnsi="Palatino Linotype"/>
          <w:b/>
          <w:bCs/>
          <w:snapToGrid w:val="0"/>
          <w:sz w:val="22"/>
          <w:szCs w:val="22"/>
        </w:rPr>
      </w:pPr>
      <w:r w:rsidRPr="00BE23E6">
        <w:rPr>
          <w:rFonts w:ascii="Palatino Linotype" w:hAnsi="Palatino Linotype"/>
          <w:b/>
          <w:bCs/>
          <w:sz w:val="22"/>
          <w:szCs w:val="22"/>
        </w:rPr>
        <w:t>Článek</w:t>
      </w:r>
      <w:r w:rsidR="00745D75" w:rsidRPr="00BE23E6">
        <w:rPr>
          <w:rFonts w:ascii="Palatino Linotype" w:hAnsi="Palatino Linotype"/>
          <w:b/>
          <w:bCs/>
          <w:sz w:val="22"/>
          <w:szCs w:val="22"/>
        </w:rPr>
        <w:t xml:space="preserve"> </w:t>
      </w:r>
      <w:r w:rsidR="00C1436E" w:rsidRPr="00BE23E6">
        <w:rPr>
          <w:rFonts w:ascii="Palatino Linotype" w:hAnsi="Palatino Linotype"/>
          <w:b/>
          <w:bCs/>
          <w:snapToGrid w:val="0"/>
          <w:sz w:val="22"/>
          <w:szCs w:val="22"/>
        </w:rPr>
        <w:t>V.</w:t>
      </w:r>
    </w:p>
    <w:p w:rsidR="00C1436E" w:rsidRPr="00BE23E6" w:rsidRDefault="00C1436E" w:rsidP="00BE23E6">
      <w:pPr>
        <w:spacing w:after="120"/>
        <w:ind w:left="567" w:hanging="567"/>
        <w:jc w:val="center"/>
        <w:rPr>
          <w:rFonts w:ascii="Palatino Linotype" w:hAnsi="Palatino Linotype"/>
          <w:b/>
          <w:bCs/>
          <w:snapToGrid w:val="0"/>
          <w:sz w:val="22"/>
          <w:szCs w:val="22"/>
        </w:rPr>
      </w:pPr>
      <w:r w:rsidRPr="00BE23E6">
        <w:rPr>
          <w:rFonts w:ascii="Palatino Linotype" w:hAnsi="Palatino Linotype"/>
          <w:b/>
          <w:bCs/>
          <w:snapToGrid w:val="0"/>
          <w:sz w:val="22"/>
          <w:szCs w:val="22"/>
        </w:rPr>
        <w:t>Cena za provedení díla</w:t>
      </w:r>
    </w:p>
    <w:p w:rsidR="00C1436E" w:rsidRPr="00BE23E6" w:rsidRDefault="00C1436E" w:rsidP="00BE23E6">
      <w:pPr>
        <w:pStyle w:val="Odstavecseseznamem"/>
        <w:numPr>
          <w:ilvl w:val="0"/>
          <w:numId w:val="9"/>
        </w:numPr>
        <w:spacing w:before="120" w:after="60"/>
        <w:ind w:left="567" w:hanging="567"/>
        <w:jc w:val="both"/>
        <w:rPr>
          <w:rFonts w:ascii="Palatino Linotype" w:hAnsi="Palatino Linotype"/>
          <w:b/>
          <w:sz w:val="22"/>
          <w:szCs w:val="22"/>
        </w:rPr>
      </w:pPr>
      <w:r w:rsidRPr="00BE23E6">
        <w:rPr>
          <w:rFonts w:ascii="Palatino Linotype" w:hAnsi="Palatino Linotype"/>
          <w:b/>
          <w:sz w:val="22"/>
          <w:szCs w:val="22"/>
        </w:rPr>
        <w:t>Cena díla</w:t>
      </w:r>
    </w:p>
    <w:p w:rsidR="00107846" w:rsidRPr="00BE23E6" w:rsidRDefault="00107846" w:rsidP="00BE23E6">
      <w:pPr>
        <w:pStyle w:val="Odstavecseseznamem"/>
        <w:numPr>
          <w:ilvl w:val="0"/>
          <w:numId w:val="7"/>
        </w:numPr>
        <w:spacing w:before="60" w:after="60"/>
        <w:ind w:left="567" w:hanging="567"/>
        <w:jc w:val="both"/>
        <w:rPr>
          <w:rFonts w:ascii="Palatino Linotype" w:hAnsi="Palatino Linotype"/>
          <w:sz w:val="22"/>
          <w:szCs w:val="22"/>
        </w:rPr>
      </w:pPr>
      <w:r w:rsidRPr="00BE23E6">
        <w:rPr>
          <w:rFonts w:ascii="Palatino Linotype" w:hAnsi="Palatino Linotype"/>
          <w:sz w:val="22"/>
          <w:szCs w:val="22"/>
        </w:rPr>
        <w:t>Objednatel prohlašuje, že má zajištěny finanční prostředky k zaplacení ceny díla a že na něho nebyl podán insolvenční návrh a že jeho finanční situace nenasvědčuje tomu, že by takovýto návrh na něho mohl být podán.</w:t>
      </w:r>
    </w:p>
    <w:p w:rsidR="00C1436E" w:rsidRPr="00BE23E6" w:rsidRDefault="00733B8C" w:rsidP="00BE23E6">
      <w:pPr>
        <w:pStyle w:val="Odstavecseseznamem"/>
        <w:numPr>
          <w:ilvl w:val="0"/>
          <w:numId w:val="7"/>
        </w:numPr>
        <w:spacing w:before="60" w:after="60"/>
        <w:ind w:left="567" w:hanging="567"/>
        <w:jc w:val="both"/>
        <w:rPr>
          <w:rFonts w:ascii="Palatino Linotype" w:hAnsi="Palatino Linotype"/>
          <w:sz w:val="22"/>
          <w:szCs w:val="22"/>
        </w:rPr>
      </w:pPr>
      <w:r w:rsidRPr="00BE23E6">
        <w:rPr>
          <w:rFonts w:ascii="Palatino Linotype" w:hAnsi="Palatino Linotype"/>
          <w:sz w:val="22"/>
          <w:szCs w:val="22"/>
        </w:rPr>
        <w:t>Celková c</w:t>
      </w:r>
      <w:r w:rsidR="00F653D8" w:rsidRPr="00BE23E6">
        <w:rPr>
          <w:rFonts w:ascii="Palatino Linotype" w:hAnsi="Palatino Linotype"/>
          <w:sz w:val="22"/>
          <w:szCs w:val="22"/>
        </w:rPr>
        <w:t xml:space="preserve">ena </w:t>
      </w:r>
      <w:r w:rsidR="005152F0" w:rsidRPr="00BE23E6">
        <w:rPr>
          <w:rFonts w:ascii="Palatino Linotype" w:hAnsi="Palatino Linotype"/>
          <w:sz w:val="22"/>
          <w:szCs w:val="22"/>
        </w:rPr>
        <w:t>za zhotovení</w:t>
      </w:r>
      <w:r w:rsidR="00745D75" w:rsidRPr="00BE23E6">
        <w:rPr>
          <w:rFonts w:ascii="Palatino Linotype" w:hAnsi="Palatino Linotype"/>
          <w:sz w:val="22"/>
          <w:szCs w:val="22"/>
        </w:rPr>
        <w:t xml:space="preserve"> </w:t>
      </w:r>
      <w:r w:rsidR="00BF253B" w:rsidRPr="00BE23E6">
        <w:rPr>
          <w:rFonts w:ascii="Palatino Linotype" w:hAnsi="Palatino Linotype"/>
          <w:sz w:val="22"/>
          <w:szCs w:val="22"/>
        </w:rPr>
        <w:t>předmětu této</w:t>
      </w:r>
      <w:r w:rsidR="00C1436E" w:rsidRPr="00BE23E6">
        <w:rPr>
          <w:rFonts w:ascii="Palatino Linotype" w:hAnsi="Palatino Linotype"/>
          <w:sz w:val="22"/>
          <w:szCs w:val="22"/>
        </w:rPr>
        <w:t xml:space="preserve"> smlouvy v rozsahu </w:t>
      </w:r>
      <w:r w:rsidR="00C1436E" w:rsidRPr="00BE23E6">
        <w:rPr>
          <w:rFonts w:ascii="Palatino Linotype" w:hAnsi="Palatino Linotype"/>
          <w:sz w:val="22"/>
          <w:szCs w:val="22"/>
        </w:rPr>
        <w:sym w:font="Times New Roman" w:char="010D"/>
      </w:r>
      <w:r w:rsidR="00C1436E" w:rsidRPr="00BE23E6">
        <w:rPr>
          <w:rFonts w:ascii="Palatino Linotype" w:hAnsi="Palatino Linotype"/>
          <w:sz w:val="22"/>
          <w:szCs w:val="22"/>
        </w:rPr>
        <w:t>l. II</w:t>
      </w:r>
      <w:r w:rsidR="00273EE0" w:rsidRPr="00BE23E6">
        <w:rPr>
          <w:rFonts w:ascii="Palatino Linotype" w:hAnsi="Palatino Linotype"/>
          <w:sz w:val="22"/>
          <w:szCs w:val="22"/>
        </w:rPr>
        <w:t xml:space="preserve"> t</w:t>
      </w:r>
      <w:r w:rsidR="00C1436E" w:rsidRPr="00BE23E6">
        <w:rPr>
          <w:rFonts w:ascii="Palatino Linotype" w:hAnsi="Palatino Linotype"/>
          <w:sz w:val="22"/>
          <w:szCs w:val="22"/>
        </w:rPr>
        <w:t>ét</w:t>
      </w:r>
      <w:r w:rsidR="00405399" w:rsidRPr="00BE23E6">
        <w:rPr>
          <w:rFonts w:ascii="Palatino Linotype" w:hAnsi="Palatino Linotype"/>
          <w:sz w:val="22"/>
          <w:szCs w:val="22"/>
        </w:rPr>
        <w:t>o smlouvy</w:t>
      </w:r>
      <w:r w:rsidRPr="00BE23E6">
        <w:rPr>
          <w:rFonts w:ascii="Palatino Linotype" w:hAnsi="Palatino Linotype"/>
          <w:sz w:val="22"/>
          <w:szCs w:val="22"/>
        </w:rPr>
        <w:t>,</w:t>
      </w:r>
      <w:r w:rsidR="00405399" w:rsidRPr="00BE23E6">
        <w:rPr>
          <w:rFonts w:ascii="Palatino Linotype" w:hAnsi="Palatino Linotype"/>
          <w:sz w:val="22"/>
          <w:szCs w:val="22"/>
        </w:rPr>
        <w:t xml:space="preserve"> je stanovena dohodou </w:t>
      </w:r>
      <w:r w:rsidR="00BF253B" w:rsidRPr="00BE23E6">
        <w:rPr>
          <w:rFonts w:ascii="Palatino Linotype" w:hAnsi="Palatino Linotype"/>
          <w:sz w:val="22"/>
          <w:szCs w:val="22"/>
        </w:rPr>
        <w:t>smluvních</w:t>
      </w:r>
      <w:r w:rsidR="00C1436E" w:rsidRPr="00BE23E6">
        <w:rPr>
          <w:rFonts w:ascii="Palatino Linotype" w:hAnsi="Palatino Linotype"/>
          <w:sz w:val="22"/>
          <w:szCs w:val="22"/>
        </w:rPr>
        <w:t xml:space="preserve"> stran jako cena nejvyšší přípustná ve smyslu </w:t>
      </w:r>
      <w:r w:rsidR="00BF253B" w:rsidRPr="00BE23E6">
        <w:rPr>
          <w:rFonts w:ascii="Palatino Linotype" w:hAnsi="Palatino Linotype"/>
          <w:sz w:val="22"/>
          <w:szCs w:val="22"/>
        </w:rPr>
        <w:t>zákona</w:t>
      </w:r>
      <w:r w:rsidR="00C1436E" w:rsidRPr="00BE23E6">
        <w:rPr>
          <w:rFonts w:ascii="Palatino Linotype" w:hAnsi="Palatino Linotype"/>
          <w:sz w:val="22"/>
          <w:szCs w:val="22"/>
        </w:rPr>
        <w:sym w:font="Times New Roman" w:char="010D"/>
      </w:r>
      <w:r w:rsidR="00C1436E" w:rsidRPr="00BE23E6">
        <w:rPr>
          <w:rFonts w:ascii="Palatino Linotype" w:hAnsi="Palatino Linotype"/>
          <w:sz w:val="22"/>
          <w:szCs w:val="22"/>
        </w:rPr>
        <w:t>. 526/1990 Sb. o cenách, v platném znění</w:t>
      </w:r>
      <w:r w:rsidR="001F1032" w:rsidRPr="00BE23E6">
        <w:rPr>
          <w:rFonts w:ascii="Palatino Linotype" w:hAnsi="Palatino Linotype"/>
          <w:sz w:val="22"/>
          <w:szCs w:val="22"/>
        </w:rPr>
        <w:t xml:space="preserve"> a vyplývá z nabídkové ceny dle nabídky předložené zhotovitelem, jakožto vybraným dodavatelem v rámci příslušného zadávacího řízení,</w:t>
      </w:r>
      <w:r w:rsidR="00C1436E" w:rsidRPr="00BE23E6">
        <w:rPr>
          <w:rFonts w:ascii="Palatino Linotype" w:hAnsi="Palatino Linotype"/>
          <w:sz w:val="22"/>
          <w:szCs w:val="22"/>
        </w:rPr>
        <w:t xml:space="preserve"> a </w:t>
      </w:r>
      <w:r w:rsidR="00C1436E" w:rsidRPr="00BE23E6">
        <w:rPr>
          <w:rFonts w:ascii="Palatino Linotype" w:hAnsi="Palatino Linotype"/>
          <w:sz w:val="22"/>
          <w:szCs w:val="22"/>
        </w:rPr>
        <w:sym w:font="Times New Roman" w:char="010D"/>
      </w:r>
      <w:r w:rsidR="00C1436E" w:rsidRPr="00BE23E6">
        <w:rPr>
          <w:rFonts w:ascii="Palatino Linotype" w:hAnsi="Palatino Linotype"/>
          <w:sz w:val="22"/>
          <w:szCs w:val="22"/>
        </w:rPr>
        <w:t>in</w:t>
      </w:r>
      <w:r w:rsidR="00C1436E" w:rsidRPr="00BE23E6">
        <w:rPr>
          <w:rFonts w:ascii="Palatino Linotype" w:hAnsi="Palatino Linotype"/>
          <w:sz w:val="22"/>
          <w:szCs w:val="22"/>
        </w:rPr>
        <w:sym w:font="Times New Roman" w:char="00ED"/>
      </w:r>
      <w:r w:rsidR="00BF253B" w:rsidRPr="00BE23E6">
        <w:rPr>
          <w:rFonts w:ascii="Palatino Linotype" w:hAnsi="Palatino Linotype"/>
          <w:sz w:val="22"/>
          <w:szCs w:val="22"/>
        </w:rPr>
        <w:t>:</w:t>
      </w:r>
    </w:p>
    <w:p w:rsidR="00745D75" w:rsidRPr="00BE23E6" w:rsidRDefault="00745D75" w:rsidP="00BE23E6">
      <w:pPr>
        <w:pStyle w:val="Odstavecseseznamem"/>
        <w:spacing w:before="60" w:after="60"/>
        <w:ind w:left="567"/>
        <w:jc w:val="both"/>
        <w:rPr>
          <w:rFonts w:ascii="Palatino Linotype" w:hAnsi="Palatino Linotype"/>
          <w:sz w:val="10"/>
          <w:szCs w:val="1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3"/>
        <w:gridCol w:w="5634"/>
        <w:gridCol w:w="2863"/>
      </w:tblGrid>
      <w:tr w:rsidR="00273EE0" w:rsidRPr="00BE23E6" w:rsidTr="00BB2668">
        <w:trPr>
          <w:trHeight w:hRule="exact" w:val="680"/>
          <w:jc w:val="right"/>
        </w:trPr>
        <w:tc>
          <w:tcPr>
            <w:tcW w:w="9210" w:type="dxa"/>
            <w:gridSpan w:val="3"/>
            <w:tcBorders>
              <w:top w:val="double" w:sz="4" w:space="0" w:color="auto"/>
              <w:left w:val="double" w:sz="4" w:space="0" w:color="auto"/>
              <w:bottom w:val="single" w:sz="4" w:space="0" w:color="auto"/>
              <w:right w:val="double" w:sz="4" w:space="0" w:color="auto"/>
            </w:tcBorders>
            <w:vAlign w:val="center"/>
          </w:tcPr>
          <w:p w:rsidR="00273EE0" w:rsidRPr="00BE23E6" w:rsidRDefault="00273EE0" w:rsidP="00BE23E6">
            <w:pPr>
              <w:jc w:val="both"/>
              <w:rPr>
                <w:rFonts w:ascii="Palatino Linotype" w:hAnsi="Palatino Linotype" w:cs="Arial"/>
                <w:b/>
                <w:sz w:val="22"/>
                <w:szCs w:val="22"/>
              </w:rPr>
            </w:pPr>
            <w:proofErr w:type="gramStart"/>
            <w:r w:rsidRPr="00BE23E6">
              <w:rPr>
                <w:rFonts w:ascii="Palatino Linotype" w:hAnsi="Palatino Linotype" w:cs="Arial"/>
                <w:b/>
                <w:sz w:val="22"/>
                <w:szCs w:val="22"/>
              </w:rPr>
              <w:t>A.  Nabídková</w:t>
            </w:r>
            <w:proofErr w:type="gramEnd"/>
            <w:r w:rsidRPr="00BE23E6">
              <w:rPr>
                <w:rFonts w:ascii="Palatino Linotype" w:hAnsi="Palatino Linotype" w:cs="Arial"/>
                <w:b/>
                <w:sz w:val="22"/>
                <w:szCs w:val="22"/>
              </w:rPr>
              <w:t xml:space="preserve"> cena za </w:t>
            </w:r>
            <w:r w:rsidRPr="00BE23E6">
              <w:rPr>
                <w:rFonts w:ascii="Palatino Linotype" w:hAnsi="Palatino Linotype" w:cs="Arial"/>
                <w:b/>
                <w:color w:val="000000"/>
                <w:sz w:val="22"/>
                <w:szCs w:val="22"/>
              </w:rPr>
              <w:t>fázi díla specifikovaného jako „</w:t>
            </w:r>
            <w:r w:rsidR="000B74DA" w:rsidRPr="00BE23E6">
              <w:rPr>
                <w:rFonts w:ascii="Palatino Linotype" w:hAnsi="Palatino Linotype"/>
                <w:b/>
                <w:sz w:val="22"/>
                <w:szCs w:val="22"/>
              </w:rPr>
              <w:t>II/208 Krásno – Bečov km 5,791 – 7,291</w:t>
            </w:r>
            <w:r w:rsidRPr="00BE23E6">
              <w:rPr>
                <w:rFonts w:ascii="Palatino Linotype" w:hAnsi="Palatino Linotype" w:cs="Arial"/>
                <w:b/>
                <w:color w:val="000000"/>
                <w:sz w:val="22"/>
                <w:szCs w:val="22"/>
              </w:rPr>
              <w:t>“</w:t>
            </w:r>
          </w:p>
        </w:tc>
      </w:tr>
      <w:tr w:rsidR="00E90331" w:rsidRPr="00BE23E6" w:rsidTr="00273EE0">
        <w:trPr>
          <w:trHeight w:hRule="exact" w:val="454"/>
          <w:jc w:val="right"/>
        </w:trPr>
        <w:tc>
          <w:tcPr>
            <w:tcW w:w="543" w:type="dxa"/>
            <w:tcBorders>
              <w:top w:val="double" w:sz="4" w:space="0" w:color="auto"/>
              <w:left w:val="double" w:sz="4" w:space="0" w:color="auto"/>
              <w:bottom w:val="single" w:sz="4" w:space="0" w:color="auto"/>
              <w:right w:val="single" w:sz="4" w:space="0" w:color="auto"/>
            </w:tcBorders>
            <w:vAlign w:val="center"/>
          </w:tcPr>
          <w:p w:rsidR="00E90331" w:rsidRPr="00BE23E6" w:rsidRDefault="00E90331" w:rsidP="00BE23E6">
            <w:pPr>
              <w:pStyle w:val="Zhlav"/>
              <w:widowControl w:val="0"/>
              <w:tabs>
                <w:tab w:val="clear" w:pos="4536"/>
                <w:tab w:val="clear" w:pos="9072"/>
                <w:tab w:val="left" w:pos="0"/>
                <w:tab w:val="left" w:pos="2835"/>
                <w:tab w:val="left" w:pos="2880"/>
                <w:tab w:val="left" w:pos="3600"/>
                <w:tab w:val="left" w:pos="4320"/>
                <w:tab w:val="left" w:pos="5040"/>
                <w:tab w:val="left" w:pos="5760"/>
                <w:tab w:val="left" w:pos="6480"/>
                <w:tab w:val="left" w:pos="7200"/>
                <w:tab w:val="left" w:pos="7920"/>
              </w:tabs>
              <w:spacing w:line="276" w:lineRule="auto"/>
              <w:jc w:val="center"/>
              <w:rPr>
                <w:rFonts w:ascii="Palatino Linotype" w:hAnsi="Palatino Linotype" w:cs="Arial"/>
                <w:bCs/>
                <w:sz w:val="22"/>
                <w:szCs w:val="22"/>
              </w:rPr>
            </w:pPr>
            <w:proofErr w:type="gramStart"/>
            <w:r w:rsidRPr="00BE23E6">
              <w:rPr>
                <w:rFonts w:ascii="Palatino Linotype" w:hAnsi="Palatino Linotype" w:cs="Arial"/>
                <w:bCs/>
                <w:sz w:val="22"/>
                <w:szCs w:val="22"/>
              </w:rPr>
              <w:t>A.1.</w:t>
            </w:r>
            <w:proofErr w:type="gramEnd"/>
          </w:p>
        </w:tc>
        <w:tc>
          <w:tcPr>
            <w:tcW w:w="5764" w:type="dxa"/>
            <w:tcBorders>
              <w:top w:val="double" w:sz="4" w:space="0" w:color="auto"/>
              <w:left w:val="single" w:sz="4" w:space="0" w:color="auto"/>
              <w:bottom w:val="single" w:sz="4" w:space="0" w:color="auto"/>
              <w:right w:val="single" w:sz="4" w:space="0" w:color="auto"/>
            </w:tcBorders>
            <w:vAlign w:val="center"/>
          </w:tcPr>
          <w:p w:rsidR="00E90331" w:rsidRPr="00BE23E6" w:rsidRDefault="00E90331" w:rsidP="00BE23E6">
            <w:pPr>
              <w:pStyle w:val="Zhlav"/>
              <w:widowControl w:val="0"/>
              <w:tabs>
                <w:tab w:val="clear" w:pos="4536"/>
                <w:tab w:val="clear" w:pos="9072"/>
                <w:tab w:val="left" w:pos="0"/>
                <w:tab w:val="left" w:pos="2835"/>
                <w:tab w:val="left" w:pos="2880"/>
                <w:tab w:val="left" w:pos="3600"/>
                <w:tab w:val="left" w:pos="4320"/>
                <w:tab w:val="left" w:pos="5040"/>
                <w:tab w:val="left" w:pos="5760"/>
                <w:tab w:val="left" w:pos="6480"/>
                <w:tab w:val="left" w:pos="7200"/>
                <w:tab w:val="left" w:pos="7920"/>
              </w:tabs>
              <w:spacing w:line="276" w:lineRule="auto"/>
              <w:rPr>
                <w:rFonts w:ascii="Palatino Linotype" w:hAnsi="Palatino Linotype" w:cs="Arial"/>
                <w:bCs/>
                <w:sz w:val="22"/>
                <w:szCs w:val="22"/>
              </w:rPr>
            </w:pPr>
            <w:r w:rsidRPr="00BE23E6">
              <w:rPr>
                <w:rFonts w:ascii="Palatino Linotype" w:hAnsi="Palatino Linotype" w:cs="Arial"/>
                <w:bCs/>
                <w:sz w:val="22"/>
                <w:szCs w:val="22"/>
              </w:rPr>
              <w:t xml:space="preserve">Výše nabídkové ceny (v Kč bez DPH) </w:t>
            </w:r>
          </w:p>
        </w:tc>
        <w:tc>
          <w:tcPr>
            <w:tcW w:w="2903" w:type="dxa"/>
            <w:tcBorders>
              <w:top w:val="double" w:sz="4" w:space="0" w:color="auto"/>
              <w:left w:val="single" w:sz="4" w:space="0" w:color="auto"/>
              <w:bottom w:val="single" w:sz="4" w:space="0" w:color="auto"/>
              <w:right w:val="double" w:sz="4" w:space="0" w:color="auto"/>
            </w:tcBorders>
            <w:vAlign w:val="center"/>
          </w:tcPr>
          <w:p w:rsidR="00E90331" w:rsidRPr="00BE23E6" w:rsidRDefault="00E90331" w:rsidP="00BE23E6">
            <w:pPr>
              <w:jc w:val="center"/>
              <w:rPr>
                <w:rFonts w:cs="Arial"/>
                <w:bCs/>
                <w:sz w:val="24"/>
                <w:szCs w:val="24"/>
              </w:rPr>
            </w:pPr>
            <w:r w:rsidRPr="00BE23E6">
              <w:rPr>
                <w:rFonts w:cs="Arial"/>
                <w:bCs/>
                <w:sz w:val="24"/>
                <w:szCs w:val="24"/>
              </w:rPr>
              <w:t>6 199 501,- Kč</w:t>
            </w:r>
          </w:p>
        </w:tc>
      </w:tr>
      <w:tr w:rsidR="00E90331" w:rsidRPr="00BE23E6" w:rsidTr="00273EE0">
        <w:trPr>
          <w:trHeight w:hRule="exact" w:val="454"/>
          <w:jc w:val="right"/>
        </w:trPr>
        <w:tc>
          <w:tcPr>
            <w:tcW w:w="543" w:type="dxa"/>
            <w:tcBorders>
              <w:top w:val="single" w:sz="4" w:space="0" w:color="auto"/>
              <w:left w:val="double" w:sz="4" w:space="0" w:color="auto"/>
              <w:bottom w:val="single" w:sz="4" w:space="0" w:color="auto"/>
              <w:right w:val="single" w:sz="4" w:space="0" w:color="auto"/>
            </w:tcBorders>
            <w:vAlign w:val="center"/>
          </w:tcPr>
          <w:p w:rsidR="00E90331" w:rsidRPr="00BE23E6" w:rsidRDefault="00E90331" w:rsidP="00BE23E6">
            <w:pPr>
              <w:pStyle w:val="Zhlav"/>
              <w:widowControl w:val="0"/>
              <w:tabs>
                <w:tab w:val="clear" w:pos="4536"/>
                <w:tab w:val="clear" w:pos="9072"/>
                <w:tab w:val="left" w:pos="0"/>
                <w:tab w:val="left" w:pos="2835"/>
                <w:tab w:val="left" w:pos="2880"/>
                <w:tab w:val="left" w:pos="3600"/>
                <w:tab w:val="left" w:pos="4320"/>
                <w:tab w:val="left" w:pos="5040"/>
                <w:tab w:val="left" w:pos="5760"/>
                <w:tab w:val="left" w:pos="6480"/>
                <w:tab w:val="left" w:pos="7200"/>
                <w:tab w:val="left" w:pos="7920"/>
              </w:tabs>
              <w:spacing w:line="276" w:lineRule="auto"/>
              <w:jc w:val="center"/>
              <w:rPr>
                <w:rFonts w:ascii="Palatino Linotype" w:hAnsi="Palatino Linotype" w:cs="Arial"/>
                <w:bCs/>
                <w:sz w:val="22"/>
                <w:szCs w:val="22"/>
              </w:rPr>
            </w:pPr>
            <w:proofErr w:type="gramStart"/>
            <w:r w:rsidRPr="00BE23E6">
              <w:rPr>
                <w:rFonts w:ascii="Palatino Linotype" w:hAnsi="Palatino Linotype" w:cs="Arial"/>
                <w:bCs/>
                <w:sz w:val="22"/>
                <w:szCs w:val="22"/>
              </w:rPr>
              <w:t>A.2.</w:t>
            </w:r>
            <w:proofErr w:type="gramEnd"/>
          </w:p>
        </w:tc>
        <w:tc>
          <w:tcPr>
            <w:tcW w:w="5764" w:type="dxa"/>
            <w:tcBorders>
              <w:top w:val="single" w:sz="4" w:space="0" w:color="auto"/>
              <w:left w:val="single" w:sz="4" w:space="0" w:color="auto"/>
              <w:bottom w:val="single" w:sz="4" w:space="0" w:color="auto"/>
              <w:right w:val="single" w:sz="4" w:space="0" w:color="auto"/>
            </w:tcBorders>
            <w:vAlign w:val="center"/>
          </w:tcPr>
          <w:p w:rsidR="00E90331" w:rsidRPr="00BE23E6" w:rsidRDefault="00E90331" w:rsidP="00BE23E6">
            <w:pPr>
              <w:pStyle w:val="Zhlav"/>
              <w:widowControl w:val="0"/>
              <w:tabs>
                <w:tab w:val="clear" w:pos="4536"/>
                <w:tab w:val="clear" w:pos="9072"/>
                <w:tab w:val="left" w:pos="0"/>
                <w:tab w:val="left" w:pos="2835"/>
                <w:tab w:val="left" w:pos="2880"/>
                <w:tab w:val="left" w:pos="3600"/>
                <w:tab w:val="left" w:pos="4320"/>
                <w:tab w:val="left" w:pos="5040"/>
                <w:tab w:val="left" w:pos="5760"/>
                <w:tab w:val="left" w:pos="6480"/>
                <w:tab w:val="left" w:pos="7200"/>
                <w:tab w:val="left" w:pos="7920"/>
              </w:tabs>
              <w:spacing w:line="276" w:lineRule="auto"/>
              <w:rPr>
                <w:rFonts w:ascii="Palatino Linotype" w:hAnsi="Palatino Linotype" w:cs="Arial"/>
                <w:bCs/>
                <w:sz w:val="22"/>
                <w:szCs w:val="22"/>
              </w:rPr>
            </w:pPr>
            <w:r w:rsidRPr="00BE23E6">
              <w:rPr>
                <w:rFonts w:ascii="Palatino Linotype" w:hAnsi="Palatino Linotype" w:cs="Arial"/>
                <w:bCs/>
                <w:sz w:val="22"/>
                <w:szCs w:val="22"/>
              </w:rPr>
              <w:t>DPH</w:t>
            </w:r>
          </w:p>
        </w:tc>
        <w:tc>
          <w:tcPr>
            <w:tcW w:w="2903" w:type="dxa"/>
            <w:tcBorders>
              <w:top w:val="single" w:sz="4" w:space="0" w:color="auto"/>
              <w:left w:val="single" w:sz="4" w:space="0" w:color="auto"/>
              <w:bottom w:val="single" w:sz="4" w:space="0" w:color="auto"/>
              <w:right w:val="double" w:sz="4" w:space="0" w:color="auto"/>
            </w:tcBorders>
            <w:vAlign w:val="center"/>
          </w:tcPr>
          <w:p w:rsidR="00E90331" w:rsidRPr="00BE23E6" w:rsidRDefault="00E90331" w:rsidP="00BE23E6">
            <w:pPr>
              <w:jc w:val="center"/>
              <w:rPr>
                <w:rFonts w:cs="Arial"/>
                <w:bCs/>
                <w:sz w:val="24"/>
                <w:szCs w:val="24"/>
              </w:rPr>
            </w:pPr>
            <w:r w:rsidRPr="00BE23E6">
              <w:rPr>
                <w:rFonts w:cs="Arial"/>
                <w:bCs/>
                <w:sz w:val="24"/>
                <w:szCs w:val="24"/>
              </w:rPr>
              <w:t>1 301 895,20 Kč</w:t>
            </w:r>
          </w:p>
        </w:tc>
      </w:tr>
      <w:tr w:rsidR="00E90331" w:rsidRPr="00BE23E6" w:rsidTr="00273EE0">
        <w:trPr>
          <w:trHeight w:hRule="exact" w:val="454"/>
          <w:jc w:val="right"/>
        </w:trPr>
        <w:tc>
          <w:tcPr>
            <w:tcW w:w="543" w:type="dxa"/>
            <w:tcBorders>
              <w:top w:val="single" w:sz="4" w:space="0" w:color="auto"/>
              <w:left w:val="double" w:sz="4" w:space="0" w:color="auto"/>
              <w:bottom w:val="double" w:sz="4" w:space="0" w:color="auto"/>
              <w:right w:val="single" w:sz="4" w:space="0" w:color="auto"/>
            </w:tcBorders>
            <w:vAlign w:val="center"/>
          </w:tcPr>
          <w:p w:rsidR="00E90331" w:rsidRPr="00BE23E6" w:rsidRDefault="00E90331" w:rsidP="00BE23E6">
            <w:pPr>
              <w:pStyle w:val="Zhlav"/>
              <w:widowControl w:val="0"/>
              <w:tabs>
                <w:tab w:val="clear" w:pos="4536"/>
                <w:tab w:val="clear" w:pos="9072"/>
                <w:tab w:val="left" w:pos="0"/>
                <w:tab w:val="left" w:pos="2835"/>
                <w:tab w:val="left" w:pos="2880"/>
                <w:tab w:val="left" w:pos="3600"/>
                <w:tab w:val="left" w:pos="4320"/>
                <w:tab w:val="left" w:pos="5040"/>
                <w:tab w:val="left" w:pos="5760"/>
                <w:tab w:val="left" w:pos="6480"/>
                <w:tab w:val="left" w:pos="7200"/>
                <w:tab w:val="left" w:pos="7920"/>
              </w:tabs>
              <w:spacing w:line="276" w:lineRule="auto"/>
              <w:jc w:val="center"/>
              <w:rPr>
                <w:rFonts w:ascii="Palatino Linotype" w:hAnsi="Palatino Linotype" w:cs="Arial"/>
                <w:bCs/>
                <w:sz w:val="22"/>
                <w:szCs w:val="22"/>
              </w:rPr>
            </w:pPr>
            <w:proofErr w:type="gramStart"/>
            <w:r w:rsidRPr="00BE23E6">
              <w:rPr>
                <w:rFonts w:ascii="Palatino Linotype" w:hAnsi="Palatino Linotype" w:cs="Arial"/>
                <w:bCs/>
                <w:sz w:val="22"/>
                <w:szCs w:val="22"/>
              </w:rPr>
              <w:t>A.3.</w:t>
            </w:r>
            <w:proofErr w:type="gramEnd"/>
          </w:p>
        </w:tc>
        <w:tc>
          <w:tcPr>
            <w:tcW w:w="5764" w:type="dxa"/>
            <w:tcBorders>
              <w:top w:val="single" w:sz="4" w:space="0" w:color="auto"/>
              <w:left w:val="single" w:sz="4" w:space="0" w:color="auto"/>
              <w:bottom w:val="double" w:sz="4" w:space="0" w:color="auto"/>
              <w:right w:val="single" w:sz="4" w:space="0" w:color="auto"/>
            </w:tcBorders>
            <w:vAlign w:val="center"/>
          </w:tcPr>
          <w:p w:rsidR="00E90331" w:rsidRPr="00BE23E6" w:rsidRDefault="00E90331" w:rsidP="00BE23E6">
            <w:pPr>
              <w:pStyle w:val="Zhlav"/>
              <w:widowControl w:val="0"/>
              <w:tabs>
                <w:tab w:val="clear" w:pos="4536"/>
                <w:tab w:val="clear" w:pos="9072"/>
                <w:tab w:val="left" w:pos="0"/>
                <w:tab w:val="left" w:pos="2835"/>
                <w:tab w:val="left" w:pos="2880"/>
                <w:tab w:val="left" w:pos="3600"/>
                <w:tab w:val="left" w:pos="4320"/>
                <w:tab w:val="left" w:pos="5040"/>
                <w:tab w:val="left" w:pos="5760"/>
                <w:tab w:val="left" w:pos="6480"/>
                <w:tab w:val="left" w:pos="7200"/>
                <w:tab w:val="left" w:pos="7920"/>
              </w:tabs>
              <w:spacing w:line="276" w:lineRule="auto"/>
              <w:rPr>
                <w:rFonts w:ascii="Palatino Linotype" w:hAnsi="Palatino Linotype" w:cs="Arial"/>
                <w:bCs/>
                <w:sz w:val="22"/>
                <w:szCs w:val="22"/>
              </w:rPr>
            </w:pPr>
            <w:r w:rsidRPr="00BE23E6">
              <w:rPr>
                <w:rFonts w:ascii="Palatino Linotype" w:hAnsi="Palatino Linotype" w:cs="Arial"/>
                <w:bCs/>
                <w:sz w:val="22"/>
                <w:szCs w:val="22"/>
              </w:rPr>
              <w:t>Výše nabídkové ceny (v Kč s DPH)</w:t>
            </w:r>
          </w:p>
        </w:tc>
        <w:tc>
          <w:tcPr>
            <w:tcW w:w="2903" w:type="dxa"/>
            <w:tcBorders>
              <w:top w:val="single" w:sz="4" w:space="0" w:color="auto"/>
              <w:left w:val="single" w:sz="4" w:space="0" w:color="auto"/>
              <w:bottom w:val="double" w:sz="4" w:space="0" w:color="auto"/>
              <w:right w:val="double" w:sz="4" w:space="0" w:color="auto"/>
            </w:tcBorders>
            <w:vAlign w:val="center"/>
          </w:tcPr>
          <w:p w:rsidR="00E90331" w:rsidRPr="00BE23E6" w:rsidRDefault="00E90331" w:rsidP="00BE23E6">
            <w:pPr>
              <w:jc w:val="center"/>
              <w:rPr>
                <w:rFonts w:cs="Arial"/>
                <w:bCs/>
                <w:sz w:val="24"/>
                <w:szCs w:val="24"/>
              </w:rPr>
            </w:pPr>
            <w:r w:rsidRPr="00BE23E6">
              <w:rPr>
                <w:rFonts w:cs="Arial"/>
                <w:bCs/>
                <w:sz w:val="24"/>
                <w:szCs w:val="24"/>
              </w:rPr>
              <w:t>7 501 396,20 Kč</w:t>
            </w:r>
          </w:p>
        </w:tc>
      </w:tr>
      <w:tr w:rsidR="00273EE0" w:rsidRPr="00BE23E6" w:rsidTr="00BB2668">
        <w:trPr>
          <w:trHeight w:hRule="exact" w:val="680"/>
          <w:jc w:val="right"/>
        </w:trPr>
        <w:tc>
          <w:tcPr>
            <w:tcW w:w="9210" w:type="dxa"/>
            <w:gridSpan w:val="3"/>
            <w:tcBorders>
              <w:top w:val="double" w:sz="4" w:space="0" w:color="auto"/>
              <w:left w:val="double" w:sz="4" w:space="0" w:color="auto"/>
              <w:bottom w:val="single" w:sz="4" w:space="0" w:color="auto"/>
              <w:right w:val="double" w:sz="4" w:space="0" w:color="auto"/>
            </w:tcBorders>
            <w:vAlign w:val="center"/>
          </w:tcPr>
          <w:p w:rsidR="00273EE0" w:rsidRPr="00BE23E6" w:rsidRDefault="00273EE0" w:rsidP="00BE23E6">
            <w:pPr>
              <w:jc w:val="both"/>
              <w:rPr>
                <w:rFonts w:ascii="Palatino Linotype" w:hAnsi="Palatino Linotype" w:cs="Arial"/>
                <w:bCs/>
                <w:sz w:val="22"/>
                <w:szCs w:val="22"/>
              </w:rPr>
            </w:pPr>
            <w:proofErr w:type="gramStart"/>
            <w:r w:rsidRPr="00BE23E6">
              <w:rPr>
                <w:rFonts w:ascii="Palatino Linotype" w:hAnsi="Palatino Linotype" w:cs="Arial"/>
                <w:b/>
                <w:sz w:val="22"/>
                <w:szCs w:val="22"/>
              </w:rPr>
              <w:t>B.   Nabídková</w:t>
            </w:r>
            <w:proofErr w:type="gramEnd"/>
            <w:r w:rsidRPr="00BE23E6">
              <w:rPr>
                <w:rFonts w:ascii="Palatino Linotype" w:hAnsi="Palatino Linotype" w:cs="Arial"/>
                <w:b/>
                <w:sz w:val="22"/>
                <w:szCs w:val="22"/>
              </w:rPr>
              <w:t xml:space="preserve"> cena za </w:t>
            </w:r>
            <w:r w:rsidRPr="00BE23E6">
              <w:rPr>
                <w:rFonts w:ascii="Palatino Linotype" w:hAnsi="Palatino Linotype" w:cs="Arial"/>
                <w:b/>
                <w:bCs/>
                <w:color w:val="000000"/>
                <w:sz w:val="22"/>
                <w:szCs w:val="22"/>
              </w:rPr>
              <w:t>fázi díla specifikovaného jako „</w:t>
            </w:r>
            <w:r w:rsidR="000B74DA" w:rsidRPr="00BE23E6">
              <w:rPr>
                <w:rFonts w:ascii="Palatino Linotype" w:hAnsi="Palatino Linotype"/>
                <w:b/>
                <w:sz w:val="22"/>
                <w:szCs w:val="22"/>
              </w:rPr>
              <w:t xml:space="preserve">II/212 Horní </w:t>
            </w:r>
            <w:proofErr w:type="spellStart"/>
            <w:r w:rsidR="000B74DA" w:rsidRPr="00BE23E6">
              <w:rPr>
                <w:rFonts w:ascii="Palatino Linotype" w:hAnsi="Palatino Linotype"/>
                <w:b/>
                <w:sz w:val="22"/>
                <w:szCs w:val="22"/>
              </w:rPr>
              <w:t>Pohlovice</w:t>
            </w:r>
            <w:proofErr w:type="spellEnd"/>
            <w:r w:rsidR="000B74DA" w:rsidRPr="00BE23E6">
              <w:rPr>
                <w:rFonts w:ascii="Palatino Linotype" w:hAnsi="Palatino Linotype"/>
                <w:b/>
                <w:sz w:val="22"/>
                <w:szCs w:val="22"/>
              </w:rPr>
              <w:t xml:space="preserve"> – Kaceřov km 26,113 – 27,713</w:t>
            </w:r>
            <w:r w:rsidRPr="00BE23E6">
              <w:rPr>
                <w:rFonts w:ascii="Palatino Linotype" w:hAnsi="Palatino Linotype" w:cs="Arial"/>
                <w:b/>
                <w:bCs/>
                <w:iCs/>
                <w:caps/>
                <w:color w:val="000000"/>
                <w:sz w:val="22"/>
                <w:szCs w:val="22"/>
              </w:rPr>
              <w:t>“</w:t>
            </w:r>
          </w:p>
        </w:tc>
      </w:tr>
      <w:tr w:rsidR="00E90331" w:rsidRPr="00BE23E6" w:rsidTr="00273EE0">
        <w:trPr>
          <w:trHeight w:hRule="exact" w:val="454"/>
          <w:jc w:val="right"/>
        </w:trPr>
        <w:tc>
          <w:tcPr>
            <w:tcW w:w="543" w:type="dxa"/>
            <w:tcBorders>
              <w:top w:val="double" w:sz="4" w:space="0" w:color="auto"/>
              <w:left w:val="double" w:sz="4" w:space="0" w:color="auto"/>
              <w:bottom w:val="single" w:sz="4" w:space="0" w:color="auto"/>
              <w:right w:val="single" w:sz="4" w:space="0" w:color="auto"/>
            </w:tcBorders>
            <w:vAlign w:val="center"/>
          </w:tcPr>
          <w:p w:rsidR="00E90331" w:rsidRPr="00BE23E6" w:rsidRDefault="00E90331" w:rsidP="00BE23E6">
            <w:pPr>
              <w:pStyle w:val="Zhlav"/>
              <w:widowControl w:val="0"/>
              <w:tabs>
                <w:tab w:val="clear" w:pos="4536"/>
                <w:tab w:val="clear" w:pos="9072"/>
                <w:tab w:val="left" w:pos="0"/>
                <w:tab w:val="left" w:pos="2835"/>
                <w:tab w:val="left" w:pos="2880"/>
                <w:tab w:val="left" w:pos="3600"/>
                <w:tab w:val="left" w:pos="4320"/>
                <w:tab w:val="left" w:pos="5040"/>
                <w:tab w:val="left" w:pos="5760"/>
                <w:tab w:val="left" w:pos="6480"/>
                <w:tab w:val="left" w:pos="7200"/>
                <w:tab w:val="left" w:pos="7920"/>
              </w:tabs>
              <w:spacing w:line="276" w:lineRule="auto"/>
              <w:jc w:val="center"/>
              <w:rPr>
                <w:rFonts w:ascii="Palatino Linotype" w:hAnsi="Palatino Linotype" w:cs="Arial"/>
                <w:bCs/>
                <w:sz w:val="22"/>
                <w:szCs w:val="22"/>
              </w:rPr>
            </w:pPr>
            <w:proofErr w:type="gramStart"/>
            <w:r w:rsidRPr="00BE23E6">
              <w:rPr>
                <w:rFonts w:ascii="Palatino Linotype" w:hAnsi="Palatino Linotype" w:cs="Arial"/>
                <w:bCs/>
                <w:sz w:val="22"/>
                <w:szCs w:val="22"/>
              </w:rPr>
              <w:t>B.1.</w:t>
            </w:r>
            <w:proofErr w:type="gramEnd"/>
          </w:p>
        </w:tc>
        <w:tc>
          <w:tcPr>
            <w:tcW w:w="5764" w:type="dxa"/>
            <w:tcBorders>
              <w:top w:val="double" w:sz="4" w:space="0" w:color="auto"/>
              <w:left w:val="single" w:sz="4" w:space="0" w:color="auto"/>
              <w:bottom w:val="single" w:sz="4" w:space="0" w:color="auto"/>
              <w:right w:val="single" w:sz="4" w:space="0" w:color="auto"/>
            </w:tcBorders>
            <w:vAlign w:val="center"/>
          </w:tcPr>
          <w:p w:rsidR="00E90331" w:rsidRPr="00BE23E6" w:rsidRDefault="00E90331" w:rsidP="00BE23E6">
            <w:pPr>
              <w:pStyle w:val="Zhlav"/>
              <w:widowControl w:val="0"/>
              <w:tabs>
                <w:tab w:val="clear" w:pos="4536"/>
                <w:tab w:val="clear" w:pos="9072"/>
                <w:tab w:val="left" w:pos="0"/>
                <w:tab w:val="left" w:pos="2835"/>
                <w:tab w:val="left" w:pos="2880"/>
                <w:tab w:val="left" w:pos="3600"/>
                <w:tab w:val="left" w:pos="4320"/>
                <w:tab w:val="left" w:pos="5040"/>
                <w:tab w:val="left" w:pos="5760"/>
                <w:tab w:val="left" w:pos="6480"/>
                <w:tab w:val="left" w:pos="7200"/>
                <w:tab w:val="left" w:pos="7920"/>
              </w:tabs>
              <w:spacing w:line="276" w:lineRule="auto"/>
              <w:rPr>
                <w:rFonts w:ascii="Palatino Linotype" w:hAnsi="Palatino Linotype" w:cs="Arial"/>
                <w:bCs/>
                <w:sz w:val="22"/>
                <w:szCs w:val="22"/>
              </w:rPr>
            </w:pPr>
            <w:r w:rsidRPr="00BE23E6">
              <w:rPr>
                <w:rFonts w:ascii="Palatino Linotype" w:hAnsi="Palatino Linotype" w:cs="Arial"/>
                <w:bCs/>
                <w:sz w:val="22"/>
                <w:szCs w:val="22"/>
              </w:rPr>
              <w:t xml:space="preserve">Výše nabídkové ceny (v Kč bez DPH) </w:t>
            </w:r>
          </w:p>
        </w:tc>
        <w:tc>
          <w:tcPr>
            <w:tcW w:w="2903" w:type="dxa"/>
            <w:tcBorders>
              <w:top w:val="double" w:sz="4" w:space="0" w:color="auto"/>
              <w:left w:val="single" w:sz="4" w:space="0" w:color="auto"/>
              <w:bottom w:val="single" w:sz="4" w:space="0" w:color="auto"/>
              <w:right w:val="double" w:sz="4" w:space="0" w:color="auto"/>
            </w:tcBorders>
            <w:vAlign w:val="center"/>
          </w:tcPr>
          <w:p w:rsidR="00E90331" w:rsidRPr="00BE23E6" w:rsidRDefault="00E90331" w:rsidP="00BE23E6">
            <w:pPr>
              <w:jc w:val="center"/>
              <w:rPr>
                <w:rFonts w:cs="Arial"/>
                <w:bCs/>
                <w:sz w:val="24"/>
                <w:szCs w:val="24"/>
              </w:rPr>
            </w:pPr>
            <w:r w:rsidRPr="00BE23E6">
              <w:rPr>
                <w:rFonts w:cs="Arial"/>
                <w:bCs/>
                <w:sz w:val="24"/>
                <w:szCs w:val="24"/>
              </w:rPr>
              <w:t>6 157 332,65 Kč</w:t>
            </w:r>
          </w:p>
        </w:tc>
      </w:tr>
      <w:tr w:rsidR="00E90331" w:rsidRPr="00BE23E6" w:rsidTr="00273EE0">
        <w:trPr>
          <w:trHeight w:hRule="exact" w:val="454"/>
          <w:jc w:val="right"/>
        </w:trPr>
        <w:tc>
          <w:tcPr>
            <w:tcW w:w="543" w:type="dxa"/>
            <w:tcBorders>
              <w:top w:val="single" w:sz="4" w:space="0" w:color="auto"/>
              <w:left w:val="double" w:sz="4" w:space="0" w:color="auto"/>
              <w:bottom w:val="single" w:sz="4" w:space="0" w:color="auto"/>
              <w:right w:val="single" w:sz="4" w:space="0" w:color="auto"/>
            </w:tcBorders>
            <w:vAlign w:val="center"/>
          </w:tcPr>
          <w:p w:rsidR="00E90331" w:rsidRPr="00BE23E6" w:rsidRDefault="00E90331" w:rsidP="00BE23E6">
            <w:pPr>
              <w:pStyle w:val="Zhlav"/>
              <w:widowControl w:val="0"/>
              <w:tabs>
                <w:tab w:val="clear" w:pos="4536"/>
                <w:tab w:val="clear" w:pos="9072"/>
                <w:tab w:val="left" w:pos="0"/>
                <w:tab w:val="left" w:pos="2835"/>
                <w:tab w:val="left" w:pos="2880"/>
                <w:tab w:val="left" w:pos="3600"/>
                <w:tab w:val="left" w:pos="4320"/>
                <w:tab w:val="left" w:pos="5040"/>
                <w:tab w:val="left" w:pos="5760"/>
                <w:tab w:val="left" w:pos="6480"/>
                <w:tab w:val="left" w:pos="7200"/>
                <w:tab w:val="left" w:pos="7920"/>
              </w:tabs>
              <w:spacing w:line="276" w:lineRule="auto"/>
              <w:jc w:val="center"/>
              <w:rPr>
                <w:rFonts w:ascii="Palatino Linotype" w:hAnsi="Palatino Linotype" w:cs="Arial"/>
                <w:bCs/>
                <w:sz w:val="22"/>
                <w:szCs w:val="22"/>
              </w:rPr>
            </w:pPr>
            <w:proofErr w:type="gramStart"/>
            <w:r w:rsidRPr="00BE23E6">
              <w:rPr>
                <w:rFonts w:ascii="Palatino Linotype" w:hAnsi="Palatino Linotype" w:cs="Arial"/>
                <w:bCs/>
                <w:sz w:val="22"/>
                <w:szCs w:val="22"/>
              </w:rPr>
              <w:t>B.2.</w:t>
            </w:r>
            <w:proofErr w:type="gramEnd"/>
          </w:p>
        </w:tc>
        <w:tc>
          <w:tcPr>
            <w:tcW w:w="5764" w:type="dxa"/>
            <w:tcBorders>
              <w:top w:val="single" w:sz="4" w:space="0" w:color="auto"/>
              <w:left w:val="single" w:sz="4" w:space="0" w:color="auto"/>
              <w:bottom w:val="single" w:sz="4" w:space="0" w:color="auto"/>
              <w:right w:val="single" w:sz="4" w:space="0" w:color="auto"/>
            </w:tcBorders>
            <w:vAlign w:val="center"/>
          </w:tcPr>
          <w:p w:rsidR="00E90331" w:rsidRPr="00BE23E6" w:rsidRDefault="00E90331" w:rsidP="00BE23E6">
            <w:pPr>
              <w:pStyle w:val="Zhlav"/>
              <w:widowControl w:val="0"/>
              <w:tabs>
                <w:tab w:val="clear" w:pos="4536"/>
                <w:tab w:val="clear" w:pos="9072"/>
                <w:tab w:val="left" w:pos="0"/>
                <w:tab w:val="left" w:pos="2835"/>
                <w:tab w:val="left" w:pos="2880"/>
                <w:tab w:val="left" w:pos="3600"/>
                <w:tab w:val="left" w:pos="4320"/>
                <w:tab w:val="left" w:pos="5040"/>
                <w:tab w:val="left" w:pos="5760"/>
                <w:tab w:val="left" w:pos="6480"/>
                <w:tab w:val="left" w:pos="7200"/>
                <w:tab w:val="left" w:pos="7920"/>
              </w:tabs>
              <w:spacing w:line="276" w:lineRule="auto"/>
              <w:rPr>
                <w:rFonts w:ascii="Palatino Linotype" w:hAnsi="Palatino Linotype" w:cs="Arial"/>
                <w:bCs/>
                <w:sz w:val="22"/>
                <w:szCs w:val="22"/>
              </w:rPr>
            </w:pPr>
            <w:r w:rsidRPr="00BE23E6">
              <w:rPr>
                <w:rFonts w:ascii="Palatino Linotype" w:hAnsi="Palatino Linotype" w:cs="Arial"/>
                <w:bCs/>
                <w:sz w:val="22"/>
                <w:szCs w:val="22"/>
              </w:rPr>
              <w:t>DPH</w:t>
            </w:r>
          </w:p>
        </w:tc>
        <w:tc>
          <w:tcPr>
            <w:tcW w:w="2903" w:type="dxa"/>
            <w:tcBorders>
              <w:top w:val="single" w:sz="4" w:space="0" w:color="auto"/>
              <w:left w:val="single" w:sz="4" w:space="0" w:color="auto"/>
              <w:bottom w:val="single" w:sz="4" w:space="0" w:color="auto"/>
              <w:right w:val="double" w:sz="4" w:space="0" w:color="auto"/>
            </w:tcBorders>
            <w:vAlign w:val="center"/>
          </w:tcPr>
          <w:p w:rsidR="00E90331" w:rsidRPr="00BE23E6" w:rsidRDefault="00E90331" w:rsidP="00BE23E6">
            <w:pPr>
              <w:jc w:val="center"/>
              <w:rPr>
                <w:rFonts w:cs="Arial"/>
                <w:bCs/>
                <w:sz w:val="24"/>
                <w:szCs w:val="24"/>
              </w:rPr>
            </w:pPr>
            <w:r w:rsidRPr="00BE23E6">
              <w:rPr>
                <w:rFonts w:cs="Arial"/>
                <w:bCs/>
                <w:sz w:val="24"/>
                <w:szCs w:val="24"/>
              </w:rPr>
              <w:t>1 293 039,90 Kč</w:t>
            </w:r>
          </w:p>
        </w:tc>
      </w:tr>
      <w:tr w:rsidR="00E90331" w:rsidRPr="00BE23E6" w:rsidTr="00273EE0">
        <w:trPr>
          <w:trHeight w:hRule="exact" w:val="454"/>
          <w:jc w:val="right"/>
        </w:trPr>
        <w:tc>
          <w:tcPr>
            <w:tcW w:w="543" w:type="dxa"/>
            <w:tcBorders>
              <w:top w:val="single" w:sz="4" w:space="0" w:color="auto"/>
              <w:left w:val="double" w:sz="4" w:space="0" w:color="auto"/>
              <w:bottom w:val="double" w:sz="4" w:space="0" w:color="auto"/>
              <w:right w:val="single" w:sz="4" w:space="0" w:color="auto"/>
            </w:tcBorders>
            <w:vAlign w:val="center"/>
          </w:tcPr>
          <w:p w:rsidR="00E90331" w:rsidRPr="00BE23E6" w:rsidRDefault="00E90331" w:rsidP="00BE23E6">
            <w:pPr>
              <w:pStyle w:val="Zhlav"/>
              <w:widowControl w:val="0"/>
              <w:tabs>
                <w:tab w:val="clear" w:pos="4536"/>
                <w:tab w:val="clear" w:pos="9072"/>
                <w:tab w:val="left" w:pos="0"/>
                <w:tab w:val="left" w:pos="2835"/>
                <w:tab w:val="left" w:pos="2880"/>
                <w:tab w:val="left" w:pos="3600"/>
                <w:tab w:val="left" w:pos="4320"/>
                <w:tab w:val="left" w:pos="5040"/>
                <w:tab w:val="left" w:pos="5760"/>
                <w:tab w:val="left" w:pos="6480"/>
                <w:tab w:val="left" w:pos="7200"/>
                <w:tab w:val="left" w:pos="7920"/>
              </w:tabs>
              <w:spacing w:line="276" w:lineRule="auto"/>
              <w:jc w:val="center"/>
              <w:rPr>
                <w:rFonts w:ascii="Palatino Linotype" w:hAnsi="Palatino Linotype" w:cs="Arial"/>
                <w:bCs/>
                <w:sz w:val="22"/>
                <w:szCs w:val="22"/>
              </w:rPr>
            </w:pPr>
            <w:proofErr w:type="gramStart"/>
            <w:r w:rsidRPr="00BE23E6">
              <w:rPr>
                <w:rFonts w:ascii="Palatino Linotype" w:hAnsi="Palatino Linotype" w:cs="Arial"/>
                <w:bCs/>
                <w:sz w:val="22"/>
                <w:szCs w:val="22"/>
              </w:rPr>
              <w:t>B.3.</w:t>
            </w:r>
            <w:proofErr w:type="gramEnd"/>
          </w:p>
        </w:tc>
        <w:tc>
          <w:tcPr>
            <w:tcW w:w="5764" w:type="dxa"/>
            <w:tcBorders>
              <w:top w:val="single" w:sz="4" w:space="0" w:color="auto"/>
              <w:left w:val="single" w:sz="4" w:space="0" w:color="auto"/>
              <w:bottom w:val="double" w:sz="4" w:space="0" w:color="auto"/>
              <w:right w:val="single" w:sz="4" w:space="0" w:color="auto"/>
            </w:tcBorders>
            <w:vAlign w:val="center"/>
          </w:tcPr>
          <w:p w:rsidR="00E90331" w:rsidRPr="00BE23E6" w:rsidRDefault="00E90331" w:rsidP="00BE23E6">
            <w:pPr>
              <w:pStyle w:val="Zhlav"/>
              <w:widowControl w:val="0"/>
              <w:tabs>
                <w:tab w:val="clear" w:pos="4536"/>
                <w:tab w:val="clear" w:pos="9072"/>
                <w:tab w:val="left" w:pos="0"/>
                <w:tab w:val="left" w:pos="2835"/>
                <w:tab w:val="left" w:pos="2880"/>
                <w:tab w:val="left" w:pos="3600"/>
                <w:tab w:val="left" w:pos="4320"/>
                <w:tab w:val="left" w:pos="5040"/>
                <w:tab w:val="left" w:pos="5760"/>
                <w:tab w:val="left" w:pos="6480"/>
                <w:tab w:val="left" w:pos="7200"/>
                <w:tab w:val="left" w:pos="7920"/>
              </w:tabs>
              <w:spacing w:line="276" w:lineRule="auto"/>
              <w:rPr>
                <w:rFonts w:ascii="Palatino Linotype" w:hAnsi="Palatino Linotype" w:cs="Arial"/>
                <w:bCs/>
                <w:sz w:val="22"/>
                <w:szCs w:val="22"/>
              </w:rPr>
            </w:pPr>
            <w:r w:rsidRPr="00BE23E6">
              <w:rPr>
                <w:rFonts w:ascii="Palatino Linotype" w:hAnsi="Palatino Linotype" w:cs="Arial"/>
                <w:bCs/>
                <w:sz w:val="22"/>
                <w:szCs w:val="22"/>
              </w:rPr>
              <w:t>Výše nabídkové ceny (v Kč s DPH)</w:t>
            </w:r>
          </w:p>
        </w:tc>
        <w:tc>
          <w:tcPr>
            <w:tcW w:w="2903" w:type="dxa"/>
            <w:tcBorders>
              <w:top w:val="single" w:sz="4" w:space="0" w:color="auto"/>
              <w:left w:val="single" w:sz="4" w:space="0" w:color="auto"/>
              <w:bottom w:val="double" w:sz="4" w:space="0" w:color="auto"/>
              <w:right w:val="double" w:sz="4" w:space="0" w:color="auto"/>
            </w:tcBorders>
            <w:vAlign w:val="center"/>
          </w:tcPr>
          <w:p w:rsidR="00E90331" w:rsidRPr="00BE23E6" w:rsidRDefault="00E90331" w:rsidP="00BE23E6">
            <w:pPr>
              <w:jc w:val="center"/>
              <w:rPr>
                <w:rFonts w:cs="Arial"/>
                <w:bCs/>
                <w:sz w:val="24"/>
                <w:szCs w:val="24"/>
              </w:rPr>
            </w:pPr>
            <w:r w:rsidRPr="00BE23E6">
              <w:rPr>
                <w:rFonts w:cs="Arial"/>
                <w:bCs/>
                <w:sz w:val="24"/>
                <w:szCs w:val="24"/>
              </w:rPr>
              <w:t>7 450 372,55 Kč</w:t>
            </w:r>
          </w:p>
        </w:tc>
      </w:tr>
      <w:tr w:rsidR="00273EE0" w:rsidRPr="00BE23E6" w:rsidTr="00BB2668">
        <w:trPr>
          <w:trHeight w:hRule="exact" w:val="680"/>
          <w:jc w:val="right"/>
        </w:trPr>
        <w:tc>
          <w:tcPr>
            <w:tcW w:w="9210" w:type="dxa"/>
            <w:gridSpan w:val="3"/>
            <w:tcBorders>
              <w:top w:val="double" w:sz="4" w:space="0" w:color="auto"/>
              <w:left w:val="double" w:sz="4" w:space="0" w:color="auto"/>
              <w:bottom w:val="double" w:sz="4" w:space="0" w:color="auto"/>
              <w:right w:val="double" w:sz="4" w:space="0" w:color="auto"/>
            </w:tcBorders>
            <w:vAlign w:val="center"/>
          </w:tcPr>
          <w:p w:rsidR="00273EE0" w:rsidRPr="00BE23E6" w:rsidRDefault="000B74DA" w:rsidP="00BE23E6">
            <w:pPr>
              <w:jc w:val="center"/>
              <w:rPr>
                <w:rFonts w:ascii="Palatino Linotype" w:hAnsi="Palatino Linotype" w:cs="Arial"/>
                <w:b/>
                <w:caps/>
                <w:sz w:val="22"/>
                <w:szCs w:val="22"/>
              </w:rPr>
            </w:pPr>
            <w:proofErr w:type="gramStart"/>
            <w:r w:rsidRPr="00BE23E6">
              <w:rPr>
                <w:rFonts w:ascii="Palatino Linotype" w:hAnsi="Palatino Linotype" w:cs="Arial"/>
                <w:b/>
                <w:caps/>
                <w:sz w:val="22"/>
                <w:szCs w:val="22"/>
              </w:rPr>
              <w:t>C</w:t>
            </w:r>
            <w:r w:rsidR="00273EE0" w:rsidRPr="00BE23E6">
              <w:rPr>
                <w:rFonts w:ascii="Palatino Linotype" w:hAnsi="Palatino Linotype" w:cs="Arial"/>
                <w:b/>
                <w:caps/>
                <w:sz w:val="22"/>
                <w:szCs w:val="22"/>
              </w:rPr>
              <w:t>.    Celková</w:t>
            </w:r>
            <w:proofErr w:type="gramEnd"/>
            <w:r w:rsidR="00273EE0" w:rsidRPr="00BE23E6">
              <w:rPr>
                <w:rFonts w:ascii="Palatino Linotype" w:hAnsi="Palatino Linotype" w:cs="Arial"/>
                <w:b/>
                <w:caps/>
                <w:sz w:val="22"/>
                <w:szCs w:val="22"/>
              </w:rPr>
              <w:t xml:space="preserve"> nabídková cena za předmět této veřejné zakázky</w:t>
            </w:r>
          </w:p>
        </w:tc>
      </w:tr>
      <w:tr w:rsidR="00E90331" w:rsidRPr="00BE23E6" w:rsidTr="00BB2668">
        <w:trPr>
          <w:trHeight w:val="691"/>
          <w:jc w:val="right"/>
        </w:trPr>
        <w:tc>
          <w:tcPr>
            <w:tcW w:w="543" w:type="dxa"/>
            <w:tcBorders>
              <w:top w:val="double" w:sz="4" w:space="0" w:color="auto"/>
              <w:left w:val="double" w:sz="4" w:space="0" w:color="auto"/>
              <w:bottom w:val="single" w:sz="4" w:space="0" w:color="auto"/>
              <w:right w:val="single" w:sz="4" w:space="0" w:color="auto"/>
            </w:tcBorders>
            <w:vAlign w:val="center"/>
          </w:tcPr>
          <w:p w:rsidR="00E90331" w:rsidRPr="00BE23E6" w:rsidRDefault="00E90331" w:rsidP="00BE23E6">
            <w:pPr>
              <w:pStyle w:val="Zhlav"/>
              <w:widowControl w:val="0"/>
              <w:tabs>
                <w:tab w:val="clear" w:pos="4536"/>
                <w:tab w:val="clear" w:pos="9072"/>
                <w:tab w:val="left" w:pos="0"/>
                <w:tab w:val="left" w:pos="2835"/>
                <w:tab w:val="left" w:pos="2880"/>
                <w:tab w:val="left" w:pos="3600"/>
                <w:tab w:val="left" w:pos="4320"/>
                <w:tab w:val="left" w:pos="5040"/>
                <w:tab w:val="left" w:pos="5760"/>
                <w:tab w:val="left" w:pos="6480"/>
                <w:tab w:val="left" w:pos="7200"/>
                <w:tab w:val="left" w:pos="7920"/>
              </w:tabs>
              <w:spacing w:line="276" w:lineRule="auto"/>
              <w:jc w:val="center"/>
              <w:rPr>
                <w:rFonts w:ascii="Palatino Linotype" w:hAnsi="Palatino Linotype" w:cs="Arial"/>
                <w:b/>
                <w:sz w:val="22"/>
                <w:szCs w:val="22"/>
              </w:rPr>
            </w:pPr>
            <w:proofErr w:type="gramStart"/>
            <w:r w:rsidRPr="00BE23E6">
              <w:rPr>
                <w:rFonts w:ascii="Palatino Linotype" w:hAnsi="Palatino Linotype" w:cs="Arial"/>
                <w:b/>
                <w:sz w:val="22"/>
                <w:szCs w:val="22"/>
              </w:rPr>
              <w:t>C.1.</w:t>
            </w:r>
            <w:proofErr w:type="gramEnd"/>
          </w:p>
        </w:tc>
        <w:tc>
          <w:tcPr>
            <w:tcW w:w="5764" w:type="dxa"/>
            <w:tcBorders>
              <w:top w:val="double" w:sz="4" w:space="0" w:color="auto"/>
              <w:left w:val="single" w:sz="4" w:space="0" w:color="auto"/>
              <w:bottom w:val="single" w:sz="4" w:space="0" w:color="auto"/>
              <w:right w:val="single" w:sz="4" w:space="0" w:color="auto"/>
            </w:tcBorders>
            <w:vAlign w:val="center"/>
          </w:tcPr>
          <w:p w:rsidR="00E90331" w:rsidRPr="00BE23E6" w:rsidRDefault="00E90331" w:rsidP="00BE23E6">
            <w:pPr>
              <w:pStyle w:val="Zhlav"/>
              <w:widowControl w:val="0"/>
              <w:tabs>
                <w:tab w:val="clear" w:pos="4536"/>
                <w:tab w:val="clear" w:pos="9072"/>
                <w:tab w:val="left" w:pos="0"/>
                <w:tab w:val="left" w:pos="2835"/>
                <w:tab w:val="left" w:pos="2880"/>
                <w:tab w:val="left" w:pos="3600"/>
                <w:tab w:val="left" w:pos="4014"/>
                <w:tab w:val="left" w:pos="5040"/>
                <w:tab w:val="left" w:pos="5760"/>
                <w:tab w:val="left" w:pos="6480"/>
                <w:tab w:val="left" w:pos="7200"/>
                <w:tab w:val="left" w:pos="7920"/>
              </w:tabs>
              <w:spacing w:line="276" w:lineRule="auto"/>
              <w:rPr>
                <w:rFonts w:ascii="Palatino Linotype" w:hAnsi="Palatino Linotype" w:cs="Arial"/>
                <w:b/>
                <w:sz w:val="22"/>
                <w:szCs w:val="22"/>
              </w:rPr>
            </w:pPr>
            <w:r w:rsidRPr="00BE23E6">
              <w:rPr>
                <w:rFonts w:ascii="Palatino Linotype" w:hAnsi="Palatino Linotype" w:cs="Arial"/>
                <w:b/>
                <w:sz w:val="22"/>
                <w:szCs w:val="22"/>
              </w:rPr>
              <w:t xml:space="preserve">Celková nabídková cena (v Kč bez DPH) </w:t>
            </w:r>
          </w:p>
          <w:p w:rsidR="00E90331" w:rsidRPr="00BE23E6" w:rsidRDefault="00E90331" w:rsidP="00BE23E6">
            <w:pPr>
              <w:pStyle w:val="Zhlav"/>
              <w:widowControl w:val="0"/>
              <w:tabs>
                <w:tab w:val="clear" w:pos="4536"/>
                <w:tab w:val="clear" w:pos="9072"/>
                <w:tab w:val="left" w:pos="0"/>
                <w:tab w:val="left" w:pos="2835"/>
                <w:tab w:val="left" w:pos="2880"/>
                <w:tab w:val="left" w:pos="3600"/>
                <w:tab w:val="left" w:pos="4014"/>
                <w:tab w:val="left" w:pos="5040"/>
                <w:tab w:val="left" w:pos="5760"/>
                <w:tab w:val="left" w:pos="6480"/>
                <w:tab w:val="left" w:pos="7200"/>
                <w:tab w:val="left" w:pos="7920"/>
              </w:tabs>
              <w:spacing w:line="276" w:lineRule="auto"/>
              <w:rPr>
                <w:rFonts w:ascii="Palatino Linotype" w:hAnsi="Palatino Linotype" w:cs="Arial"/>
                <w:b/>
                <w:sz w:val="22"/>
                <w:szCs w:val="22"/>
              </w:rPr>
            </w:pPr>
            <w:r w:rsidRPr="00BE23E6">
              <w:rPr>
                <w:rFonts w:ascii="Palatino Linotype" w:hAnsi="Palatino Linotype" w:cs="Arial"/>
                <w:bCs/>
                <w:sz w:val="22"/>
                <w:szCs w:val="22"/>
              </w:rPr>
              <w:t xml:space="preserve">(tj. položka </w:t>
            </w:r>
            <w:proofErr w:type="gramStart"/>
            <w:r w:rsidRPr="00BE23E6">
              <w:rPr>
                <w:rFonts w:ascii="Palatino Linotype" w:hAnsi="Palatino Linotype" w:cs="Arial"/>
                <w:bCs/>
                <w:sz w:val="22"/>
                <w:szCs w:val="22"/>
              </w:rPr>
              <w:t>A.1.+ B.1.)</w:t>
            </w:r>
            <w:proofErr w:type="gramEnd"/>
          </w:p>
        </w:tc>
        <w:tc>
          <w:tcPr>
            <w:tcW w:w="2903" w:type="dxa"/>
            <w:tcBorders>
              <w:top w:val="double" w:sz="4" w:space="0" w:color="auto"/>
              <w:left w:val="single" w:sz="4" w:space="0" w:color="auto"/>
              <w:bottom w:val="single" w:sz="4" w:space="0" w:color="auto"/>
              <w:right w:val="double" w:sz="4" w:space="0" w:color="auto"/>
            </w:tcBorders>
            <w:vAlign w:val="center"/>
          </w:tcPr>
          <w:p w:rsidR="00E90331" w:rsidRPr="00BE23E6" w:rsidRDefault="00E90331" w:rsidP="00BE23E6">
            <w:pPr>
              <w:jc w:val="center"/>
              <w:rPr>
                <w:rFonts w:cs="Arial"/>
                <w:b/>
                <w:sz w:val="24"/>
                <w:szCs w:val="24"/>
              </w:rPr>
            </w:pPr>
            <w:r w:rsidRPr="00BE23E6">
              <w:rPr>
                <w:rFonts w:cs="Arial"/>
                <w:b/>
                <w:sz w:val="24"/>
                <w:szCs w:val="24"/>
              </w:rPr>
              <w:t>12 356 833,65 Kč</w:t>
            </w:r>
          </w:p>
        </w:tc>
      </w:tr>
      <w:tr w:rsidR="00E90331" w:rsidRPr="00BE23E6" w:rsidTr="00BB2668">
        <w:trPr>
          <w:trHeight w:val="691"/>
          <w:jc w:val="right"/>
        </w:trPr>
        <w:tc>
          <w:tcPr>
            <w:tcW w:w="543" w:type="dxa"/>
            <w:tcBorders>
              <w:top w:val="single" w:sz="4" w:space="0" w:color="auto"/>
              <w:left w:val="double" w:sz="4" w:space="0" w:color="auto"/>
              <w:bottom w:val="single" w:sz="4" w:space="0" w:color="auto"/>
              <w:right w:val="single" w:sz="4" w:space="0" w:color="auto"/>
            </w:tcBorders>
            <w:vAlign w:val="center"/>
          </w:tcPr>
          <w:p w:rsidR="00E90331" w:rsidRPr="00BE23E6" w:rsidRDefault="00E90331" w:rsidP="00BE23E6">
            <w:pPr>
              <w:pStyle w:val="Zhlav"/>
              <w:widowControl w:val="0"/>
              <w:tabs>
                <w:tab w:val="clear" w:pos="4536"/>
                <w:tab w:val="clear" w:pos="9072"/>
                <w:tab w:val="left" w:pos="0"/>
                <w:tab w:val="left" w:pos="2835"/>
                <w:tab w:val="left" w:pos="2880"/>
                <w:tab w:val="left" w:pos="3600"/>
                <w:tab w:val="left" w:pos="4320"/>
                <w:tab w:val="left" w:pos="5040"/>
                <w:tab w:val="left" w:pos="5760"/>
                <w:tab w:val="left" w:pos="6480"/>
                <w:tab w:val="left" w:pos="7200"/>
                <w:tab w:val="left" w:pos="7920"/>
              </w:tabs>
              <w:spacing w:line="276" w:lineRule="auto"/>
              <w:jc w:val="center"/>
              <w:rPr>
                <w:rFonts w:ascii="Palatino Linotype" w:hAnsi="Palatino Linotype" w:cs="Arial"/>
                <w:b/>
                <w:sz w:val="22"/>
                <w:szCs w:val="22"/>
              </w:rPr>
            </w:pPr>
            <w:proofErr w:type="gramStart"/>
            <w:r w:rsidRPr="00BE23E6">
              <w:rPr>
                <w:rFonts w:ascii="Palatino Linotype" w:hAnsi="Palatino Linotype" w:cs="Arial"/>
                <w:b/>
                <w:sz w:val="22"/>
                <w:szCs w:val="22"/>
              </w:rPr>
              <w:lastRenderedPageBreak/>
              <w:t>C.2.</w:t>
            </w:r>
            <w:proofErr w:type="gramEnd"/>
          </w:p>
        </w:tc>
        <w:tc>
          <w:tcPr>
            <w:tcW w:w="5764" w:type="dxa"/>
            <w:tcBorders>
              <w:top w:val="single" w:sz="4" w:space="0" w:color="auto"/>
              <w:left w:val="single" w:sz="4" w:space="0" w:color="auto"/>
              <w:bottom w:val="single" w:sz="4" w:space="0" w:color="auto"/>
              <w:right w:val="single" w:sz="4" w:space="0" w:color="auto"/>
            </w:tcBorders>
            <w:vAlign w:val="center"/>
          </w:tcPr>
          <w:p w:rsidR="00E90331" w:rsidRPr="00BE23E6" w:rsidRDefault="00E90331" w:rsidP="00BE23E6">
            <w:pPr>
              <w:pStyle w:val="Zhlav"/>
              <w:widowControl w:val="0"/>
              <w:tabs>
                <w:tab w:val="clear" w:pos="4536"/>
                <w:tab w:val="clear" w:pos="9072"/>
                <w:tab w:val="left" w:pos="0"/>
                <w:tab w:val="left" w:pos="2835"/>
                <w:tab w:val="left" w:pos="2880"/>
                <w:tab w:val="left" w:pos="3600"/>
                <w:tab w:val="left" w:pos="4014"/>
                <w:tab w:val="left" w:pos="5040"/>
                <w:tab w:val="left" w:pos="5760"/>
                <w:tab w:val="left" w:pos="6480"/>
                <w:tab w:val="left" w:pos="7200"/>
                <w:tab w:val="left" w:pos="7920"/>
              </w:tabs>
              <w:spacing w:line="276" w:lineRule="auto"/>
              <w:rPr>
                <w:rFonts w:ascii="Palatino Linotype" w:hAnsi="Palatino Linotype" w:cs="Arial"/>
                <w:b/>
                <w:sz w:val="22"/>
                <w:szCs w:val="22"/>
              </w:rPr>
            </w:pPr>
            <w:r w:rsidRPr="00BE23E6">
              <w:rPr>
                <w:rFonts w:ascii="Palatino Linotype" w:hAnsi="Palatino Linotype" w:cs="Arial"/>
                <w:b/>
                <w:sz w:val="22"/>
                <w:szCs w:val="22"/>
              </w:rPr>
              <w:t xml:space="preserve">DPH </w:t>
            </w:r>
            <w:r w:rsidRPr="00BE23E6">
              <w:rPr>
                <w:rFonts w:ascii="Palatino Linotype" w:hAnsi="Palatino Linotype" w:cs="Arial"/>
                <w:bCs/>
                <w:sz w:val="22"/>
                <w:szCs w:val="22"/>
              </w:rPr>
              <w:t xml:space="preserve">(tj. položka </w:t>
            </w:r>
            <w:proofErr w:type="gramStart"/>
            <w:r w:rsidRPr="00BE23E6">
              <w:rPr>
                <w:rFonts w:ascii="Palatino Linotype" w:hAnsi="Palatino Linotype" w:cs="Arial"/>
                <w:bCs/>
                <w:sz w:val="22"/>
                <w:szCs w:val="22"/>
              </w:rPr>
              <w:t>A.2.+ B.2.)</w:t>
            </w:r>
            <w:proofErr w:type="gramEnd"/>
          </w:p>
        </w:tc>
        <w:tc>
          <w:tcPr>
            <w:tcW w:w="2903" w:type="dxa"/>
            <w:tcBorders>
              <w:top w:val="single" w:sz="4" w:space="0" w:color="auto"/>
              <w:left w:val="single" w:sz="4" w:space="0" w:color="auto"/>
              <w:bottom w:val="single" w:sz="4" w:space="0" w:color="auto"/>
              <w:right w:val="double" w:sz="4" w:space="0" w:color="auto"/>
            </w:tcBorders>
            <w:vAlign w:val="center"/>
          </w:tcPr>
          <w:p w:rsidR="00E90331" w:rsidRPr="00BE23E6" w:rsidRDefault="00E90331" w:rsidP="00BE23E6">
            <w:pPr>
              <w:jc w:val="center"/>
              <w:rPr>
                <w:rFonts w:cs="Arial"/>
                <w:sz w:val="24"/>
                <w:szCs w:val="24"/>
              </w:rPr>
            </w:pPr>
            <w:r w:rsidRPr="00BE23E6">
              <w:rPr>
                <w:rFonts w:cs="Arial"/>
                <w:b/>
                <w:sz w:val="24"/>
                <w:szCs w:val="24"/>
              </w:rPr>
              <w:t xml:space="preserve"> 2 594 935,10 Kč</w:t>
            </w:r>
          </w:p>
        </w:tc>
      </w:tr>
      <w:tr w:rsidR="00E90331" w:rsidRPr="00BE23E6" w:rsidTr="00BB2668">
        <w:trPr>
          <w:trHeight w:val="691"/>
          <w:jc w:val="right"/>
        </w:trPr>
        <w:tc>
          <w:tcPr>
            <w:tcW w:w="543" w:type="dxa"/>
            <w:tcBorders>
              <w:top w:val="single" w:sz="4" w:space="0" w:color="auto"/>
              <w:left w:val="double" w:sz="4" w:space="0" w:color="auto"/>
              <w:bottom w:val="double" w:sz="4" w:space="0" w:color="auto"/>
              <w:right w:val="single" w:sz="4" w:space="0" w:color="auto"/>
            </w:tcBorders>
            <w:vAlign w:val="center"/>
          </w:tcPr>
          <w:p w:rsidR="00E90331" w:rsidRPr="00BE23E6" w:rsidRDefault="00E90331" w:rsidP="00BE23E6">
            <w:pPr>
              <w:pStyle w:val="Zhlav"/>
              <w:widowControl w:val="0"/>
              <w:tabs>
                <w:tab w:val="clear" w:pos="4536"/>
                <w:tab w:val="clear" w:pos="9072"/>
                <w:tab w:val="left" w:pos="0"/>
                <w:tab w:val="left" w:pos="2835"/>
                <w:tab w:val="left" w:pos="2880"/>
                <w:tab w:val="left" w:pos="3600"/>
                <w:tab w:val="left" w:pos="4320"/>
                <w:tab w:val="left" w:pos="5040"/>
                <w:tab w:val="left" w:pos="5760"/>
                <w:tab w:val="left" w:pos="6480"/>
                <w:tab w:val="left" w:pos="7200"/>
                <w:tab w:val="left" w:pos="7920"/>
              </w:tabs>
              <w:spacing w:line="276" w:lineRule="auto"/>
              <w:jc w:val="center"/>
              <w:rPr>
                <w:rFonts w:ascii="Palatino Linotype" w:hAnsi="Palatino Linotype" w:cs="Arial"/>
                <w:b/>
                <w:sz w:val="22"/>
                <w:szCs w:val="22"/>
              </w:rPr>
            </w:pPr>
            <w:proofErr w:type="gramStart"/>
            <w:r w:rsidRPr="00BE23E6">
              <w:rPr>
                <w:rFonts w:ascii="Palatino Linotype" w:hAnsi="Palatino Linotype" w:cs="Arial"/>
                <w:b/>
                <w:sz w:val="22"/>
                <w:szCs w:val="22"/>
              </w:rPr>
              <w:t>C.3.</w:t>
            </w:r>
            <w:proofErr w:type="gramEnd"/>
          </w:p>
        </w:tc>
        <w:tc>
          <w:tcPr>
            <w:tcW w:w="5764" w:type="dxa"/>
            <w:tcBorders>
              <w:top w:val="single" w:sz="4" w:space="0" w:color="auto"/>
              <w:left w:val="single" w:sz="4" w:space="0" w:color="auto"/>
              <w:bottom w:val="double" w:sz="4" w:space="0" w:color="auto"/>
              <w:right w:val="single" w:sz="4" w:space="0" w:color="auto"/>
            </w:tcBorders>
            <w:vAlign w:val="center"/>
          </w:tcPr>
          <w:p w:rsidR="00E90331" w:rsidRPr="00BE23E6" w:rsidRDefault="00E90331" w:rsidP="00BE23E6">
            <w:pPr>
              <w:pStyle w:val="Zhlav"/>
              <w:widowControl w:val="0"/>
              <w:tabs>
                <w:tab w:val="clear" w:pos="4536"/>
                <w:tab w:val="clear" w:pos="9072"/>
                <w:tab w:val="left" w:pos="0"/>
                <w:tab w:val="left" w:pos="2835"/>
                <w:tab w:val="left" w:pos="2880"/>
                <w:tab w:val="left" w:pos="3600"/>
                <w:tab w:val="left" w:pos="4014"/>
                <w:tab w:val="left" w:pos="5040"/>
                <w:tab w:val="left" w:pos="5760"/>
                <w:tab w:val="left" w:pos="6480"/>
                <w:tab w:val="left" w:pos="7200"/>
                <w:tab w:val="left" w:pos="7920"/>
              </w:tabs>
              <w:spacing w:line="276" w:lineRule="auto"/>
              <w:rPr>
                <w:rFonts w:ascii="Palatino Linotype" w:hAnsi="Palatino Linotype" w:cs="Arial"/>
                <w:b/>
                <w:sz w:val="22"/>
                <w:szCs w:val="22"/>
              </w:rPr>
            </w:pPr>
            <w:r w:rsidRPr="00BE23E6">
              <w:rPr>
                <w:rFonts w:ascii="Palatino Linotype" w:hAnsi="Palatino Linotype" w:cs="Arial"/>
                <w:b/>
                <w:sz w:val="22"/>
                <w:szCs w:val="22"/>
              </w:rPr>
              <w:t>Celková nabídková cena (v Kč s DPH)</w:t>
            </w:r>
          </w:p>
          <w:p w:rsidR="00E90331" w:rsidRPr="00BE23E6" w:rsidRDefault="00E90331" w:rsidP="00BE23E6">
            <w:pPr>
              <w:pStyle w:val="Zhlav"/>
              <w:widowControl w:val="0"/>
              <w:tabs>
                <w:tab w:val="clear" w:pos="4536"/>
                <w:tab w:val="clear" w:pos="9072"/>
                <w:tab w:val="left" w:pos="0"/>
                <w:tab w:val="left" w:pos="2835"/>
                <w:tab w:val="left" w:pos="2880"/>
                <w:tab w:val="left" w:pos="3600"/>
                <w:tab w:val="left" w:pos="4014"/>
                <w:tab w:val="left" w:pos="5040"/>
                <w:tab w:val="left" w:pos="5760"/>
                <w:tab w:val="left" w:pos="6480"/>
                <w:tab w:val="left" w:pos="7200"/>
                <w:tab w:val="left" w:pos="7920"/>
              </w:tabs>
              <w:spacing w:line="276" w:lineRule="auto"/>
              <w:rPr>
                <w:rFonts w:ascii="Palatino Linotype" w:hAnsi="Palatino Linotype" w:cs="Arial"/>
                <w:b/>
                <w:sz w:val="22"/>
                <w:szCs w:val="22"/>
              </w:rPr>
            </w:pPr>
            <w:r w:rsidRPr="00BE23E6">
              <w:rPr>
                <w:rFonts w:ascii="Palatino Linotype" w:hAnsi="Palatino Linotype" w:cs="Arial"/>
                <w:bCs/>
                <w:sz w:val="22"/>
                <w:szCs w:val="22"/>
              </w:rPr>
              <w:t xml:space="preserve">(tj. položka </w:t>
            </w:r>
            <w:proofErr w:type="gramStart"/>
            <w:r w:rsidRPr="00BE23E6">
              <w:rPr>
                <w:rFonts w:ascii="Palatino Linotype" w:hAnsi="Palatino Linotype" w:cs="Arial"/>
                <w:bCs/>
                <w:sz w:val="22"/>
                <w:szCs w:val="22"/>
              </w:rPr>
              <w:t>A.3.+ B.3.)</w:t>
            </w:r>
            <w:proofErr w:type="gramEnd"/>
          </w:p>
        </w:tc>
        <w:tc>
          <w:tcPr>
            <w:tcW w:w="2903" w:type="dxa"/>
            <w:tcBorders>
              <w:top w:val="single" w:sz="4" w:space="0" w:color="auto"/>
              <w:left w:val="single" w:sz="4" w:space="0" w:color="auto"/>
              <w:bottom w:val="double" w:sz="4" w:space="0" w:color="auto"/>
              <w:right w:val="double" w:sz="4" w:space="0" w:color="auto"/>
            </w:tcBorders>
            <w:vAlign w:val="center"/>
          </w:tcPr>
          <w:p w:rsidR="00E90331" w:rsidRPr="00BE23E6" w:rsidRDefault="00E90331" w:rsidP="00BE23E6">
            <w:pPr>
              <w:jc w:val="center"/>
              <w:rPr>
                <w:rFonts w:cs="Arial"/>
                <w:sz w:val="24"/>
                <w:szCs w:val="24"/>
              </w:rPr>
            </w:pPr>
            <w:r w:rsidRPr="00BE23E6">
              <w:rPr>
                <w:rFonts w:cs="Arial"/>
                <w:b/>
                <w:sz w:val="24"/>
                <w:szCs w:val="24"/>
              </w:rPr>
              <w:t>14 951 768,75 Kč</w:t>
            </w:r>
          </w:p>
        </w:tc>
      </w:tr>
    </w:tbl>
    <w:p w:rsidR="00745D75" w:rsidRPr="00BE23E6" w:rsidRDefault="00745D75" w:rsidP="00BE23E6">
      <w:pPr>
        <w:spacing w:before="60" w:after="60"/>
        <w:jc w:val="both"/>
        <w:rPr>
          <w:rFonts w:ascii="Palatino Linotype" w:hAnsi="Palatino Linotype"/>
          <w:sz w:val="10"/>
          <w:szCs w:val="10"/>
        </w:rPr>
      </w:pPr>
    </w:p>
    <w:p w:rsidR="00C1436E" w:rsidRPr="00BE23E6" w:rsidRDefault="00650656" w:rsidP="00BE23E6">
      <w:pPr>
        <w:pStyle w:val="Odstavecseseznamem"/>
        <w:numPr>
          <w:ilvl w:val="0"/>
          <w:numId w:val="7"/>
        </w:numPr>
        <w:spacing w:before="60" w:after="60"/>
        <w:ind w:left="567" w:hanging="567"/>
        <w:jc w:val="both"/>
        <w:rPr>
          <w:rFonts w:ascii="Palatino Linotype" w:hAnsi="Palatino Linotype"/>
          <w:sz w:val="22"/>
          <w:szCs w:val="22"/>
        </w:rPr>
      </w:pPr>
      <w:r w:rsidRPr="00BE23E6">
        <w:rPr>
          <w:rFonts w:ascii="Palatino Linotype" w:hAnsi="Palatino Linotype"/>
          <w:sz w:val="22"/>
          <w:szCs w:val="22"/>
        </w:rPr>
        <w:t>DPH</w:t>
      </w:r>
      <w:r w:rsidR="00C1436E" w:rsidRPr="00BE23E6">
        <w:rPr>
          <w:rFonts w:ascii="Palatino Linotype" w:hAnsi="Palatino Linotype"/>
          <w:sz w:val="22"/>
          <w:szCs w:val="22"/>
        </w:rPr>
        <w:t xml:space="preserve"> bude účtována dle platných předpisů v době </w:t>
      </w:r>
      <w:r w:rsidR="00B73573" w:rsidRPr="00BE23E6">
        <w:rPr>
          <w:rFonts w:ascii="Palatino Linotype" w:hAnsi="Palatino Linotype"/>
          <w:sz w:val="22"/>
          <w:szCs w:val="22"/>
        </w:rPr>
        <w:t>vystavení faktur</w:t>
      </w:r>
      <w:r w:rsidR="00C1436E" w:rsidRPr="00BE23E6">
        <w:rPr>
          <w:rFonts w:ascii="Palatino Linotype" w:hAnsi="Palatino Linotype"/>
          <w:sz w:val="22"/>
          <w:szCs w:val="22"/>
        </w:rPr>
        <w:t xml:space="preserve"> na základě řádně vystavené faktury ze strany zhotovitele, která bude mít náležitosti daňového dokladu dle zákona č. 235/2004 Sb., o dani z přidané hodnoty, ve znění pozdějších předpisů a </w:t>
      </w:r>
      <w:r w:rsidR="000D548B" w:rsidRPr="00BE23E6">
        <w:rPr>
          <w:rFonts w:ascii="Palatino Linotype" w:hAnsi="Palatino Linotype"/>
          <w:sz w:val="22"/>
          <w:szCs w:val="22"/>
        </w:rPr>
        <w:t>souvisejících právních předpisů</w:t>
      </w:r>
      <w:r w:rsidR="008F78D7" w:rsidRPr="00BE23E6">
        <w:rPr>
          <w:rFonts w:ascii="Palatino Linotype" w:hAnsi="Palatino Linotype"/>
          <w:sz w:val="22"/>
          <w:szCs w:val="22"/>
        </w:rPr>
        <w:t xml:space="preserve"> (dále jen „zákon o DPH“)</w:t>
      </w:r>
      <w:r w:rsidR="00C1436E" w:rsidRPr="00BE23E6">
        <w:rPr>
          <w:rFonts w:ascii="Palatino Linotype" w:hAnsi="Palatino Linotype"/>
          <w:sz w:val="22"/>
          <w:szCs w:val="22"/>
        </w:rPr>
        <w:t>.</w:t>
      </w:r>
    </w:p>
    <w:p w:rsidR="00BB2668" w:rsidRPr="00BE23E6" w:rsidRDefault="00C1436E" w:rsidP="00BE23E6">
      <w:pPr>
        <w:pStyle w:val="Bezmezer"/>
        <w:numPr>
          <w:ilvl w:val="0"/>
          <w:numId w:val="7"/>
        </w:numPr>
        <w:spacing w:before="60" w:after="60"/>
        <w:ind w:left="567" w:hanging="567"/>
        <w:jc w:val="both"/>
        <w:rPr>
          <w:rFonts w:ascii="Palatino Linotype" w:hAnsi="Palatino Linotype"/>
          <w:sz w:val="22"/>
          <w:szCs w:val="22"/>
          <w:lang w:val="cs-CZ"/>
        </w:rPr>
      </w:pPr>
      <w:r w:rsidRPr="00BE23E6">
        <w:rPr>
          <w:rFonts w:ascii="Palatino Linotype" w:hAnsi="Palatino Linotype"/>
          <w:sz w:val="22"/>
          <w:szCs w:val="22"/>
          <w:lang w:val="cs-CZ"/>
        </w:rPr>
        <w:t xml:space="preserve">Cena díla je stanovena na základě </w:t>
      </w:r>
      <w:r w:rsidR="00B942D7" w:rsidRPr="00BE23E6">
        <w:rPr>
          <w:rFonts w:ascii="Palatino Linotype" w:hAnsi="Palatino Linotype"/>
          <w:sz w:val="22"/>
          <w:szCs w:val="22"/>
          <w:lang w:val="cs-CZ"/>
        </w:rPr>
        <w:t>PD a veškerých souvisej</w:t>
      </w:r>
      <w:r w:rsidR="00B444A1" w:rsidRPr="00BE23E6">
        <w:rPr>
          <w:rFonts w:ascii="Palatino Linotype" w:hAnsi="Palatino Linotype"/>
          <w:sz w:val="22"/>
          <w:szCs w:val="22"/>
          <w:lang w:val="cs-CZ"/>
        </w:rPr>
        <w:t>í</w:t>
      </w:r>
      <w:r w:rsidR="00B942D7" w:rsidRPr="00BE23E6">
        <w:rPr>
          <w:rFonts w:ascii="Palatino Linotype" w:hAnsi="Palatino Linotype"/>
          <w:sz w:val="22"/>
          <w:szCs w:val="22"/>
          <w:lang w:val="cs-CZ"/>
        </w:rPr>
        <w:t>cích dokumentů</w:t>
      </w:r>
      <w:r w:rsidR="00B444A1" w:rsidRPr="00BE23E6">
        <w:rPr>
          <w:rFonts w:ascii="Palatino Linotype" w:hAnsi="Palatino Linotype"/>
          <w:sz w:val="22"/>
          <w:szCs w:val="22"/>
          <w:lang w:val="cs-CZ"/>
        </w:rPr>
        <w:t xml:space="preserve"> (zejména pak</w:t>
      </w:r>
      <w:r w:rsidR="008B12ED" w:rsidRPr="00BE23E6">
        <w:rPr>
          <w:rFonts w:ascii="Palatino Linotype" w:hAnsi="Palatino Linotype"/>
          <w:sz w:val="22"/>
          <w:szCs w:val="22"/>
          <w:lang w:val="cs-CZ"/>
        </w:rPr>
        <w:t xml:space="preserve"> položkový rozpočet (výkaz výměr)</w:t>
      </w:r>
      <w:r w:rsidR="009C7489" w:rsidRPr="00BE23E6">
        <w:rPr>
          <w:rFonts w:ascii="Palatino Linotype" w:hAnsi="Palatino Linotype"/>
          <w:sz w:val="22"/>
          <w:szCs w:val="22"/>
          <w:lang w:val="cs-CZ"/>
        </w:rPr>
        <w:t>)</w:t>
      </w:r>
      <w:r w:rsidRPr="00BE23E6">
        <w:rPr>
          <w:rFonts w:ascii="Palatino Linotype" w:hAnsi="Palatino Linotype"/>
          <w:sz w:val="22"/>
          <w:szCs w:val="22"/>
          <w:lang w:val="cs-CZ"/>
        </w:rPr>
        <w:t xml:space="preserve"> předané objednatelem zhotoviteli. </w:t>
      </w:r>
    </w:p>
    <w:p w:rsidR="00BB2668" w:rsidRPr="00BE23E6" w:rsidRDefault="00BB2668" w:rsidP="00BE23E6">
      <w:pPr>
        <w:pStyle w:val="Bezmezer"/>
        <w:numPr>
          <w:ilvl w:val="0"/>
          <w:numId w:val="7"/>
        </w:numPr>
        <w:spacing w:before="60" w:after="60"/>
        <w:ind w:left="567" w:hanging="567"/>
        <w:jc w:val="both"/>
        <w:rPr>
          <w:rFonts w:ascii="Palatino Linotype" w:hAnsi="Palatino Linotype"/>
          <w:sz w:val="22"/>
          <w:szCs w:val="22"/>
          <w:lang w:val="cs-CZ"/>
        </w:rPr>
      </w:pPr>
      <w:r w:rsidRPr="00BE23E6">
        <w:rPr>
          <w:rFonts w:ascii="Palatino Linotype" w:hAnsi="Palatino Linotype"/>
          <w:sz w:val="22"/>
          <w:szCs w:val="22"/>
          <w:lang w:val="cs-CZ"/>
        </w:rPr>
        <w:t xml:space="preserve">Cena za provedení díla zahrnuje veškeré náklady zhotoviteli vzniklé v souvislosti s přípravou a plněním závazků zhotovitele, zejména veškeré práce, materiály, energie, dodávky a suroviny nutné k řádnému provedení díla, (např. rizika, zisk a finanční vlivy (inflace), pojištění, provedení potřebných zkoušek a revizí řízení provozu, provizorní osvětlení staveniště, zajištění průchodu pěších přes staveniště, údržbu a vyklizení staveniště, poplatky za skládky, likvidace odpadů, čištění komunikací a kanalizace, poplatky za užívání veřejných ploch, dopravní značení spojené s prováděním stavby, náklady na zařízení staveniště, oplocení staveniště apod.) včetně těch, které případně nejsou ve smlouvě obsaženy, ale o kterých zhotovitel podle svých odborných znalostí vědět měl, že jsou k řádnému a kvalitnímu provedení a dokončení Díla nezbytné. Zhotovitel není oprávněn účtovat za prováděné práce na plnění této smlouvy žádné vícenáklady, a to ani v případě nárůstu cen, vyjma ustanovení odst. 5.2 tohoto článku. </w:t>
      </w:r>
    </w:p>
    <w:p w:rsidR="00BB2668" w:rsidRPr="00BE23E6" w:rsidRDefault="00BB2668" w:rsidP="00BE23E6">
      <w:pPr>
        <w:pStyle w:val="Bezmezer"/>
        <w:numPr>
          <w:ilvl w:val="0"/>
          <w:numId w:val="7"/>
        </w:numPr>
        <w:spacing w:before="60" w:after="60"/>
        <w:ind w:left="567" w:hanging="567"/>
        <w:jc w:val="both"/>
        <w:rPr>
          <w:rFonts w:ascii="Palatino Linotype" w:hAnsi="Palatino Linotype"/>
          <w:sz w:val="22"/>
          <w:szCs w:val="22"/>
          <w:lang w:val="cs-CZ"/>
        </w:rPr>
      </w:pPr>
      <w:r w:rsidRPr="00BE23E6">
        <w:rPr>
          <w:rFonts w:ascii="Palatino Linotype" w:hAnsi="Palatino Linotype"/>
          <w:sz w:val="22"/>
          <w:szCs w:val="22"/>
          <w:lang w:val="cs-CZ"/>
        </w:rPr>
        <w:t>Objednatel si vyhrazuje právo zmenšit rozsah předmětu plnění díla. V tomto případě bude cena za provedení díla úměrně snížena s použitím cen z nabídkových rozpočtů. Nedojde-li mezi oběma stranami k dohodě při odsouhlasení množství nebo druhu provedených prací a dodávek, je zhotovitel oprávněn fakturovat pouze práce, u kterých nedošlo k rozporu.</w:t>
      </w:r>
    </w:p>
    <w:p w:rsidR="00C1436E" w:rsidRPr="00BE23E6" w:rsidRDefault="00C1436E" w:rsidP="00BE23E6">
      <w:pPr>
        <w:pStyle w:val="Bezmezer"/>
        <w:numPr>
          <w:ilvl w:val="0"/>
          <w:numId w:val="7"/>
        </w:numPr>
        <w:spacing w:before="60" w:after="60"/>
        <w:ind w:left="567" w:hanging="567"/>
        <w:jc w:val="both"/>
        <w:rPr>
          <w:rFonts w:ascii="Palatino Linotype" w:hAnsi="Palatino Linotype"/>
          <w:sz w:val="22"/>
          <w:szCs w:val="22"/>
          <w:lang w:val="cs-CZ"/>
        </w:rPr>
      </w:pPr>
      <w:r w:rsidRPr="00BE23E6">
        <w:rPr>
          <w:rFonts w:ascii="Palatino Linotype" w:hAnsi="Palatino Linotype"/>
          <w:snapToGrid w:val="0"/>
          <w:sz w:val="22"/>
          <w:szCs w:val="22"/>
          <w:lang w:val="cs-CZ"/>
        </w:rPr>
        <w:t>Podkladem pro zaplacení ceny za provedení díla podle této smlouvy, jsou faktury vystavené zhotovitelem</w:t>
      </w:r>
      <w:r w:rsidR="006C4E42" w:rsidRPr="00BE23E6">
        <w:rPr>
          <w:rFonts w:ascii="Palatino Linotype" w:hAnsi="Palatino Linotype"/>
          <w:snapToGrid w:val="0"/>
          <w:sz w:val="22"/>
          <w:szCs w:val="22"/>
          <w:lang w:val="cs-CZ"/>
        </w:rPr>
        <w:t xml:space="preserve"> na základě soupisu skutečně provedených prací. Tento soupis bude potvrzen technickým dozorem stavebníka (objednatele)</w:t>
      </w:r>
      <w:r w:rsidR="00C20379" w:rsidRPr="00BE23E6">
        <w:rPr>
          <w:rFonts w:ascii="Palatino Linotype" w:hAnsi="Palatino Linotype"/>
          <w:snapToGrid w:val="0"/>
          <w:sz w:val="22"/>
          <w:szCs w:val="22"/>
          <w:lang w:val="cs-CZ"/>
        </w:rPr>
        <w:t xml:space="preserve"> a stavbyvedoucím zhotovitele</w:t>
      </w:r>
      <w:r w:rsidRPr="00BE23E6">
        <w:rPr>
          <w:rFonts w:ascii="Palatino Linotype" w:hAnsi="Palatino Linotype"/>
          <w:snapToGrid w:val="0"/>
          <w:sz w:val="22"/>
          <w:szCs w:val="22"/>
          <w:lang w:val="cs-CZ"/>
        </w:rPr>
        <w:t>.</w:t>
      </w:r>
      <w:r w:rsidR="00745D75" w:rsidRPr="00BE23E6">
        <w:rPr>
          <w:rFonts w:ascii="Palatino Linotype" w:hAnsi="Palatino Linotype"/>
          <w:snapToGrid w:val="0"/>
          <w:sz w:val="22"/>
          <w:szCs w:val="22"/>
          <w:lang w:val="cs-CZ"/>
        </w:rPr>
        <w:t xml:space="preserve"> </w:t>
      </w:r>
      <w:r w:rsidRPr="00BE23E6">
        <w:rPr>
          <w:rFonts w:ascii="Palatino Linotype" w:hAnsi="Palatino Linotype"/>
          <w:snapToGrid w:val="0"/>
          <w:sz w:val="22"/>
          <w:szCs w:val="22"/>
          <w:lang w:val="cs-CZ"/>
        </w:rPr>
        <w:t xml:space="preserve">Zhotovitel konečnou fakturu doručí objednateli po </w:t>
      </w:r>
      <w:r w:rsidR="005F09FE" w:rsidRPr="00BE23E6">
        <w:rPr>
          <w:rFonts w:ascii="Palatino Linotype" w:hAnsi="Palatino Linotype"/>
          <w:snapToGrid w:val="0"/>
          <w:sz w:val="22"/>
          <w:szCs w:val="22"/>
          <w:lang w:val="cs-CZ"/>
        </w:rPr>
        <w:t xml:space="preserve">úspěšném </w:t>
      </w:r>
      <w:r w:rsidRPr="00BE23E6">
        <w:rPr>
          <w:rFonts w:ascii="Palatino Linotype" w:hAnsi="Palatino Linotype"/>
          <w:snapToGrid w:val="0"/>
          <w:sz w:val="22"/>
          <w:szCs w:val="22"/>
          <w:lang w:val="cs-CZ"/>
        </w:rPr>
        <w:t xml:space="preserve">předání díla objednateli. </w:t>
      </w:r>
      <w:r w:rsidRPr="00BE23E6">
        <w:rPr>
          <w:rFonts w:ascii="Palatino Linotype" w:hAnsi="Palatino Linotype"/>
          <w:sz w:val="22"/>
          <w:szCs w:val="22"/>
          <w:lang w:val="cs-CZ"/>
        </w:rPr>
        <w:t xml:space="preserve">V konečné faktuře budou zohledněny dílčí faktury uhrazené ze strany objednatele dle čl. </w:t>
      </w:r>
      <w:r w:rsidR="004217BA" w:rsidRPr="00BE23E6">
        <w:rPr>
          <w:rFonts w:ascii="Palatino Linotype" w:hAnsi="Palatino Linotype"/>
          <w:sz w:val="22"/>
          <w:szCs w:val="22"/>
          <w:lang w:val="cs-CZ"/>
        </w:rPr>
        <w:t>V</w:t>
      </w:r>
      <w:r w:rsidRPr="00BE23E6">
        <w:rPr>
          <w:rFonts w:ascii="Palatino Linotype" w:hAnsi="Palatino Linotype"/>
          <w:sz w:val="22"/>
          <w:szCs w:val="22"/>
          <w:lang w:val="cs-CZ"/>
        </w:rPr>
        <w:t xml:space="preserve">. odst. </w:t>
      </w:r>
      <w:r w:rsidR="004217BA" w:rsidRPr="00BE23E6">
        <w:rPr>
          <w:rFonts w:ascii="Palatino Linotype" w:hAnsi="Palatino Linotype"/>
          <w:sz w:val="22"/>
          <w:szCs w:val="22"/>
          <w:lang w:val="cs-CZ"/>
        </w:rPr>
        <w:t>5.2</w:t>
      </w:r>
      <w:r w:rsidRPr="00BE23E6">
        <w:rPr>
          <w:rFonts w:ascii="Palatino Linotype" w:hAnsi="Palatino Linotype"/>
          <w:sz w:val="22"/>
          <w:szCs w:val="22"/>
          <w:lang w:val="cs-CZ"/>
        </w:rPr>
        <w:t>této smlouvy.</w:t>
      </w:r>
    </w:p>
    <w:p w:rsidR="00C1436E" w:rsidRPr="00BE23E6" w:rsidRDefault="00C1436E" w:rsidP="00BE23E6">
      <w:pPr>
        <w:pStyle w:val="Bezmezer"/>
        <w:numPr>
          <w:ilvl w:val="0"/>
          <w:numId w:val="7"/>
        </w:numPr>
        <w:spacing w:before="60" w:after="60"/>
        <w:ind w:left="567" w:hanging="567"/>
        <w:jc w:val="both"/>
        <w:rPr>
          <w:rFonts w:ascii="Palatino Linotype" w:hAnsi="Palatino Linotype"/>
          <w:sz w:val="22"/>
          <w:szCs w:val="22"/>
          <w:lang w:val="cs-CZ"/>
        </w:rPr>
      </w:pPr>
      <w:r w:rsidRPr="00BE23E6">
        <w:rPr>
          <w:rFonts w:ascii="Palatino Linotype" w:hAnsi="Palatino Linotype"/>
          <w:sz w:val="22"/>
          <w:szCs w:val="22"/>
          <w:lang w:val="cs-CZ"/>
        </w:rPr>
        <w:t xml:space="preserve">Zhotovitelem oceněný soupis prací, dodávek a služeb tvoří </w:t>
      </w:r>
      <w:r w:rsidRPr="00BE23E6">
        <w:rPr>
          <w:rFonts w:ascii="Palatino Linotype" w:hAnsi="Palatino Linotype"/>
          <w:b/>
          <w:sz w:val="22"/>
          <w:szCs w:val="22"/>
          <w:lang w:val="cs-CZ"/>
        </w:rPr>
        <w:t>položkový rozpočet</w:t>
      </w:r>
      <w:r w:rsidR="00745D75" w:rsidRPr="00BE23E6">
        <w:rPr>
          <w:rFonts w:ascii="Palatino Linotype" w:hAnsi="Palatino Linotype"/>
          <w:b/>
          <w:sz w:val="22"/>
          <w:szCs w:val="22"/>
          <w:lang w:val="cs-CZ"/>
        </w:rPr>
        <w:t xml:space="preserve"> </w:t>
      </w:r>
      <w:r w:rsidR="00BF253B" w:rsidRPr="00BE23E6">
        <w:rPr>
          <w:rFonts w:ascii="Palatino Linotype" w:hAnsi="Palatino Linotype"/>
          <w:sz w:val="22"/>
          <w:szCs w:val="22"/>
          <w:lang w:val="cs-CZ"/>
        </w:rPr>
        <w:t xml:space="preserve">dle </w:t>
      </w:r>
      <w:r w:rsidR="00BF253B" w:rsidRPr="00BE23E6">
        <w:rPr>
          <w:rFonts w:ascii="Palatino Linotype" w:hAnsi="Palatino Linotype"/>
          <w:b/>
          <w:sz w:val="22"/>
          <w:szCs w:val="22"/>
          <w:lang w:val="cs-CZ"/>
        </w:rPr>
        <w:t xml:space="preserve">Přílohy č. </w:t>
      </w:r>
      <w:r w:rsidR="00484E59" w:rsidRPr="00BE23E6">
        <w:rPr>
          <w:rFonts w:ascii="Palatino Linotype" w:hAnsi="Palatino Linotype"/>
          <w:b/>
          <w:sz w:val="22"/>
          <w:szCs w:val="22"/>
          <w:lang w:val="cs-CZ"/>
        </w:rPr>
        <w:t>2</w:t>
      </w:r>
      <w:r w:rsidR="00AB3D01" w:rsidRPr="00BE23E6">
        <w:rPr>
          <w:rFonts w:ascii="Palatino Linotype" w:hAnsi="Palatino Linotype"/>
          <w:b/>
          <w:sz w:val="22"/>
          <w:szCs w:val="22"/>
          <w:lang w:val="cs-CZ"/>
        </w:rPr>
        <w:t xml:space="preserve">, Přílohy č. 4 </w:t>
      </w:r>
      <w:r w:rsidR="00DB6DF9" w:rsidRPr="00BE23E6">
        <w:rPr>
          <w:rFonts w:ascii="Palatino Linotype" w:hAnsi="Palatino Linotype"/>
          <w:sz w:val="22"/>
          <w:szCs w:val="22"/>
          <w:lang w:val="cs-CZ"/>
        </w:rPr>
        <w:t>této smlouvy a jsou v něm uvedeny jednotkové ceny u všech položek stavebních prací, dodávek a služeb a jejich celkové ceny pro plnění předmětu této smlouvy.</w:t>
      </w:r>
    </w:p>
    <w:p w:rsidR="00ED62A3" w:rsidRPr="00BE23E6" w:rsidRDefault="00AB3D01" w:rsidP="00BE23E6">
      <w:pPr>
        <w:spacing w:before="60" w:after="60"/>
        <w:ind w:left="567"/>
        <w:jc w:val="both"/>
        <w:rPr>
          <w:rFonts w:ascii="Palatino Linotype" w:hAnsi="Palatino Linotype"/>
          <w:sz w:val="22"/>
          <w:szCs w:val="22"/>
        </w:rPr>
      </w:pPr>
      <w:r w:rsidRPr="00BE23E6">
        <w:rPr>
          <w:rFonts w:ascii="Palatino Linotype" w:hAnsi="Palatino Linotype"/>
          <w:sz w:val="22"/>
          <w:szCs w:val="22"/>
        </w:rPr>
        <w:lastRenderedPageBreak/>
        <w:t>Položkové rozpočty všech stavebních</w:t>
      </w:r>
      <w:r w:rsidR="00C1436E" w:rsidRPr="00BE23E6">
        <w:rPr>
          <w:rFonts w:ascii="Palatino Linotype" w:hAnsi="Palatino Linotype"/>
          <w:sz w:val="22"/>
          <w:szCs w:val="22"/>
        </w:rPr>
        <w:t xml:space="preserve"> objekt</w:t>
      </w:r>
      <w:r w:rsidRPr="00BE23E6">
        <w:rPr>
          <w:rFonts w:ascii="Palatino Linotype" w:hAnsi="Palatino Linotype"/>
          <w:sz w:val="22"/>
          <w:szCs w:val="22"/>
        </w:rPr>
        <w:t>ů</w:t>
      </w:r>
      <w:r w:rsidR="00C1436E" w:rsidRPr="00BE23E6">
        <w:rPr>
          <w:rFonts w:ascii="Palatino Linotype" w:hAnsi="Palatino Linotype"/>
          <w:sz w:val="22"/>
          <w:szCs w:val="22"/>
        </w:rPr>
        <w:t xml:space="preserve"> slouží k vykazování finančních objemů měsíčních soupisů provedených prací a k ocenění víceprací a </w:t>
      </w:r>
      <w:proofErr w:type="spellStart"/>
      <w:r w:rsidR="00C1436E" w:rsidRPr="00BE23E6">
        <w:rPr>
          <w:rFonts w:ascii="Palatino Linotype" w:hAnsi="Palatino Linotype"/>
          <w:sz w:val="22"/>
          <w:szCs w:val="22"/>
        </w:rPr>
        <w:t>méněprací</w:t>
      </w:r>
      <w:proofErr w:type="spellEnd"/>
      <w:r w:rsidR="00C1436E" w:rsidRPr="00BE23E6">
        <w:rPr>
          <w:rFonts w:ascii="Palatino Linotype" w:hAnsi="Palatino Linotype"/>
          <w:sz w:val="22"/>
          <w:szCs w:val="22"/>
        </w:rPr>
        <w:t xml:space="preserve"> či změn.</w:t>
      </w:r>
    </w:p>
    <w:p w:rsidR="00C1436E" w:rsidRPr="00BE23E6" w:rsidRDefault="00C1436E" w:rsidP="00BE23E6">
      <w:pPr>
        <w:pStyle w:val="Odstavecseseznamem"/>
        <w:numPr>
          <w:ilvl w:val="0"/>
          <w:numId w:val="9"/>
        </w:numPr>
        <w:spacing w:before="120" w:after="60"/>
        <w:ind w:left="567" w:hanging="567"/>
        <w:jc w:val="both"/>
        <w:rPr>
          <w:rFonts w:ascii="Palatino Linotype" w:hAnsi="Palatino Linotype"/>
          <w:b/>
          <w:sz w:val="22"/>
          <w:szCs w:val="22"/>
        </w:rPr>
      </w:pPr>
      <w:r w:rsidRPr="00BE23E6">
        <w:rPr>
          <w:rFonts w:ascii="Palatino Linotype" w:hAnsi="Palatino Linotype"/>
          <w:b/>
          <w:sz w:val="22"/>
          <w:szCs w:val="22"/>
        </w:rPr>
        <w:t>Cenu díla lze měnit pouze z důvodů:</w:t>
      </w:r>
    </w:p>
    <w:p w:rsidR="00C1436E" w:rsidRPr="00BE23E6" w:rsidRDefault="00C1436E" w:rsidP="00BE23E6">
      <w:pPr>
        <w:pStyle w:val="Odstavecseseznamem"/>
        <w:numPr>
          <w:ilvl w:val="1"/>
          <w:numId w:val="9"/>
        </w:numPr>
        <w:spacing w:before="60" w:after="60"/>
        <w:ind w:left="567" w:hanging="567"/>
        <w:jc w:val="both"/>
        <w:rPr>
          <w:rFonts w:ascii="Palatino Linotype" w:hAnsi="Palatino Linotype"/>
          <w:b/>
          <w:sz w:val="22"/>
          <w:szCs w:val="22"/>
        </w:rPr>
      </w:pPr>
      <w:r w:rsidRPr="00BE23E6">
        <w:rPr>
          <w:rFonts w:ascii="Palatino Linotype" w:hAnsi="Palatino Linotype"/>
          <w:b/>
          <w:sz w:val="22"/>
          <w:szCs w:val="22"/>
        </w:rPr>
        <w:t>vícepr</w:t>
      </w:r>
      <w:r w:rsidR="000732B7" w:rsidRPr="00BE23E6">
        <w:rPr>
          <w:rFonts w:ascii="Palatino Linotype" w:hAnsi="Palatino Linotype"/>
          <w:b/>
          <w:sz w:val="22"/>
          <w:szCs w:val="22"/>
        </w:rPr>
        <w:t>a</w:t>
      </w:r>
      <w:r w:rsidRPr="00BE23E6">
        <w:rPr>
          <w:rFonts w:ascii="Palatino Linotype" w:hAnsi="Palatino Linotype"/>
          <w:b/>
          <w:sz w:val="22"/>
          <w:szCs w:val="22"/>
        </w:rPr>
        <w:t>c</w:t>
      </w:r>
      <w:r w:rsidR="000732B7" w:rsidRPr="00BE23E6">
        <w:rPr>
          <w:rFonts w:ascii="Palatino Linotype" w:hAnsi="Palatino Linotype"/>
          <w:b/>
          <w:sz w:val="22"/>
          <w:szCs w:val="22"/>
        </w:rPr>
        <w:t>í</w:t>
      </w:r>
      <w:r w:rsidRPr="00BE23E6">
        <w:rPr>
          <w:rFonts w:ascii="Palatino Linotype" w:hAnsi="Palatino Linotype"/>
          <w:sz w:val="22"/>
          <w:szCs w:val="22"/>
        </w:rPr>
        <w:t xml:space="preserve"> - zhotovitel provede práce, dodávky nebo služby, které nejsou zahrnuté v předmětu díla dle </w:t>
      </w:r>
      <w:r w:rsidR="00441B02" w:rsidRPr="00BE23E6">
        <w:rPr>
          <w:rFonts w:ascii="Palatino Linotype" w:hAnsi="Palatino Linotype"/>
          <w:sz w:val="22"/>
          <w:szCs w:val="22"/>
        </w:rPr>
        <w:t>této smlouvy</w:t>
      </w:r>
      <w:r w:rsidRPr="00BE23E6">
        <w:rPr>
          <w:rFonts w:ascii="Palatino Linotype" w:hAnsi="Palatino Linotype"/>
          <w:sz w:val="22"/>
          <w:szCs w:val="22"/>
        </w:rPr>
        <w:t xml:space="preserve"> ani jejich cena ve sjednané ceně</w:t>
      </w:r>
      <w:r w:rsidR="00FC1BF3" w:rsidRPr="00BE23E6">
        <w:rPr>
          <w:rFonts w:ascii="Palatino Linotype" w:hAnsi="Palatino Linotype"/>
          <w:sz w:val="22"/>
          <w:szCs w:val="22"/>
        </w:rPr>
        <w:t xml:space="preserve">, </w:t>
      </w:r>
      <w:r w:rsidR="004524D5" w:rsidRPr="00BE23E6">
        <w:rPr>
          <w:rFonts w:ascii="Palatino Linotype" w:hAnsi="Palatino Linotype"/>
          <w:sz w:val="22"/>
          <w:szCs w:val="22"/>
        </w:rPr>
        <w:t xml:space="preserve">pokud </w:t>
      </w:r>
      <w:r w:rsidR="008725E7" w:rsidRPr="00BE23E6">
        <w:rPr>
          <w:rFonts w:ascii="Palatino Linotype" w:hAnsi="Palatino Linotype"/>
          <w:sz w:val="22"/>
          <w:szCs w:val="22"/>
        </w:rPr>
        <w:t xml:space="preserve">se </w:t>
      </w:r>
      <w:r w:rsidR="00F653D8" w:rsidRPr="00BE23E6">
        <w:rPr>
          <w:rFonts w:ascii="Palatino Linotype" w:hAnsi="Palatino Linotype"/>
          <w:sz w:val="22"/>
          <w:szCs w:val="22"/>
        </w:rPr>
        <w:t>zhotovitel s objednatelem</w:t>
      </w:r>
      <w:r w:rsidRPr="00BE23E6">
        <w:rPr>
          <w:rFonts w:ascii="Palatino Linotype" w:hAnsi="Palatino Linotype"/>
          <w:sz w:val="22"/>
          <w:szCs w:val="22"/>
        </w:rPr>
        <w:t xml:space="preserve"> dohodl na jejich provedení (vyžádané vícepráce)</w:t>
      </w:r>
      <w:r w:rsidR="00DB6DF9" w:rsidRPr="00BE23E6">
        <w:rPr>
          <w:rFonts w:ascii="Palatino Linotype" w:hAnsi="Palatino Linotype"/>
          <w:sz w:val="22"/>
          <w:szCs w:val="22"/>
        </w:rPr>
        <w:t xml:space="preserve"> či pokud jejich provedení objednatel požaduje a takovou realizaci předmětných stavebních prací si u zhotovitele vyžádá</w:t>
      </w:r>
      <w:r w:rsidRPr="00BE23E6">
        <w:rPr>
          <w:rFonts w:ascii="Palatino Linotype" w:hAnsi="Palatino Linotype"/>
          <w:sz w:val="22"/>
          <w:szCs w:val="22"/>
        </w:rPr>
        <w:t>.</w:t>
      </w:r>
    </w:p>
    <w:p w:rsidR="00C43633" w:rsidRPr="00BE23E6" w:rsidRDefault="00C43633" w:rsidP="00BE23E6">
      <w:pPr>
        <w:pStyle w:val="Odstavecseseznamem"/>
        <w:spacing w:before="60" w:after="60"/>
        <w:ind w:left="567"/>
        <w:jc w:val="both"/>
        <w:rPr>
          <w:rFonts w:ascii="Palatino Linotype" w:hAnsi="Palatino Linotype"/>
          <w:b/>
          <w:sz w:val="22"/>
          <w:szCs w:val="22"/>
        </w:rPr>
      </w:pPr>
      <w:r w:rsidRPr="00BE23E6">
        <w:rPr>
          <w:rFonts w:ascii="Palatino Linotype" w:hAnsi="Palatino Linotype"/>
          <w:sz w:val="22"/>
          <w:szCs w:val="22"/>
        </w:rPr>
        <w:t>Vícepracemi se dále</w:t>
      </w:r>
      <w:r w:rsidR="00745D75" w:rsidRPr="00BE23E6">
        <w:rPr>
          <w:rFonts w:ascii="Palatino Linotype" w:hAnsi="Palatino Linotype"/>
          <w:sz w:val="22"/>
          <w:szCs w:val="22"/>
        </w:rPr>
        <w:t xml:space="preserve"> </w:t>
      </w:r>
      <w:r w:rsidRPr="00BE23E6">
        <w:rPr>
          <w:rFonts w:ascii="Palatino Linotype" w:hAnsi="Palatino Linotype"/>
          <w:sz w:val="22"/>
          <w:szCs w:val="22"/>
        </w:rPr>
        <w:t>také rozumí práce nepředpokládané v projektové dokumentaci či položkovém rozpočtu díla, jejichž potřeba vznikla v průběhu realizace díla (stavby), které nebylo možné na počátku předvídat, ale které jsou pro zhotovení díla (stavby) nezbytné, či byly zjištěny na základě skutečnosti odlišných od PD předané objednatelem zhotoviteli.  Potřebu takových víceprací musí zhotovitel písemně oznámit objednateli.</w:t>
      </w:r>
    </w:p>
    <w:p w:rsidR="00C1436E" w:rsidRPr="00BE23E6" w:rsidRDefault="00C1436E" w:rsidP="00BE23E6">
      <w:pPr>
        <w:pStyle w:val="Odstavecseseznamem"/>
        <w:spacing w:before="60" w:after="60"/>
        <w:ind w:left="567"/>
        <w:jc w:val="both"/>
        <w:rPr>
          <w:rFonts w:ascii="Palatino Linotype" w:hAnsi="Palatino Linotype"/>
          <w:sz w:val="22"/>
          <w:szCs w:val="22"/>
        </w:rPr>
      </w:pPr>
      <w:r w:rsidRPr="00BE23E6">
        <w:rPr>
          <w:rFonts w:ascii="Palatino Linotype" w:hAnsi="Palatino Linotype"/>
          <w:sz w:val="22"/>
          <w:szCs w:val="22"/>
        </w:rPr>
        <w:t>Veškeré požadavky na vícepráce můžou být vzneseny a veškeré provedené vícepráce musí být objednány odpovědným pracovníkem objednatele</w:t>
      </w:r>
      <w:r w:rsidR="00400E07" w:rsidRPr="00BE23E6">
        <w:rPr>
          <w:rFonts w:ascii="Palatino Linotype" w:hAnsi="Palatino Linotype"/>
          <w:sz w:val="22"/>
          <w:szCs w:val="22"/>
        </w:rPr>
        <w:t xml:space="preserve"> Bc. Petrem Fialou</w:t>
      </w:r>
      <w:r w:rsidRPr="00BE23E6">
        <w:rPr>
          <w:rFonts w:ascii="Palatino Linotype" w:hAnsi="Palatino Linotype"/>
          <w:sz w:val="22"/>
          <w:szCs w:val="22"/>
        </w:rPr>
        <w:t>, a to písemně zápisem ve stavebním deníku.</w:t>
      </w:r>
    </w:p>
    <w:p w:rsidR="00F72B8C" w:rsidRPr="00BE23E6" w:rsidRDefault="00F72B8C" w:rsidP="00BE23E6">
      <w:pPr>
        <w:pStyle w:val="Odstavecseseznamem"/>
        <w:spacing w:before="60" w:after="60"/>
        <w:ind w:left="567"/>
        <w:jc w:val="both"/>
        <w:rPr>
          <w:rFonts w:ascii="Palatino Linotype" w:hAnsi="Palatino Linotype"/>
          <w:sz w:val="22"/>
          <w:szCs w:val="22"/>
        </w:rPr>
      </w:pPr>
      <w:r w:rsidRPr="00BE23E6">
        <w:rPr>
          <w:rFonts w:ascii="Palatino Linotype" w:hAnsi="Palatino Linotype"/>
          <w:sz w:val="22"/>
          <w:szCs w:val="22"/>
        </w:rPr>
        <w:t xml:space="preserve">Veškeré vícepráce dle tohoto odstavce budou sjednány v souladu s touto smlouvou a dále v souladu s příslušnými ustanoveními zákona č. </w:t>
      </w:r>
      <w:r w:rsidR="00DB6DF9" w:rsidRPr="00BE23E6">
        <w:rPr>
          <w:rFonts w:ascii="Palatino Linotype" w:hAnsi="Palatino Linotype"/>
          <w:sz w:val="22"/>
          <w:szCs w:val="22"/>
        </w:rPr>
        <w:t>134/2016</w:t>
      </w:r>
      <w:r w:rsidRPr="00BE23E6">
        <w:rPr>
          <w:rFonts w:ascii="Palatino Linotype" w:hAnsi="Palatino Linotype"/>
          <w:sz w:val="22"/>
          <w:szCs w:val="22"/>
        </w:rPr>
        <w:t xml:space="preserve"> Sb., o </w:t>
      </w:r>
      <w:r w:rsidR="00DB6DF9" w:rsidRPr="00BE23E6">
        <w:rPr>
          <w:rFonts w:ascii="Palatino Linotype" w:hAnsi="Palatino Linotype"/>
          <w:sz w:val="22"/>
          <w:szCs w:val="22"/>
        </w:rPr>
        <w:t>zadávání veřejných zakázek</w:t>
      </w:r>
      <w:r w:rsidRPr="00BE23E6">
        <w:rPr>
          <w:rFonts w:ascii="Palatino Linotype" w:hAnsi="Palatino Linotype"/>
          <w:sz w:val="22"/>
          <w:szCs w:val="22"/>
        </w:rPr>
        <w:t>, v platném znění, a to v případě, že tato smlouva byla uzavřena na základě zadávacího řízení zadávaného v režimu tohoto zákona.</w:t>
      </w:r>
    </w:p>
    <w:p w:rsidR="00C1436E" w:rsidRPr="00BE23E6" w:rsidRDefault="00C1436E" w:rsidP="00BE23E6">
      <w:pPr>
        <w:pStyle w:val="Odstavecseseznamem"/>
        <w:numPr>
          <w:ilvl w:val="1"/>
          <w:numId w:val="9"/>
        </w:numPr>
        <w:spacing w:before="60" w:after="60"/>
        <w:ind w:left="567" w:hanging="567"/>
        <w:jc w:val="both"/>
        <w:rPr>
          <w:rFonts w:ascii="Palatino Linotype" w:hAnsi="Palatino Linotype"/>
          <w:b/>
          <w:sz w:val="22"/>
          <w:szCs w:val="22"/>
        </w:rPr>
      </w:pPr>
      <w:proofErr w:type="spellStart"/>
      <w:r w:rsidRPr="00BE23E6">
        <w:rPr>
          <w:rFonts w:ascii="Palatino Linotype" w:hAnsi="Palatino Linotype"/>
          <w:b/>
          <w:sz w:val="22"/>
          <w:szCs w:val="22"/>
        </w:rPr>
        <w:t>méněprací</w:t>
      </w:r>
      <w:proofErr w:type="spellEnd"/>
      <w:r w:rsidRPr="00BE23E6">
        <w:rPr>
          <w:rFonts w:ascii="Palatino Linotype" w:hAnsi="Palatino Linotype"/>
          <w:b/>
          <w:sz w:val="22"/>
          <w:szCs w:val="22"/>
        </w:rPr>
        <w:t xml:space="preserve"> - </w:t>
      </w:r>
      <w:r w:rsidRPr="00BE23E6">
        <w:rPr>
          <w:rFonts w:ascii="Palatino Linotype" w:hAnsi="Palatino Linotype"/>
          <w:sz w:val="22"/>
          <w:szCs w:val="22"/>
        </w:rPr>
        <w:t>zhotovitel neprovede práce, dodávky nebo služby, které jsou zahrnuté v předmětu díla a jejich cena ve sjednané ceně a objednatel jejich vyjmutí z předmětu díla požaduje</w:t>
      </w:r>
      <w:r w:rsidR="00DB6DF9" w:rsidRPr="00BE23E6">
        <w:rPr>
          <w:rFonts w:ascii="Palatino Linotype" w:hAnsi="Palatino Linotype"/>
          <w:sz w:val="22"/>
          <w:szCs w:val="22"/>
        </w:rPr>
        <w:t xml:space="preserve"> a toto vyjmutí předmětných stavebních prací si u zhotovitele vyžádá</w:t>
      </w:r>
      <w:r w:rsidRPr="00BE23E6">
        <w:rPr>
          <w:rFonts w:ascii="Palatino Linotype" w:hAnsi="Palatino Linotype"/>
          <w:sz w:val="22"/>
          <w:szCs w:val="22"/>
        </w:rPr>
        <w:t>.</w:t>
      </w:r>
      <w:r w:rsidR="00400E07" w:rsidRPr="00BE23E6">
        <w:rPr>
          <w:rFonts w:ascii="Palatino Linotype" w:hAnsi="Palatino Linotype"/>
          <w:sz w:val="22"/>
          <w:szCs w:val="22"/>
        </w:rPr>
        <w:t xml:space="preserve"> </w:t>
      </w:r>
      <w:r w:rsidR="00B41E91" w:rsidRPr="00BE23E6">
        <w:rPr>
          <w:rFonts w:ascii="Palatino Linotype" w:hAnsi="Palatino Linotype"/>
          <w:sz w:val="22"/>
          <w:szCs w:val="22"/>
        </w:rPr>
        <w:t xml:space="preserve">Při změně ceny díla z důvodu </w:t>
      </w:r>
      <w:proofErr w:type="spellStart"/>
      <w:r w:rsidR="00B41E91" w:rsidRPr="00BE23E6">
        <w:rPr>
          <w:rFonts w:ascii="Palatino Linotype" w:hAnsi="Palatino Linotype"/>
          <w:sz w:val="22"/>
          <w:szCs w:val="22"/>
        </w:rPr>
        <w:t>méněprací</w:t>
      </w:r>
      <w:proofErr w:type="spellEnd"/>
      <w:r w:rsidR="00B41E91" w:rsidRPr="00BE23E6">
        <w:rPr>
          <w:rFonts w:ascii="Palatino Linotype" w:hAnsi="Palatino Linotype"/>
          <w:sz w:val="22"/>
          <w:szCs w:val="22"/>
        </w:rPr>
        <w:t xml:space="preserve"> zhotovitel zpracuje písemný seznam </w:t>
      </w:r>
      <w:proofErr w:type="spellStart"/>
      <w:r w:rsidR="00B41E91" w:rsidRPr="00BE23E6">
        <w:rPr>
          <w:rFonts w:ascii="Palatino Linotype" w:hAnsi="Palatino Linotype"/>
          <w:sz w:val="22"/>
          <w:szCs w:val="22"/>
        </w:rPr>
        <w:t>méněprací</w:t>
      </w:r>
      <w:proofErr w:type="spellEnd"/>
      <w:r w:rsidR="00B41E91" w:rsidRPr="00BE23E6">
        <w:rPr>
          <w:rFonts w:ascii="Palatino Linotype" w:hAnsi="Palatino Linotype"/>
          <w:sz w:val="22"/>
          <w:szCs w:val="22"/>
        </w:rPr>
        <w:t xml:space="preserve"> formou soupisu stavebních prací, dodávek a služeb, včetně výkazu výměr, který odsouhlasí s objednatelem a provede jejich ocenění dle jednotkových cen položkových rozpočtů.</w:t>
      </w:r>
    </w:p>
    <w:p w:rsidR="00C1436E" w:rsidRPr="00BE23E6" w:rsidRDefault="00C1436E" w:rsidP="00BE23E6">
      <w:pPr>
        <w:pStyle w:val="Odstavecseseznamem"/>
        <w:numPr>
          <w:ilvl w:val="1"/>
          <w:numId w:val="9"/>
        </w:numPr>
        <w:spacing w:before="60" w:after="60"/>
        <w:ind w:left="567" w:hanging="567"/>
        <w:jc w:val="both"/>
        <w:rPr>
          <w:rFonts w:ascii="Palatino Linotype" w:hAnsi="Palatino Linotype"/>
          <w:b/>
          <w:sz w:val="22"/>
          <w:szCs w:val="22"/>
        </w:rPr>
      </w:pPr>
      <w:r w:rsidRPr="00BE23E6">
        <w:rPr>
          <w:rFonts w:ascii="Palatino Linotype" w:hAnsi="Palatino Linotype"/>
          <w:b/>
          <w:sz w:val="22"/>
          <w:szCs w:val="22"/>
        </w:rPr>
        <w:t>změn</w:t>
      </w:r>
      <w:r w:rsidR="00A857B7" w:rsidRPr="00BE23E6">
        <w:rPr>
          <w:rFonts w:ascii="Palatino Linotype" w:hAnsi="Palatino Linotype"/>
          <w:b/>
          <w:sz w:val="22"/>
          <w:szCs w:val="22"/>
        </w:rPr>
        <w:t>y</w:t>
      </w:r>
      <w:r w:rsidRPr="00BE23E6">
        <w:rPr>
          <w:rFonts w:ascii="Palatino Linotype" w:hAnsi="Palatino Linotype"/>
          <w:b/>
          <w:sz w:val="22"/>
          <w:szCs w:val="22"/>
        </w:rPr>
        <w:t xml:space="preserve"> výše DPH, </w:t>
      </w:r>
      <w:r w:rsidRPr="00BE23E6">
        <w:rPr>
          <w:rFonts w:ascii="Palatino Linotype" w:hAnsi="Palatino Linotype"/>
          <w:sz w:val="22"/>
          <w:szCs w:val="22"/>
        </w:rPr>
        <w:t>zhotovitel je oprávněn odpovídajícím způsobem změnit celkovou cenu díla, respektive cenu doplatku díla, pouze dojde-li v době mezi podpisem této smlouvy a zaplacením ze strany objednatele ke změně právních předpisů upravujících výši DPH.</w:t>
      </w:r>
    </w:p>
    <w:p w:rsidR="00745D75" w:rsidRPr="00BE23E6" w:rsidRDefault="00C43633" w:rsidP="00BE23E6">
      <w:pPr>
        <w:pStyle w:val="Odstavecseseznamem"/>
        <w:numPr>
          <w:ilvl w:val="1"/>
          <w:numId w:val="9"/>
        </w:numPr>
        <w:spacing w:before="60" w:after="60"/>
        <w:ind w:left="567" w:hanging="567"/>
        <w:jc w:val="both"/>
        <w:rPr>
          <w:rFonts w:ascii="Palatino Linotype" w:hAnsi="Palatino Linotype"/>
          <w:b/>
          <w:sz w:val="22"/>
          <w:szCs w:val="22"/>
        </w:rPr>
      </w:pPr>
      <w:r w:rsidRPr="00BE23E6">
        <w:rPr>
          <w:rFonts w:ascii="Palatino Linotype" w:hAnsi="Palatino Linotype"/>
          <w:sz w:val="22"/>
          <w:szCs w:val="22"/>
        </w:rPr>
        <w:t xml:space="preserve">Při změně ceny díla z důvodu víceprací či </w:t>
      </w:r>
      <w:proofErr w:type="spellStart"/>
      <w:r w:rsidRPr="00BE23E6">
        <w:rPr>
          <w:rFonts w:ascii="Palatino Linotype" w:hAnsi="Palatino Linotype"/>
          <w:sz w:val="22"/>
          <w:szCs w:val="22"/>
        </w:rPr>
        <w:t>méněprací</w:t>
      </w:r>
      <w:proofErr w:type="spellEnd"/>
      <w:r w:rsidRPr="00BE23E6">
        <w:rPr>
          <w:rFonts w:ascii="Palatino Linotype" w:hAnsi="Palatino Linotype"/>
          <w:sz w:val="22"/>
          <w:szCs w:val="22"/>
        </w:rPr>
        <w:t xml:space="preserve"> zhotovitel provede ocenění soupisu takových stavebních prací, dodávek a služeb, odsouhlaseného oběma smluvními stranami, dle jednotkových cen daných prací v položkovém rozpočtu. Pokud zde tyto práce nebudou, pak se použijí ceny doporučené ÚRS Praha, a.s. pro to období, ve kterém mají být vícepráce či </w:t>
      </w:r>
      <w:proofErr w:type="spellStart"/>
      <w:r w:rsidRPr="00BE23E6">
        <w:rPr>
          <w:rFonts w:ascii="Palatino Linotype" w:hAnsi="Palatino Linotype"/>
          <w:sz w:val="22"/>
          <w:szCs w:val="22"/>
        </w:rPr>
        <w:t>méněpráce</w:t>
      </w:r>
      <w:proofErr w:type="spellEnd"/>
      <w:r w:rsidRPr="00BE23E6">
        <w:rPr>
          <w:rFonts w:ascii="Palatino Linotype" w:hAnsi="Palatino Linotype"/>
          <w:sz w:val="22"/>
          <w:szCs w:val="22"/>
        </w:rPr>
        <w:t xml:space="preserve"> realizovány. </w:t>
      </w:r>
    </w:p>
    <w:p w:rsidR="00C43633" w:rsidRPr="00BE23E6" w:rsidRDefault="00C43633" w:rsidP="00BE23E6">
      <w:pPr>
        <w:pStyle w:val="Odstavecseseznamem"/>
        <w:spacing w:before="60" w:after="60"/>
        <w:ind w:left="567"/>
        <w:jc w:val="both"/>
        <w:rPr>
          <w:rFonts w:ascii="Palatino Linotype" w:hAnsi="Palatino Linotype"/>
          <w:b/>
          <w:sz w:val="22"/>
          <w:szCs w:val="22"/>
        </w:rPr>
      </w:pPr>
      <w:r w:rsidRPr="00BE23E6">
        <w:rPr>
          <w:rFonts w:ascii="Palatino Linotype" w:hAnsi="Palatino Linotype"/>
          <w:sz w:val="22"/>
          <w:szCs w:val="22"/>
        </w:rPr>
        <w:t>Nebudou-li ceny zjistitelné ani v cenové soustavě ÚRS Praha, a.s., pak budou dohodnuty smluvními stranami.</w:t>
      </w:r>
    </w:p>
    <w:p w:rsidR="00DB52E4" w:rsidRPr="00BE23E6" w:rsidRDefault="00C1436E" w:rsidP="00BE23E6">
      <w:pPr>
        <w:pStyle w:val="Odstavecseseznamem"/>
        <w:numPr>
          <w:ilvl w:val="1"/>
          <w:numId w:val="9"/>
        </w:numPr>
        <w:spacing w:before="60" w:after="60"/>
        <w:ind w:left="567" w:hanging="567"/>
        <w:jc w:val="both"/>
        <w:rPr>
          <w:rFonts w:ascii="Palatino Linotype" w:hAnsi="Palatino Linotype"/>
          <w:b/>
          <w:sz w:val="22"/>
          <w:szCs w:val="22"/>
        </w:rPr>
      </w:pPr>
      <w:r w:rsidRPr="00BE23E6">
        <w:rPr>
          <w:rFonts w:ascii="Palatino Linotype" w:hAnsi="Palatino Linotype"/>
          <w:sz w:val="22"/>
          <w:szCs w:val="22"/>
        </w:rPr>
        <w:lastRenderedPageBreak/>
        <w:t xml:space="preserve">O rozsahu a ceně víceprací nebo </w:t>
      </w:r>
      <w:proofErr w:type="spellStart"/>
      <w:r w:rsidRPr="00BE23E6">
        <w:rPr>
          <w:rFonts w:ascii="Palatino Linotype" w:hAnsi="Palatino Linotype"/>
          <w:sz w:val="22"/>
          <w:szCs w:val="22"/>
        </w:rPr>
        <w:t>méněprací</w:t>
      </w:r>
      <w:proofErr w:type="spellEnd"/>
      <w:r w:rsidRPr="00BE23E6">
        <w:rPr>
          <w:rFonts w:ascii="Palatino Linotype" w:hAnsi="Palatino Linotype"/>
          <w:sz w:val="22"/>
          <w:szCs w:val="22"/>
        </w:rPr>
        <w:t>, příp. ohledně změny v množství nebo kvalitě prováděných prací, která je zapsána a odsouhlasena ve stavebním deníku, bude mezi smluvními stranami uzavřen dodatek k této smlouvě a to v souladu se zápisy ve stavebním deníku provedenými dle</w:t>
      </w:r>
      <w:r w:rsidR="00A857B7" w:rsidRPr="00BE23E6">
        <w:rPr>
          <w:rFonts w:ascii="Palatino Linotype" w:hAnsi="Palatino Linotype"/>
          <w:b/>
          <w:sz w:val="22"/>
          <w:szCs w:val="22"/>
        </w:rPr>
        <w:t xml:space="preserve"> čl. VI.</w:t>
      </w:r>
      <w:r w:rsidR="00745D75" w:rsidRPr="00BE23E6">
        <w:rPr>
          <w:rFonts w:ascii="Palatino Linotype" w:hAnsi="Palatino Linotype"/>
          <w:b/>
          <w:sz w:val="22"/>
          <w:szCs w:val="22"/>
        </w:rPr>
        <w:t xml:space="preserve"> </w:t>
      </w:r>
      <w:r w:rsidRPr="00BE23E6">
        <w:rPr>
          <w:rFonts w:ascii="Palatino Linotype" w:hAnsi="Palatino Linotype"/>
          <w:b/>
          <w:sz w:val="22"/>
          <w:szCs w:val="22"/>
        </w:rPr>
        <w:t xml:space="preserve">odst. </w:t>
      </w:r>
      <w:r w:rsidR="00F64C1D" w:rsidRPr="00BE23E6">
        <w:rPr>
          <w:rFonts w:ascii="Palatino Linotype" w:hAnsi="Palatino Linotype"/>
          <w:b/>
          <w:sz w:val="22"/>
          <w:szCs w:val="22"/>
        </w:rPr>
        <w:t>6.2</w:t>
      </w:r>
      <w:r w:rsidR="00F64C1D" w:rsidRPr="00BE23E6">
        <w:rPr>
          <w:rFonts w:ascii="Palatino Linotype" w:hAnsi="Palatino Linotype"/>
          <w:sz w:val="22"/>
          <w:szCs w:val="22"/>
        </w:rPr>
        <w:t xml:space="preserve"> tohoto</w:t>
      </w:r>
      <w:r w:rsidRPr="00BE23E6">
        <w:rPr>
          <w:rFonts w:ascii="Palatino Linotype" w:hAnsi="Palatino Linotype"/>
          <w:sz w:val="22"/>
          <w:szCs w:val="22"/>
        </w:rPr>
        <w:t xml:space="preserve"> článku. Objednatel se v takovém případě zavazuje doplatit zhotoviteli odpovídající rozdíl v ceně díla. </w:t>
      </w:r>
    </w:p>
    <w:p w:rsidR="00DB52E4" w:rsidRPr="00BE23E6" w:rsidRDefault="00C1436E" w:rsidP="00BE23E6">
      <w:pPr>
        <w:pStyle w:val="Odstavecseseznamem"/>
        <w:numPr>
          <w:ilvl w:val="1"/>
          <w:numId w:val="9"/>
        </w:numPr>
        <w:spacing w:before="60" w:after="60"/>
        <w:ind w:left="567" w:hanging="567"/>
        <w:jc w:val="both"/>
        <w:rPr>
          <w:rFonts w:ascii="Palatino Linotype" w:hAnsi="Palatino Linotype"/>
          <w:b/>
          <w:sz w:val="22"/>
          <w:szCs w:val="22"/>
        </w:rPr>
      </w:pPr>
      <w:r w:rsidRPr="00BE23E6">
        <w:rPr>
          <w:rFonts w:ascii="Palatino Linotype" w:hAnsi="Palatino Linotype"/>
          <w:sz w:val="22"/>
          <w:szCs w:val="22"/>
        </w:rPr>
        <w:t>Zvýšené náklady lze čerpat až po jejich odsouhlasení v dodatku k</w:t>
      </w:r>
      <w:r w:rsidR="00BF253B" w:rsidRPr="00BE23E6">
        <w:rPr>
          <w:rFonts w:ascii="Palatino Linotype" w:hAnsi="Palatino Linotype"/>
          <w:sz w:val="22"/>
          <w:szCs w:val="22"/>
        </w:rPr>
        <w:t> této smlouvě</w:t>
      </w:r>
      <w:r w:rsidRPr="00BE23E6">
        <w:rPr>
          <w:rFonts w:ascii="Palatino Linotype" w:hAnsi="Palatino Linotype"/>
          <w:sz w:val="22"/>
          <w:szCs w:val="22"/>
        </w:rPr>
        <w:t>.</w:t>
      </w:r>
    </w:p>
    <w:p w:rsidR="00C1436E" w:rsidRPr="00BE23E6" w:rsidRDefault="00C1436E" w:rsidP="00BE23E6">
      <w:pPr>
        <w:pStyle w:val="Odstavecseseznamem"/>
        <w:numPr>
          <w:ilvl w:val="1"/>
          <w:numId w:val="9"/>
        </w:numPr>
        <w:spacing w:before="60" w:after="60"/>
        <w:ind w:left="567" w:hanging="567"/>
        <w:jc w:val="both"/>
        <w:rPr>
          <w:rFonts w:ascii="Palatino Linotype" w:hAnsi="Palatino Linotype"/>
          <w:b/>
          <w:sz w:val="22"/>
          <w:szCs w:val="22"/>
        </w:rPr>
      </w:pPr>
      <w:r w:rsidRPr="00BE23E6">
        <w:rPr>
          <w:rFonts w:ascii="Palatino Linotype" w:hAnsi="Palatino Linotype"/>
          <w:sz w:val="22"/>
          <w:szCs w:val="22"/>
        </w:rPr>
        <w:t>Zhotovitel nemá právo domáhat se navýšení ceny díla z důvodu c</w:t>
      </w:r>
      <w:r w:rsidR="005C4E9B" w:rsidRPr="00BE23E6">
        <w:rPr>
          <w:rFonts w:ascii="Palatino Linotype" w:hAnsi="Palatino Linotype"/>
          <w:sz w:val="22"/>
          <w:szCs w:val="22"/>
        </w:rPr>
        <w:t>hyb nebo nedostatků v položkových</w:t>
      </w:r>
      <w:r w:rsidRPr="00BE23E6">
        <w:rPr>
          <w:rFonts w:ascii="Palatino Linotype" w:hAnsi="Palatino Linotype"/>
          <w:sz w:val="22"/>
          <w:szCs w:val="22"/>
        </w:rPr>
        <w:t xml:space="preserve"> rozpočt</w:t>
      </w:r>
      <w:r w:rsidR="005C4E9B" w:rsidRPr="00BE23E6">
        <w:rPr>
          <w:rFonts w:ascii="Palatino Linotype" w:hAnsi="Palatino Linotype"/>
          <w:sz w:val="22"/>
          <w:szCs w:val="22"/>
        </w:rPr>
        <w:t>ech</w:t>
      </w:r>
      <w:r w:rsidR="00FC1BF3" w:rsidRPr="00BE23E6">
        <w:rPr>
          <w:rFonts w:ascii="Palatino Linotype" w:hAnsi="Palatino Linotype"/>
          <w:sz w:val="22"/>
          <w:szCs w:val="22"/>
        </w:rPr>
        <w:t xml:space="preserve">. </w:t>
      </w:r>
    </w:p>
    <w:p w:rsidR="00C1436E" w:rsidRPr="00BE23E6" w:rsidRDefault="00C1436E" w:rsidP="00BE23E6">
      <w:pPr>
        <w:pStyle w:val="Odstavecseseznamem"/>
        <w:numPr>
          <w:ilvl w:val="0"/>
          <w:numId w:val="9"/>
        </w:numPr>
        <w:spacing w:before="120" w:after="60"/>
        <w:ind w:left="567" w:hanging="567"/>
        <w:jc w:val="both"/>
        <w:rPr>
          <w:rFonts w:ascii="Palatino Linotype" w:hAnsi="Palatino Linotype"/>
          <w:b/>
          <w:sz w:val="22"/>
          <w:szCs w:val="22"/>
        </w:rPr>
      </w:pPr>
      <w:r w:rsidRPr="00BE23E6">
        <w:rPr>
          <w:rFonts w:ascii="Palatino Linotype" w:hAnsi="Palatino Linotype"/>
          <w:b/>
          <w:sz w:val="22"/>
          <w:szCs w:val="22"/>
        </w:rPr>
        <w:t>Platební podmínky</w:t>
      </w:r>
      <w:r w:rsidR="00BF253B" w:rsidRPr="00BE23E6">
        <w:rPr>
          <w:rFonts w:ascii="Palatino Linotype" w:hAnsi="Palatino Linotype"/>
          <w:b/>
          <w:sz w:val="22"/>
          <w:szCs w:val="22"/>
        </w:rPr>
        <w:t>:</w:t>
      </w:r>
    </w:p>
    <w:p w:rsidR="00D03BCE" w:rsidRPr="00BE23E6" w:rsidRDefault="00174CDD" w:rsidP="00BE23E6">
      <w:pPr>
        <w:pStyle w:val="Odstavecseseznamem"/>
        <w:spacing w:before="60" w:after="60"/>
        <w:ind w:left="567" w:hanging="1"/>
        <w:rPr>
          <w:rFonts w:ascii="Palatino Linotype" w:hAnsi="Palatino Linotype"/>
          <w:sz w:val="22"/>
          <w:szCs w:val="22"/>
        </w:rPr>
      </w:pPr>
      <w:r w:rsidRPr="00BE23E6">
        <w:rPr>
          <w:rFonts w:ascii="Palatino Linotype" w:hAnsi="Palatino Linotype"/>
          <w:sz w:val="22"/>
          <w:szCs w:val="22"/>
        </w:rPr>
        <w:t>Smluvní strany se dohodly</w:t>
      </w:r>
      <w:r w:rsidR="00D03BCE" w:rsidRPr="00BE23E6">
        <w:rPr>
          <w:rFonts w:ascii="Palatino Linotype" w:hAnsi="Palatino Linotype"/>
          <w:sz w:val="22"/>
          <w:szCs w:val="22"/>
        </w:rPr>
        <w:t xml:space="preserve"> na </w:t>
      </w:r>
      <w:r w:rsidR="00BF253B" w:rsidRPr="00BE23E6">
        <w:rPr>
          <w:rFonts w:ascii="Palatino Linotype" w:hAnsi="Palatino Linotype"/>
          <w:sz w:val="22"/>
          <w:szCs w:val="22"/>
        </w:rPr>
        <w:t>následujícím</w:t>
      </w:r>
      <w:r w:rsidR="00745D75" w:rsidRPr="00BE23E6">
        <w:rPr>
          <w:rFonts w:ascii="Palatino Linotype" w:hAnsi="Palatino Linotype"/>
          <w:sz w:val="22"/>
          <w:szCs w:val="22"/>
        </w:rPr>
        <w:t xml:space="preserve"> </w:t>
      </w:r>
      <w:r w:rsidRPr="00BE23E6">
        <w:rPr>
          <w:rFonts w:ascii="Palatino Linotype" w:hAnsi="Palatino Linotype"/>
          <w:sz w:val="22"/>
          <w:szCs w:val="22"/>
        </w:rPr>
        <w:t>způsobu financování</w:t>
      </w:r>
      <w:r w:rsidR="00D03BCE" w:rsidRPr="00BE23E6">
        <w:rPr>
          <w:rFonts w:ascii="Palatino Linotype" w:hAnsi="Palatino Linotype"/>
          <w:sz w:val="22"/>
          <w:szCs w:val="22"/>
        </w:rPr>
        <w:t>:</w:t>
      </w:r>
    </w:p>
    <w:p w:rsidR="00C1436E" w:rsidRPr="00BE23E6" w:rsidRDefault="00C1436E" w:rsidP="00BE23E6">
      <w:pPr>
        <w:pStyle w:val="Odstavecseseznamem"/>
        <w:numPr>
          <w:ilvl w:val="1"/>
          <w:numId w:val="9"/>
        </w:numPr>
        <w:spacing w:before="120" w:after="60"/>
        <w:ind w:left="567" w:hanging="567"/>
        <w:rPr>
          <w:rFonts w:ascii="Palatino Linotype" w:hAnsi="Palatino Linotype"/>
          <w:sz w:val="22"/>
          <w:szCs w:val="22"/>
        </w:rPr>
      </w:pPr>
      <w:r w:rsidRPr="00BE23E6">
        <w:rPr>
          <w:rFonts w:ascii="Palatino Linotype" w:hAnsi="Palatino Linotype"/>
          <w:b/>
          <w:sz w:val="22"/>
          <w:szCs w:val="22"/>
        </w:rPr>
        <w:t xml:space="preserve">Zálohy: </w:t>
      </w:r>
    </w:p>
    <w:p w:rsidR="005C4E9B" w:rsidRPr="00BE23E6" w:rsidRDefault="004217BA" w:rsidP="00BE23E6">
      <w:pPr>
        <w:pStyle w:val="Bezmezer"/>
        <w:spacing w:before="60" w:after="60"/>
        <w:ind w:left="567"/>
        <w:jc w:val="both"/>
        <w:rPr>
          <w:rFonts w:ascii="Palatino Linotype" w:hAnsi="Palatino Linotype"/>
          <w:sz w:val="22"/>
          <w:szCs w:val="22"/>
          <w:lang w:val="cs-CZ"/>
        </w:rPr>
      </w:pPr>
      <w:r w:rsidRPr="00BE23E6">
        <w:rPr>
          <w:rFonts w:ascii="Palatino Linotype" w:hAnsi="Palatino Linotype"/>
          <w:sz w:val="22"/>
          <w:szCs w:val="22"/>
          <w:lang w:val="cs-CZ"/>
        </w:rPr>
        <w:t xml:space="preserve">Smluvní strany se dohodly, že </w:t>
      </w:r>
      <w:r w:rsidRPr="00BE23E6">
        <w:rPr>
          <w:rFonts w:ascii="Palatino Linotype" w:hAnsi="Palatino Linotype"/>
          <w:b/>
          <w:sz w:val="22"/>
          <w:szCs w:val="22"/>
          <w:lang w:val="cs-CZ"/>
        </w:rPr>
        <w:t>zálohy nebudou poskytovány</w:t>
      </w:r>
      <w:r w:rsidRPr="00BE23E6">
        <w:rPr>
          <w:rFonts w:ascii="Palatino Linotype" w:hAnsi="Palatino Linotype"/>
          <w:sz w:val="22"/>
          <w:szCs w:val="22"/>
          <w:lang w:val="cs-CZ"/>
        </w:rPr>
        <w:t>.</w:t>
      </w:r>
    </w:p>
    <w:p w:rsidR="00C1436E" w:rsidRPr="00BE23E6" w:rsidRDefault="00C1436E" w:rsidP="00BE23E6">
      <w:pPr>
        <w:pStyle w:val="Odstavecseseznamem"/>
        <w:numPr>
          <w:ilvl w:val="1"/>
          <w:numId w:val="9"/>
        </w:numPr>
        <w:spacing w:before="120" w:after="60"/>
        <w:ind w:left="567" w:hanging="567"/>
        <w:rPr>
          <w:rFonts w:ascii="Palatino Linotype" w:hAnsi="Palatino Linotype"/>
          <w:sz w:val="22"/>
          <w:szCs w:val="22"/>
        </w:rPr>
      </w:pPr>
      <w:r w:rsidRPr="00BE23E6">
        <w:rPr>
          <w:rFonts w:ascii="Palatino Linotype" w:hAnsi="Palatino Linotype"/>
          <w:b/>
          <w:sz w:val="22"/>
          <w:szCs w:val="22"/>
        </w:rPr>
        <w:t>Popis fakturace</w:t>
      </w:r>
      <w:r w:rsidR="00BF253B" w:rsidRPr="00BE23E6">
        <w:rPr>
          <w:rFonts w:ascii="Palatino Linotype" w:hAnsi="Palatino Linotype"/>
          <w:b/>
          <w:sz w:val="22"/>
          <w:szCs w:val="22"/>
        </w:rPr>
        <w:t>:</w:t>
      </w:r>
    </w:p>
    <w:p w:rsidR="00C1436E" w:rsidRPr="00BE23E6" w:rsidRDefault="00814223" w:rsidP="00BE23E6">
      <w:pPr>
        <w:pStyle w:val="Odstavecseseznamem"/>
        <w:numPr>
          <w:ilvl w:val="0"/>
          <w:numId w:val="8"/>
        </w:numPr>
        <w:spacing w:before="60" w:after="60"/>
        <w:ind w:left="567" w:hanging="709"/>
        <w:jc w:val="both"/>
        <w:rPr>
          <w:rFonts w:ascii="Palatino Linotype" w:hAnsi="Palatino Linotype"/>
          <w:sz w:val="22"/>
          <w:szCs w:val="22"/>
        </w:rPr>
      </w:pPr>
      <w:r w:rsidRPr="00BE23E6">
        <w:rPr>
          <w:rFonts w:ascii="Palatino Linotype" w:hAnsi="Palatino Linotype"/>
          <w:sz w:val="22"/>
          <w:szCs w:val="22"/>
        </w:rPr>
        <w:t>Cena díl</w:t>
      </w:r>
      <w:r w:rsidR="005C4E9B" w:rsidRPr="00BE23E6">
        <w:rPr>
          <w:rFonts w:ascii="Palatino Linotype" w:hAnsi="Palatino Linotype"/>
          <w:sz w:val="22"/>
          <w:szCs w:val="22"/>
        </w:rPr>
        <w:t>a</w:t>
      </w:r>
      <w:r w:rsidRPr="00BE23E6">
        <w:rPr>
          <w:rFonts w:ascii="Palatino Linotype" w:hAnsi="Palatino Linotype"/>
          <w:sz w:val="22"/>
          <w:szCs w:val="22"/>
        </w:rPr>
        <w:t xml:space="preserve"> dle </w:t>
      </w:r>
      <w:r w:rsidR="00733B8C" w:rsidRPr="00BE23E6">
        <w:rPr>
          <w:rFonts w:ascii="Palatino Linotype" w:hAnsi="Palatino Linotype"/>
          <w:sz w:val="22"/>
          <w:szCs w:val="22"/>
        </w:rPr>
        <w:t xml:space="preserve">této smlouvy, </w:t>
      </w:r>
      <w:r w:rsidR="00C1436E" w:rsidRPr="00BE23E6">
        <w:rPr>
          <w:rFonts w:ascii="Palatino Linotype" w:hAnsi="Palatino Linotype"/>
          <w:sz w:val="22"/>
          <w:szCs w:val="22"/>
        </w:rPr>
        <w:t xml:space="preserve">bude hrazena průběžně na základě </w:t>
      </w:r>
      <w:r w:rsidR="00924A8A" w:rsidRPr="00BE23E6">
        <w:rPr>
          <w:rFonts w:ascii="Palatino Linotype" w:hAnsi="Palatino Linotype"/>
          <w:sz w:val="22"/>
          <w:szCs w:val="22"/>
        </w:rPr>
        <w:t xml:space="preserve">daňových </w:t>
      </w:r>
      <w:r w:rsidR="00C1436E" w:rsidRPr="00BE23E6">
        <w:rPr>
          <w:rFonts w:ascii="Palatino Linotype" w:hAnsi="Palatino Linotype"/>
          <w:sz w:val="22"/>
          <w:szCs w:val="22"/>
        </w:rPr>
        <w:t xml:space="preserve">dokladů (dále jen „faktur“) vystavených zhotovitelem </w:t>
      </w:r>
      <w:r w:rsidR="00C1436E" w:rsidRPr="00BE23E6">
        <w:rPr>
          <w:rFonts w:ascii="Palatino Linotype" w:hAnsi="Palatino Linotype"/>
          <w:b/>
          <w:sz w:val="22"/>
          <w:szCs w:val="22"/>
        </w:rPr>
        <w:t>1x měsíčně</w:t>
      </w:r>
      <w:r w:rsidR="00C1436E" w:rsidRPr="00BE23E6">
        <w:rPr>
          <w:rFonts w:ascii="Palatino Linotype" w:hAnsi="Palatino Linotype"/>
          <w:sz w:val="22"/>
          <w:szCs w:val="22"/>
        </w:rPr>
        <w:t>, přičemž datem zdanitelného plnění je poslední den příslušného měsíce.</w:t>
      </w:r>
    </w:p>
    <w:p w:rsidR="00C1436E" w:rsidRPr="00BE23E6" w:rsidRDefault="00C1436E" w:rsidP="00BE23E6">
      <w:pPr>
        <w:pStyle w:val="Odstavecseseznamem"/>
        <w:numPr>
          <w:ilvl w:val="0"/>
          <w:numId w:val="8"/>
        </w:numPr>
        <w:spacing w:before="60" w:after="60"/>
        <w:ind w:left="567" w:hanging="709"/>
        <w:jc w:val="both"/>
        <w:rPr>
          <w:rFonts w:ascii="Palatino Linotype" w:hAnsi="Palatino Linotype"/>
          <w:sz w:val="22"/>
          <w:szCs w:val="22"/>
        </w:rPr>
      </w:pPr>
      <w:r w:rsidRPr="00BE23E6">
        <w:rPr>
          <w:rFonts w:ascii="Palatino Linotype" w:hAnsi="Palatino Linotype"/>
          <w:sz w:val="22"/>
          <w:szCs w:val="22"/>
        </w:rPr>
        <w:t xml:space="preserve">Zhotovitel předloží </w:t>
      </w:r>
      <w:r w:rsidR="006C21A9" w:rsidRPr="00BE23E6">
        <w:rPr>
          <w:rFonts w:ascii="Palatino Linotype" w:hAnsi="Palatino Linotype"/>
          <w:sz w:val="22"/>
          <w:szCs w:val="22"/>
        </w:rPr>
        <w:t xml:space="preserve">TDS </w:t>
      </w:r>
      <w:r w:rsidRPr="00BE23E6">
        <w:rPr>
          <w:rFonts w:ascii="Palatino Linotype" w:hAnsi="Palatino Linotype"/>
          <w:sz w:val="22"/>
          <w:szCs w:val="22"/>
        </w:rPr>
        <w:t>vždy nejpozději do konce předmětného měsíce soupis provedených prací, který je nedílnou součástí faktury</w:t>
      </w:r>
      <w:r w:rsidR="00812625" w:rsidRPr="00BE23E6">
        <w:rPr>
          <w:rFonts w:ascii="Palatino Linotype" w:hAnsi="Palatino Linotype"/>
          <w:sz w:val="22"/>
          <w:szCs w:val="22"/>
        </w:rPr>
        <w:t xml:space="preserve"> a bez něj není faktura úplná</w:t>
      </w:r>
      <w:r w:rsidRPr="00BE23E6">
        <w:rPr>
          <w:rFonts w:ascii="Palatino Linotype" w:hAnsi="Palatino Linotype"/>
          <w:sz w:val="22"/>
          <w:szCs w:val="22"/>
        </w:rPr>
        <w:t>, oceněný v souladu se způsobem sjednaným v této smlouvě a potvrzený</w:t>
      </w:r>
      <w:r w:rsidR="00CD36A4" w:rsidRPr="00BE23E6">
        <w:rPr>
          <w:rFonts w:ascii="Palatino Linotype" w:hAnsi="Palatino Linotype"/>
          <w:sz w:val="22"/>
          <w:szCs w:val="22"/>
        </w:rPr>
        <w:t xml:space="preserve">: </w:t>
      </w:r>
      <w:r w:rsidR="00F87E49" w:rsidRPr="00BE23E6">
        <w:rPr>
          <w:rFonts w:ascii="Palatino Linotype" w:hAnsi="Palatino Linotype"/>
          <w:sz w:val="22"/>
          <w:szCs w:val="22"/>
        </w:rPr>
        <w:t>Bc. Petrem Fialou a Bc. Rostislavem Chramostou</w:t>
      </w:r>
      <w:r w:rsidRPr="00BE23E6">
        <w:rPr>
          <w:rFonts w:ascii="Palatino Linotype" w:hAnsi="Palatino Linotype"/>
          <w:sz w:val="22"/>
          <w:szCs w:val="22"/>
        </w:rPr>
        <w:t>,</w:t>
      </w:r>
      <w:r w:rsidR="00F87E49" w:rsidRPr="00BE23E6">
        <w:rPr>
          <w:rFonts w:ascii="Palatino Linotype" w:hAnsi="Palatino Linotype"/>
          <w:sz w:val="22"/>
          <w:szCs w:val="22"/>
        </w:rPr>
        <w:t xml:space="preserve"> </w:t>
      </w:r>
      <w:r w:rsidR="00814D49" w:rsidRPr="00BE23E6">
        <w:rPr>
          <w:rFonts w:ascii="Palatino Linotype" w:hAnsi="Palatino Linotype"/>
          <w:sz w:val="22"/>
          <w:szCs w:val="22"/>
        </w:rPr>
        <w:t>stavbyvedoucím a rozpočtářem zhotovitele</w:t>
      </w:r>
      <w:r w:rsidRPr="00BE23E6">
        <w:rPr>
          <w:rFonts w:ascii="Palatino Linotype" w:hAnsi="Palatino Linotype"/>
          <w:sz w:val="22"/>
          <w:szCs w:val="22"/>
        </w:rPr>
        <w:t>.</w:t>
      </w:r>
    </w:p>
    <w:p w:rsidR="00C1436E" w:rsidRPr="00BE23E6" w:rsidRDefault="006C21A9" w:rsidP="00BE23E6">
      <w:pPr>
        <w:pStyle w:val="Odstavecseseznamem"/>
        <w:numPr>
          <w:ilvl w:val="0"/>
          <w:numId w:val="8"/>
        </w:numPr>
        <w:spacing w:before="60" w:after="60"/>
        <w:ind w:left="567" w:hanging="709"/>
        <w:jc w:val="both"/>
        <w:rPr>
          <w:rFonts w:ascii="Palatino Linotype" w:hAnsi="Palatino Linotype"/>
          <w:sz w:val="22"/>
          <w:szCs w:val="22"/>
        </w:rPr>
      </w:pPr>
      <w:r w:rsidRPr="00BE23E6">
        <w:rPr>
          <w:rFonts w:ascii="Palatino Linotype" w:hAnsi="Palatino Linotype"/>
          <w:sz w:val="22"/>
          <w:szCs w:val="22"/>
        </w:rPr>
        <w:t xml:space="preserve">TDS </w:t>
      </w:r>
      <w:r w:rsidR="00C1436E" w:rsidRPr="00BE23E6">
        <w:rPr>
          <w:rFonts w:ascii="Palatino Linotype" w:hAnsi="Palatino Linotype"/>
          <w:sz w:val="22"/>
          <w:szCs w:val="22"/>
        </w:rPr>
        <w:t xml:space="preserve"> je povinen se k tomuto soupisu vyjádřit nejpozději do 5 dnů ode dne jeho obdržení.</w:t>
      </w:r>
    </w:p>
    <w:p w:rsidR="00C1436E" w:rsidRPr="00BE23E6" w:rsidRDefault="00C1436E" w:rsidP="00BE23E6">
      <w:pPr>
        <w:pStyle w:val="Odstavecseseznamem"/>
        <w:numPr>
          <w:ilvl w:val="0"/>
          <w:numId w:val="8"/>
        </w:numPr>
        <w:spacing w:before="60" w:after="60"/>
        <w:ind w:left="567" w:hanging="709"/>
        <w:jc w:val="both"/>
        <w:rPr>
          <w:rFonts w:ascii="Palatino Linotype" w:hAnsi="Palatino Linotype"/>
          <w:b/>
          <w:sz w:val="22"/>
          <w:szCs w:val="22"/>
        </w:rPr>
      </w:pPr>
      <w:r w:rsidRPr="00BE23E6">
        <w:rPr>
          <w:rFonts w:ascii="Palatino Linotype" w:hAnsi="Palatino Linotype"/>
          <w:sz w:val="22"/>
          <w:szCs w:val="22"/>
        </w:rPr>
        <w:t xml:space="preserve">Po odsouhlasení soupisu </w:t>
      </w:r>
      <w:r w:rsidR="009429F0" w:rsidRPr="00BE23E6">
        <w:rPr>
          <w:rFonts w:ascii="Palatino Linotype" w:hAnsi="Palatino Linotype"/>
          <w:sz w:val="22"/>
          <w:szCs w:val="22"/>
        </w:rPr>
        <w:t>ze strany TD</w:t>
      </w:r>
      <w:r w:rsidR="006C21A9" w:rsidRPr="00BE23E6">
        <w:rPr>
          <w:rFonts w:ascii="Palatino Linotype" w:hAnsi="Palatino Linotype"/>
          <w:sz w:val="22"/>
          <w:szCs w:val="22"/>
        </w:rPr>
        <w:t>S</w:t>
      </w:r>
      <w:r w:rsidRPr="00BE23E6">
        <w:rPr>
          <w:rFonts w:ascii="Palatino Linotype" w:hAnsi="Palatino Linotype"/>
          <w:sz w:val="22"/>
          <w:szCs w:val="22"/>
        </w:rPr>
        <w:t xml:space="preserve"> vystaví zhotovitel fakturu</w:t>
      </w:r>
      <w:r w:rsidR="009429F0" w:rsidRPr="00BE23E6">
        <w:rPr>
          <w:rFonts w:ascii="Palatino Linotype" w:hAnsi="Palatino Linotype"/>
          <w:sz w:val="22"/>
          <w:szCs w:val="22"/>
        </w:rPr>
        <w:t xml:space="preserve"> a doručí ji objednateli nej</w:t>
      </w:r>
      <w:r w:rsidR="005C4E9B" w:rsidRPr="00BE23E6">
        <w:rPr>
          <w:rFonts w:ascii="Palatino Linotype" w:hAnsi="Palatino Linotype"/>
          <w:sz w:val="22"/>
          <w:szCs w:val="22"/>
        </w:rPr>
        <w:t>později do 10</w:t>
      </w:r>
      <w:r w:rsidR="009429F0" w:rsidRPr="00BE23E6">
        <w:rPr>
          <w:rFonts w:ascii="Palatino Linotype" w:hAnsi="Palatino Linotype"/>
          <w:sz w:val="22"/>
          <w:szCs w:val="22"/>
        </w:rPr>
        <w:t>. dne měsíce následujícího po termínu zdanitelného plnění fakturovaných prací, a to na finanční odděle</w:t>
      </w:r>
      <w:r w:rsidR="005C4E9B" w:rsidRPr="00BE23E6">
        <w:rPr>
          <w:rFonts w:ascii="Palatino Linotype" w:hAnsi="Palatino Linotype"/>
          <w:sz w:val="22"/>
          <w:szCs w:val="22"/>
        </w:rPr>
        <w:t>ní Městského úřadu Kostelec nad Orlicí</w:t>
      </w:r>
      <w:r w:rsidR="009429F0" w:rsidRPr="00BE23E6">
        <w:rPr>
          <w:rFonts w:ascii="Palatino Linotype" w:hAnsi="Palatino Linotype"/>
          <w:sz w:val="22"/>
          <w:szCs w:val="22"/>
        </w:rPr>
        <w:t>.</w:t>
      </w:r>
    </w:p>
    <w:p w:rsidR="004217BA" w:rsidRPr="00BE23E6" w:rsidRDefault="00C1436E" w:rsidP="00BE23E6">
      <w:pPr>
        <w:pStyle w:val="Odstavecseseznamem"/>
        <w:numPr>
          <w:ilvl w:val="0"/>
          <w:numId w:val="8"/>
        </w:numPr>
        <w:spacing w:before="60" w:after="60"/>
        <w:ind w:left="567" w:hanging="709"/>
        <w:jc w:val="both"/>
        <w:rPr>
          <w:rFonts w:ascii="Palatino Linotype" w:hAnsi="Palatino Linotype"/>
          <w:sz w:val="22"/>
          <w:szCs w:val="22"/>
        </w:rPr>
      </w:pPr>
      <w:r w:rsidRPr="00BE23E6">
        <w:rPr>
          <w:rFonts w:ascii="Palatino Linotype" w:hAnsi="Palatino Linotype"/>
          <w:sz w:val="22"/>
          <w:szCs w:val="22"/>
        </w:rPr>
        <w:t>Odsouhlasený soupis provedených prací je nedílnou součástí faktury. Bez tohoto soupisu je faktura neúplná. Soupis provedených prací a dodávek musí být ze strany objednatele odsouhlasen</w:t>
      </w:r>
      <w:r w:rsidR="00F87E49" w:rsidRPr="00BE23E6">
        <w:rPr>
          <w:rFonts w:ascii="Palatino Linotype" w:hAnsi="Palatino Linotype"/>
          <w:sz w:val="22"/>
          <w:szCs w:val="22"/>
        </w:rPr>
        <w:t>:</w:t>
      </w:r>
      <w:r w:rsidR="00CD36A4" w:rsidRPr="00BE23E6">
        <w:rPr>
          <w:rFonts w:ascii="Palatino Linotype" w:hAnsi="Palatino Linotype"/>
          <w:sz w:val="22"/>
          <w:szCs w:val="22"/>
        </w:rPr>
        <w:t xml:space="preserve"> </w:t>
      </w:r>
      <w:r w:rsidR="00F87E49" w:rsidRPr="00BE23E6">
        <w:rPr>
          <w:rFonts w:ascii="Palatino Linotype" w:hAnsi="Palatino Linotype"/>
          <w:sz w:val="22"/>
          <w:szCs w:val="22"/>
        </w:rPr>
        <w:t>Bc. Petrem Fialou a Bc. Rostislavem Chramostou.</w:t>
      </w:r>
    </w:p>
    <w:p w:rsidR="00C1436E" w:rsidRPr="00BE23E6" w:rsidRDefault="00C1436E" w:rsidP="00BE23E6">
      <w:pPr>
        <w:pStyle w:val="Odstavecseseznamem"/>
        <w:numPr>
          <w:ilvl w:val="0"/>
          <w:numId w:val="8"/>
        </w:numPr>
        <w:spacing w:before="60" w:after="60"/>
        <w:ind w:left="567" w:hanging="709"/>
        <w:jc w:val="both"/>
        <w:rPr>
          <w:rFonts w:ascii="Palatino Linotype" w:hAnsi="Palatino Linotype"/>
          <w:sz w:val="22"/>
          <w:szCs w:val="22"/>
        </w:rPr>
      </w:pPr>
      <w:r w:rsidRPr="00BE23E6">
        <w:rPr>
          <w:rFonts w:ascii="Palatino Linotype" w:hAnsi="Palatino Linotype"/>
          <w:sz w:val="22"/>
          <w:szCs w:val="22"/>
        </w:rPr>
        <w:t>Nedojde</w:t>
      </w:r>
      <w:r w:rsidR="00AD45F0" w:rsidRPr="00BE23E6">
        <w:rPr>
          <w:rFonts w:ascii="Palatino Linotype" w:hAnsi="Palatino Linotype"/>
          <w:sz w:val="22"/>
          <w:szCs w:val="22"/>
        </w:rPr>
        <w:t>-</w:t>
      </w:r>
      <w:r w:rsidRPr="00BE23E6">
        <w:rPr>
          <w:rFonts w:ascii="Palatino Linotype" w:hAnsi="Palatino Linotype"/>
          <w:sz w:val="22"/>
          <w:szCs w:val="22"/>
        </w:rPr>
        <w:t>li mezi oběma stranami k dohodě při odsouhlasení množství nebo druhu provedených prací, je zhotovitel oprávněn fakturovat pouze ty práce, dodávky a služby, u kterých nedošlo k rozporu.</w:t>
      </w:r>
    </w:p>
    <w:p w:rsidR="00BE4527" w:rsidRPr="00BE23E6" w:rsidRDefault="00C1436E" w:rsidP="00BE23E6">
      <w:pPr>
        <w:pStyle w:val="Odstavecseseznamem"/>
        <w:numPr>
          <w:ilvl w:val="0"/>
          <w:numId w:val="8"/>
        </w:numPr>
        <w:spacing w:before="60" w:after="60"/>
        <w:ind w:left="567" w:hanging="709"/>
        <w:jc w:val="both"/>
        <w:rPr>
          <w:rFonts w:ascii="Palatino Linotype" w:hAnsi="Palatino Linotype"/>
          <w:sz w:val="22"/>
          <w:szCs w:val="22"/>
        </w:rPr>
      </w:pPr>
      <w:r w:rsidRPr="00BE23E6">
        <w:rPr>
          <w:rFonts w:ascii="Palatino Linotype" w:hAnsi="Palatino Linotype"/>
          <w:sz w:val="22"/>
          <w:szCs w:val="22"/>
        </w:rPr>
        <w:t>Pokud se na díle vyskytnou vícepráce, bude jejich cena na faktuře uvedena samostatně a faktura musí obsahovat i odkaz na dokument, kterým byly vícepráce sjednány a odsouhlaseny, tj. dodatek smlouvy se sjednanou cenou za vícepráce.</w:t>
      </w:r>
    </w:p>
    <w:p w:rsidR="00EF702C" w:rsidRPr="00BE23E6" w:rsidRDefault="00814223" w:rsidP="00BE23E6">
      <w:pPr>
        <w:pStyle w:val="Odstavecseseznamem"/>
        <w:numPr>
          <w:ilvl w:val="0"/>
          <w:numId w:val="8"/>
        </w:numPr>
        <w:spacing w:before="60" w:after="60"/>
        <w:ind w:left="567" w:hanging="709"/>
        <w:jc w:val="both"/>
        <w:rPr>
          <w:rFonts w:ascii="Palatino Linotype" w:hAnsi="Palatino Linotype"/>
          <w:sz w:val="22"/>
          <w:szCs w:val="22"/>
        </w:rPr>
      </w:pPr>
      <w:r w:rsidRPr="00BE23E6">
        <w:rPr>
          <w:rFonts w:ascii="Palatino Linotype" w:hAnsi="Palatino Linotype"/>
          <w:sz w:val="22"/>
          <w:szCs w:val="22"/>
        </w:rPr>
        <w:t xml:space="preserve">Zhotovitel bude fakturovat měsíčně dílčím způsobem dle článku 5.2.2 této Smlouvy až do výše 90 % ceny provedené části díla v Kč bez DPH. Zbývající část ceny, tj. 10 % ceny díla bez DPH jako zádržné, uhradí Objednatel Zhotoviteli na základě konečné faktury </w:t>
      </w:r>
      <w:r w:rsidR="00804460">
        <w:rPr>
          <w:rFonts w:ascii="Palatino Linotype" w:hAnsi="Palatino Linotype"/>
          <w:sz w:val="22"/>
          <w:szCs w:val="22"/>
        </w:rPr>
        <w:br/>
      </w:r>
      <w:r w:rsidRPr="00BE23E6">
        <w:rPr>
          <w:rFonts w:ascii="Palatino Linotype" w:hAnsi="Palatino Linotype"/>
          <w:sz w:val="22"/>
          <w:szCs w:val="22"/>
        </w:rPr>
        <w:lastRenderedPageBreak/>
        <w:t>– daňového dokladu, který Zhotovitel vystaví do 10 dnů od předání a převzetí díla dle čl. VI. této Smlouvy</w:t>
      </w:r>
      <w:r w:rsidR="00EF702C" w:rsidRPr="00BE23E6">
        <w:rPr>
          <w:rFonts w:ascii="Palatino Linotype" w:hAnsi="Palatino Linotype"/>
          <w:sz w:val="22"/>
          <w:szCs w:val="22"/>
        </w:rPr>
        <w:t xml:space="preserve">. </w:t>
      </w:r>
    </w:p>
    <w:p w:rsidR="00F87E49" w:rsidRPr="00BE23E6" w:rsidRDefault="00F87E49" w:rsidP="00BE23E6">
      <w:pPr>
        <w:spacing w:before="60" w:after="60"/>
        <w:jc w:val="both"/>
        <w:rPr>
          <w:rFonts w:ascii="Palatino Linotype" w:hAnsi="Palatino Linotype"/>
          <w:sz w:val="22"/>
          <w:szCs w:val="22"/>
        </w:rPr>
      </w:pPr>
    </w:p>
    <w:p w:rsidR="00F87E49" w:rsidRPr="00BE23E6" w:rsidRDefault="00F87E49" w:rsidP="00BE23E6">
      <w:pPr>
        <w:spacing w:before="60" w:after="60"/>
        <w:jc w:val="both"/>
        <w:rPr>
          <w:rFonts w:ascii="Palatino Linotype" w:hAnsi="Palatino Linotype"/>
          <w:sz w:val="22"/>
          <w:szCs w:val="22"/>
        </w:rPr>
      </w:pPr>
    </w:p>
    <w:p w:rsidR="002F3927" w:rsidRPr="00BE23E6" w:rsidRDefault="002F3927" w:rsidP="00BE23E6">
      <w:pPr>
        <w:pStyle w:val="Odstavecseseznamem"/>
        <w:numPr>
          <w:ilvl w:val="0"/>
          <w:numId w:val="8"/>
        </w:numPr>
        <w:spacing w:before="120" w:after="60"/>
        <w:ind w:left="567" w:hanging="709"/>
        <w:jc w:val="both"/>
        <w:rPr>
          <w:rFonts w:ascii="Palatino Linotype" w:hAnsi="Palatino Linotype"/>
          <w:b/>
          <w:sz w:val="22"/>
          <w:szCs w:val="22"/>
        </w:rPr>
      </w:pPr>
      <w:r w:rsidRPr="00BE23E6">
        <w:rPr>
          <w:rFonts w:ascii="Palatino Linotype" w:hAnsi="Palatino Linotype"/>
          <w:b/>
          <w:sz w:val="22"/>
          <w:szCs w:val="22"/>
        </w:rPr>
        <w:t>Konečná faktura:</w:t>
      </w:r>
    </w:p>
    <w:p w:rsidR="002F3927" w:rsidRPr="00BE23E6" w:rsidRDefault="002F3927" w:rsidP="00BE23E6">
      <w:pPr>
        <w:pStyle w:val="Odstavecseseznamem"/>
        <w:ind w:left="567"/>
        <w:jc w:val="both"/>
        <w:rPr>
          <w:rFonts w:ascii="Palatino Linotype" w:hAnsi="Palatino Linotype"/>
          <w:sz w:val="22"/>
          <w:szCs w:val="22"/>
        </w:rPr>
      </w:pPr>
      <w:r w:rsidRPr="00BE23E6">
        <w:rPr>
          <w:rFonts w:ascii="Palatino Linotype" w:hAnsi="Palatino Linotype"/>
          <w:sz w:val="22"/>
          <w:szCs w:val="22"/>
        </w:rPr>
        <w:t>Konečná faktura, kterou vystav</w:t>
      </w:r>
      <w:r w:rsidRPr="00BE23E6">
        <w:rPr>
          <w:rFonts w:ascii="Palatino Linotype" w:hAnsi="Palatino Linotype"/>
          <w:sz w:val="22"/>
          <w:szCs w:val="22"/>
        </w:rPr>
        <w:sym w:font="Times New Roman" w:char="00ED"/>
      </w:r>
      <w:r w:rsidR="00733B8C" w:rsidRPr="00BE23E6">
        <w:rPr>
          <w:rFonts w:ascii="Palatino Linotype" w:hAnsi="Palatino Linotype"/>
          <w:sz w:val="22"/>
          <w:szCs w:val="22"/>
        </w:rPr>
        <w:t xml:space="preserve"> zhotovitel po ukončení </w:t>
      </w:r>
      <w:r w:rsidR="00814223" w:rsidRPr="00BE23E6">
        <w:rPr>
          <w:rFonts w:ascii="Palatino Linotype" w:hAnsi="Palatino Linotype"/>
          <w:sz w:val="22"/>
          <w:szCs w:val="22"/>
        </w:rPr>
        <w:t>díla dle</w:t>
      </w:r>
      <w:r w:rsidR="00733B8C" w:rsidRPr="00BE23E6">
        <w:rPr>
          <w:rFonts w:ascii="Palatino Linotype" w:hAnsi="Palatino Linotype"/>
          <w:sz w:val="22"/>
          <w:szCs w:val="22"/>
        </w:rPr>
        <w:t xml:space="preserve"> této smlouvy,</w:t>
      </w:r>
      <w:r w:rsidRPr="00BE23E6">
        <w:rPr>
          <w:rFonts w:ascii="Palatino Linotype" w:hAnsi="Palatino Linotype"/>
          <w:sz w:val="22"/>
          <w:szCs w:val="22"/>
        </w:rPr>
        <w:t xml:space="preserve"> musí krom</w:t>
      </w:r>
      <w:r w:rsidRPr="00BE23E6">
        <w:rPr>
          <w:rFonts w:ascii="Palatino Linotype" w:hAnsi="Palatino Linotype"/>
          <w:sz w:val="22"/>
          <w:szCs w:val="22"/>
        </w:rPr>
        <w:sym w:font="Times New Roman" w:char="011B"/>
      </w:r>
      <w:r w:rsidRPr="00BE23E6">
        <w:rPr>
          <w:rFonts w:ascii="Palatino Linotype" w:hAnsi="Palatino Linotype"/>
          <w:sz w:val="22"/>
          <w:szCs w:val="22"/>
        </w:rPr>
        <w:t xml:space="preserve"> obecných náležitostí daňového dokladu (faktury) obsahovat:</w:t>
      </w:r>
    </w:p>
    <w:p w:rsidR="002F3927" w:rsidRPr="00BE23E6" w:rsidRDefault="002F3927" w:rsidP="00BE23E6">
      <w:pPr>
        <w:pStyle w:val="Odstavecseseznamem"/>
        <w:numPr>
          <w:ilvl w:val="0"/>
          <w:numId w:val="28"/>
        </w:numPr>
        <w:ind w:left="851" w:hanging="284"/>
        <w:jc w:val="both"/>
        <w:rPr>
          <w:rFonts w:ascii="Palatino Linotype" w:hAnsi="Palatino Linotype"/>
          <w:sz w:val="22"/>
          <w:szCs w:val="22"/>
        </w:rPr>
      </w:pPr>
      <w:r w:rsidRPr="00BE23E6">
        <w:rPr>
          <w:rFonts w:ascii="Palatino Linotype" w:hAnsi="Palatino Linotype"/>
          <w:sz w:val="22"/>
          <w:szCs w:val="22"/>
        </w:rPr>
        <w:t>výslovné označení, že se jedná o konečnou fakturu na předmětné dílo dle této smlouvy;</w:t>
      </w:r>
    </w:p>
    <w:p w:rsidR="002F3927" w:rsidRPr="00BE23E6" w:rsidRDefault="002F3927" w:rsidP="00BE23E6">
      <w:pPr>
        <w:pStyle w:val="Odstavecseseznamem"/>
        <w:numPr>
          <w:ilvl w:val="0"/>
          <w:numId w:val="28"/>
        </w:numPr>
        <w:ind w:left="851" w:hanging="284"/>
        <w:jc w:val="both"/>
        <w:rPr>
          <w:rFonts w:ascii="Palatino Linotype" w:hAnsi="Palatino Linotype"/>
          <w:sz w:val="22"/>
          <w:szCs w:val="22"/>
        </w:rPr>
      </w:pPr>
      <w:r w:rsidRPr="00BE23E6">
        <w:rPr>
          <w:rFonts w:ascii="Palatino Linotype" w:hAnsi="Palatino Linotype"/>
          <w:sz w:val="22"/>
          <w:szCs w:val="22"/>
        </w:rPr>
        <w:t>celkovou sjednanou cenu předmětného díla dle této smlouvy;</w:t>
      </w:r>
    </w:p>
    <w:p w:rsidR="002F3927" w:rsidRPr="00BE23E6" w:rsidRDefault="002F3927" w:rsidP="00BE23E6">
      <w:pPr>
        <w:pStyle w:val="Odstavecseseznamem"/>
        <w:numPr>
          <w:ilvl w:val="0"/>
          <w:numId w:val="28"/>
        </w:numPr>
        <w:ind w:left="851" w:hanging="284"/>
        <w:jc w:val="both"/>
        <w:rPr>
          <w:rFonts w:ascii="Palatino Linotype" w:hAnsi="Palatino Linotype"/>
          <w:sz w:val="22"/>
          <w:szCs w:val="22"/>
        </w:rPr>
      </w:pPr>
      <w:r w:rsidRPr="00BE23E6">
        <w:rPr>
          <w:rFonts w:ascii="Palatino Linotype" w:hAnsi="Palatino Linotype"/>
          <w:sz w:val="22"/>
          <w:szCs w:val="22"/>
        </w:rPr>
        <w:t>soupis všech předchozích uhrazen</w:t>
      </w:r>
      <w:r w:rsidRPr="00BE23E6">
        <w:rPr>
          <w:rFonts w:ascii="Palatino Linotype" w:hAnsi="Palatino Linotype"/>
          <w:sz w:val="22"/>
          <w:szCs w:val="22"/>
        </w:rPr>
        <w:sym w:font="Times New Roman" w:char="00FD"/>
      </w:r>
      <w:r w:rsidRPr="00BE23E6">
        <w:rPr>
          <w:rFonts w:ascii="Palatino Linotype" w:hAnsi="Palatino Linotype"/>
          <w:sz w:val="22"/>
          <w:szCs w:val="22"/>
        </w:rPr>
        <w:t>ch dílčích faktur;</w:t>
      </w:r>
    </w:p>
    <w:p w:rsidR="00DB52E4" w:rsidRPr="00BE23E6" w:rsidRDefault="002F3927" w:rsidP="00BE23E6">
      <w:pPr>
        <w:pStyle w:val="Odstavecseseznamem"/>
        <w:numPr>
          <w:ilvl w:val="0"/>
          <w:numId w:val="28"/>
        </w:numPr>
        <w:ind w:left="851" w:hanging="284"/>
        <w:jc w:val="both"/>
        <w:rPr>
          <w:rFonts w:ascii="Palatino Linotype" w:hAnsi="Palatino Linotype"/>
          <w:sz w:val="22"/>
          <w:szCs w:val="22"/>
        </w:rPr>
      </w:pPr>
      <w:r w:rsidRPr="00BE23E6">
        <w:rPr>
          <w:rFonts w:ascii="Palatino Linotype" w:hAnsi="Palatino Linotype"/>
          <w:sz w:val="22"/>
          <w:szCs w:val="22"/>
        </w:rPr>
        <w:t>částku zbývající k úhradě (po odečtení částky uhrazené v rámci průběžné fakturace na základě dílčích faktur vystavovaných v průběhu realizace díla dle této smlouvy</w:t>
      </w:r>
      <w:r w:rsidR="00814223" w:rsidRPr="00BE23E6">
        <w:rPr>
          <w:rFonts w:ascii="Palatino Linotype" w:hAnsi="Palatino Linotype"/>
          <w:sz w:val="22"/>
          <w:szCs w:val="22"/>
        </w:rPr>
        <w:t>)</w:t>
      </w:r>
      <w:r w:rsidR="00D03BCE" w:rsidRPr="00BE23E6">
        <w:rPr>
          <w:rFonts w:ascii="Palatino Linotype" w:hAnsi="Palatino Linotype"/>
          <w:sz w:val="22"/>
          <w:szCs w:val="22"/>
        </w:rPr>
        <w:t>.</w:t>
      </w:r>
    </w:p>
    <w:p w:rsidR="00D17609" w:rsidRPr="00BE23E6" w:rsidRDefault="00D17609" w:rsidP="00BE23E6">
      <w:pPr>
        <w:pStyle w:val="Odstavecseseznamem"/>
        <w:numPr>
          <w:ilvl w:val="1"/>
          <w:numId w:val="9"/>
        </w:numPr>
        <w:spacing w:before="60" w:after="60"/>
        <w:ind w:left="567" w:hanging="567"/>
        <w:rPr>
          <w:rFonts w:ascii="Palatino Linotype" w:hAnsi="Palatino Linotype"/>
          <w:sz w:val="22"/>
          <w:szCs w:val="22"/>
        </w:rPr>
      </w:pPr>
      <w:r w:rsidRPr="00BE23E6">
        <w:rPr>
          <w:rFonts w:ascii="Palatino Linotype" w:hAnsi="Palatino Linotype"/>
          <w:b/>
          <w:sz w:val="22"/>
          <w:szCs w:val="22"/>
        </w:rPr>
        <w:t>Splatnost faktur</w:t>
      </w:r>
      <w:r w:rsidR="00BF253B" w:rsidRPr="00BE23E6">
        <w:rPr>
          <w:rFonts w:ascii="Palatino Linotype" w:hAnsi="Palatino Linotype"/>
          <w:b/>
          <w:sz w:val="22"/>
          <w:szCs w:val="22"/>
        </w:rPr>
        <w:t>:</w:t>
      </w:r>
    </w:p>
    <w:p w:rsidR="00D17609" w:rsidRPr="00BE23E6" w:rsidRDefault="00D17609" w:rsidP="00BE23E6">
      <w:pPr>
        <w:numPr>
          <w:ilvl w:val="3"/>
          <w:numId w:val="29"/>
        </w:numPr>
        <w:spacing w:before="60" w:after="60"/>
        <w:ind w:left="567" w:hanging="709"/>
        <w:jc w:val="both"/>
        <w:rPr>
          <w:rFonts w:ascii="Palatino Linotype" w:hAnsi="Palatino Linotype"/>
          <w:sz w:val="22"/>
          <w:szCs w:val="22"/>
        </w:rPr>
      </w:pPr>
      <w:r w:rsidRPr="00BE23E6">
        <w:rPr>
          <w:rFonts w:ascii="Palatino Linotype" w:hAnsi="Palatino Linotype"/>
          <w:sz w:val="22"/>
          <w:szCs w:val="22"/>
        </w:rPr>
        <w:t xml:space="preserve">Strany sjednávají </w:t>
      </w:r>
      <w:r w:rsidRPr="00BE23E6">
        <w:rPr>
          <w:rFonts w:ascii="Palatino Linotype" w:hAnsi="Palatino Linotype"/>
          <w:b/>
          <w:sz w:val="22"/>
          <w:szCs w:val="22"/>
        </w:rPr>
        <w:t>splatnost</w:t>
      </w:r>
      <w:r w:rsidR="00762F2E" w:rsidRPr="00BE23E6">
        <w:rPr>
          <w:rFonts w:ascii="Palatino Linotype" w:hAnsi="Palatino Linotype"/>
          <w:b/>
          <w:sz w:val="22"/>
          <w:szCs w:val="22"/>
        </w:rPr>
        <w:t xml:space="preserve"> faktur</w:t>
      </w:r>
      <w:r w:rsidR="00107846" w:rsidRPr="00BE23E6">
        <w:rPr>
          <w:rFonts w:ascii="Palatino Linotype" w:hAnsi="Palatino Linotype"/>
          <w:b/>
          <w:sz w:val="22"/>
          <w:szCs w:val="22"/>
        </w:rPr>
        <w:t xml:space="preserve"> 30</w:t>
      </w:r>
      <w:r w:rsidRPr="00BE23E6">
        <w:rPr>
          <w:rFonts w:ascii="Palatino Linotype" w:hAnsi="Palatino Linotype"/>
          <w:b/>
          <w:sz w:val="22"/>
          <w:szCs w:val="22"/>
        </w:rPr>
        <w:t xml:space="preserve"> dnů</w:t>
      </w:r>
      <w:r w:rsidRPr="00BE23E6">
        <w:rPr>
          <w:rFonts w:ascii="Palatino Linotype" w:hAnsi="Palatino Linotype"/>
          <w:sz w:val="22"/>
          <w:szCs w:val="22"/>
        </w:rPr>
        <w:t xml:space="preserve"> ode dne jejich doručení objednateli.</w:t>
      </w:r>
    </w:p>
    <w:p w:rsidR="00D17609" w:rsidRPr="00BE23E6" w:rsidRDefault="00D17609" w:rsidP="00BE23E6">
      <w:pPr>
        <w:pStyle w:val="Odstavecseseznamem"/>
        <w:numPr>
          <w:ilvl w:val="3"/>
          <w:numId w:val="29"/>
        </w:numPr>
        <w:spacing w:before="60" w:after="60"/>
        <w:ind w:left="567" w:hanging="709"/>
        <w:jc w:val="both"/>
        <w:rPr>
          <w:rFonts w:ascii="Palatino Linotype" w:hAnsi="Palatino Linotype"/>
          <w:sz w:val="22"/>
          <w:szCs w:val="22"/>
        </w:rPr>
      </w:pPr>
      <w:r w:rsidRPr="00BE23E6">
        <w:rPr>
          <w:rFonts w:ascii="Palatino Linotype" w:hAnsi="Palatino Linotype"/>
          <w:sz w:val="22"/>
          <w:szCs w:val="22"/>
        </w:rPr>
        <w:t>Zhotovitel má v případě prodlení objednatele s úhradou fakturovaných částek (nezaplacení v termínu splatnosti) nárok na úrok z prodlení v dohodnuté výši.</w:t>
      </w:r>
    </w:p>
    <w:p w:rsidR="00D17609" w:rsidRPr="00BE23E6" w:rsidRDefault="00D17609" w:rsidP="00BE23E6">
      <w:pPr>
        <w:pStyle w:val="Odstavecseseznamem"/>
        <w:numPr>
          <w:ilvl w:val="1"/>
          <w:numId w:val="9"/>
        </w:numPr>
        <w:spacing w:before="60" w:after="60"/>
        <w:ind w:left="567" w:hanging="567"/>
        <w:rPr>
          <w:rFonts w:ascii="Palatino Linotype" w:hAnsi="Palatino Linotype"/>
          <w:sz w:val="22"/>
          <w:szCs w:val="22"/>
        </w:rPr>
      </w:pPr>
      <w:r w:rsidRPr="00BE23E6">
        <w:rPr>
          <w:rFonts w:ascii="Palatino Linotype" w:hAnsi="Palatino Linotype"/>
          <w:b/>
          <w:sz w:val="22"/>
          <w:szCs w:val="22"/>
        </w:rPr>
        <w:t>Náležitosti faktury - daňového dokladu</w:t>
      </w:r>
      <w:r w:rsidR="00BF253B" w:rsidRPr="00BE23E6">
        <w:rPr>
          <w:rFonts w:ascii="Palatino Linotype" w:hAnsi="Palatino Linotype"/>
          <w:b/>
          <w:sz w:val="22"/>
          <w:szCs w:val="22"/>
        </w:rPr>
        <w:t>:</w:t>
      </w:r>
    </w:p>
    <w:p w:rsidR="00D17609" w:rsidRPr="00BE23E6" w:rsidRDefault="00814223" w:rsidP="00BE23E6">
      <w:pPr>
        <w:pStyle w:val="Odstavecseseznamem"/>
        <w:widowControl w:val="0"/>
        <w:numPr>
          <w:ilvl w:val="3"/>
          <w:numId w:val="30"/>
        </w:numPr>
        <w:autoSpaceDE w:val="0"/>
        <w:autoSpaceDN w:val="0"/>
        <w:adjustRightInd w:val="0"/>
        <w:spacing w:before="60" w:after="60"/>
        <w:ind w:left="567" w:hanging="709"/>
        <w:jc w:val="both"/>
        <w:rPr>
          <w:rFonts w:ascii="Palatino Linotype" w:hAnsi="Palatino Linotype"/>
          <w:sz w:val="22"/>
          <w:szCs w:val="22"/>
        </w:rPr>
      </w:pPr>
      <w:r w:rsidRPr="00BE23E6">
        <w:rPr>
          <w:rFonts w:ascii="Palatino Linotype" w:hAnsi="Palatino Linotype"/>
          <w:sz w:val="22"/>
          <w:szCs w:val="22"/>
        </w:rPr>
        <w:t xml:space="preserve">Faktura bude obsahovat číslo smlouvy o dílo a její přílohou bude předávací (zjišťovací) protokol potvrzený pověřenou osobou objednatele s podrobným rozpisem provedených prací. </w:t>
      </w:r>
      <w:r w:rsidRPr="00BE23E6">
        <w:rPr>
          <w:rFonts w:ascii="Palatino Linotype" w:hAnsi="Palatino Linotype"/>
          <w:b/>
          <w:sz w:val="22"/>
          <w:szCs w:val="22"/>
        </w:rPr>
        <w:t>V rámci průběžných měsíčních faktur vystavovaných zhotovitelem v průběhu realizace díla, tj. veškerých faktur s výjimkou konečné faktury, bude na každé faktuře zhotovitelem povinně vyčíslena a uvedena výše zádržného ve výši 10% z fakturované ceny díla v Kč bez DPH, kterou objednatel v rámci průběžné měsíční fakturace nehradí</w:t>
      </w:r>
      <w:r w:rsidRPr="00BE23E6">
        <w:rPr>
          <w:rFonts w:ascii="Palatino Linotype" w:hAnsi="Palatino Linotype"/>
          <w:sz w:val="22"/>
          <w:szCs w:val="22"/>
        </w:rPr>
        <w:t xml:space="preserve">. </w:t>
      </w:r>
    </w:p>
    <w:p w:rsidR="00107846" w:rsidRPr="00BE23E6" w:rsidRDefault="00924A8A" w:rsidP="00BE23E6">
      <w:pPr>
        <w:pStyle w:val="Odstavecseseznamem"/>
        <w:widowControl w:val="0"/>
        <w:numPr>
          <w:ilvl w:val="3"/>
          <w:numId w:val="30"/>
        </w:numPr>
        <w:autoSpaceDE w:val="0"/>
        <w:autoSpaceDN w:val="0"/>
        <w:adjustRightInd w:val="0"/>
        <w:spacing w:before="60" w:after="60"/>
        <w:ind w:left="567" w:hanging="709"/>
        <w:jc w:val="both"/>
        <w:rPr>
          <w:rFonts w:ascii="Palatino Linotype" w:hAnsi="Palatino Linotype"/>
          <w:sz w:val="22"/>
          <w:szCs w:val="22"/>
        </w:rPr>
      </w:pPr>
      <w:r w:rsidRPr="00BE23E6">
        <w:rPr>
          <w:rFonts w:ascii="Palatino Linotype" w:hAnsi="Palatino Linotype"/>
          <w:sz w:val="22"/>
          <w:szCs w:val="22"/>
        </w:rPr>
        <w:t>Nebude-li mít platební doklad – faktura příslušné náležitosti dle shora uvedeného, je objednatel oprávněn doklad vrátit, aniž by běžela lhůta splatnosti. Ta začne běžet znovu po vystavení a doručení bezvadného daňového dokladu.</w:t>
      </w:r>
    </w:p>
    <w:p w:rsidR="00814223" w:rsidRPr="00BE23E6" w:rsidRDefault="00814223" w:rsidP="00BE23E6">
      <w:pPr>
        <w:pStyle w:val="Odstavecseseznamem"/>
        <w:numPr>
          <w:ilvl w:val="1"/>
          <w:numId w:val="9"/>
        </w:numPr>
        <w:spacing w:before="60" w:after="60"/>
        <w:ind w:left="567" w:hanging="567"/>
        <w:rPr>
          <w:rFonts w:ascii="Palatino Linotype" w:hAnsi="Palatino Linotype"/>
          <w:sz w:val="22"/>
          <w:szCs w:val="22"/>
        </w:rPr>
      </w:pPr>
      <w:r w:rsidRPr="00BE23E6">
        <w:rPr>
          <w:rFonts w:ascii="Palatino Linotype" w:hAnsi="Palatino Linotype"/>
          <w:b/>
          <w:bCs/>
          <w:sz w:val="22"/>
          <w:szCs w:val="22"/>
        </w:rPr>
        <w:t xml:space="preserve">Zádržné (pozastávka) </w:t>
      </w:r>
    </w:p>
    <w:p w:rsidR="00814223" w:rsidRPr="00BE23E6" w:rsidRDefault="00814223" w:rsidP="00BE23E6">
      <w:pPr>
        <w:pStyle w:val="Odstavecseseznamem"/>
        <w:numPr>
          <w:ilvl w:val="2"/>
          <w:numId w:val="9"/>
        </w:numPr>
        <w:spacing w:before="60" w:after="60"/>
        <w:ind w:left="567" w:hanging="709"/>
        <w:jc w:val="both"/>
        <w:rPr>
          <w:rFonts w:ascii="Palatino Linotype" w:hAnsi="Palatino Linotype"/>
          <w:sz w:val="22"/>
          <w:szCs w:val="22"/>
        </w:rPr>
      </w:pPr>
      <w:r w:rsidRPr="00BE23E6">
        <w:rPr>
          <w:rFonts w:ascii="Palatino Linotype" w:hAnsi="Palatino Linotype"/>
          <w:sz w:val="22"/>
          <w:szCs w:val="22"/>
        </w:rPr>
        <w:t>Za účelem zajištění závazku za řádné dokončení díla a odstranění případných vad z přejímacího řízení díla sjednávají smluvní strany zádržné (pozastávku) z ceny díla v níže citované výši, přičemž objednatel uhradí fakturovanou částku dle shora popsaného způsobu fakturace, poníženou o zádržné (pozastávku)</w:t>
      </w:r>
      <w:r w:rsidRPr="00BE23E6">
        <w:rPr>
          <w:rFonts w:ascii="Palatino Linotype" w:hAnsi="Palatino Linotype"/>
          <w:b/>
          <w:bCs/>
          <w:sz w:val="22"/>
          <w:szCs w:val="22"/>
        </w:rPr>
        <w:t>ve výši 10%.</w:t>
      </w:r>
    </w:p>
    <w:p w:rsidR="00ED62A3" w:rsidRPr="00BE23E6" w:rsidRDefault="00814223" w:rsidP="00BE23E6">
      <w:pPr>
        <w:ind w:left="567"/>
        <w:jc w:val="both"/>
        <w:rPr>
          <w:rFonts w:ascii="Palatino Linotype" w:hAnsi="Palatino Linotype"/>
          <w:sz w:val="22"/>
          <w:szCs w:val="22"/>
        </w:rPr>
      </w:pPr>
      <w:r w:rsidRPr="00BE23E6">
        <w:rPr>
          <w:rFonts w:ascii="Palatino Linotype" w:hAnsi="Palatino Linotype"/>
          <w:sz w:val="22"/>
          <w:szCs w:val="22"/>
        </w:rPr>
        <w:t>Z každého daňového dokladu zhotovitele vystaveného v souladu s touto smlouvou, včetně daňových dokladů za vícepráce, bude pozastavena úhrada zádržného (pozastávky) ve výši 10 % ze základu DPH. Objednatel má právo použít pozastavené částky k úhradě nákladů, ke kterým je oprávněn z titulu této smlouvy nebo podle platných zákonů ČR.</w:t>
      </w:r>
    </w:p>
    <w:p w:rsidR="00814223" w:rsidRPr="00BE23E6" w:rsidRDefault="00814223" w:rsidP="00BE23E6">
      <w:pPr>
        <w:pStyle w:val="Odstavecseseznamem"/>
        <w:numPr>
          <w:ilvl w:val="2"/>
          <w:numId w:val="9"/>
        </w:numPr>
        <w:spacing w:before="60" w:after="60"/>
        <w:ind w:left="567" w:hanging="709"/>
        <w:jc w:val="both"/>
        <w:rPr>
          <w:rFonts w:ascii="Palatino Linotype" w:hAnsi="Palatino Linotype"/>
          <w:sz w:val="22"/>
          <w:szCs w:val="22"/>
        </w:rPr>
      </w:pPr>
      <w:r w:rsidRPr="00BE23E6">
        <w:rPr>
          <w:rFonts w:ascii="Palatino Linotype" w:hAnsi="Palatino Linotype"/>
          <w:sz w:val="22"/>
          <w:szCs w:val="22"/>
        </w:rPr>
        <w:lastRenderedPageBreak/>
        <w:t>Zádržné (pozastávku) ve výši</w:t>
      </w:r>
      <w:r w:rsidRPr="00BE23E6">
        <w:rPr>
          <w:rFonts w:ascii="Palatino Linotype" w:hAnsi="Palatino Linotype"/>
          <w:b/>
          <w:bCs/>
          <w:sz w:val="22"/>
          <w:szCs w:val="22"/>
        </w:rPr>
        <w:t xml:space="preserve"> 10 %</w:t>
      </w:r>
      <w:r w:rsidRPr="00BE23E6">
        <w:rPr>
          <w:rFonts w:ascii="Palatino Linotype" w:hAnsi="Palatino Linotype"/>
          <w:sz w:val="22"/>
          <w:szCs w:val="22"/>
        </w:rPr>
        <w:t xml:space="preserve"> (tj. 10% z ceny díla bez DPH) uvolní objednatel zhotoviteli </w:t>
      </w:r>
      <w:r w:rsidRPr="00BE23E6">
        <w:rPr>
          <w:rFonts w:ascii="Palatino Linotype" w:hAnsi="Palatino Linotype"/>
          <w:b/>
          <w:sz w:val="22"/>
          <w:szCs w:val="22"/>
        </w:rPr>
        <w:t>do 15 dnů</w:t>
      </w:r>
      <w:r w:rsidRPr="00BE23E6">
        <w:rPr>
          <w:rFonts w:ascii="Palatino Linotype" w:hAnsi="Palatino Linotype"/>
          <w:sz w:val="22"/>
          <w:szCs w:val="22"/>
        </w:rPr>
        <w:t xml:space="preserve"> po úspěšném převzetí díla bez vad a nedodělků bránících užívání díla, tj. po dokončení díla a úplném odstranění všech vad a nedodělků z přejímacího řízení díla, bude zhotoviteli uvolněno shora uvedené zádržné (pozastávka).</w:t>
      </w:r>
    </w:p>
    <w:p w:rsidR="00720D8F" w:rsidRPr="00BE23E6" w:rsidRDefault="00CC2E62" w:rsidP="00BE23E6">
      <w:pPr>
        <w:pStyle w:val="Bezmezer"/>
        <w:spacing w:before="240"/>
        <w:ind w:left="709" w:hanging="709"/>
        <w:jc w:val="center"/>
        <w:rPr>
          <w:rFonts w:ascii="Palatino Linotype" w:hAnsi="Palatino Linotype"/>
          <w:b/>
          <w:bCs/>
          <w:sz w:val="22"/>
          <w:szCs w:val="22"/>
          <w:lang w:val="cs-CZ"/>
        </w:rPr>
      </w:pPr>
      <w:r w:rsidRPr="00BE23E6">
        <w:rPr>
          <w:rFonts w:ascii="Palatino Linotype" w:hAnsi="Palatino Linotype"/>
          <w:b/>
          <w:bCs/>
          <w:sz w:val="22"/>
          <w:szCs w:val="22"/>
          <w:lang w:val="cs-CZ"/>
        </w:rPr>
        <w:t xml:space="preserve">Článek </w:t>
      </w:r>
      <w:r w:rsidR="00720D8F" w:rsidRPr="00BE23E6">
        <w:rPr>
          <w:rFonts w:ascii="Palatino Linotype" w:hAnsi="Palatino Linotype"/>
          <w:b/>
          <w:bCs/>
          <w:sz w:val="22"/>
          <w:szCs w:val="22"/>
          <w:lang w:val="cs-CZ"/>
        </w:rPr>
        <w:t>VI.</w:t>
      </w:r>
    </w:p>
    <w:p w:rsidR="00720D8F" w:rsidRPr="00BE23E6" w:rsidRDefault="00720D8F" w:rsidP="00BE23E6">
      <w:pPr>
        <w:pStyle w:val="Bezmezer"/>
        <w:spacing w:after="120"/>
        <w:ind w:left="709" w:hanging="709"/>
        <w:jc w:val="center"/>
        <w:rPr>
          <w:rFonts w:ascii="Palatino Linotype" w:hAnsi="Palatino Linotype"/>
          <w:b/>
          <w:bCs/>
          <w:sz w:val="22"/>
          <w:szCs w:val="22"/>
          <w:lang w:val="cs-CZ"/>
        </w:rPr>
      </w:pPr>
      <w:r w:rsidRPr="00BE23E6">
        <w:rPr>
          <w:rFonts w:ascii="Palatino Linotype" w:hAnsi="Palatino Linotype"/>
          <w:b/>
          <w:bCs/>
          <w:sz w:val="22"/>
          <w:szCs w:val="22"/>
          <w:lang w:val="cs-CZ"/>
        </w:rPr>
        <w:t>Podmínky provádění díla, jeho předání a převzetí</w:t>
      </w:r>
    </w:p>
    <w:p w:rsidR="00720D8F" w:rsidRPr="00BE23E6" w:rsidRDefault="00720D8F" w:rsidP="00BE23E6">
      <w:pPr>
        <w:pStyle w:val="Odstavecseseznamem"/>
        <w:numPr>
          <w:ilvl w:val="0"/>
          <w:numId w:val="11"/>
        </w:numPr>
        <w:spacing w:before="120" w:after="60"/>
        <w:ind w:left="567" w:hanging="567"/>
        <w:jc w:val="both"/>
        <w:rPr>
          <w:rFonts w:ascii="Palatino Linotype" w:hAnsi="Palatino Linotype"/>
          <w:b/>
          <w:sz w:val="22"/>
          <w:szCs w:val="22"/>
        </w:rPr>
      </w:pPr>
      <w:r w:rsidRPr="00BE23E6">
        <w:rPr>
          <w:rFonts w:ascii="Palatino Linotype" w:hAnsi="Palatino Linotype"/>
          <w:b/>
          <w:sz w:val="22"/>
          <w:szCs w:val="22"/>
        </w:rPr>
        <w:t>Podmínky provádění díla</w:t>
      </w:r>
      <w:r w:rsidR="00BF253B" w:rsidRPr="00BE23E6">
        <w:rPr>
          <w:rFonts w:ascii="Palatino Linotype" w:hAnsi="Palatino Linotype"/>
          <w:b/>
          <w:sz w:val="22"/>
          <w:szCs w:val="22"/>
        </w:rPr>
        <w:t>:</w:t>
      </w:r>
    </w:p>
    <w:p w:rsidR="00720D8F" w:rsidRPr="00BE23E6" w:rsidRDefault="00720D8F" w:rsidP="00BE23E6">
      <w:pPr>
        <w:pStyle w:val="Odstavecseseznamem"/>
        <w:numPr>
          <w:ilvl w:val="0"/>
          <w:numId w:val="10"/>
        </w:numPr>
        <w:spacing w:before="60" w:after="60"/>
        <w:ind w:left="567" w:hanging="567"/>
        <w:jc w:val="both"/>
        <w:rPr>
          <w:rFonts w:ascii="Palatino Linotype" w:hAnsi="Palatino Linotype"/>
          <w:sz w:val="22"/>
          <w:szCs w:val="22"/>
        </w:rPr>
      </w:pPr>
      <w:r w:rsidRPr="00BE23E6">
        <w:rPr>
          <w:rFonts w:ascii="Palatino Linotype" w:hAnsi="Palatino Linotype"/>
          <w:sz w:val="22"/>
          <w:szCs w:val="22"/>
        </w:rPr>
        <w:t>O předání a převzetí staveniště bude proveden písemný zápis podepsaný oběma stranami. Zhotovitel je povinen při užívání staveniště dodržovat veškeré právní předpisy.</w:t>
      </w:r>
    </w:p>
    <w:p w:rsidR="00720D8F" w:rsidRPr="00BE23E6" w:rsidRDefault="00720D8F" w:rsidP="00BE23E6">
      <w:pPr>
        <w:pStyle w:val="Odstavecseseznamem"/>
        <w:numPr>
          <w:ilvl w:val="0"/>
          <w:numId w:val="10"/>
        </w:numPr>
        <w:spacing w:before="60" w:after="60"/>
        <w:ind w:left="567" w:hanging="567"/>
        <w:jc w:val="both"/>
        <w:rPr>
          <w:rFonts w:ascii="Palatino Linotype" w:hAnsi="Palatino Linotype"/>
          <w:color w:val="FF0000"/>
          <w:sz w:val="22"/>
          <w:szCs w:val="22"/>
        </w:rPr>
      </w:pPr>
      <w:r w:rsidRPr="00BE23E6">
        <w:rPr>
          <w:rFonts w:ascii="Palatino Linotype" w:hAnsi="Palatino Linotype"/>
          <w:sz w:val="22"/>
          <w:szCs w:val="22"/>
        </w:rPr>
        <w:t xml:space="preserve">Objednatel </w:t>
      </w:r>
      <w:r w:rsidR="00B820B0" w:rsidRPr="00BE23E6">
        <w:rPr>
          <w:rFonts w:ascii="Palatino Linotype" w:hAnsi="Palatino Linotype"/>
          <w:sz w:val="22"/>
          <w:szCs w:val="22"/>
        </w:rPr>
        <w:t>při podpisu této smlouvy</w:t>
      </w:r>
      <w:r w:rsidRPr="00BE23E6">
        <w:rPr>
          <w:rFonts w:ascii="Palatino Linotype" w:hAnsi="Palatino Linotype"/>
          <w:sz w:val="22"/>
          <w:szCs w:val="22"/>
        </w:rPr>
        <w:t xml:space="preserve"> předá zhotoviteli </w:t>
      </w:r>
      <w:r w:rsidRPr="00BE23E6">
        <w:rPr>
          <w:rFonts w:ascii="Palatino Linotype" w:hAnsi="Palatino Linotype"/>
          <w:b/>
          <w:sz w:val="22"/>
          <w:szCs w:val="22"/>
        </w:rPr>
        <w:t xml:space="preserve">min. </w:t>
      </w:r>
      <w:r w:rsidR="00CC59C8" w:rsidRPr="00BE23E6">
        <w:rPr>
          <w:rFonts w:ascii="Palatino Linotype" w:hAnsi="Palatino Linotype"/>
          <w:b/>
          <w:sz w:val="22"/>
          <w:szCs w:val="22"/>
        </w:rPr>
        <w:t>1</w:t>
      </w:r>
      <w:r w:rsidRPr="00BE23E6">
        <w:rPr>
          <w:rFonts w:ascii="Palatino Linotype" w:hAnsi="Palatino Linotype"/>
          <w:b/>
          <w:sz w:val="22"/>
          <w:szCs w:val="22"/>
        </w:rPr>
        <w:t xml:space="preserve">paré kompletní </w:t>
      </w:r>
      <w:r w:rsidR="005C4E9B" w:rsidRPr="00BE23E6">
        <w:rPr>
          <w:rFonts w:ascii="Palatino Linotype" w:hAnsi="Palatino Linotype"/>
          <w:b/>
          <w:sz w:val="22"/>
          <w:szCs w:val="22"/>
        </w:rPr>
        <w:t>projektové dokumentace - PD č. 1 a PD č. 2</w:t>
      </w:r>
      <w:r w:rsidRPr="00BE23E6">
        <w:rPr>
          <w:rFonts w:ascii="Palatino Linotype" w:hAnsi="Palatino Linotype"/>
          <w:sz w:val="22"/>
          <w:szCs w:val="22"/>
        </w:rPr>
        <w:t xml:space="preserve">a veškerá vyjádření </w:t>
      </w:r>
      <w:r w:rsidR="00B820B0" w:rsidRPr="00BE23E6">
        <w:rPr>
          <w:rFonts w:ascii="Palatino Linotype" w:hAnsi="Palatino Linotype"/>
          <w:sz w:val="22"/>
          <w:szCs w:val="22"/>
        </w:rPr>
        <w:t xml:space="preserve">orgánů činných v tomto řízení či </w:t>
      </w:r>
      <w:r w:rsidRPr="00BE23E6">
        <w:rPr>
          <w:rFonts w:ascii="Palatino Linotype" w:hAnsi="Palatino Linotype"/>
          <w:sz w:val="22"/>
          <w:szCs w:val="22"/>
        </w:rPr>
        <w:t xml:space="preserve">veškeré </w:t>
      </w:r>
      <w:r w:rsidR="00B820B0" w:rsidRPr="00BE23E6">
        <w:rPr>
          <w:rFonts w:ascii="Palatino Linotype" w:hAnsi="Palatino Linotype"/>
          <w:sz w:val="22"/>
          <w:szCs w:val="22"/>
        </w:rPr>
        <w:t xml:space="preserve">jiné </w:t>
      </w:r>
      <w:r w:rsidRPr="00BE23E6">
        <w:rPr>
          <w:rFonts w:ascii="Palatino Linotype" w:hAnsi="Palatino Linotype"/>
          <w:sz w:val="22"/>
          <w:szCs w:val="22"/>
        </w:rPr>
        <w:t>doklady, které získal a má k dispozici, a které jsou nezbytné k realizaci předmětu smlouvy. (stavební povolení, vyjádření k sítím aj.)</w:t>
      </w:r>
    </w:p>
    <w:p w:rsidR="00F760EA" w:rsidRPr="00BE23E6" w:rsidRDefault="00F760EA" w:rsidP="00BE23E6">
      <w:pPr>
        <w:pStyle w:val="Bezmezer"/>
        <w:numPr>
          <w:ilvl w:val="0"/>
          <w:numId w:val="10"/>
        </w:numPr>
        <w:tabs>
          <w:tab w:val="left" w:pos="284"/>
        </w:tabs>
        <w:ind w:left="567" w:hanging="567"/>
        <w:jc w:val="both"/>
        <w:rPr>
          <w:rFonts w:ascii="Palatino Linotype" w:hAnsi="Palatino Linotype"/>
          <w:sz w:val="22"/>
          <w:szCs w:val="22"/>
          <w:lang w:val="cs-CZ"/>
        </w:rPr>
      </w:pPr>
      <w:r w:rsidRPr="00BE23E6">
        <w:rPr>
          <w:rFonts w:ascii="Palatino Linotype" w:hAnsi="Palatino Linotype"/>
          <w:sz w:val="22"/>
          <w:szCs w:val="22"/>
          <w:lang w:val="cs-CZ"/>
        </w:rPr>
        <w:t>Součástí předání staveniště objednatelem není předání připojovacích bodů k napojení na energetická zařízení či jiné inženýrské sítě a předání výškových a polohopisných geodetických bodů. Tyto činnosti zajišťuje zhotovitel na své náklady, které jsou zahrnuty do jeho celkové ceny. O předání staveniště objednatelem zhotoviteli bude sepsán písemný protokol, který bude vyhotoven ve dvou stejnopisech, z nichž každá smluvní strana obdrží po jednom stejnopise, a bude podepsán oběma smluvními stranami.</w:t>
      </w:r>
    </w:p>
    <w:p w:rsidR="00F760EA" w:rsidRPr="00BE23E6" w:rsidRDefault="00F760EA" w:rsidP="00BE23E6">
      <w:pPr>
        <w:pStyle w:val="Bezmezer"/>
        <w:numPr>
          <w:ilvl w:val="0"/>
          <w:numId w:val="10"/>
        </w:numPr>
        <w:tabs>
          <w:tab w:val="left" w:pos="284"/>
        </w:tabs>
        <w:ind w:left="567" w:hanging="567"/>
        <w:jc w:val="both"/>
        <w:rPr>
          <w:rFonts w:ascii="Palatino Linotype" w:hAnsi="Palatino Linotype"/>
          <w:sz w:val="22"/>
          <w:szCs w:val="22"/>
          <w:lang w:val="cs-CZ"/>
        </w:rPr>
      </w:pPr>
      <w:r w:rsidRPr="00BE23E6">
        <w:rPr>
          <w:rFonts w:ascii="Palatino Linotype" w:hAnsi="Palatino Linotype"/>
          <w:sz w:val="22"/>
          <w:szCs w:val="22"/>
          <w:lang w:val="cs-CZ"/>
        </w:rPr>
        <w:t>Zhotovitel je povinen před zahájením realizace díla vytýčit veškeré inženýrské sítě a v jejich blízkosti pracovat pouze v souladu s vyjádřením správců jednotlivých inženýrských sítí.</w:t>
      </w:r>
    </w:p>
    <w:p w:rsidR="0031326B" w:rsidRPr="00BE23E6" w:rsidRDefault="0031326B" w:rsidP="00BE23E6">
      <w:pPr>
        <w:pStyle w:val="Bezmezer"/>
        <w:numPr>
          <w:ilvl w:val="0"/>
          <w:numId w:val="10"/>
        </w:numPr>
        <w:tabs>
          <w:tab w:val="left" w:pos="284"/>
        </w:tabs>
        <w:spacing w:before="60" w:after="60"/>
        <w:ind w:left="567" w:hanging="567"/>
        <w:jc w:val="both"/>
        <w:rPr>
          <w:rFonts w:ascii="Palatino Linotype" w:hAnsi="Palatino Linotype"/>
          <w:sz w:val="22"/>
          <w:szCs w:val="22"/>
          <w:lang w:val="cs-CZ"/>
        </w:rPr>
      </w:pPr>
      <w:r w:rsidRPr="00BE23E6">
        <w:rPr>
          <w:rFonts w:ascii="Palatino Linotype" w:hAnsi="Palatino Linotype"/>
          <w:sz w:val="22"/>
          <w:szCs w:val="22"/>
          <w:lang w:val="cs-CZ"/>
        </w:rPr>
        <w:t>Zhotovitel zabezpečuje zařízení staveniště v souladu</w:t>
      </w:r>
      <w:r w:rsidR="006D0B48" w:rsidRPr="00BE23E6">
        <w:rPr>
          <w:rFonts w:ascii="Palatino Linotype" w:hAnsi="Palatino Linotype"/>
          <w:sz w:val="22"/>
          <w:szCs w:val="22"/>
          <w:lang w:val="cs-CZ"/>
        </w:rPr>
        <w:t xml:space="preserve"> se svými potřebami, projektovými dokumentacemi předanými</w:t>
      </w:r>
      <w:r w:rsidRPr="00BE23E6">
        <w:rPr>
          <w:rFonts w:ascii="Palatino Linotype" w:hAnsi="Palatino Linotype"/>
          <w:sz w:val="22"/>
          <w:szCs w:val="22"/>
          <w:lang w:val="cs-CZ"/>
        </w:rPr>
        <w:t xml:space="preserve"> objednatelem a požadavky objednatele, a to na vlastní náklady.</w:t>
      </w:r>
    </w:p>
    <w:p w:rsidR="0031326B" w:rsidRPr="00BE23E6" w:rsidRDefault="0031326B" w:rsidP="00BE23E6">
      <w:pPr>
        <w:pStyle w:val="Bezmezer"/>
        <w:numPr>
          <w:ilvl w:val="0"/>
          <w:numId w:val="10"/>
        </w:numPr>
        <w:tabs>
          <w:tab w:val="left" w:pos="284"/>
        </w:tabs>
        <w:spacing w:before="60" w:after="60"/>
        <w:ind w:left="567" w:hanging="567"/>
        <w:jc w:val="both"/>
        <w:rPr>
          <w:rFonts w:ascii="Palatino Linotype" w:hAnsi="Palatino Linotype"/>
          <w:sz w:val="22"/>
          <w:szCs w:val="22"/>
          <w:lang w:val="cs-CZ"/>
        </w:rPr>
      </w:pPr>
      <w:r w:rsidRPr="00BE23E6">
        <w:rPr>
          <w:rFonts w:ascii="Palatino Linotype" w:hAnsi="Palatino Linotype"/>
          <w:sz w:val="22"/>
          <w:szCs w:val="22"/>
          <w:lang w:val="cs-CZ"/>
        </w:rPr>
        <w:t>Zhotovitel je povinen zajistit v rámci zařízení staveniště podmínky pro výkon funkce au</w:t>
      </w:r>
      <w:r w:rsidR="006C21A9" w:rsidRPr="00BE23E6">
        <w:rPr>
          <w:rFonts w:ascii="Palatino Linotype" w:hAnsi="Palatino Linotype"/>
          <w:sz w:val="22"/>
          <w:szCs w:val="22"/>
          <w:lang w:val="cs-CZ"/>
        </w:rPr>
        <w:t>torského dozoru projektanta, TDS</w:t>
      </w:r>
      <w:r w:rsidRPr="00BE23E6">
        <w:rPr>
          <w:rFonts w:ascii="Palatino Linotype" w:hAnsi="Palatino Linotype"/>
          <w:sz w:val="22"/>
          <w:szCs w:val="22"/>
          <w:lang w:val="cs-CZ"/>
        </w:rPr>
        <w:t xml:space="preserve"> a také koordinátora BOZP, a to v přiměřeném rozsahu</w:t>
      </w:r>
      <w:r w:rsidR="001A6A7F" w:rsidRPr="00BE23E6">
        <w:rPr>
          <w:rFonts w:ascii="Palatino Linotype" w:hAnsi="Palatino Linotype"/>
          <w:sz w:val="22"/>
          <w:szCs w:val="22"/>
          <w:lang w:val="cs-CZ"/>
        </w:rPr>
        <w:t>.</w:t>
      </w:r>
    </w:p>
    <w:p w:rsidR="00745D75" w:rsidRPr="00BE23E6" w:rsidRDefault="00720D8F" w:rsidP="00BE23E6">
      <w:pPr>
        <w:pStyle w:val="Bezmezer"/>
        <w:numPr>
          <w:ilvl w:val="0"/>
          <w:numId w:val="10"/>
        </w:numPr>
        <w:tabs>
          <w:tab w:val="left" w:pos="284"/>
        </w:tabs>
        <w:spacing w:before="60" w:after="60"/>
        <w:ind w:left="567" w:hanging="567"/>
        <w:jc w:val="both"/>
        <w:rPr>
          <w:rFonts w:ascii="Palatino Linotype" w:hAnsi="Palatino Linotype"/>
          <w:iCs/>
          <w:sz w:val="22"/>
          <w:szCs w:val="22"/>
          <w:lang w:val="cs-CZ"/>
        </w:rPr>
      </w:pPr>
      <w:r w:rsidRPr="00BE23E6">
        <w:rPr>
          <w:rFonts w:ascii="Palatino Linotype" w:hAnsi="Palatino Linotype"/>
          <w:sz w:val="22"/>
          <w:szCs w:val="22"/>
          <w:lang w:val="cs-CZ"/>
        </w:rPr>
        <w:t>Zhotovitel splní svou povinnost provést dílo dle této smlouvy jeho řádným dokončením a protokolárním předáním objednateli. O průběhu předání provedeného díla zhotovitelem objednateli sepíší smluvní strany předávací protokol. Smluvní strany sjednávají, že drobné vady díla, které nebrání jeho užívání, nejsou důvodem k odmítnutí převzetí díla. Drobné vady a nedodělky budou sepsány v předávacím protokolu, kde bude sjednán datum jejich odstranění.</w:t>
      </w:r>
      <w:r w:rsidR="00745D75" w:rsidRPr="00BE23E6">
        <w:rPr>
          <w:rFonts w:ascii="Palatino Linotype" w:hAnsi="Palatino Linotype"/>
          <w:sz w:val="22"/>
          <w:szCs w:val="22"/>
          <w:lang w:val="cs-CZ"/>
        </w:rPr>
        <w:t xml:space="preserve"> </w:t>
      </w:r>
    </w:p>
    <w:p w:rsidR="00804460" w:rsidRDefault="00804460" w:rsidP="00BE23E6">
      <w:pPr>
        <w:pStyle w:val="Bezmezer"/>
        <w:tabs>
          <w:tab w:val="left" w:pos="284"/>
        </w:tabs>
        <w:spacing w:before="60" w:after="60"/>
        <w:ind w:left="567"/>
        <w:jc w:val="both"/>
        <w:rPr>
          <w:rFonts w:ascii="Palatino Linotype" w:hAnsi="Palatino Linotype"/>
          <w:iCs/>
          <w:sz w:val="22"/>
          <w:szCs w:val="22"/>
          <w:lang w:val="cs-CZ"/>
        </w:rPr>
      </w:pPr>
    </w:p>
    <w:p w:rsidR="00ED62A3" w:rsidRPr="00BE23E6" w:rsidRDefault="00B820B0" w:rsidP="00BE23E6">
      <w:pPr>
        <w:pStyle w:val="Bezmezer"/>
        <w:tabs>
          <w:tab w:val="left" w:pos="284"/>
        </w:tabs>
        <w:spacing w:before="60" w:after="60"/>
        <w:ind w:left="567"/>
        <w:jc w:val="both"/>
        <w:rPr>
          <w:rFonts w:ascii="Palatino Linotype" w:hAnsi="Palatino Linotype"/>
          <w:iCs/>
          <w:sz w:val="22"/>
          <w:szCs w:val="22"/>
          <w:lang w:val="cs-CZ"/>
        </w:rPr>
      </w:pPr>
      <w:r w:rsidRPr="00BE23E6">
        <w:rPr>
          <w:rFonts w:ascii="Palatino Linotype" w:hAnsi="Palatino Linotype"/>
          <w:iCs/>
          <w:sz w:val="22"/>
          <w:szCs w:val="22"/>
          <w:lang w:val="cs-CZ"/>
        </w:rPr>
        <w:lastRenderedPageBreak/>
        <w:t>Za drobné vady ve smyslu ustanovení § 2628 občanského zákoníku se pro účely této smlouvy nepovažují jakékoliv vady, které mohou samostatně, či ve vzájemném působení ohrozit řádné, či bezpečné užívání díla.</w:t>
      </w:r>
    </w:p>
    <w:p w:rsidR="008B3BB1" w:rsidRPr="00BE23E6" w:rsidRDefault="00F760EA" w:rsidP="00BE23E6">
      <w:pPr>
        <w:pStyle w:val="Odstavecseseznamem"/>
        <w:numPr>
          <w:ilvl w:val="0"/>
          <w:numId w:val="10"/>
        </w:numPr>
        <w:spacing w:before="60" w:after="60"/>
        <w:ind w:left="567" w:hanging="567"/>
        <w:jc w:val="both"/>
        <w:rPr>
          <w:rFonts w:ascii="Palatino Linotype" w:hAnsi="Palatino Linotype"/>
          <w:sz w:val="22"/>
          <w:szCs w:val="22"/>
        </w:rPr>
      </w:pPr>
      <w:r w:rsidRPr="00BE23E6">
        <w:rPr>
          <w:rFonts w:ascii="Palatino Linotype" w:hAnsi="Palatino Linotype"/>
          <w:sz w:val="22"/>
          <w:szCs w:val="22"/>
        </w:rPr>
        <w:t xml:space="preserve">Zhotovitel je povinen provést předmětné dílo v souladu s odsouhlasenými PD č. 1 a PD č. 2, v nejvyšší normové jakosti při dodržení všech platných právních předpisů i technických norem, a to v parametrech a zásadách předepsaných PD č. 1 a PD č. 2, včetně provedení všech předepsaných zkoušek, a dále také v souladu s pokyny objednatele a to vlastním jménem a na vlastní odpovědnost. </w:t>
      </w:r>
    </w:p>
    <w:p w:rsidR="00F760EA" w:rsidRPr="00BE23E6" w:rsidRDefault="00F760EA" w:rsidP="00BE23E6">
      <w:pPr>
        <w:pStyle w:val="Odstavecseseznamem"/>
        <w:numPr>
          <w:ilvl w:val="0"/>
          <w:numId w:val="10"/>
        </w:numPr>
        <w:spacing w:before="60" w:after="60"/>
        <w:ind w:left="567" w:hanging="567"/>
        <w:jc w:val="both"/>
        <w:rPr>
          <w:rFonts w:ascii="Palatino Linotype" w:hAnsi="Palatino Linotype"/>
          <w:sz w:val="22"/>
          <w:szCs w:val="22"/>
        </w:rPr>
      </w:pPr>
      <w:r w:rsidRPr="00BE23E6">
        <w:rPr>
          <w:rFonts w:ascii="Palatino Linotype" w:hAnsi="Palatino Linotype"/>
          <w:sz w:val="22"/>
          <w:szCs w:val="22"/>
        </w:rPr>
        <w:t>Zhotovitel se zavazuje při provádění Díla dodržovat platné bezpečnostní, hygienické a protipožární a jiné obecně závazné předpisy, platné ČSN či EN, příslušné technické podmínky a TKP, které jsou pro obě strany závazné v plném rozsahu jako zásady kontroly zhotovitelem prováděných prací, pokud není v této smlouvě uvedeno jinak a dále rozhodnutí orgánů veřejné správy, zejména pak zákon č.13/1997 Sb., o pozemních komunikacích ve znění pozdějších předpisů, prováděcí vyhlášku č. 104/1997 Sb., kterou se provádí zákon o pozemních komunikacích, ve znění pozdějších předpisů, dále pak zákon č.183/2006 Sb., o územním plánování a stavebním řádu ve znění pozdějších předpisů, po dobu provádění stavebních prací apod. Projednání dopravního řešení omezení provozu na dotčené silnici je zhotovitel povinen zajistit před zahájením prací s Dopravním inspektorátem Policie ČR a s příslušným silničním správním orgánem.</w:t>
      </w:r>
    </w:p>
    <w:p w:rsidR="00112C16" w:rsidRPr="00BE23E6" w:rsidRDefault="00112C16" w:rsidP="00BE23E6">
      <w:pPr>
        <w:pStyle w:val="Odstavecseseznamem"/>
        <w:numPr>
          <w:ilvl w:val="0"/>
          <w:numId w:val="10"/>
        </w:numPr>
        <w:spacing w:before="60" w:after="60"/>
        <w:ind w:left="567" w:hanging="709"/>
        <w:jc w:val="both"/>
        <w:rPr>
          <w:rFonts w:ascii="Palatino Linotype" w:hAnsi="Palatino Linotype"/>
          <w:sz w:val="22"/>
          <w:szCs w:val="22"/>
        </w:rPr>
      </w:pPr>
      <w:r w:rsidRPr="00BE23E6">
        <w:rPr>
          <w:rFonts w:ascii="Palatino Linotype" w:hAnsi="Palatino Linotype"/>
          <w:sz w:val="22"/>
          <w:szCs w:val="22"/>
        </w:rPr>
        <w:t xml:space="preserve">Zhotovitel je povinen vyzvat objednatele zápisem do stavebního (montážního) deníku ke kontrole prací, které mají být zakryty nebo se stanou nepřístupnými a </w:t>
      </w:r>
      <w:r w:rsidR="00A242A7" w:rsidRPr="00BE23E6">
        <w:rPr>
          <w:rFonts w:ascii="Palatino Linotype" w:hAnsi="Palatino Linotype"/>
          <w:b/>
          <w:sz w:val="22"/>
          <w:szCs w:val="22"/>
        </w:rPr>
        <w:t>to 3 pracovní dny předem</w:t>
      </w:r>
      <w:r w:rsidR="00A242A7" w:rsidRPr="00BE23E6">
        <w:rPr>
          <w:rFonts w:ascii="Palatino Linotype" w:hAnsi="Palatino Linotype"/>
          <w:sz w:val="22"/>
          <w:szCs w:val="22"/>
        </w:rPr>
        <w:t>. Zápisy o kontrole prací a konstrukcí zakrytých budou součástí předávacího protokolu. V případě nesplnění této povinnosti zhotovitele, má objednatel právo požadovat dodatečné odkrytí nebo zpřístupnění dotčených konstrukcí - veškeré náklady s tím spojené nese zhotovitel.</w:t>
      </w:r>
    </w:p>
    <w:p w:rsidR="00D22D3A" w:rsidRPr="00BE23E6" w:rsidRDefault="00D22D3A" w:rsidP="00BE23E6">
      <w:pPr>
        <w:pStyle w:val="Odstavecseseznamem"/>
        <w:numPr>
          <w:ilvl w:val="0"/>
          <w:numId w:val="10"/>
        </w:numPr>
        <w:spacing w:before="60" w:after="60"/>
        <w:ind w:left="567" w:hanging="709"/>
        <w:jc w:val="both"/>
        <w:rPr>
          <w:rFonts w:ascii="Palatino Linotype" w:hAnsi="Palatino Linotype"/>
          <w:sz w:val="22"/>
          <w:szCs w:val="22"/>
        </w:rPr>
      </w:pPr>
      <w:r w:rsidRPr="00BE23E6">
        <w:rPr>
          <w:rFonts w:ascii="Palatino Linotype" w:hAnsi="Palatino Linotype"/>
          <w:sz w:val="22"/>
          <w:szCs w:val="22"/>
        </w:rPr>
        <w:t xml:space="preserve">Poplatky za zábor veřejného prostranství a pozemků v majetku jiné osoby než objednatele, případné překopy komunikací, zařízení staveniště, vytýčení stavby a veškerých inženýrských sítí dle podkladů předaných zadavatelem, geodetické práce, veškerou dopravu, skládku, případně </w:t>
      </w:r>
      <w:proofErr w:type="spellStart"/>
      <w:r w:rsidRPr="00BE23E6">
        <w:rPr>
          <w:rFonts w:ascii="Palatino Linotype" w:hAnsi="Palatino Linotype"/>
          <w:sz w:val="22"/>
          <w:szCs w:val="22"/>
        </w:rPr>
        <w:t>mezideponii</w:t>
      </w:r>
      <w:proofErr w:type="spellEnd"/>
      <w:r w:rsidRPr="00BE23E6">
        <w:rPr>
          <w:rFonts w:ascii="Palatino Linotype" w:hAnsi="Palatino Linotype"/>
          <w:sz w:val="22"/>
          <w:szCs w:val="22"/>
        </w:rPr>
        <w:t xml:space="preserve"> materiálu, a to i vytěženého si zajišťuje zhotovitel na své náklady, které jsou zahrnuty do ceny díla dle této smlouvy.</w:t>
      </w:r>
    </w:p>
    <w:p w:rsidR="00D22D3A" w:rsidRPr="00BE23E6" w:rsidRDefault="00D22D3A" w:rsidP="00BE23E6">
      <w:pPr>
        <w:pStyle w:val="Odstavecseseznamem"/>
        <w:numPr>
          <w:ilvl w:val="0"/>
          <w:numId w:val="10"/>
        </w:numPr>
        <w:spacing w:before="60" w:after="60"/>
        <w:ind w:left="567" w:hanging="709"/>
        <w:jc w:val="both"/>
        <w:rPr>
          <w:rFonts w:ascii="Palatino Linotype" w:hAnsi="Palatino Linotype"/>
          <w:sz w:val="22"/>
          <w:szCs w:val="22"/>
        </w:rPr>
      </w:pPr>
      <w:r w:rsidRPr="00BE23E6">
        <w:rPr>
          <w:rFonts w:ascii="Palatino Linotype" w:hAnsi="Palatino Linotype"/>
          <w:sz w:val="22"/>
          <w:szCs w:val="22"/>
        </w:rPr>
        <w:t>Zhotovitel je povinen pro řádné provedení díla zabezpečit odborné vedení stavby stavbyvedoucím, který je uveden v úvodních ustanoveních této smlouvy o dílo a který má k výkonu této činnosti oprávnění dle zvláštního právního předpisu. Stavbyvedoucí zhotovitele je povinen účastnit se pravidelných kontrolních dnů stavby.</w:t>
      </w:r>
    </w:p>
    <w:p w:rsidR="00112C16" w:rsidRPr="00BE23E6" w:rsidRDefault="00A242A7" w:rsidP="00BE23E6">
      <w:pPr>
        <w:pStyle w:val="Odstavecseseznamem"/>
        <w:numPr>
          <w:ilvl w:val="0"/>
          <w:numId w:val="10"/>
        </w:numPr>
        <w:spacing w:before="60" w:after="60"/>
        <w:ind w:left="567" w:hanging="709"/>
        <w:jc w:val="both"/>
        <w:rPr>
          <w:rFonts w:ascii="Palatino Linotype" w:hAnsi="Palatino Linotype"/>
          <w:sz w:val="22"/>
          <w:szCs w:val="22"/>
        </w:rPr>
      </w:pPr>
      <w:r w:rsidRPr="00BE23E6">
        <w:rPr>
          <w:rFonts w:ascii="Palatino Linotype" w:hAnsi="Palatino Linotype"/>
          <w:sz w:val="22"/>
          <w:szCs w:val="22"/>
        </w:rPr>
        <w:t>Zhotovitel si zajistí uskladnění materiálu a ručí za jeho ochranu proti odcizení či poškození až do okamžiku protokolárního předání stavby.</w:t>
      </w:r>
    </w:p>
    <w:p w:rsidR="00745D75" w:rsidRDefault="00745D75" w:rsidP="00BE23E6">
      <w:pPr>
        <w:spacing w:before="60" w:after="60"/>
        <w:jc w:val="both"/>
        <w:rPr>
          <w:rFonts w:ascii="Palatino Linotype" w:hAnsi="Palatino Linotype"/>
          <w:sz w:val="22"/>
          <w:szCs w:val="22"/>
        </w:rPr>
      </w:pPr>
    </w:p>
    <w:p w:rsidR="00804460" w:rsidRPr="00BE23E6" w:rsidRDefault="00804460" w:rsidP="00BE23E6">
      <w:pPr>
        <w:spacing w:before="60" w:after="60"/>
        <w:jc w:val="both"/>
        <w:rPr>
          <w:rFonts w:ascii="Palatino Linotype" w:hAnsi="Palatino Linotype"/>
          <w:sz w:val="22"/>
          <w:szCs w:val="22"/>
        </w:rPr>
      </w:pPr>
    </w:p>
    <w:p w:rsidR="00112C16" w:rsidRPr="00BE23E6" w:rsidRDefault="00D22D3A" w:rsidP="00BE23E6">
      <w:pPr>
        <w:pStyle w:val="Odstavecseseznamem"/>
        <w:numPr>
          <w:ilvl w:val="0"/>
          <w:numId w:val="10"/>
        </w:numPr>
        <w:spacing w:before="60" w:after="60"/>
        <w:ind w:left="567" w:hanging="709"/>
        <w:jc w:val="both"/>
        <w:rPr>
          <w:rFonts w:ascii="Palatino Linotype" w:hAnsi="Palatino Linotype"/>
          <w:sz w:val="22"/>
          <w:szCs w:val="22"/>
        </w:rPr>
      </w:pPr>
      <w:r w:rsidRPr="00BE23E6">
        <w:rPr>
          <w:rFonts w:ascii="Palatino Linotype" w:hAnsi="Palatino Linotype"/>
          <w:sz w:val="22"/>
          <w:szCs w:val="22"/>
        </w:rPr>
        <w:lastRenderedPageBreak/>
        <w:t>Zhotovitel je povinen provádět dílo tak, aby jeho provádění nemělo nepříznivý dopad na životní prostředí.</w:t>
      </w:r>
      <w:r w:rsidR="00745D75" w:rsidRPr="00BE23E6">
        <w:rPr>
          <w:rFonts w:ascii="Palatino Linotype" w:hAnsi="Palatino Linotype"/>
          <w:sz w:val="22"/>
          <w:szCs w:val="22"/>
        </w:rPr>
        <w:t xml:space="preserve"> </w:t>
      </w:r>
      <w:r w:rsidR="00A242A7" w:rsidRPr="00BE23E6">
        <w:rPr>
          <w:rFonts w:ascii="Palatino Linotype" w:hAnsi="Palatino Linotype"/>
          <w:sz w:val="22"/>
          <w:szCs w:val="22"/>
        </w:rPr>
        <w:t>Zhotovitel odpovídá za likvidaci všech odpadů vzniklých jeho činností na stavbě v souladu se zákonem č. 185/2001 Sb. Před zahájením prac</w:t>
      </w:r>
      <w:r w:rsidR="0044213D" w:rsidRPr="00BE23E6">
        <w:rPr>
          <w:rFonts w:ascii="Palatino Linotype" w:hAnsi="Palatino Linotype"/>
          <w:b/>
          <w:sz w:val="22"/>
          <w:szCs w:val="22"/>
        </w:rPr>
        <w:t>í seznámí své pracovníky</w:t>
      </w:r>
      <w:r w:rsidR="00112C16" w:rsidRPr="00BE23E6">
        <w:rPr>
          <w:rFonts w:ascii="Palatino Linotype" w:hAnsi="Palatino Linotype"/>
          <w:sz w:val="22"/>
          <w:szCs w:val="22"/>
        </w:rPr>
        <w:t xml:space="preserve"> se způsobem zajištění tohoto úkolu.</w:t>
      </w:r>
    </w:p>
    <w:p w:rsidR="00CF7BC0" w:rsidRPr="00BE23E6" w:rsidRDefault="00A242A7" w:rsidP="00BE23E6">
      <w:pPr>
        <w:pStyle w:val="Odstavecseseznamem"/>
        <w:numPr>
          <w:ilvl w:val="0"/>
          <w:numId w:val="10"/>
        </w:numPr>
        <w:spacing w:before="60" w:after="60"/>
        <w:ind w:left="567" w:hanging="709"/>
        <w:jc w:val="both"/>
        <w:rPr>
          <w:rFonts w:ascii="Palatino Linotype" w:hAnsi="Palatino Linotype"/>
          <w:sz w:val="22"/>
          <w:szCs w:val="22"/>
        </w:rPr>
      </w:pPr>
      <w:r w:rsidRPr="00BE23E6">
        <w:rPr>
          <w:rFonts w:ascii="Palatino Linotype" w:hAnsi="Palatino Linotype"/>
          <w:bCs/>
          <w:sz w:val="22"/>
          <w:szCs w:val="22"/>
        </w:rPr>
        <w:t>Zhotovitel se zavazuje při realizaci díla, které je předmětem této smlouvy o dílo, dodržovat veškeré pracovněprávní předpisy, zejména pak ustanovení § 2 a 3 zákona č. 262/2006 Sb., zákoník práce, v platném znění, o závislé práci a souv</w:t>
      </w:r>
      <w:r w:rsidR="00112C16" w:rsidRPr="00BE23E6">
        <w:rPr>
          <w:rFonts w:ascii="Palatino Linotype" w:hAnsi="Palatino Linotype"/>
          <w:bCs/>
          <w:sz w:val="22"/>
          <w:szCs w:val="22"/>
        </w:rPr>
        <w:t>isející ustanovení zákona č. 435/2004 Sb., o zaměstnanosti, v platném znění.</w:t>
      </w:r>
    </w:p>
    <w:p w:rsidR="00112C16" w:rsidRPr="00BE23E6" w:rsidRDefault="00112C16" w:rsidP="00BE23E6">
      <w:pPr>
        <w:pStyle w:val="Odstavecseseznamem"/>
        <w:numPr>
          <w:ilvl w:val="0"/>
          <w:numId w:val="10"/>
        </w:numPr>
        <w:spacing w:before="60" w:after="60"/>
        <w:ind w:left="567" w:hanging="709"/>
        <w:jc w:val="both"/>
        <w:rPr>
          <w:rFonts w:ascii="Palatino Linotype" w:hAnsi="Palatino Linotype"/>
          <w:sz w:val="22"/>
          <w:szCs w:val="22"/>
        </w:rPr>
      </w:pPr>
      <w:r w:rsidRPr="00BE23E6">
        <w:rPr>
          <w:rFonts w:ascii="Palatino Linotype" w:hAnsi="Palatino Linotype"/>
          <w:bCs/>
          <w:sz w:val="22"/>
          <w:szCs w:val="22"/>
        </w:rPr>
        <w:t xml:space="preserve">Zhotovitel tímto prohlašuje, že v rámci zajištění realizace předmětného díla má vyřešeny veškeré právní vztahy se zaměstnanci, </w:t>
      </w:r>
      <w:proofErr w:type="spellStart"/>
      <w:r w:rsidR="00B820B0" w:rsidRPr="00BE23E6">
        <w:rPr>
          <w:rFonts w:ascii="Palatino Linotype" w:hAnsi="Palatino Linotype"/>
          <w:bCs/>
          <w:sz w:val="22"/>
          <w:szCs w:val="22"/>
        </w:rPr>
        <w:t>podzhotoviteli</w:t>
      </w:r>
      <w:proofErr w:type="spellEnd"/>
      <w:r w:rsidRPr="00BE23E6">
        <w:rPr>
          <w:rFonts w:ascii="Palatino Linotype" w:hAnsi="Palatino Linotype"/>
          <w:bCs/>
          <w:sz w:val="22"/>
          <w:szCs w:val="22"/>
        </w:rPr>
        <w:t xml:space="preserve"> a dalšími osobami, které se budou podílet na plnění a realizaci díla, a to zejména prostřednictvím příslušných smluv, uzavřených za tímto účelem, či jiných obdobných závazkových vztahů v souladu s českými právními předpisy. </w:t>
      </w:r>
    </w:p>
    <w:p w:rsidR="006559B0" w:rsidRPr="00BE23E6" w:rsidRDefault="00112C16" w:rsidP="00BE23E6">
      <w:pPr>
        <w:pStyle w:val="Odstavecseseznamem"/>
        <w:numPr>
          <w:ilvl w:val="0"/>
          <w:numId w:val="10"/>
        </w:numPr>
        <w:spacing w:before="60" w:after="60"/>
        <w:ind w:left="567" w:hanging="709"/>
        <w:jc w:val="both"/>
        <w:rPr>
          <w:rFonts w:ascii="Palatino Linotype" w:hAnsi="Palatino Linotype"/>
          <w:sz w:val="22"/>
          <w:szCs w:val="22"/>
        </w:rPr>
      </w:pPr>
      <w:r w:rsidRPr="00BE23E6">
        <w:rPr>
          <w:rFonts w:ascii="Palatino Linotype" w:hAnsi="Palatino Linotype"/>
          <w:bCs/>
          <w:sz w:val="22"/>
          <w:szCs w:val="22"/>
        </w:rPr>
        <w:t xml:space="preserve">Zhotovitel prohlašuje, že realizací předmětného díla a výkonem plnění dle této smlouvy o dílo budou pověřeni pouze zaměstnanci zhotovitele, subdodavatelé na základě řádně a platně uzavřených smluv, případně jiné osoby, které jsou v obdobném pracovně či obchodněprávním závazkovém vztahu ke zhotoviteli. </w:t>
      </w:r>
    </w:p>
    <w:p w:rsidR="006559B0" w:rsidRPr="00BE23E6" w:rsidRDefault="006559B0" w:rsidP="00BE23E6">
      <w:pPr>
        <w:pStyle w:val="Odstavecseseznamem"/>
        <w:numPr>
          <w:ilvl w:val="0"/>
          <w:numId w:val="10"/>
        </w:numPr>
        <w:spacing w:before="60" w:after="60"/>
        <w:ind w:left="567" w:hanging="709"/>
        <w:jc w:val="both"/>
        <w:rPr>
          <w:rFonts w:ascii="Palatino Linotype" w:hAnsi="Palatino Linotype"/>
          <w:sz w:val="22"/>
          <w:szCs w:val="22"/>
        </w:rPr>
      </w:pPr>
      <w:r w:rsidRPr="00BE23E6">
        <w:rPr>
          <w:rFonts w:ascii="Palatino Linotype" w:hAnsi="Palatino Linotype"/>
          <w:sz w:val="22"/>
          <w:szCs w:val="22"/>
        </w:rPr>
        <w:t>Před zahájením stavby je nutné ze strany zhotovitele vykonat či zabezpečit následující:</w:t>
      </w:r>
    </w:p>
    <w:p w:rsidR="006559B0" w:rsidRPr="00BE23E6" w:rsidRDefault="006559B0" w:rsidP="00BE23E6">
      <w:pPr>
        <w:numPr>
          <w:ilvl w:val="0"/>
          <w:numId w:val="47"/>
        </w:numPr>
        <w:tabs>
          <w:tab w:val="clear" w:pos="1068"/>
          <w:tab w:val="num" w:pos="851"/>
        </w:tabs>
        <w:ind w:left="851" w:hanging="284"/>
        <w:jc w:val="both"/>
        <w:rPr>
          <w:rFonts w:ascii="Palatino Linotype" w:hAnsi="Palatino Linotype"/>
          <w:sz w:val="22"/>
        </w:rPr>
      </w:pPr>
      <w:r w:rsidRPr="00BE23E6">
        <w:rPr>
          <w:rFonts w:ascii="Palatino Linotype" w:hAnsi="Palatino Linotype"/>
          <w:sz w:val="22"/>
        </w:rPr>
        <w:t xml:space="preserve">zpracovat a předložit příslušná TP (technologické postupy) a KZP (kontrolní zkušební plán) na prováděné práce, </w:t>
      </w:r>
    </w:p>
    <w:p w:rsidR="006559B0" w:rsidRPr="00BE23E6" w:rsidRDefault="006559B0" w:rsidP="00BE23E6">
      <w:pPr>
        <w:numPr>
          <w:ilvl w:val="0"/>
          <w:numId w:val="47"/>
        </w:numPr>
        <w:tabs>
          <w:tab w:val="clear" w:pos="1068"/>
          <w:tab w:val="num" w:pos="851"/>
        </w:tabs>
        <w:ind w:left="851" w:hanging="284"/>
        <w:jc w:val="both"/>
        <w:rPr>
          <w:rFonts w:ascii="Palatino Linotype" w:hAnsi="Palatino Linotype"/>
          <w:sz w:val="22"/>
        </w:rPr>
      </w:pPr>
      <w:r w:rsidRPr="00BE23E6">
        <w:rPr>
          <w:rFonts w:ascii="Palatino Linotype" w:hAnsi="Palatino Linotype"/>
          <w:sz w:val="22"/>
        </w:rPr>
        <w:t>předložit k odsouhlasení objednateli základní použité materiály (zkoušky typu, receptury betonů, certifikáty a doklady o shodě pro jednotlivé materiály),</w:t>
      </w:r>
    </w:p>
    <w:p w:rsidR="006559B0" w:rsidRPr="00BE23E6" w:rsidRDefault="006559B0" w:rsidP="00BE23E6">
      <w:pPr>
        <w:numPr>
          <w:ilvl w:val="0"/>
          <w:numId w:val="47"/>
        </w:numPr>
        <w:tabs>
          <w:tab w:val="clear" w:pos="1068"/>
          <w:tab w:val="num" w:pos="851"/>
        </w:tabs>
        <w:ind w:left="851" w:hanging="284"/>
        <w:jc w:val="both"/>
        <w:rPr>
          <w:rFonts w:ascii="Palatino Linotype" w:hAnsi="Palatino Linotype"/>
          <w:sz w:val="22"/>
        </w:rPr>
      </w:pPr>
      <w:r w:rsidRPr="00BE23E6">
        <w:rPr>
          <w:rFonts w:ascii="Palatino Linotype" w:hAnsi="Palatino Linotype"/>
          <w:sz w:val="22"/>
        </w:rPr>
        <w:t>předložit k odsouhlasení:</w:t>
      </w:r>
    </w:p>
    <w:p w:rsidR="006559B0" w:rsidRPr="00BE23E6" w:rsidRDefault="006559B0" w:rsidP="00BE23E6">
      <w:pPr>
        <w:ind w:left="1134" w:hanging="283"/>
        <w:jc w:val="both"/>
        <w:rPr>
          <w:rFonts w:ascii="Palatino Linotype" w:hAnsi="Palatino Linotype"/>
          <w:sz w:val="22"/>
        </w:rPr>
      </w:pPr>
      <w:r w:rsidRPr="00BE23E6">
        <w:rPr>
          <w:rFonts w:ascii="Palatino Linotype" w:hAnsi="Palatino Linotype"/>
          <w:sz w:val="22"/>
        </w:rPr>
        <w:t>–</w:t>
      </w:r>
      <w:r w:rsidRPr="00BE23E6">
        <w:rPr>
          <w:rFonts w:ascii="Palatino Linotype" w:hAnsi="Palatino Linotype"/>
          <w:sz w:val="22"/>
        </w:rPr>
        <w:tab/>
        <w:t>používané laboratoře a dodavatele geodetických služeb,</w:t>
      </w:r>
    </w:p>
    <w:p w:rsidR="006559B0" w:rsidRPr="00BE23E6" w:rsidRDefault="006559B0" w:rsidP="00BE23E6">
      <w:pPr>
        <w:ind w:left="1134" w:hanging="283"/>
        <w:jc w:val="both"/>
        <w:rPr>
          <w:rFonts w:ascii="Palatino Linotype" w:hAnsi="Palatino Linotype"/>
          <w:sz w:val="22"/>
        </w:rPr>
      </w:pPr>
      <w:r w:rsidRPr="00BE23E6">
        <w:rPr>
          <w:rFonts w:ascii="Palatino Linotype" w:hAnsi="Palatino Linotype"/>
          <w:sz w:val="22"/>
        </w:rPr>
        <w:t>–</w:t>
      </w:r>
      <w:r w:rsidRPr="00BE23E6">
        <w:rPr>
          <w:rFonts w:ascii="Palatino Linotype" w:hAnsi="Palatino Linotype"/>
          <w:sz w:val="22"/>
        </w:rPr>
        <w:tab/>
        <w:t xml:space="preserve">výrobny, ze kterých budou materiály dodávány (platí </w:t>
      </w:r>
      <w:r w:rsidR="00803BC6" w:rsidRPr="00BE23E6">
        <w:rPr>
          <w:rFonts w:ascii="Palatino Linotype" w:hAnsi="Palatino Linotype"/>
          <w:sz w:val="22"/>
        </w:rPr>
        <w:t xml:space="preserve">zejména </w:t>
      </w:r>
      <w:r w:rsidRPr="00BE23E6">
        <w:rPr>
          <w:rFonts w:ascii="Palatino Linotype" w:hAnsi="Palatino Linotype"/>
          <w:sz w:val="22"/>
        </w:rPr>
        <w:t>pro lomy, betonárky, obalovny a výrobny speciálních a</w:t>
      </w:r>
      <w:r w:rsidR="00745D75" w:rsidRPr="00BE23E6">
        <w:rPr>
          <w:rFonts w:ascii="Palatino Linotype" w:hAnsi="Palatino Linotype"/>
          <w:sz w:val="22"/>
        </w:rPr>
        <w:t xml:space="preserve"> </w:t>
      </w:r>
      <w:r w:rsidRPr="00BE23E6">
        <w:rPr>
          <w:rFonts w:ascii="Palatino Linotype" w:hAnsi="Palatino Linotype"/>
          <w:sz w:val="22"/>
        </w:rPr>
        <w:t>typových prvků).</w:t>
      </w:r>
    </w:p>
    <w:p w:rsidR="00EB73A1" w:rsidRPr="00BE23E6" w:rsidRDefault="00EB73A1" w:rsidP="00BE23E6">
      <w:pPr>
        <w:pStyle w:val="Odstavecseseznamem"/>
        <w:numPr>
          <w:ilvl w:val="0"/>
          <w:numId w:val="11"/>
        </w:numPr>
        <w:spacing w:before="120" w:after="60"/>
        <w:ind w:left="567" w:hanging="567"/>
        <w:jc w:val="both"/>
        <w:rPr>
          <w:rFonts w:ascii="Palatino Linotype" w:hAnsi="Palatino Linotype"/>
          <w:b/>
          <w:sz w:val="22"/>
          <w:szCs w:val="22"/>
        </w:rPr>
      </w:pPr>
      <w:r w:rsidRPr="00BE23E6">
        <w:rPr>
          <w:rFonts w:ascii="Palatino Linotype" w:hAnsi="Palatino Linotype"/>
          <w:b/>
          <w:sz w:val="22"/>
          <w:szCs w:val="22"/>
        </w:rPr>
        <w:t>Stavební (montážní) deník</w:t>
      </w:r>
      <w:r w:rsidR="00BF253B" w:rsidRPr="00BE23E6">
        <w:rPr>
          <w:rFonts w:ascii="Palatino Linotype" w:hAnsi="Palatino Linotype"/>
          <w:b/>
          <w:sz w:val="22"/>
          <w:szCs w:val="22"/>
        </w:rPr>
        <w:t>:</w:t>
      </w:r>
    </w:p>
    <w:p w:rsidR="00EB73A1" w:rsidRPr="00BE23E6" w:rsidRDefault="00EB73A1" w:rsidP="00BE23E6">
      <w:pPr>
        <w:pStyle w:val="Odstavecseseznamem"/>
        <w:numPr>
          <w:ilvl w:val="0"/>
          <w:numId w:val="12"/>
        </w:numPr>
        <w:spacing w:before="60" w:after="60"/>
        <w:ind w:left="567" w:hanging="567"/>
        <w:jc w:val="both"/>
        <w:rPr>
          <w:rFonts w:ascii="Palatino Linotype" w:hAnsi="Palatino Linotype"/>
          <w:sz w:val="22"/>
          <w:szCs w:val="22"/>
        </w:rPr>
      </w:pPr>
      <w:r w:rsidRPr="00BE23E6">
        <w:rPr>
          <w:rFonts w:ascii="Palatino Linotype" w:hAnsi="Palatino Linotype"/>
          <w:sz w:val="22"/>
          <w:szCs w:val="22"/>
        </w:rPr>
        <w:t>Zhotovitel prostřednictvím</w:t>
      </w:r>
      <w:r w:rsidR="0003509B" w:rsidRPr="00BE23E6">
        <w:rPr>
          <w:rFonts w:ascii="Palatino Linotype" w:hAnsi="Palatino Linotype"/>
          <w:sz w:val="22"/>
          <w:szCs w:val="22"/>
        </w:rPr>
        <w:t xml:space="preserve"> hlavního</w:t>
      </w:r>
      <w:r w:rsidRPr="00BE23E6">
        <w:rPr>
          <w:rFonts w:ascii="Palatino Linotype" w:hAnsi="Palatino Linotype"/>
          <w:sz w:val="22"/>
          <w:szCs w:val="22"/>
        </w:rPr>
        <w:t xml:space="preserve"> stavbyvedoucího (pověřeného pracovníka) povede stavební (montážní) deník a u tohoto pracovníka bude také uložen. Jmenovaný pracovník bude do stavebního deníku zapisovat údaje, které pokládá za důležité pro řádné provádění díla. </w:t>
      </w:r>
      <w:r w:rsidR="00BC7084" w:rsidRPr="00BE23E6">
        <w:rPr>
          <w:rFonts w:ascii="Palatino Linotype" w:hAnsi="Palatino Linotype"/>
          <w:sz w:val="22"/>
          <w:szCs w:val="22"/>
        </w:rPr>
        <w:t xml:space="preserve">Stavební deník bude veden zhotovitelem v souladu s vyhláškou č. 499/2006 Sb. </w:t>
      </w:r>
      <w:r w:rsidRPr="00BE23E6">
        <w:rPr>
          <w:rFonts w:ascii="Palatino Linotype" w:hAnsi="Palatino Linotype"/>
          <w:sz w:val="22"/>
          <w:szCs w:val="22"/>
        </w:rPr>
        <w:t>Za objednatele je oprávněn do deníku zapisovat a do něj nahlížet</w:t>
      </w:r>
      <w:r w:rsidR="009442B8" w:rsidRPr="00BE23E6">
        <w:rPr>
          <w:rFonts w:ascii="Palatino Linotype" w:hAnsi="Palatino Linotype"/>
          <w:sz w:val="22"/>
          <w:szCs w:val="22"/>
        </w:rPr>
        <w:t>:</w:t>
      </w:r>
      <w:r w:rsidRPr="00BE23E6">
        <w:rPr>
          <w:rFonts w:ascii="Palatino Linotype" w:hAnsi="Palatino Linotype"/>
          <w:sz w:val="22"/>
          <w:szCs w:val="22"/>
        </w:rPr>
        <w:t xml:space="preserve"> </w:t>
      </w:r>
      <w:r w:rsidR="009442B8" w:rsidRPr="00BE23E6">
        <w:rPr>
          <w:rFonts w:ascii="Palatino Linotype" w:hAnsi="Palatino Linotype"/>
          <w:sz w:val="22"/>
          <w:szCs w:val="22"/>
        </w:rPr>
        <w:t>Bc. Petr Fiala a Bc. Rostislav Chramosta.</w:t>
      </w:r>
    </w:p>
    <w:p w:rsidR="00F51FE9" w:rsidRPr="00BE23E6" w:rsidRDefault="00EB73A1" w:rsidP="00BE23E6">
      <w:pPr>
        <w:pStyle w:val="Odstavecseseznamem"/>
        <w:numPr>
          <w:ilvl w:val="0"/>
          <w:numId w:val="12"/>
        </w:numPr>
        <w:spacing w:before="60" w:after="60"/>
        <w:ind w:left="567" w:hanging="567"/>
        <w:jc w:val="both"/>
        <w:rPr>
          <w:rFonts w:ascii="Palatino Linotype" w:hAnsi="Palatino Linotype"/>
          <w:sz w:val="22"/>
          <w:szCs w:val="22"/>
        </w:rPr>
      </w:pPr>
      <w:r w:rsidRPr="00BE23E6">
        <w:rPr>
          <w:rFonts w:ascii="Palatino Linotype" w:hAnsi="Palatino Linotype"/>
          <w:sz w:val="22"/>
          <w:szCs w:val="22"/>
        </w:rPr>
        <w:t xml:space="preserve">Na zápisy provedené jednou smluvní stranou musí druhá strana reagovat zápisem do deníku nejpozději do </w:t>
      </w:r>
      <w:proofErr w:type="gramStart"/>
      <w:r w:rsidRPr="00BE23E6">
        <w:rPr>
          <w:rFonts w:ascii="Palatino Linotype" w:hAnsi="Palatino Linotype"/>
          <w:b/>
          <w:sz w:val="22"/>
          <w:szCs w:val="22"/>
        </w:rPr>
        <w:t>14-ti</w:t>
      </w:r>
      <w:proofErr w:type="gramEnd"/>
      <w:r w:rsidRPr="00BE23E6">
        <w:rPr>
          <w:rFonts w:ascii="Palatino Linotype" w:hAnsi="Palatino Linotype"/>
          <w:b/>
          <w:sz w:val="22"/>
          <w:szCs w:val="22"/>
        </w:rPr>
        <w:t xml:space="preserve"> pracovních</w:t>
      </w:r>
      <w:r w:rsidR="00745D75" w:rsidRPr="00BE23E6">
        <w:rPr>
          <w:rFonts w:ascii="Palatino Linotype" w:hAnsi="Palatino Linotype"/>
          <w:b/>
          <w:sz w:val="22"/>
          <w:szCs w:val="22"/>
        </w:rPr>
        <w:t xml:space="preserve"> </w:t>
      </w:r>
      <w:r w:rsidRPr="00BE23E6">
        <w:rPr>
          <w:rFonts w:ascii="Palatino Linotype" w:hAnsi="Palatino Linotype"/>
          <w:b/>
          <w:sz w:val="22"/>
          <w:szCs w:val="22"/>
        </w:rPr>
        <w:t>dnů,</w:t>
      </w:r>
      <w:r w:rsidRPr="00BE23E6">
        <w:rPr>
          <w:rFonts w:ascii="Palatino Linotype" w:hAnsi="Palatino Linotype"/>
          <w:sz w:val="22"/>
          <w:szCs w:val="22"/>
        </w:rPr>
        <w:t xml:space="preserve"> jinak se má za to, že údaj zapsaný je pravdivý. Případné rozpory budou ve lhůtě do 5 dnů řešit osoby oprávněné jednat za smluvní strany ve věcech této smlouvy. Pouze tyto osoby mohou také zápisy ve stavebním deníku měnit smlouvu.</w:t>
      </w:r>
    </w:p>
    <w:p w:rsidR="00EB73A1" w:rsidRPr="00BE23E6" w:rsidRDefault="00EB73A1" w:rsidP="00BE23E6">
      <w:pPr>
        <w:pStyle w:val="Odstavecseseznamem"/>
        <w:numPr>
          <w:ilvl w:val="0"/>
          <w:numId w:val="12"/>
        </w:numPr>
        <w:spacing w:before="60" w:after="60"/>
        <w:ind w:left="567" w:hanging="567"/>
        <w:jc w:val="both"/>
        <w:rPr>
          <w:rFonts w:ascii="Palatino Linotype" w:hAnsi="Palatino Linotype"/>
          <w:sz w:val="22"/>
          <w:szCs w:val="22"/>
        </w:rPr>
      </w:pPr>
      <w:r w:rsidRPr="00BE23E6">
        <w:rPr>
          <w:rFonts w:ascii="Palatino Linotype" w:hAnsi="Palatino Linotype"/>
          <w:sz w:val="22"/>
          <w:szCs w:val="22"/>
        </w:rPr>
        <w:lastRenderedPageBreak/>
        <w:t>Povinnost vést deník končí předáním a převzetím díla. Nesplnění těchto povinností bude považováno za podstatné porušení smlouvy.</w:t>
      </w:r>
    </w:p>
    <w:p w:rsidR="00EB73A1" w:rsidRPr="00BE23E6" w:rsidRDefault="00EB73A1" w:rsidP="00BE23E6">
      <w:pPr>
        <w:pStyle w:val="Odstavecseseznamem"/>
        <w:numPr>
          <w:ilvl w:val="0"/>
          <w:numId w:val="11"/>
        </w:numPr>
        <w:spacing w:before="120" w:after="60"/>
        <w:ind w:left="567" w:hanging="567"/>
        <w:jc w:val="both"/>
        <w:rPr>
          <w:rFonts w:ascii="Palatino Linotype" w:hAnsi="Palatino Linotype"/>
          <w:b/>
          <w:sz w:val="22"/>
          <w:szCs w:val="22"/>
        </w:rPr>
      </w:pPr>
      <w:r w:rsidRPr="00BE23E6">
        <w:rPr>
          <w:rFonts w:ascii="Palatino Linotype" w:hAnsi="Palatino Linotype"/>
          <w:b/>
          <w:sz w:val="22"/>
          <w:szCs w:val="22"/>
        </w:rPr>
        <w:t>Kontrola díla</w:t>
      </w:r>
      <w:r w:rsidR="00BF253B" w:rsidRPr="00BE23E6">
        <w:rPr>
          <w:rFonts w:ascii="Palatino Linotype" w:hAnsi="Palatino Linotype"/>
          <w:b/>
          <w:sz w:val="22"/>
          <w:szCs w:val="22"/>
        </w:rPr>
        <w:t>:</w:t>
      </w:r>
    </w:p>
    <w:p w:rsidR="0025200B" w:rsidRPr="00BE23E6" w:rsidRDefault="00EB73A1" w:rsidP="00BE23E6">
      <w:pPr>
        <w:pStyle w:val="Odstavecseseznamem"/>
        <w:numPr>
          <w:ilvl w:val="0"/>
          <w:numId w:val="12"/>
        </w:numPr>
        <w:spacing w:before="60" w:after="60"/>
        <w:ind w:left="567" w:hanging="567"/>
        <w:jc w:val="both"/>
        <w:rPr>
          <w:rFonts w:ascii="Palatino Linotype" w:hAnsi="Palatino Linotype"/>
          <w:sz w:val="22"/>
          <w:szCs w:val="22"/>
        </w:rPr>
      </w:pPr>
      <w:r w:rsidRPr="00BE23E6">
        <w:rPr>
          <w:rFonts w:ascii="Palatino Linotype" w:hAnsi="Palatino Linotype"/>
          <w:sz w:val="22"/>
          <w:szCs w:val="22"/>
        </w:rPr>
        <w:t xml:space="preserve">Objednatel je oprávněn prostřednictvím níže uvedených pracovníků provádět průběžnou kontrolu díla: </w:t>
      </w:r>
      <w:r w:rsidR="009442B8" w:rsidRPr="00BE23E6">
        <w:rPr>
          <w:rFonts w:ascii="Palatino Linotype" w:hAnsi="Palatino Linotype"/>
          <w:sz w:val="22"/>
          <w:szCs w:val="22"/>
        </w:rPr>
        <w:t>Bc. Petr Fiala a Bc. Rostislav Chramosta.</w:t>
      </w:r>
    </w:p>
    <w:p w:rsidR="00EB73A1" w:rsidRPr="00BE23E6" w:rsidRDefault="00EB73A1" w:rsidP="00BE23E6">
      <w:pPr>
        <w:pStyle w:val="Odstavecseseznamem"/>
        <w:numPr>
          <w:ilvl w:val="0"/>
          <w:numId w:val="13"/>
        </w:numPr>
        <w:spacing w:before="60" w:after="60"/>
        <w:ind w:left="567" w:hanging="567"/>
        <w:jc w:val="both"/>
        <w:rPr>
          <w:rFonts w:ascii="Palatino Linotype" w:hAnsi="Palatino Linotype"/>
          <w:sz w:val="22"/>
          <w:szCs w:val="22"/>
        </w:rPr>
      </w:pPr>
      <w:r w:rsidRPr="00BE23E6">
        <w:rPr>
          <w:rFonts w:ascii="Palatino Linotype" w:hAnsi="Palatino Linotype"/>
          <w:sz w:val="22"/>
          <w:szCs w:val="22"/>
        </w:rPr>
        <w:t xml:space="preserve">Zjistí-li objednatel, že zhotovitel provádí dílo v rozporu se svými povinnostmi </w:t>
      </w:r>
      <w:r w:rsidR="00F51FE9" w:rsidRPr="00BE23E6">
        <w:rPr>
          <w:rFonts w:ascii="Palatino Linotype" w:hAnsi="Palatino Linotype"/>
          <w:sz w:val="22"/>
          <w:szCs w:val="22"/>
        </w:rPr>
        <w:t>vyplývajícími</w:t>
      </w:r>
      <w:r w:rsidR="00745D75" w:rsidRPr="00BE23E6">
        <w:rPr>
          <w:rFonts w:ascii="Palatino Linotype" w:hAnsi="Palatino Linotype"/>
          <w:sz w:val="22"/>
          <w:szCs w:val="22"/>
        </w:rPr>
        <w:t xml:space="preserve"> </w:t>
      </w:r>
      <w:r w:rsidR="00441B02" w:rsidRPr="00BE23E6">
        <w:rPr>
          <w:rFonts w:ascii="Palatino Linotype" w:hAnsi="Palatino Linotype"/>
          <w:sz w:val="22"/>
          <w:szCs w:val="22"/>
        </w:rPr>
        <w:t>z této smlouvy</w:t>
      </w:r>
      <w:r w:rsidRPr="00BE23E6">
        <w:rPr>
          <w:rFonts w:ascii="Palatino Linotype" w:hAnsi="Palatino Linotype"/>
          <w:sz w:val="22"/>
          <w:szCs w:val="22"/>
        </w:rPr>
        <w:t xml:space="preserve"> nebo obecně závazných právních předpisů, je objednatel oprávněn dožadovat se toho, aby zhotovitel odstranil vady vzniklé vadným prováděním a dílo prováděl řádným způsobem. Jestliže zhotovitel tak neučiní ani v přiměřené lhůtě poskytnuté objednatelem zápisem ve stavebním deníku, jedná se o porušení </w:t>
      </w:r>
      <w:r w:rsidR="00441B02" w:rsidRPr="00BE23E6">
        <w:rPr>
          <w:rFonts w:ascii="Palatino Linotype" w:hAnsi="Palatino Linotype"/>
          <w:sz w:val="22"/>
          <w:szCs w:val="22"/>
        </w:rPr>
        <w:t>této smlouvy</w:t>
      </w:r>
      <w:r w:rsidRPr="00BE23E6">
        <w:rPr>
          <w:rFonts w:ascii="Palatino Linotype" w:hAnsi="Palatino Linotype"/>
          <w:sz w:val="22"/>
          <w:szCs w:val="22"/>
        </w:rPr>
        <w:t xml:space="preserve">, které opravňuje objednatele k odstoupení od </w:t>
      </w:r>
      <w:r w:rsidR="00441B02" w:rsidRPr="00BE23E6">
        <w:rPr>
          <w:rFonts w:ascii="Palatino Linotype" w:hAnsi="Palatino Linotype"/>
          <w:sz w:val="22"/>
          <w:szCs w:val="22"/>
        </w:rPr>
        <w:t>této smlouvy</w:t>
      </w:r>
      <w:r w:rsidRPr="00BE23E6">
        <w:rPr>
          <w:rFonts w:ascii="Palatino Linotype" w:hAnsi="Palatino Linotype"/>
          <w:sz w:val="22"/>
          <w:szCs w:val="22"/>
        </w:rPr>
        <w:t>.</w:t>
      </w:r>
    </w:p>
    <w:p w:rsidR="00EB73A1" w:rsidRPr="00BE23E6" w:rsidRDefault="00EB73A1" w:rsidP="00BE23E6">
      <w:pPr>
        <w:pStyle w:val="Odstavecseseznamem"/>
        <w:numPr>
          <w:ilvl w:val="0"/>
          <w:numId w:val="13"/>
        </w:numPr>
        <w:spacing w:before="60" w:after="60"/>
        <w:ind w:left="567" w:hanging="567"/>
        <w:jc w:val="both"/>
        <w:rPr>
          <w:rFonts w:ascii="Palatino Linotype" w:hAnsi="Palatino Linotype"/>
          <w:sz w:val="22"/>
          <w:szCs w:val="22"/>
        </w:rPr>
      </w:pPr>
      <w:r w:rsidRPr="00BE23E6">
        <w:rPr>
          <w:rFonts w:ascii="Palatino Linotype" w:hAnsi="Palatino Linotype"/>
          <w:sz w:val="22"/>
          <w:szCs w:val="22"/>
        </w:rPr>
        <w:t xml:space="preserve">Veškeré odborné práce musí vykonávat pracovníci zhotovitele nebo jeho </w:t>
      </w:r>
      <w:proofErr w:type="spellStart"/>
      <w:r w:rsidRPr="00BE23E6">
        <w:rPr>
          <w:rFonts w:ascii="Palatino Linotype" w:hAnsi="Palatino Linotype"/>
          <w:sz w:val="22"/>
          <w:szCs w:val="22"/>
        </w:rPr>
        <w:t>podzhotovitelů</w:t>
      </w:r>
      <w:proofErr w:type="spellEnd"/>
      <w:r w:rsidRPr="00BE23E6">
        <w:rPr>
          <w:rFonts w:ascii="Palatino Linotype" w:hAnsi="Palatino Linotype"/>
          <w:sz w:val="22"/>
          <w:szCs w:val="22"/>
        </w:rPr>
        <w:t xml:space="preserve"> mající příslušnou kvalifikaci. Doklad o kvalifikaci pracovníků je zhotovitel na požádání objednatele povinen předložit.</w:t>
      </w:r>
    </w:p>
    <w:p w:rsidR="00806729" w:rsidRPr="00BE23E6" w:rsidRDefault="00EB73A1" w:rsidP="00BE23E6">
      <w:pPr>
        <w:pStyle w:val="Odstavecseseznamem"/>
        <w:numPr>
          <w:ilvl w:val="0"/>
          <w:numId w:val="13"/>
        </w:numPr>
        <w:spacing w:before="60" w:after="60"/>
        <w:ind w:left="567" w:hanging="567"/>
        <w:jc w:val="both"/>
        <w:rPr>
          <w:rFonts w:ascii="Palatino Linotype" w:hAnsi="Palatino Linotype"/>
          <w:sz w:val="22"/>
          <w:szCs w:val="22"/>
        </w:rPr>
      </w:pPr>
      <w:r w:rsidRPr="00BE23E6">
        <w:rPr>
          <w:rFonts w:ascii="Palatino Linotype" w:hAnsi="Palatino Linotype"/>
          <w:sz w:val="22"/>
          <w:szCs w:val="22"/>
        </w:rPr>
        <w:t xml:space="preserve">Pro stavbu mohou být použity jen takové výrobky a konstrukce, jejichž vlastnosti z hlediska způsobilosti stavby pro </w:t>
      </w:r>
      <w:r w:rsidR="006F0A94" w:rsidRPr="00BE23E6">
        <w:rPr>
          <w:rFonts w:ascii="Palatino Linotype" w:hAnsi="Palatino Linotype"/>
          <w:sz w:val="22"/>
          <w:szCs w:val="22"/>
        </w:rPr>
        <w:t xml:space="preserve">navržený účel zaručují dle vyhlášky </w:t>
      </w:r>
      <w:r w:rsidRPr="00BE23E6">
        <w:rPr>
          <w:rFonts w:ascii="Palatino Linotype" w:hAnsi="Palatino Linotype"/>
          <w:sz w:val="22"/>
          <w:szCs w:val="22"/>
        </w:rPr>
        <w:t>MMR č.268/2009 Sb. o technických požadavcích na stavby, že stavba při správném provedení a běžné údržbě po dobu předpokládané existence splňuje požadavky na mechanickou odolnost a stabilitu, požární bezpečnost, ochranu zdraví, zdravých životních podmínek a životního prostředí, bezpečnost při užívání, ochranu proti hluku a na úsporu energie a ochranu tepla.</w:t>
      </w:r>
    </w:p>
    <w:p w:rsidR="00806729" w:rsidRPr="00BE23E6" w:rsidRDefault="00EB73A1" w:rsidP="00BE23E6">
      <w:pPr>
        <w:pStyle w:val="Odstavecseseznamem"/>
        <w:numPr>
          <w:ilvl w:val="0"/>
          <w:numId w:val="13"/>
        </w:numPr>
        <w:spacing w:before="60" w:after="60"/>
        <w:ind w:left="567" w:hanging="567"/>
        <w:jc w:val="both"/>
        <w:rPr>
          <w:rFonts w:ascii="Palatino Linotype" w:hAnsi="Palatino Linotype"/>
          <w:sz w:val="22"/>
          <w:szCs w:val="22"/>
        </w:rPr>
      </w:pPr>
      <w:r w:rsidRPr="00BE23E6">
        <w:rPr>
          <w:rFonts w:ascii="Palatino Linotype" w:hAnsi="Palatino Linotype"/>
          <w:sz w:val="22"/>
          <w:szCs w:val="22"/>
        </w:rPr>
        <w:t xml:space="preserve">Zhotovitel </w:t>
      </w:r>
      <w:r w:rsidR="00F72B8C" w:rsidRPr="00BE23E6">
        <w:rPr>
          <w:rFonts w:ascii="Palatino Linotype" w:hAnsi="Palatino Linotype"/>
          <w:sz w:val="22"/>
          <w:szCs w:val="22"/>
        </w:rPr>
        <w:t>je povinen doložit</w:t>
      </w:r>
      <w:r w:rsidRPr="00BE23E6">
        <w:rPr>
          <w:rFonts w:ascii="Palatino Linotype" w:hAnsi="Palatino Linotype"/>
          <w:sz w:val="22"/>
          <w:szCs w:val="22"/>
        </w:rPr>
        <w:t xml:space="preserve"> na vyzvání objednatele, nejpozději však v termínu předání a převzetí díla soubor certifikátů, </w:t>
      </w:r>
      <w:r w:rsidR="00806729" w:rsidRPr="00BE23E6">
        <w:rPr>
          <w:rFonts w:ascii="Palatino Linotype" w:hAnsi="Palatino Linotype"/>
          <w:sz w:val="22"/>
          <w:szCs w:val="22"/>
        </w:rPr>
        <w:t>atestů, dokladů o shodě výrobků, doklady o provedených zkouškách, revizní zprávy, do</w:t>
      </w:r>
      <w:r w:rsidR="00447C09" w:rsidRPr="00BE23E6">
        <w:rPr>
          <w:rFonts w:ascii="Palatino Linotype" w:hAnsi="Palatino Linotype"/>
          <w:sz w:val="22"/>
          <w:szCs w:val="22"/>
        </w:rPr>
        <w:t xml:space="preserve">kumentaci skutečného provedení </w:t>
      </w:r>
      <w:r w:rsidR="00806729" w:rsidRPr="00BE23E6">
        <w:rPr>
          <w:rFonts w:ascii="Palatino Linotype" w:hAnsi="Palatino Linotype"/>
          <w:sz w:val="22"/>
          <w:szCs w:val="22"/>
        </w:rPr>
        <w:t>díla</w:t>
      </w:r>
      <w:r w:rsidR="00745D75" w:rsidRPr="00BE23E6">
        <w:rPr>
          <w:rFonts w:ascii="Palatino Linotype" w:hAnsi="Palatino Linotype"/>
          <w:sz w:val="22"/>
          <w:szCs w:val="22"/>
        </w:rPr>
        <w:t xml:space="preserve"> </w:t>
      </w:r>
      <w:r w:rsidRPr="00BE23E6">
        <w:rPr>
          <w:rFonts w:ascii="Palatino Linotype" w:hAnsi="Palatino Linotype"/>
          <w:sz w:val="22"/>
          <w:szCs w:val="22"/>
        </w:rPr>
        <w:t>či jiných průvodních dokladů rozhodujících materiálů užitých k vybudování díla.</w:t>
      </w:r>
      <w:r w:rsidR="00F72B8C" w:rsidRPr="00BE23E6">
        <w:rPr>
          <w:rFonts w:ascii="Palatino Linotype" w:hAnsi="Palatino Linotype"/>
          <w:sz w:val="22"/>
          <w:szCs w:val="22"/>
        </w:rPr>
        <w:t xml:space="preserve"> Zároveň je zhotovitel povinen na vyzvání objednatele doložit geodetické zaměření skutečného provedení stavby</w:t>
      </w:r>
    </w:p>
    <w:p w:rsidR="00EB73A1" w:rsidRPr="00BE23E6" w:rsidRDefault="00EB73A1" w:rsidP="00BE23E6">
      <w:pPr>
        <w:pStyle w:val="Odstavecseseznamem"/>
        <w:numPr>
          <w:ilvl w:val="0"/>
          <w:numId w:val="13"/>
        </w:numPr>
        <w:spacing w:before="60" w:after="60"/>
        <w:ind w:left="567" w:hanging="567"/>
        <w:jc w:val="both"/>
        <w:rPr>
          <w:rFonts w:ascii="Palatino Linotype" w:hAnsi="Palatino Linotype"/>
          <w:sz w:val="22"/>
          <w:szCs w:val="22"/>
        </w:rPr>
      </w:pPr>
      <w:r w:rsidRPr="00BE23E6">
        <w:rPr>
          <w:rFonts w:ascii="Palatino Linotype" w:hAnsi="Palatino Linotype"/>
          <w:sz w:val="22"/>
          <w:szCs w:val="22"/>
        </w:rPr>
        <w:t xml:space="preserve">Pro účely kontroly v průběhu provádění díla organizuje objednatel kontrolní dny v termínech nezbytných pro řádné provádění kontroly, nejméně </w:t>
      </w:r>
      <w:r w:rsidR="009131A4" w:rsidRPr="00BE23E6">
        <w:rPr>
          <w:rFonts w:ascii="Palatino Linotype" w:hAnsi="Palatino Linotype"/>
          <w:sz w:val="22"/>
          <w:szCs w:val="22"/>
        </w:rPr>
        <w:t xml:space="preserve">však </w:t>
      </w:r>
      <w:r w:rsidR="00D22D3A" w:rsidRPr="00BE23E6">
        <w:rPr>
          <w:rFonts w:ascii="Palatino Linotype" w:hAnsi="Palatino Linotype"/>
          <w:b/>
          <w:sz w:val="22"/>
          <w:szCs w:val="22"/>
        </w:rPr>
        <w:t>1x týdně</w:t>
      </w:r>
      <w:r w:rsidR="00B820B0" w:rsidRPr="00BE23E6">
        <w:rPr>
          <w:rFonts w:ascii="Palatino Linotype" w:hAnsi="Palatino Linotype"/>
          <w:b/>
          <w:sz w:val="22"/>
          <w:szCs w:val="22"/>
        </w:rPr>
        <w:t xml:space="preserve"> a to v</w:t>
      </w:r>
      <w:r w:rsidR="00D00DE1" w:rsidRPr="00BE23E6">
        <w:rPr>
          <w:rFonts w:ascii="Palatino Linotype" w:hAnsi="Palatino Linotype"/>
          <w:b/>
          <w:sz w:val="22"/>
          <w:szCs w:val="22"/>
        </w:rPr>
        <w:t xml:space="preserve"> předem dohodnutých termínech. </w:t>
      </w:r>
      <w:r w:rsidR="009131A4" w:rsidRPr="00BE23E6">
        <w:rPr>
          <w:rFonts w:ascii="Palatino Linotype" w:hAnsi="Palatino Linotype"/>
          <w:sz w:val="22"/>
          <w:szCs w:val="22"/>
        </w:rPr>
        <w:t>Zástupci</w:t>
      </w:r>
      <w:r w:rsidRPr="00BE23E6">
        <w:rPr>
          <w:rFonts w:ascii="Palatino Linotype" w:hAnsi="Palatino Linotype"/>
          <w:sz w:val="22"/>
          <w:szCs w:val="22"/>
        </w:rPr>
        <w:t xml:space="preserve"> zhotovitele jsou povinni se zúčastňovat kontrolních dnů. Zhotovitel má právo přizvat na kontrolní den své </w:t>
      </w:r>
      <w:proofErr w:type="spellStart"/>
      <w:r w:rsidRPr="00BE23E6">
        <w:rPr>
          <w:rFonts w:ascii="Palatino Linotype" w:hAnsi="Palatino Linotype"/>
          <w:sz w:val="22"/>
          <w:szCs w:val="22"/>
        </w:rPr>
        <w:t>podzhotovitele</w:t>
      </w:r>
      <w:proofErr w:type="spellEnd"/>
      <w:r w:rsidRPr="00BE23E6">
        <w:rPr>
          <w:rFonts w:ascii="Palatino Linotype" w:hAnsi="Palatino Linotype"/>
          <w:sz w:val="22"/>
          <w:szCs w:val="22"/>
        </w:rPr>
        <w:t>. Objednatel</w:t>
      </w:r>
      <w:r w:rsidR="00F47704" w:rsidRPr="00BE23E6">
        <w:rPr>
          <w:rFonts w:ascii="Palatino Linotype" w:hAnsi="Palatino Linotype"/>
          <w:sz w:val="22"/>
          <w:szCs w:val="22"/>
        </w:rPr>
        <w:t>, resp. TDS</w:t>
      </w:r>
      <w:r w:rsidRPr="00BE23E6">
        <w:rPr>
          <w:rFonts w:ascii="Palatino Linotype" w:hAnsi="Palatino Linotype"/>
          <w:sz w:val="22"/>
          <w:szCs w:val="22"/>
        </w:rPr>
        <w:t xml:space="preserve"> pořizuje z kontrolního dne zápis o jednání do stavebního deníku zhotovitele.</w:t>
      </w:r>
    </w:p>
    <w:p w:rsidR="00EB73A1" w:rsidRPr="00BE23E6" w:rsidRDefault="00EB73A1" w:rsidP="00BE23E6">
      <w:pPr>
        <w:pStyle w:val="Odstavecseseznamem"/>
        <w:numPr>
          <w:ilvl w:val="0"/>
          <w:numId w:val="11"/>
        </w:numPr>
        <w:spacing w:before="120" w:after="60"/>
        <w:ind w:left="567" w:hanging="567"/>
        <w:jc w:val="both"/>
        <w:rPr>
          <w:rFonts w:ascii="Palatino Linotype" w:hAnsi="Palatino Linotype"/>
          <w:b/>
          <w:sz w:val="22"/>
          <w:szCs w:val="22"/>
        </w:rPr>
      </w:pPr>
      <w:r w:rsidRPr="00BE23E6">
        <w:rPr>
          <w:rFonts w:ascii="Palatino Linotype" w:hAnsi="Palatino Linotype"/>
          <w:b/>
          <w:sz w:val="22"/>
          <w:szCs w:val="22"/>
        </w:rPr>
        <w:t>BOZP</w:t>
      </w:r>
      <w:r w:rsidR="00BF253B" w:rsidRPr="00BE23E6">
        <w:rPr>
          <w:rFonts w:ascii="Palatino Linotype" w:hAnsi="Palatino Linotype"/>
          <w:b/>
          <w:sz w:val="22"/>
          <w:szCs w:val="22"/>
        </w:rPr>
        <w:t>:</w:t>
      </w:r>
    </w:p>
    <w:p w:rsidR="00EB73A1" w:rsidRPr="00BE23E6" w:rsidRDefault="00EB73A1" w:rsidP="00BE23E6">
      <w:pPr>
        <w:pStyle w:val="Odstavecseseznamem"/>
        <w:numPr>
          <w:ilvl w:val="0"/>
          <w:numId w:val="14"/>
        </w:numPr>
        <w:spacing w:before="60" w:after="60"/>
        <w:ind w:left="567" w:hanging="567"/>
        <w:jc w:val="both"/>
        <w:rPr>
          <w:rFonts w:ascii="Palatino Linotype" w:hAnsi="Palatino Linotype"/>
          <w:sz w:val="22"/>
          <w:szCs w:val="22"/>
        </w:rPr>
      </w:pPr>
      <w:r w:rsidRPr="00BE23E6">
        <w:rPr>
          <w:rFonts w:ascii="Palatino Linotype" w:hAnsi="Palatino Linotype"/>
          <w:sz w:val="22"/>
          <w:szCs w:val="22"/>
        </w:rPr>
        <w:t xml:space="preserve">Zhotovitel je povinen dodržovat na staveništi veškerá bezpečnostní a hygienická opatření a požární ochranu staveniště i prováděného díla, a to v rozsahu a způsobem stanoveným příslušnými předpisy. Zhotovitel v plné míře zodpovídá za bezpečnost a ochranu zdraví všech osob, které se s jeho vědomím zdržují na staveništi a je povinen zabezpečit i veškerá bezpečnostní opatření na ochranu osob a majetku mimo prostor </w:t>
      </w:r>
      <w:r w:rsidRPr="00BE23E6">
        <w:rPr>
          <w:rFonts w:ascii="Palatino Linotype" w:hAnsi="Palatino Linotype"/>
          <w:sz w:val="22"/>
          <w:szCs w:val="22"/>
        </w:rPr>
        <w:lastRenderedPageBreak/>
        <w:t>staveniště, jsou</w:t>
      </w:r>
      <w:r w:rsidR="00E57AF0" w:rsidRPr="00BE23E6">
        <w:rPr>
          <w:rFonts w:ascii="Palatino Linotype" w:hAnsi="Palatino Linotype"/>
          <w:sz w:val="22"/>
          <w:szCs w:val="22"/>
        </w:rPr>
        <w:t>-</w:t>
      </w:r>
      <w:r w:rsidRPr="00BE23E6">
        <w:rPr>
          <w:rFonts w:ascii="Palatino Linotype" w:hAnsi="Palatino Linotype"/>
          <w:sz w:val="22"/>
          <w:szCs w:val="22"/>
        </w:rPr>
        <w:t>li dotčeny prováděním prací na díle (zejména veřejná prostranství nebo komunikace ponechaná v užívání veřejnosti jako např. podchody s lešením).</w:t>
      </w:r>
    </w:p>
    <w:p w:rsidR="00A878E5" w:rsidRPr="00BE23E6" w:rsidRDefault="00E57AF0" w:rsidP="00BE23E6">
      <w:pPr>
        <w:pStyle w:val="Odstavecseseznamem"/>
        <w:numPr>
          <w:ilvl w:val="0"/>
          <w:numId w:val="14"/>
        </w:numPr>
        <w:spacing w:before="60" w:after="60"/>
        <w:ind w:left="567" w:hanging="567"/>
        <w:jc w:val="both"/>
        <w:rPr>
          <w:rFonts w:ascii="Palatino Linotype" w:hAnsi="Palatino Linotype"/>
          <w:sz w:val="22"/>
          <w:szCs w:val="22"/>
        </w:rPr>
      </w:pPr>
      <w:r w:rsidRPr="00BE23E6">
        <w:rPr>
          <w:rFonts w:ascii="Palatino Linotype" w:hAnsi="Palatino Linotype"/>
          <w:sz w:val="22"/>
          <w:szCs w:val="22"/>
        </w:rPr>
        <w:t>V případě hru</w:t>
      </w:r>
      <w:r w:rsidR="00447C09" w:rsidRPr="00BE23E6">
        <w:rPr>
          <w:rFonts w:ascii="Palatino Linotype" w:hAnsi="Palatino Linotype"/>
          <w:sz w:val="22"/>
          <w:szCs w:val="22"/>
        </w:rPr>
        <w:t>bého nedodržování předpisů BOZP (</w:t>
      </w:r>
      <w:r w:rsidRPr="00BE23E6">
        <w:rPr>
          <w:rFonts w:ascii="Palatino Linotype" w:hAnsi="Palatino Linotype"/>
          <w:sz w:val="22"/>
          <w:szCs w:val="22"/>
        </w:rPr>
        <w:t xml:space="preserve">např. řádně nezajištěná stavba či staveniště, výkopy, ochrana osob, zdraví a majetku, atd.) je zástupce objednatele oprávněn napsat zápis o tomto provinění do stavebního (montážního) deníku a zhotovitel se zavazuje zaplatit smluvní pokutu ve </w:t>
      </w:r>
      <w:r w:rsidRPr="00BE23E6">
        <w:rPr>
          <w:rFonts w:ascii="Palatino Linotype" w:hAnsi="Palatino Linotype"/>
          <w:b/>
          <w:sz w:val="22"/>
          <w:szCs w:val="22"/>
        </w:rPr>
        <w:t>výši 10.000,- Kč</w:t>
      </w:r>
      <w:r w:rsidRPr="00BE23E6">
        <w:rPr>
          <w:rFonts w:ascii="Palatino Linotype" w:hAnsi="Palatino Linotype"/>
          <w:sz w:val="22"/>
          <w:szCs w:val="22"/>
        </w:rPr>
        <w:t xml:space="preserve"> za každý jednotlivý případ tohoto porušení.</w:t>
      </w:r>
    </w:p>
    <w:p w:rsidR="00F51FE9" w:rsidRPr="00BE23E6" w:rsidRDefault="00F51FE9" w:rsidP="00BE23E6">
      <w:pPr>
        <w:pStyle w:val="Odstavecseseznamem"/>
        <w:numPr>
          <w:ilvl w:val="0"/>
          <w:numId w:val="14"/>
        </w:numPr>
        <w:spacing w:before="60" w:after="60"/>
        <w:ind w:left="567" w:hanging="567"/>
        <w:jc w:val="both"/>
        <w:rPr>
          <w:rFonts w:ascii="Palatino Linotype" w:hAnsi="Palatino Linotype"/>
          <w:sz w:val="22"/>
          <w:szCs w:val="22"/>
        </w:rPr>
      </w:pPr>
      <w:r w:rsidRPr="00BE23E6">
        <w:rPr>
          <w:rFonts w:ascii="Palatino Linotype" w:hAnsi="Palatino Linotype"/>
          <w:sz w:val="22"/>
          <w:szCs w:val="22"/>
        </w:rPr>
        <w:t xml:space="preserve">V případě nepoužívání ochranných prostředků BOZP zaměstnanci zhotovitele (přilby, oděvy, obuv atd.) a porušování hygienických předpisů (např. močení na stavbě), je zástupce objednatele oprávněn napsat zápis o tomto provinění do stavebního (montážního) deníku a zhotovitel se zavazuje zaplatit smluvní pokutu ve </w:t>
      </w:r>
      <w:r w:rsidRPr="00BE23E6">
        <w:rPr>
          <w:rFonts w:ascii="Palatino Linotype" w:hAnsi="Palatino Linotype"/>
          <w:b/>
          <w:sz w:val="22"/>
          <w:szCs w:val="22"/>
        </w:rPr>
        <w:t>výši 5 000,- Kč</w:t>
      </w:r>
      <w:r w:rsidRPr="00BE23E6">
        <w:rPr>
          <w:rFonts w:ascii="Palatino Linotype" w:hAnsi="Palatino Linotype"/>
          <w:sz w:val="22"/>
          <w:szCs w:val="22"/>
        </w:rPr>
        <w:t xml:space="preserve"> za každý jednotlivý případ tohoto porušení.</w:t>
      </w:r>
    </w:p>
    <w:p w:rsidR="00D105C3" w:rsidRPr="00BE23E6" w:rsidRDefault="00D105C3" w:rsidP="00BE23E6">
      <w:pPr>
        <w:pStyle w:val="Odstavecseseznamem"/>
        <w:numPr>
          <w:ilvl w:val="0"/>
          <w:numId w:val="14"/>
        </w:numPr>
        <w:spacing w:before="60" w:after="60"/>
        <w:ind w:left="567" w:hanging="567"/>
        <w:jc w:val="both"/>
        <w:rPr>
          <w:rFonts w:ascii="Palatino Linotype" w:hAnsi="Palatino Linotype"/>
          <w:sz w:val="22"/>
          <w:szCs w:val="22"/>
        </w:rPr>
      </w:pPr>
      <w:r w:rsidRPr="00BE23E6">
        <w:rPr>
          <w:rFonts w:ascii="Palatino Linotype" w:hAnsi="Palatino Linotype"/>
          <w:sz w:val="22"/>
          <w:szCs w:val="22"/>
        </w:rPr>
        <w:t>Objednatel za účelem naplnění povinností dle shora uvedeného</w:t>
      </w:r>
      <w:r w:rsidR="0018780A" w:rsidRPr="00BE23E6">
        <w:rPr>
          <w:rFonts w:ascii="Palatino Linotype" w:hAnsi="Palatino Linotype"/>
          <w:sz w:val="22"/>
          <w:szCs w:val="22"/>
        </w:rPr>
        <w:t xml:space="preserve"> odst. 6.4 této smlouvy zajistí</w:t>
      </w:r>
      <w:r w:rsidR="0025200B" w:rsidRPr="00BE23E6">
        <w:rPr>
          <w:rFonts w:ascii="Palatino Linotype" w:hAnsi="Palatino Linotype"/>
          <w:sz w:val="22"/>
          <w:szCs w:val="22"/>
        </w:rPr>
        <w:t xml:space="preserve"> k</w:t>
      </w:r>
      <w:r w:rsidRPr="00BE23E6">
        <w:rPr>
          <w:rFonts w:ascii="Palatino Linotype" w:hAnsi="Palatino Linotype"/>
          <w:sz w:val="22"/>
          <w:szCs w:val="22"/>
        </w:rPr>
        <w:t>oordinátora bezpečnosti a ochrany zdraví při práci na staveništi, který bude</w:t>
      </w:r>
      <w:r w:rsidR="00E251F1" w:rsidRPr="00BE23E6">
        <w:rPr>
          <w:rFonts w:ascii="Palatino Linotype" w:hAnsi="Palatino Linotype"/>
          <w:sz w:val="22"/>
          <w:szCs w:val="22"/>
        </w:rPr>
        <w:t xml:space="preserve"> </w:t>
      </w:r>
      <w:r w:rsidRPr="00BE23E6">
        <w:rPr>
          <w:rFonts w:ascii="Palatino Linotype" w:hAnsi="Palatino Linotype"/>
          <w:sz w:val="22"/>
          <w:szCs w:val="22"/>
        </w:rPr>
        <w:t>vykonávat svou činnost v souladu s příslušnými právními předpisy a za podmínek určených touto smlouvou</w:t>
      </w:r>
      <w:r w:rsidR="00441059" w:rsidRPr="00BE23E6">
        <w:rPr>
          <w:rFonts w:ascii="Palatino Linotype" w:hAnsi="Palatino Linotype"/>
          <w:sz w:val="22"/>
          <w:szCs w:val="22"/>
        </w:rPr>
        <w:t>.</w:t>
      </w:r>
    </w:p>
    <w:p w:rsidR="00D105C3" w:rsidRPr="00BE23E6" w:rsidRDefault="00D105C3" w:rsidP="00BE23E6">
      <w:pPr>
        <w:pStyle w:val="Odstavecseseznamem"/>
        <w:numPr>
          <w:ilvl w:val="0"/>
          <w:numId w:val="14"/>
        </w:numPr>
        <w:spacing w:before="60" w:after="60"/>
        <w:ind w:left="567" w:hanging="567"/>
        <w:jc w:val="both"/>
        <w:rPr>
          <w:rFonts w:ascii="Palatino Linotype" w:hAnsi="Palatino Linotype"/>
          <w:sz w:val="22"/>
          <w:szCs w:val="22"/>
        </w:rPr>
      </w:pPr>
      <w:r w:rsidRPr="00BE23E6">
        <w:rPr>
          <w:rFonts w:ascii="Palatino Linotype" w:hAnsi="Palatino Linotype"/>
          <w:b/>
          <w:sz w:val="22"/>
          <w:szCs w:val="22"/>
        </w:rPr>
        <w:t xml:space="preserve">Koordinátor BOZP </w:t>
      </w:r>
      <w:r w:rsidRPr="00BE23E6">
        <w:rPr>
          <w:rFonts w:ascii="Palatino Linotype" w:hAnsi="Palatino Linotype"/>
          <w:sz w:val="22"/>
          <w:szCs w:val="22"/>
        </w:rPr>
        <w:t xml:space="preserve">je oprávněn provádět při realizaci stavby činnosti vyplývající ze zákona č. 309/2006 </w:t>
      </w:r>
      <w:r w:rsidR="00F51FE9" w:rsidRPr="00BE23E6">
        <w:rPr>
          <w:rFonts w:ascii="Palatino Linotype" w:hAnsi="Palatino Linotype"/>
          <w:sz w:val="22"/>
          <w:szCs w:val="22"/>
        </w:rPr>
        <w:t>Sb., a dále</w:t>
      </w:r>
      <w:r w:rsidRPr="00BE23E6">
        <w:rPr>
          <w:rFonts w:ascii="Palatino Linotype" w:hAnsi="Palatino Linotype"/>
          <w:sz w:val="22"/>
          <w:szCs w:val="22"/>
        </w:rPr>
        <w:t xml:space="preserve"> činnosti vyplývající z nařízení vlády č. 591/2006 Sb. Koordinátor BOZP je oprávněn zejména upozornit zhotovitele na nesoulad provádění stavebních prací s platnými právními předpisy upravujícími dodržování BOZP na staveništi; dále je oprávněn požadovat po zhotoviteli provádění stavebních prací v souladu s platnými právními předpisy upravujícími dodržování BOZP na staveništi </w:t>
      </w:r>
      <w:proofErr w:type="spellStart"/>
      <w:r w:rsidRPr="00BE23E6">
        <w:rPr>
          <w:rFonts w:ascii="Palatino Linotype" w:hAnsi="Palatino Linotype"/>
          <w:sz w:val="22"/>
          <w:szCs w:val="22"/>
        </w:rPr>
        <w:t>av</w:t>
      </w:r>
      <w:proofErr w:type="spellEnd"/>
      <w:r w:rsidRPr="00BE23E6">
        <w:rPr>
          <w:rFonts w:ascii="Palatino Linotype" w:hAnsi="Palatino Linotype"/>
          <w:sz w:val="22"/>
          <w:szCs w:val="22"/>
        </w:rPr>
        <w:t xml:space="preserve"> neposlední řadě je oprávněn pozastavit provádění stavebních prací z důvodů závažného porušování platných právních předpisů upravujících dodržování BOZP na staveništi.</w:t>
      </w:r>
    </w:p>
    <w:p w:rsidR="00EB73A1" w:rsidRPr="00BE23E6" w:rsidRDefault="00EB73A1" w:rsidP="00BE23E6">
      <w:pPr>
        <w:pStyle w:val="Odstavecseseznamem"/>
        <w:numPr>
          <w:ilvl w:val="0"/>
          <w:numId w:val="11"/>
        </w:numPr>
        <w:spacing w:before="120" w:after="60"/>
        <w:ind w:left="567" w:hanging="567"/>
        <w:jc w:val="both"/>
        <w:rPr>
          <w:rFonts w:ascii="Palatino Linotype" w:hAnsi="Palatino Linotype"/>
          <w:b/>
          <w:sz w:val="22"/>
          <w:szCs w:val="22"/>
        </w:rPr>
      </w:pPr>
      <w:r w:rsidRPr="00BE23E6">
        <w:rPr>
          <w:rFonts w:ascii="Palatino Linotype" w:hAnsi="Palatino Linotype"/>
          <w:b/>
          <w:sz w:val="22"/>
          <w:szCs w:val="22"/>
        </w:rPr>
        <w:t>Předání a převzetí díla</w:t>
      </w:r>
      <w:r w:rsidR="00BF253B" w:rsidRPr="00BE23E6">
        <w:rPr>
          <w:rFonts w:ascii="Palatino Linotype" w:hAnsi="Palatino Linotype"/>
          <w:b/>
          <w:sz w:val="22"/>
          <w:szCs w:val="22"/>
        </w:rPr>
        <w:t>:</w:t>
      </w:r>
    </w:p>
    <w:p w:rsidR="00593B76" w:rsidRPr="00BE23E6" w:rsidRDefault="00756ACC" w:rsidP="00BE23E6">
      <w:pPr>
        <w:pStyle w:val="Odstavecseseznamem"/>
        <w:numPr>
          <w:ilvl w:val="0"/>
          <w:numId w:val="15"/>
        </w:numPr>
        <w:spacing w:before="120" w:after="60"/>
        <w:ind w:left="567" w:hanging="567"/>
        <w:jc w:val="both"/>
        <w:rPr>
          <w:rFonts w:ascii="Palatino Linotype" w:hAnsi="Palatino Linotype"/>
          <w:b/>
          <w:sz w:val="22"/>
          <w:szCs w:val="22"/>
        </w:rPr>
      </w:pPr>
      <w:r w:rsidRPr="00BE23E6">
        <w:rPr>
          <w:rFonts w:ascii="Palatino Linotype" w:hAnsi="Palatino Linotype"/>
          <w:b/>
          <w:sz w:val="22"/>
          <w:szCs w:val="22"/>
        </w:rPr>
        <w:t>Závěrečná zpráva dle pokynů ŘSD ČR</w:t>
      </w:r>
    </w:p>
    <w:p w:rsidR="00593B76" w:rsidRPr="00BE23E6" w:rsidRDefault="00593B76" w:rsidP="00BE23E6">
      <w:pPr>
        <w:pStyle w:val="Odstavecseseznamem"/>
        <w:numPr>
          <w:ilvl w:val="0"/>
          <w:numId w:val="16"/>
        </w:numPr>
        <w:spacing w:before="60" w:after="60"/>
        <w:ind w:left="567" w:hanging="709"/>
        <w:jc w:val="both"/>
        <w:rPr>
          <w:rFonts w:ascii="Palatino Linotype" w:hAnsi="Palatino Linotype"/>
          <w:sz w:val="22"/>
          <w:szCs w:val="22"/>
        </w:rPr>
      </w:pPr>
      <w:r w:rsidRPr="00BE23E6">
        <w:rPr>
          <w:rFonts w:ascii="Palatino Linotype" w:hAnsi="Palatino Linotype"/>
          <w:sz w:val="22"/>
          <w:szCs w:val="22"/>
        </w:rPr>
        <w:t xml:space="preserve">Před převzetím ukončené stavby zadavatelem od zhotovitele je nutné předložit k odsouhlasení zpracovanou Závěrečnou zprávu (lze i zjednodušenou) podle pokynů „Zásady pro hodnocení jakosti dokončených staveb PK zhotovitelem“ vydané ŘSD ČR </w:t>
      </w:r>
      <w:r w:rsidR="00745D75" w:rsidRPr="00BE23E6">
        <w:rPr>
          <w:rFonts w:ascii="Palatino Linotype" w:hAnsi="Palatino Linotype"/>
          <w:sz w:val="22"/>
          <w:szCs w:val="22"/>
        </w:rPr>
        <w:t>1. 11. 2008</w:t>
      </w:r>
      <w:r w:rsidRPr="00BE23E6">
        <w:rPr>
          <w:rFonts w:ascii="Palatino Linotype" w:hAnsi="Palatino Linotype"/>
          <w:sz w:val="22"/>
          <w:szCs w:val="22"/>
        </w:rPr>
        <w:t>.</w:t>
      </w:r>
    </w:p>
    <w:p w:rsidR="00745D75" w:rsidRPr="00BE23E6" w:rsidRDefault="00EB73A1" w:rsidP="00BE23E6">
      <w:pPr>
        <w:pStyle w:val="Odstavecseseznamem"/>
        <w:numPr>
          <w:ilvl w:val="0"/>
          <w:numId w:val="15"/>
        </w:numPr>
        <w:spacing w:before="120" w:after="60"/>
        <w:ind w:left="567" w:hanging="567"/>
        <w:jc w:val="both"/>
        <w:rPr>
          <w:rFonts w:ascii="Palatino Linotype" w:hAnsi="Palatino Linotype"/>
          <w:b/>
          <w:sz w:val="22"/>
          <w:szCs w:val="22"/>
        </w:rPr>
      </w:pPr>
      <w:r w:rsidRPr="00BE23E6">
        <w:rPr>
          <w:rFonts w:ascii="Palatino Linotype" w:hAnsi="Palatino Linotype"/>
          <w:b/>
          <w:sz w:val="22"/>
          <w:szCs w:val="22"/>
        </w:rPr>
        <w:t>Termín předání a převzetí</w:t>
      </w:r>
      <w:r w:rsidR="00BF253B" w:rsidRPr="00BE23E6">
        <w:rPr>
          <w:rFonts w:ascii="Palatino Linotype" w:hAnsi="Palatino Linotype"/>
          <w:b/>
          <w:sz w:val="22"/>
          <w:szCs w:val="22"/>
        </w:rPr>
        <w:t>:</w:t>
      </w:r>
    </w:p>
    <w:p w:rsidR="00DE6A97" w:rsidRPr="00BE23E6" w:rsidRDefault="00DE6A97" w:rsidP="00BE23E6">
      <w:pPr>
        <w:pStyle w:val="Odstavecseseznamem"/>
        <w:numPr>
          <w:ilvl w:val="0"/>
          <w:numId w:val="48"/>
        </w:numPr>
        <w:spacing w:before="60" w:after="60"/>
        <w:ind w:left="567" w:hanging="709"/>
        <w:jc w:val="both"/>
        <w:rPr>
          <w:rFonts w:ascii="Palatino Linotype" w:hAnsi="Palatino Linotype"/>
          <w:sz w:val="22"/>
          <w:szCs w:val="22"/>
        </w:rPr>
      </w:pPr>
      <w:r w:rsidRPr="00BE23E6">
        <w:rPr>
          <w:rFonts w:ascii="Palatino Linotype" w:hAnsi="Palatino Linotype"/>
          <w:sz w:val="22"/>
          <w:szCs w:val="22"/>
        </w:rPr>
        <w:t xml:space="preserve">Zhotovitel je povinen dokončit dílo v termínu sjednaném v této smlouvě. Zavazuje se vyzvat objednatele k převzetí díla nebo dokončené části písemně, alespoň 5 pracovních dnů předem a to v místě plnění zápisem ve stavebním deníku nebo písemně na doručovací adresu objednatele nebo elektronickou poštou na </w:t>
      </w:r>
      <w:r w:rsidR="006F01BC" w:rsidRPr="00BE23E6">
        <w:rPr>
          <w:rFonts w:ascii="Palatino Linotype" w:hAnsi="Palatino Linotype"/>
          <w:sz w:val="22"/>
          <w:szCs w:val="22"/>
        </w:rPr>
        <w:t xml:space="preserve">e-mail: </w:t>
      </w:r>
      <w:hyperlink r:id="rId8" w:history="1">
        <w:r w:rsidR="009442B8" w:rsidRPr="00BE23E6">
          <w:rPr>
            <w:rStyle w:val="Hypertextovodkaz"/>
            <w:rFonts w:ascii="Palatino Linotype" w:hAnsi="Palatino Linotype"/>
            <w:bCs/>
            <w:color w:val="auto"/>
            <w:sz w:val="22"/>
            <w:szCs w:val="22"/>
            <w:u w:val="none"/>
          </w:rPr>
          <w:t>svojtkova.martina@ksusk.cz</w:t>
        </w:r>
      </w:hyperlink>
      <w:r w:rsidR="009442B8" w:rsidRPr="00BE23E6">
        <w:rPr>
          <w:rFonts w:ascii="Palatino Linotype" w:hAnsi="Palatino Linotype"/>
          <w:i/>
          <w:sz w:val="22"/>
          <w:szCs w:val="22"/>
        </w:rPr>
        <w:t xml:space="preserve"> </w:t>
      </w:r>
      <w:r w:rsidR="009442B8" w:rsidRPr="00BE23E6">
        <w:rPr>
          <w:rFonts w:ascii="Palatino Linotype" w:hAnsi="Palatino Linotype"/>
          <w:sz w:val="22"/>
          <w:szCs w:val="22"/>
        </w:rPr>
        <w:t>a</w:t>
      </w:r>
      <w:r w:rsidR="009442B8" w:rsidRPr="00BE23E6">
        <w:rPr>
          <w:rFonts w:ascii="Palatino Linotype" w:hAnsi="Palatino Linotype"/>
          <w:i/>
          <w:sz w:val="22"/>
          <w:szCs w:val="22"/>
        </w:rPr>
        <w:t xml:space="preserve"> </w:t>
      </w:r>
      <w:r w:rsidR="009442B8" w:rsidRPr="00BE23E6">
        <w:rPr>
          <w:rFonts w:ascii="Palatino Linotype" w:hAnsi="Palatino Linotype"/>
          <w:bCs/>
          <w:sz w:val="22"/>
          <w:szCs w:val="22"/>
        </w:rPr>
        <w:t>fiala.petr@ksusk.cz</w:t>
      </w:r>
      <w:r w:rsidR="009442B8" w:rsidRPr="00BE23E6">
        <w:rPr>
          <w:rFonts w:ascii="Palatino Linotype" w:hAnsi="Palatino Linotype"/>
          <w:i/>
          <w:sz w:val="22"/>
          <w:szCs w:val="22"/>
        </w:rPr>
        <w:t xml:space="preserve"> </w:t>
      </w:r>
      <w:r w:rsidRPr="00BE23E6">
        <w:rPr>
          <w:rFonts w:ascii="Palatino Linotype" w:hAnsi="Palatino Linotype"/>
          <w:sz w:val="22"/>
          <w:szCs w:val="22"/>
        </w:rPr>
        <w:t>s potvrzením o doručení.</w:t>
      </w:r>
    </w:p>
    <w:p w:rsidR="00EB73A1" w:rsidRPr="00BE23E6" w:rsidRDefault="00EB73A1" w:rsidP="00BE23E6">
      <w:pPr>
        <w:pStyle w:val="Odstavecseseznamem"/>
        <w:spacing w:before="60" w:after="60"/>
        <w:ind w:left="567"/>
        <w:jc w:val="both"/>
        <w:rPr>
          <w:rFonts w:ascii="Palatino Linotype" w:hAnsi="Palatino Linotype"/>
          <w:sz w:val="22"/>
          <w:szCs w:val="22"/>
        </w:rPr>
      </w:pPr>
      <w:r w:rsidRPr="00BE23E6">
        <w:rPr>
          <w:rFonts w:ascii="Palatino Linotype" w:hAnsi="Palatino Linotype"/>
          <w:sz w:val="22"/>
          <w:szCs w:val="22"/>
        </w:rPr>
        <w:lastRenderedPageBreak/>
        <w:t>Objednatel má právo nezahájit přejímací řízení díla, není-li na staveništi pořádek, zejména není-li odstraněn odpad vzniklý činností zhotovitele a nejsou-li předány veškeré doklady nutné ke kolaudaci stavby.</w:t>
      </w:r>
    </w:p>
    <w:p w:rsidR="00EB73A1" w:rsidRPr="00BE23E6" w:rsidRDefault="00DE6A97" w:rsidP="00BE23E6">
      <w:pPr>
        <w:pStyle w:val="Odstavecseseznamem"/>
        <w:numPr>
          <w:ilvl w:val="0"/>
          <w:numId w:val="48"/>
        </w:numPr>
        <w:spacing w:before="60" w:after="60"/>
        <w:ind w:left="567" w:hanging="709"/>
        <w:jc w:val="both"/>
        <w:rPr>
          <w:rFonts w:ascii="Palatino Linotype" w:hAnsi="Palatino Linotype"/>
          <w:sz w:val="22"/>
          <w:szCs w:val="22"/>
        </w:rPr>
      </w:pPr>
      <w:r w:rsidRPr="00BE23E6">
        <w:rPr>
          <w:rFonts w:ascii="Palatino Linotype" w:hAnsi="Palatino Linotype"/>
          <w:sz w:val="22"/>
          <w:szCs w:val="22"/>
        </w:rPr>
        <w:t>V případě, že zhotovitel dokončí dílo před termínem sjednaným v této smlouvě, je povinen datum dokončení díla objednateli písemně oznámit nejméně 14 dnů předem a současně jej vyzvat k předání a převzetí díla.</w:t>
      </w:r>
      <w:r w:rsidR="006F01BC" w:rsidRPr="00BE23E6">
        <w:rPr>
          <w:rFonts w:ascii="Palatino Linotype" w:hAnsi="Palatino Linotype"/>
          <w:sz w:val="22"/>
          <w:szCs w:val="22"/>
        </w:rPr>
        <w:t xml:space="preserve"> </w:t>
      </w:r>
      <w:r w:rsidR="00EB73A1" w:rsidRPr="00BE23E6">
        <w:rPr>
          <w:rFonts w:ascii="Palatino Linotype" w:hAnsi="Palatino Linotype"/>
          <w:sz w:val="22"/>
          <w:szCs w:val="22"/>
        </w:rPr>
        <w:t>Objednatel není však povinen zahájit přejímací řízení před sjednaným termínem dokončení díla.</w:t>
      </w:r>
    </w:p>
    <w:p w:rsidR="00AB26D9" w:rsidRPr="00BE23E6" w:rsidRDefault="00AB26D9" w:rsidP="00BE23E6">
      <w:pPr>
        <w:pStyle w:val="Odstavecseseznamem"/>
        <w:numPr>
          <w:ilvl w:val="0"/>
          <w:numId w:val="48"/>
        </w:numPr>
        <w:spacing w:before="60" w:after="60"/>
        <w:ind w:left="567" w:hanging="709"/>
        <w:jc w:val="both"/>
        <w:rPr>
          <w:rFonts w:ascii="Palatino Linotype" w:hAnsi="Palatino Linotype"/>
          <w:sz w:val="22"/>
          <w:szCs w:val="22"/>
        </w:rPr>
      </w:pPr>
      <w:r w:rsidRPr="00BE23E6">
        <w:rPr>
          <w:rFonts w:ascii="Palatino Linotype" w:hAnsi="Palatino Linotype"/>
          <w:sz w:val="22"/>
          <w:szCs w:val="22"/>
        </w:rPr>
        <w:t>Objednatel přizve k předání a pře</w:t>
      </w:r>
      <w:r w:rsidR="006C21A9" w:rsidRPr="00BE23E6">
        <w:rPr>
          <w:rFonts w:ascii="Palatino Linotype" w:hAnsi="Palatino Linotype"/>
          <w:sz w:val="22"/>
          <w:szCs w:val="22"/>
        </w:rPr>
        <w:t>vzetí díla osobu vykonávající TDS</w:t>
      </w:r>
      <w:r w:rsidRPr="00BE23E6">
        <w:rPr>
          <w:rFonts w:ascii="Palatino Linotype" w:hAnsi="Palatino Linotype"/>
          <w:sz w:val="22"/>
          <w:szCs w:val="22"/>
        </w:rPr>
        <w:t xml:space="preserve"> (případně též osobu vykonávající autorský dozor projektanta, bude-li to nezbytné k předání a převzetí díla).</w:t>
      </w:r>
    </w:p>
    <w:p w:rsidR="00EB73A1" w:rsidRPr="00BE23E6" w:rsidRDefault="00EB73A1" w:rsidP="00BE23E6">
      <w:pPr>
        <w:pStyle w:val="Odstavecseseznamem"/>
        <w:numPr>
          <w:ilvl w:val="0"/>
          <w:numId w:val="15"/>
        </w:numPr>
        <w:spacing w:before="120" w:after="60"/>
        <w:ind w:left="567" w:hanging="567"/>
        <w:jc w:val="both"/>
        <w:rPr>
          <w:rFonts w:ascii="Palatino Linotype" w:hAnsi="Palatino Linotype"/>
          <w:b/>
          <w:sz w:val="22"/>
          <w:szCs w:val="22"/>
        </w:rPr>
      </w:pPr>
      <w:r w:rsidRPr="00BE23E6">
        <w:rPr>
          <w:rFonts w:ascii="Palatino Linotype" w:hAnsi="Palatino Linotype"/>
          <w:b/>
          <w:sz w:val="22"/>
          <w:szCs w:val="22"/>
        </w:rPr>
        <w:t>Předávací protokol a režim odstranění vad z přejímacího řízení</w:t>
      </w:r>
      <w:r w:rsidR="00BF253B" w:rsidRPr="00BE23E6">
        <w:rPr>
          <w:rFonts w:ascii="Palatino Linotype" w:hAnsi="Palatino Linotype"/>
          <w:b/>
          <w:sz w:val="22"/>
          <w:szCs w:val="22"/>
        </w:rPr>
        <w:t>:</w:t>
      </w:r>
    </w:p>
    <w:p w:rsidR="00464032" w:rsidRPr="00BE23E6" w:rsidRDefault="00464032" w:rsidP="00BE23E6">
      <w:pPr>
        <w:pStyle w:val="Odstavecseseznamem"/>
        <w:numPr>
          <w:ilvl w:val="0"/>
          <w:numId w:val="17"/>
        </w:numPr>
        <w:spacing w:before="60" w:after="60"/>
        <w:ind w:left="567" w:hanging="709"/>
        <w:jc w:val="both"/>
        <w:rPr>
          <w:rFonts w:ascii="Palatino Linotype" w:hAnsi="Palatino Linotype"/>
          <w:sz w:val="22"/>
          <w:szCs w:val="22"/>
        </w:rPr>
      </w:pPr>
      <w:r w:rsidRPr="00BE23E6">
        <w:rPr>
          <w:rFonts w:ascii="Palatino Linotype" w:hAnsi="Palatino Linotype"/>
          <w:sz w:val="22"/>
          <w:szCs w:val="22"/>
        </w:rPr>
        <w:t>O průběhu předávacího a přejímacího řízení pořídí smluvní strany zápis (protokol), který bude obsahovat stručný popis díla, které je předmětem předání a převzetí, dohodu o způsobu a termínu vyklizení stanoviště, termín, od kterého počíná běžet záruční lhůta, seznam předaných dokladů, prohlášení objednatele zda dílo přejímá nebo nepřejímá a podpisy zástupců smluvních stran.</w:t>
      </w:r>
    </w:p>
    <w:p w:rsidR="00EB73A1" w:rsidRPr="00BE23E6" w:rsidRDefault="00464032" w:rsidP="00BE23E6">
      <w:pPr>
        <w:pStyle w:val="Odstavecseseznamem"/>
        <w:numPr>
          <w:ilvl w:val="0"/>
          <w:numId w:val="17"/>
        </w:numPr>
        <w:spacing w:before="60" w:after="60"/>
        <w:ind w:left="567" w:hanging="709"/>
        <w:jc w:val="both"/>
        <w:rPr>
          <w:rFonts w:ascii="Palatino Linotype" w:hAnsi="Palatino Linotype"/>
          <w:sz w:val="22"/>
          <w:szCs w:val="22"/>
        </w:rPr>
      </w:pPr>
      <w:r w:rsidRPr="00BE23E6">
        <w:rPr>
          <w:rFonts w:ascii="Palatino Linotype" w:hAnsi="Palatino Linotype"/>
          <w:sz w:val="22"/>
          <w:szCs w:val="22"/>
        </w:rPr>
        <w:t xml:space="preserve">Při předání díla předá zhotovitel objednateli 2 </w:t>
      </w:r>
      <w:proofErr w:type="spellStart"/>
      <w:r w:rsidRPr="00BE23E6">
        <w:rPr>
          <w:rFonts w:ascii="Palatino Linotype" w:hAnsi="Palatino Linotype"/>
          <w:sz w:val="22"/>
          <w:szCs w:val="22"/>
        </w:rPr>
        <w:t>paré</w:t>
      </w:r>
      <w:proofErr w:type="spellEnd"/>
      <w:r w:rsidRPr="00BE23E6">
        <w:rPr>
          <w:rFonts w:ascii="Palatino Linotype" w:hAnsi="Palatino Linotype"/>
          <w:sz w:val="22"/>
          <w:szCs w:val="22"/>
        </w:rPr>
        <w:t xml:space="preserve"> dokumentace dle skutečného provedení stavby a případné zkoušky a hodnocení vývrtů dle TKP.  Zhotovitel předloží při předání dokončeného díla prohlášení o shodě, zkušební protokoly (o měření rovinatosti povrchu silnice, stanovení vlastností asfaltové směsi, o kontrole míry hutnění, protokoly o jakosti použitých betonových směsí a betonů, </w:t>
      </w:r>
      <w:proofErr w:type="gramStart"/>
      <w:r w:rsidRPr="00BE23E6">
        <w:rPr>
          <w:rFonts w:ascii="Palatino Linotype" w:hAnsi="Palatino Linotype"/>
          <w:sz w:val="22"/>
          <w:szCs w:val="22"/>
        </w:rPr>
        <w:t>… ), případně</w:t>
      </w:r>
      <w:proofErr w:type="gramEnd"/>
      <w:r w:rsidRPr="00BE23E6">
        <w:rPr>
          <w:rFonts w:ascii="Palatino Linotype" w:hAnsi="Palatino Linotype"/>
          <w:sz w:val="22"/>
          <w:szCs w:val="22"/>
        </w:rPr>
        <w:t xml:space="preserve"> další doklady (certifikáty, záruční listy, …) na rozhodující použité stavební materiály, příslušné revize a doklady o likvidaci odpadů, mostní list a první hlavní prohlídka bude zpracována i do elektronického systému hospodaření s mosty, geodetické zaměření skutečného provedení díla, vše také v elektronické podobě.</w:t>
      </w:r>
      <w:r w:rsidR="00745D75" w:rsidRPr="00BE23E6">
        <w:rPr>
          <w:rFonts w:ascii="Palatino Linotype" w:hAnsi="Palatino Linotype"/>
          <w:sz w:val="22"/>
          <w:szCs w:val="22"/>
        </w:rPr>
        <w:t xml:space="preserve"> </w:t>
      </w:r>
      <w:r w:rsidR="00EB73A1" w:rsidRPr="00BE23E6">
        <w:rPr>
          <w:rFonts w:ascii="Palatino Linotype" w:hAnsi="Palatino Linotype"/>
          <w:sz w:val="22"/>
          <w:szCs w:val="22"/>
        </w:rPr>
        <w:t>Zhotovitel je</w:t>
      </w:r>
      <w:r w:rsidRPr="00BE23E6">
        <w:rPr>
          <w:rFonts w:ascii="Palatino Linotype" w:hAnsi="Palatino Linotype"/>
          <w:sz w:val="22"/>
          <w:szCs w:val="22"/>
        </w:rPr>
        <w:t xml:space="preserve"> dále</w:t>
      </w:r>
      <w:r w:rsidR="00EB73A1" w:rsidRPr="00BE23E6">
        <w:rPr>
          <w:rFonts w:ascii="Palatino Linotype" w:hAnsi="Palatino Linotype"/>
          <w:sz w:val="22"/>
          <w:szCs w:val="22"/>
        </w:rPr>
        <w:t xml:space="preserve"> povinen připravit a doložit u předávacího a přejímacího řízení </w:t>
      </w:r>
      <w:r w:rsidRPr="00BE23E6">
        <w:rPr>
          <w:rFonts w:ascii="Palatino Linotype" w:hAnsi="Palatino Linotype"/>
          <w:sz w:val="22"/>
          <w:szCs w:val="22"/>
        </w:rPr>
        <w:t>další</w:t>
      </w:r>
      <w:r w:rsidR="00EB73A1" w:rsidRPr="00BE23E6">
        <w:rPr>
          <w:rFonts w:ascii="Palatino Linotype" w:hAnsi="Palatino Linotype"/>
          <w:sz w:val="22"/>
          <w:szCs w:val="22"/>
        </w:rPr>
        <w:t xml:space="preserve"> potřebné doklady, zejména originál stavebního (montážního) deníku</w:t>
      </w:r>
      <w:r w:rsidRPr="00BE23E6">
        <w:rPr>
          <w:rFonts w:ascii="Palatino Linotype" w:hAnsi="Palatino Linotype"/>
          <w:sz w:val="22"/>
          <w:szCs w:val="22"/>
        </w:rPr>
        <w:t>,</w:t>
      </w:r>
      <w:r w:rsidR="00EB73A1" w:rsidRPr="00BE23E6">
        <w:rPr>
          <w:rFonts w:ascii="Palatino Linotype" w:hAnsi="Palatino Linotype"/>
          <w:sz w:val="22"/>
          <w:szCs w:val="22"/>
        </w:rPr>
        <w:t xml:space="preserve"> změnových listů atd. Nedoloží-li zhotovitel </w:t>
      </w:r>
      <w:r w:rsidR="001677F6" w:rsidRPr="00BE23E6">
        <w:rPr>
          <w:rFonts w:ascii="Palatino Linotype" w:hAnsi="Palatino Linotype"/>
          <w:sz w:val="22"/>
          <w:szCs w:val="22"/>
        </w:rPr>
        <w:t xml:space="preserve">veškeré shora uvedené a smluvními stranami </w:t>
      </w:r>
      <w:r w:rsidR="00EB73A1" w:rsidRPr="00BE23E6">
        <w:rPr>
          <w:rFonts w:ascii="Palatino Linotype" w:hAnsi="Palatino Linotype"/>
          <w:sz w:val="22"/>
          <w:szCs w:val="22"/>
        </w:rPr>
        <w:t>sjednané doklady, nepovažuje se dílo za dokončené a schopné předání.</w:t>
      </w:r>
    </w:p>
    <w:p w:rsidR="001677F6" w:rsidRPr="00BE23E6" w:rsidRDefault="001677F6" w:rsidP="00BE23E6">
      <w:pPr>
        <w:pStyle w:val="Odstavecseseznamem"/>
        <w:numPr>
          <w:ilvl w:val="0"/>
          <w:numId w:val="17"/>
        </w:numPr>
        <w:spacing w:before="60" w:after="60"/>
        <w:ind w:left="567" w:hanging="709"/>
        <w:jc w:val="both"/>
        <w:rPr>
          <w:rFonts w:ascii="Palatino Linotype" w:hAnsi="Palatino Linotype"/>
          <w:sz w:val="22"/>
          <w:szCs w:val="22"/>
        </w:rPr>
      </w:pPr>
      <w:r w:rsidRPr="00BE23E6">
        <w:rPr>
          <w:rFonts w:ascii="Palatino Linotype" w:hAnsi="Palatino Linotype"/>
          <w:sz w:val="22"/>
          <w:szCs w:val="22"/>
        </w:rPr>
        <w:t>Za řádně a včas provedené a dokončené dílo je považováno vyzkoušené dílo zhotovené ve sjednaném rozsahu a parametrech a termínu, které je současně bez vad a nedodělků bránících řádnému užívání stavby a ke kterému byly doloženy veškeré nezbytné dokumenty dle shora uvedeného v této smlouvě.</w:t>
      </w:r>
    </w:p>
    <w:p w:rsidR="00EB73A1" w:rsidRPr="00804460" w:rsidRDefault="001677F6" w:rsidP="00804460">
      <w:pPr>
        <w:pStyle w:val="Odstavecseseznamem"/>
        <w:numPr>
          <w:ilvl w:val="0"/>
          <w:numId w:val="17"/>
        </w:numPr>
        <w:spacing w:before="60" w:after="60"/>
        <w:ind w:left="567" w:hanging="709"/>
        <w:jc w:val="both"/>
        <w:rPr>
          <w:rFonts w:ascii="Palatino Linotype" w:hAnsi="Palatino Linotype"/>
          <w:sz w:val="22"/>
          <w:szCs w:val="22"/>
        </w:rPr>
      </w:pPr>
      <w:r w:rsidRPr="00BE23E6">
        <w:rPr>
          <w:rFonts w:ascii="Palatino Linotype" w:hAnsi="Palatino Linotype"/>
          <w:sz w:val="22"/>
          <w:szCs w:val="22"/>
        </w:rPr>
        <w:t>Objednatel může (není povinen) převzít dílo včetně vad, které samy o sobě ani ve spojení s jinými nebrání užívání díla. Vadou se pro účely této smlouvy rozumí odchylka v kvalitě, rozsahu nebo parametrech díla, stanovených obecně závaznými předpisy nebo touto smlouvou.</w:t>
      </w:r>
      <w:r w:rsidR="00745D75" w:rsidRPr="00BE23E6">
        <w:rPr>
          <w:rFonts w:ascii="Palatino Linotype" w:hAnsi="Palatino Linotype"/>
          <w:sz w:val="22"/>
          <w:szCs w:val="22"/>
        </w:rPr>
        <w:t xml:space="preserve"> </w:t>
      </w:r>
      <w:r w:rsidR="00EB73A1" w:rsidRPr="00BE23E6">
        <w:rPr>
          <w:rFonts w:ascii="Palatino Linotype" w:hAnsi="Palatino Linotype"/>
          <w:sz w:val="22"/>
          <w:szCs w:val="22"/>
        </w:rPr>
        <w:t>Obsahuje-li dílo</w:t>
      </w:r>
      <w:r w:rsidRPr="00BE23E6">
        <w:rPr>
          <w:rFonts w:ascii="Palatino Linotype" w:hAnsi="Palatino Linotype"/>
          <w:sz w:val="22"/>
          <w:szCs w:val="22"/>
        </w:rPr>
        <w:t xml:space="preserve"> takové vady nebo nedodělky v době</w:t>
      </w:r>
      <w:r w:rsidR="00EB73A1" w:rsidRPr="00BE23E6">
        <w:rPr>
          <w:rFonts w:ascii="Palatino Linotype" w:hAnsi="Palatino Linotype"/>
          <w:sz w:val="22"/>
          <w:szCs w:val="22"/>
        </w:rPr>
        <w:t xml:space="preserve"> předání a </w:t>
      </w:r>
      <w:r w:rsidR="00EB73A1" w:rsidRPr="00804460">
        <w:rPr>
          <w:rFonts w:ascii="Palatino Linotype" w:hAnsi="Palatino Linotype"/>
          <w:sz w:val="22"/>
          <w:szCs w:val="22"/>
        </w:rPr>
        <w:t>převzetí, musí protokol obsahovat</w:t>
      </w:r>
      <w:r w:rsidRPr="00804460">
        <w:rPr>
          <w:rFonts w:ascii="Palatino Linotype" w:hAnsi="Palatino Linotype"/>
          <w:sz w:val="22"/>
          <w:szCs w:val="22"/>
        </w:rPr>
        <w:t xml:space="preserve"> zároveň</w:t>
      </w:r>
      <w:r w:rsidR="00EB73A1" w:rsidRPr="00804460">
        <w:rPr>
          <w:rFonts w:ascii="Palatino Linotype" w:hAnsi="Palatino Linotype"/>
          <w:sz w:val="22"/>
          <w:szCs w:val="22"/>
        </w:rPr>
        <w:t xml:space="preserve"> soupis zjištěných vad a </w:t>
      </w:r>
      <w:r w:rsidR="00804460">
        <w:rPr>
          <w:rFonts w:ascii="Palatino Linotype" w:hAnsi="Palatino Linotype"/>
          <w:sz w:val="22"/>
          <w:szCs w:val="22"/>
        </w:rPr>
        <w:br/>
      </w:r>
      <w:r w:rsidR="00804460">
        <w:rPr>
          <w:rFonts w:ascii="Palatino Linotype" w:hAnsi="Palatino Linotype"/>
          <w:sz w:val="22"/>
          <w:szCs w:val="22"/>
        </w:rPr>
        <w:br/>
      </w:r>
      <w:r w:rsidR="00EB73A1" w:rsidRPr="00804460">
        <w:rPr>
          <w:rFonts w:ascii="Palatino Linotype" w:hAnsi="Palatino Linotype"/>
          <w:sz w:val="22"/>
          <w:szCs w:val="22"/>
        </w:rPr>
        <w:lastRenderedPageBreak/>
        <w:t>nedodělků, dohodu o způsobu a termínech jejich odstranění, popřípadě o jiném způsobu narovnání.</w:t>
      </w:r>
    </w:p>
    <w:p w:rsidR="00EB73A1" w:rsidRPr="00BE23E6" w:rsidRDefault="001677F6" w:rsidP="00BE23E6">
      <w:pPr>
        <w:pStyle w:val="Odstavecseseznamem"/>
        <w:numPr>
          <w:ilvl w:val="0"/>
          <w:numId w:val="17"/>
        </w:numPr>
        <w:spacing w:before="60" w:after="60"/>
        <w:ind w:left="567" w:hanging="709"/>
        <w:jc w:val="both"/>
        <w:rPr>
          <w:rFonts w:ascii="Palatino Linotype" w:hAnsi="Palatino Linotype"/>
          <w:sz w:val="22"/>
          <w:szCs w:val="22"/>
        </w:rPr>
      </w:pPr>
      <w:r w:rsidRPr="00BE23E6">
        <w:rPr>
          <w:rFonts w:ascii="Palatino Linotype" w:hAnsi="Palatino Linotype"/>
          <w:sz w:val="22"/>
          <w:szCs w:val="22"/>
        </w:rPr>
        <w:t xml:space="preserve">Pokud je dle předchozího odstavce převzato dílo včetně vad či nedodělků, je zhotovitel povinen ve stanovených přiměřených lhůtách vady odstranit. </w:t>
      </w:r>
      <w:r w:rsidR="00EB73A1" w:rsidRPr="00BE23E6">
        <w:rPr>
          <w:rFonts w:ascii="Palatino Linotype" w:hAnsi="Palatino Linotype"/>
          <w:sz w:val="22"/>
          <w:szCs w:val="22"/>
        </w:rPr>
        <w:t>Nedojde-li mezi oběma stranami k dohodě o termínu odstranění vad a nedodělků, pak platí, že vady a nedodělky je zhotovitel povinen odstranit nejpozději do 30 dnů ode dne zahájení předmětného řízení o předání a převzetí díla, pakliže nebrání odstranění klimatické podmínky. Zhotovitel je povinen ve stanovené lhůtě odstranit vady a nedodělky i v případě, kdy podle jeho názoru za vady a nedodělky neodpovídá. Náklady na odstranění v těchto sporných případech nese až do vyjasnění nebo vyřešení rozporu (posouzením znalce na náklady strany, jejíž stanovisko znalcem nebylo potvrzeno) zhotovitel.</w:t>
      </w:r>
    </w:p>
    <w:p w:rsidR="00EB73A1" w:rsidRPr="00BE23E6" w:rsidRDefault="00EB73A1" w:rsidP="00BE23E6">
      <w:pPr>
        <w:pStyle w:val="Odstavecseseznamem"/>
        <w:numPr>
          <w:ilvl w:val="0"/>
          <w:numId w:val="17"/>
        </w:numPr>
        <w:spacing w:before="60" w:after="60"/>
        <w:ind w:left="567" w:hanging="709"/>
        <w:jc w:val="both"/>
        <w:rPr>
          <w:rFonts w:ascii="Palatino Linotype" w:hAnsi="Palatino Linotype"/>
          <w:sz w:val="22"/>
          <w:szCs w:val="22"/>
        </w:rPr>
      </w:pPr>
      <w:r w:rsidRPr="00BE23E6">
        <w:rPr>
          <w:rFonts w:ascii="Palatino Linotype" w:hAnsi="Palatino Linotype"/>
          <w:sz w:val="22"/>
          <w:szCs w:val="22"/>
        </w:rPr>
        <w:t>Po odstranění vad a nedodělků proběhne nové předávací řízení a bude zpracován nový protokol o předání a převzetí díla. Sjednání tohoto termínu nemá vliv na právo objednatele uplatnit sankce sjednané pro případ nedodržení termínu dokončení díla.</w:t>
      </w:r>
    </w:p>
    <w:p w:rsidR="00EB73A1" w:rsidRPr="00BE23E6" w:rsidRDefault="00EB73A1" w:rsidP="00BE23E6">
      <w:pPr>
        <w:pStyle w:val="Odstavecseseznamem"/>
        <w:numPr>
          <w:ilvl w:val="0"/>
          <w:numId w:val="17"/>
        </w:numPr>
        <w:spacing w:before="60" w:after="60"/>
        <w:ind w:left="567" w:hanging="709"/>
        <w:jc w:val="both"/>
        <w:rPr>
          <w:rFonts w:ascii="Palatino Linotype" w:hAnsi="Palatino Linotype"/>
          <w:sz w:val="22"/>
          <w:szCs w:val="22"/>
        </w:rPr>
      </w:pPr>
      <w:r w:rsidRPr="00BE23E6">
        <w:rPr>
          <w:rFonts w:ascii="Palatino Linotype" w:hAnsi="Palatino Linotype"/>
          <w:sz w:val="22"/>
          <w:szCs w:val="22"/>
        </w:rPr>
        <w:t>Objednatel není povinen převzít dílo</w:t>
      </w:r>
      <w:r w:rsidR="00DE6A97" w:rsidRPr="00BE23E6">
        <w:rPr>
          <w:rFonts w:ascii="Palatino Linotype" w:hAnsi="Palatino Linotype"/>
          <w:sz w:val="22"/>
          <w:szCs w:val="22"/>
        </w:rPr>
        <w:t xml:space="preserve"> dle </w:t>
      </w:r>
      <w:r w:rsidR="00B11B38" w:rsidRPr="00BE23E6">
        <w:rPr>
          <w:rFonts w:ascii="Palatino Linotype" w:hAnsi="Palatino Linotype"/>
          <w:sz w:val="22"/>
          <w:szCs w:val="22"/>
        </w:rPr>
        <w:t>této smlouvy,</w:t>
      </w:r>
      <w:r w:rsidR="009442B8" w:rsidRPr="00BE23E6">
        <w:rPr>
          <w:rFonts w:ascii="Palatino Linotype" w:hAnsi="Palatino Linotype"/>
          <w:sz w:val="22"/>
          <w:szCs w:val="22"/>
        </w:rPr>
        <w:t xml:space="preserve"> </w:t>
      </w:r>
      <w:r w:rsidR="00B11B38" w:rsidRPr="00BE23E6">
        <w:rPr>
          <w:rFonts w:ascii="Palatino Linotype" w:hAnsi="Palatino Linotype"/>
          <w:sz w:val="22"/>
          <w:szCs w:val="22"/>
        </w:rPr>
        <w:t>pokud</w:t>
      </w:r>
      <w:r w:rsidRPr="00BE23E6">
        <w:rPr>
          <w:rFonts w:ascii="Palatino Linotype" w:hAnsi="Palatino Linotype"/>
          <w:sz w:val="22"/>
          <w:szCs w:val="22"/>
        </w:rPr>
        <w:t xml:space="preserve"> vykazuje vady a nedodělky bránící</w:t>
      </w:r>
      <w:r w:rsidR="00DE6A97" w:rsidRPr="00BE23E6">
        <w:rPr>
          <w:rFonts w:ascii="Palatino Linotype" w:hAnsi="Palatino Linotype"/>
          <w:sz w:val="22"/>
          <w:szCs w:val="22"/>
        </w:rPr>
        <w:t xml:space="preserve"> jeho</w:t>
      </w:r>
      <w:r w:rsidR="00745D75" w:rsidRPr="00BE23E6">
        <w:rPr>
          <w:rFonts w:ascii="Palatino Linotype" w:hAnsi="Palatino Linotype"/>
          <w:sz w:val="22"/>
          <w:szCs w:val="22"/>
        </w:rPr>
        <w:t xml:space="preserve"> </w:t>
      </w:r>
      <w:r w:rsidR="00DE6A97" w:rsidRPr="00BE23E6">
        <w:rPr>
          <w:rFonts w:ascii="Palatino Linotype" w:hAnsi="Palatino Linotype"/>
          <w:sz w:val="22"/>
          <w:szCs w:val="22"/>
        </w:rPr>
        <w:t xml:space="preserve">řádnému a bezpečnému </w:t>
      </w:r>
      <w:r w:rsidRPr="00BE23E6">
        <w:rPr>
          <w:rFonts w:ascii="Palatino Linotype" w:hAnsi="Palatino Linotype"/>
          <w:sz w:val="22"/>
          <w:szCs w:val="22"/>
        </w:rPr>
        <w:t>užívání.</w:t>
      </w:r>
    </w:p>
    <w:p w:rsidR="0031326B" w:rsidRPr="00BE23E6" w:rsidRDefault="0031326B" w:rsidP="00BE23E6">
      <w:pPr>
        <w:pStyle w:val="Odstavecseseznamem"/>
        <w:numPr>
          <w:ilvl w:val="0"/>
          <w:numId w:val="17"/>
        </w:numPr>
        <w:spacing w:before="60" w:after="60"/>
        <w:ind w:left="567" w:hanging="709"/>
        <w:jc w:val="both"/>
        <w:rPr>
          <w:rFonts w:ascii="Palatino Linotype" w:hAnsi="Palatino Linotype"/>
          <w:sz w:val="22"/>
          <w:szCs w:val="22"/>
        </w:rPr>
      </w:pPr>
      <w:r w:rsidRPr="00BE23E6">
        <w:rPr>
          <w:rFonts w:ascii="Palatino Linotype" w:hAnsi="Palatino Linotype"/>
          <w:sz w:val="22"/>
          <w:szCs w:val="22"/>
        </w:rPr>
        <w:t xml:space="preserve">Do 10 dnů ode dne předání a převzetí řádně dokončeného díla bez vad a nedodělků dle tohoto článku je zhotovitel povinen vyklidit staveniště, odstranit </w:t>
      </w:r>
      <w:r w:rsidR="00AB5459" w:rsidRPr="00BE23E6">
        <w:rPr>
          <w:rFonts w:ascii="Palatino Linotype" w:hAnsi="Palatino Linotype"/>
          <w:sz w:val="22"/>
          <w:szCs w:val="22"/>
        </w:rPr>
        <w:t xml:space="preserve">veškerá zařízení ze staveniště </w:t>
      </w:r>
      <w:r w:rsidRPr="00BE23E6">
        <w:rPr>
          <w:rFonts w:ascii="Palatino Linotype" w:hAnsi="Palatino Linotype"/>
          <w:sz w:val="22"/>
          <w:szCs w:val="22"/>
        </w:rPr>
        <w:t>a následně je povinen v této lhůtě předat staveniště objednateli.</w:t>
      </w:r>
    </w:p>
    <w:p w:rsidR="00D22D3A" w:rsidRPr="00BE23E6" w:rsidRDefault="00D22D3A" w:rsidP="00BE23E6">
      <w:pPr>
        <w:pStyle w:val="Odstavecseseznamem"/>
        <w:numPr>
          <w:ilvl w:val="0"/>
          <w:numId w:val="17"/>
        </w:numPr>
        <w:spacing w:before="60" w:after="60"/>
        <w:ind w:left="567" w:hanging="709"/>
        <w:jc w:val="both"/>
        <w:rPr>
          <w:rFonts w:ascii="Palatino Linotype" w:hAnsi="Palatino Linotype"/>
          <w:sz w:val="22"/>
          <w:szCs w:val="22"/>
        </w:rPr>
      </w:pPr>
      <w:r w:rsidRPr="00BE23E6">
        <w:rPr>
          <w:rFonts w:ascii="Palatino Linotype" w:hAnsi="Palatino Linotype"/>
          <w:sz w:val="22"/>
          <w:szCs w:val="22"/>
        </w:rPr>
        <w:t>Zhotovitel je dále povinen poskytnout potřebnou součinnost pro řádnou kolaudaci stavby, s čímž je spojená i samotná účast při kolaudaci stavby, pokud ji bude stavební úřad vyžadovat.</w:t>
      </w:r>
    </w:p>
    <w:p w:rsidR="00F47704" w:rsidRPr="00BE23E6" w:rsidRDefault="00F47704" w:rsidP="00BE23E6">
      <w:pPr>
        <w:pStyle w:val="Nadpis1"/>
        <w:spacing w:before="240"/>
        <w:ind w:left="454" w:hanging="454"/>
        <w:rPr>
          <w:rFonts w:ascii="Palatino Linotype" w:hAnsi="Palatino Linotype" w:cs="Calibri"/>
          <w:sz w:val="22"/>
          <w:szCs w:val="22"/>
        </w:rPr>
      </w:pPr>
      <w:r w:rsidRPr="00BE23E6">
        <w:rPr>
          <w:rFonts w:ascii="Palatino Linotype" w:hAnsi="Palatino Linotype" w:cs="Calibri"/>
          <w:sz w:val="22"/>
          <w:szCs w:val="22"/>
        </w:rPr>
        <w:t>Článek VII.</w:t>
      </w:r>
    </w:p>
    <w:p w:rsidR="003D4F1E" w:rsidRPr="00BE23E6" w:rsidRDefault="003D4F1E" w:rsidP="00BE23E6">
      <w:pPr>
        <w:pStyle w:val="Nadpis1"/>
        <w:spacing w:after="120"/>
        <w:ind w:left="454" w:hanging="454"/>
        <w:rPr>
          <w:rFonts w:ascii="Palatino Linotype" w:hAnsi="Palatino Linotype" w:cs="Calibri"/>
          <w:sz w:val="22"/>
          <w:szCs w:val="22"/>
        </w:rPr>
      </w:pPr>
      <w:r w:rsidRPr="00BE23E6">
        <w:rPr>
          <w:rFonts w:ascii="Palatino Linotype" w:hAnsi="Palatino Linotype" w:cs="Calibri"/>
          <w:sz w:val="22"/>
          <w:szCs w:val="22"/>
        </w:rPr>
        <w:t>Bankovní záruky</w:t>
      </w:r>
    </w:p>
    <w:p w:rsidR="00E251F1" w:rsidRPr="00BE23E6" w:rsidRDefault="003D4F1E" w:rsidP="00BE23E6">
      <w:pPr>
        <w:pStyle w:val="Odstavecseseznamem"/>
        <w:numPr>
          <w:ilvl w:val="0"/>
          <w:numId w:val="31"/>
        </w:numPr>
        <w:spacing w:before="60"/>
        <w:ind w:left="567" w:hanging="567"/>
        <w:jc w:val="both"/>
        <w:rPr>
          <w:rFonts w:ascii="Palatino Linotype" w:hAnsi="Palatino Linotype"/>
          <w:b/>
          <w:sz w:val="22"/>
          <w:szCs w:val="22"/>
        </w:rPr>
      </w:pPr>
      <w:r w:rsidRPr="00BE23E6">
        <w:rPr>
          <w:rFonts w:ascii="Palatino Linotype" w:hAnsi="Palatino Linotype" w:cs="Arial"/>
          <w:sz w:val="22"/>
          <w:szCs w:val="22"/>
        </w:rPr>
        <w:t>Zhotovitel je povinen zajistit ve prospěch objednatele záruční listiny na níže uvedené finanční záruky (jistot), a to ve formě tzv. bankovní záruky. Zhotovitel je povinen si nechat vystavit veškeré bankovní záruky dle tohoto článku bankou, která byla zřízena a provozuje činnost podle zákona č. 21/1992 Sb., o bankách, ve znění pozdějších předpisů.</w:t>
      </w:r>
    </w:p>
    <w:p w:rsidR="003D4F1E" w:rsidRPr="00BE23E6" w:rsidRDefault="003D4F1E" w:rsidP="00BE23E6">
      <w:pPr>
        <w:pStyle w:val="Odstavecseseznamem"/>
        <w:spacing w:before="60"/>
        <w:ind w:left="567"/>
        <w:jc w:val="both"/>
        <w:rPr>
          <w:rFonts w:ascii="Palatino Linotype" w:hAnsi="Palatino Linotype"/>
          <w:b/>
          <w:sz w:val="22"/>
          <w:szCs w:val="22"/>
        </w:rPr>
      </w:pPr>
      <w:r w:rsidRPr="00BE23E6">
        <w:rPr>
          <w:rFonts w:ascii="Palatino Linotype" w:hAnsi="Palatino Linotype" w:cs="Arial"/>
          <w:sz w:val="22"/>
          <w:szCs w:val="22"/>
        </w:rPr>
        <w:t xml:space="preserve">Bankovní záruky dle tohoto článku smlouvy budou vždy bankovní zárukou vystavenou ve prospěch objednatele a zajišťující nároky objednatele vůči zhotoviteli z plnění dle této smlouvy, za podmínek stanovených touto smlouvou, v termínu dle této smlouvy, a to až do řádného a úplného splnění povinností zhotovitele, které konkrétní bankovní záruka zajišťuje, tak jak je uvedeno níže v tomto článku. </w:t>
      </w:r>
    </w:p>
    <w:p w:rsidR="003D4F1E" w:rsidRPr="00BE23E6" w:rsidRDefault="003D4F1E" w:rsidP="00BE23E6">
      <w:pPr>
        <w:pStyle w:val="Odstavecseseznamem"/>
        <w:numPr>
          <w:ilvl w:val="0"/>
          <w:numId w:val="31"/>
        </w:numPr>
        <w:spacing w:before="60"/>
        <w:ind w:left="567" w:hanging="567"/>
        <w:jc w:val="both"/>
        <w:rPr>
          <w:rFonts w:ascii="Palatino Linotype" w:hAnsi="Palatino Linotype"/>
          <w:b/>
          <w:sz w:val="22"/>
          <w:szCs w:val="22"/>
        </w:rPr>
      </w:pPr>
      <w:r w:rsidRPr="00BE23E6">
        <w:rPr>
          <w:rFonts w:ascii="Palatino Linotype" w:hAnsi="Palatino Linotype" w:cs="Arial"/>
          <w:sz w:val="22"/>
          <w:szCs w:val="22"/>
        </w:rPr>
        <w:t>Bankovní záruky, které se objednatel (jako dlužník) zavazuje nechat vystavit příslušnou bankou ve prospěch objednatele (jako věřitele) jsou následující:</w:t>
      </w:r>
    </w:p>
    <w:p w:rsidR="009442B8" w:rsidRPr="00BE23E6" w:rsidRDefault="00536760" w:rsidP="00BE23E6">
      <w:pPr>
        <w:pStyle w:val="Odstavecseseznamem"/>
        <w:spacing w:before="60"/>
        <w:ind w:left="567"/>
        <w:jc w:val="both"/>
        <w:rPr>
          <w:rFonts w:ascii="Palatino Linotype" w:hAnsi="Palatino Linotype"/>
          <w:b/>
          <w:sz w:val="22"/>
          <w:szCs w:val="22"/>
        </w:rPr>
      </w:pPr>
      <w:r>
        <w:rPr>
          <w:rFonts w:ascii="Palatino Linotype" w:hAnsi="Palatino Linotype"/>
          <w:b/>
          <w:sz w:val="22"/>
          <w:szCs w:val="22"/>
        </w:rPr>
        <w:br/>
      </w:r>
    </w:p>
    <w:p w:rsidR="003D4F1E" w:rsidRPr="00BE23E6" w:rsidRDefault="003D4F1E" w:rsidP="00BE23E6">
      <w:pPr>
        <w:pStyle w:val="Odstavecseseznamem"/>
        <w:numPr>
          <w:ilvl w:val="1"/>
          <w:numId w:val="31"/>
        </w:numPr>
        <w:spacing w:before="60"/>
        <w:ind w:left="567" w:hanging="709"/>
        <w:jc w:val="both"/>
        <w:rPr>
          <w:rFonts w:ascii="Palatino Linotype" w:hAnsi="Palatino Linotype"/>
          <w:b/>
          <w:sz w:val="22"/>
          <w:szCs w:val="22"/>
        </w:rPr>
      </w:pPr>
      <w:r w:rsidRPr="00BE23E6">
        <w:rPr>
          <w:rFonts w:ascii="Palatino Linotype" w:hAnsi="Palatino Linotype"/>
          <w:b/>
          <w:sz w:val="22"/>
          <w:szCs w:val="22"/>
        </w:rPr>
        <w:lastRenderedPageBreak/>
        <w:t>Bankovní záruka za řádné provedení díla:</w:t>
      </w:r>
    </w:p>
    <w:p w:rsidR="003D4F1E" w:rsidRPr="00BE23E6" w:rsidRDefault="003D4F1E" w:rsidP="00BE23E6">
      <w:pPr>
        <w:ind w:left="567"/>
        <w:jc w:val="both"/>
        <w:outlineLvl w:val="0"/>
        <w:rPr>
          <w:rFonts w:ascii="Palatino Linotype" w:hAnsi="Palatino Linotype" w:cs="Palatino Linotype"/>
          <w:b/>
          <w:bCs/>
          <w:sz w:val="22"/>
          <w:szCs w:val="22"/>
        </w:rPr>
      </w:pPr>
      <w:r w:rsidRPr="00BE23E6">
        <w:rPr>
          <w:rFonts w:ascii="Palatino Linotype" w:hAnsi="Palatino Linotype"/>
          <w:sz w:val="22"/>
          <w:szCs w:val="22"/>
        </w:rPr>
        <w:t>Zhotovitel se zavazuje k poskytnutí jistoty za řádné provedení díla, a to na základě záruční listiny, ve které bude specifikována finanční záruka minimálně ve výši 1.000.000,- Kč, to vše ve formě bankovní záruky dle ustanovení § 2029 a násl. zákona č. 89/2012 Sb., občanský zákoník, ve znění pozdějších předpisů. Záruční listina o této bankovní záruce musí obsahovat písemné prohlášení banky, která bankovní záruku zhotoviteli poskytuje, že uspokojí veškeré finanční nároky objednatele vzniklé vůči zhotoviteli z této smlouvy po celou dobu zhotovování a realizace díla, a to zaplacením požadované částky na první požádání zadavatele (jako objednatele) a bez námitek.</w:t>
      </w:r>
    </w:p>
    <w:p w:rsidR="003D4F1E" w:rsidRPr="00BE23E6" w:rsidRDefault="003D4F1E" w:rsidP="00BE23E6">
      <w:pPr>
        <w:ind w:left="567"/>
        <w:jc w:val="both"/>
        <w:outlineLvl w:val="0"/>
        <w:rPr>
          <w:rFonts w:ascii="Palatino Linotype" w:hAnsi="Palatino Linotype"/>
          <w:sz w:val="22"/>
          <w:szCs w:val="22"/>
        </w:rPr>
      </w:pPr>
      <w:r w:rsidRPr="00BE23E6">
        <w:rPr>
          <w:rFonts w:ascii="Palatino Linotype" w:hAnsi="Palatino Linotype" w:cs="Palatino Linotype"/>
          <w:bCs/>
          <w:sz w:val="22"/>
          <w:szCs w:val="22"/>
        </w:rPr>
        <w:t>B</w:t>
      </w:r>
      <w:r w:rsidRPr="00BE23E6">
        <w:rPr>
          <w:rFonts w:ascii="Palatino Linotype" w:hAnsi="Palatino Linotype"/>
          <w:sz w:val="22"/>
          <w:szCs w:val="22"/>
        </w:rPr>
        <w:t>ankovní záruka dle tohoto odstavce bude platná ode dne uzavření této smlouvy a až do doby provedení díla a řádného dokončení díla dle této smlouvy. V případě, že z jakýchkoliv důvodů bude tato doba provádění a realizace díla dle této smlouvy delší, se zhotovitel zavazuje předložit objednateli novou bankovní záruku ve stejné výši a za stejných podmínek jako bankovní záruku původní dle tohoto odstavce. Tuto novou bankovní záruku bude zhotovitel povinen udržovat v platnosti a účinnosti až do dne odstranění všech vad a nedodělků z předávacího a přejímacího řízení po dokončení díla, s nimiž bylo dílo převzato.</w:t>
      </w:r>
    </w:p>
    <w:p w:rsidR="003D4F1E" w:rsidRPr="00BE23E6" w:rsidRDefault="003D4F1E" w:rsidP="00BE23E6">
      <w:pPr>
        <w:pStyle w:val="Odstavecseseznamem"/>
        <w:ind w:left="567"/>
        <w:contextualSpacing/>
        <w:jc w:val="both"/>
        <w:rPr>
          <w:rFonts w:ascii="Palatino Linotype" w:hAnsi="Palatino Linotype"/>
          <w:sz w:val="22"/>
          <w:szCs w:val="22"/>
        </w:rPr>
      </w:pPr>
      <w:r w:rsidRPr="00BE23E6">
        <w:rPr>
          <w:rFonts w:ascii="Palatino Linotype" w:hAnsi="Palatino Linotype"/>
          <w:sz w:val="22"/>
          <w:szCs w:val="22"/>
        </w:rPr>
        <w:t>Platnou záruční listinu prokazující platnou bankovní záruku dle tohoto ustanovení je zhotovitel povinen objednateli předložit nejpozději ke dni podpisu této smlouvy</w:t>
      </w:r>
      <w:r w:rsidRPr="00BE23E6">
        <w:rPr>
          <w:rFonts w:ascii="Palatino Linotype" w:hAnsi="Palatino Linotype"/>
          <w:b/>
          <w:sz w:val="22"/>
          <w:szCs w:val="22"/>
        </w:rPr>
        <w:t xml:space="preserve">. </w:t>
      </w:r>
    </w:p>
    <w:p w:rsidR="0089788E" w:rsidRPr="00BE23E6" w:rsidRDefault="0089788E" w:rsidP="00BE23E6">
      <w:pPr>
        <w:pStyle w:val="Odstavecseseznamem"/>
        <w:numPr>
          <w:ilvl w:val="1"/>
          <w:numId w:val="31"/>
        </w:numPr>
        <w:spacing w:before="60"/>
        <w:ind w:left="567" w:hanging="709"/>
        <w:jc w:val="both"/>
        <w:rPr>
          <w:rFonts w:ascii="Palatino Linotype" w:hAnsi="Palatino Linotype"/>
          <w:b/>
          <w:sz w:val="22"/>
          <w:szCs w:val="22"/>
        </w:rPr>
      </w:pPr>
      <w:r w:rsidRPr="00BE23E6">
        <w:rPr>
          <w:rFonts w:ascii="Palatino Linotype" w:hAnsi="Palatino Linotype"/>
          <w:b/>
          <w:sz w:val="22"/>
          <w:szCs w:val="22"/>
        </w:rPr>
        <w:t>Bankovní záruka za jakost</w:t>
      </w:r>
      <w:r w:rsidR="00DE6A97" w:rsidRPr="00BE23E6">
        <w:rPr>
          <w:rFonts w:ascii="Palatino Linotype" w:hAnsi="Palatino Linotype"/>
          <w:b/>
          <w:sz w:val="22"/>
          <w:szCs w:val="22"/>
        </w:rPr>
        <w:t xml:space="preserve"> díla a řádné plnění záručních podmínek</w:t>
      </w:r>
    </w:p>
    <w:p w:rsidR="00DE6A97" w:rsidRPr="00BE23E6" w:rsidRDefault="0089788E" w:rsidP="00BE23E6">
      <w:pPr>
        <w:ind w:left="567"/>
        <w:jc w:val="both"/>
        <w:outlineLvl w:val="0"/>
        <w:rPr>
          <w:rFonts w:ascii="Palatino Linotype" w:hAnsi="Palatino Linotype"/>
          <w:sz w:val="22"/>
          <w:szCs w:val="22"/>
        </w:rPr>
      </w:pPr>
      <w:r w:rsidRPr="00BE23E6">
        <w:rPr>
          <w:rFonts w:ascii="Palatino Linotype" w:hAnsi="Palatino Linotype"/>
          <w:sz w:val="22"/>
          <w:szCs w:val="22"/>
        </w:rPr>
        <w:t>Zhotovitel se zavazuje k poskytnutí jistoty</w:t>
      </w:r>
      <w:r w:rsidR="00745D75" w:rsidRPr="00BE23E6">
        <w:rPr>
          <w:rFonts w:ascii="Palatino Linotype" w:hAnsi="Palatino Linotype"/>
          <w:sz w:val="22"/>
          <w:szCs w:val="22"/>
        </w:rPr>
        <w:t xml:space="preserve"> </w:t>
      </w:r>
      <w:r w:rsidRPr="00BE23E6">
        <w:rPr>
          <w:rFonts w:ascii="Palatino Linotype" w:hAnsi="Palatino Linotype"/>
          <w:sz w:val="22"/>
          <w:szCs w:val="22"/>
        </w:rPr>
        <w:t xml:space="preserve">za řádné splnění povinností příslušného zhotovitele z titulu jím poskytnuté záruky za jakost zhotoveného díla dle čl. VIII. této smlouvy, a to na základě záruční listiny, ve které bude specifikována finanční záruka minimálně ve výši </w:t>
      </w:r>
      <w:r w:rsidR="0063287C" w:rsidRPr="00BE23E6">
        <w:rPr>
          <w:rFonts w:ascii="Palatino Linotype" w:hAnsi="Palatino Linotype"/>
          <w:b/>
          <w:sz w:val="22"/>
          <w:szCs w:val="22"/>
        </w:rPr>
        <w:t>5</w:t>
      </w:r>
      <w:r w:rsidR="006D0B48" w:rsidRPr="00BE23E6">
        <w:rPr>
          <w:rFonts w:ascii="Palatino Linotype" w:hAnsi="Palatino Linotype"/>
          <w:b/>
          <w:sz w:val="22"/>
          <w:szCs w:val="22"/>
        </w:rPr>
        <w:t>0</w:t>
      </w:r>
      <w:r w:rsidR="00CD5574" w:rsidRPr="00BE23E6">
        <w:rPr>
          <w:rFonts w:ascii="Palatino Linotype" w:hAnsi="Palatino Linotype"/>
          <w:b/>
          <w:sz w:val="22"/>
          <w:szCs w:val="22"/>
        </w:rPr>
        <w:t>0</w:t>
      </w:r>
      <w:r w:rsidR="00DE6A97" w:rsidRPr="00BE23E6">
        <w:rPr>
          <w:rFonts w:ascii="Palatino Linotype" w:hAnsi="Palatino Linotype"/>
          <w:b/>
          <w:sz w:val="22"/>
          <w:szCs w:val="22"/>
        </w:rPr>
        <w:t>.000</w:t>
      </w:r>
      <w:r w:rsidRPr="00BE23E6">
        <w:rPr>
          <w:rFonts w:ascii="Palatino Linotype" w:hAnsi="Palatino Linotype"/>
          <w:b/>
          <w:sz w:val="22"/>
          <w:szCs w:val="22"/>
        </w:rPr>
        <w:t>,- Kč</w:t>
      </w:r>
      <w:r w:rsidRPr="00BE23E6">
        <w:rPr>
          <w:rFonts w:ascii="Palatino Linotype" w:hAnsi="Palatino Linotype"/>
          <w:sz w:val="22"/>
          <w:szCs w:val="22"/>
        </w:rPr>
        <w:t xml:space="preserve">, to vše ve formě bankovní záruky dle ustanovení § 2029 a násl. zákona č. 89/2012 Sb., občanský zákoník, ve znění pozdějších předpisů. Předložení této bankovní záruky je podmínkou pro převzetí řádně dokončeného díla objednatelem. Bankovní záruka dle tohoto ustanovení bude zajišťovat splnění všech povinností příslušného zhotovitele z titulu jeho odpovědnosti za vady během celé záruční doby, a to povinností stanovených zákonem i povinností smluvních dle této smlouvy. Zhotovitel se zavazuje předat objednateli nejpozději v den protokolárního předání a převzetí řádně dokončeného díla originál záruční listiny vystavený příslušnou bankou ve prospěch objednatele platný nejméně 60 měsíců od data předání a převzetí </w:t>
      </w:r>
      <w:r w:rsidR="00DE6A97" w:rsidRPr="00BE23E6">
        <w:rPr>
          <w:rFonts w:ascii="Palatino Linotype" w:hAnsi="Palatino Linotype"/>
          <w:sz w:val="22"/>
          <w:szCs w:val="22"/>
        </w:rPr>
        <w:t>díla</w:t>
      </w:r>
      <w:r w:rsidRPr="00BE23E6">
        <w:rPr>
          <w:rFonts w:ascii="Palatino Linotype" w:hAnsi="Palatino Linotype"/>
          <w:sz w:val="22"/>
          <w:szCs w:val="22"/>
        </w:rPr>
        <w:t xml:space="preserve">. </w:t>
      </w:r>
    </w:p>
    <w:p w:rsidR="0089788E" w:rsidRPr="00BE23E6" w:rsidRDefault="0089788E" w:rsidP="00BE23E6">
      <w:pPr>
        <w:ind w:left="567"/>
        <w:jc w:val="both"/>
        <w:outlineLvl w:val="0"/>
        <w:rPr>
          <w:rFonts w:ascii="Palatino Linotype" w:hAnsi="Palatino Linotype"/>
          <w:sz w:val="22"/>
          <w:szCs w:val="22"/>
        </w:rPr>
      </w:pPr>
      <w:r w:rsidRPr="00BE23E6">
        <w:rPr>
          <w:rFonts w:ascii="Palatino Linotype" w:hAnsi="Palatino Linotype"/>
          <w:sz w:val="22"/>
          <w:szCs w:val="22"/>
        </w:rPr>
        <w:t xml:space="preserve">Pokud v poslední den záruční doby nebudou uspokojeny nároky objednatele z titulu odpovědnosti za vady v záruce, bude zhotovitel povinen dle této </w:t>
      </w:r>
      <w:r w:rsidR="00064473" w:rsidRPr="00BE23E6">
        <w:rPr>
          <w:rFonts w:ascii="Palatino Linotype" w:hAnsi="Palatino Linotype"/>
          <w:sz w:val="22"/>
          <w:szCs w:val="22"/>
        </w:rPr>
        <w:t xml:space="preserve">smlouvy </w:t>
      </w:r>
      <w:r w:rsidRPr="00BE23E6">
        <w:rPr>
          <w:rFonts w:ascii="Palatino Linotype" w:hAnsi="Palatino Linotype"/>
          <w:sz w:val="22"/>
          <w:szCs w:val="22"/>
        </w:rPr>
        <w:t>předložit novou bankovní záruku ve stejné výši a za stejných podmínek jako bankovní záruku původní. Tuto novou bankovní záruku bude zhotovitel povinen udržovat až do dne uspokojení všech nároků objednatele z titulu poskytnuté záruky za jakost, zejména do doby odstranění všech reklamovaných vad.</w:t>
      </w:r>
    </w:p>
    <w:p w:rsidR="0089788E" w:rsidRPr="00BE23E6" w:rsidRDefault="0089788E" w:rsidP="00BE23E6">
      <w:pPr>
        <w:ind w:left="567"/>
        <w:contextualSpacing/>
        <w:jc w:val="both"/>
        <w:rPr>
          <w:rFonts w:ascii="Palatino Linotype" w:hAnsi="Palatino Linotype"/>
          <w:sz w:val="22"/>
          <w:szCs w:val="22"/>
        </w:rPr>
      </w:pPr>
      <w:r w:rsidRPr="00BE23E6">
        <w:rPr>
          <w:rFonts w:ascii="Palatino Linotype" w:hAnsi="Palatino Linotype"/>
          <w:sz w:val="22"/>
          <w:szCs w:val="22"/>
        </w:rPr>
        <w:lastRenderedPageBreak/>
        <w:t>Platnou záruční listinu prokazující platnou bankovní záruku dle tohoto ustanovení je zhotovitel povinen objednateli předložit nejpozději ke dni podpisu protokolárního předání a převzetí příslušného řádně dokončeného díla</w:t>
      </w:r>
      <w:r w:rsidRPr="00BE23E6">
        <w:rPr>
          <w:rFonts w:ascii="Palatino Linotype" w:hAnsi="Palatino Linotype"/>
          <w:b/>
          <w:sz w:val="22"/>
          <w:szCs w:val="22"/>
        </w:rPr>
        <w:t>.</w:t>
      </w:r>
    </w:p>
    <w:p w:rsidR="0089788E" w:rsidRPr="00BE23E6" w:rsidRDefault="0089788E" w:rsidP="00BE23E6">
      <w:pPr>
        <w:pStyle w:val="Odstavecseseznamem"/>
        <w:numPr>
          <w:ilvl w:val="0"/>
          <w:numId w:val="31"/>
        </w:numPr>
        <w:spacing w:before="60"/>
        <w:ind w:left="567" w:hanging="567"/>
        <w:jc w:val="both"/>
        <w:rPr>
          <w:rFonts w:ascii="Palatino Linotype" w:hAnsi="Palatino Linotype"/>
          <w:b/>
          <w:sz w:val="22"/>
          <w:szCs w:val="22"/>
        </w:rPr>
      </w:pPr>
      <w:r w:rsidRPr="00BE23E6">
        <w:rPr>
          <w:rFonts w:ascii="Palatino Linotype" w:hAnsi="Palatino Linotype" w:cs="Arial"/>
          <w:sz w:val="22"/>
          <w:szCs w:val="22"/>
        </w:rPr>
        <w:t xml:space="preserve">Vystavení každé shora požadované bankovní záruky doloží zhotovitel objednateli originálem záruční listiny (bankovní záruky) vystavené příslušnou bankou ve prospěch objednatele jako oprávněného, a to ke dni dle shora uvedeného odst. </w:t>
      </w:r>
      <w:r w:rsidR="00DE6A97" w:rsidRPr="00BE23E6">
        <w:rPr>
          <w:rFonts w:ascii="Palatino Linotype" w:hAnsi="Palatino Linotype" w:cs="Arial"/>
          <w:sz w:val="22"/>
          <w:szCs w:val="22"/>
        </w:rPr>
        <w:t>7</w:t>
      </w:r>
      <w:r w:rsidRPr="00BE23E6">
        <w:rPr>
          <w:rFonts w:ascii="Palatino Linotype" w:hAnsi="Palatino Linotype" w:cs="Arial"/>
          <w:sz w:val="22"/>
          <w:szCs w:val="22"/>
        </w:rPr>
        <w:t xml:space="preserve">.2.1 tohoto článku. Originál či úředně ověřená kopie záruční listiny k bankovní záruce tvoří dále Přílohu č. </w:t>
      </w:r>
      <w:r w:rsidR="00E251F1" w:rsidRPr="00BE23E6">
        <w:rPr>
          <w:rFonts w:ascii="Palatino Linotype" w:hAnsi="Palatino Linotype" w:cs="Arial"/>
          <w:sz w:val="22"/>
          <w:szCs w:val="22"/>
        </w:rPr>
        <w:t>9</w:t>
      </w:r>
      <w:r w:rsidRPr="00BE23E6">
        <w:rPr>
          <w:rFonts w:ascii="Palatino Linotype" w:hAnsi="Palatino Linotype" w:cs="Arial"/>
          <w:sz w:val="22"/>
          <w:szCs w:val="22"/>
        </w:rPr>
        <w:t xml:space="preserve"> této smlouvy.</w:t>
      </w:r>
    </w:p>
    <w:p w:rsidR="0089788E" w:rsidRPr="00BE23E6" w:rsidRDefault="0089788E" w:rsidP="00BE23E6">
      <w:pPr>
        <w:pStyle w:val="Odstavecseseznamem"/>
        <w:numPr>
          <w:ilvl w:val="0"/>
          <w:numId w:val="31"/>
        </w:numPr>
        <w:spacing w:before="60"/>
        <w:ind w:left="567" w:hanging="567"/>
        <w:jc w:val="both"/>
        <w:rPr>
          <w:rFonts w:ascii="Palatino Linotype" w:hAnsi="Palatino Linotype"/>
          <w:b/>
          <w:sz w:val="22"/>
          <w:szCs w:val="22"/>
        </w:rPr>
      </w:pPr>
      <w:r w:rsidRPr="00BE23E6">
        <w:rPr>
          <w:rFonts w:ascii="Palatino Linotype" w:hAnsi="Palatino Linotype" w:cs="Arial"/>
          <w:sz w:val="22"/>
          <w:szCs w:val="22"/>
        </w:rPr>
        <w:t xml:space="preserve">Bankovní záruka musí být vždy výslovně vystavena jako nevypověditelná, neodvolatelná a bezpodmínečná, zejména bez možnosti banky uplatnit jakékoliv námitky a bez nutnosti výzvy věřitele (objednatele) dané dlužníkovi (zhotoviteli) k plnění jeho povinností v případě nesplnění kterékoliv povinnosti zhotovitele stanovené touto smlouvou, přičemž banka je povinna plnit bez námitek a na základě první výzvy objednatele jako oprávněného. </w:t>
      </w:r>
    </w:p>
    <w:p w:rsidR="0089788E" w:rsidRPr="00BE23E6" w:rsidRDefault="0089788E" w:rsidP="00BE23E6">
      <w:pPr>
        <w:pStyle w:val="Odstavecseseznamem"/>
        <w:numPr>
          <w:ilvl w:val="0"/>
          <w:numId w:val="31"/>
        </w:numPr>
        <w:spacing w:before="60"/>
        <w:ind w:left="567" w:hanging="567"/>
        <w:jc w:val="both"/>
        <w:rPr>
          <w:rFonts w:ascii="Palatino Linotype" w:hAnsi="Palatino Linotype"/>
          <w:b/>
          <w:sz w:val="22"/>
          <w:szCs w:val="22"/>
        </w:rPr>
      </w:pPr>
      <w:r w:rsidRPr="00BE23E6">
        <w:rPr>
          <w:rFonts w:ascii="Palatino Linotype" w:hAnsi="Palatino Linotype" w:cs="Arial"/>
          <w:sz w:val="22"/>
          <w:szCs w:val="22"/>
        </w:rPr>
        <w:t xml:space="preserve">Bankovní záruka musí být vystavena na částku uvedenou v ustanovení odst. 2 tohoto článku této smlouvy, a to s platností zde stanovenou. </w:t>
      </w:r>
    </w:p>
    <w:p w:rsidR="0025200B" w:rsidRPr="00BE23E6" w:rsidRDefault="0089788E" w:rsidP="00BE23E6">
      <w:pPr>
        <w:pStyle w:val="Odstavecseseznamem"/>
        <w:numPr>
          <w:ilvl w:val="0"/>
          <w:numId w:val="31"/>
        </w:numPr>
        <w:spacing w:before="60"/>
        <w:ind w:left="567" w:hanging="567"/>
        <w:jc w:val="both"/>
        <w:rPr>
          <w:rFonts w:ascii="Palatino Linotype" w:hAnsi="Palatino Linotype"/>
          <w:b/>
          <w:sz w:val="22"/>
          <w:szCs w:val="22"/>
        </w:rPr>
      </w:pPr>
      <w:r w:rsidRPr="00BE23E6">
        <w:rPr>
          <w:rFonts w:ascii="Palatino Linotype" w:hAnsi="Palatino Linotype" w:cs="Arial"/>
          <w:sz w:val="22"/>
          <w:szCs w:val="22"/>
        </w:rPr>
        <w:t xml:space="preserve">V případě prodloužení lhůt, na které </w:t>
      </w:r>
      <w:r w:rsidR="00824D30" w:rsidRPr="00BE23E6">
        <w:rPr>
          <w:rFonts w:ascii="Palatino Linotype" w:hAnsi="Palatino Linotype" w:cs="Arial"/>
          <w:sz w:val="22"/>
          <w:szCs w:val="22"/>
        </w:rPr>
        <w:t xml:space="preserve">je </w:t>
      </w:r>
      <w:r w:rsidRPr="00BE23E6">
        <w:rPr>
          <w:rFonts w:ascii="Palatino Linotype" w:hAnsi="Palatino Linotype" w:cs="Arial"/>
          <w:sz w:val="22"/>
          <w:szCs w:val="22"/>
        </w:rPr>
        <w:t xml:space="preserve">navázána platnost některé ze shora uvedených bankovních záruk, je zhotovitel povinen platnost bankovní záruky prodloužit tak, aby trvala po celou požadovanou dobu dle shora specifikovaných skutečností. Zhotovitel se zavazuje předložit objednateli vždy doklad o prodloužení bankovní záruky (ve stejném znění a výši) nejpozději do 7 dnů ode dne uskutečnění příslušného prodloužení lhůty platnosti dané bankovní záruky. </w:t>
      </w:r>
    </w:p>
    <w:p w:rsidR="0089788E" w:rsidRPr="00BE23E6" w:rsidRDefault="0089788E" w:rsidP="00BE23E6">
      <w:pPr>
        <w:pStyle w:val="Odstavecseseznamem"/>
        <w:spacing w:before="60"/>
        <w:ind w:left="567"/>
        <w:jc w:val="both"/>
        <w:rPr>
          <w:rFonts w:ascii="Palatino Linotype" w:hAnsi="Palatino Linotype"/>
          <w:b/>
          <w:sz w:val="22"/>
          <w:szCs w:val="22"/>
        </w:rPr>
      </w:pPr>
      <w:r w:rsidRPr="00BE23E6">
        <w:rPr>
          <w:rFonts w:ascii="Palatino Linotype" w:hAnsi="Palatino Linotype" w:cs="Arial"/>
          <w:sz w:val="22"/>
          <w:szCs w:val="22"/>
        </w:rPr>
        <w:t xml:space="preserve">Pokud by zhotovitel nepředložil novou či prodlouženou bankovní záruku dle tohoto článku, je objednatel oprávněn bankovní záruku čerpat a ponechat si peněžní prostředky z této bankovní záruky jako zádržné ke stejným účelům jako bankovní záruku. </w:t>
      </w:r>
    </w:p>
    <w:p w:rsidR="0089788E" w:rsidRPr="00BE23E6" w:rsidRDefault="00824D30" w:rsidP="00BE23E6">
      <w:pPr>
        <w:pStyle w:val="Odstavecseseznamem"/>
        <w:numPr>
          <w:ilvl w:val="0"/>
          <w:numId w:val="31"/>
        </w:numPr>
        <w:spacing w:before="60"/>
        <w:ind w:left="567" w:hanging="567"/>
        <w:jc w:val="both"/>
        <w:rPr>
          <w:rFonts w:ascii="Palatino Linotype" w:hAnsi="Palatino Linotype"/>
          <w:b/>
          <w:sz w:val="22"/>
          <w:szCs w:val="22"/>
        </w:rPr>
      </w:pPr>
      <w:r w:rsidRPr="00BE23E6">
        <w:rPr>
          <w:rFonts w:ascii="Palatino Linotype" w:hAnsi="Palatino Linotype" w:cs="Arial"/>
          <w:sz w:val="22"/>
          <w:szCs w:val="22"/>
        </w:rPr>
        <w:t>Objednatel</w:t>
      </w:r>
      <w:r w:rsidR="0089788E" w:rsidRPr="00BE23E6">
        <w:rPr>
          <w:rFonts w:ascii="Palatino Linotype" w:hAnsi="Palatino Linotype" w:cs="Arial"/>
          <w:sz w:val="22"/>
          <w:szCs w:val="22"/>
        </w:rPr>
        <w:t xml:space="preserve"> je oprávněn čerpat bankovní záruku ve výši částky, která odpovídá výši řádně uplatněného nároku objednatele vůči zhotoviteli dle této smlouvy. Objednatel je dále oprávněn čerpat bankovní záruku ve výši částky, která odpovídá výši smluvní pokuty, kterou je povinen zhotovitel zaplatit objednateli, výši vzniklé újmy či škody, kterou je povinen zhotovitel zaplatit objednateli, či jakéhokoli jiného neuspokojeného závazku zhotovitele vůči objednateli. </w:t>
      </w:r>
    </w:p>
    <w:p w:rsidR="0089788E" w:rsidRPr="00BE23E6" w:rsidRDefault="0089788E" w:rsidP="00BE23E6">
      <w:pPr>
        <w:pStyle w:val="Odstavecseseznamem"/>
        <w:numPr>
          <w:ilvl w:val="0"/>
          <w:numId w:val="31"/>
        </w:numPr>
        <w:spacing w:before="60"/>
        <w:ind w:left="567" w:hanging="567"/>
        <w:jc w:val="both"/>
        <w:rPr>
          <w:rFonts w:ascii="Palatino Linotype" w:hAnsi="Palatino Linotype"/>
          <w:b/>
          <w:sz w:val="22"/>
          <w:szCs w:val="22"/>
        </w:rPr>
      </w:pPr>
      <w:r w:rsidRPr="00BE23E6">
        <w:rPr>
          <w:rFonts w:ascii="Palatino Linotype" w:hAnsi="Palatino Linotype" w:cs="Arial"/>
          <w:sz w:val="22"/>
          <w:szCs w:val="22"/>
        </w:rPr>
        <w:t xml:space="preserve">Zároveň s uplatněním plnění z bankovních záruk oznámí objednatel jako oprávněný písemně zhotoviteli výši požadovaného plnění ze strany banky jako povinného. Zhotovitel se zavazuje doručit objednateli novou záruční listinu ve znění a výši shodné s předchozí záruční listinou vždy nejpozději do 7 dnů od každého uplatnění práva z bankovní záruky objednatelem. Pokud by zhotovitel nepředložil novou bankovní záruku dle tohoto odstavce, je objednatel oprávněn bankovní záruku čerpat a ponechat si peněžní prostředky z této bankovní záruky jako zádržné ke stejným účelům jako bankovní záruku. </w:t>
      </w:r>
    </w:p>
    <w:p w:rsidR="0089788E" w:rsidRPr="00BE23E6" w:rsidRDefault="0089788E" w:rsidP="00BE23E6">
      <w:pPr>
        <w:pStyle w:val="Odstavecseseznamem"/>
        <w:numPr>
          <w:ilvl w:val="0"/>
          <w:numId w:val="31"/>
        </w:numPr>
        <w:spacing w:before="60"/>
        <w:ind w:left="567" w:hanging="567"/>
        <w:jc w:val="both"/>
        <w:rPr>
          <w:rFonts w:ascii="Palatino Linotype" w:hAnsi="Palatino Linotype"/>
          <w:b/>
          <w:sz w:val="22"/>
          <w:szCs w:val="22"/>
        </w:rPr>
      </w:pPr>
      <w:r w:rsidRPr="00BE23E6">
        <w:rPr>
          <w:rFonts w:ascii="Palatino Linotype" w:hAnsi="Palatino Linotype" w:cs="Arial"/>
          <w:sz w:val="22"/>
          <w:szCs w:val="22"/>
        </w:rPr>
        <w:lastRenderedPageBreak/>
        <w:t>Nepředloží-li zhotovitel nové záruční listiny (bankovní záruku) dle tohoto článku této smlouvy nebo předá záruční listiny (bankovní záruku) odporující ujednáním této smlouvy, bude taková skutečnost považována za podstatné porušení smlouvy, které zakládá objednateli právo na odstoupení od této smlouvy. Zhotovitel je v takovém případě dále povinen zaplatit objednateli smluvní pokutu ve výši 20% hodnoty bankovní záruky dle odst</w:t>
      </w:r>
      <w:r w:rsidR="00DE6A97" w:rsidRPr="00BE23E6">
        <w:rPr>
          <w:rFonts w:ascii="Palatino Linotype" w:hAnsi="Palatino Linotype" w:cs="Arial"/>
          <w:sz w:val="22"/>
          <w:szCs w:val="22"/>
        </w:rPr>
        <w:t>. 7.2.1</w:t>
      </w:r>
      <w:r w:rsidRPr="00BE23E6">
        <w:rPr>
          <w:rFonts w:ascii="Palatino Linotype" w:hAnsi="Palatino Linotype" w:cs="Arial"/>
          <w:sz w:val="22"/>
          <w:szCs w:val="22"/>
        </w:rPr>
        <w:t xml:space="preserve"> tohoto článku.</w:t>
      </w:r>
    </w:p>
    <w:p w:rsidR="0089788E" w:rsidRPr="00BE23E6" w:rsidRDefault="0089788E" w:rsidP="00BE23E6">
      <w:pPr>
        <w:pStyle w:val="Odstavecseseznamem"/>
        <w:numPr>
          <w:ilvl w:val="0"/>
          <w:numId w:val="31"/>
        </w:numPr>
        <w:spacing w:before="60"/>
        <w:ind w:left="567" w:hanging="567"/>
        <w:jc w:val="both"/>
        <w:rPr>
          <w:rFonts w:ascii="Palatino Linotype" w:hAnsi="Palatino Linotype"/>
          <w:b/>
          <w:sz w:val="22"/>
          <w:szCs w:val="22"/>
        </w:rPr>
      </w:pPr>
      <w:r w:rsidRPr="00BE23E6">
        <w:rPr>
          <w:rFonts w:ascii="Palatino Linotype" w:hAnsi="Palatino Linotype" w:cs="Arial"/>
          <w:sz w:val="22"/>
          <w:szCs w:val="22"/>
        </w:rPr>
        <w:t>Originál listiny bankovní záruky či jeho úředně ověřená kopie dle tohoto článku bude objednatelem vrácena zhotoviteli na adresu a účet zhotovitele do 30 dnů od uběhnutí sjednaného termínu platnosti každé požadované bankovní záruky dle této smlouvy a zároveň zaplacení veškerých dalších nároků objednatele vůči zhotoviteli vzniklých na základě této smlouvy, zejména smluvních pokut, újmy či škody.</w:t>
      </w:r>
    </w:p>
    <w:p w:rsidR="00745D75" w:rsidRPr="00BE23E6" w:rsidRDefault="0089788E" w:rsidP="00BE23E6">
      <w:pPr>
        <w:pStyle w:val="Odstavecseseznamem"/>
        <w:numPr>
          <w:ilvl w:val="0"/>
          <w:numId w:val="31"/>
        </w:numPr>
        <w:spacing w:before="60"/>
        <w:ind w:left="567" w:hanging="567"/>
        <w:jc w:val="both"/>
        <w:rPr>
          <w:rFonts w:ascii="Palatino Linotype" w:hAnsi="Palatino Linotype"/>
          <w:b/>
          <w:sz w:val="22"/>
          <w:szCs w:val="22"/>
        </w:rPr>
      </w:pPr>
      <w:r w:rsidRPr="00BE23E6">
        <w:rPr>
          <w:rFonts w:ascii="Palatino Linotype" w:hAnsi="Palatino Linotype"/>
          <w:sz w:val="22"/>
          <w:szCs w:val="22"/>
        </w:rPr>
        <w:t xml:space="preserve">Bankovní záruka dle tohoto čl. VII. této Smlouvy, a to zejména bankovní záruka specifikovaná v odst. 7.2 až 7.10 tohoto článku může být nahrazena v plné výši a totožném rozsahu také formou pojištění záruky (resp. pojištěním plnění záručních podmínek zhotovitelem) či složením částky jistiny ve výši požadované bankovní záruky dle odst. 7.2 tohoto článku přímo na účet objednatele. </w:t>
      </w:r>
    </w:p>
    <w:p w:rsidR="0089788E" w:rsidRPr="00BE23E6" w:rsidRDefault="0089788E" w:rsidP="00BE23E6">
      <w:pPr>
        <w:pStyle w:val="Odstavecseseznamem"/>
        <w:spacing w:before="60"/>
        <w:ind w:left="567"/>
        <w:jc w:val="both"/>
        <w:rPr>
          <w:rFonts w:ascii="Palatino Linotype" w:hAnsi="Palatino Linotype"/>
          <w:b/>
          <w:sz w:val="22"/>
          <w:szCs w:val="22"/>
        </w:rPr>
      </w:pPr>
      <w:r w:rsidRPr="00BE23E6">
        <w:rPr>
          <w:rFonts w:ascii="Palatino Linotype" w:hAnsi="Palatino Linotype"/>
          <w:sz w:val="22"/>
          <w:szCs w:val="22"/>
        </w:rPr>
        <w:t>Podmínky trvání, čerpání či vrácení pojištění záruky či složení jistiny dle tohoto odstavce budou použity zcela totožně jako v případě bankovní záruky dle odst. 7.2 až 7.10 tohoto článku.</w:t>
      </w:r>
    </w:p>
    <w:p w:rsidR="002F6C2A" w:rsidRPr="00BE23E6" w:rsidRDefault="00CC2E62" w:rsidP="00BE23E6">
      <w:pPr>
        <w:spacing w:before="240"/>
        <w:jc w:val="center"/>
        <w:rPr>
          <w:rFonts w:ascii="Palatino Linotype" w:hAnsi="Palatino Linotype"/>
          <w:b/>
          <w:bCs/>
          <w:sz w:val="22"/>
          <w:szCs w:val="22"/>
        </w:rPr>
      </w:pPr>
      <w:r w:rsidRPr="00BE23E6">
        <w:rPr>
          <w:rFonts w:ascii="Palatino Linotype" w:hAnsi="Palatino Linotype"/>
          <w:b/>
          <w:bCs/>
          <w:sz w:val="22"/>
          <w:szCs w:val="22"/>
        </w:rPr>
        <w:t xml:space="preserve">Článek </w:t>
      </w:r>
      <w:r w:rsidR="002F6C2A" w:rsidRPr="00BE23E6">
        <w:rPr>
          <w:rFonts w:ascii="Palatino Linotype" w:hAnsi="Palatino Linotype"/>
          <w:b/>
          <w:bCs/>
          <w:sz w:val="22"/>
          <w:szCs w:val="22"/>
        </w:rPr>
        <w:t>VII</w:t>
      </w:r>
      <w:r w:rsidR="00411929" w:rsidRPr="00BE23E6">
        <w:rPr>
          <w:rFonts w:ascii="Palatino Linotype" w:hAnsi="Palatino Linotype"/>
          <w:b/>
          <w:bCs/>
          <w:sz w:val="22"/>
          <w:szCs w:val="22"/>
        </w:rPr>
        <w:t>I</w:t>
      </w:r>
      <w:r w:rsidR="002F6C2A" w:rsidRPr="00BE23E6">
        <w:rPr>
          <w:rFonts w:ascii="Palatino Linotype" w:hAnsi="Palatino Linotype"/>
          <w:b/>
          <w:bCs/>
          <w:sz w:val="22"/>
          <w:szCs w:val="22"/>
        </w:rPr>
        <w:t>.</w:t>
      </w:r>
    </w:p>
    <w:p w:rsidR="008E2BA1" w:rsidRPr="00BE23E6" w:rsidRDefault="002F6C2A" w:rsidP="00BE23E6">
      <w:pPr>
        <w:pStyle w:val="Bezmezer"/>
        <w:spacing w:after="120"/>
        <w:ind w:left="709" w:hanging="709"/>
        <w:jc w:val="center"/>
        <w:rPr>
          <w:rFonts w:ascii="Palatino Linotype" w:hAnsi="Palatino Linotype"/>
          <w:b/>
          <w:bCs/>
          <w:sz w:val="22"/>
          <w:szCs w:val="22"/>
          <w:lang w:val="cs-CZ"/>
        </w:rPr>
      </w:pPr>
      <w:r w:rsidRPr="00BE23E6">
        <w:rPr>
          <w:rFonts w:ascii="Palatino Linotype" w:hAnsi="Palatino Linotype"/>
          <w:b/>
          <w:bCs/>
          <w:sz w:val="22"/>
          <w:szCs w:val="22"/>
          <w:lang w:val="cs-CZ"/>
        </w:rPr>
        <w:t xml:space="preserve">Odpovědnost za </w:t>
      </w:r>
      <w:r w:rsidR="009B5AF1" w:rsidRPr="00BE23E6">
        <w:rPr>
          <w:rFonts w:ascii="Palatino Linotype" w:hAnsi="Palatino Linotype"/>
          <w:b/>
          <w:bCs/>
          <w:sz w:val="22"/>
          <w:szCs w:val="22"/>
          <w:lang w:val="cs-CZ"/>
        </w:rPr>
        <w:t>jakost díl</w:t>
      </w:r>
      <w:r w:rsidR="008E2BA1" w:rsidRPr="00BE23E6">
        <w:rPr>
          <w:rFonts w:ascii="Palatino Linotype" w:hAnsi="Palatino Linotype"/>
          <w:b/>
          <w:bCs/>
          <w:sz w:val="22"/>
          <w:szCs w:val="22"/>
          <w:lang w:val="cs-CZ"/>
        </w:rPr>
        <w:t>a</w:t>
      </w:r>
    </w:p>
    <w:p w:rsidR="00A649E9" w:rsidRPr="00BE23E6" w:rsidRDefault="00A649E9" w:rsidP="00BE23E6">
      <w:pPr>
        <w:pStyle w:val="Nadpis2"/>
        <w:keepNext w:val="0"/>
        <w:numPr>
          <w:ilvl w:val="0"/>
          <w:numId w:val="20"/>
        </w:numPr>
        <w:spacing w:before="60"/>
        <w:ind w:left="567" w:hanging="567"/>
        <w:jc w:val="both"/>
        <w:rPr>
          <w:rFonts w:ascii="Palatino Linotype" w:hAnsi="Palatino Linotype"/>
          <w:b w:val="0"/>
          <w:bCs w:val="0"/>
          <w:i w:val="0"/>
          <w:iCs w:val="0"/>
          <w:snapToGrid w:val="0"/>
          <w:sz w:val="22"/>
          <w:szCs w:val="22"/>
        </w:rPr>
      </w:pPr>
      <w:r w:rsidRPr="00BE23E6">
        <w:rPr>
          <w:rFonts w:ascii="Palatino Linotype" w:hAnsi="Palatino Linotype"/>
          <w:b w:val="0"/>
          <w:bCs w:val="0"/>
          <w:i w:val="0"/>
          <w:iCs w:val="0"/>
          <w:snapToGrid w:val="0"/>
          <w:sz w:val="22"/>
          <w:szCs w:val="22"/>
        </w:rPr>
        <w:t xml:space="preserve">Zhotovitel poskytuje objednateli záruku za jakost a funkčnost díla běžící ode dne řádného protokolárního převzetí Díla objednatelem, a to v </w:t>
      </w:r>
      <w:r w:rsidRPr="00BE23E6">
        <w:rPr>
          <w:rFonts w:ascii="Palatino Linotype" w:hAnsi="Palatino Linotype"/>
          <w:bCs w:val="0"/>
          <w:i w:val="0"/>
          <w:iCs w:val="0"/>
          <w:snapToGrid w:val="0"/>
          <w:sz w:val="22"/>
          <w:szCs w:val="22"/>
        </w:rPr>
        <w:t>délce 60 měsíců na stavební práce včetně krytu vozovky 24 měsíců na vodorovné dopravní značení</w:t>
      </w:r>
      <w:r w:rsidRPr="00BE23E6">
        <w:rPr>
          <w:rFonts w:ascii="Palatino Linotype" w:hAnsi="Palatino Linotype"/>
          <w:b w:val="0"/>
          <w:bCs w:val="0"/>
          <w:i w:val="0"/>
          <w:iCs w:val="0"/>
          <w:snapToGrid w:val="0"/>
          <w:sz w:val="22"/>
          <w:szCs w:val="22"/>
        </w:rPr>
        <w:t xml:space="preserve"> ode dne řádného protokolárního převzetí díla objednatelem od zhotovitele. Podpisem dílčích předávacích protokolů či zjišťovacích protokolů ve smyslu dle čl. V. odst. 5.3.2 této smlouvy neběží lhůty uvedené v tomto odstavci. Tyto lhůty počínají běžet až ode dne protokolárního převzetí díla dle čl. VI. odst. 6.5 této smlouvy. </w:t>
      </w:r>
    </w:p>
    <w:p w:rsidR="00A649E9" w:rsidRPr="00BE23E6" w:rsidRDefault="00A649E9" w:rsidP="00BE23E6">
      <w:pPr>
        <w:pStyle w:val="Nadpis2"/>
        <w:keepNext w:val="0"/>
        <w:numPr>
          <w:ilvl w:val="0"/>
          <w:numId w:val="20"/>
        </w:numPr>
        <w:spacing w:before="60"/>
        <w:ind w:left="567" w:hanging="567"/>
        <w:jc w:val="both"/>
        <w:rPr>
          <w:rFonts w:ascii="Palatino Linotype" w:hAnsi="Palatino Linotype"/>
          <w:b w:val="0"/>
          <w:bCs w:val="0"/>
          <w:i w:val="0"/>
          <w:iCs w:val="0"/>
          <w:snapToGrid w:val="0"/>
          <w:sz w:val="22"/>
          <w:szCs w:val="22"/>
        </w:rPr>
      </w:pPr>
      <w:r w:rsidRPr="00BE23E6">
        <w:rPr>
          <w:rFonts w:ascii="Palatino Linotype" w:hAnsi="Palatino Linotype"/>
          <w:b w:val="0"/>
          <w:bCs w:val="0"/>
          <w:i w:val="0"/>
          <w:iCs w:val="0"/>
          <w:snapToGrid w:val="0"/>
          <w:sz w:val="22"/>
          <w:szCs w:val="22"/>
        </w:rPr>
        <w:t xml:space="preserve">Objednatel je oprávněn reklamovat v záruční době dle této smlouvy vady díla u zhotovitele, a to ústně, nebo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 </w:t>
      </w:r>
    </w:p>
    <w:p w:rsidR="00A649E9" w:rsidRPr="00BE23E6" w:rsidRDefault="00A649E9" w:rsidP="00BE23E6">
      <w:pPr>
        <w:pStyle w:val="Nadpis2"/>
        <w:keepNext w:val="0"/>
        <w:numPr>
          <w:ilvl w:val="0"/>
          <w:numId w:val="20"/>
        </w:numPr>
        <w:spacing w:before="60"/>
        <w:ind w:left="567" w:hanging="567"/>
        <w:jc w:val="both"/>
        <w:rPr>
          <w:rFonts w:ascii="Palatino Linotype" w:hAnsi="Palatino Linotype"/>
          <w:b w:val="0"/>
          <w:bCs w:val="0"/>
          <w:i w:val="0"/>
          <w:iCs w:val="0"/>
          <w:snapToGrid w:val="0"/>
          <w:sz w:val="22"/>
          <w:szCs w:val="22"/>
        </w:rPr>
      </w:pPr>
      <w:r w:rsidRPr="00BE23E6">
        <w:rPr>
          <w:rFonts w:ascii="Palatino Linotype" w:hAnsi="Palatino Linotype"/>
          <w:b w:val="0"/>
          <w:bCs w:val="0"/>
          <w:i w:val="0"/>
          <w:iCs w:val="0"/>
          <w:snapToGrid w:val="0"/>
          <w:sz w:val="22"/>
          <w:szCs w:val="22"/>
        </w:rPr>
        <w:t xml:space="preserve">Zhotovitel se zavazuje bez zbytečného odkladu a na své náklady, nejpozději však do 5 pracovních dní od okamžiku oznámení vady díla či jeho části, bude-li to v daném případě technicky možné, zahájit odstraňování vady díla či jeho části, a to i tehdy, neuznává-li zhotovitel odpovědnost za vady či příčiny, které ji vyvolaly, a vady odstranit v technicky co nejkratší lhůtě, a současně zahájit reklamační řízení v místě </w:t>
      </w:r>
      <w:r w:rsidRPr="00BE23E6">
        <w:rPr>
          <w:rFonts w:ascii="Palatino Linotype" w:hAnsi="Palatino Linotype"/>
          <w:b w:val="0"/>
          <w:bCs w:val="0"/>
          <w:i w:val="0"/>
          <w:iCs w:val="0"/>
          <w:snapToGrid w:val="0"/>
          <w:sz w:val="22"/>
          <w:szCs w:val="22"/>
        </w:rPr>
        <w:lastRenderedPageBreak/>
        <w:t>provádění d</w:t>
      </w:r>
      <w:r w:rsidR="008E2BA1" w:rsidRPr="00BE23E6">
        <w:rPr>
          <w:rFonts w:ascii="Palatino Linotype" w:hAnsi="Palatino Linotype"/>
          <w:b w:val="0"/>
          <w:bCs w:val="0"/>
          <w:i w:val="0"/>
          <w:iCs w:val="0"/>
          <w:snapToGrid w:val="0"/>
          <w:sz w:val="22"/>
          <w:szCs w:val="22"/>
        </w:rPr>
        <w:t>í</w:t>
      </w:r>
      <w:r w:rsidRPr="00BE23E6">
        <w:rPr>
          <w:rFonts w:ascii="Palatino Linotype" w:hAnsi="Palatino Linotype"/>
          <w:b w:val="0"/>
          <w:bCs w:val="0"/>
          <w:i w:val="0"/>
          <w:iCs w:val="0"/>
          <w:snapToGrid w:val="0"/>
          <w:sz w:val="22"/>
          <w:szCs w:val="22"/>
        </w:rPr>
        <w:t xml:space="preserve">la. V případě neshod zhotovitele a objednatele o charakteru závady se smluvní strany zavazují pokusit se o smírné řešení. </w:t>
      </w:r>
    </w:p>
    <w:p w:rsidR="00A649E9" w:rsidRPr="00BE23E6" w:rsidRDefault="00A649E9" w:rsidP="00BE23E6">
      <w:pPr>
        <w:pStyle w:val="Nadpis2"/>
        <w:keepNext w:val="0"/>
        <w:numPr>
          <w:ilvl w:val="0"/>
          <w:numId w:val="20"/>
        </w:numPr>
        <w:spacing w:before="60"/>
        <w:ind w:left="567" w:hanging="567"/>
        <w:jc w:val="both"/>
        <w:rPr>
          <w:rFonts w:ascii="Palatino Linotype" w:hAnsi="Palatino Linotype"/>
          <w:b w:val="0"/>
          <w:bCs w:val="0"/>
          <w:i w:val="0"/>
          <w:iCs w:val="0"/>
          <w:snapToGrid w:val="0"/>
          <w:sz w:val="22"/>
          <w:szCs w:val="22"/>
        </w:rPr>
      </w:pPr>
      <w:r w:rsidRPr="00BE23E6">
        <w:rPr>
          <w:rFonts w:ascii="Palatino Linotype" w:hAnsi="Palatino Linotype"/>
          <w:b w:val="0"/>
          <w:bCs w:val="0"/>
          <w:i w:val="0"/>
          <w:iCs w:val="0"/>
          <w:snapToGrid w:val="0"/>
          <w:sz w:val="22"/>
          <w:szCs w:val="22"/>
        </w:rPr>
        <w:t xml:space="preserve">Neodstraní-li zhotovitel reklamované vady </w:t>
      </w:r>
      <w:r w:rsidR="008E2BA1" w:rsidRPr="00BE23E6">
        <w:rPr>
          <w:rFonts w:ascii="Palatino Linotype" w:hAnsi="Palatino Linotype"/>
          <w:b w:val="0"/>
          <w:bCs w:val="0"/>
          <w:i w:val="0"/>
          <w:iCs w:val="0"/>
          <w:snapToGrid w:val="0"/>
          <w:sz w:val="22"/>
          <w:szCs w:val="22"/>
        </w:rPr>
        <w:t>d</w:t>
      </w:r>
      <w:r w:rsidRPr="00BE23E6">
        <w:rPr>
          <w:rFonts w:ascii="Palatino Linotype" w:hAnsi="Palatino Linotype"/>
          <w:b w:val="0"/>
          <w:bCs w:val="0"/>
          <w:i w:val="0"/>
          <w:iCs w:val="0"/>
          <w:snapToGrid w:val="0"/>
          <w:sz w:val="22"/>
          <w:szCs w:val="22"/>
        </w:rPr>
        <w:t>íl</w:t>
      </w:r>
      <w:r w:rsidR="008E2BA1" w:rsidRPr="00BE23E6">
        <w:rPr>
          <w:rFonts w:ascii="Palatino Linotype" w:hAnsi="Palatino Linotype"/>
          <w:b w:val="0"/>
          <w:bCs w:val="0"/>
          <w:i w:val="0"/>
          <w:iCs w:val="0"/>
          <w:snapToGrid w:val="0"/>
          <w:sz w:val="22"/>
          <w:szCs w:val="22"/>
        </w:rPr>
        <w:t xml:space="preserve">a či jeho části ve lhůtě dle </w:t>
      </w:r>
      <w:r w:rsidRPr="00BE23E6">
        <w:rPr>
          <w:rFonts w:ascii="Palatino Linotype" w:hAnsi="Palatino Linotype"/>
          <w:b w:val="0"/>
          <w:bCs w:val="0"/>
          <w:i w:val="0"/>
          <w:iCs w:val="0"/>
          <w:snapToGrid w:val="0"/>
          <w:sz w:val="22"/>
          <w:szCs w:val="22"/>
        </w:rPr>
        <w:t xml:space="preserve">odst. </w:t>
      </w:r>
      <w:r w:rsidR="008E2BA1" w:rsidRPr="00BE23E6">
        <w:rPr>
          <w:rFonts w:ascii="Palatino Linotype" w:hAnsi="Palatino Linotype"/>
          <w:b w:val="0"/>
          <w:bCs w:val="0"/>
          <w:i w:val="0"/>
          <w:iCs w:val="0"/>
          <w:snapToGrid w:val="0"/>
          <w:sz w:val="22"/>
          <w:szCs w:val="22"/>
        </w:rPr>
        <w:t>8</w:t>
      </w:r>
      <w:r w:rsidRPr="00BE23E6">
        <w:rPr>
          <w:rFonts w:ascii="Palatino Linotype" w:hAnsi="Palatino Linotype"/>
          <w:b w:val="0"/>
          <w:bCs w:val="0"/>
          <w:i w:val="0"/>
          <w:iCs w:val="0"/>
          <w:snapToGrid w:val="0"/>
          <w:sz w:val="22"/>
          <w:szCs w:val="22"/>
        </w:rPr>
        <w:t>.3</w:t>
      </w:r>
      <w:r w:rsidR="008E2BA1" w:rsidRPr="00BE23E6">
        <w:rPr>
          <w:rFonts w:ascii="Palatino Linotype" w:hAnsi="Palatino Linotype"/>
          <w:b w:val="0"/>
          <w:bCs w:val="0"/>
          <w:i w:val="0"/>
          <w:iCs w:val="0"/>
          <w:snapToGrid w:val="0"/>
          <w:sz w:val="22"/>
          <w:szCs w:val="22"/>
        </w:rPr>
        <w:t xml:space="preserve"> tohoto článku</w:t>
      </w:r>
      <w:r w:rsidRPr="00BE23E6">
        <w:rPr>
          <w:rFonts w:ascii="Palatino Linotype" w:hAnsi="Palatino Linotype"/>
          <w:b w:val="0"/>
          <w:bCs w:val="0"/>
          <w:i w:val="0"/>
          <w:iCs w:val="0"/>
          <w:snapToGrid w:val="0"/>
          <w:sz w:val="22"/>
          <w:szCs w:val="22"/>
        </w:rPr>
        <w:t xml:space="preserve"> této smlouvy a/nebo nezahájí-li zhotovitel odstraňování vad nebo nedodělků Díla v termínech </w:t>
      </w:r>
      <w:r w:rsidR="008E2BA1" w:rsidRPr="00BE23E6">
        <w:rPr>
          <w:rFonts w:ascii="Palatino Linotype" w:hAnsi="Palatino Linotype"/>
          <w:b w:val="0"/>
          <w:bCs w:val="0"/>
          <w:i w:val="0"/>
          <w:iCs w:val="0"/>
          <w:snapToGrid w:val="0"/>
          <w:sz w:val="22"/>
          <w:szCs w:val="22"/>
        </w:rPr>
        <w:t>dle odst. 8.3 tohoto článku této smlouvy</w:t>
      </w:r>
      <w:r w:rsidRPr="00BE23E6">
        <w:rPr>
          <w:rFonts w:ascii="Palatino Linotype" w:hAnsi="Palatino Linotype"/>
          <w:b w:val="0"/>
          <w:bCs w:val="0"/>
          <w:i w:val="0"/>
          <w:iCs w:val="0"/>
          <w:snapToGrid w:val="0"/>
          <w:sz w:val="22"/>
          <w:szCs w:val="22"/>
        </w:rPr>
        <w:t xml:space="preserve"> a/nebo oznámí-li zhotovitel objednateli před uplynutím doby k odstranění vad či nedodělků </w:t>
      </w:r>
      <w:r w:rsidR="008E2BA1" w:rsidRPr="00BE23E6">
        <w:rPr>
          <w:rFonts w:ascii="Palatino Linotype" w:hAnsi="Palatino Linotype"/>
          <w:b w:val="0"/>
          <w:bCs w:val="0"/>
          <w:i w:val="0"/>
          <w:iCs w:val="0"/>
          <w:snapToGrid w:val="0"/>
          <w:sz w:val="22"/>
          <w:szCs w:val="22"/>
        </w:rPr>
        <w:t>d</w:t>
      </w:r>
      <w:r w:rsidRPr="00BE23E6">
        <w:rPr>
          <w:rFonts w:ascii="Palatino Linotype" w:hAnsi="Palatino Linotype"/>
          <w:b w:val="0"/>
          <w:bCs w:val="0"/>
          <w:i w:val="0"/>
          <w:iCs w:val="0"/>
          <w:snapToGrid w:val="0"/>
          <w:sz w:val="22"/>
          <w:szCs w:val="22"/>
        </w:rPr>
        <w:t xml:space="preserve">íla, že vadu či nedodělky neodstraní a/nebo je-li zřejmé, že zhotovitel reklamované vady nebo nedodělky </w:t>
      </w:r>
      <w:r w:rsidR="008E2BA1" w:rsidRPr="00BE23E6">
        <w:rPr>
          <w:rFonts w:ascii="Palatino Linotype" w:hAnsi="Palatino Linotype"/>
          <w:b w:val="0"/>
          <w:bCs w:val="0"/>
          <w:i w:val="0"/>
          <w:iCs w:val="0"/>
          <w:snapToGrid w:val="0"/>
          <w:sz w:val="22"/>
          <w:szCs w:val="22"/>
        </w:rPr>
        <w:t>d</w:t>
      </w:r>
      <w:r w:rsidRPr="00BE23E6">
        <w:rPr>
          <w:rFonts w:ascii="Palatino Linotype" w:hAnsi="Palatino Linotype"/>
          <w:b w:val="0"/>
          <w:bCs w:val="0"/>
          <w:i w:val="0"/>
          <w:iCs w:val="0"/>
          <w:snapToGrid w:val="0"/>
          <w:sz w:val="22"/>
          <w:szCs w:val="22"/>
        </w:rPr>
        <w:t xml:space="preserve">íla či jeho části ve lhůtě stanovené objednatelem přiměřeně dle charakteru vad a nedodělků </w:t>
      </w:r>
      <w:r w:rsidR="008E2BA1" w:rsidRPr="00BE23E6">
        <w:rPr>
          <w:rFonts w:ascii="Palatino Linotype" w:hAnsi="Palatino Linotype"/>
          <w:b w:val="0"/>
          <w:bCs w:val="0"/>
          <w:i w:val="0"/>
          <w:iCs w:val="0"/>
          <w:snapToGrid w:val="0"/>
          <w:sz w:val="22"/>
          <w:szCs w:val="22"/>
        </w:rPr>
        <w:t>d</w:t>
      </w:r>
      <w:r w:rsidRPr="00BE23E6">
        <w:rPr>
          <w:rFonts w:ascii="Palatino Linotype" w:hAnsi="Palatino Linotype"/>
          <w:b w:val="0"/>
          <w:bCs w:val="0"/>
          <w:i w:val="0"/>
          <w:iCs w:val="0"/>
          <w:snapToGrid w:val="0"/>
          <w:sz w:val="22"/>
          <w:szCs w:val="22"/>
        </w:rPr>
        <w:t xml:space="preserve">íla neodstraní, má objednatel vedle výše uvedených oprávnění též právo zadat provedení oprav jinému zhotoviteli a/nebo požadovat slevu z ceny za provedení </w:t>
      </w:r>
      <w:r w:rsidR="008E2BA1" w:rsidRPr="00BE23E6">
        <w:rPr>
          <w:rFonts w:ascii="Palatino Linotype" w:hAnsi="Palatino Linotype"/>
          <w:b w:val="0"/>
          <w:bCs w:val="0"/>
          <w:i w:val="0"/>
          <w:iCs w:val="0"/>
          <w:snapToGrid w:val="0"/>
          <w:sz w:val="22"/>
          <w:szCs w:val="22"/>
        </w:rPr>
        <w:t>d</w:t>
      </w:r>
      <w:r w:rsidRPr="00BE23E6">
        <w:rPr>
          <w:rFonts w:ascii="Palatino Linotype" w:hAnsi="Palatino Linotype"/>
          <w:b w:val="0"/>
          <w:bCs w:val="0"/>
          <w:i w:val="0"/>
          <w:iCs w:val="0"/>
          <w:snapToGrid w:val="0"/>
          <w:sz w:val="22"/>
          <w:szCs w:val="22"/>
        </w:rPr>
        <w:t>íla. Objednateli v případě zadání provedení oprav jinému zhotoviteli vzniká nárok, aby mu zhotovitel zaplatil částku připadající na cenu, kterou objednatel třetí osobě v důsledku tohoto postupu zaplatí. Nárok objednatele účtovat zhotoviteli smluvní pokutu tím nezaniká.</w:t>
      </w:r>
    </w:p>
    <w:p w:rsidR="005370EB" w:rsidRPr="00BE23E6" w:rsidRDefault="002F6C2A" w:rsidP="00BE23E6">
      <w:pPr>
        <w:pStyle w:val="Nadpis2"/>
        <w:keepNext w:val="0"/>
        <w:numPr>
          <w:ilvl w:val="0"/>
          <w:numId w:val="20"/>
        </w:numPr>
        <w:spacing w:before="60"/>
        <w:ind w:left="567" w:hanging="567"/>
        <w:jc w:val="both"/>
        <w:rPr>
          <w:rFonts w:ascii="Palatino Linotype" w:hAnsi="Palatino Linotype"/>
          <w:b w:val="0"/>
          <w:i w:val="0"/>
          <w:sz w:val="22"/>
          <w:szCs w:val="22"/>
        </w:rPr>
      </w:pPr>
      <w:r w:rsidRPr="00BE23E6">
        <w:rPr>
          <w:rFonts w:ascii="Palatino Linotype" w:hAnsi="Palatino Linotype"/>
          <w:b w:val="0"/>
          <w:i w:val="0"/>
          <w:sz w:val="22"/>
          <w:szCs w:val="22"/>
        </w:rPr>
        <w:t>Po odstranění reklamované vady sepíší smluvní strany protokol, ve kterém objednatel potvrdí odstranění vady nebo uvede důvody, pro které odmítá opravu převzít.</w:t>
      </w:r>
    </w:p>
    <w:p w:rsidR="00E251F1" w:rsidRPr="00BE23E6" w:rsidRDefault="002C73A4" w:rsidP="00BE23E6">
      <w:pPr>
        <w:pStyle w:val="Nadpis2"/>
        <w:keepNext w:val="0"/>
        <w:numPr>
          <w:ilvl w:val="0"/>
          <w:numId w:val="20"/>
        </w:numPr>
        <w:spacing w:before="60"/>
        <w:jc w:val="both"/>
        <w:rPr>
          <w:rFonts w:ascii="Palatino Linotype" w:hAnsi="Palatino Linotype"/>
          <w:b w:val="0"/>
          <w:i w:val="0"/>
          <w:sz w:val="22"/>
          <w:szCs w:val="22"/>
        </w:rPr>
      </w:pPr>
      <w:r w:rsidRPr="00BE23E6">
        <w:rPr>
          <w:rFonts w:ascii="Palatino Linotype" w:hAnsi="Palatino Linotype"/>
          <w:b w:val="0"/>
          <w:i w:val="0"/>
          <w:sz w:val="22"/>
          <w:szCs w:val="22"/>
        </w:rPr>
        <w:t xml:space="preserve">Zhotovitel je povinen mít uzavřenou pojistnou smlouvu, jejímž předmětem je pojištění odpovědnosti za škodu způsobenou zhotovitelem a jeho činností včetně možných škod způsobených pracovníky zhotovitele, a to na škody způsobené objednateli či třetí osobě. Zhotovitel tímto prohlašuje, že má uzavřenu pojistnou smlouvu ve smyslu tohoto odstavce, a to pojistnou smlouvu </w:t>
      </w:r>
      <w:r w:rsidR="00054998" w:rsidRPr="00BE23E6">
        <w:rPr>
          <w:rFonts w:ascii="Palatino Linotype" w:hAnsi="Palatino Linotype"/>
          <w:b w:val="0"/>
          <w:i w:val="0"/>
          <w:sz w:val="22"/>
          <w:szCs w:val="22"/>
        </w:rPr>
        <w:t xml:space="preserve">č. </w:t>
      </w:r>
      <w:r w:rsidR="00E90331" w:rsidRPr="00BE23E6">
        <w:rPr>
          <w:rFonts w:ascii="Palatino Linotype" w:hAnsi="Palatino Linotype"/>
          <w:bCs w:val="0"/>
          <w:sz w:val="22"/>
          <w:szCs w:val="22"/>
        </w:rPr>
        <w:t>7720608032</w:t>
      </w:r>
      <w:r w:rsidRPr="00BE23E6">
        <w:rPr>
          <w:rFonts w:ascii="Palatino Linotype" w:hAnsi="Palatino Linotype"/>
          <w:b w:val="0"/>
          <w:i w:val="0"/>
          <w:sz w:val="22"/>
          <w:szCs w:val="22"/>
        </w:rPr>
        <w:t>, ze</w:t>
      </w:r>
      <w:r w:rsidR="00745D75" w:rsidRPr="00BE23E6">
        <w:rPr>
          <w:rFonts w:ascii="Palatino Linotype" w:hAnsi="Palatino Linotype"/>
          <w:b w:val="0"/>
          <w:i w:val="0"/>
          <w:sz w:val="22"/>
          <w:szCs w:val="22"/>
        </w:rPr>
        <w:t xml:space="preserve"> </w:t>
      </w:r>
      <w:r w:rsidRPr="00BE23E6">
        <w:rPr>
          <w:rFonts w:ascii="Palatino Linotype" w:hAnsi="Palatino Linotype"/>
          <w:b w:val="0"/>
          <w:i w:val="0"/>
          <w:sz w:val="22"/>
          <w:szCs w:val="22"/>
        </w:rPr>
        <w:t>dne</w:t>
      </w:r>
      <w:r w:rsidR="00E90331" w:rsidRPr="00BE23E6">
        <w:rPr>
          <w:rFonts w:ascii="Palatino Linotype" w:hAnsi="Palatino Linotype"/>
          <w:bCs w:val="0"/>
          <w:sz w:val="22"/>
          <w:szCs w:val="22"/>
        </w:rPr>
        <w:t xml:space="preserve"> </w:t>
      </w:r>
      <w:proofErr w:type="gramStart"/>
      <w:r w:rsidR="00E90331" w:rsidRPr="00BE23E6">
        <w:rPr>
          <w:rFonts w:ascii="Palatino Linotype" w:hAnsi="Palatino Linotype"/>
          <w:bCs w:val="0"/>
          <w:sz w:val="22"/>
          <w:szCs w:val="22"/>
        </w:rPr>
        <w:t>19.9.2011</w:t>
      </w:r>
      <w:proofErr w:type="gramEnd"/>
      <w:r w:rsidR="00E90331" w:rsidRPr="00BE23E6">
        <w:rPr>
          <w:rFonts w:ascii="Palatino Linotype" w:hAnsi="Palatino Linotype"/>
          <w:bCs w:val="0"/>
          <w:sz w:val="22"/>
          <w:szCs w:val="22"/>
        </w:rPr>
        <w:t xml:space="preserve">(uzavřena na dobu </w:t>
      </w:r>
      <w:proofErr w:type="spellStart"/>
      <w:r w:rsidR="00E90331" w:rsidRPr="00BE23E6">
        <w:rPr>
          <w:rFonts w:ascii="Palatino Linotype" w:hAnsi="Palatino Linotype"/>
          <w:bCs w:val="0"/>
          <w:sz w:val="22"/>
          <w:szCs w:val="22"/>
        </w:rPr>
        <w:t>nerčitou</w:t>
      </w:r>
      <w:proofErr w:type="spellEnd"/>
      <w:r w:rsidR="00E90331" w:rsidRPr="00BE23E6">
        <w:rPr>
          <w:rFonts w:ascii="Palatino Linotype" w:hAnsi="Palatino Linotype"/>
          <w:bCs w:val="0"/>
          <w:sz w:val="22"/>
          <w:szCs w:val="22"/>
        </w:rPr>
        <w:t xml:space="preserve">)  </w:t>
      </w:r>
      <w:r w:rsidRPr="00BE23E6">
        <w:rPr>
          <w:rFonts w:ascii="Palatino Linotype" w:hAnsi="Palatino Linotype"/>
          <w:b w:val="0"/>
          <w:i w:val="0"/>
          <w:sz w:val="22"/>
          <w:szCs w:val="22"/>
        </w:rPr>
        <w:t xml:space="preserve">u pojišťovny: </w:t>
      </w:r>
      <w:r w:rsidR="00E90331" w:rsidRPr="00BE23E6">
        <w:rPr>
          <w:rFonts w:ascii="Palatino Linotype" w:hAnsi="Palatino Linotype"/>
          <w:bCs w:val="0"/>
          <w:sz w:val="22"/>
          <w:szCs w:val="22"/>
        </w:rPr>
        <w:t>Kooperativa pojišťovna a.s.</w:t>
      </w:r>
      <w:r w:rsidR="00054998" w:rsidRPr="00BE23E6">
        <w:rPr>
          <w:rFonts w:ascii="Palatino Linotype" w:hAnsi="Palatino Linotype"/>
          <w:bCs w:val="0"/>
          <w:sz w:val="22"/>
          <w:szCs w:val="22"/>
        </w:rPr>
        <w:t xml:space="preserve">, </w:t>
      </w:r>
      <w:r w:rsidRPr="00BE23E6">
        <w:rPr>
          <w:rFonts w:ascii="Palatino Linotype" w:hAnsi="Palatino Linotype"/>
          <w:b w:val="0"/>
          <w:i w:val="0"/>
          <w:sz w:val="22"/>
          <w:szCs w:val="22"/>
        </w:rPr>
        <w:t xml:space="preserve">na plnění </w:t>
      </w:r>
      <w:r w:rsidRPr="00BE23E6">
        <w:rPr>
          <w:rFonts w:ascii="Palatino Linotype" w:hAnsi="Palatino Linotype"/>
          <w:i w:val="0"/>
          <w:sz w:val="22"/>
          <w:szCs w:val="22"/>
        </w:rPr>
        <w:t xml:space="preserve">ve výši min. </w:t>
      </w:r>
      <w:r w:rsidR="00D00DE1" w:rsidRPr="00BE23E6">
        <w:rPr>
          <w:rFonts w:ascii="Palatino Linotype" w:hAnsi="Palatino Linotype"/>
          <w:i w:val="0"/>
          <w:sz w:val="22"/>
          <w:szCs w:val="22"/>
        </w:rPr>
        <w:t>15</w:t>
      </w:r>
      <w:r w:rsidR="00FD5532" w:rsidRPr="00BE23E6">
        <w:rPr>
          <w:rFonts w:ascii="Palatino Linotype" w:hAnsi="Palatino Linotype"/>
          <w:i w:val="0"/>
          <w:sz w:val="22"/>
          <w:szCs w:val="22"/>
        </w:rPr>
        <w:t>.</w:t>
      </w:r>
      <w:r w:rsidR="00D00DE1" w:rsidRPr="00BE23E6">
        <w:rPr>
          <w:rFonts w:ascii="Palatino Linotype" w:hAnsi="Palatino Linotype"/>
          <w:i w:val="0"/>
          <w:sz w:val="22"/>
          <w:szCs w:val="22"/>
        </w:rPr>
        <w:t>000</w:t>
      </w:r>
      <w:r w:rsidRPr="00BE23E6">
        <w:rPr>
          <w:rFonts w:ascii="Palatino Linotype" w:hAnsi="Palatino Linotype"/>
          <w:i w:val="0"/>
          <w:sz w:val="22"/>
          <w:szCs w:val="22"/>
        </w:rPr>
        <w:t xml:space="preserve">.000,- Kč, </w:t>
      </w:r>
      <w:r w:rsidRPr="00BE23E6">
        <w:rPr>
          <w:rFonts w:ascii="Palatino Linotype" w:hAnsi="Palatino Linotype"/>
          <w:b w:val="0"/>
          <w:i w:val="0"/>
          <w:sz w:val="22"/>
          <w:szCs w:val="22"/>
        </w:rPr>
        <w:t>kterou se zavazuje udržovat</w:t>
      </w:r>
      <w:r w:rsidR="00745D75" w:rsidRPr="00BE23E6">
        <w:rPr>
          <w:rFonts w:ascii="Palatino Linotype" w:hAnsi="Palatino Linotype"/>
          <w:b w:val="0"/>
          <w:i w:val="0"/>
          <w:sz w:val="22"/>
          <w:szCs w:val="22"/>
        </w:rPr>
        <w:t xml:space="preserve"> </w:t>
      </w:r>
      <w:r w:rsidRPr="00BE23E6">
        <w:rPr>
          <w:rFonts w:ascii="Palatino Linotype" w:hAnsi="Palatino Linotype"/>
          <w:b w:val="0"/>
          <w:i w:val="0"/>
          <w:sz w:val="22"/>
          <w:szCs w:val="22"/>
        </w:rPr>
        <w:t>platnou po celou dobu realizace</w:t>
      </w:r>
      <w:r w:rsidR="00D00DE1" w:rsidRPr="00BE23E6">
        <w:rPr>
          <w:rFonts w:ascii="Palatino Linotype" w:hAnsi="Palatino Linotype"/>
          <w:b w:val="0"/>
          <w:i w:val="0"/>
          <w:sz w:val="22"/>
          <w:szCs w:val="22"/>
        </w:rPr>
        <w:t xml:space="preserve"> (viz Příloha č. 8</w:t>
      </w:r>
      <w:r w:rsidRPr="00BE23E6">
        <w:rPr>
          <w:rFonts w:ascii="Palatino Linotype" w:hAnsi="Palatino Linotype"/>
          <w:b w:val="0"/>
          <w:i w:val="0"/>
          <w:sz w:val="22"/>
          <w:szCs w:val="22"/>
        </w:rPr>
        <w:t xml:space="preserve"> této smlouvy). Objednatel má v opačném případě právo odstoupit od této smlouvy a má právo na úhradu škody tímto vzniklou.</w:t>
      </w:r>
      <w:r w:rsidR="00745D75" w:rsidRPr="00BE23E6">
        <w:rPr>
          <w:rFonts w:ascii="Palatino Linotype" w:hAnsi="Palatino Linotype"/>
          <w:b w:val="0"/>
          <w:i w:val="0"/>
          <w:sz w:val="22"/>
          <w:szCs w:val="22"/>
        </w:rPr>
        <w:t xml:space="preserve"> </w:t>
      </w:r>
      <w:r w:rsidR="005370EB" w:rsidRPr="00BE23E6">
        <w:rPr>
          <w:rFonts w:ascii="Palatino Linotype" w:hAnsi="Palatino Linotype"/>
          <w:b w:val="0"/>
          <w:i w:val="0"/>
          <w:sz w:val="22"/>
          <w:szCs w:val="22"/>
        </w:rPr>
        <w:t>Zhotovitel je povinen takovou pojistnou smlouvu předložit objednateli nejpozději do termínu protokolárního předání staveniště objednatelem zhotoviteli a následně do pěti pracovních dnů od písemného vyžádání objednatelem.</w:t>
      </w:r>
      <w:r w:rsidR="00E251F1" w:rsidRPr="00BE23E6">
        <w:rPr>
          <w:rFonts w:ascii="Palatino Linotype" w:hAnsi="Palatino Linotype"/>
          <w:b w:val="0"/>
          <w:i w:val="0"/>
          <w:sz w:val="22"/>
          <w:szCs w:val="22"/>
        </w:rPr>
        <w:t xml:space="preserve"> </w:t>
      </w:r>
      <w:r w:rsidR="005370EB" w:rsidRPr="00BE23E6">
        <w:rPr>
          <w:rFonts w:ascii="Palatino Linotype" w:hAnsi="Palatino Linotype"/>
          <w:b w:val="0"/>
          <w:i w:val="0"/>
          <w:sz w:val="22"/>
          <w:szCs w:val="22"/>
        </w:rPr>
        <w:t>Platnost tohoto pojištění musí být nejméně do doby řádného a bezvadného dokončení a předání díla včetně období, po které budou odstraňovány vady a nedodělky z přejímacího řízení.</w:t>
      </w:r>
    </w:p>
    <w:p w:rsidR="002F6C2A" w:rsidRPr="00BE23E6" w:rsidRDefault="005A70CF" w:rsidP="00BE23E6">
      <w:pPr>
        <w:pStyle w:val="Bezmezer"/>
        <w:spacing w:before="240"/>
        <w:ind w:left="567" w:hanging="567"/>
        <w:jc w:val="center"/>
        <w:rPr>
          <w:rFonts w:ascii="Palatino Linotype" w:hAnsi="Palatino Linotype"/>
          <w:b/>
          <w:bCs/>
          <w:sz w:val="22"/>
          <w:szCs w:val="22"/>
          <w:lang w:val="cs-CZ"/>
        </w:rPr>
      </w:pPr>
      <w:r w:rsidRPr="00BE23E6">
        <w:rPr>
          <w:rFonts w:ascii="Palatino Linotype" w:hAnsi="Palatino Linotype"/>
          <w:b/>
          <w:bCs/>
          <w:sz w:val="22"/>
          <w:szCs w:val="22"/>
          <w:lang w:val="cs-CZ"/>
        </w:rPr>
        <w:t xml:space="preserve">Článek </w:t>
      </w:r>
      <w:r w:rsidR="00411929" w:rsidRPr="00BE23E6">
        <w:rPr>
          <w:rFonts w:ascii="Palatino Linotype" w:hAnsi="Palatino Linotype"/>
          <w:b/>
          <w:bCs/>
          <w:sz w:val="22"/>
          <w:szCs w:val="22"/>
          <w:lang w:val="cs-CZ"/>
        </w:rPr>
        <w:t>IX</w:t>
      </w:r>
      <w:r w:rsidR="002F6C2A" w:rsidRPr="00BE23E6">
        <w:rPr>
          <w:rFonts w:ascii="Palatino Linotype" w:hAnsi="Palatino Linotype"/>
          <w:b/>
          <w:bCs/>
          <w:sz w:val="22"/>
          <w:szCs w:val="22"/>
          <w:lang w:val="cs-CZ"/>
        </w:rPr>
        <w:t>.</w:t>
      </w:r>
    </w:p>
    <w:p w:rsidR="002F6C2A" w:rsidRPr="00BE23E6" w:rsidRDefault="002F6C2A" w:rsidP="00BE23E6">
      <w:pPr>
        <w:pStyle w:val="Bezmezer"/>
        <w:spacing w:after="120"/>
        <w:ind w:left="567" w:hanging="567"/>
        <w:jc w:val="center"/>
        <w:rPr>
          <w:rFonts w:ascii="Palatino Linotype" w:hAnsi="Palatino Linotype"/>
          <w:sz w:val="22"/>
          <w:szCs w:val="22"/>
          <w:lang w:val="cs-CZ"/>
        </w:rPr>
      </w:pPr>
      <w:r w:rsidRPr="00BE23E6">
        <w:rPr>
          <w:rFonts w:ascii="Palatino Linotype" w:hAnsi="Palatino Linotype"/>
          <w:b/>
          <w:bCs/>
          <w:sz w:val="22"/>
          <w:szCs w:val="22"/>
          <w:lang w:val="cs-CZ"/>
        </w:rPr>
        <w:t>Sankční ustanovení</w:t>
      </w:r>
    </w:p>
    <w:p w:rsidR="002F6C2A" w:rsidRPr="00BE23E6" w:rsidRDefault="002F6C2A" w:rsidP="00BE23E6">
      <w:pPr>
        <w:pStyle w:val="Bezmezer"/>
        <w:numPr>
          <w:ilvl w:val="0"/>
          <w:numId w:val="21"/>
        </w:numPr>
        <w:tabs>
          <w:tab w:val="left" w:pos="284"/>
        </w:tabs>
        <w:spacing w:before="60" w:after="60"/>
        <w:ind w:left="567" w:hanging="567"/>
        <w:jc w:val="both"/>
        <w:rPr>
          <w:rFonts w:ascii="Palatino Linotype" w:hAnsi="Palatino Linotype"/>
          <w:sz w:val="22"/>
          <w:szCs w:val="22"/>
          <w:lang w:val="cs-CZ"/>
        </w:rPr>
      </w:pPr>
      <w:r w:rsidRPr="00BE23E6">
        <w:rPr>
          <w:rFonts w:ascii="Palatino Linotype" w:hAnsi="Palatino Linotype"/>
          <w:sz w:val="22"/>
          <w:szCs w:val="22"/>
          <w:lang w:val="cs-CZ"/>
        </w:rPr>
        <w:t xml:space="preserve">Smluvní strany ujednávají, že pro případ prodlení objednatele se zaplacením ceny díla, zálohy na cenu díla, doplatku na cenu díla nebo jeho části, je zhotovitel oprávněn požadovat po objednateli zaplacení </w:t>
      </w:r>
      <w:r w:rsidR="00AB26D9" w:rsidRPr="00BE23E6">
        <w:rPr>
          <w:rFonts w:ascii="Palatino Linotype" w:hAnsi="Palatino Linotype"/>
          <w:sz w:val="22"/>
          <w:szCs w:val="22"/>
          <w:lang w:val="cs-CZ"/>
        </w:rPr>
        <w:t>smluvního úroku z prodlení</w:t>
      </w:r>
      <w:r w:rsidRPr="00BE23E6">
        <w:rPr>
          <w:rFonts w:ascii="Palatino Linotype" w:hAnsi="Palatino Linotype"/>
          <w:sz w:val="22"/>
          <w:szCs w:val="22"/>
          <w:lang w:val="cs-CZ"/>
        </w:rPr>
        <w:t xml:space="preserve"> ve </w:t>
      </w:r>
      <w:r w:rsidRPr="00BE23E6">
        <w:rPr>
          <w:rFonts w:ascii="Palatino Linotype" w:hAnsi="Palatino Linotype"/>
          <w:b/>
          <w:sz w:val="22"/>
          <w:szCs w:val="22"/>
          <w:lang w:val="cs-CZ"/>
        </w:rPr>
        <w:t>výši 0,05%</w:t>
      </w:r>
      <w:r w:rsidRPr="00BE23E6">
        <w:rPr>
          <w:rFonts w:ascii="Palatino Linotype" w:hAnsi="Palatino Linotype"/>
          <w:sz w:val="22"/>
          <w:szCs w:val="22"/>
          <w:lang w:val="cs-CZ"/>
        </w:rPr>
        <w:t xml:space="preserve"> z dlužné částky za každý den prodlení</w:t>
      </w:r>
      <w:r w:rsidR="00FC1BF3" w:rsidRPr="00BE23E6">
        <w:rPr>
          <w:rFonts w:ascii="Palatino Linotype" w:hAnsi="Palatino Linotype"/>
          <w:sz w:val="22"/>
          <w:szCs w:val="22"/>
          <w:lang w:val="cs-CZ"/>
        </w:rPr>
        <w:t xml:space="preserve">. </w:t>
      </w:r>
    </w:p>
    <w:p w:rsidR="00B060C2" w:rsidRPr="00BE23E6" w:rsidRDefault="002F6C2A" w:rsidP="00BE23E6">
      <w:pPr>
        <w:pStyle w:val="Bezmezer"/>
        <w:numPr>
          <w:ilvl w:val="0"/>
          <w:numId w:val="21"/>
        </w:numPr>
        <w:tabs>
          <w:tab w:val="left" w:pos="284"/>
        </w:tabs>
        <w:spacing w:before="60" w:after="60"/>
        <w:ind w:left="567" w:hanging="567"/>
        <w:jc w:val="both"/>
        <w:rPr>
          <w:rFonts w:ascii="Palatino Linotype" w:hAnsi="Palatino Linotype"/>
          <w:sz w:val="22"/>
          <w:szCs w:val="22"/>
          <w:lang w:val="cs-CZ"/>
        </w:rPr>
      </w:pPr>
      <w:r w:rsidRPr="00BE23E6">
        <w:rPr>
          <w:rFonts w:ascii="Palatino Linotype" w:hAnsi="Palatino Linotype"/>
          <w:sz w:val="22"/>
          <w:szCs w:val="22"/>
          <w:lang w:val="cs-CZ"/>
        </w:rPr>
        <w:t xml:space="preserve">Smluvní strany dále ujednávají, že pro případ prodlení zhotovitele s provedením díla je objednatel oprávněn požadovat po zhotoviteli zaplacení smluvní pokuty ve </w:t>
      </w:r>
      <w:r w:rsidR="0095779F" w:rsidRPr="00BE23E6">
        <w:rPr>
          <w:rFonts w:ascii="Palatino Linotype" w:hAnsi="Palatino Linotype"/>
          <w:b/>
          <w:sz w:val="22"/>
          <w:szCs w:val="22"/>
          <w:lang w:val="cs-CZ"/>
        </w:rPr>
        <w:t xml:space="preserve">výši </w:t>
      </w:r>
      <w:r w:rsidR="00536760">
        <w:rPr>
          <w:rFonts w:ascii="Palatino Linotype" w:hAnsi="Palatino Linotype"/>
          <w:b/>
          <w:sz w:val="22"/>
          <w:szCs w:val="22"/>
          <w:lang w:val="cs-CZ"/>
        </w:rPr>
        <w:br/>
      </w:r>
      <w:r w:rsidR="0095779F" w:rsidRPr="00BE23E6">
        <w:rPr>
          <w:rFonts w:ascii="Palatino Linotype" w:hAnsi="Palatino Linotype"/>
          <w:b/>
          <w:sz w:val="22"/>
          <w:szCs w:val="22"/>
          <w:lang w:val="cs-CZ"/>
        </w:rPr>
        <w:lastRenderedPageBreak/>
        <w:t>0,</w:t>
      </w:r>
      <w:r w:rsidRPr="00BE23E6">
        <w:rPr>
          <w:rFonts w:ascii="Palatino Linotype" w:hAnsi="Palatino Linotype"/>
          <w:b/>
          <w:sz w:val="22"/>
          <w:szCs w:val="22"/>
          <w:lang w:val="cs-CZ"/>
        </w:rPr>
        <w:t>5%</w:t>
      </w:r>
      <w:r w:rsidR="00BD61BC" w:rsidRPr="00BE23E6">
        <w:rPr>
          <w:rFonts w:ascii="Palatino Linotype" w:hAnsi="Palatino Linotype"/>
          <w:sz w:val="22"/>
          <w:szCs w:val="22"/>
          <w:lang w:val="cs-CZ"/>
        </w:rPr>
        <w:t xml:space="preserve">ze sjednané </w:t>
      </w:r>
      <w:r w:rsidRPr="00BE23E6">
        <w:rPr>
          <w:rFonts w:ascii="Palatino Linotype" w:hAnsi="Palatino Linotype"/>
          <w:sz w:val="22"/>
          <w:szCs w:val="22"/>
          <w:lang w:val="cs-CZ"/>
        </w:rPr>
        <w:t xml:space="preserve">z ceny </w:t>
      </w:r>
      <w:r w:rsidR="002218AF" w:rsidRPr="00BE23E6">
        <w:rPr>
          <w:rFonts w:ascii="Palatino Linotype" w:hAnsi="Palatino Linotype"/>
          <w:sz w:val="22"/>
          <w:szCs w:val="22"/>
          <w:lang w:val="cs-CZ"/>
        </w:rPr>
        <w:t>díla za každý</w:t>
      </w:r>
      <w:r w:rsidR="00BD61BC" w:rsidRPr="00BE23E6">
        <w:rPr>
          <w:rFonts w:ascii="Palatino Linotype" w:hAnsi="Palatino Linotype"/>
          <w:sz w:val="22"/>
          <w:szCs w:val="22"/>
          <w:lang w:val="cs-CZ"/>
        </w:rPr>
        <w:t xml:space="preserve"> i započatý</w:t>
      </w:r>
      <w:r w:rsidR="002218AF" w:rsidRPr="00BE23E6">
        <w:rPr>
          <w:rFonts w:ascii="Palatino Linotype" w:hAnsi="Palatino Linotype"/>
          <w:sz w:val="22"/>
          <w:szCs w:val="22"/>
          <w:lang w:val="cs-CZ"/>
        </w:rPr>
        <w:t xml:space="preserve"> den prodlení. Tímto není dotčen nárok zhotovitele na náhradu škody.</w:t>
      </w:r>
    </w:p>
    <w:p w:rsidR="002F6C2A" w:rsidRPr="00BE23E6" w:rsidRDefault="002F6C2A" w:rsidP="00BE23E6">
      <w:pPr>
        <w:pStyle w:val="Zkladntextodsazen"/>
        <w:numPr>
          <w:ilvl w:val="0"/>
          <w:numId w:val="21"/>
        </w:numPr>
        <w:spacing w:before="60" w:after="60"/>
        <w:ind w:left="567" w:hanging="567"/>
        <w:rPr>
          <w:rFonts w:ascii="Palatino Linotype" w:hAnsi="Palatino Linotype"/>
          <w:i w:val="0"/>
          <w:sz w:val="22"/>
          <w:szCs w:val="22"/>
        </w:rPr>
      </w:pPr>
      <w:r w:rsidRPr="00BE23E6">
        <w:rPr>
          <w:rFonts w:ascii="Palatino Linotype" w:hAnsi="Palatino Linotype"/>
          <w:i w:val="0"/>
          <w:sz w:val="22"/>
          <w:szCs w:val="22"/>
        </w:rPr>
        <w:t>V případě, že zhotovitel neodstraní vady a nedodělky z přejímacího řízení ve lhůtách uvedených v zápise o předání a převzetí díla, vzniká objednateli</w:t>
      </w:r>
      <w:r w:rsidR="00FC1BF3" w:rsidRPr="00BE23E6">
        <w:rPr>
          <w:rFonts w:ascii="Palatino Linotype" w:hAnsi="Palatino Linotype"/>
          <w:i w:val="0"/>
          <w:sz w:val="22"/>
          <w:szCs w:val="22"/>
        </w:rPr>
        <w:t xml:space="preserve"> kromě nároku dle odstavce</w:t>
      </w:r>
      <w:r w:rsidR="00411929" w:rsidRPr="00BE23E6">
        <w:rPr>
          <w:rFonts w:ascii="Palatino Linotype" w:hAnsi="Palatino Linotype"/>
          <w:i w:val="0"/>
          <w:sz w:val="22"/>
          <w:szCs w:val="22"/>
        </w:rPr>
        <w:t xml:space="preserve"> 9</w:t>
      </w:r>
      <w:r w:rsidR="00FC1BF3" w:rsidRPr="00BE23E6">
        <w:rPr>
          <w:rFonts w:ascii="Palatino Linotype" w:hAnsi="Palatino Linotype"/>
          <w:i w:val="0"/>
          <w:sz w:val="22"/>
          <w:szCs w:val="22"/>
        </w:rPr>
        <w:t>.2 též</w:t>
      </w:r>
      <w:r w:rsidRPr="00BE23E6">
        <w:rPr>
          <w:rFonts w:ascii="Palatino Linotype" w:hAnsi="Palatino Linotype"/>
          <w:i w:val="0"/>
          <w:sz w:val="22"/>
          <w:szCs w:val="22"/>
        </w:rPr>
        <w:t xml:space="preserve"> nárok na smluvní pokutu ve </w:t>
      </w:r>
      <w:r w:rsidR="002C73A4" w:rsidRPr="00BE23E6">
        <w:rPr>
          <w:rFonts w:ascii="Palatino Linotype" w:hAnsi="Palatino Linotype"/>
          <w:b/>
          <w:i w:val="0"/>
          <w:sz w:val="22"/>
          <w:szCs w:val="22"/>
        </w:rPr>
        <w:t>výši 1.000,- Kč za každý i započatý den prodlení</w:t>
      </w:r>
      <w:r w:rsidR="00745D75" w:rsidRPr="00BE23E6">
        <w:rPr>
          <w:rFonts w:ascii="Palatino Linotype" w:hAnsi="Palatino Linotype"/>
          <w:b/>
          <w:i w:val="0"/>
          <w:sz w:val="22"/>
          <w:szCs w:val="22"/>
        </w:rPr>
        <w:t xml:space="preserve"> </w:t>
      </w:r>
      <w:r w:rsidR="00AB26D9" w:rsidRPr="00BE23E6">
        <w:rPr>
          <w:rFonts w:ascii="Palatino Linotype" w:hAnsi="Palatino Linotype"/>
          <w:b/>
          <w:i w:val="0"/>
          <w:sz w:val="22"/>
          <w:szCs w:val="22"/>
        </w:rPr>
        <w:t>a za každý případ nesplnění</w:t>
      </w:r>
      <w:r w:rsidR="00AB26D9" w:rsidRPr="00BE23E6">
        <w:rPr>
          <w:rFonts w:ascii="Palatino Linotype" w:hAnsi="Palatino Linotype"/>
          <w:i w:val="0"/>
          <w:sz w:val="22"/>
          <w:szCs w:val="22"/>
        </w:rPr>
        <w:t xml:space="preserve"> (tj. za každou řádně a včas neodstraněnou vadu).</w:t>
      </w:r>
    </w:p>
    <w:p w:rsidR="00803BC6" w:rsidRPr="00BE23E6" w:rsidRDefault="00803BC6" w:rsidP="00BE23E6">
      <w:pPr>
        <w:pStyle w:val="Bezmezer"/>
        <w:numPr>
          <w:ilvl w:val="0"/>
          <w:numId w:val="21"/>
        </w:numPr>
        <w:tabs>
          <w:tab w:val="left" w:pos="284"/>
        </w:tabs>
        <w:spacing w:before="60" w:after="60"/>
        <w:ind w:left="567" w:hanging="567"/>
        <w:jc w:val="both"/>
        <w:rPr>
          <w:rFonts w:ascii="Palatino Linotype" w:hAnsi="Palatino Linotype"/>
          <w:sz w:val="22"/>
          <w:szCs w:val="22"/>
          <w:lang w:val="cs-CZ"/>
        </w:rPr>
      </w:pPr>
      <w:r w:rsidRPr="00BE23E6">
        <w:rPr>
          <w:rFonts w:ascii="Palatino Linotype" w:hAnsi="Palatino Linotype"/>
          <w:sz w:val="22"/>
          <w:szCs w:val="22"/>
          <w:lang w:val="cs-CZ"/>
        </w:rPr>
        <w:t xml:space="preserve">V případě, že zhotovitel poruší svůj závazek stanovený v čl. III. Odst. 3.2.3 této Smlouvy, vzniká objednateli nárok na smluvní pokutu ve </w:t>
      </w:r>
      <w:r w:rsidRPr="00BE23E6">
        <w:rPr>
          <w:rFonts w:ascii="Palatino Linotype" w:hAnsi="Palatino Linotype"/>
          <w:b/>
          <w:sz w:val="22"/>
          <w:szCs w:val="22"/>
          <w:lang w:val="cs-CZ"/>
        </w:rPr>
        <w:t>výši 20.000,- Kč</w:t>
      </w:r>
      <w:r w:rsidR="00745D75" w:rsidRPr="00BE23E6">
        <w:rPr>
          <w:rFonts w:ascii="Palatino Linotype" w:hAnsi="Palatino Linotype"/>
          <w:b/>
          <w:sz w:val="22"/>
          <w:szCs w:val="22"/>
          <w:lang w:val="cs-CZ"/>
        </w:rPr>
        <w:t xml:space="preserve"> </w:t>
      </w:r>
      <w:r w:rsidRPr="00BE23E6">
        <w:rPr>
          <w:rFonts w:ascii="Palatino Linotype" w:hAnsi="Palatino Linotype"/>
          <w:sz w:val="22"/>
          <w:szCs w:val="22"/>
          <w:lang w:val="cs-CZ"/>
        </w:rPr>
        <w:t>za každé jednotlivé zjištěné porušení či neplnění tohoto ustanovení.</w:t>
      </w:r>
    </w:p>
    <w:p w:rsidR="002C73A4" w:rsidRPr="00BE23E6" w:rsidRDefault="00803BC6" w:rsidP="00BE23E6">
      <w:pPr>
        <w:pStyle w:val="Bezmezer"/>
        <w:numPr>
          <w:ilvl w:val="0"/>
          <w:numId w:val="21"/>
        </w:numPr>
        <w:tabs>
          <w:tab w:val="left" w:pos="284"/>
        </w:tabs>
        <w:spacing w:before="60" w:after="60"/>
        <w:ind w:left="567" w:hanging="567"/>
        <w:jc w:val="both"/>
        <w:rPr>
          <w:rFonts w:ascii="Palatino Linotype" w:hAnsi="Palatino Linotype"/>
          <w:sz w:val="22"/>
          <w:szCs w:val="22"/>
          <w:lang w:val="cs-CZ"/>
        </w:rPr>
      </w:pPr>
      <w:r w:rsidRPr="00BE23E6">
        <w:rPr>
          <w:rFonts w:ascii="Palatino Linotype" w:hAnsi="Palatino Linotype"/>
          <w:sz w:val="22"/>
          <w:szCs w:val="22"/>
          <w:lang w:val="cs-CZ"/>
        </w:rPr>
        <w:t xml:space="preserve">V případě, že zhotovitel nevyklidí staveniště ve lhůtě do 10 dnů od předání a převzetí díla, vzniká objednateli nárok na smluvní pokutu ve </w:t>
      </w:r>
      <w:r w:rsidRPr="00BE23E6">
        <w:rPr>
          <w:rFonts w:ascii="Palatino Linotype" w:hAnsi="Palatino Linotype"/>
          <w:b/>
          <w:sz w:val="22"/>
          <w:szCs w:val="22"/>
          <w:lang w:val="cs-CZ"/>
        </w:rPr>
        <w:t>výši 1.000,- Kč</w:t>
      </w:r>
      <w:r w:rsidRPr="00BE23E6">
        <w:rPr>
          <w:rFonts w:ascii="Palatino Linotype" w:hAnsi="Palatino Linotype"/>
          <w:sz w:val="22"/>
          <w:szCs w:val="22"/>
          <w:lang w:val="cs-CZ"/>
        </w:rPr>
        <w:t xml:space="preserve"> za každý i započatý den prodlení.</w:t>
      </w:r>
    </w:p>
    <w:p w:rsidR="00745D75" w:rsidRPr="00BE23E6" w:rsidRDefault="002F6C2A" w:rsidP="00BE23E6">
      <w:pPr>
        <w:pStyle w:val="Zkladntextodsazen"/>
        <w:numPr>
          <w:ilvl w:val="0"/>
          <w:numId w:val="21"/>
        </w:numPr>
        <w:spacing w:before="60" w:after="60"/>
        <w:ind w:left="567" w:hanging="567"/>
        <w:rPr>
          <w:rFonts w:ascii="Palatino Linotype" w:hAnsi="Palatino Linotype"/>
          <w:i w:val="0"/>
          <w:sz w:val="22"/>
          <w:szCs w:val="22"/>
        </w:rPr>
      </w:pPr>
      <w:r w:rsidRPr="00BE23E6">
        <w:rPr>
          <w:rFonts w:ascii="Palatino Linotype" w:hAnsi="Palatino Linotype"/>
          <w:i w:val="0"/>
          <w:sz w:val="22"/>
          <w:szCs w:val="22"/>
        </w:rPr>
        <w:t xml:space="preserve">V případě, že zhotovitel neodstraní reklamované vady ve sjednaných lhůtách, vzniká objednateli nárok na smluvní pokutu ve </w:t>
      </w:r>
      <w:r w:rsidR="002C73A4" w:rsidRPr="00BE23E6">
        <w:rPr>
          <w:rFonts w:ascii="Palatino Linotype" w:hAnsi="Palatino Linotype"/>
          <w:b/>
          <w:i w:val="0"/>
          <w:sz w:val="22"/>
          <w:szCs w:val="22"/>
        </w:rPr>
        <w:t>výši 1.000,- Kč za každý i započatý den prodlení</w:t>
      </w:r>
      <w:r w:rsidR="00745D75" w:rsidRPr="00BE23E6">
        <w:rPr>
          <w:rFonts w:ascii="Palatino Linotype" w:hAnsi="Palatino Linotype"/>
          <w:b/>
          <w:i w:val="0"/>
          <w:sz w:val="22"/>
          <w:szCs w:val="22"/>
        </w:rPr>
        <w:t xml:space="preserve"> </w:t>
      </w:r>
      <w:r w:rsidR="002C73A4" w:rsidRPr="00BE23E6">
        <w:rPr>
          <w:rFonts w:ascii="Palatino Linotype" w:hAnsi="Palatino Linotype"/>
          <w:b/>
          <w:i w:val="0"/>
          <w:sz w:val="22"/>
          <w:szCs w:val="22"/>
        </w:rPr>
        <w:t>a za každý případ nesplnění</w:t>
      </w:r>
      <w:r w:rsidR="00AB26D9" w:rsidRPr="00BE23E6">
        <w:rPr>
          <w:rFonts w:ascii="Palatino Linotype" w:hAnsi="Palatino Linotype"/>
          <w:i w:val="0"/>
          <w:sz w:val="22"/>
          <w:szCs w:val="22"/>
        </w:rPr>
        <w:t xml:space="preserve"> (tj. za každou řádně a včas neodstraněnou vadu).</w:t>
      </w:r>
      <w:r w:rsidR="002C73A4" w:rsidRPr="00BE23E6">
        <w:rPr>
          <w:rFonts w:ascii="Palatino Linotype" w:hAnsi="Palatino Linotype"/>
          <w:i w:val="0"/>
          <w:sz w:val="22"/>
          <w:szCs w:val="22"/>
        </w:rPr>
        <w:t xml:space="preserve"> </w:t>
      </w:r>
    </w:p>
    <w:p w:rsidR="002F6C2A" w:rsidRPr="00BE23E6" w:rsidRDefault="002C73A4" w:rsidP="00BE23E6">
      <w:pPr>
        <w:pStyle w:val="Zkladntextodsazen"/>
        <w:spacing w:before="60" w:after="60"/>
        <w:ind w:left="567"/>
        <w:rPr>
          <w:rFonts w:ascii="Palatino Linotype" w:hAnsi="Palatino Linotype"/>
          <w:i w:val="0"/>
          <w:sz w:val="22"/>
          <w:szCs w:val="22"/>
        </w:rPr>
      </w:pPr>
      <w:r w:rsidRPr="00BE23E6">
        <w:rPr>
          <w:rFonts w:ascii="Palatino Linotype" w:hAnsi="Palatino Linotype"/>
          <w:i w:val="0"/>
          <w:sz w:val="22"/>
          <w:szCs w:val="22"/>
        </w:rPr>
        <w:t xml:space="preserve">V případě, že se jedná o reklamovanou vadu, která brání řádnému užívání díla, případně hrozí nebezpečí škody velkého rozsahu (havarijní vady), </w:t>
      </w:r>
      <w:r w:rsidR="00484E59" w:rsidRPr="00BE23E6">
        <w:rPr>
          <w:rFonts w:ascii="Palatino Linotype" w:hAnsi="Palatino Linotype"/>
          <w:i w:val="0"/>
          <w:sz w:val="22"/>
          <w:szCs w:val="22"/>
        </w:rPr>
        <w:t>a zhotovitel neodstraní tyto reklamované havarijní vady ve sjednaných lhůtách</w:t>
      </w:r>
      <w:r w:rsidR="00ED62A3" w:rsidRPr="00BE23E6">
        <w:rPr>
          <w:rFonts w:ascii="Palatino Linotype" w:hAnsi="Palatino Linotype"/>
          <w:i w:val="0"/>
          <w:sz w:val="22"/>
          <w:szCs w:val="22"/>
        </w:rPr>
        <w:t>,</w:t>
      </w:r>
      <w:r w:rsidR="00484E59" w:rsidRPr="00BE23E6">
        <w:rPr>
          <w:rFonts w:ascii="Palatino Linotype" w:hAnsi="Palatino Linotype"/>
          <w:i w:val="0"/>
          <w:sz w:val="22"/>
          <w:szCs w:val="22"/>
        </w:rPr>
        <w:t xml:space="preserve"> vzniká objednateli nárok na smluvní pokutu ve </w:t>
      </w:r>
      <w:r w:rsidR="00484E59" w:rsidRPr="00BE23E6">
        <w:rPr>
          <w:rFonts w:ascii="Palatino Linotype" w:hAnsi="Palatino Linotype"/>
          <w:b/>
          <w:i w:val="0"/>
          <w:sz w:val="22"/>
          <w:szCs w:val="22"/>
        </w:rPr>
        <w:t>výši 10.000,- Kč za každý i započatý den prodlení</w:t>
      </w:r>
      <w:r w:rsidR="00745D75" w:rsidRPr="00BE23E6">
        <w:rPr>
          <w:rFonts w:ascii="Palatino Linotype" w:hAnsi="Palatino Linotype"/>
          <w:b/>
          <w:i w:val="0"/>
          <w:sz w:val="22"/>
          <w:szCs w:val="22"/>
        </w:rPr>
        <w:t xml:space="preserve"> </w:t>
      </w:r>
      <w:r w:rsidR="00484E59" w:rsidRPr="00BE23E6">
        <w:rPr>
          <w:rFonts w:ascii="Palatino Linotype" w:hAnsi="Palatino Linotype"/>
          <w:b/>
          <w:i w:val="0"/>
          <w:sz w:val="22"/>
          <w:szCs w:val="22"/>
        </w:rPr>
        <w:t>a za každý případ nesplnění</w:t>
      </w:r>
      <w:r w:rsidR="00484E59" w:rsidRPr="00BE23E6">
        <w:rPr>
          <w:rFonts w:ascii="Palatino Linotype" w:hAnsi="Palatino Linotype"/>
          <w:i w:val="0"/>
          <w:sz w:val="22"/>
          <w:szCs w:val="22"/>
        </w:rPr>
        <w:t xml:space="preserve"> (tj. za každou řádně a včas neodstraněnou havarijní vadu).</w:t>
      </w:r>
    </w:p>
    <w:p w:rsidR="00B060C2" w:rsidRPr="00BE23E6" w:rsidRDefault="00B060C2" w:rsidP="00BE23E6">
      <w:pPr>
        <w:pStyle w:val="Bezmezer"/>
        <w:numPr>
          <w:ilvl w:val="0"/>
          <w:numId w:val="21"/>
        </w:numPr>
        <w:tabs>
          <w:tab w:val="left" w:pos="284"/>
        </w:tabs>
        <w:spacing w:before="60" w:after="60"/>
        <w:ind w:left="567" w:hanging="567"/>
        <w:jc w:val="both"/>
        <w:rPr>
          <w:rFonts w:ascii="Palatino Linotype" w:hAnsi="Palatino Linotype"/>
          <w:sz w:val="22"/>
          <w:szCs w:val="22"/>
          <w:lang w:val="cs-CZ"/>
        </w:rPr>
      </w:pPr>
      <w:r w:rsidRPr="00BE23E6">
        <w:rPr>
          <w:rFonts w:ascii="Palatino Linotype" w:hAnsi="Palatino Linotype"/>
          <w:sz w:val="22"/>
          <w:szCs w:val="22"/>
          <w:lang w:val="cs-CZ"/>
        </w:rPr>
        <w:t>Smluvní strany se dohodly, že v případě, kdy zhotovitel poruší jakýkoli svůj závazek, který mu vyplývá z této smlouvy (např. dodržování příslušných předpisů a rozhodnutí orgánů státní správy, minimalizace negativních vlivů na okolí výstavby, použití materiálů a provádění zkoušek předepsaných projektovou dokumentací, TP a TKP, dokládání předepsaných atestů, např. měření rovinatosti povrchu silnice, provedení vývrtů asfaltové vrstvy, atd., zpracování projektové dokumentace skutečného provedení stavby, odstranění vad a nedodělků na předání díla, oznamovací povinnost o subdodavatelích, oznamovací povinnost o změně kvalifikace, dodržování bezpečnosti práce, zajištění dopravního značení a zábran na staveništi, zajištění přístupu objednatele ke stavebnímu deníku, účast stavbyvedoucího zhotovitele na kontrolním dnu stavby, zajištění úkonů k ochraně životního prostředí na staveništi i v jeho okolí, podmínky pojištění, atd.) s výjimkou závazků uvedených v odst. 9.2 až 9.</w:t>
      </w:r>
      <w:r w:rsidR="00B26A16" w:rsidRPr="00BE23E6">
        <w:rPr>
          <w:rFonts w:ascii="Palatino Linotype" w:hAnsi="Palatino Linotype"/>
          <w:sz w:val="22"/>
          <w:szCs w:val="22"/>
          <w:lang w:val="cs-CZ"/>
        </w:rPr>
        <w:t>6</w:t>
      </w:r>
      <w:r w:rsidRPr="00BE23E6">
        <w:rPr>
          <w:rFonts w:ascii="Palatino Linotype" w:hAnsi="Palatino Linotype"/>
          <w:sz w:val="22"/>
          <w:szCs w:val="22"/>
          <w:lang w:val="cs-CZ"/>
        </w:rPr>
        <w:t xml:space="preserve"> tohoto článku této smlouvy, je objednatel </w:t>
      </w:r>
      <w:r w:rsidR="00596DAF" w:rsidRPr="00BE23E6">
        <w:rPr>
          <w:rFonts w:ascii="Palatino Linotype" w:hAnsi="Palatino Linotype"/>
          <w:sz w:val="22"/>
          <w:szCs w:val="22"/>
          <w:lang w:val="cs-CZ"/>
        </w:rPr>
        <w:t xml:space="preserve">oprávněn uplatnit vůči zhotoviteli </w:t>
      </w:r>
      <w:r w:rsidRPr="00BE23E6">
        <w:rPr>
          <w:rFonts w:ascii="Palatino Linotype" w:hAnsi="Palatino Linotype"/>
          <w:b/>
          <w:sz w:val="22"/>
          <w:szCs w:val="22"/>
          <w:lang w:val="cs-CZ"/>
        </w:rPr>
        <w:t>smluvní pokutu ve výši 5 000,- Kč</w:t>
      </w:r>
      <w:r w:rsidRPr="00BE23E6">
        <w:rPr>
          <w:rFonts w:ascii="Palatino Linotype" w:hAnsi="Palatino Linotype"/>
          <w:sz w:val="22"/>
          <w:szCs w:val="22"/>
          <w:lang w:val="cs-CZ"/>
        </w:rPr>
        <w:t xml:space="preserve"> (slovy: pět tisíc korun českých) a to za každé porušení smlouvy zvlášť. </w:t>
      </w:r>
    </w:p>
    <w:p w:rsidR="00536760" w:rsidRDefault="00B060C2" w:rsidP="00BE23E6">
      <w:pPr>
        <w:pStyle w:val="Bezmezer"/>
        <w:numPr>
          <w:ilvl w:val="0"/>
          <w:numId w:val="21"/>
        </w:numPr>
        <w:tabs>
          <w:tab w:val="left" w:pos="284"/>
        </w:tabs>
        <w:spacing w:before="60" w:after="60"/>
        <w:ind w:left="567" w:hanging="567"/>
        <w:jc w:val="both"/>
        <w:rPr>
          <w:rFonts w:ascii="Palatino Linotype" w:hAnsi="Palatino Linotype"/>
          <w:sz w:val="22"/>
          <w:szCs w:val="22"/>
          <w:lang w:val="cs-CZ"/>
        </w:rPr>
      </w:pPr>
      <w:r w:rsidRPr="00BE23E6">
        <w:rPr>
          <w:rFonts w:ascii="Palatino Linotype" w:hAnsi="Palatino Linotype"/>
          <w:sz w:val="22"/>
          <w:szCs w:val="22"/>
          <w:lang w:val="cs-CZ"/>
        </w:rPr>
        <w:t xml:space="preserve">Smluvní pokuta je splatná do jedenadvaceti dní od data, kdy byla povinné straně doručena písemná výzva k jejímu zaplacení ze strany oprávněné strany, a to na účet oprávněné strany uvedený v písemné výzvě. </w:t>
      </w:r>
      <w:r w:rsidR="00596DAF" w:rsidRPr="00BE23E6">
        <w:rPr>
          <w:rFonts w:ascii="Palatino Linotype" w:hAnsi="Palatino Linotype"/>
          <w:sz w:val="22"/>
          <w:szCs w:val="22"/>
          <w:lang w:val="cs-CZ"/>
        </w:rPr>
        <w:t xml:space="preserve">Pokud objednatel uplatní smluvní </w:t>
      </w:r>
      <w:r w:rsidR="00536760">
        <w:rPr>
          <w:rFonts w:ascii="Palatino Linotype" w:hAnsi="Palatino Linotype"/>
          <w:sz w:val="22"/>
          <w:szCs w:val="22"/>
          <w:lang w:val="cs-CZ"/>
        </w:rPr>
        <w:br/>
      </w:r>
    </w:p>
    <w:p w:rsidR="00B060C2" w:rsidRPr="00BE23E6" w:rsidRDefault="00596DAF" w:rsidP="00536760">
      <w:pPr>
        <w:pStyle w:val="Bezmezer"/>
        <w:tabs>
          <w:tab w:val="left" w:pos="284"/>
        </w:tabs>
        <w:spacing w:before="60" w:after="60"/>
        <w:ind w:left="567"/>
        <w:jc w:val="both"/>
        <w:rPr>
          <w:rFonts w:ascii="Palatino Linotype" w:hAnsi="Palatino Linotype"/>
          <w:sz w:val="22"/>
          <w:szCs w:val="22"/>
          <w:lang w:val="cs-CZ"/>
        </w:rPr>
      </w:pPr>
      <w:r w:rsidRPr="00BE23E6">
        <w:rPr>
          <w:rFonts w:ascii="Palatino Linotype" w:hAnsi="Palatino Linotype"/>
          <w:sz w:val="22"/>
          <w:szCs w:val="22"/>
          <w:lang w:val="cs-CZ"/>
        </w:rPr>
        <w:lastRenderedPageBreak/>
        <w:t>pokutu vůči zhotoviteli, souhlasí zhotovitel se vzájemným vyrovnáním závazků a pohledávek (zápočtem), tj. objednatel je oprávněn započíst uplatněné smluvní pokuty vůči zhotoviteli proti svým závazkům ke zhotoviteli dle této smlouvy.</w:t>
      </w:r>
    </w:p>
    <w:p w:rsidR="002F6C2A" w:rsidRPr="00BE23E6" w:rsidRDefault="002F6C2A" w:rsidP="00BE23E6">
      <w:pPr>
        <w:pStyle w:val="Bezmezer"/>
        <w:numPr>
          <w:ilvl w:val="0"/>
          <w:numId w:val="21"/>
        </w:numPr>
        <w:tabs>
          <w:tab w:val="left" w:pos="284"/>
        </w:tabs>
        <w:spacing w:before="60" w:after="60"/>
        <w:ind w:left="567" w:hanging="567"/>
        <w:jc w:val="both"/>
        <w:rPr>
          <w:rFonts w:ascii="Palatino Linotype" w:hAnsi="Palatino Linotype"/>
          <w:sz w:val="22"/>
          <w:szCs w:val="22"/>
          <w:lang w:val="cs-CZ"/>
        </w:rPr>
      </w:pPr>
      <w:r w:rsidRPr="00BE23E6">
        <w:rPr>
          <w:rFonts w:ascii="Palatino Linotype" w:hAnsi="Palatino Linotype"/>
          <w:sz w:val="22"/>
          <w:szCs w:val="22"/>
          <w:lang w:val="cs-CZ"/>
        </w:rPr>
        <w:t>Ustanovením o smluvních pokutách není dotčen nárok kterékoliv smluvní strany na případnou náhradu škody a ušlého zisku, které jí vznikly nesplněním povinnosti druhé smluvní strany.</w:t>
      </w:r>
    </w:p>
    <w:p w:rsidR="002F6C2A" w:rsidRPr="00BE23E6" w:rsidRDefault="002F6C2A" w:rsidP="00BE23E6">
      <w:pPr>
        <w:pStyle w:val="Odstavecseseznamem"/>
        <w:numPr>
          <w:ilvl w:val="0"/>
          <w:numId w:val="21"/>
        </w:numPr>
        <w:spacing w:before="60" w:after="60"/>
        <w:ind w:left="567" w:hanging="567"/>
        <w:jc w:val="both"/>
        <w:rPr>
          <w:rFonts w:ascii="Palatino Linotype" w:hAnsi="Palatino Linotype"/>
          <w:sz w:val="22"/>
          <w:szCs w:val="22"/>
        </w:rPr>
      </w:pPr>
      <w:r w:rsidRPr="00BE23E6">
        <w:rPr>
          <w:rFonts w:ascii="Palatino Linotype" w:hAnsi="Palatino Linotype"/>
          <w:sz w:val="22"/>
          <w:szCs w:val="22"/>
        </w:rPr>
        <w:t>Dojde-li k</w:t>
      </w:r>
      <w:r w:rsidR="00C42E0C" w:rsidRPr="00BE23E6">
        <w:rPr>
          <w:rFonts w:ascii="Palatino Linotype" w:hAnsi="Palatino Linotype"/>
          <w:sz w:val="22"/>
          <w:szCs w:val="22"/>
        </w:rPr>
        <w:t> jednostrannému zrušení</w:t>
      </w:r>
      <w:r w:rsidRPr="00BE23E6">
        <w:rPr>
          <w:rFonts w:ascii="Palatino Linotype" w:hAnsi="Palatino Linotype"/>
          <w:sz w:val="22"/>
          <w:szCs w:val="22"/>
        </w:rPr>
        <w:t xml:space="preserve"> smlouvy, </w:t>
      </w:r>
      <w:r w:rsidR="00C42E0C" w:rsidRPr="00BE23E6">
        <w:rPr>
          <w:rFonts w:ascii="Palatino Linotype" w:hAnsi="Palatino Linotype"/>
          <w:sz w:val="22"/>
          <w:szCs w:val="22"/>
        </w:rPr>
        <w:t>zaplatí účastník</w:t>
      </w:r>
      <w:r w:rsidRPr="00BE23E6">
        <w:rPr>
          <w:rFonts w:ascii="Palatino Linotype" w:hAnsi="Palatino Linotype"/>
          <w:sz w:val="22"/>
          <w:szCs w:val="22"/>
        </w:rPr>
        <w:t xml:space="preserve"> smlouvy, který dal ke </w:t>
      </w:r>
      <w:r w:rsidR="00C42E0C" w:rsidRPr="00BE23E6">
        <w:rPr>
          <w:rFonts w:ascii="Palatino Linotype" w:hAnsi="Palatino Linotype"/>
          <w:sz w:val="22"/>
          <w:szCs w:val="22"/>
        </w:rPr>
        <w:t>zrušení podnět</w:t>
      </w:r>
      <w:r w:rsidRPr="00BE23E6">
        <w:rPr>
          <w:rFonts w:ascii="Palatino Linotype" w:hAnsi="Palatino Linotype"/>
          <w:sz w:val="22"/>
          <w:szCs w:val="22"/>
        </w:rPr>
        <w:t>, druh</w:t>
      </w:r>
      <w:r w:rsidRPr="00BE23E6">
        <w:rPr>
          <w:rFonts w:ascii="Palatino Linotype" w:hAnsi="Palatino Linotype"/>
          <w:sz w:val="22"/>
          <w:szCs w:val="22"/>
        </w:rPr>
        <w:sym w:font="Times New Roman" w:char="00E9"/>
      </w:r>
      <w:r w:rsidRPr="00BE23E6">
        <w:rPr>
          <w:rFonts w:ascii="Palatino Linotype" w:hAnsi="Palatino Linotype"/>
          <w:sz w:val="22"/>
          <w:szCs w:val="22"/>
        </w:rPr>
        <w:t xml:space="preserve">mu </w:t>
      </w:r>
      <w:r w:rsidR="00C42E0C" w:rsidRPr="00BE23E6">
        <w:rPr>
          <w:rFonts w:ascii="Palatino Linotype" w:hAnsi="Palatino Linotype"/>
          <w:sz w:val="22"/>
          <w:szCs w:val="22"/>
        </w:rPr>
        <w:t>účastníku</w:t>
      </w:r>
      <w:r w:rsidR="00745D75" w:rsidRPr="00BE23E6">
        <w:rPr>
          <w:rFonts w:ascii="Palatino Linotype" w:hAnsi="Palatino Linotype"/>
          <w:sz w:val="22"/>
          <w:szCs w:val="22"/>
        </w:rPr>
        <w:t xml:space="preserve"> </w:t>
      </w:r>
      <w:r w:rsidR="00C42E0C" w:rsidRPr="00BE23E6">
        <w:rPr>
          <w:rFonts w:ascii="Palatino Linotype" w:hAnsi="Palatino Linotype"/>
          <w:sz w:val="22"/>
          <w:szCs w:val="22"/>
        </w:rPr>
        <w:t>všechny prokazatelné</w:t>
      </w:r>
      <w:r w:rsidRPr="00BE23E6">
        <w:rPr>
          <w:rFonts w:ascii="Palatino Linotype" w:hAnsi="Palatino Linotype"/>
          <w:sz w:val="22"/>
          <w:szCs w:val="22"/>
        </w:rPr>
        <w:t xml:space="preserve"> náklady spojen</w:t>
      </w:r>
      <w:r w:rsidRPr="00BE23E6">
        <w:rPr>
          <w:rFonts w:ascii="Palatino Linotype" w:hAnsi="Palatino Linotype"/>
          <w:sz w:val="22"/>
          <w:szCs w:val="22"/>
        </w:rPr>
        <w:sym w:font="Times New Roman" w:char="00E9"/>
      </w:r>
      <w:r w:rsidRPr="00BE23E6">
        <w:rPr>
          <w:rFonts w:ascii="Palatino Linotype" w:hAnsi="Palatino Linotype"/>
          <w:sz w:val="22"/>
          <w:szCs w:val="22"/>
        </w:rPr>
        <w:t xml:space="preserve"> s </w:t>
      </w:r>
      <w:r w:rsidR="00C42E0C" w:rsidRPr="00BE23E6">
        <w:rPr>
          <w:rFonts w:ascii="Palatino Linotype" w:hAnsi="Palatino Linotype"/>
          <w:sz w:val="22"/>
          <w:szCs w:val="22"/>
        </w:rPr>
        <w:t>přípravou</w:t>
      </w:r>
      <w:r w:rsidRPr="00BE23E6">
        <w:rPr>
          <w:rFonts w:ascii="Palatino Linotype" w:hAnsi="Palatino Linotype"/>
          <w:sz w:val="22"/>
          <w:szCs w:val="22"/>
        </w:rPr>
        <w:t xml:space="preserve"> a pln</w:t>
      </w:r>
      <w:r w:rsidRPr="00BE23E6">
        <w:rPr>
          <w:rFonts w:ascii="Palatino Linotype" w:hAnsi="Palatino Linotype"/>
          <w:sz w:val="22"/>
          <w:szCs w:val="22"/>
        </w:rPr>
        <w:sym w:font="Times New Roman" w:char="011B"/>
      </w:r>
      <w:r w:rsidRPr="00BE23E6">
        <w:rPr>
          <w:rFonts w:ascii="Palatino Linotype" w:hAnsi="Palatino Linotype"/>
          <w:sz w:val="22"/>
          <w:szCs w:val="22"/>
        </w:rPr>
        <w:t>n</w:t>
      </w:r>
      <w:r w:rsidRPr="00BE23E6">
        <w:rPr>
          <w:rFonts w:ascii="Palatino Linotype" w:hAnsi="Palatino Linotype"/>
          <w:sz w:val="22"/>
          <w:szCs w:val="22"/>
        </w:rPr>
        <w:sym w:font="Times New Roman" w:char="00ED"/>
      </w:r>
      <w:r w:rsidRPr="00BE23E6">
        <w:rPr>
          <w:rFonts w:ascii="Palatino Linotype" w:hAnsi="Palatino Linotype"/>
          <w:sz w:val="22"/>
          <w:szCs w:val="22"/>
        </w:rPr>
        <w:t>m smlouvy.</w:t>
      </w:r>
    </w:p>
    <w:p w:rsidR="007414E3" w:rsidRPr="00BE23E6" w:rsidRDefault="007414E3" w:rsidP="00BE23E6">
      <w:pPr>
        <w:spacing w:before="240"/>
        <w:ind w:left="567" w:hanging="567"/>
        <w:jc w:val="center"/>
        <w:rPr>
          <w:rFonts w:ascii="Palatino Linotype" w:hAnsi="Palatino Linotype"/>
          <w:b/>
          <w:sz w:val="22"/>
          <w:szCs w:val="22"/>
        </w:rPr>
      </w:pPr>
      <w:r w:rsidRPr="00BE23E6">
        <w:rPr>
          <w:rFonts w:ascii="Palatino Linotype" w:hAnsi="Palatino Linotype"/>
          <w:b/>
          <w:bCs/>
          <w:sz w:val="22"/>
          <w:szCs w:val="22"/>
        </w:rPr>
        <w:t>Článek</w:t>
      </w:r>
      <w:r w:rsidR="00745D75" w:rsidRPr="00BE23E6">
        <w:rPr>
          <w:rFonts w:ascii="Palatino Linotype" w:hAnsi="Palatino Linotype"/>
          <w:b/>
          <w:bCs/>
          <w:sz w:val="22"/>
          <w:szCs w:val="22"/>
        </w:rPr>
        <w:t xml:space="preserve"> </w:t>
      </w:r>
      <w:r w:rsidRPr="00BE23E6">
        <w:rPr>
          <w:rFonts w:ascii="Palatino Linotype" w:hAnsi="Palatino Linotype"/>
          <w:b/>
          <w:sz w:val="22"/>
          <w:szCs w:val="22"/>
        </w:rPr>
        <w:t>X.</w:t>
      </w:r>
    </w:p>
    <w:p w:rsidR="007414E3" w:rsidRPr="00BE23E6" w:rsidRDefault="007414E3" w:rsidP="00BE23E6">
      <w:pPr>
        <w:spacing w:after="120"/>
        <w:ind w:left="567" w:hanging="567"/>
        <w:jc w:val="center"/>
        <w:rPr>
          <w:rFonts w:ascii="Palatino Linotype" w:hAnsi="Palatino Linotype"/>
          <w:b/>
          <w:sz w:val="22"/>
          <w:szCs w:val="22"/>
        </w:rPr>
      </w:pPr>
      <w:r w:rsidRPr="00BE23E6">
        <w:rPr>
          <w:rFonts w:ascii="Palatino Linotype" w:hAnsi="Palatino Linotype"/>
          <w:b/>
          <w:sz w:val="22"/>
          <w:szCs w:val="22"/>
        </w:rPr>
        <w:t>Vlastnické právo k zhotovované věci a nebezpečí škody na ní</w:t>
      </w:r>
    </w:p>
    <w:p w:rsidR="007414E3" w:rsidRPr="00BE23E6" w:rsidRDefault="007414E3" w:rsidP="00BE23E6">
      <w:pPr>
        <w:numPr>
          <w:ilvl w:val="0"/>
          <w:numId w:val="22"/>
        </w:numPr>
        <w:spacing w:before="60" w:after="60"/>
        <w:ind w:left="567" w:hanging="567"/>
        <w:jc w:val="both"/>
        <w:rPr>
          <w:rFonts w:ascii="Palatino Linotype" w:hAnsi="Palatino Linotype"/>
          <w:sz w:val="22"/>
          <w:szCs w:val="22"/>
        </w:rPr>
      </w:pPr>
      <w:r w:rsidRPr="00BE23E6">
        <w:rPr>
          <w:rFonts w:ascii="Palatino Linotype" w:hAnsi="Palatino Linotype"/>
          <w:sz w:val="22"/>
          <w:szCs w:val="22"/>
        </w:rPr>
        <w:t>Vlastníkem zhotovovaného díla je objednatel. Nebezpečí škody na zhotovované věci nese od počátku až do předání a převzetí dokončeného díla zhotovitel.</w:t>
      </w:r>
    </w:p>
    <w:p w:rsidR="00745D75" w:rsidRPr="00BE23E6" w:rsidRDefault="00897625" w:rsidP="00BE23E6">
      <w:pPr>
        <w:numPr>
          <w:ilvl w:val="0"/>
          <w:numId w:val="22"/>
        </w:numPr>
        <w:spacing w:before="60" w:after="60"/>
        <w:ind w:left="567" w:hanging="567"/>
        <w:jc w:val="both"/>
        <w:rPr>
          <w:rFonts w:ascii="Palatino Linotype" w:hAnsi="Palatino Linotype"/>
          <w:b/>
          <w:bCs/>
          <w:sz w:val="22"/>
          <w:szCs w:val="22"/>
        </w:rPr>
      </w:pPr>
      <w:r w:rsidRPr="00BE23E6">
        <w:rPr>
          <w:rFonts w:ascii="Palatino Linotype" w:hAnsi="Palatino Linotype"/>
          <w:sz w:val="22"/>
          <w:szCs w:val="22"/>
        </w:rPr>
        <w:t>Do doby předání díla objednateli nese zhotovitel nebezpečí škody na zhotovovaném díle, stejně tak i nebezpečí škody (ztráty) na veškerých materiálech, hmotách a zařízeních, které používá a použije k provedení díla.</w:t>
      </w:r>
    </w:p>
    <w:p w:rsidR="00A55C70" w:rsidRPr="00BE23E6" w:rsidRDefault="00897625" w:rsidP="00BE23E6">
      <w:pPr>
        <w:spacing w:before="60" w:after="60"/>
        <w:ind w:left="567"/>
        <w:jc w:val="both"/>
        <w:rPr>
          <w:rFonts w:ascii="Palatino Linotype" w:hAnsi="Palatino Linotype"/>
          <w:b/>
          <w:bCs/>
          <w:sz w:val="22"/>
          <w:szCs w:val="22"/>
        </w:rPr>
      </w:pPr>
      <w:r w:rsidRPr="00BE23E6">
        <w:rPr>
          <w:rFonts w:ascii="Palatino Linotype" w:hAnsi="Palatino Linotype"/>
          <w:sz w:val="22"/>
          <w:szCs w:val="22"/>
        </w:rPr>
        <w:t xml:space="preserve"> Zhotovitel nese i odpovědnost za škody, způsobené jeho činností, nebo činností jeho subdodavatelů, na majetku objednatele. Stejně tak zhotovitel odpovídá za všechny škody, vzniklé v důsledku provádění díla třetím, na stavbě nezúčastněným, osobám. Odpovědnost zhotovitele za škody se řídí platnými obecně závaznými právními předpisy.</w:t>
      </w:r>
    </w:p>
    <w:p w:rsidR="00F42B8C" w:rsidRPr="00BE23E6" w:rsidRDefault="00F42B8C" w:rsidP="00BE23E6">
      <w:pPr>
        <w:spacing w:before="240"/>
        <w:ind w:left="567" w:hanging="567"/>
        <w:jc w:val="center"/>
        <w:rPr>
          <w:rFonts w:ascii="Palatino Linotype" w:hAnsi="Palatino Linotype"/>
          <w:b/>
          <w:bCs/>
          <w:sz w:val="22"/>
          <w:szCs w:val="22"/>
        </w:rPr>
      </w:pPr>
      <w:r w:rsidRPr="00BE23E6">
        <w:rPr>
          <w:rFonts w:ascii="Palatino Linotype" w:hAnsi="Palatino Linotype"/>
          <w:b/>
          <w:bCs/>
          <w:sz w:val="22"/>
          <w:szCs w:val="22"/>
        </w:rPr>
        <w:t>Článek X</w:t>
      </w:r>
      <w:r w:rsidR="00203BE5" w:rsidRPr="00BE23E6">
        <w:rPr>
          <w:rFonts w:ascii="Palatino Linotype" w:hAnsi="Palatino Linotype"/>
          <w:b/>
          <w:bCs/>
          <w:sz w:val="22"/>
          <w:szCs w:val="22"/>
        </w:rPr>
        <w:t>I</w:t>
      </w:r>
      <w:r w:rsidRPr="00BE23E6">
        <w:rPr>
          <w:rFonts w:ascii="Palatino Linotype" w:hAnsi="Palatino Linotype"/>
          <w:b/>
          <w:bCs/>
          <w:sz w:val="22"/>
          <w:szCs w:val="22"/>
        </w:rPr>
        <w:t>.</w:t>
      </w:r>
    </w:p>
    <w:p w:rsidR="00F42B8C" w:rsidRPr="00BE23E6" w:rsidRDefault="00F42B8C" w:rsidP="00BE23E6">
      <w:pPr>
        <w:spacing w:after="120"/>
        <w:ind w:left="567" w:hanging="567"/>
        <w:jc w:val="center"/>
        <w:rPr>
          <w:rFonts w:ascii="Palatino Linotype" w:hAnsi="Palatino Linotype"/>
          <w:b/>
          <w:bCs/>
          <w:sz w:val="22"/>
          <w:szCs w:val="22"/>
        </w:rPr>
      </w:pPr>
      <w:r w:rsidRPr="00BE23E6">
        <w:rPr>
          <w:rFonts w:ascii="Palatino Linotype" w:hAnsi="Palatino Linotype"/>
          <w:b/>
          <w:bCs/>
          <w:sz w:val="22"/>
          <w:szCs w:val="22"/>
        </w:rPr>
        <w:t>Osoby oprávněné jednat za smluvní strany</w:t>
      </w:r>
      <w:r w:rsidR="008C4DD4" w:rsidRPr="00BE23E6">
        <w:rPr>
          <w:rFonts w:ascii="Palatino Linotype" w:hAnsi="Palatino Linotype"/>
          <w:b/>
          <w:bCs/>
          <w:sz w:val="22"/>
          <w:szCs w:val="22"/>
        </w:rPr>
        <w:t xml:space="preserve"> – konta</w:t>
      </w:r>
      <w:r w:rsidR="00ED62A3" w:rsidRPr="00BE23E6">
        <w:rPr>
          <w:rFonts w:ascii="Palatino Linotype" w:hAnsi="Palatino Linotype"/>
          <w:b/>
          <w:bCs/>
          <w:sz w:val="22"/>
          <w:szCs w:val="22"/>
        </w:rPr>
        <w:t>k</w:t>
      </w:r>
      <w:r w:rsidR="008C4DD4" w:rsidRPr="00BE23E6">
        <w:rPr>
          <w:rFonts w:ascii="Palatino Linotype" w:hAnsi="Palatino Linotype"/>
          <w:b/>
          <w:bCs/>
          <w:sz w:val="22"/>
          <w:szCs w:val="22"/>
        </w:rPr>
        <w:t>tní osoby</w:t>
      </w:r>
    </w:p>
    <w:p w:rsidR="005A70CF" w:rsidRPr="00BE23E6" w:rsidRDefault="00F42B8C" w:rsidP="00BE23E6">
      <w:pPr>
        <w:spacing w:before="60" w:after="60"/>
        <w:ind w:left="567" w:hanging="567"/>
        <w:rPr>
          <w:rFonts w:ascii="Palatino Linotype" w:hAnsi="Palatino Linotype"/>
          <w:b/>
          <w:sz w:val="22"/>
          <w:szCs w:val="22"/>
        </w:rPr>
      </w:pPr>
      <w:r w:rsidRPr="00BE23E6">
        <w:rPr>
          <w:rFonts w:ascii="Palatino Linotype" w:hAnsi="Palatino Linotype"/>
          <w:b/>
          <w:sz w:val="22"/>
          <w:szCs w:val="22"/>
        </w:rPr>
        <w:t>Za objednatele je oprávněn jednat:</w:t>
      </w:r>
    </w:p>
    <w:p w:rsidR="00AE6714" w:rsidRPr="00BE23E6" w:rsidRDefault="00CF7BC0" w:rsidP="00BE23E6">
      <w:pPr>
        <w:numPr>
          <w:ilvl w:val="0"/>
          <w:numId w:val="23"/>
        </w:numPr>
        <w:tabs>
          <w:tab w:val="left" w:pos="2977"/>
        </w:tabs>
        <w:ind w:left="567" w:hanging="567"/>
        <w:rPr>
          <w:rFonts w:ascii="Palatino Linotype" w:hAnsi="Palatino Linotype"/>
          <w:b/>
          <w:bCs/>
          <w:snapToGrid w:val="0"/>
          <w:sz w:val="22"/>
          <w:szCs w:val="22"/>
        </w:rPr>
      </w:pPr>
      <w:r w:rsidRPr="00BE23E6">
        <w:rPr>
          <w:rFonts w:ascii="Palatino Linotype" w:hAnsi="Palatino Linotype"/>
          <w:sz w:val="22"/>
          <w:szCs w:val="22"/>
        </w:rPr>
        <w:t xml:space="preserve">ve věcech smluvních:      </w:t>
      </w:r>
      <w:r w:rsidR="00E251F1" w:rsidRPr="00BE23E6">
        <w:rPr>
          <w:rFonts w:ascii="Palatino Linotype" w:hAnsi="Palatino Linotype"/>
          <w:sz w:val="22"/>
          <w:szCs w:val="22"/>
        </w:rPr>
        <w:t xml:space="preserve">Ing. Jan </w:t>
      </w:r>
      <w:proofErr w:type="spellStart"/>
      <w:r w:rsidR="00E251F1" w:rsidRPr="00BE23E6">
        <w:rPr>
          <w:rFonts w:ascii="Palatino Linotype" w:hAnsi="Palatino Linotype"/>
          <w:sz w:val="22"/>
          <w:szCs w:val="22"/>
        </w:rPr>
        <w:t>Lichtneger</w:t>
      </w:r>
      <w:proofErr w:type="spellEnd"/>
      <w:r w:rsidR="00D00DE1" w:rsidRPr="00BE23E6">
        <w:rPr>
          <w:rFonts w:ascii="Palatino Linotype" w:hAnsi="Palatino Linotype"/>
          <w:sz w:val="22"/>
          <w:szCs w:val="22"/>
        </w:rPr>
        <w:t>, ředitel organizace</w:t>
      </w:r>
    </w:p>
    <w:p w:rsidR="00AE6714" w:rsidRPr="00BE23E6" w:rsidRDefault="00F42B8C" w:rsidP="00BE23E6">
      <w:pPr>
        <w:numPr>
          <w:ilvl w:val="0"/>
          <w:numId w:val="23"/>
        </w:numPr>
        <w:tabs>
          <w:tab w:val="left" w:pos="2977"/>
        </w:tabs>
        <w:ind w:left="567" w:hanging="567"/>
        <w:rPr>
          <w:rFonts w:ascii="Palatino Linotype" w:hAnsi="Palatino Linotype"/>
          <w:sz w:val="22"/>
          <w:szCs w:val="22"/>
        </w:rPr>
      </w:pPr>
      <w:r w:rsidRPr="00BE23E6">
        <w:rPr>
          <w:rFonts w:ascii="Palatino Linotype" w:hAnsi="Palatino Linotype"/>
          <w:sz w:val="22"/>
          <w:szCs w:val="22"/>
        </w:rPr>
        <w:t xml:space="preserve">ve věcech technických: </w:t>
      </w:r>
      <w:r w:rsidR="00536D2B" w:rsidRPr="00BE23E6">
        <w:rPr>
          <w:rFonts w:ascii="Palatino Linotype" w:hAnsi="Palatino Linotype"/>
          <w:sz w:val="22"/>
          <w:szCs w:val="22"/>
        </w:rPr>
        <w:tab/>
      </w:r>
      <w:r w:rsidR="00D00DE1" w:rsidRPr="00BE23E6">
        <w:rPr>
          <w:rFonts w:ascii="Palatino Linotype" w:hAnsi="Palatino Linotype"/>
          <w:sz w:val="22"/>
          <w:szCs w:val="22"/>
        </w:rPr>
        <w:t>Ing. Martina Svojtková</w:t>
      </w:r>
      <w:r w:rsidR="00A9363F" w:rsidRPr="00BE23E6">
        <w:rPr>
          <w:rFonts w:ascii="Palatino Linotype" w:hAnsi="Palatino Linotype"/>
          <w:sz w:val="22"/>
          <w:szCs w:val="22"/>
        </w:rPr>
        <w:t>, Bc. Petr Fiala</w:t>
      </w:r>
    </w:p>
    <w:p w:rsidR="00AE6714" w:rsidRPr="00BE23E6" w:rsidRDefault="00F42B8C" w:rsidP="00BE23E6">
      <w:pPr>
        <w:spacing w:before="60" w:after="60"/>
        <w:ind w:left="567" w:hanging="567"/>
        <w:rPr>
          <w:rFonts w:ascii="Palatino Linotype" w:hAnsi="Palatino Linotype"/>
          <w:b/>
          <w:sz w:val="22"/>
          <w:szCs w:val="22"/>
        </w:rPr>
      </w:pPr>
      <w:r w:rsidRPr="00BE23E6">
        <w:rPr>
          <w:rFonts w:ascii="Palatino Linotype" w:hAnsi="Palatino Linotype"/>
          <w:b/>
          <w:sz w:val="22"/>
          <w:szCs w:val="22"/>
        </w:rPr>
        <w:t>Za zhotovitele je oprávněn jednat:</w:t>
      </w:r>
    </w:p>
    <w:p w:rsidR="00054998" w:rsidRPr="00BE23E6" w:rsidRDefault="00054998" w:rsidP="00BE23E6">
      <w:pPr>
        <w:numPr>
          <w:ilvl w:val="0"/>
          <w:numId w:val="23"/>
        </w:numPr>
        <w:tabs>
          <w:tab w:val="left" w:pos="2977"/>
        </w:tabs>
        <w:ind w:left="567" w:hanging="567"/>
        <w:rPr>
          <w:rFonts w:ascii="Palatino Linotype" w:hAnsi="Palatino Linotype"/>
          <w:sz w:val="22"/>
          <w:szCs w:val="22"/>
        </w:rPr>
      </w:pPr>
      <w:r w:rsidRPr="00BE23E6">
        <w:rPr>
          <w:rFonts w:ascii="Palatino Linotype" w:hAnsi="Palatino Linotype"/>
          <w:sz w:val="22"/>
          <w:szCs w:val="22"/>
        </w:rPr>
        <w:t xml:space="preserve">ve věcech smluvních:  </w:t>
      </w:r>
      <w:r w:rsidRPr="00BE23E6">
        <w:rPr>
          <w:rFonts w:ascii="Palatino Linotype" w:hAnsi="Palatino Linotype"/>
          <w:sz w:val="22"/>
          <w:szCs w:val="22"/>
        </w:rPr>
        <w:tab/>
      </w:r>
      <w:r w:rsidR="00E90331" w:rsidRPr="00BE23E6">
        <w:rPr>
          <w:rFonts w:ascii="Palatino Linotype" w:hAnsi="Palatino Linotype"/>
          <w:bCs/>
          <w:sz w:val="22"/>
          <w:szCs w:val="22"/>
        </w:rPr>
        <w:t>Ing. Kamil Hrbek, prokurista</w:t>
      </w:r>
    </w:p>
    <w:p w:rsidR="00E96324" w:rsidRPr="00BE23E6" w:rsidRDefault="00F42B8C" w:rsidP="00BE23E6">
      <w:pPr>
        <w:numPr>
          <w:ilvl w:val="0"/>
          <w:numId w:val="23"/>
        </w:numPr>
        <w:tabs>
          <w:tab w:val="left" w:pos="2977"/>
        </w:tabs>
        <w:ind w:left="567" w:hanging="567"/>
        <w:rPr>
          <w:rFonts w:ascii="Palatino Linotype" w:hAnsi="Palatino Linotype"/>
          <w:sz w:val="22"/>
          <w:szCs w:val="22"/>
        </w:rPr>
      </w:pPr>
      <w:r w:rsidRPr="00BE23E6">
        <w:rPr>
          <w:rFonts w:ascii="Palatino Linotype" w:hAnsi="Palatino Linotype"/>
          <w:sz w:val="22"/>
          <w:szCs w:val="22"/>
        </w:rPr>
        <w:t xml:space="preserve">ve věcech technických: </w:t>
      </w:r>
    </w:p>
    <w:p w:rsidR="00A37DEE" w:rsidRPr="00BE23E6" w:rsidRDefault="00A37DEE" w:rsidP="00BE23E6">
      <w:pPr>
        <w:pStyle w:val="Odstavecseseznamem"/>
        <w:numPr>
          <w:ilvl w:val="0"/>
          <w:numId w:val="33"/>
        </w:numPr>
        <w:spacing w:before="120"/>
        <w:ind w:left="851" w:hanging="284"/>
        <w:rPr>
          <w:rFonts w:ascii="Palatino Linotype" w:hAnsi="Palatino Linotype"/>
          <w:b/>
          <w:bCs/>
          <w:sz w:val="22"/>
          <w:szCs w:val="22"/>
        </w:rPr>
      </w:pPr>
      <w:r w:rsidRPr="00BE23E6">
        <w:rPr>
          <w:rFonts w:ascii="Palatino Linotype" w:hAnsi="Palatino Linotype"/>
          <w:b/>
          <w:bCs/>
          <w:sz w:val="22"/>
          <w:szCs w:val="22"/>
        </w:rPr>
        <w:t>Hlavní stavbyvedoucí:</w:t>
      </w:r>
    </w:p>
    <w:p w:rsidR="001F1CA5" w:rsidRDefault="0089387E" w:rsidP="001F1CA5">
      <w:pPr>
        <w:ind w:left="851" w:hanging="1"/>
        <w:rPr>
          <w:rFonts w:ascii="Palatino Linotype" w:hAnsi="Palatino Linotype"/>
          <w:bCs/>
          <w:sz w:val="22"/>
          <w:szCs w:val="22"/>
        </w:rPr>
      </w:pPr>
      <w:r w:rsidRPr="00BE23E6">
        <w:rPr>
          <w:rFonts w:ascii="Palatino Linotype" w:hAnsi="Palatino Linotype"/>
          <w:bCs/>
          <w:sz w:val="22"/>
          <w:szCs w:val="22"/>
        </w:rPr>
        <w:t xml:space="preserve">Ing. Kamil Hrbek </w:t>
      </w:r>
    </w:p>
    <w:p w:rsidR="00F030AB" w:rsidRPr="00BE23E6" w:rsidRDefault="00F030AB" w:rsidP="001F1CA5">
      <w:pPr>
        <w:ind w:left="851" w:hanging="1"/>
        <w:rPr>
          <w:rFonts w:ascii="Palatino Linotype" w:hAnsi="Palatino Linotype"/>
          <w:b/>
          <w:bCs/>
          <w:sz w:val="22"/>
          <w:szCs w:val="22"/>
        </w:rPr>
      </w:pPr>
      <w:r w:rsidRPr="00BE23E6">
        <w:rPr>
          <w:rFonts w:ascii="Palatino Linotype" w:hAnsi="Palatino Linotype"/>
          <w:b/>
          <w:bCs/>
          <w:sz w:val="22"/>
          <w:szCs w:val="22"/>
        </w:rPr>
        <w:t>Stavbyvedoucí:</w:t>
      </w:r>
    </w:p>
    <w:p w:rsidR="001F1CA5" w:rsidRDefault="00F030AB" w:rsidP="00BE23E6">
      <w:pPr>
        <w:ind w:left="851" w:hanging="1"/>
        <w:rPr>
          <w:rFonts w:ascii="Palatino Linotype" w:hAnsi="Palatino Linotype"/>
          <w:bCs/>
          <w:sz w:val="22"/>
          <w:szCs w:val="22"/>
        </w:rPr>
      </w:pPr>
      <w:r w:rsidRPr="00BE23E6">
        <w:rPr>
          <w:rFonts w:ascii="Palatino Linotype" w:hAnsi="Palatino Linotype"/>
          <w:bCs/>
          <w:sz w:val="22"/>
          <w:szCs w:val="22"/>
        </w:rPr>
        <w:t>T</w:t>
      </w:r>
      <w:r w:rsidR="001F1CA5">
        <w:rPr>
          <w:rFonts w:ascii="Palatino Linotype" w:hAnsi="Palatino Linotype"/>
          <w:bCs/>
          <w:sz w:val="22"/>
          <w:szCs w:val="22"/>
        </w:rPr>
        <w:t xml:space="preserve">omáš </w:t>
      </w:r>
      <w:proofErr w:type="spellStart"/>
      <w:r w:rsidR="001F1CA5">
        <w:rPr>
          <w:rFonts w:ascii="Palatino Linotype" w:hAnsi="Palatino Linotype"/>
          <w:bCs/>
          <w:sz w:val="22"/>
          <w:szCs w:val="22"/>
        </w:rPr>
        <w:t>Macálka</w:t>
      </w:r>
      <w:proofErr w:type="spellEnd"/>
      <w:r w:rsidR="001F1CA5">
        <w:rPr>
          <w:rFonts w:ascii="Palatino Linotype" w:hAnsi="Palatino Linotype"/>
          <w:bCs/>
          <w:sz w:val="22"/>
          <w:szCs w:val="22"/>
        </w:rPr>
        <w:t xml:space="preserve"> </w:t>
      </w:r>
      <w:r w:rsidRPr="00BE23E6">
        <w:rPr>
          <w:rFonts w:ascii="Palatino Linotype" w:hAnsi="Palatino Linotype"/>
          <w:bCs/>
          <w:sz w:val="22"/>
          <w:szCs w:val="22"/>
        </w:rPr>
        <w:t xml:space="preserve"> </w:t>
      </w:r>
    </w:p>
    <w:p w:rsidR="00F030AB" w:rsidRPr="00BE23E6" w:rsidRDefault="00F030AB" w:rsidP="00BE23E6">
      <w:pPr>
        <w:ind w:left="851" w:hanging="1"/>
        <w:rPr>
          <w:rFonts w:ascii="Palatino Linotype" w:hAnsi="Palatino Linotype"/>
          <w:bCs/>
          <w:sz w:val="22"/>
          <w:szCs w:val="22"/>
        </w:rPr>
      </w:pPr>
      <w:r w:rsidRPr="00BE23E6">
        <w:rPr>
          <w:rFonts w:ascii="Palatino Linotype" w:hAnsi="Palatino Linotype"/>
          <w:bCs/>
          <w:sz w:val="22"/>
          <w:szCs w:val="22"/>
        </w:rPr>
        <w:t xml:space="preserve">Jakub John </w:t>
      </w:r>
    </w:p>
    <w:p w:rsidR="00824D30" w:rsidRPr="00BE23E6" w:rsidRDefault="000061C1" w:rsidP="00BE23E6">
      <w:pPr>
        <w:numPr>
          <w:ilvl w:val="0"/>
          <w:numId w:val="23"/>
        </w:numPr>
        <w:tabs>
          <w:tab w:val="left" w:pos="2977"/>
        </w:tabs>
        <w:ind w:left="567" w:hanging="567"/>
        <w:jc w:val="both"/>
        <w:rPr>
          <w:rFonts w:ascii="Palatino Linotype" w:hAnsi="Palatino Linotype"/>
          <w:sz w:val="22"/>
          <w:szCs w:val="22"/>
        </w:rPr>
      </w:pPr>
      <w:r w:rsidRPr="00BE23E6">
        <w:rPr>
          <w:rFonts w:ascii="Palatino Linotype" w:hAnsi="Palatino Linotype"/>
          <w:sz w:val="22"/>
          <w:szCs w:val="22"/>
        </w:rPr>
        <w:t>Objednatel</w:t>
      </w:r>
      <w:r w:rsidR="00745D75" w:rsidRPr="00BE23E6">
        <w:rPr>
          <w:rFonts w:ascii="Palatino Linotype" w:hAnsi="Palatino Linotype"/>
          <w:sz w:val="22"/>
          <w:szCs w:val="22"/>
        </w:rPr>
        <w:t xml:space="preserve"> </w:t>
      </w:r>
      <w:r w:rsidRPr="00BE23E6">
        <w:rPr>
          <w:rFonts w:ascii="Palatino Linotype" w:hAnsi="Palatino Linotype"/>
          <w:bCs/>
          <w:sz w:val="22"/>
          <w:szCs w:val="22"/>
        </w:rPr>
        <w:t>je</w:t>
      </w:r>
      <w:r w:rsidR="004D0D34" w:rsidRPr="00BE23E6">
        <w:rPr>
          <w:rFonts w:ascii="Palatino Linotype" w:hAnsi="Palatino Linotype"/>
          <w:bCs/>
          <w:sz w:val="22"/>
          <w:szCs w:val="22"/>
        </w:rPr>
        <w:t xml:space="preserve"> oprávněn výše uvedené kontaktní osoby dle odst. 11.1 a </w:t>
      </w:r>
      <w:r w:rsidRPr="00BE23E6">
        <w:rPr>
          <w:rFonts w:ascii="Palatino Linotype" w:hAnsi="Palatino Linotype"/>
          <w:bCs/>
          <w:sz w:val="22"/>
          <w:szCs w:val="22"/>
        </w:rPr>
        <w:t>11.2 tohoto</w:t>
      </w:r>
      <w:r w:rsidR="004D0D34" w:rsidRPr="00BE23E6">
        <w:rPr>
          <w:rFonts w:ascii="Palatino Linotype" w:hAnsi="Palatino Linotype"/>
          <w:bCs/>
          <w:sz w:val="22"/>
          <w:szCs w:val="22"/>
        </w:rPr>
        <w:t xml:space="preserve"> </w:t>
      </w:r>
      <w:r w:rsidR="00536760">
        <w:rPr>
          <w:rFonts w:ascii="Palatino Linotype" w:hAnsi="Palatino Linotype"/>
          <w:bCs/>
          <w:sz w:val="22"/>
          <w:szCs w:val="22"/>
        </w:rPr>
        <w:br/>
      </w:r>
      <w:r w:rsidR="004D0D34" w:rsidRPr="00BE23E6">
        <w:rPr>
          <w:rFonts w:ascii="Palatino Linotype" w:hAnsi="Palatino Linotype"/>
          <w:bCs/>
          <w:sz w:val="22"/>
          <w:szCs w:val="22"/>
        </w:rPr>
        <w:t xml:space="preserve">článku (tj. kontaktní osoby objednatele ve věcech smluvních i technických) </w:t>
      </w:r>
      <w:r w:rsidR="00536760">
        <w:rPr>
          <w:rFonts w:ascii="Palatino Linotype" w:hAnsi="Palatino Linotype"/>
          <w:bCs/>
          <w:sz w:val="22"/>
          <w:szCs w:val="22"/>
        </w:rPr>
        <w:br/>
      </w:r>
      <w:r w:rsidR="004D0D34" w:rsidRPr="00BE23E6">
        <w:rPr>
          <w:rFonts w:ascii="Palatino Linotype" w:hAnsi="Palatino Linotype"/>
          <w:bCs/>
          <w:sz w:val="22"/>
          <w:szCs w:val="22"/>
        </w:rPr>
        <w:t xml:space="preserve">jednostranně změnit. O této změně, včetně uvedení nových kontaktních údajů, je </w:t>
      </w:r>
      <w:r w:rsidR="004D0D34" w:rsidRPr="00BE23E6">
        <w:rPr>
          <w:rFonts w:ascii="Palatino Linotype" w:hAnsi="Palatino Linotype"/>
          <w:bCs/>
          <w:sz w:val="22"/>
          <w:szCs w:val="22"/>
        </w:rPr>
        <w:lastRenderedPageBreak/>
        <w:t>objednatel povinen vždy písemně nejpozději do 3 dnů od takové změny vyrozumět zhotovitele (také e-mailem či faxem).</w:t>
      </w:r>
    </w:p>
    <w:p w:rsidR="004D0D34" w:rsidRPr="00BE23E6" w:rsidRDefault="004D0D34" w:rsidP="00BE23E6">
      <w:pPr>
        <w:numPr>
          <w:ilvl w:val="0"/>
          <w:numId w:val="23"/>
        </w:numPr>
        <w:tabs>
          <w:tab w:val="left" w:pos="2977"/>
        </w:tabs>
        <w:ind w:left="567" w:hanging="567"/>
        <w:jc w:val="both"/>
        <w:rPr>
          <w:rFonts w:ascii="Palatino Linotype" w:hAnsi="Palatino Linotype"/>
          <w:sz w:val="22"/>
          <w:szCs w:val="22"/>
        </w:rPr>
      </w:pPr>
      <w:r w:rsidRPr="00BE23E6">
        <w:rPr>
          <w:rFonts w:ascii="Palatino Linotype" w:hAnsi="Palatino Linotype"/>
          <w:sz w:val="22"/>
          <w:szCs w:val="22"/>
        </w:rPr>
        <w:t>Zhotovitel</w:t>
      </w:r>
      <w:r w:rsidRPr="00BE23E6">
        <w:rPr>
          <w:rFonts w:ascii="Palatino Linotype" w:hAnsi="Palatino Linotype"/>
          <w:bCs/>
          <w:sz w:val="22"/>
          <w:szCs w:val="22"/>
        </w:rPr>
        <w:t xml:space="preserve"> je oprávněn výše uvedené kontaktní osoby dle odst. 11.3 tohoto článku (tj. kontaktní osoby zhotovitele ve věcech smluvních) jednostranně změnit. O této změně, včetně uvedení nových kontaktních údajů, je zhotovitel povinen vždy písemně nejpozději do 3 dnů od takové změny vyrozumět objednatele (také e-mailem či faxem).</w:t>
      </w:r>
    </w:p>
    <w:p w:rsidR="004D0D34" w:rsidRPr="00BE23E6" w:rsidRDefault="004D0D34" w:rsidP="00BE23E6">
      <w:pPr>
        <w:numPr>
          <w:ilvl w:val="0"/>
          <w:numId w:val="23"/>
        </w:numPr>
        <w:tabs>
          <w:tab w:val="left" w:pos="2977"/>
        </w:tabs>
        <w:ind w:left="567" w:hanging="567"/>
        <w:jc w:val="both"/>
        <w:rPr>
          <w:rFonts w:ascii="Palatino Linotype" w:hAnsi="Palatino Linotype"/>
          <w:sz w:val="22"/>
          <w:szCs w:val="22"/>
        </w:rPr>
      </w:pPr>
      <w:r w:rsidRPr="00BE23E6">
        <w:rPr>
          <w:rFonts w:ascii="Palatino Linotype" w:hAnsi="Palatino Linotype"/>
          <w:sz w:val="22"/>
          <w:szCs w:val="22"/>
        </w:rPr>
        <w:t>Zhotovitel není oprávněn v průběhu trvání této Smlouvy jednostranně změnit kontaktní osob</w:t>
      </w:r>
      <w:r w:rsidR="00D00DE1" w:rsidRPr="00BE23E6">
        <w:rPr>
          <w:rFonts w:ascii="Palatino Linotype" w:hAnsi="Palatino Linotype"/>
          <w:sz w:val="22"/>
          <w:szCs w:val="22"/>
        </w:rPr>
        <w:t>u</w:t>
      </w:r>
      <w:r w:rsidRPr="00BE23E6">
        <w:rPr>
          <w:rFonts w:ascii="Palatino Linotype" w:hAnsi="Palatino Linotype"/>
          <w:sz w:val="22"/>
          <w:szCs w:val="22"/>
        </w:rPr>
        <w:t xml:space="preserve"> dle odst. 11.4písm. a) tohoto článku (tj. kontaktní osoby zhotovitele ve věcech technických) a pověřit jinou kontaktní osobu zhotovitele ve věcech technických</w:t>
      </w:r>
      <w:r w:rsidR="00745D75" w:rsidRPr="00BE23E6">
        <w:rPr>
          <w:rFonts w:ascii="Palatino Linotype" w:hAnsi="Palatino Linotype"/>
          <w:sz w:val="22"/>
          <w:szCs w:val="22"/>
        </w:rPr>
        <w:t xml:space="preserve"> </w:t>
      </w:r>
      <w:r w:rsidRPr="00BE23E6">
        <w:rPr>
          <w:rFonts w:ascii="Palatino Linotype" w:hAnsi="Palatino Linotype"/>
          <w:sz w:val="22"/>
          <w:szCs w:val="22"/>
        </w:rPr>
        <w:t>v rámci shora uvedených písm. a) odst. 11.4 tohoto článku bez předchozího písemného souhlasu objednatele. Objednatel souhlas s</w:t>
      </w:r>
      <w:r w:rsidR="00D00DE1" w:rsidRPr="00BE23E6">
        <w:rPr>
          <w:rFonts w:ascii="Palatino Linotype" w:hAnsi="Palatino Linotype"/>
          <w:sz w:val="22"/>
          <w:szCs w:val="22"/>
        </w:rPr>
        <w:t> pověřením či změnou kontaktní</w:t>
      </w:r>
      <w:r w:rsidRPr="00BE23E6">
        <w:rPr>
          <w:rFonts w:ascii="Palatino Linotype" w:hAnsi="Palatino Linotype"/>
          <w:sz w:val="22"/>
          <w:szCs w:val="22"/>
        </w:rPr>
        <w:t xml:space="preserve"> osob</w:t>
      </w:r>
      <w:r w:rsidR="00D00DE1" w:rsidRPr="00BE23E6">
        <w:rPr>
          <w:rFonts w:ascii="Palatino Linotype" w:hAnsi="Palatino Linotype"/>
          <w:sz w:val="22"/>
          <w:szCs w:val="22"/>
        </w:rPr>
        <w:t>y</w:t>
      </w:r>
      <w:r w:rsidR="00745D75" w:rsidRPr="00BE23E6">
        <w:rPr>
          <w:rFonts w:ascii="Palatino Linotype" w:hAnsi="Palatino Linotype"/>
          <w:sz w:val="22"/>
          <w:szCs w:val="22"/>
        </w:rPr>
        <w:t xml:space="preserve"> </w:t>
      </w:r>
      <w:r w:rsidRPr="00BE23E6">
        <w:rPr>
          <w:rFonts w:ascii="Palatino Linotype" w:hAnsi="Palatino Linotype"/>
          <w:sz w:val="22"/>
          <w:szCs w:val="22"/>
        </w:rPr>
        <w:t>zhotovitele ve věcech technických dle odst. 11.4 písm. a) tohoto článku nevydá, pokud:</w:t>
      </w:r>
    </w:p>
    <w:p w:rsidR="004D0D34" w:rsidRPr="00BE23E6" w:rsidRDefault="004D0D34" w:rsidP="00BE23E6">
      <w:pPr>
        <w:pStyle w:val="Odstavecseseznamem"/>
        <w:numPr>
          <w:ilvl w:val="0"/>
          <w:numId w:val="34"/>
        </w:numPr>
        <w:spacing w:before="60" w:after="60"/>
        <w:ind w:left="709" w:hanging="283"/>
        <w:jc w:val="both"/>
        <w:rPr>
          <w:rFonts w:ascii="Palatino Linotype" w:hAnsi="Palatino Linotype"/>
          <w:sz w:val="22"/>
          <w:szCs w:val="22"/>
        </w:rPr>
      </w:pPr>
      <w:r w:rsidRPr="00BE23E6">
        <w:rPr>
          <w:rFonts w:ascii="Palatino Linotype" w:hAnsi="Palatino Linotype"/>
          <w:sz w:val="22"/>
          <w:szCs w:val="22"/>
        </w:rPr>
        <w:t>prostřednictvím původní kontaktní osoby zhotovitele ve věcech technických zhotovitel v příslušném zadávacím řízení veřejné zakázky, na základě které byla uzavřena tato Smlouva, prokazoval kvalifikaci a nová kontaktní osoba zhotovitele ve věcech technických nebude mít odpovídající kvalifikaci či nebude naplňovat příslušná kvalifikační kritéria zadávacího řízení v rozsahu, v jakém tato kvalifikace byla původní kontaktní osobou ve věcech technických uvedenou v odst. 11.4 písm. a) tohoto článku prokázána, nebo</w:t>
      </w:r>
    </w:p>
    <w:p w:rsidR="004D0D34" w:rsidRPr="00BE23E6" w:rsidRDefault="004D0D34" w:rsidP="00BE23E6">
      <w:pPr>
        <w:pStyle w:val="Odstavecseseznamem"/>
        <w:numPr>
          <w:ilvl w:val="0"/>
          <w:numId w:val="34"/>
        </w:numPr>
        <w:spacing w:before="60" w:after="60"/>
        <w:ind w:left="709" w:hanging="283"/>
        <w:jc w:val="both"/>
        <w:rPr>
          <w:rFonts w:ascii="Palatino Linotype" w:hAnsi="Palatino Linotype"/>
          <w:sz w:val="22"/>
          <w:szCs w:val="22"/>
        </w:rPr>
      </w:pPr>
      <w:r w:rsidRPr="00BE23E6">
        <w:rPr>
          <w:rFonts w:ascii="Palatino Linotype" w:hAnsi="Palatino Linotype"/>
          <w:sz w:val="22"/>
          <w:szCs w:val="22"/>
        </w:rPr>
        <w:t>nová kontaktní osoba ve věcech technických nebude splňovat požadavky vyplývající z právních předpisů.</w:t>
      </w:r>
    </w:p>
    <w:p w:rsidR="00E96324" w:rsidRPr="00BE23E6" w:rsidRDefault="00AD742C" w:rsidP="00BE23E6">
      <w:pPr>
        <w:jc w:val="center"/>
        <w:rPr>
          <w:rFonts w:ascii="Palatino Linotype" w:hAnsi="Palatino Linotype"/>
          <w:b/>
          <w:sz w:val="22"/>
          <w:szCs w:val="22"/>
        </w:rPr>
      </w:pPr>
      <w:r w:rsidRPr="00BE23E6">
        <w:rPr>
          <w:rFonts w:ascii="Palatino Linotype" w:hAnsi="Palatino Linotype"/>
          <w:b/>
          <w:sz w:val="22"/>
          <w:szCs w:val="22"/>
        </w:rPr>
        <w:t xml:space="preserve">Článek </w:t>
      </w:r>
      <w:r w:rsidR="00E96324" w:rsidRPr="00BE23E6">
        <w:rPr>
          <w:rFonts w:ascii="Palatino Linotype" w:hAnsi="Palatino Linotype"/>
          <w:b/>
          <w:sz w:val="22"/>
          <w:szCs w:val="22"/>
        </w:rPr>
        <w:t>XI</w:t>
      </w:r>
      <w:r w:rsidR="00203BE5" w:rsidRPr="00BE23E6">
        <w:rPr>
          <w:rFonts w:ascii="Palatino Linotype" w:hAnsi="Palatino Linotype"/>
          <w:b/>
          <w:sz w:val="22"/>
          <w:szCs w:val="22"/>
        </w:rPr>
        <w:t>I</w:t>
      </w:r>
      <w:r w:rsidR="00E96324" w:rsidRPr="00BE23E6">
        <w:rPr>
          <w:rFonts w:ascii="Palatino Linotype" w:hAnsi="Palatino Linotype"/>
          <w:b/>
          <w:sz w:val="22"/>
          <w:szCs w:val="22"/>
        </w:rPr>
        <w:t>.</w:t>
      </w:r>
    </w:p>
    <w:p w:rsidR="00E96324" w:rsidRPr="00BE23E6" w:rsidRDefault="00AD742C" w:rsidP="00BE23E6">
      <w:pPr>
        <w:jc w:val="center"/>
        <w:rPr>
          <w:rFonts w:ascii="Palatino Linotype" w:hAnsi="Palatino Linotype"/>
          <w:b/>
          <w:sz w:val="22"/>
          <w:szCs w:val="22"/>
        </w:rPr>
      </w:pPr>
      <w:r w:rsidRPr="00BE23E6">
        <w:rPr>
          <w:rFonts w:ascii="Palatino Linotype" w:hAnsi="Palatino Linotype"/>
          <w:b/>
          <w:sz w:val="22"/>
          <w:szCs w:val="22"/>
        </w:rPr>
        <w:t>Odstoupení od smlouvy</w:t>
      </w:r>
    </w:p>
    <w:p w:rsidR="00114DC3" w:rsidRPr="00BE23E6" w:rsidRDefault="00FD5532" w:rsidP="00BE23E6">
      <w:pPr>
        <w:numPr>
          <w:ilvl w:val="0"/>
          <w:numId w:val="27"/>
        </w:numPr>
        <w:spacing w:before="60" w:after="60"/>
        <w:ind w:left="567" w:hanging="567"/>
        <w:jc w:val="both"/>
        <w:rPr>
          <w:rFonts w:ascii="Palatino Linotype" w:hAnsi="Palatino Linotype"/>
          <w:sz w:val="22"/>
          <w:szCs w:val="22"/>
        </w:rPr>
      </w:pPr>
      <w:r w:rsidRPr="00BE23E6">
        <w:rPr>
          <w:rFonts w:ascii="Palatino Linotype" w:hAnsi="Palatino Linotype"/>
          <w:sz w:val="22"/>
          <w:szCs w:val="22"/>
        </w:rPr>
        <w:t xml:space="preserve">Smluvní strany se dohodly, že mohou od této smlouvy odstoupit v případech, kdy to stanoví zákon, jinak v případě podstatného porušení této smlouvy. </w:t>
      </w:r>
    </w:p>
    <w:p w:rsidR="00FD5532" w:rsidRPr="00BE23E6" w:rsidRDefault="00FD5532" w:rsidP="00BE23E6">
      <w:pPr>
        <w:numPr>
          <w:ilvl w:val="0"/>
          <w:numId w:val="27"/>
        </w:numPr>
        <w:spacing w:before="60" w:after="60"/>
        <w:ind w:left="567" w:hanging="567"/>
        <w:jc w:val="both"/>
        <w:rPr>
          <w:rFonts w:ascii="Palatino Linotype" w:hAnsi="Palatino Linotype"/>
          <w:sz w:val="22"/>
          <w:szCs w:val="22"/>
        </w:rPr>
      </w:pPr>
      <w:r w:rsidRPr="00BE23E6">
        <w:rPr>
          <w:rFonts w:ascii="Palatino Linotype" w:hAnsi="Palatino Linotype"/>
          <w:sz w:val="22"/>
          <w:szCs w:val="22"/>
        </w:rPr>
        <w:t>Smluvní strany této smlouvy se dohodly, že podstatným porušením smlouvy se rozumí zejména následující skutečnosti:</w:t>
      </w:r>
    </w:p>
    <w:p w:rsidR="00FD5532" w:rsidRPr="00BE23E6" w:rsidRDefault="00FD5532" w:rsidP="00BE23E6">
      <w:pPr>
        <w:numPr>
          <w:ilvl w:val="1"/>
          <w:numId w:val="37"/>
        </w:numPr>
        <w:tabs>
          <w:tab w:val="clear" w:pos="1440"/>
          <w:tab w:val="num" w:pos="851"/>
        </w:tabs>
        <w:ind w:left="851" w:hanging="284"/>
        <w:jc w:val="both"/>
        <w:rPr>
          <w:rFonts w:ascii="Palatino Linotype" w:hAnsi="Palatino Linotype"/>
          <w:sz w:val="22"/>
          <w:szCs w:val="22"/>
        </w:rPr>
      </w:pPr>
      <w:r w:rsidRPr="00BE23E6">
        <w:rPr>
          <w:rFonts w:ascii="Palatino Linotype" w:hAnsi="Palatino Linotype"/>
          <w:sz w:val="22"/>
          <w:szCs w:val="22"/>
        </w:rPr>
        <w:t>jestliže se zhotovitel dostane do prodlení s prováděním předmětu Díla</w:t>
      </w:r>
      <w:r w:rsidRPr="00BE23E6">
        <w:rPr>
          <w:rFonts w:ascii="Palatino Linotype" w:hAnsi="Palatino Linotype"/>
          <w:i/>
          <w:sz w:val="22"/>
          <w:szCs w:val="22"/>
        </w:rPr>
        <w:t xml:space="preserve">, </w:t>
      </w:r>
      <w:r w:rsidRPr="00BE23E6">
        <w:rPr>
          <w:rFonts w:ascii="Palatino Linotype" w:hAnsi="Palatino Linotype"/>
          <w:sz w:val="22"/>
          <w:szCs w:val="22"/>
        </w:rPr>
        <w:t>ať již jako celku či jeho jednotlivých částí, ve vztahu k termínům provádění Díla dle čl. IV. této smlouvy, které bude delší než 14 kalendářních dnů;</w:t>
      </w:r>
    </w:p>
    <w:p w:rsidR="00FD5532" w:rsidRPr="00BE23E6" w:rsidRDefault="00FD5532" w:rsidP="00BE23E6">
      <w:pPr>
        <w:numPr>
          <w:ilvl w:val="1"/>
          <w:numId w:val="37"/>
        </w:numPr>
        <w:tabs>
          <w:tab w:val="clear" w:pos="1440"/>
          <w:tab w:val="num" w:pos="851"/>
        </w:tabs>
        <w:ind w:left="851" w:hanging="284"/>
        <w:jc w:val="both"/>
        <w:rPr>
          <w:rFonts w:ascii="Palatino Linotype" w:hAnsi="Palatino Linotype"/>
          <w:sz w:val="22"/>
          <w:szCs w:val="22"/>
        </w:rPr>
      </w:pPr>
      <w:r w:rsidRPr="00BE23E6">
        <w:rPr>
          <w:rFonts w:ascii="Palatino Linotype" w:hAnsi="Palatino Linotype"/>
          <w:sz w:val="22"/>
          <w:szCs w:val="22"/>
        </w:rPr>
        <w:t>jestliže zhotovitel po dobu delší než 7 kalendářních dní přerušil práce na provádění Díla a nejedná se o případ přerušení provádění Díla dle čl. IV. odst. 4.3 této smlouvy;</w:t>
      </w:r>
    </w:p>
    <w:p w:rsidR="00B26A16" w:rsidRPr="00BE23E6" w:rsidRDefault="008F4E85" w:rsidP="00BE23E6">
      <w:pPr>
        <w:numPr>
          <w:ilvl w:val="1"/>
          <w:numId w:val="37"/>
        </w:numPr>
        <w:tabs>
          <w:tab w:val="clear" w:pos="1440"/>
          <w:tab w:val="num" w:pos="851"/>
        </w:tabs>
        <w:ind w:left="851" w:hanging="284"/>
        <w:jc w:val="both"/>
        <w:rPr>
          <w:rFonts w:ascii="Palatino Linotype" w:hAnsi="Palatino Linotype"/>
          <w:sz w:val="22"/>
          <w:szCs w:val="22"/>
        </w:rPr>
      </w:pPr>
      <w:r w:rsidRPr="00BE23E6">
        <w:rPr>
          <w:rFonts w:ascii="Palatino Linotype" w:hAnsi="Palatino Linotype"/>
          <w:bCs/>
          <w:sz w:val="22"/>
          <w:szCs w:val="22"/>
        </w:rPr>
        <w:t>jestliže zhotovitel opakovaně (min. 2x) porušil své povinnosti dle čl. III. nebo VI. této smlouvy,</w:t>
      </w:r>
      <w:r w:rsidRPr="00BE23E6">
        <w:rPr>
          <w:rFonts w:ascii="Palatino Linotype" w:hAnsi="Palatino Linotype"/>
          <w:sz w:val="22"/>
          <w:szCs w:val="22"/>
        </w:rPr>
        <w:t xml:space="preserve"> pokud objednatel zhotovitele na takové prodlení s plněním povinností či porušení těchto povinností upozornil a zhotovitel nesplnil svou povinnost ani v objednatelem poskytnuté přiměřeně lhůtě;</w:t>
      </w:r>
    </w:p>
    <w:p w:rsidR="00114DC3" w:rsidRPr="00BE23E6" w:rsidRDefault="00FD5532" w:rsidP="00BE23E6">
      <w:pPr>
        <w:numPr>
          <w:ilvl w:val="1"/>
          <w:numId w:val="37"/>
        </w:numPr>
        <w:tabs>
          <w:tab w:val="clear" w:pos="1440"/>
          <w:tab w:val="num" w:pos="851"/>
        </w:tabs>
        <w:ind w:left="851" w:hanging="284"/>
        <w:jc w:val="both"/>
        <w:rPr>
          <w:rFonts w:ascii="Palatino Linotype" w:hAnsi="Palatino Linotype"/>
          <w:sz w:val="22"/>
          <w:szCs w:val="22"/>
        </w:rPr>
      </w:pPr>
      <w:r w:rsidRPr="00BE23E6">
        <w:rPr>
          <w:rFonts w:ascii="Palatino Linotype" w:hAnsi="Palatino Linotype"/>
          <w:sz w:val="22"/>
          <w:szCs w:val="22"/>
        </w:rPr>
        <w:t xml:space="preserve">jestliže zhotovitel řádně a včas neprokáže trvání platné a účinné pojistné smlouvy </w:t>
      </w:r>
      <w:r w:rsidR="00536760">
        <w:rPr>
          <w:rFonts w:ascii="Palatino Linotype" w:hAnsi="Palatino Linotype"/>
          <w:sz w:val="22"/>
          <w:szCs w:val="22"/>
        </w:rPr>
        <w:br/>
      </w:r>
      <w:r w:rsidRPr="00BE23E6">
        <w:rPr>
          <w:rFonts w:ascii="Palatino Linotype" w:hAnsi="Palatino Linotype"/>
          <w:sz w:val="22"/>
          <w:szCs w:val="22"/>
        </w:rPr>
        <w:t>dle čl.</w:t>
      </w:r>
      <w:r w:rsidR="00745D75" w:rsidRPr="00BE23E6">
        <w:rPr>
          <w:rFonts w:ascii="Palatino Linotype" w:hAnsi="Palatino Linotype"/>
          <w:sz w:val="22"/>
          <w:szCs w:val="22"/>
        </w:rPr>
        <w:t xml:space="preserve"> </w:t>
      </w:r>
      <w:r w:rsidRPr="00BE23E6">
        <w:rPr>
          <w:rFonts w:ascii="Palatino Linotype" w:hAnsi="Palatino Linotype"/>
          <w:sz w:val="22"/>
          <w:szCs w:val="22"/>
        </w:rPr>
        <w:t>VIII. odst. 8</w:t>
      </w:r>
      <w:r w:rsidR="008E2BA1" w:rsidRPr="00BE23E6">
        <w:rPr>
          <w:rFonts w:ascii="Palatino Linotype" w:hAnsi="Palatino Linotype"/>
          <w:sz w:val="22"/>
          <w:szCs w:val="22"/>
        </w:rPr>
        <w:t>.6</w:t>
      </w:r>
      <w:r w:rsidRPr="00BE23E6">
        <w:rPr>
          <w:rFonts w:ascii="Palatino Linotype" w:hAnsi="Palatino Linotype"/>
          <w:sz w:val="22"/>
          <w:szCs w:val="22"/>
        </w:rPr>
        <w:t xml:space="preserve"> této smlouvy;</w:t>
      </w:r>
    </w:p>
    <w:p w:rsidR="00FD5532" w:rsidRPr="00BE23E6" w:rsidRDefault="00FD5532" w:rsidP="00BE23E6">
      <w:pPr>
        <w:numPr>
          <w:ilvl w:val="1"/>
          <w:numId w:val="37"/>
        </w:numPr>
        <w:tabs>
          <w:tab w:val="clear" w:pos="1440"/>
          <w:tab w:val="num" w:pos="851"/>
        </w:tabs>
        <w:ind w:left="851" w:hanging="284"/>
        <w:jc w:val="both"/>
        <w:rPr>
          <w:rFonts w:ascii="Palatino Linotype" w:hAnsi="Palatino Linotype"/>
          <w:sz w:val="22"/>
          <w:szCs w:val="22"/>
        </w:rPr>
      </w:pPr>
      <w:r w:rsidRPr="00BE23E6">
        <w:rPr>
          <w:rFonts w:ascii="Palatino Linotype" w:hAnsi="Palatino Linotype"/>
          <w:sz w:val="22"/>
          <w:szCs w:val="22"/>
        </w:rPr>
        <w:t xml:space="preserve">jestliže zhotovitel sám na sebe podá insolvenční návrh ve smyslu ustanovení zákona č. 182/2006 </w:t>
      </w:r>
      <w:r w:rsidR="00745D75" w:rsidRPr="00BE23E6">
        <w:rPr>
          <w:rFonts w:ascii="Palatino Linotype" w:hAnsi="Palatino Linotype"/>
          <w:sz w:val="22"/>
          <w:szCs w:val="22"/>
        </w:rPr>
        <w:t>Sb., o úpadku</w:t>
      </w:r>
      <w:r w:rsidR="00114DC3" w:rsidRPr="00BE23E6">
        <w:rPr>
          <w:rFonts w:ascii="Palatino Linotype" w:hAnsi="Palatino Linotype"/>
          <w:sz w:val="22"/>
          <w:szCs w:val="22"/>
        </w:rPr>
        <w:t xml:space="preserve"> a způsobech jeho řešení (insolvenční zákon)</w:t>
      </w:r>
      <w:r w:rsidRPr="00BE23E6">
        <w:rPr>
          <w:rFonts w:ascii="Palatino Linotype" w:hAnsi="Palatino Linotype"/>
          <w:sz w:val="22"/>
          <w:szCs w:val="22"/>
        </w:rPr>
        <w:t xml:space="preserve">, ve znění </w:t>
      </w:r>
      <w:r w:rsidRPr="00BE23E6">
        <w:rPr>
          <w:rFonts w:ascii="Palatino Linotype" w:hAnsi="Palatino Linotype"/>
          <w:sz w:val="22"/>
          <w:szCs w:val="22"/>
        </w:rPr>
        <w:lastRenderedPageBreak/>
        <w:t>pozdějších předpisů</w:t>
      </w:r>
      <w:r w:rsidR="00114DC3" w:rsidRPr="00BE23E6">
        <w:rPr>
          <w:rFonts w:ascii="Palatino Linotype" w:hAnsi="Palatino Linotype"/>
          <w:sz w:val="22"/>
          <w:szCs w:val="22"/>
        </w:rPr>
        <w:t xml:space="preserve"> (dále jen „</w:t>
      </w:r>
      <w:r w:rsidR="00114DC3" w:rsidRPr="00BE23E6">
        <w:rPr>
          <w:rFonts w:ascii="Palatino Linotype" w:hAnsi="Palatino Linotype"/>
          <w:b/>
          <w:sz w:val="22"/>
          <w:szCs w:val="22"/>
        </w:rPr>
        <w:t>insolvenční zákon</w:t>
      </w:r>
      <w:r w:rsidR="00114DC3" w:rsidRPr="00BE23E6">
        <w:rPr>
          <w:rFonts w:ascii="Palatino Linotype" w:hAnsi="Palatino Linotype"/>
          <w:sz w:val="22"/>
          <w:szCs w:val="22"/>
        </w:rPr>
        <w:t>“)</w:t>
      </w:r>
      <w:r w:rsidRPr="00BE23E6">
        <w:rPr>
          <w:rFonts w:ascii="Palatino Linotype" w:hAnsi="Palatino Linotype"/>
          <w:sz w:val="22"/>
          <w:szCs w:val="22"/>
        </w:rPr>
        <w:t xml:space="preserve">, či dojde k vydání rozhodnutí soudu o úpadku zhotovitele nebo zamítnutí insolvenčního návrhu pro nedostatek majetku zhotovitele </w:t>
      </w:r>
      <w:r w:rsidR="00114DC3" w:rsidRPr="00BE23E6">
        <w:rPr>
          <w:rFonts w:ascii="Palatino Linotype" w:hAnsi="Palatino Linotype"/>
          <w:sz w:val="22"/>
          <w:szCs w:val="22"/>
        </w:rPr>
        <w:t>i</w:t>
      </w:r>
      <w:r w:rsidRPr="00BE23E6">
        <w:rPr>
          <w:rFonts w:ascii="Palatino Linotype" w:hAnsi="Palatino Linotype"/>
          <w:sz w:val="22"/>
          <w:szCs w:val="22"/>
        </w:rPr>
        <w:t>nsolvenční</w:t>
      </w:r>
      <w:r w:rsidR="00114DC3" w:rsidRPr="00BE23E6">
        <w:rPr>
          <w:rFonts w:ascii="Palatino Linotype" w:hAnsi="Palatino Linotype"/>
          <w:sz w:val="22"/>
          <w:szCs w:val="22"/>
        </w:rPr>
        <w:t>ho</w:t>
      </w:r>
      <w:r w:rsidRPr="00BE23E6">
        <w:rPr>
          <w:rFonts w:ascii="Palatino Linotype" w:hAnsi="Palatino Linotype"/>
          <w:sz w:val="22"/>
          <w:szCs w:val="22"/>
        </w:rPr>
        <w:t xml:space="preserve"> zákon</w:t>
      </w:r>
      <w:r w:rsidR="00114DC3" w:rsidRPr="00BE23E6">
        <w:rPr>
          <w:rFonts w:ascii="Palatino Linotype" w:hAnsi="Palatino Linotype"/>
          <w:sz w:val="22"/>
          <w:szCs w:val="22"/>
        </w:rPr>
        <w:t>a</w:t>
      </w:r>
      <w:r w:rsidRPr="00BE23E6">
        <w:rPr>
          <w:rFonts w:ascii="Palatino Linotype" w:hAnsi="Palatino Linotype"/>
          <w:sz w:val="22"/>
          <w:szCs w:val="22"/>
        </w:rPr>
        <w:t xml:space="preserve">; </w:t>
      </w:r>
    </w:p>
    <w:p w:rsidR="00FD5532" w:rsidRPr="00BE23E6" w:rsidRDefault="00FD5532" w:rsidP="00BE23E6">
      <w:pPr>
        <w:numPr>
          <w:ilvl w:val="1"/>
          <w:numId w:val="37"/>
        </w:numPr>
        <w:tabs>
          <w:tab w:val="clear" w:pos="1440"/>
          <w:tab w:val="num" w:pos="851"/>
        </w:tabs>
        <w:ind w:left="851" w:hanging="284"/>
        <w:jc w:val="both"/>
        <w:rPr>
          <w:rFonts w:ascii="Palatino Linotype" w:hAnsi="Palatino Linotype"/>
          <w:sz w:val="22"/>
          <w:szCs w:val="22"/>
        </w:rPr>
      </w:pPr>
      <w:r w:rsidRPr="00BE23E6">
        <w:rPr>
          <w:rFonts w:ascii="Palatino Linotype" w:hAnsi="Palatino Linotype"/>
          <w:sz w:val="22"/>
          <w:szCs w:val="22"/>
        </w:rPr>
        <w:t>jestliže zhotovitel vstoupil do likvidace;</w:t>
      </w:r>
    </w:p>
    <w:p w:rsidR="00FD5532" w:rsidRPr="00BE23E6" w:rsidRDefault="00FD5532" w:rsidP="00BE23E6">
      <w:pPr>
        <w:numPr>
          <w:ilvl w:val="1"/>
          <w:numId w:val="37"/>
        </w:numPr>
        <w:tabs>
          <w:tab w:val="clear" w:pos="1440"/>
          <w:tab w:val="num" w:pos="851"/>
        </w:tabs>
        <w:ind w:left="851" w:hanging="284"/>
        <w:jc w:val="both"/>
        <w:rPr>
          <w:rFonts w:ascii="Palatino Linotype" w:hAnsi="Palatino Linotype"/>
          <w:snapToGrid w:val="0"/>
          <w:sz w:val="22"/>
          <w:szCs w:val="22"/>
        </w:rPr>
      </w:pPr>
      <w:r w:rsidRPr="00BE23E6">
        <w:rPr>
          <w:rFonts w:ascii="Palatino Linotype" w:hAnsi="Palatino Linotype"/>
          <w:sz w:val="22"/>
          <w:szCs w:val="22"/>
        </w:rPr>
        <w:t>jestliže zhotovitel</w:t>
      </w:r>
      <w:r w:rsidRPr="00BE23E6">
        <w:rPr>
          <w:rFonts w:ascii="Palatino Linotype" w:hAnsi="Palatino Linotype"/>
          <w:snapToGrid w:val="0"/>
          <w:sz w:val="22"/>
          <w:szCs w:val="22"/>
        </w:rPr>
        <w:t xml:space="preserve"> uzavřel smlouvu o prodeji či nájmu podniku či jeho části, na základě které převedl, resp. pronajal, svůj podnik či tu jeho část, jejíž součástí jsou i práva a závazky z právního vztahu dle této smlouvy na třetí osobu;</w:t>
      </w:r>
    </w:p>
    <w:p w:rsidR="00FD5532" w:rsidRPr="00BE23E6" w:rsidRDefault="00FD5532" w:rsidP="00BE23E6">
      <w:pPr>
        <w:numPr>
          <w:ilvl w:val="1"/>
          <w:numId w:val="37"/>
        </w:numPr>
        <w:tabs>
          <w:tab w:val="clear" w:pos="1440"/>
          <w:tab w:val="num" w:pos="851"/>
        </w:tabs>
        <w:spacing w:after="60"/>
        <w:ind w:left="851" w:hanging="284"/>
        <w:jc w:val="both"/>
        <w:rPr>
          <w:rFonts w:ascii="Palatino Linotype" w:hAnsi="Palatino Linotype"/>
          <w:snapToGrid w:val="0"/>
          <w:sz w:val="22"/>
          <w:szCs w:val="22"/>
        </w:rPr>
      </w:pPr>
      <w:r w:rsidRPr="00BE23E6">
        <w:rPr>
          <w:rFonts w:ascii="Palatino Linotype" w:hAnsi="Palatino Linotype"/>
          <w:snapToGrid w:val="0"/>
          <w:sz w:val="22"/>
          <w:szCs w:val="22"/>
        </w:rPr>
        <w:t xml:space="preserve">jestliže je objednatel v prodlení s úhradou faktur za </w:t>
      </w:r>
      <w:r w:rsidR="00114DC3" w:rsidRPr="00BE23E6">
        <w:rPr>
          <w:rFonts w:ascii="Palatino Linotype" w:hAnsi="Palatino Linotype"/>
          <w:snapToGrid w:val="0"/>
          <w:sz w:val="22"/>
          <w:szCs w:val="22"/>
        </w:rPr>
        <w:t>d</w:t>
      </w:r>
      <w:r w:rsidRPr="00BE23E6">
        <w:rPr>
          <w:rFonts w:ascii="Palatino Linotype" w:hAnsi="Palatino Linotype"/>
          <w:snapToGrid w:val="0"/>
          <w:sz w:val="22"/>
          <w:szCs w:val="22"/>
        </w:rPr>
        <w:t>ílo dle této smlouvy o více než 90 dní.</w:t>
      </w:r>
    </w:p>
    <w:p w:rsidR="00114DC3" w:rsidRPr="00BE23E6" w:rsidRDefault="00114DC3" w:rsidP="00BE23E6">
      <w:pPr>
        <w:numPr>
          <w:ilvl w:val="0"/>
          <w:numId w:val="27"/>
        </w:numPr>
        <w:spacing w:before="60" w:after="60"/>
        <w:ind w:left="567" w:hanging="567"/>
        <w:jc w:val="both"/>
        <w:rPr>
          <w:rFonts w:ascii="Palatino Linotype" w:hAnsi="Palatino Linotype"/>
          <w:sz w:val="22"/>
          <w:szCs w:val="22"/>
        </w:rPr>
      </w:pPr>
      <w:r w:rsidRPr="00BE23E6">
        <w:rPr>
          <w:rFonts w:ascii="Palatino Linotype" w:hAnsi="Palatino Linotype"/>
          <w:sz w:val="22"/>
          <w:szCs w:val="22"/>
        </w:rPr>
        <w:t>V případě, že se zhotovitelem bude probíhat insolvenční řízení, nebo pokud by byl pro zhotovitele z důvodu jeho platební neschopností úředně jmenován likvidátor nebo správce, nebo byla zahájena exekuce nebo veřejná dražba na majetek zhotovitele, může objednatel bez omezení jakéhokoliv jiného svého práva odstoupit od této smlouvy písemným sdělením zhotoviteli, likvidátorovi nebo správci.</w:t>
      </w:r>
    </w:p>
    <w:p w:rsidR="00E96324" w:rsidRPr="00BE23E6" w:rsidRDefault="00E96324" w:rsidP="00BE23E6">
      <w:pPr>
        <w:numPr>
          <w:ilvl w:val="0"/>
          <w:numId w:val="27"/>
        </w:numPr>
        <w:spacing w:before="60" w:after="60"/>
        <w:ind w:left="567" w:hanging="567"/>
        <w:jc w:val="both"/>
        <w:rPr>
          <w:rFonts w:ascii="Palatino Linotype" w:hAnsi="Palatino Linotype"/>
          <w:sz w:val="22"/>
          <w:szCs w:val="22"/>
        </w:rPr>
      </w:pPr>
      <w:r w:rsidRPr="00BE23E6">
        <w:rPr>
          <w:rFonts w:ascii="Palatino Linotype" w:hAnsi="Palatino Linotype"/>
          <w:sz w:val="22"/>
          <w:szCs w:val="22"/>
        </w:rPr>
        <w:t xml:space="preserve">V případě, že dojde k odstoupení od smlouvy, má zhotovitel nárok na úhradu </w:t>
      </w:r>
      <w:r w:rsidR="00536D2B" w:rsidRPr="00BE23E6">
        <w:rPr>
          <w:rFonts w:ascii="Palatino Linotype" w:hAnsi="Palatino Linotype"/>
          <w:sz w:val="22"/>
          <w:szCs w:val="22"/>
        </w:rPr>
        <w:t xml:space="preserve">jím řádně provedených </w:t>
      </w:r>
      <w:r w:rsidRPr="00BE23E6">
        <w:rPr>
          <w:rFonts w:ascii="Palatino Linotype" w:hAnsi="Palatino Linotype"/>
          <w:sz w:val="22"/>
          <w:szCs w:val="22"/>
        </w:rPr>
        <w:t>prací ke dni účinků odstoupení od smlouvy.</w:t>
      </w:r>
    </w:p>
    <w:p w:rsidR="00114DC3" w:rsidRPr="00BE23E6" w:rsidRDefault="00114DC3" w:rsidP="00BE23E6">
      <w:pPr>
        <w:numPr>
          <w:ilvl w:val="0"/>
          <w:numId w:val="27"/>
        </w:numPr>
        <w:spacing w:before="60" w:after="60"/>
        <w:ind w:left="567" w:hanging="567"/>
        <w:jc w:val="both"/>
        <w:rPr>
          <w:rFonts w:ascii="Palatino Linotype" w:hAnsi="Palatino Linotype"/>
          <w:sz w:val="22"/>
          <w:szCs w:val="22"/>
        </w:rPr>
      </w:pPr>
      <w:r w:rsidRPr="00BE23E6">
        <w:rPr>
          <w:rFonts w:ascii="Palatino Linotype" w:hAnsi="Palatino Linotype"/>
          <w:sz w:val="22"/>
          <w:szCs w:val="22"/>
        </w:rPr>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rsidR="00E96324" w:rsidRPr="00BE23E6" w:rsidRDefault="00E96324" w:rsidP="00BE23E6">
      <w:pPr>
        <w:numPr>
          <w:ilvl w:val="0"/>
          <w:numId w:val="27"/>
        </w:numPr>
        <w:spacing w:before="60" w:after="60"/>
        <w:ind w:left="567" w:hanging="567"/>
        <w:jc w:val="both"/>
        <w:rPr>
          <w:rFonts w:ascii="Palatino Linotype" w:hAnsi="Palatino Linotype"/>
          <w:sz w:val="22"/>
          <w:szCs w:val="22"/>
        </w:rPr>
      </w:pPr>
      <w:r w:rsidRPr="00BE23E6">
        <w:rPr>
          <w:rFonts w:ascii="Palatino Linotype" w:hAnsi="Palatino Linotype"/>
          <w:sz w:val="22"/>
          <w:szCs w:val="22"/>
        </w:rPr>
        <w:t>Práce nebo materiál, které již v průběhu provádění vykazují nedostatky kvality či množství nebo budou odporovat smlouvě, musí zhotovitel nahradit bezvadnými pracemi. Vznikne-li nahrazením Objednateli škoda, uhradí Zhotovitel i tuto škodu. Pokud zhotovitel ve lhůtě stanovené objednatelem vady neodstraní, je Objednatel oprávněn odstoupit bez dalšího od smlouvy.</w:t>
      </w:r>
    </w:p>
    <w:p w:rsidR="00E96324" w:rsidRPr="00BE23E6" w:rsidRDefault="00E96324" w:rsidP="00BE23E6">
      <w:pPr>
        <w:numPr>
          <w:ilvl w:val="0"/>
          <w:numId w:val="27"/>
        </w:numPr>
        <w:spacing w:before="60" w:after="60"/>
        <w:ind w:left="567" w:hanging="567"/>
        <w:jc w:val="both"/>
        <w:rPr>
          <w:rFonts w:ascii="Palatino Linotype" w:hAnsi="Palatino Linotype"/>
          <w:sz w:val="22"/>
          <w:szCs w:val="22"/>
        </w:rPr>
      </w:pPr>
      <w:r w:rsidRPr="00BE23E6">
        <w:rPr>
          <w:rFonts w:ascii="Palatino Linotype" w:hAnsi="Palatino Linotype"/>
          <w:sz w:val="22"/>
          <w:szCs w:val="22"/>
        </w:rPr>
        <w:t xml:space="preserve">Odstoupení od smlouvy musí být učiněno písemně a doručeno opačné straně, přičemž účinky odstoupení nastávají dnem doručení písemného oznámení. Následky odstoupení od smlouvy se řídí příslušnými ustanoveními </w:t>
      </w:r>
      <w:r w:rsidR="00EB0F79" w:rsidRPr="00BE23E6">
        <w:rPr>
          <w:rFonts w:ascii="Palatino Linotype" w:hAnsi="Palatino Linotype"/>
          <w:sz w:val="22"/>
          <w:szCs w:val="22"/>
        </w:rPr>
        <w:t>občanského</w:t>
      </w:r>
      <w:r w:rsidRPr="00BE23E6">
        <w:rPr>
          <w:rFonts w:ascii="Palatino Linotype" w:hAnsi="Palatino Linotype"/>
          <w:sz w:val="22"/>
          <w:szCs w:val="22"/>
        </w:rPr>
        <w:t xml:space="preserve"> z</w:t>
      </w:r>
      <w:r w:rsidR="00E25147" w:rsidRPr="00BE23E6">
        <w:rPr>
          <w:rFonts w:ascii="Palatino Linotype" w:hAnsi="Palatino Linotype"/>
          <w:sz w:val="22"/>
          <w:szCs w:val="22"/>
        </w:rPr>
        <w:t>á</w:t>
      </w:r>
      <w:r w:rsidRPr="00BE23E6">
        <w:rPr>
          <w:rFonts w:ascii="Palatino Linotype" w:hAnsi="Palatino Linotype"/>
          <w:sz w:val="22"/>
          <w:szCs w:val="22"/>
        </w:rPr>
        <w:t>koníku.</w:t>
      </w:r>
      <w:r w:rsidR="00745D75" w:rsidRPr="00BE23E6">
        <w:rPr>
          <w:rFonts w:ascii="Palatino Linotype" w:hAnsi="Palatino Linotype"/>
          <w:sz w:val="22"/>
          <w:szCs w:val="22"/>
        </w:rPr>
        <w:t xml:space="preserve"> </w:t>
      </w:r>
      <w:r w:rsidR="00114DC3" w:rsidRPr="00BE23E6">
        <w:rPr>
          <w:rFonts w:ascii="Palatino Linotype" w:hAnsi="Palatino Linotype"/>
          <w:sz w:val="22"/>
          <w:szCs w:val="22"/>
        </w:rPr>
        <w:t>Odstoupením od smlouvy se tato smlouva od okamžiku doručení projevu vůle směřujícího k odstoupení od smlouvy druhé smluvní straně ruší.</w:t>
      </w:r>
    </w:p>
    <w:p w:rsidR="00077403" w:rsidRPr="00BE23E6" w:rsidRDefault="007414E3" w:rsidP="00BE23E6">
      <w:pPr>
        <w:spacing w:before="240"/>
        <w:ind w:left="567" w:hanging="567"/>
        <w:jc w:val="center"/>
        <w:rPr>
          <w:rFonts w:ascii="Palatino Linotype" w:hAnsi="Palatino Linotype"/>
          <w:b/>
          <w:sz w:val="22"/>
          <w:szCs w:val="22"/>
        </w:rPr>
      </w:pPr>
      <w:r w:rsidRPr="00BE23E6">
        <w:rPr>
          <w:rFonts w:ascii="Palatino Linotype" w:hAnsi="Palatino Linotype"/>
          <w:b/>
          <w:bCs/>
          <w:sz w:val="22"/>
          <w:szCs w:val="22"/>
        </w:rPr>
        <w:t>Článek</w:t>
      </w:r>
      <w:r w:rsidR="00745D75" w:rsidRPr="00BE23E6">
        <w:rPr>
          <w:rFonts w:ascii="Palatino Linotype" w:hAnsi="Palatino Linotype"/>
          <w:b/>
          <w:bCs/>
          <w:sz w:val="22"/>
          <w:szCs w:val="22"/>
        </w:rPr>
        <w:t xml:space="preserve"> </w:t>
      </w:r>
      <w:r w:rsidR="00077403" w:rsidRPr="00BE23E6">
        <w:rPr>
          <w:rFonts w:ascii="Palatino Linotype" w:hAnsi="Palatino Linotype"/>
          <w:b/>
          <w:sz w:val="22"/>
          <w:szCs w:val="22"/>
        </w:rPr>
        <w:t>X</w:t>
      </w:r>
      <w:r w:rsidR="00E96324" w:rsidRPr="00BE23E6">
        <w:rPr>
          <w:rFonts w:ascii="Palatino Linotype" w:hAnsi="Palatino Linotype"/>
          <w:b/>
          <w:sz w:val="22"/>
          <w:szCs w:val="22"/>
        </w:rPr>
        <w:t>I</w:t>
      </w:r>
      <w:r w:rsidR="00203BE5" w:rsidRPr="00BE23E6">
        <w:rPr>
          <w:rFonts w:ascii="Palatino Linotype" w:hAnsi="Palatino Linotype"/>
          <w:b/>
          <w:sz w:val="22"/>
          <w:szCs w:val="22"/>
        </w:rPr>
        <w:t>I</w:t>
      </w:r>
      <w:r w:rsidR="00CC2E62" w:rsidRPr="00BE23E6">
        <w:rPr>
          <w:rFonts w:ascii="Palatino Linotype" w:hAnsi="Palatino Linotype"/>
          <w:b/>
          <w:sz w:val="22"/>
          <w:szCs w:val="22"/>
        </w:rPr>
        <w:t>I</w:t>
      </w:r>
      <w:r w:rsidR="00077403" w:rsidRPr="00BE23E6">
        <w:rPr>
          <w:rFonts w:ascii="Palatino Linotype" w:hAnsi="Palatino Linotype"/>
          <w:b/>
          <w:sz w:val="22"/>
          <w:szCs w:val="22"/>
        </w:rPr>
        <w:t>.</w:t>
      </w:r>
    </w:p>
    <w:p w:rsidR="00077403" w:rsidRPr="00BE23E6" w:rsidRDefault="00077403" w:rsidP="00BE23E6">
      <w:pPr>
        <w:spacing w:after="120"/>
        <w:ind w:left="567" w:hanging="567"/>
        <w:jc w:val="center"/>
        <w:rPr>
          <w:rFonts w:ascii="Palatino Linotype" w:hAnsi="Palatino Linotype"/>
          <w:b/>
          <w:sz w:val="22"/>
          <w:szCs w:val="22"/>
        </w:rPr>
      </w:pPr>
      <w:r w:rsidRPr="00BE23E6">
        <w:rPr>
          <w:rFonts w:ascii="Palatino Linotype" w:hAnsi="Palatino Linotype"/>
          <w:b/>
          <w:sz w:val="22"/>
          <w:szCs w:val="22"/>
        </w:rPr>
        <w:t xml:space="preserve">Jiná </w:t>
      </w:r>
      <w:r w:rsidR="00536D2B" w:rsidRPr="00BE23E6">
        <w:rPr>
          <w:rFonts w:ascii="Palatino Linotype" w:hAnsi="Palatino Linotype"/>
          <w:b/>
          <w:sz w:val="22"/>
          <w:szCs w:val="22"/>
        </w:rPr>
        <w:t>u</w:t>
      </w:r>
      <w:r w:rsidRPr="00BE23E6">
        <w:rPr>
          <w:rFonts w:ascii="Palatino Linotype" w:hAnsi="Palatino Linotype"/>
          <w:b/>
          <w:sz w:val="22"/>
          <w:szCs w:val="22"/>
        </w:rPr>
        <w:t>jednání</w:t>
      </w:r>
    </w:p>
    <w:p w:rsidR="00AB5459" w:rsidRPr="00BE23E6" w:rsidRDefault="00077403" w:rsidP="00BE23E6">
      <w:pPr>
        <w:numPr>
          <w:ilvl w:val="0"/>
          <w:numId w:val="1"/>
        </w:numPr>
        <w:spacing w:before="60" w:after="60"/>
        <w:ind w:left="567" w:hanging="567"/>
        <w:jc w:val="both"/>
        <w:rPr>
          <w:rFonts w:ascii="Palatino Linotype" w:hAnsi="Palatino Linotype"/>
          <w:sz w:val="22"/>
          <w:szCs w:val="22"/>
        </w:rPr>
      </w:pPr>
      <w:r w:rsidRPr="00BE23E6">
        <w:rPr>
          <w:rFonts w:ascii="Palatino Linotype" w:hAnsi="Palatino Linotype"/>
          <w:sz w:val="22"/>
          <w:szCs w:val="22"/>
        </w:rPr>
        <w:t xml:space="preserve">Zhotovitel se zavazuje, že obchodní a technické informace, které mu byly svěřeny smluvním partnerem, nezpřístupní třetím osobám bez písemného souhlasu </w:t>
      </w:r>
      <w:r w:rsidR="00536760">
        <w:rPr>
          <w:rFonts w:ascii="Palatino Linotype" w:hAnsi="Palatino Linotype"/>
          <w:sz w:val="22"/>
          <w:szCs w:val="22"/>
        </w:rPr>
        <w:br/>
      </w:r>
      <w:r w:rsidRPr="00BE23E6">
        <w:rPr>
          <w:rFonts w:ascii="Palatino Linotype" w:hAnsi="Palatino Linotype"/>
          <w:sz w:val="22"/>
          <w:szCs w:val="22"/>
        </w:rPr>
        <w:t>objednatele a nepoužije pro jiné účely než plnění podmínek této smlouvy. Při porušení této povinnosti se zhotovitel zavazuje zaplatit objednateli smluvní pokutu ve výši 10</w:t>
      </w:r>
      <w:r w:rsidR="00F42B8C" w:rsidRPr="00BE23E6">
        <w:rPr>
          <w:rFonts w:ascii="Palatino Linotype" w:hAnsi="Palatino Linotype"/>
          <w:sz w:val="22"/>
          <w:szCs w:val="22"/>
        </w:rPr>
        <w:t>0.</w:t>
      </w:r>
      <w:r w:rsidRPr="00BE23E6">
        <w:rPr>
          <w:rFonts w:ascii="Palatino Linotype" w:hAnsi="Palatino Linotype"/>
          <w:sz w:val="22"/>
          <w:szCs w:val="22"/>
        </w:rPr>
        <w:t>000,- Kč za každý případ porušení. Tuto pokutu je objednatel oprávněn započíst proti svým závazkům vůči zhotoviteli dle této smlouvy.</w:t>
      </w:r>
    </w:p>
    <w:p w:rsidR="00D00DE1" w:rsidRPr="00BE23E6" w:rsidRDefault="00555894" w:rsidP="00BE23E6">
      <w:pPr>
        <w:numPr>
          <w:ilvl w:val="0"/>
          <w:numId w:val="1"/>
        </w:numPr>
        <w:spacing w:before="60" w:after="60"/>
        <w:ind w:left="567" w:hanging="567"/>
        <w:jc w:val="both"/>
        <w:rPr>
          <w:rFonts w:ascii="Palatino Linotype" w:hAnsi="Palatino Linotype"/>
          <w:sz w:val="22"/>
          <w:szCs w:val="22"/>
        </w:rPr>
      </w:pPr>
      <w:r w:rsidRPr="00BE23E6">
        <w:rPr>
          <w:rFonts w:ascii="Palatino Linotype" w:hAnsi="Palatino Linotype"/>
          <w:sz w:val="22"/>
          <w:szCs w:val="22"/>
        </w:rPr>
        <w:lastRenderedPageBreak/>
        <w:t>Smluvní strany se dohodly na následujících pravidlech pro doručování: Písemnosti mohou být doručeny osobním předáním, doručením do datové schránky ve smyslu právních předpisů, popřípadě je lze doručit prostřednictvím pošty. Poštou budou písemnosti zasílány vždy doporučeně, a to na adresu pro doručování uvedenou v úvodních ustanoveních této smlouvy, ledaže by z písemného oznámení adresáta doručeného odesílateli vyplývala změna adr</w:t>
      </w:r>
      <w:r w:rsidR="00745D75" w:rsidRPr="00BE23E6">
        <w:rPr>
          <w:rFonts w:ascii="Palatino Linotype" w:hAnsi="Palatino Linotype"/>
          <w:sz w:val="22"/>
          <w:szCs w:val="22"/>
        </w:rPr>
        <w:t>esy pro doručování.</w:t>
      </w:r>
    </w:p>
    <w:p w:rsidR="00555894" w:rsidRPr="00BE23E6" w:rsidRDefault="00555894" w:rsidP="00BE23E6">
      <w:pPr>
        <w:spacing w:before="60" w:after="60"/>
        <w:ind w:left="567"/>
        <w:jc w:val="both"/>
        <w:rPr>
          <w:rFonts w:ascii="Palatino Linotype" w:hAnsi="Palatino Linotype"/>
          <w:sz w:val="22"/>
          <w:szCs w:val="22"/>
        </w:rPr>
      </w:pPr>
      <w:r w:rsidRPr="00BE23E6">
        <w:rPr>
          <w:rFonts w:ascii="Palatino Linotype" w:hAnsi="Palatino Linotype"/>
          <w:sz w:val="22"/>
          <w:szCs w:val="22"/>
        </w:rPr>
        <w:t>Pro takto poštou zaslané písemnosti platí, že byly doručeny třetího pracovního dne následujícího po jejich podání na poštu, ledaže by vůbec nedošlo k jejich doručení z důvodu na straně pošty.</w:t>
      </w:r>
    </w:p>
    <w:p w:rsidR="00077403" w:rsidRPr="00BE23E6" w:rsidRDefault="00077403" w:rsidP="00BE23E6">
      <w:pPr>
        <w:numPr>
          <w:ilvl w:val="0"/>
          <w:numId w:val="1"/>
        </w:numPr>
        <w:spacing w:before="60" w:after="60"/>
        <w:ind w:left="567" w:hanging="567"/>
        <w:jc w:val="both"/>
        <w:rPr>
          <w:rFonts w:ascii="Palatino Linotype" w:hAnsi="Palatino Linotype"/>
          <w:sz w:val="22"/>
          <w:szCs w:val="22"/>
        </w:rPr>
      </w:pPr>
      <w:r w:rsidRPr="00BE23E6">
        <w:rPr>
          <w:rFonts w:ascii="Palatino Linotype" w:hAnsi="Palatino Linotype"/>
          <w:sz w:val="22"/>
          <w:szCs w:val="22"/>
        </w:rPr>
        <w:t xml:space="preserve">Smluvní strany jsou oprávněny od této smlouvy odstoupit v případech stanovených touto smlouvou a v souladu </w:t>
      </w:r>
      <w:r w:rsidR="00EB0F79" w:rsidRPr="00BE23E6">
        <w:rPr>
          <w:rFonts w:ascii="Palatino Linotype" w:hAnsi="Palatino Linotype"/>
          <w:sz w:val="22"/>
          <w:szCs w:val="22"/>
        </w:rPr>
        <w:t>s ustanovením občanského</w:t>
      </w:r>
      <w:r w:rsidRPr="00BE23E6">
        <w:rPr>
          <w:rFonts w:ascii="Palatino Linotype" w:hAnsi="Palatino Linotype"/>
          <w:sz w:val="22"/>
          <w:szCs w:val="22"/>
        </w:rPr>
        <w:t xml:space="preserve"> zákoník</w:t>
      </w:r>
      <w:r w:rsidR="00EB0F79" w:rsidRPr="00BE23E6">
        <w:rPr>
          <w:rFonts w:ascii="Palatino Linotype" w:hAnsi="Palatino Linotype"/>
          <w:sz w:val="22"/>
          <w:szCs w:val="22"/>
        </w:rPr>
        <w:t>u</w:t>
      </w:r>
      <w:r w:rsidRPr="00BE23E6">
        <w:rPr>
          <w:rFonts w:ascii="Palatino Linotype" w:hAnsi="Palatino Linotype"/>
          <w:sz w:val="22"/>
          <w:szCs w:val="22"/>
        </w:rPr>
        <w:t>. Odstoupení musí být učiněno písemně a je účinné dnem jeho doručení druhé smluvní straně.</w:t>
      </w:r>
    </w:p>
    <w:p w:rsidR="00077403" w:rsidRPr="00BE23E6" w:rsidRDefault="00077403" w:rsidP="00BE23E6">
      <w:pPr>
        <w:numPr>
          <w:ilvl w:val="0"/>
          <w:numId w:val="1"/>
        </w:numPr>
        <w:spacing w:before="60" w:after="60"/>
        <w:ind w:left="567" w:hanging="567"/>
        <w:jc w:val="both"/>
        <w:rPr>
          <w:rFonts w:ascii="Palatino Linotype" w:hAnsi="Palatino Linotype"/>
          <w:sz w:val="22"/>
          <w:szCs w:val="22"/>
        </w:rPr>
      </w:pPr>
      <w:r w:rsidRPr="00BE23E6">
        <w:rPr>
          <w:rFonts w:ascii="Palatino Linotype" w:hAnsi="Palatino Linotype"/>
          <w:sz w:val="22"/>
          <w:szCs w:val="22"/>
        </w:rPr>
        <w:t>Dojde-li k zahájení důvodného insolvenčního řízení a v jeho rámci k zahájení konkursního řízení, nebo vyrovnání na majetek zhotovitele, platí dohoda stran, že dohodnutá cena díla se snižuje o výši všech dohodnutých realizovaných i budoucích pozastávek, a to ke dni zahájení konkursu, nebo vyrovnání, nikoliv k datu zahájení insolventního řízení. Důvodný je takový návrh, na základě kterého bude konkurs prohlášen, nebo zamítnut pro nedostatek majetku úpadce, nebo povoleno vyrovnání.</w:t>
      </w:r>
    </w:p>
    <w:p w:rsidR="00824D30" w:rsidRPr="00BE23E6" w:rsidRDefault="00203BE5" w:rsidP="00BE23E6">
      <w:pPr>
        <w:numPr>
          <w:ilvl w:val="0"/>
          <w:numId w:val="1"/>
        </w:numPr>
        <w:spacing w:before="60" w:after="60"/>
        <w:ind w:left="567" w:hanging="567"/>
        <w:jc w:val="both"/>
        <w:rPr>
          <w:rFonts w:ascii="Palatino Linotype" w:hAnsi="Palatino Linotype"/>
          <w:sz w:val="22"/>
          <w:szCs w:val="22"/>
        </w:rPr>
      </w:pPr>
      <w:r w:rsidRPr="00BE23E6">
        <w:rPr>
          <w:rFonts w:ascii="Palatino Linotype" w:hAnsi="Palatino Linotype"/>
          <w:b/>
          <w:sz w:val="22"/>
          <w:szCs w:val="22"/>
        </w:rPr>
        <w:t xml:space="preserve">Ustanovení čl. </w:t>
      </w:r>
      <w:r w:rsidR="00077403" w:rsidRPr="00BE23E6">
        <w:rPr>
          <w:rFonts w:ascii="Palatino Linotype" w:hAnsi="Palatino Linotype"/>
          <w:b/>
          <w:sz w:val="22"/>
          <w:szCs w:val="22"/>
        </w:rPr>
        <w:t>I</w:t>
      </w:r>
      <w:r w:rsidRPr="00BE23E6">
        <w:rPr>
          <w:rFonts w:ascii="Palatino Linotype" w:hAnsi="Palatino Linotype"/>
          <w:b/>
          <w:sz w:val="22"/>
          <w:szCs w:val="22"/>
        </w:rPr>
        <w:t>X</w:t>
      </w:r>
      <w:r w:rsidR="00077403" w:rsidRPr="00BE23E6">
        <w:rPr>
          <w:rFonts w:ascii="Palatino Linotype" w:hAnsi="Palatino Linotype"/>
          <w:b/>
          <w:sz w:val="22"/>
          <w:szCs w:val="22"/>
        </w:rPr>
        <w:t>.,</w:t>
      </w:r>
      <w:r w:rsidR="00077403" w:rsidRPr="00BE23E6">
        <w:rPr>
          <w:rFonts w:ascii="Palatino Linotype" w:hAnsi="Palatino Linotype"/>
          <w:sz w:val="22"/>
          <w:szCs w:val="22"/>
        </w:rPr>
        <w:t xml:space="preserve"> ustanovení o smluvních pokutách a ustanovení </w:t>
      </w:r>
      <w:r w:rsidR="00077403" w:rsidRPr="00BE23E6">
        <w:rPr>
          <w:rFonts w:ascii="Palatino Linotype" w:hAnsi="Palatino Linotype"/>
          <w:b/>
          <w:sz w:val="22"/>
          <w:szCs w:val="22"/>
        </w:rPr>
        <w:t xml:space="preserve">odst. </w:t>
      </w:r>
      <w:r w:rsidR="009B5AF1" w:rsidRPr="00BE23E6">
        <w:rPr>
          <w:rFonts w:ascii="Palatino Linotype" w:hAnsi="Palatino Linotype"/>
          <w:b/>
          <w:sz w:val="22"/>
          <w:szCs w:val="22"/>
        </w:rPr>
        <w:t>3</w:t>
      </w:r>
      <w:r w:rsidR="00077403" w:rsidRPr="00BE23E6">
        <w:rPr>
          <w:rFonts w:ascii="Palatino Linotype" w:hAnsi="Palatino Linotype"/>
          <w:b/>
          <w:sz w:val="22"/>
          <w:szCs w:val="22"/>
        </w:rPr>
        <w:t xml:space="preserve"> a</w:t>
      </w:r>
      <w:r w:rsidR="009B5AF1" w:rsidRPr="00BE23E6">
        <w:rPr>
          <w:rFonts w:ascii="Palatino Linotype" w:hAnsi="Palatino Linotype"/>
          <w:b/>
          <w:sz w:val="22"/>
          <w:szCs w:val="22"/>
        </w:rPr>
        <w:t>ž6</w:t>
      </w:r>
      <w:r w:rsidR="00077403" w:rsidRPr="00BE23E6">
        <w:rPr>
          <w:rFonts w:ascii="Palatino Linotype" w:hAnsi="Palatino Linotype"/>
          <w:sz w:val="22"/>
          <w:szCs w:val="22"/>
        </w:rPr>
        <w:t xml:space="preserve"> tohoto článku zůstávají v platnosti i po odstoupení od této smlouvy.</w:t>
      </w:r>
    </w:p>
    <w:p w:rsidR="00BE4527" w:rsidRPr="00BE23E6" w:rsidRDefault="00BE4527" w:rsidP="00BE23E6">
      <w:pPr>
        <w:numPr>
          <w:ilvl w:val="0"/>
          <w:numId w:val="1"/>
        </w:numPr>
        <w:spacing w:before="60" w:after="60"/>
        <w:ind w:left="567" w:hanging="567"/>
        <w:jc w:val="both"/>
        <w:rPr>
          <w:rFonts w:ascii="Palatino Linotype" w:hAnsi="Palatino Linotype"/>
          <w:sz w:val="22"/>
          <w:szCs w:val="22"/>
        </w:rPr>
      </w:pPr>
      <w:r w:rsidRPr="00BE23E6">
        <w:rPr>
          <w:rFonts w:ascii="Palatino Linotype" w:hAnsi="Palatino Linotype" w:cs="Palatino Linotype"/>
          <w:bCs/>
          <w:sz w:val="22"/>
          <w:szCs w:val="22"/>
        </w:rPr>
        <w:t xml:space="preserve">V souladu s ustanovením § 2 písm. e) zákona č. 320/2001 Sb., o finanční kontrole ve veřejné správě je zhotovitel osobou povinnou spolupůsobit při výkonu finanční kontroly. Toto ustanovení platí pro zhotovitele samotného i veškeré jeho případné </w:t>
      </w:r>
      <w:proofErr w:type="spellStart"/>
      <w:r w:rsidRPr="00BE23E6">
        <w:rPr>
          <w:rFonts w:ascii="Palatino Linotype" w:hAnsi="Palatino Linotype" w:cs="Palatino Linotype"/>
          <w:bCs/>
          <w:sz w:val="22"/>
          <w:szCs w:val="22"/>
        </w:rPr>
        <w:t>podzhotovitele</w:t>
      </w:r>
      <w:proofErr w:type="spellEnd"/>
      <w:r w:rsidRPr="00BE23E6">
        <w:rPr>
          <w:rFonts w:ascii="Palatino Linotype" w:hAnsi="Palatino Linotype" w:cs="Palatino Linotype"/>
          <w:bCs/>
          <w:sz w:val="22"/>
          <w:szCs w:val="22"/>
        </w:rPr>
        <w:t>. Zhotovitel je povinen minimálně do konce roku 2028 poskytovat požadované informace a dokumentaci související s realizací s realizací příslušné veřejné zakázky dle shora uvedeného zadávacího řízení, tj. předmětu plnění dle této smlouvy,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EF702C" w:rsidRPr="00BE23E6" w:rsidRDefault="00BE4527" w:rsidP="00BE23E6">
      <w:pPr>
        <w:numPr>
          <w:ilvl w:val="0"/>
          <w:numId w:val="1"/>
        </w:numPr>
        <w:spacing w:before="60" w:after="60"/>
        <w:ind w:left="567" w:hanging="567"/>
        <w:jc w:val="both"/>
        <w:rPr>
          <w:rFonts w:ascii="Palatino Linotype" w:hAnsi="Palatino Linotype"/>
          <w:sz w:val="22"/>
          <w:szCs w:val="22"/>
        </w:rPr>
      </w:pPr>
      <w:r w:rsidRPr="00BE23E6">
        <w:rPr>
          <w:rFonts w:ascii="Palatino Linotype" w:hAnsi="Palatino Linotype"/>
          <w:sz w:val="22"/>
          <w:szCs w:val="22"/>
        </w:rPr>
        <w:t xml:space="preserve">Zhotovitel je povinen řádně uchovávat originál této smlouvy včetně jejích případných dodatků a její přílohy, veškeré originály účetních dokladů a originály dalších dokumentů souvisejících s realizací příslušné veřejné zakázky dle shora uvedeného zadávacího řízení, tj. předmětu plnění dle této Smlouvy, minimálně do konce roku 2028. Doklady se </w:t>
      </w:r>
      <w:r w:rsidR="004D0D34" w:rsidRPr="00BE23E6">
        <w:rPr>
          <w:rFonts w:ascii="Palatino Linotype" w:hAnsi="Palatino Linotype"/>
          <w:sz w:val="22"/>
          <w:szCs w:val="22"/>
        </w:rPr>
        <w:t>zhotovitel</w:t>
      </w:r>
      <w:r w:rsidRPr="00BE23E6">
        <w:rPr>
          <w:rFonts w:ascii="Palatino Linotype" w:hAnsi="Palatino Linotype"/>
          <w:sz w:val="22"/>
          <w:szCs w:val="22"/>
        </w:rPr>
        <w:t xml:space="preserve"> zavazuje uchovávat způsobem uvedeným v zákoně č. 563/1991 Sb., o účetnictví, ve znění pozdějších předpisů, a v zákoně č. 499/2004 Sb. o </w:t>
      </w:r>
      <w:r w:rsidR="00536760">
        <w:rPr>
          <w:rFonts w:ascii="Palatino Linotype" w:hAnsi="Palatino Linotype"/>
          <w:sz w:val="22"/>
          <w:szCs w:val="22"/>
        </w:rPr>
        <w:br/>
      </w:r>
      <w:r w:rsidR="00536760">
        <w:rPr>
          <w:rFonts w:ascii="Palatino Linotype" w:hAnsi="Palatino Linotype"/>
          <w:sz w:val="22"/>
          <w:szCs w:val="22"/>
        </w:rPr>
        <w:br/>
      </w:r>
      <w:r w:rsidRPr="00BE23E6">
        <w:rPr>
          <w:rFonts w:ascii="Palatino Linotype" w:hAnsi="Palatino Linotype"/>
          <w:sz w:val="22"/>
          <w:szCs w:val="22"/>
        </w:rPr>
        <w:t>archivnictví a spisové službě a o změně některých zákonů, ve znění pozdějších předpisů.</w:t>
      </w:r>
    </w:p>
    <w:p w:rsidR="000110D7" w:rsidRPr="00BE23E6" w:rsidRDefault="000110D7" w:rsidP="00BE23E6">
      <w:pPr>
        <w:numPr>
          <w:ilvl w:val="0"/>
          <w:numId w:val="1"/>
        </w:numPr>
        <w:spacing w:before="60" w:after="60"/>
        <w:ind w:left="567" w:hanging="567"/>
        <w:jc w:val="both"/>
        <w:rPr>
          <w:rFonts w:ascii="Palatino Linotype" w:hAnsi="Palatino Linotype"/>
          <w:sz w:val="22"/>
          <w:szCs w:val="22"/>
        </w:rPr>
      </w:pPr>
      <w:r w:rsidRPr="00BE23E6">
        <w:rPr>
          <w:rFonts w:ascii="Palatino Linotype" w:hAnsi="Palatino Linotype"/>
          <w:iCs/>
          <w:sz w:val="22"/>
          <w:szCs w:val="22"/>
        </w:rPr>
        <w:lastRenderedPageBreak/>
        <w:t xml:space="preserve">Zhotovitel výslovně souhlasí s tím, aby tato Smlouva včetně jejich případných změn byla vedena v evidenci smluv, která je veřejně přístupná a která obsahuje údaje zejména o smluvních stranách, předmětu smlouvy, výši finančního plnění a datum jejího podpisu. Zhotovitel dále výslovně souhlasí s tím, že </w:t>
      </w:r>
      <w:r w:rsidR="004D0D34" w:rsidRPr="00BE23E6">
        <w:rPr>
          <w:rFonts w:ascii="Palatino Linotype" w:hAnsi="Palatino Linotype"/>
          <w:iCs/>
          <w:sz w:val="22"/>
          <w:szCs w:val="22"/>
        </w:rPr>
        <w:t>objednatel</w:t>
      </w:r>
      <w:r w:rsidRPr="00BE23E6">
        <w:rPr>
          <w:rFonts w:ascii="Palatino Linotype" w:hAnsi="Palatino Linotype"/>
          <w:iCs/>
          <w:sz w:val="22"/>
          <w:szCs w:val="22"/>
        </w:rPr>
        <w:t xml:space="preserve"> tuto Smlouvu včetně jejich případných změn v plném rozsahu zveřejní na webových stránkách určených </w:t>
      </w:r>
      <w:r w:rsidR="004D0D34" w:rsidRPr="00BE23E6">
        <w:rPr>
          <w:rFonts w:ascii="Palatino Linotype" w:hAnsi="Palatino Linotype"/>
          <w:iCs/>
          <w:sz w:val="22"/>
          <w:szCs w:val="22"/>
        </w:rPr>
        <w:t>objednatelem</w:t>
      </w:r>
      <w:r w:rsidRPr="00BE23E6">
        <w:rPr>
          <w:rFonts w:ascii="Palatino Linotype" w:hAnsi="Palatino Linotype"/>
          <w:iCs/>
          <w:sz w:val="22"/>
          <w:szCs w:val="22"/>
        </w:rPr>
        <w:t xml:space="preserve"> (např. webové adrese profilu zadavatele </w:t>
      </w:r>
      <w:r w:rsidR="004D0D34" w:rsidRPr="00BE23E6">
        <w:rPr>
          <w:rFonts w:ascii="Palatino Linotype" w:hAnsi="Palatino Linotype"/>
          <w:iCs/>
          <w:sz w:val="22"/>
          <w:szCs w:val="22"/>
        </w:rPr>
        <w:t>objednatele</w:t>
      </w:r>
      <w:r w:rsidRPr="00BE23E6">
        <w:rPr>
          <w:rFonts w:ascii="Palatino Linotype" w:hAnsi="Palatino Linotype"/>
          <w:iCs/>
          <w:sz w:val="22"/>
          <w:szCs w:val="22"/>
        </w:rPr>
        <w:t xml:space="preserve">). Zhotovitel prohlašuje, že skutečnosti uvedené v této Smlouvě nepovažuje za obchodní tajemství a uděluje svolení k jejich užití a zveřejnění bez stanovení jakýchkoliv dalších podmínek. Ve smyslu zákona č. 340/2015 Sb., o registru smluv berou smluvní strany na vědomí, že prostřednictvím registru smluv se povinně uveřejňuje soukromoprávní smlouva, jakož i smlouva o poskytnutí dotace nebo návratné finanční výpomoci, jejíž stranou je </w:t>
      </w:r>
      <w:r w:rsidR="00E434D8" w:rsidRPr="00BE23E6">
        <w:rPr>
          <w:rFonts w:ascii="Palatino Linotype" w:hAnsi="Palatino Linotype"/>
          <w:iCs/>
          <w:sz w:val="22"/>
          <w:szCs w:val="22"/>
        </w:rPr>
        <w:t>objednatel jakožto subjekt povinný dle ustanovení § 2 odst. 1 zákona č. 340/2015 Sb</w:t>
      </w:r>
      <w:r w:rsidRPr="00BE23E6">
        <w:rPr>
          <w:rFonts w:ascii="Palatino Linotype" w:hAnsi="Palatino Linotype"/>
          <w:iCs/>
          <w:sz w:val="22"/>
          <w:szCs w:val="22"/>
        </w:rPr>
        <w:t>. Souladu s tímto zákonem č. 340/2015 Sb., o registru smluv podléhá také režim této Smlouvy.</w:t>
      </w:r>
    </w:p>
    <w:p w:rsidR="009C3B75" w:rsidRPr="00BE23E6" w:rsidRDefault="009C3B75" w:rsidP="00BE23E6">
      <w:pPr>
        <w:spacing w:before="240"/>
        <w:jc w:val="center"/>
        <w:rPr>
          <w:rFonts w:ascii="Palatino Linotype" w:hAnsi="Palatino Linotype"/>
          <w:b/>
          <w:sz w:val="22"/>
          <w:szCs w:val="22"/>
        </w:rPr>
      </w:pPr>
      <w:r w:rsidRPr="00BE23E6">
        <w:rPr>
          <w:rFonts w:ascii="Palatino Linotype" w:hAnsi="Palatino Linotype"/>
          <w:b/>
          <w:bCs/>
          <w:sz w:val="22"/>
          <w:szCs w:val="22"/>
        </w:rPr>
        <w:t>Článek</w:t>
      </w:r>
      <w:r w:rsidR="00745D75" w:rsidRPr="00BE23E6">
        <w:rPr>
          <w:rFonts w:ascii="Palatino Linotype" w:hAnsi="Palatino Linotype"/>
          <w:b/>
          <w:bCs/>
          <w:sz w:val="22"/>
          <w:szCs w:val="22"/>
        </w:rPr>
        <w:t xml:space="preserve"> </w:t>
      </w:r>
      <w:r w:rsidRPr="00BE23E6">
        <w:rPr>
          <w:rFonts w:ascii="Palatino Linotype" w:hAnsi="Palatino Linotype"/>
          <w:b/>
          <w:sz w:val="22"/>
          <w:szCs w:val="22"/>
        </w:rPr>
        <w:t>XIV.</w:t>
      </w:r>
    </w:p>
    <w:p w:rsidR="009C3B75" w:rsidRPr="00BE23E6" w:rsidRDefault="009C3B75" w:rsidP="00BE23E6">
      <w:pPr>
        <w:spacing w:after="120"/>
        <w:ind w:left="567" w:hanging="567"/>
        <w:jc w:val="center"/>
        <w:rPr>
          <w:rFonts w:ascii="Palatino Linotype" w:hAnsi="Palatino Linotype"/>
          <w:b/>
          <w:sz w:val="22"/>
          <w:szCs w:val="22"/>
        </w:rPr>
      </w:pPr>
      <w:r w:rsidRPr="00BE23E6">
        <w:rPr>
          <w:rFonts w:ascii="Palatino Linotype" w:hAnsi="Palatino Linotype"/>
          <w:b/>
          <w:sz w:val="22"/>
          <w:szCs w:val="22"/>
        </w:rPr>
        <w:t>Zvláštní ujednání o účinnosti smlouvy</w:t>
      </w:r>
    </w:p>
    <w:p w:rsidR="0089387E" w:rsidRPr="00BE23E6" w:rsidRDefault="0089387E" w:rsidP="00BE23E6">
      <w:pPr>
        <w:pStyle w:val="Nadpis1"/>
        <w:numPr>
          <w:ilvl w:val="0"/>
          <w:numId w:val="36"/>
        </w:numPr>
        <w:spacing w:after="60"/>
        <w:ind w:left="567" w:hanging="567"/>
        <w:jc w:val="both"/>
        <w:rPr>
          <w:rFonts w:ascii="Palatino Linotype" w:hAnsi="Palatino Linotype"/>
          <w:b w:val="0"/>
          <w:sz w:val="22"/>
          <w:szCs w:val="22"/>
        </w:rPr>
      </w:pPr>
      <w:r w:rsidRPr="00BE23E6">
        <w:rPr>
          <w:rFonts w:ascii="Palatino Linotype" w:hAnsi="Palatino Linotype"/>
          <w:b w:val="0"/>
          <w:sz w:val="22"/>
          <w:szCs w:val="22"/>
        </w:rPr>
        <w:t>Tato smlouva nabývá platnosti okamžikem jejího podpisu oběma smluvními stranami.</w:t>
      </w:r>
    </w:p>
    <w:p w:rsidR="0089387E" w:rsidRPr="00BE23E6" w:rsidRDefault="0089387E" w:rsidP="00BE23E6">
      <w:pPr>
        <w:pStyle w:val="Nadpis1"/>
        <w:numPr>
          <w:ilvl w:val="0"/>
          <w:numId w:val="36"/>
        </w:numPr>
        <w:spacing w:after="60"/>
        <w:ind w:left="567" w:hanging="567"/>
        <w:jc w:val="both"/>
        <w:rPr>
          <w:rFonts w:ascii="Palatino Linotype" w:hAnsi="Palatino Linotype"/>
          <w:b w:val="0"/>
          <w:sz w:val="22"/>
          <w:szCs w:val="22"/>
        </w:rPr>
      </w:pPr>
      <w:r w:rsidRPr="00BE23E6">
        <w:rPr>
          <w:rFonts w:ascii="Palatino Linotype" w:hAnsi="Palatino Linotype"/>
          <w:b w:val="0"/>
          <w:sz w:val="22"/>
          <w:szCs w:val="22"/>
        </w:rPr>
        <w:t>Smluvní strany ve smyslu ustanovení § 548 odst. 2 zákona č. 89/2012 Sb. – občanského zákoníku, ve znění pozdějších předpisů, výslovně sjednávají odkládací podmínku, kdy tato smlouva nabývá účinnosti dnem, kdy objednatel předá staveniště zhotoviteli. Dále smluvní strany sjednávají, že staveniště smí být předáno objednatelem zhotoviteli nejdříve po schválení finančních prostředků předmětného projektu stavby: „SFDI – Oprava silnice II/208 Krásno – Bečov“ ze Státního fondu dopravní infrastruktury (SFDI).</w:t>
      </w:r>
    </w:p>
    <w:p w:rsidR="009C3B75" w:rsidRPr="00BE23E6" w:rsidRDefault="009C3B75" w:rsidP="00BE23E6">
      <w:pPr>
        <w:pStyle w:val="Nadpis1"/>
        <w:numPr>
          <w:ilvl w:val="0"/>
          <w:numId w:val="36"/>
        </w:numPr>
        <w:spacing w:after="60"/>
        <w:ind w:left="567" w:hanging="567"/>
        <w:jc w:val="both"/>
        <w:rPr>
          <w:rFonts w:ascii="Palatino Linotype" w:hAnsi="Palatino Linotype"/>
          <w:b w:val="0"/>
          <w:sz w:val="22"/>
          <w:szCs w:val="22"/>
        </w:rPr>
      </w:pPr>
      <w:r w:rsidRPr="00BE23E6">
        <w:rPr>
          <w:rFonts w:ascii="Palatino Linotype" w:hAnsi="Palatino Linotype"/>
          <w:b w:val="0"/>
          <w:sz w:val="22"/>
          <w:szCs w:val="22"/>
        </w:rPr>
        <w:t>V případě, že ke schválení a obdržení finančních prostředků ze SFDI nedojde a objednatel tak na realizaci předmětného díla neobdrží příslušnou dotaci, tato smlouva se zrušuje.</w:t>
      </w:r>
    </w:p>
    <w:p w:rsidR="00E251F1" w:rsidRPr="00BE23E6" w:rsidRDefault="009C3B75" w:rsidP="00BE23E6">
      <w:pPr>
        <w:pStyle w:val="Nadpis1"/>
        <w:numPr>
          <w:ilvl w:val="0"/>
          <w:numId w:val="36"/>
        </w:numPr>
        <w:spacing w:after="60"/>
        <w:ind w:left="567" w:hanging="567"/>
        <w:jc w:val="both"/>
        <w:rPr>
          <w:rFonts w:ascii="Palatino Linotype" w:hAnsi="Palatino Linotype"/>
          <w:b w:val="0"/>
          <w:sz w:val="22"/>
          <w:szCs w:val="22"/>
        </w:rPr>
      </w:pPr>
      <w:r w:rsidRPr="00BE23E6">
        <w:rPr>
          <w:rFonts w:ascii="Palatino Linotype" w:hAnsi="Palatino Linotype"/>
          <w:b w:val="0"/>
          <w:sz w:val="22"/>
          <w:szCs w:val="22"/>
        </w:rPr>
        <w:t>Smluvní strany se dále z důvodů právní jistoty dohodly na tom, že v souvislosti se zrušením smlouvy dle tohoto článku této smlouvy se zhotovitel výslovně vzdává práva na náhradu škody, která mu může vzniknout, kdy zhotovitel se vzdáním se tohoto práva souhlasí a akceptuje jej.</w:t>
      </w:r>
    </w:p>
    <w:p w:rsidR="00077403" w:rsidRPr="00BE23E6" w:rsidRDefault="007414E3" w:rsidP="00BE23E6">
      <w:pPr>
        <w:spacing w:before="240"/>
        <w:jc w:val="center"/>
        <w:rPr>
          <w:rFonts w:ascii="Palatino Linotype" w:hAnsi="Palatino Linotype"/>
          <w:b/>
          <w:sz w:val="22"/>
          <w:szCs w:val="22"/>
        </w:rPr>
      </w:pPr>
      <w:r w:rsidRPr="00BE23E6">
        <w:rPr>
          <w:rFonts w:ascii="Palatino Linotype" w:hAnsi="Palatino Linotype"/>
          <w:b/>
          <w:bCs/>
          <w:sz w:val="22"/>
          <w:szCs w:val="22"/>
        </w:rPr>
        <w:t>Článek</w:t>
      </w:r>
      <w:r w:rsidR="00745D75" w:rsidRPr="00BE23E6">
        <w:rPr>
          <w:rFonts w:ascii="Palatino Linotype" w:hAnsi="Palatino Linotype"/>
          <w:b/>
          <w:bCs/>
          <w:sz w:val="22"/>
          <w:szCs w:val="22"/>
        </w:rPr>
        <w:t xml:space="preserve"> </w:t>
      </w:r>
      <w:r w:rsidR="00203BE5" w:rsidRPr="00BE23E6">
        <w:rPr>
          <w:rFonts w:ascii="Palatino Linotype" w:hAnsi="Palatino Linotype"/>
          <w:b/>
          <w:sz w:val="22"/>
          <w:szCs w:val="22"/>
        </w:rPr>
        <w:t>XV</w:t>
      </w:r>
      <w:r w:rsidR="00077403" w:rsidRPr="00BE23E6">
        <w:rPr>
          <w:rFonts w:ascii="Palatino Linotype" w:hAnsi="Palatino Linotype"/>
          <w:b/>
          <w:sz w:val="22"/>
          <w:szCs w:val="22"/>
        </w:rPr>
        <w:t>.</w:t>
      </w:r>
    </w:p>
    <w:p w:rsidR="00077403" w:rsidRPr="00BE23E6" w:rsidRDefault="00077403" w:rsidP="00BE23E6">
      <w:pPr>
        <w:spacing w:after="120"/>
        <w:ind w:left="567" w:hanging="567"/>
        <w:jc w:val="center"/>
        <w:rPr>
          <w:rFonts w:ascii="Palatino Linotype" w:hAnsi="Palatino Linotype"/>
          <w:b/>
          <w:sz w:val="22"/>
          <w:szCs w:val="22"/>
        </w:rPr>
      </w:pPr>
      <w:r w:rsidRPr="00BE23E6">
        <w:rPr>
          <w:rFonts w:ascii="Palatino Linotype" w:hAnsi="Palatino Linotype"/>
          <w:b/>
          <w:sz w:val="22"/>
          <w:szCs w:val="22"/>
        </w:rPr>
        <w:t>Závěrečná ustanovení</w:t>
      </w:r>
    </w:p>
    <w:p w:rsidR="00F92A86" w:rsidRPr="00BE23E6" w:rsidRDefault="00F92A86" w:rsidP="00BE23E6">
      <w:pPr>
        <w:numPr>
          <w:ilvl w:val="0"/>
          <w:numId w:val="24"/>
        </w:numPr>
        <w:tabs>
          <w:tab w:val="left" w:pos="284"/>
        </w:tabs>
        <w:spacing w:before="60" w:after="60"/>
        <w:ind w:left="567" w:hanging="567"/>
        <w:jc w:val="both"/>
        <w:rPr>
          <w:rFonts w:ascii="Palatino Linotype" w:hAnsi="Palatino Linotype"/>
          <w:sz w:val="22"/>
          <w:szCs w:val="22"/>
        </w:rPr>
      </w:pPr>
      <w:r w:rsidRPr="00BE23E6">
        <w:rPr>
          <w:rFonts w:ascii="Palatino Linotype" w:hAnsi="Palatino Linotype"/>
          <w:sz w:val="22"/>
          <w:szCs w:val="22"/>
        </w:rPr>
        <w:t xml:space="preserve">Tato smlouva se po dohodě obou smluvních stran řídí ustanoveními § 2586 a násl. zákona č. 89/2012 Sb., </w:t>
      </w:r>
      <w:r w:rsidR="009C3B75" w:rsidRPr="00BE23E6">
        <w:rPr>
          <w:rFonts w:ascii="Palatino Linotype" w:hAnsi="Palatino Linotype"/>
          <w:sz w:val="22"/>
          <w:szCs w:val="22"/>
        </w:rPr>
        <w:t>o</w:t>
      </w:r>
      <w:r w:rsidRPr="00BE23E6">
        <w:rPr>
          <w:rFonts w:ascii="Palatino Linotype" w:hAnsi="Palatino Linotype"/>
          <w:sz w:val="22"/>
          <w:szCs w:val="22"/>
        </w:rPr>
        <w:t>bčanský zákoník, v platném znění</w:t>
      </w:r>
    </w:p>
    <w:p w:rsidR="00F92A86" w:rsidRPr="00BE23E6" w:rsidRDefault="00F92A86" w:rsidP="00BE23E6">
      <w:pPr>
        <w:numPr>
          <w:ilvl w:val="0"/>
          <w:numId w:val="24"/>
        </w:numPr>
        <w:tabs>
          <w:tab w:val="left" w:pos="284"/>
        </w:tabs>
        <w:spacing w:before="60" w:after="60"/>
        <w:ind w:left="567" w:hanging="567"/>
        <w:jc w:val="both"/>
        <w:rPr>
          <w:rFonts w:ascii="Palatino Linotype" w:hAnsi="Palatino Linotype"/>
          <w:sz w:val="22"/>
          <w:szCs w:val="22"/>
        </w:rPr>
      </w:pPr>
      <w:r w:rsidRPr="00BE23E6">
        <w:rPr>
          <w:rFonts w:ascii="Palatino Linotype" w:hAnsi="Palatino Linotype"/>
          <w:color w:val="000000"/>
          <w:sz w:val="22"/>
          <w:szCs w:val="22"/>
        </w:rPr>
        <w:t xml:space="preserve">Objednatel (zadavatel) </w:t>
      </w:r>
      <w:r w:rsidR="009C3B75" w:rsidRPr="00BE23E6">
        <w:rPr>
          <w:rFonts w:ascii="Palatino Linotype" w:hAnsi="Palatino Linotype"/>
          <w:color w:val="000000"/>
          <w:sz w:val="22"/>
          <w:szCs w:val="22"/>
        </w:rPr>
        <w:t>i zhotovitel (vybraný dodavatel) prohlašují</w:t>
      </w:r>
      <w:r w:rsidRPr="00BE23E6">
        <w:rPr>
          <w:rFonts w:ascii="Palatino Linotype" w:hAnsi="Palatino Linotype"/>
          <w:color w:val="000000"/>
          <w:sz w:val="22"/>
          <w:szCs w:val="22"/>
        </w:rPr>
        <w:t>, že se před uzavřením této smlouvy nedopustil</w:t>
      </w:r>
      <w:r w:rsidR="009C3B75" w:rsidRPr="00BE23E6">
        <w:rPr>
          <w:rFonts w:ascii="Palatino Linotype" w:hAnsi="Palatino Linotype"/>
          <w:color w:val="000000"/>
          <w:sz w:val="22"/>
          <w:szCs w:val="22"/>
        </w:rPr>
        <w:t>i</w:t>
      </w:r>
      <w:r w:rsidRPr="00BE23E6">
        <w:rPr>
          <w:rFonts w:ascii="Palatino Linotype" w:hAnsi="Palatino Linotype"/>
          <w:color w:val="000000"/>
          <w:sz w:val="22"/>
          <w:szCs w:val="22"/>
        </w:rPr>
        <w:t xml:space="preserve"> v souvislosti se zadávacím řízením</w:t>
      </w:r>
      <w:r w:rsidR="009C3B75" w:rsidRPr="00BE23E6">
        <w:rPr>
          <w:rFonts w:ascii="Palatino Linotype" w:hAnsi="Palatino Linotype"/>
          <w:color w:val="000000"/>
          <w:sz w:val="22"/>
          <w:szCs w:val="22"/>
        </w:rPr>
        <w:t>, na jehož základě byla uzavřena tato smlouva, sa</w:t>
      </w:r>
      <w:r w:rsidRPr="00BE23E6">
        <w:rPr>
          <w:rFonts w:ascii="Palatino Linotype" w:hAnsi="Palatino Linotype"/>
          <w:color w:val="000000"/>
          <w:sz w:val="22"/>
          <w:szCs w:val="22"/>
        </w:rPr>
        <w:t>m</w:t>
      </w:r>
      <w:r w:rsidR="009C3B75" w:rsidRPr="00BE23E6">
        <w:rPr>
          <w:rFonts w:ascii="Palatino Linotype" w:hAnsi="Palatino Linotype"/>
          <w:color w:val="000000"/>
          <w:sz w:val="22"/>
          <w:szCs w:val="22"/>
        </w:rPr>
        <w:t>i</w:t>
      </w:r>
      <w:r w:rsidRPr="00BE23E6">
        <w:rPr>
          <w:rFonts w:ascii="Palatino Linotype" w:hAnsi="Palatino Linotype"/>
          <w:color w:val="000000"/>
          <w:sz w:val="22"/>
          <w:szCs w:val="22"/>
        </w:rPr>
        <w:t xml:space="preserve"> nebo prostřednictvím jiné osoby žádného jednání, jež by odporovalo zákonu nebo dobrým mravům nebo by zákon obcházelo, </w:t>
      </w:r>
      <w:r w:rsidRPr="00BE23E6">
        <w:rPr>
          <w:rFonts w:ascii="Palatino Linotype" w:hAnsi="Palatino Linotype"/>
          <w:color w:val="000000"/>
          <w:sz w:val="22"/>
          <w:szCs w:val="22"/>
        </w:rPr>
        <w:lastRenderedPageBreak/>
        <w:t>zejména že nenabízel</w:t>
      </w:r>
      <w:r w:rsidR="009C3B75" w:rsidRPr="00BE23E6">
        <w:rPr>
          <w:rFonts w:ascii="Palatino Linotype" w:hAnsi="Palatino Linotype"/>
          <w:color w:val="000000"/>
          <w:sz w:val="22"/>
          <w:szCs w:val="22"/>
        </w:rPr>
        <w:t>i</w:t>
      </w:r>
      <w:r w:rsidRPr="00BE23E6">
        <w:rPr>
          <w:rFonts w:ascii="Palatino Linotype" w:hAnsi="Palatino Linotype"/>
          <w:color w:val="000000"/>
          <w:sz w:val="22"/>
          <w:szCs w:val="22"/>
        </w:rPr>
        <w:t xml:space="preserve"> žádné výhody osobám podílejícím se na zadání</w:t>
      </w:r>
      <w:r w:rsidR="009C3B75" w:rsidRPr="00BE23E6">
        <w:rPr>
          <w:rFonts w:ascii="Palatino Linotype" w:hAnsi="Palatino Linotype"/>
          <w:color w:val="000000"/>
          <w:sz w:val="22"/>
          <w:szCs w:val="22"/>
        </w:rPr>
        <w:t xml:space="preserve"> příslušné</w:t>
      </w:r>
      <w:r w:rsidRPr="00BE23E6">
        <w:rPr>
          <w:rFonts w:ascii="Palatino Linotype" w:hAnsi="Palatino Linotype"/>
          <w:color w:val="000000"/>
          <w:sz w:val="22"/>
          <w:szCs w:val="22"/>
        </w:rPr>
        <w:t xml:space="preserve"> veřejné zakázky, na jejíž plnění </w:t>
      </w:r>
      <w:r w:rsidR="009C3B75" w:rsidRPr="00BE23E6">
        <w:rPr>
          <w:rFonts w:ascii="Palatino Linotype" w:hAnsi="Palatino Linotype"/>
          <w:color w:val="000000"/>
          <w:sz w:val="22"/>
          <w:szCs w:val="22"/>
        </w:rPr>
        <w:t>byla uzavřena tato smlouva</w:t>
      </w:r>
      <w:r w:rsidRPr="00BE23E6">
        <w:rPr>
          <w:rFonts w:ascii="Palatino Linotype" w:hAnsi="Palatino Linotype"/>
          <w:color w:val="000000"/>
          <w:sz w:val="22"/>
          <w:szCs w:val="22"/>
        </w:rPr>
        <w:t xml:space="preserve"> a že se zejmén</w:t>
      </w:r>
      <w:r w:rsidR="00824D30" w:rsidRPr="00BE23E6">
        <w:rPr>
          <w:rFonts w:ascii="Palatino Linotype" w:hAnsi="Palatino Linotype"/>
          <w:color w:val="000000"/>
          <w:sz w:val="22"/>
          <w:szCs w:val="22"/>
        </w:rPr>
        <w:t>a ve vztahu k ostatním účastníkům</w:t>
      </w:r>
      <w:r w:rsidRPr="00BE23E6">
        <w:rPr>
          <w:rFonts w:ascii="Palatino Linotype" w:hAnsi="Palatino Linotype"/>
          <w:color w:val="000000"/>
          <w:sz w:val="22"/>
          <w:szCs w:val="22"/>
        </w:rPr>
        <w:t xml:space="preserve"> nedopustil</w:t>
      </w:r>
      <w:r w:rsidR="009C3B75" w:rsidRPr="00BE23E6">
        <w:rPr>
          <w:rFonts w:ascii="Palatino Linotype" w:hAnsi="Palatino Linotype"/>
          <w:color w:val="000000"/>
          <w:sz w:val="22"/>
          <w:szCs w:val="22"/>
        </w:rPr>
        <w:t>i</w:t>
      </w:r>
      <w:r w:rsidRPr="00BE23E6">
        <w:rPr>
          <w:rFonts w:ascii="Palatino Linotype" w:hAnsi="Palatino Linotype"/>
          <w:color w:val="000000"/>
          <w:sz w:val="22"/>
          <w:szCs w:val="22"/>
        </w:rPr>
        <w:t xml:space="preserve"> žádného jednání narušujícího hospodářskou soutěž.</w:t>
      </w:r>
    </w:p>
    <w:p w:rsidR="00AB5459" w:rsidRPr="00BE23E6" w:rsidRDefault="00F92A86" w:rsidP="00BE23E6">
      <w:pPr>
        <w:numPr>
          <w:ilvl w:val="0"/>
          <w:numId w:val="24"/>
        </w:numPr>
        <w:tabs>
          <w:tab w:val="left" w:pos="284"/>
        </w:tabs>
        <w:spacing w:before="60" w:after="60"/>
        <w:ind w:left="567" w:hanging="567"/>
        <w:jc w:val="both"/>
        <w:rPr>
          <w:rFonts w:ascii="Palatino Linotype" w:hAnsi="Palatino Linotype"/>
          <w:sz w:val="22"/>
          <w:szCs w:val="22"/>
        </w:rPr>
      </w:pPr>
      <w:r w:rsidRPr="00BE23E6">
        <w:rPr>
          <w:rFonts w:ascii="Palatino Linotype" w:hAnsi="Palatino Linotype"/>
          <w:sz w:val="22"/>
          <w:szCs w:val="22"/>
        </w:rPr>
        <w:t>Tato smlouva je vyhotovena ve 2 stejnopisech, z nichž každá ze stran obdrží po jednom vyhotovení. Každý stejnopis má právní sílu originálu.</w:t>
      </w:r>
    </w:p>
    <w:p w:rsidR="00F92A86" w:rsidRPr="00BE23E6" w:rsidRDefault="00F92A86" w:rsidP="00BE23E6">
      <w:pPr>
        <w:numPr>
          <w:ilvl w:val="0"/>
          <w:numId w:val="24"/>
        </w:numPr>
        <w:tabs>
          <w:tab w:val="left" w:pos="284"/>
        </w:tabs>
        <w:spacing w:before="60" w:after="60"/>
        <w:ind w:left="567" w:hanging="567"/>
        <w:jc w:val="both"/>
        <w:rPr>
          <w:rFonts w:ascii="Palatino Linotype" w:hAnsi="Palatino Linotype"/>
          <w:sz w:val="22"/>
          <w:szCs w:val="22"/>
        </w:rPr>
      </w:pPr>
      <w:r w:rsidRPr="00BE23E6">
        <w:rPr>
          <w:rFonts w:ascii="Palatino Linotype" w:hAnsi="Palatino Linotype"/>
          <w:sz w:val="22"/>
          <w:szCs w:val="22"/>
        </w:rPr>
        <w:t>Smluvní strany sjednávají, že pokud v důsledku změny či odlišného výkladu právních předpisů nebo judikatury soudů bude u některého ustanovení této smlouvy shledán důvod neplatnosti právního úkonu, smlouva jako celek platí nadále, přičemž za neplatnou bude možné považovat pouze tu část smlouvy, které se důvod neplatnosti týká. Smluvní strany se zavazují toto neplatné ustanovení doplnit či nahradit novým ujednáním, které bude odpovídat aktuálnímu výkladu právních předpisů, aby smyslu a účelu této smlouvy bylo dosaženo.</w:t>
      </w:r>
    </w:p>
    <w:p w:rsidR="00F92A86" w:rsidRPr="00BE23E6" w:rsidRDefault="00F92A86" w:rsidP="00BE23E6">
      <w:pPr>
        <w:numPr>
          <w:ilvl w:val="0"/>
          <w:numId w:val="24"/>
        </w:numPr>
        <w:tabs>
          <w:tab w:val="left" w:pos="284"/>
        </w:tabs>
        <w:spacing w:before="60" w:after="60"/>
        <w:ind w:left="567" w:hanging="567"/>
        <w:jc w:val="both"/>
        <w:rPr>
          <w:rFonts w:ascii="Palatino Linotype" w:hAnsi="Palatino Linotype"/>
          <w:sz w:val="22"/>
          <w:szCs w:val="22"/>
        </w:rPr>
      </w:pPr>
      <w:r w:rsidRPr="00BE23E6">
        <w:rPr>
          <w:rFonts w:ascii="Palatino Linotype" w:hAnsi="Palatino Linotype"/>
          <w:sz w:val="22"/>
          <w:szCs w:val="22"/>
        </w:rPr>
        <w:t>Veškeré dodatky k této smlouvě nebo její změny budou provedeny pouze v písemné formě jako její dodatky, označeny pořadovými čísly a po vzájemném odsouhlasení obou smluvních stran budou podepsány osobami oprávněnými jednat ve věcech této smlouvy. Zápisy z jednání, protokoly apod. se za změny smlouvy nepovažují.</w:t>
      </w:r>
    </w:p>
    <w:p w:rsidR="00F92A86" w:rsidRPr="00BE23E6" w:rsidRDefault="00F92A86" w:rsidP="00BE23E6">
      <w:pPr>
        <w:pStyle w:val="Bezmezer"/>
        <w:numPr>
          <w:ilvl w:val="0"/>
          <w:numId w:val="24"/>
        </w:numPr>
        <w:tabs>
          <w:tab w:val="left" w:pos="284"/>
        </w:tabs>
        <w:spacing w:before="60" w:after="60"/>
        <w:ind w:left="567" w:hanging="567"/>
        <w:jc w:val="both"/>
        <w:rPr>
          <w:rFonts w:ascii="Palatino Linotype" w:hAnsi="Palatino Linotype"/>
          <w:sz w:val="22"/>
          <w:szCs w:val="22"/>
          <w:lang w:val="cs-CZ"/>
        </w:rPr>
      </w:pPr>
      <w:r w:rsidRPr="00BE23E6">
        <w:rPr>
          <w:rFonts w:ascii="Palatino Linotype" w:hAnsi="Palatino Linotype"/>
          <w:sz w:val="22"/>
          <w:szCs w:val="22"/>
          <w:lang w:val="cs-CZ"/>
        </w:rPr>
        <w:t>Tato smlouva je závazná i pro právní nástupce smluvních stran.</w:t>
      </w:r>
    </w:p>
    <w:p w:rsidR="00E251F1" w:rsidRPr="00BE23E6" w:rsidRDefault="00E251F1" w:rsidP="00BE23E6">
      <w:pPr>
        <w:pStyle w:val="Bezmezer"/>
        <w:tabs>
          <w:tab w:val="left" w:pos="284"/>
        </w:tabs>
        <w:spacing w:before="60" w:after="60"/>
        <w:ind w:left="567"/>
        <w:jc w:val="both"/>
        <w:rPr>
          <w:rFonts w:ascii="Palatino Linotype" w:hAnsi="Palatino Linotype"/>
          <w:sz w:val="22"/>
          <w:szCs w:val="22"/>
          <w:lang w:val="cs-CZ"/>
        </w:rPr>
      </w:pPr>
    </w:p>
    <w:p w:rsidR="00F92A86" w:rsidRPr="00BE23E6" w:rsidRDefault="00F92A86" w:rsidP="00BE23E6">
      <w:pPr>
        <w:pStyle w:val="Bezmezer"/>
        <w:numPr>
          <w:ilvl w:val="0"/>
          <w:numId w:val="24"/>
        </w:numPr>
        <w:tabs>
          <w:tab w:val="left" w:pos="284"/>
        </w:tabs>
        <w:spacing w:before="60" w:after="60"/>
        <w:ind w:left="567" w:hanging="567"/>
        <w:jc w:val="both"/>
        <w:rPr>
          <w:rFonts w:ascii="Palatino Linotype" w:hAnsi="Palatino Linotype"/>
          <w:sz w:val="22"/>
          <w:szCs w:val="22"/>
          <w:lang w:val="cs-CZ"/>
        </w:rPr>
      </w:pPr>
      <w:r w:rsidRPr="00BE23E6">
        <w:rPr>
          <w:rFonts w:ascii="Palatino Linotype" w:hAnsi="Palatino Linotype"/>
          <w:sz w:val="22"/>
          <w:lang w:val="cs-CZ"/>
        </w:rPr>
        <w:t>Smluvní strany prohlašují, že si tuto smlouvu přečetly a všem jejím ustanovením rozumí, že se vzájemně neuvedly v omyl a berou na vědomí, že v plném rozsahu nesou veškeré právní důsledky plynoucí z vědomě nepravdivých jimi uvedených údajů a dále prohlašují, že obsah této smlouvy je projevem jejich pravé, svobodné a vážné vůle a jejím uzavřením nedochází k neúměrnému zkrácení ani jedné ze smluvních stran a není dán důvod ani pro její neplatnost z důvodu §1796 občanského zákoníku, což smluvní strany stvrzují níže podpisy osob oprávněných za ně jednat.</w:t>
      </w:r>
    </w:p>
    <w:p w:rsidR="00F92A86" w:rsidRPr="00BE23E6" w:rsidRDefault="00F92A86" w:rsidP="00BE23E6">
      <w:pPr>
        <w:pStyle w:val="Bezmezer"/>
        <w:numPr>
          <w:ilvl w:val="0"/>
          <w:numId w:val="24"/>
        </w:numPr>
        <w:tabs>
          <w:tab w:val="left" w:pos="284"/>
        </w:tabs>
        <w:spacing w:before="60" w:after="60"/>
        <w:ind w:left="567" w:hanging="567"/>
        <w:jc w:val="both"/>
        <w:rPr>
          <w:rFonts w:ascii="Palatino Linotype" w:hAnsi="Palatino Linotype"/>
          <w:sz w:val="22"/>
          <w:szCs w:val="22"/>
          <w:lang w:val="cs-CZ"/>
        </w:rPr>
      </w:pPr>
      <w:r w:rsidRPr="00BE23E6">
        <w:rPr>
          <w:rFonts w:ascii="Palatino Linotype" w:hAnsi="Palatino Linotype"/>
          <w:sz w:val="22"/>
          <w:szCs w:val="22"/>
          <w:lang w:val="cs-CZ"/>
        </w:rPr>
        <w:t>Seznam příloh</w:t>
      </w:r>
      <w:r w:rsidR="00B045C5" w:rsidRPr="00BE23E6">
        <w:rPr>
          <w:rFonts w:ascii="Palatino Linotype" w:hAnsi="Palatino Linotype"/>
          <w:sz w:val="22"/>
          <w:szCs w:val="22"/>
          <w:lang w:val="cs-CZ"/>
        </w:rPr>
        <w:t>,</w:t>
      </w:r>
      <w:r w:rsidRPr="00BE23E6">
        <w:rPr>
          <w:rFonts w:ascii="Palatino Linotype" w:hAnsi="Palatino Linotype"/>
          <w:sz w:val="22"/>
          <w:szCs w:val="22"/>
          <w:lang w:val="cs-CZ"/>
        </w:rPr>
        <w:t xml:space="preserve"> jež tvoří nedílnou součást této smlouvy:</w:t>
      </w:r>
    </w:p>
    <w:p w:rsidR="00824D30" w:rsidRPr="00BE23E6" w:rsidRDefault="00824D30" w:rsidP="00BE23E6">
      <w:pPr>
        <w:ind w:left="1134" w:hanging="567"/>
        <w:jc w:val="both"/>
        <w:rPr>
          <w:rFonts w:ascii="Palatino Linotype" w:hAnsi="Palatino Linotype"/>
          <w:sz w:val="22"/>
          <w:szCs w:val="22"/>
        </w:rPr>
      </w:pPr>
      <w:r w:rsidRPr="00BE23E6">
        <w:rPr>
          <w:rFonts w:ascii="Palatino Linotype" w:hAnsi="Palatino Linotype"/>
          <w:sz w:val="22"/>
          <w:szCs w:val="22"/>
        </w:rPr>
        <w:t>příloha č. 1 –</w:t>
      </w:r>
      <w:r w:rsidRPr="00BE23E6">
        <w:rPr>
          <w:rFonts w:ascii="Palatino Linotype" w:hAnsi="Palatino Linotype"/>
          <w:sz w:val="22"/>
          <w:szCs w:val="22"/>
        </w:rPr>
        <w:tab/>
        <w:t>projektová dokumentace pro realizaci stavby (dále jen „PD č. 1)</w:t>
      </w:r>
    </w:p>
    <w:p w:rsidR="00824D30" w:rsidRPr="00BE23E6" w:rsidRDefault="00824D30" w:rsidP="00BE23E6">
      <w:pPr>
        <w:ind w:left="1134" w:hanging="567"/>
        <w:jc w:val="both"/>
        <w:rPr>
          <w:rFonts w:ascii="Palatino Linotype" w:hAnsi="Palatino Linotype"/>
          <w:sz w:val="22"/>
          <w:szCs w:val="22"/>
        </w:rPr>
      </w:pPr>
      <w:r w:rsidRPr="00BE23E6">
        <w:rPr>
          <w:rFonts w:ascii="Palatino Linotype" w:hAnsi="Palatino Linotype"/>
          <w:sz w:val="22"/>
          <w:szCs w:val="22"/>
        </w:rPr>
        <w:t>příloha č. 2 –</w:t>
      </w:r>
      <w:r w:rsidRPr="00BE23E6">
        <w:rPr>
          <w:rFonts w:ascii="Palatino Linotype" w:hAnsi="Palatino Linotype"/>
          <w:sz w:val="22"/>
          <w:szCs w:val="22"/>
        </w:rPr>
        <w:tab/>
        <w:t>položkový rozpočet (výkaz výměr)</w:t>
      </w:r>
    </w:p>
    <w:p w:rsidR="00824D30" w:rsidRPr="00BE23E6" w:rsidRDefault="00824D30" w:rsidP="00BE23E6">
      <w:pPr>
        <w:ind w:left="1134" w:hanging="567"/>
        <w:jc w:val="both"/>
        <w:rPr>
          <w:rFonts w:ascii="Palatino Linotype" w:hAnsi="Palatino Linotype"/>
          <w:sz w:val="22"/>
          <w:szCs w:val="22"/>
        </w:rPr>
      </w:pPr>
      <w:r w:rsidRPr="00BE23E6">
        <w:rPr>
          <w:rFonts w:ascii="Palatino Linotype" w:hAnsi="Palatino Linotype"/>
          <w:sz w:val="22"/>
          <w:szCs w:val="22"/>
        </w:rPr>
        <w:t xml:space="preserve">příloha č. 3 - </w:t>
      </w:r>
      <w:r w:rsidRPr="00BE23E6">
        <w:rPr>
          <w:rFonts w:ascii="Palatino Linotype" w:hAnsi="Palatino Linotype"/>
          <w:sz w:val="22"/>
          <w:szCs w:val="22"/>
        </w:rPr>
        <w:tab/>
        <w:t>projektová dokumentace pro realizaci stavby (dále jen „PD č. 2)</w:t>
      </w:r>
    </w:p>
    <w:p w:rsidR="00824D30" w:rsidRPr="00BE23E6" w:rsidRDefault="00824D30" w:rsidP="00BE23E6">
      <w:pPr>
        <w:ind w:left="1134" w:hanging="567"/>
        <w:jc w:val="both"/>
        <w:rPr>
          <w:rFonts w:ascii="Palatino Linotype" w:hAnsi="Palatino Linotype"/>
          <w:sz w:val="22"/>
          <w:szCs w:val="22"/>
        </w:rPr>
      </w:pPr>
      <w:r w:rsidRPr="00BE23E6">
        <w:rPr>
          <w:rFonts w:ascii="Palatino Linotype" w:hAnsi="Palatino Linotype"/>
          <w:sz w:val="22"/>
          <w:szCs w:val="22"/>
        </w:rPr>
        <w:t xml:space="preserve">příloha č. 4 - </w:t>
      </w:r>
      <w:r w:rsidRPr="00BE23E6">
        <w:rPr>
          <w:rFonts w:ascii="Palatino Linotype" w:hAnsi="Palatino Linotype"/>
          <w:sz w:val="22"/>
          <w:szCs w:val="22"/>
        </w:rPr>
        <w:tab/>
        <w:t>položkový rozpočet (výkaz výměr)</w:t>
      </w:r>
    </w:p>
    <w:p w:rsidR="00077403" w:rsidRPr="00BE23E6" w:rsidRDefault="00087FA0" w:rsidP="00BE23E6">
      <w:pPr>
        <w:ind w:left="1134" w:hanging="567"/>
        <w:jc w:val="both"/>
        <w:rPr>
          <w:rFonts w:ascii="Palatino Linotype" w:hAnsi="Palatino Linotype"/>
          <w:sz w:val="22"/>
          <w:szCs w:val="22"/>
        </w:rPr>
      </w:pPr>
      <w:r w:rsidRPr="00BE23E6">
        <w:rPr>
          <w:rFonts w:ascii="Palatino Linotype" w:hAnsi="Palatino Linotype"/>
          <w:sz w:val="22"/>
          <w:szCs w:val="22"/>
        </w:rPr>
        <w:t>příloha č. 5</w:t>
      </w:r>
      <w:r w:rsidR="00C06980" w:rsidRPr="00BE23E6">
        <w:rPr>
          <w:rFonts w:ascii="Palatino Linotype" w:hAnsi="Palatino Linotype"/>
          <w:sz w:val="22"/>
          <w:szCs w:val="22"/>
        </w:rPr>
        <w:t xml:space="preserve"> –</w:t>
      </w:r>
      <w:r w:rsidR="00C06980" w:rsidRPr="00BE23E6">
        <w:rPr>
          <w:rFonts w:ascii="Palatino Linotype" w:hAnsi="Palatino Linotype"/>
          <w:sz w:val="22"/>
          <w:szCs w:val="22"/>
        </w:rPr>
        <w:tab/>
      </w:r>
      <w:r w:rsidR="00077403" w:rsidRPr="00BE23E6">
        <w:rPr>
          <w:rFonts w:ascii="Palatino Linotype" w:hAnsi="Palatino Linotype"/>
          <w:sz w:val="22"/>
          <w:szCs w:val="22"/>
        </w:rPr>
        <w:t>časový harmonogram</w:t>
      </w:r>
    </w:p>
    <w:p w:rsidR="00393AC0" w:rsidRPr="00BE23E6" w:rsidRDefault="00087FA0" w:rsidP="00BE23E6">
      <w:pPr>
        <w:ind w:left="1134" w:hanging="567"/>
        <w:jc w:val="both"/>
        <w:rPr>
          <w:rFonts w:ascii="Palatino Linotype" w:hAnsi="Palatino Linotype"/>
          <w:sz w:val="22"/>
          <w:szCs w:val="22"/>
        </w:rPr>
      </w:pPr>
      <w:r w:rsidRPr="00BE23E6">
        <w:rPr>
          <w:rFonts w:ascii="Palatino Linotype" w:hAnsi="Palatino Linotype"/>
          <w:sz w:val="22"/>
          <w:szCs w:val="22"/>
        </w:rPr>
        <w:t>příloha č. 6</w:t>
      </w:r>
      <w:r w:rsidR="00393AC0" w:rsidRPr="00BE23E6">
        <w:rPr>
          <w:rFonts w:ascii="Palatino Linotype" w:hAnsi="Palatino Linotype"/>
          <w:sz w:val="22"/>
          <w:szCs w:val="22"/>
        </w:rPr>
        <w:t xml:space="preserve"> –</w:t>
      </w:r>
      <w:r w:rsidR="00C06980" w:rsidRPr="00BE23E6">
        <w:rPr>
          <w:rFonts w:ascii="Palatino Linotype" w:hAnsi="Palatino Linotype"/>
          <w:sz w:val="22"/>
          <w:szCs w:val="22"/>
        </w:rPr>
        <w:tab/>
      </w:r>
      <w:r w:rsidR="00393AC0" w:rsidRPr="00BE23E6">
        <w:rPr>
          <w:rFonts w:ascii="Palatino Linotype" w:hAnsi="Palatino Linotype"/>
          <w:sz w:val="22"/>
          <w:szCs w:val="22"/>
        </w:rPr>
        <w:t>zjišťovací protokol k faktuře</w:t>
      </w:r>
    </w:p>
    <w:p w:rsidR="00393AC0" w:rsidRPr="00BE23E6" w:rsidRDefault="00087FA0" w:rsidP="00BE23E6">
      <w:pPr>
        <w:ind w:left="1134" w:hanging="567"/>
        <w:jc w:val="both"/>
        <w:rPr>
          <w:rFonts w:ascii="Palatino Linotype" w:hAnsi="Palatino Linotype"/>
          <w:sz w:val="22"/>
          <w:szCs w:val="22"/>
        </w:rPr>
      </w:pPr>
      <w:r w:rsidRPr="00BE23E6">
        <w:rPr>
          <w:rFonts w:ascii="Palatino Linotype" w:hAnsi="Palatino Linotype"/>
          <w:sz w:val="22"/>
          <w:szCs w:val="22"/>
        </w:rPr>
        <w:t>příloha č. 7</w:t>
      </w:r>
      <w:r w:rsidR="00393AC0" w:rsidRPr="00BE23E6">
        <w:rPr>
          <w:rFonts w:ascii="Palatino Linotype" w:hAnsi="Palatino Linotype"/>
          <w:sz w:val="22"/>
          <w:szCs w:val="22"/>
        </w:rPr>
        <w:t xml:space="preserve"> – </w:t>
      </w:r>
      <w:r w:rsidR="00C06980" w:rsidRPr="00BE23E6">
        <w:rPr>
          <w:rFonts w:ascii="Palatino Linotype" w:hAnsi="Palatino Linotype"/>
          <w:sz w:val="22"/>
          <w:szCs w:val="22"/>
        </w:rPr>
        <w:tab/>
      </w:r>
      <w:r w:rsidR="00393AC0" w:rsidRPr="00BE23E6">
        <w:rPr>
          <w:rFonts w:ascii="Palatino Linotype" w:hAnsi="Palatino Linotype"/>
          <w:sz w:val="22"/>
          <w:szCs w:val="22"/>
        </w:rPr>
        <w:t>zápis o předání a převzetí díla nebo jeho části</w:t>
      </w:r>
    </w:p>
    <w:p w:rsidR="007F674C" w:rsidRDefault="00087FA0" w:rsidP="00BE23E6">
      <w:pPr>
        <w:ind w:left="1134" w:hanging="567"/>
        <w:jc w:val="both"/>
        <w:rPr>
          <w:rFonts w:ascii="Palatino Linotype" w:hAnsi="Palatino Linotype"/>
          <w:bCs/>
          <w:sz w:val="22"/>
          <w:szCs w:val="22"/>
        </w:rPr>
      </w:pPr>
      <w:r w:rsidRPr="00BE23E6">
        <w:rPr>
          <w:rFonts w:ascii="Palatino Linotype" w:hAnsi="Palatino Linotype"/>
          <w:sz w:val="22"/>
          <w:szCs w:val="22"/>
        </w:rPr>
        <w:t>příloha č. 8</w:t>
      </w:r>
      <w:r w:rsidR="007F674C" w:rsidRPr="00BE23E6">
        <w:rPr>
          <w:rFonts w:ascii="Palatino Linotype" w:hAnsi="Palatino Linotype"/>
          <w:sz w:val="22"/>
          <w:szCs w:val="22"/>
        </w:rPr>
        <w:t xml:space="preserve"> –</w:t>
      </w:r>
      <w:r w:rsidR="00555894" w:rsidRPr="00BE23E6">
        <w:rPr>
          <w:rFonts w:ascii="Palatino Linotype" w:hAnsi="Palatino Linotype"/>
          <w:sz w:val="22"/>
          <w:szCs w:val="22"/>
        </w:rPr>
        <w:tab/>
      </w:r>
      <w:r w:rsidR="007F674C" w:rsidRPr="00BE23E6">
        <w:rPr>
          <w:rFonts w:ascii="Palatino Linotype" w:hAnsi="Palatino Linotype"/>
          <w:sz w:val="22"/>
          <w:szCs w:val="22"/>
        </w:rPr>
        <w:t xml:space="preserve">pojistná smlouva zhotovitele </w:t>
      </w:r>
      <w:r w:rsidR="007F674C" w:rsidRPr="00BE23E6">
        <w:rPr>
          <w:rFonts w:ascii="Palatino Linotype" w:hAnsi="Palatino Linotype"/>
          <w:b/>
          <w:sz w:val="22"/>
          <w:szCs w:val="22"/>
        </w:rPr>
        <w:t xml:space="preserve">č. </w:t>
      </w:r>
      <w:r w:rsidR="0089387E" w:rsidRPr="00BE23E6">
        <w:rPr>
          <w:rFonts w:ascii="Palatino Linotype" w:hAnsi="Palatino Linotype"/>
          <w:bCs/>
          <w:sz w:val="22"/>
          <w:szCs w:val="22"/>
        </w:rPr>
        <w:t>7720608032</w:t>
      </w:r>
    </w:p>
    <w:p w:rsidR="000A047A" w:rsidRDefault="000A047A" w:rsidP="00BE23E6">
      <w:pPr>
        <w:ind w:left="1134" w:hanging="567"/>
        <w:jc w:val="both"/>
        <w:rPr>
          <w:rFonts w:ascii="Palatino Linotype" w:hAnsi="Palatino Linotype"/>
          <w:bCs/>
          <w:sz w:val="22"/>
          <w:szCs w:val="22"/>
        </w:rPr>
      </w:pPr>
    </w:p>
    <w:p w:rsidR="000A047A" w:rsidRDefault="000A047A" w:rsidP="00BE23E6">
      <w:pPr>
        <w:ind w:left="1134" w:hanging="567"/>
        <w:jc w:val="both"/>
        <w:rPr>
          <w:rFonts w:ascii="Palatino Linotype" w:hAnsi="Palatino Linotype"/>
          <w:bCs/>
          <w:sz w:val="22"/>
          <w:szCs w:val="22"/>
        </w:rPr>
      </w:pPr>
    </w:p>
    <w:p w:rsidR="000A047A" w:rsidRDefault="000A047A" w:rsidP="00BE23E6">
      <w:pPr>
        <w:ind w:left="1134" w:hanging="567"/>
        <w:jc w:val="both"/>
        <w:rPr>
          <w:rFonts w:ascii="Palatino Linotype" w:hAnsi="Palatino Linotype"/>
          <w:bCs/>
          <w:sz w:val="22"/>
          <w:szCs w:val="22"/>
        </w:rPr>
      </w:pPr>
    </w:p>
    <w:p w:rsidR="000A047A" w:rsidRDefault="000A047A" w:rsidP="00BE23E6">
      <w:pPr>
        <w:ind w:left="1134" w:hanging="567"/>
        <w:jc w:val="both"/>
        <w:rPr>
          <w:rFonts w:ascii="Palatino Linotype" w:hAnsi="Palatino Linotype"/>
          <w:bCs/>
          <w:sz w:val="22"/>
          <w:szCs w:val="22"/>
        </w:rPr>
      </w:pPr>
    </w:p>
    <w:p w:rsidR="000A047A" w:rsidRPr="00BE23E6" w:rsidRDefault="000A047A" w:rsidP="00BE23E6">
      <w:pPr>
        <w:ind w:left="1134" w:hanging="567"/>
        <w:jc w:val="both"/>
        <w:rPr>
          <w:rFonts w:ascii="Palatino Linotype" w:hAnsi="Palatino Linotype"/>
          <w:b/>
          <w:color w:val="FF0000"/>
          <w:sz w:val="22"/>
          <w:szCs w:val="22"/>
        </w:rPr>
      </w:pPr>
      <w:bookmarkStart w:id="0" w:name="_GoBack"/>
      <w:bookmarkEnd w:id="0"/>
    </w:p>
    <w:p w:rsidR="00CF7BC0" w:rsidRPr="00BE23E6" w:rsidRDefault="00536760" w:rsidP="00BE23E6">
      <w:pPr>
        <w:ind w:left="1134" w:hanging="567"/>
        <w:jc w:val="both"/>
        <w:rPr>
          <w:rFonts w:ascii="Palatino Linotype" w:hAnsi="Palatino Linotype"/>
          <w:sz w:val="22"/>
          <w:szCs w:val="22"/>
        </w:rPr>
      </w:pPr>
      <w:r>
        <w:rPr>
          <w:rFonts w:ascii="Palatino Linotype" w:hAnsi="Palatino Linotype"/>
          <w:sz w:val="22"/>
          <w:szCs w:val="22"/>
        </w:rPr>
        <w:lastRenderedPageBreak/>
        <w:br/>
      </w:r>
      <w:r w:rsidR="00087FA0" w:rsidRPr="00BE23E6">
        <w:rPr>
          <w:rFonts w:ascii="Palatino Linotype" w:hAnsi="Palatino Linotype"/>
          <w:sz w:val="22"/>
          <w:szCs w:val="22"/>
        </w:rPr>
        <w:t xml:space="preserve">příloha </w:t>
      </w:r>
      <w:proofErr w:type="gramStart"/>
      <w:r w:rsidR="00087FA0" w:rsidRPr="00BE23E6">
        <w:rPr>
          <w:rFonts w:ascii="Palatino Linotype" w:hAnsi="Palatino Linotype"/>
          <w:sz w:val="22"/>
          <w:szCs w:val="22"/>
        </w:rPr>
        <w:t>č. 9</w:t>
      </w:r>
      <w:r w:rsidR="00824D30" w:rsidRPr="00BE23E6">
        <w:rPr>
          <w:rFonts w:ascii="Palatino Linotype" w:hAnsi="Palatino Linotype"/>
          <w:sz w:val="22"/>
          <w:szCs w:val="22"/>
        </w:rPr>
        <w:t xml:space="preserve"> –  </w:t>
      </w:r>
      <w:r w:rsidR="0089387E" w:rsidRPr="00BE23E6">
        <w:rPr>
          <w:rFonts w:ascii="Palatino Linotype" w:hAnsi="Palatino Linotype"/>
          <w:sz w:val="22"/>
          <w:szCs w:val="22"/>
        </w:rPr>
        <w:t xml:space="preserve">  </w:t>
      </w:r>
      <w:r w:rsidR="00CF7BC0" w:rsidRPr="00BE23E6">
        <w:rPr>
          <w:rFonts w:ascii="Palatino Linotype" w:hAnsi="Palatino Linotype"/>
          <w:sz w:val="22"/>
          <w:szCs w:val="22"/>
        </w:rPr>
        <w:t>originál</w:t>
      </w:r>
      <w:proofErr w:type="gramEnd"/>
      <w:r w:rsidR="00CF7BC0" w:rsidRPr="00BE23E6">
        <w:rPr>
          <w:rFonts w:ascii="Palatino Linotype" w:hAnsi="Palatino Linotype"/>
          <w:sz w:val="22"/>
          <w:szCs w:val="22"/>
        </w:rPr>
        <w:t xml:space="preserve"> záruční listin</w:t>
      </w:r>
      <w:r w:rsidR="00B045C5" w:rsidRPr="00BE23E6">
        <w:rPr>
          <w:rFonts w:ascii="Palatino Linotype" w:hAnsi="Palatino Linotype"/>
          <w:sz w:val="22"/>
          <w:szCs w:val="22"/>
        </w:rPr>
        <w:t>y</w:t>
      </w:r>
      <w:r w:rsidR="00CF7BC0" w:rsidRPr="00BE23E6">
        <w:rPr>
          <w:rFonts w:ascii="Palatino Linotype" w:hAnsi="Palatino Linotype"/>
          <w:sz w:val="22"/>
          <w:szCs w:val="22"/>
        </w:rPr>
        <w:t xml:space="preserve"> (bankovní záruka)</w:t>
      </w:r>
    </w:p>
    <w:p w:rsidR="00077403" w:rsidRPr="00BE23E6" w:rsidRDefault="00077403" w:rsidP="00BE23E6">
      <w:pPr>
        <w:ind w:left="567" w:hanging="567"/>
        <w:jc w:val="both"/>
        <w:rPr>
          <w:rFonts w:ascii="Palatino Linotype" w:hAnsi="Palatino Linotype"/>
          <w:sz w:val="10"/>
          <w:szCs w:val="10"/>
        </w:rPr>
      </w:pPr>
    </w:p>
    <w:p w:rsidR="00824D30" w:rsidRPr="00BE23E6" w:rsidRDefault="00824D30" w:rsidP="00BE23E6">
      <w:pPr>
        <w:ind w:left="567" w:hanging="567"/>
        <w:jc w:val="both"/>
        <w:rPr>
          <w:rFonts w:ascii="Palatino Linotype" w:hAnsi="Palatino Linotype"/>
          <w:sz w:val="22"/>
          <w:szCs w:val="22"/>
        </w:rPr>
      </w:pPr>
    </w:p>
    <w:p w:rsidR="00F92A86" w:rsidRPr="00BE23E6" w:rsidRDefault="00F92A86" w:rsidP="00BE23E6">
      <w:pPr>
        <w:ind w:left="567" w:hanging="567"/>
        <w:jc w:val="both"/>
        <w:rPr>
          <w:rFonts w:ascii="Palatino Linotype" w:hAnsi="Palatino Linotype"/>
          <w:sz w:val="22"/>
          <w:szCs w:val="22"/>
        </w:rPr>
      </w:pPr>
      <w:r w:rsidRPr="00BE23E6">
        <w:rPr>
          <w:rFonts w:ascii="Palatino Linotype" w:hAnsi="Palatino Linotype"/>
          <w:sz w:val="22"/>
          <w:szCs w:val="22"/>
        </w:rPr>
        <w:t>Za zhotovitele:</w:t>
      </w:r>
      <w:r w:rsidRPr="00BE23E6">
        <w:rPr>
          <w:rFonts w:ascii="Palatino Linotype" w:hAnsi="Palatino Linotype"/>
          <w:sz w:val="22"/>
          <w:szCs w:val="22"/>
        </w:rPr>
        <w:tab/>
      </w:r>
      <w:r w:rsidRPr="00BE23E6">
        <w:rPr>
          <w:rFonts w:ascii="Palatino Linotype" w:hAnsi="Palatino Linotype"/>
          <w:sz w:val="22"/>
          <w:szCs w:val="22"/>
        </w:rPr>
        <w:tab/>
      </w:r>
      <w:r w:rsidRPr="00BE23E6">
        <w:rPr>
          <w:rFonts w:ascii="Palatino Linotype" w:hAnsi="Palatino Linotype"/>
          <w:sz w:val="22"/>
          <w:szCs w:val="22"/>
        </w:rPr>
        <w:tab/>
      </w:r>
      <w:r w:rsidRPr="00BE23E6">
        <w:rPr>
          <w:rFonts w:ascii="Palatino Linotype" w:hAnsi="Palatino Linotype"/>
          <w:sz w:val="22"/>
          <w:szCs w:val="22"/>
        </w:rPr>
        <w:tab/>
      </w:r>
      <w:r w:rsidRPr="00BE23E6">
        <w:rPr>
          <w:rFonts w:ascii="Palatino Linotype" w:hAnsi="Palatino Linotype"/>
          <w:sz w:val="22"/>
          <w:szCs w:val="22"/>
        </w:rPr>
        <w:tab/>
        <w:t>Za objednatele:</w:t>
      </w:r>
    </w:p>
    <w:p w:rsidR="00F92A86" w:rsidRPr="00BE23E6" w:rsidRDefault="00F92A86" w:rsidP="00BE23E6">
      <w:pPr>
        <w:ind w:left="567" w:hanging="567"/>
        <w:rPr>
          <w:rFonts w:ascii="Palatino Linotype" w:hAnsi="Palatino Linotype"/>
          <w:sz w:val="10"/>
          <w:szCs w:val="10"/>
        </w:rPr>
      </w:pPr>
    </w:p>
    <w:p w:rsidR="00F92A86" w:rsidRPr="00BE23E6" w:rsidRDefault="00F92A86" w:rsidP="00BE23E6">
      <w:pPr>
        <w:ind w:left="567" w:hanging="567"/>
        <w:rPr>
          <w:rFonts w:ascii="Palatino Linotype" w:hAnsi="Palatino Linotype"/>
          <w:sz w:val="22"/>
          <w:szCs w:val="22"/>
        </w:rPr>
      </w:pPr>
      <w:r w:rsidRPr="00BE23E6">
        <w:rPr>
          <w:rFonts w:ascii="Palatino Linotype" w:hAnsi="Palatino Linotype"/>
          <w:sz w:val="22"/>
          <w:szCs w:val="22"/>
        </w:rPr>
        <w:t>V </w:t>
      </w:r>
      <w:r w:rsidR="00086A02" w:rsidRPr="00BE23E6">
        <w:rPr>
          <w:rFonts w:ascii="Palatino Linotype" w:hAnsi="Palatino Linotype"/>
          <w:bCs/>
          <w:sz w:val="22"/>
          <w:szCs w:val="22"/>
        </w:rPr>
        <w:t>Rakovníku</w:t>
      </w:r>
      <w:r w:rsidRPr="00BE23E6">
        <w:rPr>
          <w:rFonts w:ascii="Palatino Linotype" w:hAnsi="Palatino Linotype"/>
          <w:color w:val="FF0000"/>
          <w:sz w:val="22"/>
          <w:szCs w:val="22"/>
        </w:rPr>
        <w:t xml:space="preserve"> </w:t>
      </w:r>
      <w:r w:rsidRPr="00BE23E6">
        <w:rPr>
          <w:rFonts w:ascii="Palatino Linotype" w:hAnsi="Palatino Linotype"/>
          <w:sz w:val="22"/>
          <w:szCs w:val="22"/>
        </w:rPr>
        <w:t xml:space="preserve">dne </w:t>
      </w:r>
      <w:proofErr w:type="gramStart"/>
      <w:r w:rsidR="00C20B1C" w:rsidRPr="00BE23E6">
        <w:rPr>
          <w:rFonts w:ascii="Palatino Linotype" w:hAnsi="Palatino Linotype"/>
          <w:bCs/>
          <w:sz w:val="22"/>
          <w:szCs w:val="22"/>
        </w:rPr>
        <w:t>21</w:t>
      </w:r>
      <w:r w:rsidR="00086A02" w:rsidRPr="00BE23E6">
        <w:rPr>
          <w:rFonts w:ascii="Palatino Linotype" w:hAnsi="Palatino Linotype"/>
          <w:bCs/>
          <w:sz w:val="22"/>
          <w:szCs w:val="22"/>
        </w:rPr>
        <w:t>.8.2017</w:t>
      </w:r>
      <w:proofErr w:type="gramEnd"/>
      <w:r w:rsidR="00086A02" w:rsidRPr="00BE23E6">
        <w:rPr>
          <w:rFonts w:ascii="Palatino Linotype" w:hAnsi="Palatino Linotype"/>
          <w:bCs/>
          <w:sz w:val="22"/>
          <w:szCs w:val="22"/>
        </w:rPr>
        <w:t xml:space="preserve">  </w:t>
      </w:r>
      <w:r w:rsidR="00267D98" w:rsidRPr="00BE23E6">
        <w:rPr>
          <w:rFonts w:ascii="Palatino Linotype" w:hAnsi="Palatino Linotype"/>
          <w:sz w:val="22"/>
          <w:szCs w:val="22"/>
        </w:rPr>
        <w:tab/>
      </w:r>
      <w:r w:rsidR="00267D98" w:rsidRPr="00BE23E6">
        <w:rPr>
          <w:rFonts w:ascii="Palatino Linotype" w:hAnsi="Palatino Linotype"/>
          <w:sz w:val="22"/>
          <w:szCs w:val="22"/>
        </w:rPr>
        <w:tab/>
      </w:r>
      <w:r w:rsidR="00086A02" w:rsidRPr="00BE23E6">
        <w:rPr>
          <w:rFonts w:ascii="Palatino Linotype" w:hAnsi="Palatino Linotype"/>
          <w:sz w:val="22"/>
          <w:szCs w:val="22"/>
        </w:rPr>
        <w:t xml:space="preserve">                       </w:t>
      </w:r>
      <w:r w:rsidR="00267D98" w:rsidRPr="00BE23E6">
        <w:rPr>
          <w:rFonts w:ascii="Palatino Linotype" w:hAnsi="Palatino Linotype"/>
          <w:sz w:val="22"/>
          <w:szCs w:val="22"/>
        </w:rPr>
        <w:t>V </w:t>
      </w:r>
      <w:r w:rsidR="009442B8" w:rsidRPr="00BE23E6">
        <w:rPr>
          <w:rFonts w:ascii="Palatino Linotype" w:hAnsi="Palatino Linotype"/>
          <w:sz w:val="22"/>
          <w:szCs w:val="22"/>
        </w:rPr>
        <w:t>Sokolově</w:t>
      </w:r>
      <w:r w:rsidR="00267D98" w:rsidRPr="00BE23E6">
        <w:rPr>
          <w:rFonts w:ascii="Palatino Linotype" w:hAnsi="Palatino Linotype"/>
          <w:sz w:val="22"/>
          <w:szCs w:val="22"/>
        </w:rPr>
        <w:t>, dne _</w:t>
      </w:r>
      <w:r w:rsidR="001F1CA5">
        <w:rPr>
          <w:rFonts w:ascii="Palatino Linotype" w:hAnsi="Palatino Linotype"/>
          <w:sz w:val="22"/>
          <w:szCs w:val="22"/>
        </w:rPr>
        <w:t>30.08.2017</w:t>
      </w:r>
    </w:p>
    <w:p w:rsidR="00F92A86" w:rsidRPr="00BE23E6" w:rsidRDefault="00F92A86" w:rsidP="00BE23E6">
      <w:pPr>
        <w:rPr>
          <w:rFonts w:ascii="Palatino Linotype" w:hAnsi="Palatino Linotype"/>
          <w:sz w:val="22"/>
          <w:szCs w:val="22"/>
        </w:rPr>
      </w:pPr>
    </w:p>
    <w:p w:rsidR="00086A02" w:rsidRPr="00BE23E6" w:rsidRDefault="00086A02" w:rsidP="00BE23E6">
      <w:pPr>
        <w:rPr>
          <w:rFonts w:ascii="Palatino Linotype" w:hAnsi="Palatino Linotype"/>
          <w:sz w:val="22"/>
          <w:szCs w:val="22"/>
        </w:rPr>
      </w:pPr>
    </w:p>
    <w:p w:rsidR="00086A02" w:rsidRPr="00BE23E6" w:rsidRDefault="00086A02" w:rsidP="00BE23E6">
      <w:pPr>
        <w:rPr>
          <w:rFonts w:ascii="Palatino Linotype" w:hAnsi="Palatino Linotype"/>
          <w:sz w:val="22"/>
          <w:szCs w:val="22"/>
        </w:rPr>
      </w:pPr>
    </w:p>
    <w:p w:rsidR="00400E07" w:rsidRPr="00BE23E6" w:rsidRDefault="00400E07" w:rsidP="00BE23E6">
      <w:pPr>
        <w:rPr>
          <w:rFonts w:ascii="Palatino Linotype" w:hAnsi="Palatino Linotype"/>
          <w:sz w:val="22"/>
          <w:szCs w:val="22"/>
        </w:rPr>
      </w:pPr>
    </w:p>
    <w:p w:rsidR="00400E07" w:rsidRPr="00BE23E6" w:rsidRDefault="00400E07" w:rsidP="00BE23E6">
      <w:pPr>
        <w:rPr>
          <w:rFonts w:ascii="Palatino Linotype" w:hAnsi="Palatino Linotype"/>
          <w:sz w:val="22"/>
          <w:szCs w:val="22"/>
        </w:rPr>
      </w:pPr>
    </w:p>
    <w:p w:rsidR="00086A02" w:rsidRPr="00BE23E6" w:rsidRDefault="00086A02" w:rsidP="00BE23E6">
      <w:pPr>
        <w:rPr>
          <w:rFonts w:ascii="Palatino Linotype" w:hAnsi="Palatino Linotype"/>
          <w:sz w:val="22"/>
          <w:szCs w:val="22"/>
        </w:rPr>
      </w:pPr>
    </w:p>
    <w:p w:rsidR="00F92A86" w:rsidRPr="00BE23E6" w:rsidRDefault="00F92A86" w:rsidP="00BE23E6">
      <w:pPr>
        <w:rPr>
          <w:rStyle w:val="platne1"/>
          <w:rFonts w:ascii="Palatino Linotype" w:hAnsi="Palatino Linotype"/>
          <w:sz w:val="22"/>
          <w:szCs w:val="22"/>
        </w:rPr>
      </w:pPr>
      <w:r w:rsidRPr="00BE23E6">
        <w:rPr>
          <w:rStyle w:val="platne1"/>
          <w:rFonts w:ascii="Palatino Linotype" w:hAnsi="Palatino Linotype"/>
          <w:sz w:val="22"/>
          <w:szCs w:val="22"/>
        </w:rPr>
        <w:t>___________________________________</w:t>
      </w:r>
      <w:r w:rsidRPr="00BE23E6">
        <w:rPr>
          <w:rStyle w:val="platne1"/>
          <w:rFonts w:ascii="Palatino Linotype" w:hAnsi="Palatino Linotype"/>
          <w:sz w:val="22"/>
          <w:szCs w:val="22"/>
        </w:rPr>
        <w:tab/>
      </w:r>
      <w:r w:rsidRPr="00BE23E6">
        <w:rPr>
          <w:rStyle w:val="platne1"/>
          <w:rFonts w:ascii="Palatino Linotype" w:hAnsi="Palatino Linotype"/>
          <w:sz w:val="22"/>
          <w:szCs w:val="22"/>
        </w:rPr>
        <w:tab/>
        <w:t>___________________________________</w:t>
      </w:r>
    </w:p>
    <w:p w:rsidR="00054998" w:rsidRPr="00BE23E6" w:rsidRDefault="00086A02" w:rsidP="00BE23E6">
      <w:pPr>
        <w:tabs>
          <w:tab w:val="left" w:pos="4962"/>
        </w:tabs>
        <w:rPr>
          <w:rStyle w:val="platne1"/>
          <w:rFonts w:ascii="Palatino Linotype" w:hAnsi="Palatino Linotype"/>
          <w:color w:val="FF0000"/>
          <w:sz w:val="22"/>
          <w:szCs w:val="22"/>
        </w:rPr>
      </w:pPr>
      <w:r w:rsidRPr="00BE23E6">
        <w:rPr>
          <w:rFonts w:ascii="Palatino Linotype" w:hAnsi="Palatino Linotype"/>
          <w:bCs/>
          <w:sz w:val="22"/>
          <w:szCs w:val="22"/>
        </w:rPr>
        <w:t>Ing. Kamil Hrbek</w:t>
      </w:r>
      <w:r w:rsidR="00B045C5" w:rsidRPr="00BE23E6">
        <w:rPr>
          <w:rFonts w:ascii="Palatino Linotype" w:hAnsi="Palatino Linotype"/>
          <w:b/>
          <w:bCs/>
          <w:iCs/>
          <w:snapToGrid w:val="0"/>
          <w:color w:val="FF0000"/>
          <w:sz w:val="22"/>
          <w:szCs w:val="22"/>
        </w:rPr>
        <w:tab/>
      </w:r>
      <w:r w:rsidR="009442B8" w:rsidRPr="00BE23E6">
        <w:rPr>
          <w:rStyle w:val="platne1"/>
          <w:rFonts w:ascii="Palatino Linotype" w:hAnsi="Palatino Linotype"/>
          <w:sz w:val="22"/>
          <w:szCs w:val="22"/>
        </w:rPr>
        <w:t xml:space="preserve">Ing. Jan </w:t>
      </w:r>
      <w:proofErr w:type="spellStart"/>
      <w:r w:rsidR="009442B8" w:rsidRPr="00BE23E6">
        <w:rPr>
          <w:rStyle w:val="platne1"/>
          <w:rFonts w:ascii="Palatino Linotype" w:hAnsi="Palatino Linotype"/>
          <w:sz w:val="22"/>
          <w:szCs w:val="22"/>
        </w:rPr>
        <w:t>Lichtneger</w:t>
      </w:r>
      <w:proofErr w:type="spellEnd"/>
    </w:p>
    <w:p w:rsidR="008B12ED" w:rsidRPr="00BE23E6" w:rsidRDefault="00086A02" w:rsidP="00BE23E6">
      <w:pPr>
        <w:tabs>
          <w:tab w:val="left" w:pos="4962"/>
        </w:tabs>
        <w:rPr>
          <w:rFonts w:ascii="Palatino Linotype" w:hAnsi="Palatino Linotype"/>
          <w:b/>
          <w:bCs/>
          <w:iCs/>
          <w:sz w:val="24"/>
          <w:szCs w:val="24"/>
        </w:rPr>
      </w:pPr>
      <w:r w:rsidRPr="00BE23E6">
        <w:rPr>
          <w:rFonts w:ascii="Palatino Linotype" w:hAnsi="Palatino Linotype"/>
          <w:bCs/>
          <w:sz w:val="22"/>
          <w:szCs w:val="22"/>
        </w:rPr>
        <w:t>prokurista</w:t>
      </w:r>
      <w:r w:rsidR="00F92A86" w:rsidRPr="00BE23E6">
        <w:rPr>
          <w:rFonts w:ascii="Palatino Linotype" w:hAnsi="Palatino Linotype"/>
          <w:b/>
          <w:bCs/>
          <w:iCs/>
          <w:snapToGrid w:val="0"/>
          <w:sz w:val="22"/>
          <w:szCs w:val="22"/>
        </w:rPr>
        <w:tab/>
      </w:r>
      <w:r w:rsidR="009442B8" w:rsidRPr="00BE23E6">
        <w:rPr>
          <w:rStyle w:val="platne1"/>
          <w:rFonts w:ascii="Palatino Linotype" w:hAnsi="Palatino Linotype"/>
          <w:sz w:val="22"/>
          <w:szCs w:val="22"/>
        </w:rPr>
        <w:t>ředitel</w:t>
      </w:r>
      <w:r w:rsidR="00F92A86" w:rsidRPr="00BE23E6">
        <w:rPr>
          <w:rStyle w:val="platne1"/>
          <w:rFonts w:ascii="Palatino Linotype" w:hAnsi="Palatino Linotype"/>
          <w:sz w:val="22"/>
          <w:szCs w:val="22"/>
        </w:rPr>
        <w:tab/>
      </w:r>
      <w:r w:rsidR="008B12ED" w:rsidRPr="00BE23E6">
        <w:rPr>
          <w:rFonts w:ascii="Palatino Linotype" w:hAnsi="Palatino Linotype"/>
          <w:b/>
          <w:bCs/>
          <w:i/>
        </w:rPr>
        <w:br w:type="page"/>
      </w:r>
    </w:p>
    <w:p w:rsidR="00F92A86" w:rsidRPr="00BE23E6" w:rsidRDefault="00F92A86" w:rsidP="00BE23E6">
      <w:pPr>
        <w:rPr>
          <w:rFonts w:ascii="Palatino Linotype" w:hAnsi="Palatino Linotype"/>
          <w:b/>
          <w:bCs/>
          <w:sz w:val="22"/>
          <w:szCs w:val="22"/>
          <w:u w:val="single"/>
        </w:rPr>
      </w:pPr>
      <w:r w:rsidRPr="00BE23E6">
        <w:rPr>
          <w:rFonts w:ascii="Palatino Linotype" w:hAnsi="Palatino Linotype"/>
          <w:b/>
          <w:bCs/>
          <w:sz w:val="22"/>
          <w:szCs w:val="22"/>
        </w:rPr>
        <w:lastRenderedPageBreak/>
        <w:t xml:space="preserve">Příloha č. </w:t>
      </w:r>
      <w:r w:rsidR="00087FA0" w:rsidRPr="00BE23E6">
        <w:rPr>
          <w:rFonts w:ascii="Palatino Linotype" w:hAnsi="Palatino Linotype"/>
          <w:b/>
          <w:bCs/>
          <w:sz w:val="22"/>
          <w:szCs w:val="22"/>
        </w:rPr>
        <w:t>6</w:t>
      </w:r>
    </w:p>
    <w:p w:rsidR="00F92A86" w:rsidRPr="00BE23E6" w:rsidRDefault="00F92A86" w:rsidP="00BE23E6">
      <w:pPr>
        <w:spacing w:before="120" w:after="120"/>
        <w:jc w:val="center"/>
        <w:rPr>
          <w:rFonts w:ascii="Palatino Linotype" w:hAnsi="Palatino Linotype"/>
          <w:b/>
          <w:sz w:val="22"/>
          <w:szCs w:val="22"/>
          <w:u w:val="single"/>
        </w:rPr>
      </w:pPr>
      <w:r w:rsidRPr="00BE23E6">
        <w:rPr>
          <w:rFonts w:ascii="Palatino Linotype" w:hAnsi="Palatino Linotype"/>
          <w:b/>
          <w:bCs/>
          <w:sz w:val="22"/>
          <w:szCs w:val="22"/>
          <w:u w:val="single"/>
        </w:rPr>
        <w:t>ZJIŠŤOVACÍ PROTOKOL a D</w:t>
      </w:r>
      <w:r w:rsidRPr="00BE23E6">
        <w:rPr>
          <w:rFonts w:ascii="Palatino Linotype" w:hAnsi="Palatino Linotype"/>
          <w:b/>
          <w:sz w:val="22"/>
          <w:szCs w:val="22"/>
          <w:u w:val="single"/>
        </w:rPr>
        <w:t>ÍLČÍ PROTOKOL o předání díla objednateli</w:t>
      </w:r>
    </w:p>
    <w:p w:rsidR="00F92A86" w:rsidRPr="00BE23E6" w:rsidRDefault="00F92A86" w:rsidP="00BE23E6">
      <w:pPr>
        <w:jc w:val="center"/>
        <w:rPr>
          <w:rFonts w:ascii="Palatino Linotype" w:hAnsi="Palatino Linotype"/>
          <w:b/>
          <w:sz w:val="22"/>
          <w:szCs w:val="22"/>
        </w:rPr>
      </w:pPr>
      <w:r w:rsidRPr="00BE23E6">
        <w:rPr>
          <w:rFonts w:ascii="Palatino Linotype" w:hAnsi="Palatino Linotype"/>
          <w:b/>
          <w:sz w:val="22"/>
          <w:szCs w:val="22"/>
          <w:u w:val="single"/>
        </w:rPr>
        <w:t>K FAKTUŘE č. ………………….</w:t>
      </w:r>
    </w:p>
    <w:p w:rsidR="00F92A86" w:rsidRPr="00BE23E6" w:rsidRDefault="00F92A86" w:rsidP="00BE23E6">
      <w:pPr>
        <w:pStyle w:val="Nadpis5"/>
        <w:spacing w:before="120" w:after="120"/>
        <w:rPr>
          <w:rFonts w:ascii="Palatino Linotype" w:eastAsia="Arial Unicode MS" w:hAnsi="Palatino Linotype"/>
          <w:i w:val="0"/>
          <w:sz w:val="20"/>
          <w:szCs w:val="20"/>
        </w:rPr>
      </w:pPr>
      <w:proofErr w:type="gramStart"/>
      <w:r w:rsidRPr="00BE23E6">
        <w:rPr>
          <w:rFonts w:ascii="Palatino Linotype" w:hAnsi="Palatino Linotype"/>
          <w:i w:val="0"/>
          <w:sz w:val="20"/>
          <w:szCs w:val="20"/>
        </w:rPr>
        <w:t>OBDOBÍ : …</w:t>
      </w:r>
      <w:proofErr w:type="gramEnd"/>
      <w:r w:rsidRPr="00BE23E6">
        <w:rPr>
          <w:rFonts w:ascii="Palatino Linotype" w:hAnsi="Palatino Linotype"/>
          <w:i w:val="0"/>
          <w:sz w:val="20"/>
          <w:szCs w:val="20"/>
        </w:rPr>
        <w:t>………………….</w:t>
      </w:r>
    </w:p>
    <w:p w:rsidR="00F92A86" w:rsidRPr="00BE23E6" w:rsidRDefault="00F92A86" w:rsidP="00BE23E6">
      <w:pPr>
        <w:pStyle w:val="Nadpis7"/>
        <w:tabs>
          <w:tab w:val="left" w:pos="2268"/>
        </w:tabs>
        <w:spacing w:before="120" w:after="120"/>
        <w:rPr>
          <w:rFonts w:ascii="Palatino Linotype" w:hAnsi="Palatino Linotype"/>
          <w:b/>
          <w:sz w:val="20"/>
          <w:szCs w:val="20"/>
        </w:rPr>
      </w:pPr>
      <w:r w:rsidRPr="00BE23E6">
        <w:rPr>
          <w:rFonts w:ascii="Palatino Linotype" w:hAnsi="Palatino Linotype"/>
          <w:b/>
          <w:sz w:val="20"/>
          <w:szCs w:val="20"/>
        </w:rPr>
        <w:t>Smlouva o dílo (SOD)</w:t>
      </w:r>
      <w:r w:rsidRPr="00BE23E6">
        <w:rPr>
          <w:rFonts w:ascii="Palatino Linotype" w:hAnsi="Palatino Linotype"/>
          <w:b/>
          <w:sz w:val="20"/>
          <w:szCs w:val="20"/>
        </w:rPr>
        <w:tab/>
        <w:t xml:space="preserve">č.……………….         </w:t>
      </w:r>
      <w:r w:rsidRPr="00BE23E6">
        <w:rPr>
          <w:rFonts w:ascii="Palatino Linotype" w:hAnsi="Palatino Linotype"/>
          <w:b/>
          <w:sz w:val="20"/>
          <w:szCs w:val="20"/>
        </w:rPr>
        <w:tab/>
      </w:r>
      <w:proofErr w:type="gramStart"/>
      <w:r w:rsidRPr="00BE23E6">
        <w:rPr>
          <w:rFonts w:ascii="Palatino Linotype" w:hAnsi="Palatino Linotype"/>
          <w:b/>
          <w:sz w:val="20"/>
          <w:szCs w:val="20"/>
        </w:rPr>
        <w:t>ze  dne</w:t>
      </w:r>
      <w:proofErr w:type="gramEnd"/>
      <w:r w:rsidRPr="00BE23E6">
        <w:rPr>
          <w:rFonts w:ascii="Palatino Linotype" w:hAnsi="Palatino Linotype"/>
          <w:b/>
          <w:sz w:val="20"/>
          <w:szCs w:val="20"/>
        </w:rPr>
        <w:t xml:space="preserve"> ……………….         </w:t>
      </w:r>
    </w:p>
    <w:p w:rsidR="00F92A86" w:rsidRPr="00BE23E6" w:rsidRDefault="00F92A86" w:rsidP="00BE23E6">
      <w:pPr>
        <w:tabs>
          <w:tab w:val="left" w:pos="2268"/>
        </w:tabs>
        <w:spacing w:before="120" w:after="120"/>
        <w:jc w:val="both"/>
        <w:rPr>
          <w:rFonts w:ascii="Palatino Linotype" w:hAnsi="Palatino Linotype"/>
          <w:b/>
        </w:rPr>
      </w:pPr>
      <w:r w:rsidRPr="00BE23E6">
        <w:rPr>
          <w:rFonts w:ascii="Palatino Linotype" w:hAnsi="Palatino Linotype"/>
          <w:b/>
        </w:rPr>
        <w:t>Dodatek k</w:t>
      </w:r>
      <w:r w:rsidR="00745D75" w:rsidRPr="00BE23E6">
        <w:rPr>
          <w:rFonts w:ascii="Palatino Linotype" w:hAnsi="Palatino Linotype"/>
          <w:b/>
        </w:rPr>
        <w:t xml:space="preserve"> </w:t>
      </w:r>
      <w:r w:rsidRPr="00BE23E6">
        <w:rPr>
          <w:rFonts w:ascii="Palatino Linotype" w:hAnsi="Palatino Linotype"/>
          <w:b/>
        </w:rPr>
        <w:t>SOD</w:t>
      </w:r>
      <w:r w:rsidRPr="00BE23E6">
        <w:rPr>
          <w:rFonts w:ascii="Palatino Linotype" w:hAnsi="Palatino Linotype"/>
          <w:b/>
        </w:rPr>
        <w:tab/>
        <w:t>č.……………….</w:t>
      </w:r>
      <w:r w:rsidRPr="00BE23E6">
        <w:rPr>
          <w:rFonts w:ascii="Palatino Linotype" w:hAnsi="Palatino Linotype"/>
          <w:b/>
        </w:rPr>
        <w:tab/>
      </w:r>
      <w:proofErr w:type="gramStart"/>
      <w:r w:rsidRPr="00BE23E6">
        <w:rPr>
          <w:rFonts w:ascii="Palatino Linotype" w:hAnsi="Palatino Linotype"/>
          <w:b/>
        </w:rPr>
        <w:t>ze  dne</w:t>
      </w:r>
      <w:proofErr w:type="gramEnd"/>
      <w:r w:rsidRPr="00BE23E6">
        <w:rPr>
          <w:rFonts w:ascii="Palatino Linotype" w:hAnsi="Palatino Linotype"/>
          <w:b/>
        </w:rPr>
        <w:t xml:space="preserve"> ……………….         </w:t>
      </w:r>
    </w:p>
    <w:p w:rsidR="00F92A86" w:rsidRPr="00BE23E6" w:rsidRDefault="00F92A86" w:rsidP="00BE23E6">
      <w:pPr>
        <w:tabs>
          <w:tab w:val="left" w:pos="2268"/>
        </w:tabs>
        <w:spacing w:before="120" w:after="120"/>
        <w:jc w:val="both"/>
        <w:rPr>
          <w:rFonts w:ascii="Palatino Linotype" w:hAnsi="Palatino Linotype"/>
          <w:b/>
        </w:rPr>
      </w:pPr>
      <w:r w:rsidRPr="00BE23E6">
        <w:rPr>
          <w:rFonts w:ascii="Palatino Linotype" w:hAnsi="Palatino Linotype"/>
          <w:b/>
        </w:rPr>
        <w:t xml:space="preserve">Objednávka </w:t>
      </w:r>
      <w:r w:rsidRPr="00BE23E6">
        <w:rPr>
          <w:rFonts w:ascii="Palatino Linotype" w:hAnsi="Palatino Linotype"/>
          <w:b/>
        </w:rPr>
        <w:tab/>
        <w:t>č. ……………….</w:t>
      </w:r>
      <w:r w:rsidRPr="00BE23E6">
        <w:rPr>
          <w:rFonts w:ascii="Palatino Linotype" w:hAnsi="Palatino Linotype"/>
          <w:b/>
        </w:rPr>
        <w:tab/>
      </w:r>
      <w:proofErr w:type="gramStart"/>
      <w:r w:rsidRPr="00BE23E6">
        <w:rPr>
          <w:rFonts w:ascii="Palatino Linotype" w:hAnsi="Palatino Linotype"/>
          <w:b/>
        </w:rPr>
        <w:t>ze  dne</w:t>
      </w:r>
      <w:proofErr w:type="gramEnd"/>
      <w:r w:rsidRPr="00BE23E6">
        <w:rPr>
          <w:rFonts w:ascii="Palatino Linotype" w:hAnsi="Palatino Linotype"/>
          <w:b/>
        </w:rPr>
        <w:t xml:space="preserve"> ……………….         </w:t>
      </w:r>
    </w:p>
    <w:p w:rsidR="00F92A86" w:rsidRPr="00BE23E6" w:rsidRDefault="00F92A86" w:rsidP="00BE23E6">
      <w:pPr>
        <w:tabs>
          <w:tab w:val="left" w:pos="2268"/>
        </w:tabs>
        <w:spacing w:before="120"/>
        <w:jc w:val="both"/>
        <w:rPr>
          <w:rFonts w:ascii="Palatino Linotype" w:hAnsi="Palatino Linotype"/>
        </w:rPr>
      </w:pPr>
      <w:r w:rsidRPr="00BE23E6">
        <w:rPr>
          <w:rFonts w:ascii="Palatino Linotype" w:hAnsi="Palatino Linotype"/>
          <w:b/>
          <w:u w:val="single"/>
        </w:rPr>
        <w:t>Objednatel</w:t>
      </w:r>
      <w:r w:rsidRPr="00BE23E6">
        <w:rPr>
          <w:rFonts w:ascii="Palatino Linotype" w:hAnsi="Palatino Linotype"/>
          <w:b/>
        </w:rPr>
        <w:t xml:space="preserve">:  </w:t>
      </w:r>
      <w:r w:rsidRPr="00BE23E6">
        <w:rPr>
          <w:rFonts w:ascii="Palatino Linotype" w:hAnsi="Palatino Linotype"/>
          <w:b/>
        </w:rPr>
        <w:tab/>
      </w:r>
      <w:r w:rsidRPr="00BE23E6">
        <w:rPr>
          <w:rFonts w:ascii="Palatino Linotype" w:hAnsi="Palatino Linotype"/>
        </w:rPr>
        <w:t>………………………….</w:t>
      </w:r>
    </w:p>
    <w:p w:rsidR="00F92A86" w:rsidRPr="00BE23E6" w:rsidRDefault="00F92A86" w:rsidP="00BE23E6">
      <w:pPr>
        <w:tabs>
          <w:tab w:val="left" w:pos="2268"/>
        </w:tabs>
        <w:jc w:val="both"/>
        <w:rPr>
          <w:rFonts w:ascii="Palatino Linotype" w:hAnsi="Palatino Linotype"/>
          <w:b/>
        </w:rPr>
      </w:pPr>
      <w:r w:rsidRPr="00BE23E6">
        <w:rPr>
          <w:rFonts w:ascii="Palatino Linotype" w:hAnsi="Palatino Linotype"/>
        </w:rPr>
        <w:tab/>
        <w:t>sídlem: ………………………….</w:t>
      </w:r>
    </w:p>
    <w:p w:rsidR="00F92A86" w:rsidRPr="00BE23E6" w:rsidRDefault="00F92A86" w:rsidP="00BE23E6">
      <w:pPr>
        <w:tabs>
          <w:tab w:val="left" w:pos="2268"/>
        </w:tabs>
        <w:jc w:val="both"/>
        <w:rPr>
          <w:rFonts w:ascii="Palatino Linotype" w:hAnsi="Palatino Linotype"/>
        </w:rPr>
      </w:pPr>
      <w:r w:rsidRPr="00BE23E6">
        <w:rPr>
          <w:rFonts w:ascii="Palatino Linotype" w:hAnsi="Palatino Linotype"/>
        </w:rPr>
        <w:tab/>
        <w:t>IČO :……………………… / DIČ: ………………………….</w:t>
      </w:r>
    </w:p>
    <w:p w:rsidR="00F92A86" w:rsidRPr="00BE23E6" w:rsidRDefault="00F92A86" w:rsidP="00BE23E6">
      <w:pPr>
        <w:tabs>
          <w:tab w:val="left" w:pos="2268"/>
        </w:tabs>
        <w:jc w:val="both"/>
        <w:rPr>
          <w:rFonts w:ascii="Palatino Linotype" w:hAnsi="Palatino Linotype"/>
          <w:bCs/>
        </w:rPr>
      </w:pPr>
      <w:r w:rsidRPr="00BE23E6">
        <w:rPr>
          <w:rFonts w:ascii="Palatino Linotype" w:hAnsi="Palatino Linotype"/>
          <w:bCs/>
        </w:rPr>
        <w:tab/>
        <w:t xml:space="preserve">zastoupen: </w:t>
      </w:r>
      <w:r w:rsidRPr="00BE23E6">
        <w:rPr>
          <w:rFonts w:ascii="Palatino Linotype" w:hAnsi="Palatino Linotype"/>
        </w:rPr>
        <w:t>………………………….</w:t>
      </w:r>
      <w:r w:rsidRPr="00BE23E6">
        <w:rPr>
          <w:rFonts w:ascii="Palatino Linotype" w:hAnsi="Palatino Linotype"/>
          <w:bCs/>
        </w:rPr>
        <w:t xml:space="preserve">, </w:t>
      </w:r>
      <w:r w:rsidRPr="00BE23E6">
        <w:rPr>
          <w:rFonts w:ascii="Palatino Linotype" w:hAnsi="Palatino Linotype"/>
        </w:rPr>
        <w:t>………………………….</w:t>
      </w:r>
    </w:p>
    <w:p w:rsidR="00F92A86" w:rsidRPr="00BE23E6" w:rsidRDefault="00F92A86" w:rsidP="00BE23E6">
      <w:pPr>
        <w:tabs>
          <w:tab w:val="left" w:pos="2268"/>
        </w:tabs>
        <w:spacing w:before="120"/>
        <w:jc w:val="both"/>
        <w:rPr>
          <w:rFonts w:ascii="Palatino Linotype" w:hAnsi="Palatino Linotype"/>
        </w:rPr>
      </w:pPr>
      <w:r w:rsidRPr="00BE23E6">
        <w:rPr>
          <w:rFonts w:ascii="Palatino Linotype" w:hAnsi="Palatino Linotype"/>
          <w:b/>
          <w:u w:val="single"/>
        </w:rPr>
        <w:t>Zhotovitel</w:t>
      </w:r>
      <w:r w:rsidRPr="00BE23E6">
        <w:rPr>
          <w:rFonts w:ascii="Palatino Linotype" w:hAnsi="Palatino Linotype"/>
          <w:b/>
        </w:rPr>
        <w:t xml:space="preserve">:  </w:t>
      </w:r>
      <w:r w:rsidRPr="00BE23E6">
        <w:rPr>
          <w:rFonts w:ascii="Palatino Linotype" w:hAnsi="Palatino Linotype"/>
          <w:b/>
        </w:rPr>
        <w:tab/>
      </w:r>
      <w:r w:rsidRPr="00BE23E6">
        <w:rPr>
          <w:rFonts w:ascii="Palatino Linotype" w:hAnsi="Palatino Linotype"/>
        </w:rPr>
        <w:t>………………………….</w:t>
      </w:r>
    </w:p>
    <w:p w:rsidR="00F92A86" w:rsidRPr="00BE23E6" w:rsidRDefault="00F92A86" w:rsidP="00BE23E6">
      <w:pPr>
        <w:tabs>
          <w:tab w:val="left" w:pos="2268"/>
        </w:tabs>
        <w:jc w:val="both"/>
        <w:rPr>
          <w:rFonts w:ascii="Palatino Linotype" w:hAnsi="Palatino Linotype"/>
          <w:b/>
        </w:rPr>
      </w:pPr>
      <w:r w:rsidRPr="00BE23E6">
        <w:rPr>
          <w:rFonts w:ascii="Palatino Linotype" w:hAnsi="Palatino Linotype"/>
        </w:rPr>
        <w:tab/>
        <w:t>sídlem: ………………………….</w:t>
      </w:r>
    </w:p>
    <w:p w:rsidR="00F92A86" w:rsidRPr="00BE23E6" w:rsidRDefault="00F92A86" w:rsidP="00BE23E6">
      <w:pPr>
        <w:tabs>
          <w:tab w:val="left" w:pos="2268"/>
        </w:tabs>
        <w:jc w:val="both"/>
        <w:rPr>
          <w:rFonts w:ascii="Palatino Linotype" w:hAnsi="Palatino Linotype"/>
        </w:rPr>
      </w:pPr>
      <w:r w:rsidRPr="00BE23E6">
        <w:rPr>
          <w:rFonts w:ascii="Palatino Linotype" w:hAnsi="Palatino Linotype"/>
        </w:rPr>
        <w:tab/>
        <w:t>IČO :……………………… / DIČ: ………………………….</w:t>
      </w:r>
    </w:p>
    <w:p w:rsidR="00F92A86" w:rsidRPr="00BE23E6" w:rsidRDefault="00F92A86" w:rsidP="00BE23E6">
      <w:pPr>
        <w:tabs>
          <w:tab w:val="left" w:pos="2268"/>
        </w:tabs>
        <w:jc w:val="both"/>
        <w:rPr>
          <w:rFonts w:ascii="Palatino Linotype" w:hAnsi="Palatino Linotype"/>
          <w:bCs/>
        </w:rPr>
      </w:pPr>
      <w:r w:rsidRPr="00BE23E6">
        <w:rPr>
          <w:rFonts w:ascii="Palatino Linotype" w:hAnsi="Palatino Linotype"/>
          <w:bCs/>
        </w:rPr>
        <w:tab/>
        <w:t xml:space="preserve">zastoupen: </w:t>
      </w:r>
      <w:r w:rsidRPr="00BE23E6">
        <w:rPr>
          <w:rFonts w:ascii="Palatino Linotype" w:hAnsi="Palatino Linotype"/>
        </w:rPr>
        <w:t>………………………….</w:t>
      </w:r>
      <w:r w:rsidRPr="00BE23E6">
        <w:rPr>
          <w:rFonts w:ascii="Palatino Linotype" w:hAnsi="Palatino Linotype"/>
          <w:bCs/>
        </w:rPr>
        <w:t xml:space="preserve">, </w:t>
      </w:r>
      <w:r w:rsidRPr="00BE23E6">
        <w:rPr>
          <w:rFonts w:ascii="Palatino Linotype" w:hAnsi="Palatino Linotype"/>
        </w:rPr>
        <w:t>………………………….</w:t>
      </w:r>
    </w:p>
    <w:p w:rsidR="00484E59" w:rsidRPr="00BE23E6" w:rsidRDefault="00484E59" w:rsidP="00BE23E6">
      <w:pPr>
        <w:spacing w:before="80" w:after="80"/>
        <w:ind w:right="-709"/>
        <w:rPr>
          <w:rFonts w:ascii="Palatino Linotype" w:hAnsi="Palatino Linotype"/>
          <w:b/>
          <w:i/>
          <w:u w:val="single"/>
        </w:rPr>
      </w:pPr>
      <w:r w:rsidRPr="00BE23E6">
        <w:rPr>
          <w:rFonts w:ascii="Palatino Linotype" w:hAnsi="Palatino Linotype"/>
          <w:b/>
          <w:i/>
          <w:u w:val="single"/>
        </w:rPr>
        <w:t>Dílo (objekt) :</w:t>
      </w:r>
      <w:r w:rsidRPr="00BE23E6">
        <w:rPr>
          <w:rFonts w:ascii="Palatino Linotype" w:hAnsi="Palatino Linotype"/>
          <w:b/>
          <w:i/>
          <w:u w:val="single"/>
        </w:rPr>
        <w:tab/>
      </w:r>
      <w:r w:rsidR="00721EFF" w:rsidRPr="00BE23E6">
        <w:rPr>
          <w:rFonts w:ascii="Palatino Linotype" w:hAnsi="Palatino Linotype"/>
          <w:b/>
          <w:i/>
          <w:spacing w:val="-4"/>
          <w:u w:val="single"/>
        </w:rPr>
        <w:t>„</w:t>
      </w:r>
      <w:r w:rsidR="00450BCF" w:rsidRPr="00BE23E6">
        <w:rPr>
          <w:rFonts w:ascii="Palatino Linotype" w:hAnsi="Palatino Linotype" w:cs="Arial"/>
          <w:b/>
          <w:i/>
          <w:spacing w:val="-4"/>
          <w:u w:val="single"/>
        </w:rPr>
        <w:t>II/208 Krásno – Bečov km 5,791 – 7,291</w:t>
      </w:r>
      <w:r w:rsidR="00450BCF" w:rsidRPr="00BE23E6">
        <w:rPr>
          <w:rFonts w:ascii="Palatino Linotype" w:hAnsi="Palatino Linotype"/>
          <w:b/>
          <w:bCs/>
          <w:i/>
          <w:spacing w:val="-4"/>
          <w:u w:val="single"/>
        </w:rPr>
        <w:t>“ a „II/212 Horní Po</w:t>
      </w:r>
      <w:r w:rsidR="00A9363F" w:rsidRPr="00BE23E6">
        <w:rPr>
          <w:rFonts w:ascii="Palatino Linotype" w:hAnsi="Palatino Linotype"/>
          <w:b/>
          <w:bCs/>
          <w:i/>
          <w:spacing w:val="-4"/>
          <w:u w:val="single"/>
        </w:rPr>
        <w:t>c</w:t>
      </w:r>
      <w:r w:rsidR="00450BCF" w:rsidRPr="00BE23E6">
        <w:rPr>
          <w:rFonts w:ascii="Palatino Linotype" w:hAnsi="Palatino Linotype"/>
          <w:b/>
          <w:bCs/>
          <w:i/>
          <w:spacing w:val="-4"/>
          <w:u w:val="single"/>
        </w:rPr>
        <w:t>hlovice – Kaceřov km 26,113 – 27,713</w:t>
      </w:r>
      <w:r w:rsidR="00721EFF" w:rsidRPr="00BE23E6">
        <w:rPr>
          <w:rFonts w:ascii="Palatino Linotype" w:hAnsi="Palatino Linotype"/>
          <w:b/>
          <w:bCs/>
          <w:i/>
          <w:spacing w:val="-4"/>
          <w:u w:val="single"/>
        </w:rPr>
        <w:t>“</w:t>
      </w:r>
    </w:p>
    <w:p w:rsidR="00F92A86" w:rsidRPr="00BE23E6" w:rsidRDefault="00F92A86" w:rsidP="00BE23E6">
      <w:pPr>
        <w:spacing w:before="80" w:after="80"/>
        <w:jc w:val="both"/>
        <w:rPr>
          <w:rFonts w:ascii="Palatino Linotype" w:hAnsi="Palatino Linotype"/>
        </w:rPr>
      </w:pPr>
      <w:r w:rsidRPr="00BE23E6">
        <w:rPr>
          <w:rFonts w:ascii="Palatino Linotype" w:hAnsi="Palatino Linotype"/>
          <w:b/>
        </w:rPr>
        <w:t>Termín dokončení dle SOD (objednávky) :</w:t>
      </w:r>
      <w:r w:rsidRPr="00BE23E6">
        <w:rPr>
          <w:rFonts w:ascii="Palatino Linotype" w:hAnsi="Palatino Linotype"/>
        </w:rPr>
        <w:t xml:space="preserve"> …………………………</w:t>
      </w:r>
    </w:p>
    <w:p w:rsidR="00F92A86" w:rsidRPr="00BE23E6" w:rsidRDefault="00F92A86" w:rsidP="00BE23E6">
      <w:pPr>
        <w:tabs>
          <w:tab w:val="left" w:pos="1843"/>
          <w:tab w:val="left" w:pos="3544"/>
          <w:tab w:val="left" w:pos="5103"/>
        </w:tabs>
        <w:spacing w:before="80" w:after="80"/>
        <w:rPr>
          <w:rFonts w:ascii="Palatino Linotype" w:hAnsi="Palatino Linotype"/>
        </w:rPr>
      </w:pPr>
      <w:r w:rsidRPr="00BE23E6">
        <w:rPr>
          <w:rFonts w:ascii="Palatino Linotype" w:hAnsi="Palatino Linotype"/>
          <w:b/>
        </w:rPr>
        <w:t xml:space="preserve">Celková cena díla: </w:t>
      </w:r>
      <w:r w:rsidRPr="00BE23E6">
        <w:rPr>
          <w:rFonts w:ascii="Palatino Linotype" w:hAnsi="Palatino Linotype"/>
        </w:rPr>
        <w:tab/>
        <w:t xml:space="preserve">-  dle SOD  </w:t>
      </w:r>
      <w:r w:rsidRPr="00BE23E6">
        <w:rPr>
          <w:rFonts w:ascii="Palatino Linotype" w:hAnsi="Palatino Linotype"/>
        </w:rPr>
        <w:tab/>
        <w:t xml:space="preserve">č. ……………… </w:t>
      </w:r>
      <w:r w:rsidRPr="00BE23E6">
        <w:rPr>
          <w:rFonts w:ascii="Palatino Linotype" w:hAnsi="Palatino Linotype"/>
        </w:rPr>
        <w:tab/>
        <w:t>činí částku: ……</w:t>
      </w:r>
      <w:proofErr w:type="gramStart"/>
      <w:r w:rsidRPr="00BE23E6">
        <w:rPr>
          <w:rFonts w:ascii="Palatino Linotype" w:hAnsi="Palatino Linotype"/>
        </w:rPr>
        <w:t>…..…</w:t>
      </w:r>
      <w:proofErr w:type="gramEnd"/>
      <w:r w:rsidRPr="00BE23E6">
        <w:rPr>
          <w:rFonts w:ascii="Palatino Linotype" w:hAnsi="Palatino Linotype"/>
        </w:rPr>
        <w:t>…..….,-  Kč (bez DPH)</w:t>
      </w:r>
    </w:p>
    <w:p w:rsidR="00F92A86" w:rsidRPr="00BE23E6" w:rsidRDefault="00F92A86" w:rsidP="00BE23E6">
      <w:pPr>
        <w:tabs>
          <w:tab w:val="left" w:pos="1843"/>
          <w:tab w:val="left" w:pos="3544"/>
          <w:tab w:val="left" w:pos="5103"/>
        </w:tabs>
        <w:spacing w:before="80" w:after="80"/>
        <w:ind w:left="1620"/>
        <w:rPr>
          <w:rFonts w:ascii="Palatino Linotype" w:hAnsi="Palatino Linotype"/>
        </w:rPr>
      </w:pPr>
      <w:r w:rsidRPr="00BE23E6">
        <w:rPr>
          <w:rFonts w:ascii="Palatino Linotype" w:hAnsi="Palatino Linotype"/>
        </w:rPr>
        <w:tab/>
        <w:t xml:space="preserve">-  vč. dodatku  </w:t>
      </w:r>
      <w:r w:rsidRPr="00BE23E6">
        <w:rPr>
          <w:rFonts w:ascii="Palatino Linotype" w:hAnsi="Palatino Linotype"/>
        </w:rPr>
        <w:tab/>
        <w:t xml:space="preserve">č. ……………… </w:t>
      </w:r>
      <w:r w:rsidRPr="00BE23E6">
        <w:rPr>
          <w:rFonts w:ascii="Palatino Linotype" w:hAnsi="Palatino Linotype"/>
        </w:rPr>
        <w:tab/>
        <w:t>činí částku: ……</w:t>
      </w:r>
      <w:proofErr w:type="gramStart"/>
      <w:r w:rsidRPr="00BE23E6">
        <w:rPr>
          <w:rFonts w:ascii="Palatino Linotype" w:hAnsi="Palatino Linotype"/>
        </w:rPr>
        <w:t>…..…</w:t>
      </w:r>
      <w:proofErr w:type="gramEnd"/>
      <w:r w:rsidRPr="00BE23E6">
        <w:rPr>
          <w:rFonts w:ascii="Palatino Linotype" w:hAnsi="Palatino Linotype"/>
        </w:rPr>
        <w:t>…..….,-  Kč (bez DPH)</w:t>
      </w:r>
    </w:p>
    <w:p w:rsidR="00F92A86" w:rsidRPr="00BE23E6" w:rsidRDefault="00F92A86" w:rsidP="00BE23E6">
      <w:pPr>
        <w:tabs>
          <w:tab w:val="left" w:pos="1843"/>
          <w:tab w:val="left" w:pos="3544"/>
          <w:tab w:val="left" w:pos="5103"/>
          <w:tab w:val="left" w:pos="7513"/>
        </w:tabs>
        <w:spacing w:before="80" w:after="80"/>
        <w:ind w:left="1560"/>
        <w:rPr>
          <w:rFonts w:ascii="Palatino Linotype" w:hAnsi="Palatino Linotype"/>
        </w:rPr>
      </w:pPr>
      <w:r w:rsidRPr="00BE23E6">
        <w:rPr>
          <w:rFonts w:ascii="Palatino Linotype" w:hAnsi="Palatino Linotype"/>
        </w:rPr>
        <w:tab/>
        <w:t xml:space="preserve">-  dle objednávky </w:t>
      </w:r>
      <w:r w:rsidRPr="00BE23E6">
        <w:rPr>
          <w:rFonts w:ascii="Palatino Linotype" w:hAnsi="Palatino Linotype"/>
        </w:rPr>
        <w:tab/>
        <w:t xml:space="preserve">č. ……………… </w:t>
      </w:r>
      <w:r w:rsidRPr="00BE23E6">
        <w:rPr>
          <w:rFonts w:ascii="Palatino Linotype" w:hAnsi="Palatino Linotype"/>
        </w:rPr>
        <w:tab/>
        <w:t>činí částku: ……</w:t>
      </w:r>
      <w:proofErr w:type="gramStart"/>
      <w:r w:rsidRPr="00BE23E6">
        <w:rPr>
          <w:rFonts w:ascii="Palatino Linotype" w:hAnsi="Palatino Linotype"/>
        </w:rPr>
        <w:t>…..…</w:t>
      </w:r>
      <w:proofErr w:type="gramEnd"/>
      <w:r w:rsidRPr="00BE23E6">
        <w:rPr>
          <w:rFonts w:ascii="Palatino Linotype" w:hAnsi="Palatino Linotype"/>
        </w:rPr>
        <w:t>…..….,-  Kč (bez DPH)</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039"/>
        <w:gridCol w:w="1890"/>
        <w:gridCol w:w="1890"/>
        <w:gridCol w:w="1890"/>
      </w:tblGrid>
      <w:tr w:rsidR="00F92A86" w:rsidRPr="00BE23E6" w:rsidTr="00312E35">
        <w:trPr>
          <w:trHeight w:val="455"/>
        </w:trPr>
        <w:tc>
          <w:tcPr>
            <w:tcW w:w="4039" w:type="dxa"/>
            <w:tcBorders>
              <w:top w:val="single" w:sz="4" w:space="0" w:color="auto"/>
              <w:left w:val="single" w:sz="4" w:space="0" w:color="auto"/>
              <w:bottom w:val="single" w:sz="4" w:space="0" w:color="auto"/>
              <w:right w:val="single" w:sz="4" w:space="0" w:color="auto"/>
            </w:tcBorders>
          </w:tcPr>
          <w:p w:rsidR="00F92A86" w:rsidRPr="00BE23E6" w:rsidRDefault="00F92A86" w:rsidP="00BE23E6">
            <w:pPr>
              <w:rPr>
                <w:rFonts w:ascii="Palatino Linotype" w:hAnsi="Palatino Linotype"/>
                <w:b/>
              </w:rPr>
            </w:pPr>
            <w:r w:rsidRPr="00BE23E6">
              <w:rPr>
                <w:rFonts w:ascii="Palatino Linotype" w:hAnsi="Palatino Linotype"/>
                <w:b/>
              </w:rPr>
              <w:t>Finanční prostředky investované v rámci realizace díla:</w:t>
            </w:r>
          </w:p>
        </w:tc>
        <w:tc>
          <w:tcPr>
            <w:tcW w:w="1890" w:type="dxa"/>
            <w:tcBorders>
              <w:top w:val="single" w:sz="4" w:space="0" w:color="auto"/>
              <w:left w:val="single" w:sz="4" w:space="0" w:color="auto"/>
              <w:bottom w:val="single" w:sz="4" w:space="0" w:color="auto"/>
              <w:right w:val="single" w:sz="4" w:space="0" w:color="auto"/>
            </w:tcBorders>
          </w:tcPr>
          <w:p w:rsidR="00F92A86" w:rsidRPr="00BE23E6" w:rsidRDefault="00F92A86" w:rsidP="00BE23E6">
            <w:pPr>
              <w:ind w:left="-68"/>
              <w:jc w:val="center"/>
              <w:rPr>
                <w:rFonts w:ascii="Palatino Linotype" w:hAnsi="Palatino Linotype"/>
              </w:rPr>
            </w:pPr>
            <w:r w:rsidRPr="00BE23E6">
              <w:rPr>
                <w:rFonts w:ascii="Palatino Linotype" w:hAnsi="Palatino Linotype"/>
              </w:rPr>
              <w:t>čerpání do konce</w:t>
            </w:r>
          </w:p>
          <w:p w:rsidR="00F92A86" w:rsidRPr="00BE23E6" w:rsidRDefault="00F92A86" w:rsidP="00BE23E6">
            <w:pPr>
              <w:ind w:left="-68"/>
              <w:jc w:val="center"/>
              <w:rPr>
                <w:rFonts w:ascii="Palatino Linotype" w:hAnsi="Palatino Linotype"/>
              </w:rPr>
            </w:pPr>
            <w:r w:rsidRPr="00BE23E6">
              <w:rPr>
                <w:rFonts w:ascii="Palatino Linotype" w:hAnsi="Palatino Linotype"/>
              </w:rPr>
              <w:t>předchozího období</w:t>
            </w:r>
          </w:p>
        </w:tc>
        <w:tc>
          <w:tcPr>
            <w:tcW w:w="1890" w:type="dxa"/>
            <w:tcBorders>
              <w:top w:val="single" w:sz="4" w:space="0" w:color="auto"/>
              <w:left w:val="single" w:sz="4" w:space="0" w:color="auto"/>
              <w:bottom w:val="single" w:sz="4" w:space="0" w:color="auto"/>
              <w:right w:val="single" w:sz="4" w:space="0" w:color="auto"/>
            </w:tcBorders>
          </w:tcPr>
          <w:p w:rsidR="00F92A86" w:rsidRPr="00BE23E6" w:rsidRDefault="00F92A86" w:rsidP="00BE23E6">
            <w:pPr>
              <w:ind w:left="-68"/>
              <w:jc w:val="center"/>
              <w:rPr>
                <w:rFonts w:ascii="Palatino Linotype" w:hAnsi="Palatino Linotype"/>
              </w:rPr>
            </w:pPr>
            <w:r w:rsidRPr="00BE23E6">
              <w:rPr>
                <w:rFonts w:ascii="Palatino Linotype" w:hAnsi="Palatino Linotype"/>
              </w:rPr>
              <w:t>ve sledovaném</w:t>
            </w:r>
          </w:p>
          <w:p w:rsidR="00F92A86" w:rsidRPr="00BE23E6" w:rsidRDefault="00F92A86" w:rsidP="00BE23E6">
            <w:pPr>
              <w:ind w:left="-68"/>
              <w:jc w:val="center"/>
              <w:rPr>
                <w:rFonts w:ascii="Palatino Linotype" w:hAnsi="Palatino Linotype"/>
              </w:rPr>
            </w:pPr>
            <w:r w:rsidRPr="00BE23E6">
              <w:rPr>
                <w:rFonts w:ascii="Palatino Linotype" w:hAnsi="Palatino Linotype"/>
              </w:rPr>
              <w:t>období</w:t>
            </w:r>
          </w:p>
        </w:tc>
        <w:tc>
          <w:tcPr>
            <w:tcW w:w="1890" w:type="dxa"/>
            <w:tcBorders>
              <w:top w:val="single" w:sz="4" w:space="0" w:color="auto"/>
              <w:left w:val="single" w:sz="4" w:space="0" w:color="auto"/>
              <w:bottom w:val="single" w:sz="4" w:space="0" w:color="auto"/>
              <w:right w:val="single" w:sz="4" w:space="0" w:color="auto"/>
            </w:tcBorders>
          </w:tcPr>
          <w:p w:rsidR="00F92A86" w:rsidRPr="00BE23E6" w:rsidRDefault="00F92A86" w:rsidP="00BE23E6">
            <w:pPr>
              <w:ind w:left="-68"/>
              <w:jc w:val="center"/>
              <w:rPr>
                <w:rFonts w:ascii="Palatino Linotype" w:hAnsi="Palatino Linotype"/>
              </w:rPr>
            </w:pPr>
            <w:r w:rsidRPr="00BE23E6">
              <w:rPr>
                <w:rFonts w:ascii="Palatino Linotype" w:hAnsi="Palatino Linotype"/>
              </w:rPr>
              <w:t>od zahájení vč.</w:t>
            </w:r>
          </w:p>
          <w:p w:rsidR="00F92A86" w:rsidRPr="00BE23E6" w:rsidRDefault="00F92A86" w:rsidP="00BE23E6">
            <w:pPr>
              <w:ind w:left="-68"/>
              <w:jc w:val="center"/>
              <w:rPr>
                <w:rFonts w:ascii="Palatino Linotype" w:hAnsi="Palatino Linotype"/>
              </w:rPr>
            </w:pPr>
            <w:r w:rsidRPr="00BE23E6">
              <w:rPr>
                <w:rFonts w:ascii="Palatino Linotype" w:hAnsi="Palatino Linotype"/>
              </w:rPr>
              <w:t>sledovaného období</w:t>
            </w:r>
          </w:p>
        </w:tc>
      </w:tr>
      <w:tr w:rsidR="00F92A86" w:rsidRPr="00BE23E6" w:rsidTr="00312E35">
        <w:trPr>
          <w:trHeight w:val="284"/>
        </w:trPr>
        <w:tc>
          <w:tcPr>
            <w:tcW w:w="4039" w:type="dxa"/>
            <w:tcBorders>
              <w:top w:val="single" w:sz="4" w:space="0" w:color="auto"/>
              <w:left w:val="single" w:sz="4" w:space="0" w:color="auto"/>
              <w:bottom w:val="single" w:sz="4" w:space="0" w:color="auto"/>
              <w:right w:val="single" w:sz="4" w:space="0" w:color="auto"/>
            </w:tcBorders>
          </w:tcPr>
          <w:p w:rsidR="00F92A86" w:rsidRPr="00BE23E6" w:rsidRDefault="00F92A86" w:rsidP="00BE23E6">
            <w:pPr>
              <w:pStyle w:val="Nadpis1"/>
              <w:jc w:val="left"/>
              <w:rPr>
                <w:rFonts w:ascii="Palatino Linotype" w:eastAsia="Arial Unicode MS" w:hAnsi="Palatino Linotype"/>
                <w:sz w:val="20"/>
              </w:rPr>
            </w:pPr>
            <w:r w:rsidRPr="00BE23E6">
              <w:rPr>
                <w:rFonts w:ascii="Palatino Linotype" w:hAnsi="Palatino Linotype"/>
                <w:sz w:val="20"/>
              </w:rPr>
              <w:t>dle SOD (v Kč bez DPH)</w:t>
            </w:r>
          </w:p>
        </w:tc>
        <w:tc>
          <w:tcPr>
            <w:tcW w:w="1890" w:type="dxa"/>
            <w:tcBorders>
              <w:top w:val="single" w:sz="4" w:space="0" w:color="auto"/>
              <w:left w:val="single" w:sz="4" w:space="0" w:color="auto"/>
              <w:bottom w:val="single" w:sz="4" w:space="0" w:color="auto"/>
              <w:right w:val="single" w:sz="4" w:space="0" w:color="auto"/>
            </w:tcBorders>
          </w:tcPr>
          <w:p w:rsidR="00F92A86" w:rsidRPr="00BE23E6" w:rsidRDefault="00F92A86" w:rsidP="00BE23E6">
            <w:pPr>
              <w:ind w:left="-68"/>
              <w:jc w:val="center"/>
              <w:rPr>
                <w:rFonts w:ascii="Palatino Linotype" w:hAnsi="Palatino Linotype"/>
              </w:rPr>
            </w:pPr>
          </w:p>
        </w:tc>
        <w:tc>
          <w:tcPr>
            <w:tcW w:w="1890" w:type="dxa"/>
            <w:tcBorders>
              <w:top w:val="single" w:sz="4" w:space="0" w:color="auto"/>
              <w:left w:val="single" w:sz="4" w:space="0" w:color="auto"/>
              <w:bottom w:val="single" w:sz="4" w:space="0" w:color="auto"/>
              <w:right w:val="single" w:sz="4" w:space="0" w:color="auto"/>
            </w:tcBorders>
          </w:tcPr>
          <w:p w:rsidR="00F92A86" w:rsidRPr="00BE23E6" w:rsidRDefault="00F92A86" w:rsidP="00BE23E6">
            <w:pPr>
              <w:ind w:left="-68"/>
              <w:jc w:val="center"/>
              <w:rPr>
                <w:rFonts w:ascii="Palatino Linotype" w:hAnsi="Palatino Linotype"/>
              </w:rPr>
            </w:pPr>
          </w:p>
        </w:tc>
        <w:tc>
          <w:tcPr>
            <w:tcW w:w="1890" w:type="dxa"/>
            <w:tcBorders>
              <w:top w:val="single" w:sz="4" w:space="0" w:color="auto"/>
              <w:left w:val="single" w:sz="4" w:space="0" w:color="auto"/>
              <w:bottom w:val="single" w:sz="4" w:space="0" w:color="auto"/>
              <w:right w:val="single" w:sz="4" w:space="0" w:color="auto"/>
            </w:tcBorders>
          </w:tcPr>
          <w:p w:rsidR="00F92A86" w:rsidRPr="00BE23E6" w:rsidRDefault="00F92A86" w:rsidP="00BE23E6">
            <w:pPr>
              <w:pStyle w:val="Zpat"/>
              <w:tabs>
                <w:tab w:val="clear" w:pos="4536"/>
                <w:tab w:val="clear" w:pos="9072"/>
              </w:tabs>
              <w:ind w:left="-68"/>
              <w:jc w:val="center"/>
              <w:rPr>
                <w:rFonts w:ascii="Palatino Linotype" w:hAnsi="Palatino Linotype"/>
                <w:bCs/>
              </w:rPr>
            </w:pPr>
          </w:p>
        </w:tc>
      </w:tr>
      <w:tr w:rsidR="00F92A86" w:rsidRPr="00BE23E6" w:rsidTr="00312E35">
        <w:trPr>
          <w:trHeight w:val="284"/>
        </w:trPr>
        <w:tc>
          <w:tcPr>
            <w:tcW w:w="4039" w:type="dxa"/>
            <w:tcBorders>
              <w:top w:val="single" w:sz="4" w:space="0" w:color="auto"/>
              <w:left w:val="single" w:sz="4" w:space="0" w:color="auto"/>
              <w:bottom w:val="single" w:sz="4" w:space="0" w:color="auto"/>
              <w:right w:val="single" w:sz="4" w:space="0" w:color="auto"/>
            </w:tcBorders>
          </w:tcPr>
          <w:p w:rsidR="00F92A86" w:rsidRPr="00BE23E6" w:rsidRDefault="00F92A86" w:rsidP="00BE23E6">
            <w:pPr>
              <w:pStyle w:val="Nadpis1"/>
              <w:jc w:val="left"/>
              <w:rPr>
                <w:rFonts w:ascii="Palatino Linotype" w:eastAsia="Arial Unicode MS" w:hAnsi="Palatino Linotype"/>
                <w:sz w:val="20"/>
              </w:rPr>
            </w:pPr>
            <w:r w:rsidRPr="00BE23E6">
              <w:rPr>
                <w:rFonts w:ascii="Palatino Linotype" w:hAnsi="Palatino Linotype"/>
                <w:sz w:val="20"/>
              </w:rPr>
              <w:t>dle DODATKU č. ………. (v Kč bez DPH)</w:t>
            </w:r>
          </w:p>
        </w:tc>
        <w:tc>
          <w:tcPr>
            <w:tcW w:w="1890" w:type="dxa"/>
            <w:tcBorders>
              <w:top w:val="single" w:sz="4" w:space="0" w:color="auto"/>
              <w:left w:val="single" w:sz="4" w:space="0" w:color="auto"/>
              <w:bottom w:val="single" w:sz="4" w:space="0" w:color="auto"/>
              <w:right w:val="single" w:sz="4" w:space="0" w:color="auto"/>
            </w:tcBorders>
          </w:tcPr>
          <w:p w:rsidR="00F92A86" w:rsidRPr="00BE23E6" w:rsidRDefault="00F92A86" w:rsidP="00BE23E6">
            <w:pPr>
              <w:ind w:left="-68"/>
              <w:jc w:val="center"/>
              <w:rPr>
                <w:rFonts w:ascii="Palatino Linotype" w:hAnsi="Palatino Linotype"/>
              </w:rPr>
            </w:pPr>
          </w:p>
        </w:tc>
        <w:tc>
          <w:tcPr>
            <w:tcW w:w="1890" w:type="dxa"/>
            <w:tcBorders>
              <w:top w:val="single" w:sz="4" w:space="0" w:color="auto"/>
              <w:left w:val="single" w:sz="4" w:space="0" w:color="auto"/>
              <w:bottom w:val="single" w:sz="4" w:space="0" w:color="auto"/>
              <w:right w:val="single" w:sz="4" w:space="0" w:color="auto"/>
            </w:tcBorders>
          </w:tcPr>
          <w:p w:rsidR="00F92A86" w:rsidRPr="00BE23E6" w:rsidRDefault="00F92A86" w:rsidP="00BE23E6">
            <w:pPr>
              <w:ind w:left="-68"/>
              <w:jc w:val="center"/>
              <w:rPr>
                <w:rFonts w:ascii="Palatino Linotype" w:hAnsi="Palatino Linotype"/>
              </w:rPr>
            </w:pPr>
          </w:p>
        </w:tc>
        <w:tc>
          <w:tcPr>
            <w:tcW w:w="1890" w:type="dxa"/>
            <w:tcBorders>
              <w:top w:val="single" w:sz="4" w:space="0" w:color="auto"/>
              <w:left w:val="single" w:sz="4" w:space="0" w:color="auto"/>
              <w:bottom w:val="single" w:sz="4" w:space="0" w:color="auto"/>
              <w:right w:val="single" w:sz="4" w:space="0" w:color="auto"/>
            </w:tcBorders>
          </w:tcPr>
          <w:p w:rsidR="00F92A86" w:rsidRPr="00BE23E6" w:rsidRDefault="00F92A86" w:rsidP="00BE23E6">
            <w:pPr>
              <w:ind w:left="-68"/>
              <w:jc w:val="center"/>
              <w:rPr>
                <w:rFonts w:ascii="Palatino Linotype" w:hAnsi="Palatino Linotype"/>
              </w:rPr>
            </w:pPr>
          </w:p>
        </w:tc>
      </w:tr>
      <w:tr w:rsidR="00F92A86" w:rsidRPr="00BE23E6" w:rsidTr="00312E35">
        <w:trPr>
          <w:trHeight w:val="284"/>
        </w:trPr>
        <w:tc>
          <w:tcPr>
            <w:tcW w:w="4039" w:type="dxa"/>
            <w:tcBorders>
              <w:top w:val="single" w:sz="4" w:space="0" w:color="auto"/>
              <w:left w:val="single" w:sz="4" w:space="0" w:color="auto"/>
              <w:bottom w:val="single" w:sz="4" w:space="0" w:color="auto"/>
              <w:right w:val="single" w:sz="4" w:space="0" w:color="auto"/>
            </w:tcBorders>
          </w:tcPr>
          <w:p w:rsidR="00F92A86" w:rsidRPr="00BE23E6" w:rsidRDefault="00F92A86" w:rsidP="00BE23E6">
            <w:pPr>
              <w:pStyle w:val="Nadpis1"/>
              <w:jc w:val="left"/>
              <w:rPr>
                <w:rFonts w:ascii="Palatino Linotype" w:eastAsia="Arial Unicode MS" w:hAnsi="Palatino Linotype"/>
                <w:sz w:val="20"/>
              </w:rPr>
            </w:pPr>
            <w:proofErr w:type="gramStart"/>
            <w:r w:rsidRPr="00BE23E6">
              <w:rPr>
                <w:rFonts w:ascii="Palatino Linotype" w:hAnsi="Palatino Linotype"/>
                <w:sz w:val="20"/>
              </w:rPr>
              <w:t>DPH  …</w:t>
            </w:r>
            <w:proofErr w:type="gramEnd"/>
            <w:r w:rsidRPr="00BE23E6">
              <w:rPr>
                <w:rFonts w:ascii="Palatino Linotype" w:hAnsi="Palatino Linotype"/>
                <w:sz w:val="20"/>
              </w:rPr>
              <w:t xml:space="preserve"> %</w:t>
            </w:r>
          </w:p>
        </w:tc>
        <w:tc>
          <w:tcPr>
            <w:tcW w:w="1890" w:type="dxa"/>
            <w:tcBorders>
              <w:top w:val="single" w:sz="4" w:space="0" w:color="auto"/>
              <w:left w:val="single" w:sz="4" w:space="0" w:color="auto"/>
              <w:bottom w:val="single" w:sz="4" w:space="0" w:color="auto"/>
              <w:right w:val="single" w:sz="4" w:space="0" w:color="auto"/>
            </w:tcBorders>
          </w:tcPr>
          <w:p w:rsidR="00F92A86" w:rsidRPr="00BE23E6" w:rsidRDefault="00F92A86" w:rsidP="00BE23E6">
            <w:pPr>
              <w:ind w:left="-68"/>
              <w:jc w:val="center"/>
              <w:rPr>
                <w:rFonts w:ascii="Palatino Linotype" w:hAnsi="Palatino Linotype"/>
              </w:rPr>
            </w:pPr>
          </w:p>
        </w:tc>
        <w:tc>
          <w:tcPr>
            <w:tcW w:w="1890" w:type="dxa"/>
            <w:tcBorders>
              <w:top w:val="single" w:sz="4" w:space="0" w:color="auto"/>
              <w:left w:val="single" w:sz="4" w:space="0" w:color="auto"/>
              <w:bottom w:val="single" w:sz="4" w:space="0" w:color="auto"/>
              <w:right w:val="single" w:sz="4" w:space="0" w:color="auto"/>
            </w:tcBorders>
          </w:tcPr>
          <w:p w:rsidR="00F92A86" w:rsidRPr="00BE23E6" w:rsidRDefault="00F92A86" w:rsidP="00BE23E6">
            <w:pPr>
              <w:ind w:left="-68"/>
              <w:jc w:val="center"/>
              <w:rPr>
                <w:rFonts w:ascii="Palatino Linotype" w:hAnsi="Palatino Linotype"/>
              </w:rPr>
            </w:pPr>
          </w:p>
        </w:tc>
        <w:tc>
          <w:tcPr>
            <w:tcW w:w="1890" w:type="dxa"/>
            <w:tcBorders>
              <w:top w:val="single" w:sz="4" w:space="0" w:color="auto"/>
              <w:left w:val="single" w:sz="4" w:space="0" w:color="auto"/>
              <w:bottom w:val="single" w:sz="4" w:space="0" w:color="auto"/>
              <w:right w:val="single" w:sz="4" w:space="0" w:color="auto"/>
            </w:tcBorders>
          </w:tcPr>
          <w:p w:rsidR="00F92A86" w:rsidRPr="00BE23E6" w:rsidRDefault="00F92A86" w:rsidP="00BE23E6">
            <w:pPr>
              <w:ind w:left="-68"/>
              <w:jc w:val="center"/>
              <w:rPr>
                <w:rFonts w:ascii="Palatino Linotype" w:hAnsi="Palatino Linotype"/>
              </w:rPr>
            </w:pPr>
          </w:p>
        </w:tc>
      </w:tr>
      <w:tr w:rsidR="00F92A86" w:rsidRPr="00BE23E6" w:rsidTr="00312E35">
        <w:trPr>
          <w:trHeight w:val="284"/>
        </w:trPr>
        <w:tc>
          <w:tcPr>
            <w:tcW w:w="4039" w:type="dxa"/>
            <w:tcBorders>
              <w:top w:val="single" w:sz="4" w:space="0" w:color="auto"/>
              <w:left w:val="single" w:sz="4" w:space="0" w:color="auto"/>
              <w:bottom w:val="single" w:sz="4" w:space="0" w:color="auto"/>
              <w:right w:val="single" w:sz="4" w:space="0" w:color="auto"/>
            </w:tcBorders>
          </w:tcPr>
          <w:p w:rsidR="00F92A86" w:rsidRPr="00BE23E6" w:rsidRDefault="00F92A86" w:rsidP="00BE23E6">
            <w:pPr>
              <w:rPr>
                <w:rFonts w:ascii="Palatino Linotype" w:hAnsi="Palatino Linotype"/>
                <w:b/>
              </w:rPr>
            </w:pPr>
            <w:r w:rsidRPr="00BE23E6">
              <w:rPr>
                <w:rFonts w:ascii="Palatino Linotype" w:hAnsi="Palatino Linotype"/>
                <w:b/>
              </w:rPr>
              <w:t>CELKEM vč. DPH</w:t>
            </w:r>
          </w:p>
        </w:tc>
        <w:tc>
          <w:tcPr>
            <w:tcW w:w="1890" w:type="dxa"/>
            <w:tcBorders>
              <w:top w:val="single" w:sz="4" w:space="0" w:color="auto"/>
              <w:left w:val="single" w:sz="4" w:space="0" w:color="auto"/>
              <w:bottom w:val="single" w:sz="4" w:space="0" w:color="auto"/>
              <w:right w:val="single" w:sz="4" w:space="0" w:color="auto"/>
            </w:tcBorders>
          </w:tcPr>
          <w:p w:rsidR="00F92A86" w:rsidRPr="00BE23E6" w:rsidRDefault="00F92A86" w:rsidP="00BE23E6">
            <w:pPr>
              <w:ind w:left="-68"/>
              <w:jc w:val="center"/>
              <w:rPr>
                <w:rFonts w:ascii="Palatino Linotype" w:hAnsi="Palatino Linotype"/>
                <w:b/>
              </w:rPr>
            </w:pPr>
          </w:p>
        </w:tc>
        <w:tc>
          <w:tcPr>
            <w:tcW w:w="1890" w:type="dxa"/>
            <w:tcBorders>
              <w:top w:val="single" w:sz="4" w:space="0" w:color="auto"/>
              <w:left w:val="single" w:sz="4" w:space="0" w:color="auto"/>
              <w:bottom w:val="single" w:sz="4" w:space="0" w:color="auto"/>
              <w:right w:val="single" w:sz="4" w:space="0" w:color="auto"/>
            </w:tcBorders>
          </w:tcPr>
          <w:p w:rsidR="00F92A86" w:rsidRPr="00BE23E6" w:rsidRDefault="00F92A86" w:rsidP="00BE23E6">
            <w:pPr>
              <w:ind w:left="-68"/>
              <w:jc w:val="center"/>
              <w:rPr>
                <w:rFonts w:ascii="Palatino Linotype" w:hAnsi="Palatino Linotype"/>
                <w:b/>
              </w:rPr>
            </w:pPr>
          </w:p>
        </w:tc>
        <w:tc>
          <w:tcPr>
            <w:tcW w:w="1890" w:type="dxa"/>
            <w:tcBorders>
              <w:top w:val="single" w:sz="4" w:space="0" w:color="auto"/>
              <w:left w:val="single" w:sz="4" w:space="0" w:color="auto"/>
              <w:bottom w:val="single" w:sz="4" w:space="0" w:color="auto"/>
              <w:right w:val="single" w:sz="4" w:space="0" w:color="auto"/>
            </w:tcBorders>
          </w:tcPr>
          <w:p w:rsidR="00F92A86" w:rsidRPr="00BE23E6" w:rsidRDefault="00F92A86" w:rsidP="00BE23E6">
            <w:pPr>
              <w:ind w:left="-68"/>
              <w:jc w:val="center"/>
              <w:rPr>
                <w:rFonts w:ascii="Palatino Linotype" w:hAnsi="Palatino Linotype"/>
                <w:b/>
              </w:rPr>
            </w:pPr>
          </w:p>
        </w:tc>
      </w:tr>
    </w:tbl>
    <w:p w:rsidR="00F92A86" w:rsidRPr="00BE23E6" w:rsidRDefault="00F92A86" w:rsidP="00BE23E6">
      <w:pPr>
        <w:rPr>
          <w:rFonts w:ascii="Palatino Linotype" w:hAnsi="Palatino Linotype"/>
          <w:sz w:val="10"/>
          <w:szCs w:val="1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039"/>
        <w:gridCol w:w="1890"/>
        <w:gridCol w:w="1890"/>
        <w:gridCol w:w="1890"/>
      </w:tblGrid>
      <w:tr w:rsidR="00F92A86" w:rsidRPr="00BE23E6" w:rsidTr="00312E35">
        <w:tc>
          <w:tcPr>
            <w:tcW w:w="4039" w:type="dxa"/>
            <w:tcBorders>
              <w:top w:val="single" w:sz="4" w:space="0" w:color="auto"/>
              <w:left w:val="single" w:sz="4" w:space="0" w:color="auto"/>
              <w:bottom w:val="single" w:sz="4" w:space="0" w:color="auto"/>
              <w:right w:val="single" w:sz="4" w:space="0" w:color="auto"/>
            </w:tcBorders>
          </w:tcPr>
          <w:p w:rsidR="00F92A86" w:rsidRPr="00BE23E6" w:rsidRDefault="00F92A86" w:rsidP="00BE23E6">
            <w:pPr>
              <w:pStyle w:val="Nadpis1"/>
              <w:ind w:right="-70"/>
              <w:jc w:val="left"/>
              <w:rPr>
                <w:rFonts w:ascii="Palatino Linotype" w:eastAsia="Arial Unicode MS" w:hAnsi="Palatino Linotype"/>
                <w:b w:val="0"/>
                <w:sz w:val="20"/>
              </w:rPr>
            </w:pPr>
            <w:r w:rsidRPr="00BE23E6">
              <w:rPr>
                <w:rFonts w:ascii="Palatino Linotype" w:hAnsi="Palatino Linotype"/>
                <w:b w:val="0"/>
                <w:sz w:val="20"/>
              </w:rPr>
              <w:t>OBJEDNÁVKA č. ………. (v Kč bez DPH)</w:t>
            </w:r>
          </w:p>
        </w:tc>
        <w:tc>
          <w:tcPr>
            <w:tcW w:w="1890" w:type="dxa"/>
            <w:tcBorders>
              <w:top w:val="single" w:sz="4" w:space="0" w:color="auto"/>
              <w:left w:val="single" w:sz="4" w:space="0" w:color="auto"/>
              <w:bottom w:val="single" w:sz="4" w:space="0" w:color="auto"/>
              <w:right w:val="single" w:sz="4" w:space="0" w:color="auto"/>
            </w:tcBorders>
          </w:tcPr>
          <w:p w:rsidR="00F92A86" w:rsidRPr="00BE23E6" w:rsidRDefault="00F92A86" w:rsidP="00BE23E6">
            <w:pPr>
              <w:rPr>
                <w:rFonts w:ascii="Palatino Linotype" w:hAnsi="Palatino Linotype"/>
              </w:rPr>
            </w:pPr>
          </w:p>
        </w:tc>
        <w:tc>
          <w:tcPr>
            <w:tcW w:w="1890" w:type="dxa"/>
            <w:tcBorders>
              <w:top w:val="single" w:sz="4" w:space="0" w:color="auto"/>
              <w:left w:val="single" w:sz="4" w:space="0" w:color="auto"/>
              <w:bottom w:val="single" w:sz="4" w:space="0" w:color="auto"/>
              <w:right w:val="single" w:sz="4" w:space="0" w:color="auto"/>
            </w:tcBorders>
          </w:tcPr>
          <w:p w:rsidR="00F92A86" w:rsidRPr="00BE23E6" w:rsidRDefault="00F92A86" w:rsidP="00BE23E6">
            <w:pPr>
              <w:rPr>
                <w:rFonts w:ascii="Palatino Linotype" w:hAnsi="Palatino Linotype"/>
              </w:rPr>
            </w:pPr>
          </w:p>
        </w:tc>
        <w:tc>
          <w:tcPr>
            <w:tcW w:w="1890" w:type="dxa"/>
            <w:tcBorders>
              <w:top w:val="single" w:sz="4" w:space="0" w:color="auto"/>
              <w:left w:val="single" w:sz="4" w:space="0" w:color="auto"/>
              <w:bottom w:val="single" w:sz="4" w:space="0" w:color="auto"/>
              <w:right w:val="single" w:sz="4" w:space="0" w:color="auto"/>
            </w:tcBorders>
          </w:tcPr>
          <w:p w:rsidR="00F92A86" w:rsidRPr="00BE23E6" w:rsidRDefault="00F92A86" w:rsidP="00BE23E6">
            <w:pPr>
              <w:rPr>
                <w:rFonts w:ascii="Palatino Linotype" w:hAnsi="Palatino Linotype"/>
              </w:rPr>
            </w:pPr>
          </w:p>
        </w:tc>
      </w:tr>
      <w:tr w:rsidR="00F92A86" w:rsidRPr="00BE23E6" w:rsidTr="00312E35">
        <w:tc>
          <w:tcPr>
            <w:tcW w:w="4039" w:type="dxa"/>
            <w:tcBorders>
              <w:top w:val="single" w:sz="4" w:space="0" w:color="auto"/>
              <w:left w:val="single" w:sz="4" w:space="0" w:color="auto"/>
              <w:bottom w:val="single" w:sz="4" w:space="0" w:color="auto"/>
              <w:right w:val="single" w:sz="4" w:space="0" w:color="auto"/>
            </w:tcBorders>
          </w:tcPr>
          <w:p w:rsidR="00F92A86" w:rsidRPr="00BE23E6" w:rsidRDefault="00F92A86" w:rsidP="00BE23E6">
            <w:pPr>
              <w:pStyle w:val="Nadpis1"/>
              <w:jc w:val="left"/>
              <w:rPr>
                <w:rFonts w:ascii="Palatino Linotype" w:hAnsi="Palatino Linotype"/>
                <w:b w:val="0"/>
                <w:sz w:val="20"/>
              </w:rPr>
            </w:pPr>
            <w:proofErr w:type="gramStart"/>
            <w:r w:rsidRPr="00BE23E6">
              <w:rPr>
                <w:rFonts w:ascii="Palatino Linotype" w:hAnsi="Palatino Linotype"/>
                <w:b w:val="0"/>
                <w:sz w:val="20"/>
              </w:rPr>
              <w:t>DPH  …</w:t>
            </w:r>
            <w:proofErr w:type="gramEnd"/>
            <w:r w:rsidRPr="00BE23E6">
              <w:rPr>
                <w:rFonts w:ascii="Palatino Linotype" w:hAnsi="Palatino Linotype"/>
                <w:b w:val="0"/>
                <w:sz w:val="20"/>
              </w:rPr>
              <w:t xml:space="preserve"> %</w:t>
            </w:r>
          </w:p>
        </w:tc>
        <w:tc>
          <w:tcPr>
            <w:tcW w:w="1890" w:type="dxa"/>
            <w:tcBorders>
              <w:top w:val="single" w:sz="4" w:space="0" w:color="auto"/>
              <w:left w:val="single" w:sz="4" w:space="0" w:color="auto"/>
              <w:bottom w:val="single" w:sz="4" w:space="0" w:color="auto"/>
              <w:right w:val="single" w:sz="4" w:space="0" w:color="auto"/>
            </w:tcBorders>
          </w:tcPr>
          <w:p w:rsidR="00F92A86" w:rsidRPr="00BE23E6" w:rsidRDefault="00F92A86" w:rsidP="00BE23E6">
            <w:pPr>
              <w:rPr>
                <w:rFonts w:ascii="Palatino Linotype" w:hAnsi="Palatino Linotype"/>
              </w:rPr>
            </w:pPr>
          </w:p>
        </w:tc>
        <w:tc>
          <w:tcPr>
            <w:tcW w:w="1890" w:type="dxa"/>
            <w:tcBorders>
              <w:top w:val="single" w:sz="4" w:space="0" w:color="auto"/>
              <w:left w:val="single" w:sz="4" w:space="0" w:color="auto"/>
              <w:bottom w:val="single" w:sz="4" w:space="0" w:color="auto"/>
              <w:right w:val="single" w:sz="4" w:space="0" w:color="auto"/>
            </w:tcBorders>
          </w:tcPr>
          <w:p w:rsidR="00F92A86" w:rsidRPr="00BE23E6" w:rsidRDefault="00F92A86" w:rsidP="00BE23E6">
            <w:pPr>
              <w:rPr>
                <w:rFonts w:ascii="Palatino Linotype" w:hAnsi="Palatino Linotype"/>
              </w:rPr>
            </w:pPr>
          </w:p>
        </w:tc>
        <w:tc>
          <w:tcPr>
            <w:tcW w:w="1890" w:type="dxa"/>
            <w:tcBorders>
              <w:top w:val="single" w:sz="4" w:space="0" w:color="auto"/>
              <w:left w:val="single" w:sz="4" w:space="0" w:color="auto"/>
              <w:bottom w:val="single" w:sz="4" w:space="0" w:color="auto"/>
              <w:right w:val="single" w:sz="4" w:space="0" w:color="auto"/>
            </w:tcBorders>
          </w:tcPr>
          <w:p w:rsidR="00F92A86" w:rsidRPr="00BE23E6" w:rsidRDefault="00F92A86" w:rsidP="00BE23E6">
            <w:pPr>
              <w:rPr>
                <w:rFonts w:ascii="Palatino Linotype" w:hAnsi="Palatino Linotype"/>
              </w:rPr>
            </w:pPr>
          </w:p>
        </w:tc>
      </w:tr>
      <w:tr w:rsidR="00F92A86" w:rsidRPr="00BE23E6" w:rsidTr="00312E35">
        <w:tc>
          <w:tcPr>
            <w:tcW w:w="4039" w:type="dxa"/>
            <w:tcBorders>
              <w:top w:val="single" w:sz="4" w:space="0" w:color="auto"/>
              <w:left w:val="single" w:sz="4" w:space="0" w:color="auto"/>
              <w:bottom w:val="single" w:sz="4" w:space="0" w:color="auto"/>
              <w:right w:val="single" w:sz="4" w:space="0" w:color="auto"/>
            </w:tcBorders>
          </w:tcPr>
          <w:p w:rsidR="00F92A86" w:rsidRPr="00BE23E6" w:rsidRDefault="00F92A86" w:rsidP="00BE23E6">
            <w:pPr>
              <w:pStyle w:val="Nadpis1"/>
              <w:jc w:val="left"/>
              <w:rPr>
                <w:rFonts w:ascii="Palatino Linotype" w:hAnsi="Palatino Linotype"/>
                <w:b w:val="0"/>
                <w:sz w:val="20"/>
              </w:rPr>
            </w:pPr>
            <w:r w:rsidRPr="00BE23E6">
              <w:rPr>
                <w:rFonts w:ascii="Palatino Linotype" w:hAnsi="Palatino Linotype"/>
                <w:b w:val="0"/>
                <w:sz w:val="20"/>
              </w:rPr>
              <w:t>CELKEM vč. DPH</w:t>
            </w:r>
          </w:p>
        </w:tc>
        <w:tc>
          <w:tcPr>
            <w:tcW w:w="1890" w:type="dxa"/>
            <w:tcBorders>
              <w:top w:val="single" w:sz="4" w:space="0" w:color="auto"/>
              <w:left w:val="single" w:sz="4" w:space="0" w:color="auto"/>
              <w:bottom w:val="single" w:sz="4" w:space="0" w:color="auto"/>
              <w:right w:val="single" w:sz="4" w:space="0" w:color="auto"/>
            </w:tcBorders>
          </w:tcPr>
          <w:p w:rsidR="00F92A86" w:rsidRPr="00BE23E6" w:rsidRDefault="00F92A86" w:rsidP="00BE23E6">
            <w:pPr>
              <w:rPr>
                <w:rFonts w:ascii="Palatino Linotype" w:hAnsi="Palatino Linotype"/>
              </w:rPr>
            </w:pPr>
          </w:p>
        </w:tc>
        <w:tc>
          <w:tcPr>
            <w:tcW w:w="1890" w:type="dxa"/>
            <w:tcBorders>
              <w:top w:val="single" w:sz="4" w:space="0" w:color="auto"/>
              <w:left w:val="single" w:sz="4" w:space="0" w:color="auto"/>
              <w:bottom w:val="single" w:sz="4" w:space="0" w:color="auto"/>
              <w:right w:val="single" w:sz="4" w:space="0" w:color="auto"/>
            </w:tcBorders>
          </w:tcPr>
          <w:p w:rsidR="00F92A86" w:rsidRPr="00BE23E6" w:rsidRDefault="00F92A86" w:rsidP="00BE23E6">
            <w:pPr>
              <w:rPr>
                <w:rFonts w:ascii="Palatino Linotype" w:hAnsi="Palatino Linotype"/>
              </w:rPr>
            </w:pPr>
          </w:p>
        </w:tc>
        <w:tc>
          <w:tcPr>
            <w:tcW w:w="1890" w:type="dxa"/>
            <w:tcBorders>
              <w:top w:val="single" w:sz="4" w:space="0" w:color="auto"/>
              <w:left w:val="single" w:sz="4" w:space="0" w:color="auto"/>
              <w:bottom w:val="single" w:sz="4" w:space="0" w:color="auto"/>
              <w:right w:val="single" w:sz="4" w:space="0" w:color="auto"/>
            </w:tcBorders>
          </w:tcPr>
          <w:p w:rsidR="00F92A86" w:rsidRPr="00BE23E6" w:rsidRDefault="00F92A86" w:rsidP="00BE23E6">
            <w:pPr>
              <w:rPr>
                <w:rFonts w:ascii="Palatino Linotype" w:hAnsi="Palatino Linotype"/>
              </w:rPr>
            </w:pPr>
          </w:p>
        </w:tc>
      </w:tr>
    </w:tbl>
    <w:p w:rsidR="00F92A86" w:rsidRPr="00BE23E6" w:rsidRDefault="00F92A86" w:rsidP="00BE23E6">
      <w:pPr>
        <w:rPr>
          <w:rFonts w:ascii="Palatino Linotype" w:hAnsi="Palatino Linotype"/>
          <w:sz w:val="10"/>
          <w:szCs w:val="10"/>
        </w:rPr>
      </w:pPr>
    </w:p>
    <w:p w:rsidR="00F92A86" w:rsidRPr="00BE23E6" w:rsidRDefault="00F92A86" w:rsidP="00BE23E6">
      <w:pPr>
        <w:pStyle w:val="Nadpis1"/>
        <w:pBdr>
          <w:top w:val="single" w:sz="4" w:space="1" w:color="auto"/>
          <w:left w:val="single" w:sz="4" w:space="4" w:color="auto"/>
          <w:bottom w:val="single" w:sz="4" w:space="1" w:color="auto"/>
          <w:right w:val="single" w:sz="4" w:space="0" w:color="auto"/>
        </w:pBdr>
        <w:jc w:val="left"/>
        <w:rPr>
          <w:rFonts w:ascii="Palatino Linotype" w:hAnsi="Palatino Linotype"/>
          <w:b w:val="0"/>
          <w:sz w:val="20"/>
        </w:rPr>
      </w:pPr>
      <w:r w:rsidRPr="00BE23E6">
        <w:rPr>
          <w:rFonts w:ascii="Palatino Linotype" w:hAnsi="Palatino Linotype"/>
          <w:b w:val="0"/>
          <w:sz w:val="20"/>
        </w:rPr>
        <w:t xml:space="preserve">Předpokládaný finanční rozsah díla zbývající do ukončení realizace díla:  ………….…….. </w:t>
      </w:r>
      <w:proofErr w:type="gramStart"/>
      <w:r w:rsidRPr="00BE23E6">
        <w:rPr>
          <w:rFonts w:ascii="Palatino Linotype" w:hAnsi="Palatino Linotype"/>
          <w:b w:val="0"/>
          <w:sz w:val="20"/>
        </w:rPr>
        <w:t>Kč  bez</w:t>
      </w:r>
      <w:proofErr w:type="gramEnd"/>
      <w:r w:rsidRPr="00BE23E6">
        <w:rPr>
          <w:rFonts w:ascii="Palatino Linotype" w:hAnsi="Palatino Linotype"/>
          <w:b w:val="0"/>
          <w:sz w:val="20"/>
        </w:rPr>
        <w:t xml:space="preserve"> DPH</w:t>
      </w:r>
    </w:p>
    <w:p w:rsidR="00F92A86" w:rsidRPr="00BE23E6" w:rsidRDefault="00F92A86" w:rsidP="00BE23E6">
      <w:pPr>
        <w:pStyle w:val="Nadpis1"/>
        <w:pBdr>
          <w:top w:val="single" w:sz="4" w:space="1" w:color="auto"/>
          <w:left w:val="single" w:sz="4" w:space="4" w:color="auto"/>
          <w:bottom w:val="single" w:sz="4" w:space="1" w:color="auto"/>
          <w:right w:val="single" w:sz="4" w:space="0" w:color="auto"/>
        </w:pBdr>
        <w:jc w:val="left"/>
        <w:rPr>
          <w:rFonts w:ascii="Palatino Linotype" w:eastAsia="Arial Unicode MS" w:hAnsi="Palatino Linotype"/>
          <w:sz w:val="20"/>
        </w:rPr>
      </w:pPr>
      <w:r w:rsidRPr="00BE23E6">
        <w:rPr>
          <w:rFonts w:ascii="Palatino Linotype" w:hAnsi="Palatino Linotype"/>
          <w:sz w:val="20"/>
        </w:rPr>
        <w:t xml:space="preserve">PŘÍLOHA K FAKTUŘE: vzájemně odsouhlasený soupis provedených prací </w:t>
      </w:r>
    </w:p>
    <w:p w:rsidR="00F92A86" w:rsidRPr="00BE23E6" w:rsidRDefault="00F92A86" w:rsidP="00BE23E6">
      <w:pPr>
        <w:pStyle w:val="Zkladntext3"/>
        <w:spacing w:after="0"/>
        <w:jc w:val="both"/>
        <w:rPr>
          <w:rFonts w:ascii="Palatino Linotype" w:hAnsi="Palatino Linotype"/>
          <w:sz w:val="20"/>
          <w:szCs w:val="20"/>
        </w:rPr>
      </w:pPr>
      <w:r w:rsidRPr="00BE23E6">
        <w:rPr>
          <w:rFonts w:ascii="Palatino Linotype" w:hAnsi="Palatino Linotype"/>
          <w:sz w:val="20"/>
          <w:szCs w:val="20"/>
        </w:rPr>
        <w:t>Převzatá část díla objednatelem se dále předává zpět do správy zhotoviteli se všemi závazky vyplývajícími z uzavřené SOD, a to za účelem řádného dokončení předmětu díla, vyplývajícího z</w:t>
      </w:r>
      <w:r w:rsidR="00745D75" w:rsidRPr="00BE23E6">
        <w:rPr>
          <w:rFonts w:ascii="Palatino Linotype" w:hAnsi="Palatino Linotype"/>
          <w:sz w:val="20"/>
          <w:szCs w:val="20"/>
        </w:rPr>
        <w:t> </w:t>
      </w:r>
      <w:r w:rsidRPr="00BE23E6">
        <w:rPr>
          <w:rFonts w:ascii="Palatino Linotype" w:hAnsi="Palatino Linotype"/>
          <w:sz w:val="20"/>
          <w:szCs w:val="20"/>
        </w:rPr>
        <w:t>příslušné</w:t>
      </w:r>
      <w:r w:rsidR="00745D75" w:rsidRPr="00BE23E6">
        <w:rPr>
          <w:rFonts w:ascii="Palatino Linotype" w:hAnsi="Palatino Linotype"/>
          <w:sz w:val="20"/>
          <w:szCs w:val="20"/>
        </w:rPr>
        <w:t xml:space="preserve"> </w:t>
      </w:r>
      <w:r w:rsidRPr="00BE23E6">
        <w:rPr>
          <w:rFonts w:ascii="Palatino Linotype" w:hAnsi="Palatino Linotype"/>
          <w:sz w:val="20"/>
          <w:szCs w:val="20"/>
        </w:rPr>
        <w:t xml:space="preserve">SOD, dodatku nebo objednávky. </w:t>
      </w:r>
    </w:p>
    <w:p w:rsidR="0089387E" w:rsidRPr="00BE23E6" w:rsidRDefault="0089387E" w:rsidP="00BE23E6">
      <w:pPr>
        <w:pStyle w:val="Nadpis6"/>
        <w:spacing w:before="120" w:after="120"/>
        <w:rPr>
          <w:rFonts w:ascii="Palatino Linotype" w:hAnsi="Palatino Linotype"/>
          <w:sz w:val="20"/>
          <w:szCs w:val="20"/>
        </w:rPr>
      </w:pPr>
    </w:p>
    <w:p w:rsidR="0089387E" w:rsidRPr="00BE23E6" w:rsidRDefault="0089387E" w:rsidP="00BE23E6">
      <w:pPr>
        <w:pStyle w:val="Nadpis6"/>
        <w:spacing w:before="120" w:after="120"/>
        <w:rPr>
          <w:rFonts w:ascii="Palatino Linotype" w:hAnsi="Palatino Linotype"/>
          <w:sz w:val="20"/>
          <w:szCs w:val="20"/>
        </w:rPr>
      </w:pPr>
    </w:p>
    <w:p w:rsidR="00F92A86" w:rsidRPr="00BE23E6" w:rsidRDefault="00F92A86" w:rsidP="00BE23E6">
      <w:pPr>
        <w:pStyle w:val="Nadpis6"/>
        <w:spacing w:before="120" w:after="120"/>
        <w:rPr>
          <w:rFonts w:ascii="Palatino Linotype" w:hAnsi="Palatino Linotype"/>
          <w:sz w:val="20"/>
          <w:szCs w:val="20"/>
          <w:u w:val="single"/>
        </w:rPr>
      </w:pPr>
      <w:proofErr w:type="gramStart"/>
      <w:r w:rsidRPr="00BE23E6">
        <w:rPr>
          <w:rFonts w:ascii="Palatino Linotype" w:hAnsi="Palatino Linotype"/>
          <w:sz w:val="20"/>
          <w:szCs w:val="20"/>
        </w:rPr>
        <w:lastRenderedPageBreak/>
        <w:t>Dne : __.__.____</w:t>
      </w:r>
      <w:proofErr w:type="gramEnd"/>
    </w:p>
    <w:p w:rsidR="00F92A86" w:rsidRPr="00BE23E6" w:rsidRDefault="00F92A86" w:rsidP="00BE23E6">
      <w:pPr>
        <w:tabs>
          <w:tab w:val="left" w:pos="2268"/>
          <w:tab w:val="left" w:pos="4536"/>
          <w:tab w:val="left" w:pos="6804"/>
        </w:tabs>
        <w:spacing w:before="240" w:after="120"/>
        <w:rPr>
          <w:rFonts w:ascii="Palatino Linotype" w:hAnsi="Palatino Linotype"/>
          <w:b/>
          <w:sz w:val="22"/>
          <w:szCs w:val="22"/>
        </w:rPr>
      </w:pPr>
      <w:r w:rsidRPr="00BE23E6">
        <w:rPr>
          <w:rFonts w:ascii="Palatino Linotype" w:hAnsi="Palatino Linotype"/>
          <w:b/>
          <w:bCs/>
        </w:rPr>
        <w:t>Za objednatele: ………………………….</w:t>
      </w:r>
      <w:r w:rsidRPr="00BE23E6">
        <w:rPr>
          <w:rFonts w:ascii="Palatino Linotype" w:hAnsi="Palatino Linotype"/>
          <w:b/>
          <w:bCs/>
        </w:rPr>
        <w:tab/>
        <w:t>Za zhotovitele: ………………………….</w:t>
      </w:r>
      <w:r w:rsidRPr="00BE23E6">
        <w:rPr>
          <w:rFonts w:ascii="Palatino Linotype" w:hAnsi="Palatino Linotype"/>
          <w:bCs/>
          <w:sz w:val="22"/>
          <w:szCs w:val="22"/>
        </w:rPr>
        <w:br w:type="page"/>
      </w:r>
    </w:p>
    <w:p w:rsidR="00F92A86" w:rsidRPr="00BE23E6" w:rsidRDefault="00087FA0" w:rsidP="00BE23E6">
      <w:pPr>
        <w:pStyle w:val="Nadpis1"/>
        <w:jc w:val="both"/>
        <w:rPr>
          <w:rFonts w:ascii="Palatino Linotype" w:eastAsia="Arial Unicode MS" w:hAnsi="Palatino Linotype"/>
          <w:bCs w:val="0"/>
          <w:sz w:val="22"/>
          <w:szCs w:val="22"/>
        </w:rPr>
      </w:pPr>
      <w:r w:rsidRPr="00BE23E6">
        <w:rPr>
          <w:rFonts w:ascii="Palatino Linotype" w:hAnsi="Palatino Linotype"/>
          <w:bCs w:val="0"/>
          <w:sz w:val="22"/>
          <w:szCs w:val="22"/>
        </w:rPr>
        <w:lastRenderedPageBreak/>
        <w:t>Příloha č. 7</w:t>
      </w:r>
    </w:p>
    <w:p w:rsidR="00F92A86" w:rsidRPr="00BE23E6" w:rsidRDefault="00F92A86" w:rsidP="00BE23E6">
      <w:pPr>
        <w:pStyle w:val="Nadpis1"/>
        <w:spacing w:before="120" w:after="120"/>
        <w:rPr>
          <w:rFonts w:ascii="Palatino Linotype" w:eastAsia="Arial Unicode MS" w:hAnsi="Palatino Linotype"/>
          <w:sz w:val="22"/>
          <w:szCs w:val="22"/>
          <w:u w:val="single"/>
        </w:rPr>
      </w:pPr>
      <w:r w:rsidRPr="00BE23E6">
        <w:rPr>
          <w:rFonts w:ascii="Palatino Linotype" w:hAnsi="Palatino Linotype"/>
          <w:sz w:val="22"/>
          <w:szCs w:val="22"/>
          <w:u w:val="single"/>
        </w:rPr>
        <w:t>ZÁPIS O PŘEDÁNÍ A PŘEVZETÍ DÍLA NEBO JEHO ČÁSTI</w:t>
      </w:r>
    </w:p>
    <w:p w:rsidR="00F92A86" w:rsidRPr="00BE23E6" w:rsidRDefault="00F92A86" w:rsidP="00BE23E6">
      <w:pPr>
        <w:pStyle w:val="Nadpis7"/>
        <w:tabs>
          <w:tab w:val="left" w:pos="2268"/>
        </w:tabs>
        <w:spacing w:before="120" w:after="120"/>
        <w:rPr>
          <w:rFonts w:ascii="Palatino Linotype" w:hAnsi="Palatino Linotype"/>
          <w:b/>
          <w:sz w:val="20"/>
          <w:szCs w:val="20"/>
        </w:rPr>
      </w:pPr>
      <w:r w:rsidRPr="00BE23E6">
        <w:rPr>
          <w:rFonts w:ascii="Palatino Linotype" w:hAnsi="Palatino Linotype"/>
          <w:b/>
          <w:sz w:val="20"/>
          <w:szCs w:val="20"/>
        </w:rPr>
        <w:t>Smlouva o dílo (SOD)</w:t>
      </w:r>
      <w:r w:rsidRPr="00BE23E6">
        <w:rPr>
          <w:rFonts w:ascii="Palatino Linotype" w:hAnsi="Palatino Linotype"/>
          <w:b/>
          <w:sz w:val="20"/>
          <w:szCs w:val="20"/>
        </w:rPr>
        <w:tab/>
        <w:t xml:space="preserve">č.……………….         </w:t>
      </w:r>
      <w:r w:rsidRPr="00BE23E6">
        <w:rPr>
          <w:rFonts w:ascii="Palatino Linotype" w:hAnsi="Palatino Linotype"/>
          <w:b/>
          <w:sz w:val="20"/>
          <w:szCs w:val="20"/>
        </w:rPr>
        <w:tab/>
      </w:r>
      <w:proofErr w:type="gramStart"/>
      <w:r w:rsidRPr="00BE23E6">
        <w:rPr>
          <w:rFonts w:ascii="Palatino Linotype" w:hAnsi="Palatino Linotype"/>
          <w:b/>
          <w:sz w:val="20"/>
          <w:szCs w:val="20"/>
        </w:rPr>
        <w:t>ze  dne</w:t>
      </w:r>
      <w:proofErr w:type="gramEnd"/>
      <w:r w:rsidRPr="00BE23E6">
        <w:rPr>
          <w:rFonts w:ascii="Palatino Linotype" w:hAnsi="Palatino Linotype"/>
          <w:b/>
          <w:sz w:val="20"/>
          <w:szCs w:val="20"/>
        </w:rPr>
        <w:t xml:space="preserve"> ……………….         </w:t>
      </w:r>
    </w:p>
    <w:p w:rsidR="00F92A86" w:rsidRPr="00BE23E6" w:rsidRDefault="00F92A86" w:rsidP="00BE23E6">
      <w:pPr>
        <w:tabs>
          <w:tab w:val="left" w:pos="2268"/>
        </w:tabs>
        <w:spacing w:before="120" w:after="120"/>
        <w:jc w:val="both"/>
        <w:rPr>
          <w:rFonts w:ascii="Palatino Linotype" w:hAnsi="Palatino Linotype"/>
          <w:b/>
        </w:rPr>
      </w:pPr>
      <w:r w:rsidRPr="00BE23E6">
        <w:rPr>
          <w:rFonts w:ascii="Palatino Linotype" w:hAnsi="Palatino Linotype"/>
          <w:b/>
        </w:rPr>
        <w:t>Dodatek k</w:t>
      </w:r>
      <w:r w:rsidR="00745D75" w:rsidRPr="00BE23E6">
        <w:rPr>
          <w:rFonts w:ascii="Palatino Linotype" w:hAnsi="Palatino Linotype"/>
          <w:b/>
        </w:rPr>
        <w:t xml:space="preserve"> </w:t>
      </w:r>
      <w:r w:rsidRPr="00BE23E6">
        <w:rPr>
          <w:rFonts w:ascii="Palatino Linotype" w:hAnsi="Palatino Linotype"/>
          <w:b/>
        </w:rPr>
        <w:t>SOD</w:t>
      </w:r>
      <w:r w:rsidRPr="00BE23E6">
        <w:rPr>
          <w:rFonts w:ascii="Palatino Linotype" w:hAnsi="Palatino Linotype"/>
          <w:b/>
        </w:rPr>
        <w:tab/>
        <w:t>č.……………….</w:t>
      </w:r>
      <w:r w:rsidRPr="00BE23E6">
        <w:rPr>
          <w:rFonts w:ascii="Palatino Linotype" w:hAnsi="Palatino Linotype"/>
          <w:b/>
        </w:rPr>
        <w:tab/>
      </w:r>
      <w:proofErr w:type="gramStart"/>
      <w:r w:rsidRPr="00BE23E6">
        <w:rPr>
          <w:rFonts w:ascii="Palatino Linotype" w:hAnsi="Palatino Linotype"/>
          <w:b/>
        </w:rPr>
        <w:t>ze  dne</w:t>
      </w:r>
      <w:proofErr w:type="gramEnd"/>
      <w:r w:rsidRPr="00BE23E6">
        <w:rPr>
          <w:rFonts w:ascii="Palatino Linotype" w:hAnsi="Palatino Linotype"/>
          <w:b/>
        </w:rPr>
        <w:t xml:space="preserve"> ……………….         </w:t>
      </w:r>
    </w:p>
    <w:p w:rsidR="00F92A86" w:rsidRPr="00BE23E6" w:rsidRDefault="00F92A86" w:rsidP="00BE23E6">
      <w:pPr>
        <w:tabs>
          <w:tab w:val="left" w:pos="2268"/>
        </w:tabs>
        <w:spacing w:before="120" w:after="120"/>
        <w:jc w:val="both"/>
        <w:rPr>
          <w:rFonts w:ascii="Palatino Linotype" w:hAnsi="Palatino Linotype"/>
          <w:b/>
        </w:rPr>
      </w:pPr>
      <w:r w:rsidRPr="00BE23E6">
        <w:rPr>
          <w:rFonts w:ascii="Palatino Linotype" w:hAnsi="Palatino Linotype"/>
          <w:b/>
        </w:rPr>
        <w:t xml:space="preserve">Objednávka </w:t>
      </w:r>
      <w:r w:rsidRPr="00BE23E6">
        <w:rPr>
          <w:rFonts w:ascii="Palatino Linotype" w:hAnsi="Palatino Linotype"/>
          <w:b/>
        </w:rPr>
        <w:tab/>
        <w:t>č. ……………….</w:t>
      </w:r>
      <w:r w:rsidRPr="00BE23E6">
        <w:rPr>
          <w:rFonts w:ascii="Palatino Linotype" w:hAnsi="Palatino Linotype"/>
          <w:b/>
        </w:rPr>
        <w:tab/>
      </w:r>
      <w:proofErr w:type="gramStart"/>
      <w:r w:rsidRPr="00BE23E6">
        <w:rPr>
          <w:rFonts w:ascii="Palatino Linotype" w:hAnsi="Palatino Linotype"/>
          <w:b/>
        </w:rPr>
        <w:t>ze  dne</w:t>
      </w:r>
      <w:proofErr w:type="gramEnd"/>
      <w:r w:rsidRPr="00BE23E6">
        <w:rPr>
          <w:rFonts w:ascii="Palatino Linotype" w:hAnsi="Palatino Linotype"/>
          <w:b/>
        </w:rPr>
        <w:t xml:space="preserve"> ……………….         </w:t>
      </w:r>
    </w:p>
    <w:p w:rsidR="00F92A86" w:rsidRPr="00BE23E6" w:rsidRDefault="00F92A86" w:rsidP="00BE23E6">
      <w:pPr>
        <w:tabs>
          <w:tab w:val="left" w:pos="2268"/>
        </w:tabs>
        <w:spacing w:before="120"/>
        <w:jc w:val="both"/>
        <w:rPr>
          <w:rFonts w:ascii="Palatino Linotype" w:hAnsi="Palatino Linotype"/>
        </w:rPr>
      </w:pPr>
      <w:r w:rsidRPr="00BE23E6">
        <w:rPr>
          <w:rFonts w:ascii="Palatino Linotype" w:hAnsi="Palatino Linotype"/>
          <w:b/>
          <w:u w:val="single"/>
        </w:rPr>
        <w:t>Objednatel</w:t>
      </w:r>
      <w:r w:rsidRPr="00BE23E6">
        <w:rPr>
          <w:rFonts w:ascii="Palatino Linotype" w:hAnsi="Palatino Linotype"/>
          <w:b/>
        </w:rPr>
        <w:t xml:space="preserve">:  </w:t>
      </w:r>
      <w:r w:rsidRPr="00BE23E6">
        <w:rPr>
          <w:rFonts w:ascii="Palatino Linotype" w:hAnsi="Palatino Linotype"/>
          <w:b/>
        </w:rPr>
        <w:tab/>
      </w:r>
      <w:r w:rsidRPr="00BE23E6">
        <w:rPr>
          <w:rFonts w:ascii="Palatino Linotype" w:hAnsi="Palatino Linotype"/>
        </w:rPr>
        <w:t>………………………….</w:t>
      </w:r>
    </w:p>
    <w:p w:rsidR="00F92A86" w:rsidRPr="00BE23E6" w:rsidRDefault="00F92A86" w:rsidP="00BE23E6">
      <w:pPr>
        <w:tabs>
          <w:tab w:val="left" w:pos="2268"/>
        </w:tabs>
        <w:jc w:val="both"/>
        <w:rPr>
          <w:rFonts w:ascii="Palatino Linotype" w:hAnsi="Palatino Linotype"/>
          <w:b/>
        </w:rPr>
      </w:pPr>
      <w:r w:rsidRPr="00BE23E6">
        <w:rPr>
          <w:rFonts w:ascii="Palatino Linotype" w:hAnsi="Palatino Linotype"/>
        </w:rPr>
        <w:tab/>
        <w:t>sídlem: ………………………….</w:t>
      </w:r>
    </w:p>
    <w:p w:rsidR="00F92A86" w:rsidRPr="00BE23E6" w:rsidRDefault="00F92A86" w:rsidP="00BE23E6">
      <w:pPr>
        <w:tabs>
          <w:tab w:val="left" w:pos="2268"/>
        </w:tabs>
        <w:jc w:val="both"/>
        <w:rPr>
          <w:rFonts w:ascii="Palatino Linotype" w:hAnsi="Palatino Linotype"/>
        </w:rPr>
      </w:pPr>
      <w:r w:rsidRPr="00BE23E6">
        <w:rPr>
          <w:rFonts w:ascii="Palatino Linotype" w:hAnsi="Palatino Linotype"/>
        </w:rPr>
        <w:tab/>
        <w:t>IČO :……………………… / DIČ: ………………………….</w:t>
      </w:r>
    </w:p>
    <w:p w:rsidR="00F92A86" w:rsidRPr="00BE23E6" w:rsidRDefault="00F92A86" w:rsidP="00BE23E6">
      <w:pPr>
        <w:tabs>
          <w:tab w:val="left" w:pos="2268"/>
        </w:tabs>
        <w:jc w:val="both"/>
        <w:rPr>
          <w:rFonts w:ascii="Palatino Linotype" w:hAnsi="Palatino Linotype"/>
          <w:bCs/>
        </w:rPr>
      </w:pPr>
      <w:r w:rsidRPr="00BE23E6">
        <w:rPr>
          <w:rFonts w:ascii="Palatino Linotype" w:hAnsi="Palatino Linotype"/>
          <w:bCs/>
        </w:rPr>
        <w:tab/>
        <w:t xml:space="preserve">zastoupen: </w:t>
      </w:r>
      <w:r w:rsidRPr="00BE23E6">
        <w:rPr>
          <w:rFonts w:ascii="Palatino Linotype" w:hAnsi="Palatino Linotype"/>
        </w:rPr>
        <w:t>………………………….</w:t>
      </w:r>
      <w:r w:rsidRPr="00BE23E6">
        <w:rPr>
          <w:rFonts w:ascii="Palatino Linotype" w:hAnsi="Palatino Linotype"/>
          <w:bCs/>
        </w:rPr>
        <w:t xml:space="preserve">, </w:t>
      </w:r>
      <w:r w:rsidRPr="00BE23E6">
        <w:rPr>
          <w:rFonts w:ascii="Palatino Linotype" w:hAnsi="Palatino Linotype"/>
        </w:rPr>
        <w:t>………………………….</w:t>
      </w:r>
    </w:p>
    <w:p w:rsidR="00F92A86" w:rsidRPr="00BE23E6" w:rsidRDefault="00F92A86" w:rsidP="00BE23E6">
      <w:pPr>
        <w:tabs>
          <w:tab w:val="left" w:pos="2268"/>
        </w:tabs>
        <w:spacing w:before="120"/>
        <w:jc w:val="both"/>
        <w:rPr>
          <w:rFonts w:ascii="Palatino Linotype" w:hAnsi="Palatino Linotype"/>
        </w:rPr>
      </w:pPr>
      <w:r w:rsidRPr="00BE23E6">
        <w:rPr>
          <w:rFonts w:ascii="Palatino Linotype" w:hAnsi="Palatino Linotype"/>
          <w:b/>
          <w:u w:val="single"/>
        </w:rPr>
        <w:t>Zhotovitel</w:t>
      </w:r>
      <w:r w:rsidRPr="00BE23E6">
        <w:rPr>
          <w:rFonts w:ascii="Palatino Linotype" w:hAnsi="Palatino Linotype"/>
          <w:b/>
        </w:rPr>
        <w:t xml:space="preserve">:  </w:t>
      </w:r>
      <w:r w:rsidRPr="00BE23E6">
        <w:rPr>
          <w:rFonts w:ascii="Palatino Linotype" w:hAnsi="Palatino Linotype"/>
          <w:b/>
        </w:rPr>
        <w:tab/>
      </w:r>
      <w:r w:rsidRPr="00BE23E6">
        <w:rPr>
          <w:rFonts w:ascii="Palatino Linotype" w:hAnsi="Palatino Linotype"/>
        </w:rPr>
        <w:t>………………………….</w:t>
      </w:r>
    </w:p>
    <w:p w:rsidR="00F92A86" w:rsidRPr="00BE23E6" w:rsidRDefault="00F92A86" w:rsidP="00BE23E6">
      <w:pPr>
        <w:tabs>
          <w:tab w:val="left" w:pos="2268"/>
        </w:tabs>
        <w:jc w:val="both"/>
        <w:rPr>
          <w:rFonts w:ascii="Palatino Linotype" w:hAnsi="Palatino Linotype"/>
          <w:b/>
        </w:rPr>
      </w:pPr>
      <w:r w:rsidRPr="00BE23E6">
        <w:rPr>
          <w:rFonts w:ascii="Palatino Linotype" w:hAnsi="Palatino Linotype"/>
        </w:rPr>
        <w:tab/>
        <w:t>sídlem: ………………………….</w:t>
      </w:r>
    </w:p>
    <w:p w:rsidR="00F92A86" w:rsidRPr="00BE23E6" w:rsidRDefault="00F92A86" w:rsidP="00BE23E6">
      <w:pPr>
        <w:tabs>
          <w:tab w:val="left" w:pos="2268"/>
        </w:tabs>
        <w:jc w:val="both"/>
        <w:rPr>
          <w:rFonts w:ascii="Palatino Linotype" w:hAnsi="Palatino Linotype"/>
        </w:rPr>
      </w:pPr>
      <w:r w:rsidRPr="00BE23E6">
        <w:rPr>
          <w:rFonts w:ascii="Palatino Linotype" w:hAnsi="Palatino Linotype"/>
        </w:rPr>
        <w:tab/>
        <w:t>IČO :……………………… / DIČ: ………………………….</w:t>
      </w:r>
    </w:p>
    <w:p w:rsidR="00F92A86" w:rsidRPr="00BE23E6" w:rsidRDefault="00F92A86" w:rsidP="00BE23E6">
      <w:pPr>
        <w:tabs>
          <w:tab w:val="left" w:pos="2268"/>
        </w:tabs>
        <w:jc w:val="both"/>
        <w:rPr>
          <w:rFonts w:ascii="Palatino Linotype" w:hAnsi="Palatino Linotype"/>
          <w:bCs/>
        </w:rPr>
      </w:pPr>
      <w:r w:rsidRPr="00BE23E6">
        <w:rPr>
          <w:rFonts w:ascii="Palatino Linotype" w:hAnsi="Palatino Linotype"/>
          <w:bCs/>
        </w:rPr>
        <w:tab/>
        <w:t xml:space="preserve">zastoupen: </w:t>
      </w:r>
      <w:r w:rsidRPr="00BE23E6">
        <w:rPr>
          <w:rFonts w:ascii="Palatino Linotype" w:hAnsi="Palatino Linotype"/>
        </w:rPr>
        <w:t>………………………….</w:t>
      </w:r>
      <w:r w:rsidRPr="00BE23E6">
        <w:rPr>
          <w:rFonts w:ascii="Palatino Linotype" w:hAnsi="Palatino Linotype"/>
          <w:bCs/>
        </w:rPr>
        <w:t xml:space="preserve">, </w:t>
      </w:r>
      <w:r w:rsidRPr="00BE23E6">
        <w:rPr>
          <w:rFonts w:ascii="Palatino Linotype" w:hAnsi="Palatino Linotype"/>
        </w:rPr>
        <w:t>………………………….</w:t>
      </w:r>
    </w:p>
    <w:p w:rsidR="00450BCF" w:rsidRPr="00BE23E6" w:rsidRDefault="00450BCF" w:rsidP="00BE23E6">
      <w:pPr>
        <w:spacing w:before="120"/>
        <w:ind w:right="-709"/>
        <w:rPr>
          <w:rFonts w:ascii="Palatino Linotype" w:hAnsi="Palatino Linotype"/>
          <w:b/>
          <w:i/>
          <w:u w:val="single"/>
        </w:rPr>
      </w:pPr>
      <w:r w:rsidRPr="00BE23E6">
        <w:rPr>
          <w:rFonts w:ascii="Palatino Linotype" w:hAnsi="Palatino Linotype"/>
          <w:b/>
          <w:i/>
          <w:u w:val="single"/>
        </w:rPr>
        <w:t>Dílo (objekt) :</w:t>
      </w:r>
      <w:r w:rsidRPr="00BE23E6">
        <w:rPr>
          <w:rFonts w:ascii="Palatino Linotype" w:hAnsi="Palatino Linotype"/>
          <w:b/>
          <w:i/>
          <w:u w:val="single"/>
        </w:rPr>
        <w:tab/>
      </w:r>
      <w:r w:rsidR="00721EFF" w:rsidRPr="00BE23E6">
        <w:rPr>
          <w:rFonts w:ascii="Palatino Linotype" w:hAnsi="Palatino Linotype"/>
          <w:b/>
          <w:i/>
          <w:u w:val="single"/>
        </w:rPr>
        <w:t>„</w:t>
      </w:r>
      <w:r w:rsidRPr="00BE23E6">
        <w:rPr>
          <w:rFonts w:ascii="Palatino Linotype" w:hAnsi="Palatino Linotype" w:cs="Arial"/>
          <w:b/>
          <w:i/>
          <w:spacing w:val="-4"/>
          <w:u w:val="single"/>
        </w:rPr>
        <w:t>II/208 Krásno – Bečov km 5,791 – 7,291</w:t>
      </w:r>
      <w:r w:rsidRPr="00BE23E6">
        <w:rPr>
          <w:rFonts w:ascii="Palatino Linotype" w:hAnsi="Palatino Linotype"/>
          <w:b/>
          <w:bCs/>
          <w:i/>
          <w:spacing w:val="-4"/>
          <w:u w:val="single"/>
        </w:rPr>
        <w:t>“ a „II/212 Horní Po</w:t>
      </w:r>
      <w:r w:rsidR="00A9363F" w:rsidRPr="00BE23E6">
        <w:rPr>
          <w:rFonts w:ascii="Palatino Linotype" w:hAnsi="Palatino Linotype"/>
          <w:b/>
          <w:bCs/>
          <w:i/>
          <w:spacing w:val="-4"/>
          <w:u w:val="single"/>
        </w:rPr>
        <w:t>c</w:t>
      </w:r>
      <w:r w:rsidRPr="00BE23E6">
        <w:rPr>
          <w:rFonts w:ascii="Palatino Linotype" w:hAnsi="Palatino Linotype"/>
          <w:b/>
          <w:bCs/>
          <w:i/>
          <w:spacing w:val="-4"/>
          <w:u w:val="single"/>
        </w:rPr>
        <w:t>hlovice – Kaceřov km 26,113 – 27,713</w:t>
      </w:r>
    </w:p>
    <w:p w:rsidR="00F92A86" w:rsidRPr="00BE23E6" w:rsidRDefault="00F92A86" w:rsidP="00BE23E6">
      <w:pPr>
        <w:spacing w:before="120"/>
        <w:ind w:right="-851"/>
        <w:rPr>
          <w:rFonts w:ascii="Palatino Linotype" w:hAnsi="Palatino Linotype"/>
        </w:rPr>
      </w:pPr>
      <w:r w:rsidRPr="00BE23E6">
        <w:rPr>
          <w:rFonts w:ascii="Palatino Linotype" w:hAnsi="Palatino Linotype"/>
          <w:b/>
          <w:u w:val="single"/>
        </w:rPr>
        <w:t>Předmět plnění (stručný popis):</w:t>
      </w:r>
      <w:r w:rsidRPr="00BE23E6">
        <w:rPr>
          <w:rFonts w:ascii="Palatino Linotype" w:hAnsi="Palatino Linotype"/>
        </w:rPr>
        <w:t xml:space="preserve"> ……………………………………………………………………………</w:t>
      </w:r>
      <w:proofErr w:type="gramStart"/>
      <w:r w:rsidRPr="00BE23E6">
        <w:rPr>
          <w:rFonts w:ascii="Palatino Linotype" w:hAnsi="Palatino Linotype"/>
        </w:rPr>
        <w:t>…..</w:t>
      </w:r>
      <w:proofErr w:type="gramEnd"/>
    </w:p>
    <w:p w:rsidR="00F92A86" w:rsidRPr="00BE23E6" w:rsidRDefault="00F92A86" w:rsidP="00BE23E6">
      <w:pPr>
        <w:rPr>
          <w:rFonts w:ascii="Palatino Linotype" w:hAnsi="Palatino Linotype"/>
          <w:sz w:val="10"/>
          <w:szCs w:val="10"/>
        </w:rPr>
      </w:pPr>
    </w:p>
    <w:p w:rsidR="00F92A86" w:rsidRPr="00BE23E6" w:rsidRDefault="00F92A86" w:rsidP="00BE23E6">
      <w:pPr>
        <w:rPr>
          <w:rFonts w:ascii="Palatino Linotype" w:hAnsi="Palatino Linotype"/>
        </w:rPr>
      </w:pPr>
      <w:r w:rsidRPr="00BE23E6">
        <w:rPr>
          <w:rFonts w:ascii="Palatino Linotype" w:hAnsi="Palatino Linotype"/>
        </w:rPr>
        <w:t>…………………………….…………………………………………………………………………………………</w:t>
      </w:r>
    </w:p>
    <w:p w:rsidR="006038CF" w:rsidRPr="00BE23E6" w:rsidRDefault="006038CF" w:rsidP="00BE23E6">
      <w:pPr>
        <w:rPr>
          <w:rFonts w:ascii="Palatino Linotype" w:hAnsi="Palatino Linotype"/>
        </w:rPr>
      </w:pPr>
    </w:p>
    <w:p w:rsidR="00F92A86" w:rsidRPr="00BE23E6" w:rsidRDefault="00F92A86" w:rsidP="00BE23E6">
      <w:pPr>
        <w:rPr>
          <w:rFonts w:ascii="Palatino Linotype" w:hAnsi="Palatino Linotype"/>
          <w:b/>
        </w:rPr>
      </w:pPr>
      <w:r w:rsidRPr="00BE23E6">
        <w:rPr>
          <w:rFonts w:ascii="Palatino Linotype" w:hAnsi="Palatino Linotype"/>
          <w:b/>
          <w:u w:val="single"/>
        </w:rPr>
        <w:t xml:space="preserve">Termín </w:t>
      </w:r>
      <w:proofErr w:type="spellStart"/>
      <w:r w:rsidRPr="00BE23E6">
        <w:rPr>
          <w:rFonts w:ascii="Palatino Linotype" w:hAnsi="Palatino Linotype"/>
          <w:b/>
          <w:u w:val="single"/>
        </w:rPr>
        <w:t>dokončení:</w:t>
      </w:r>
      <w:r w:rsidRPr="00BE23E6">
        <w:rPr>
          <w:rFonts w:ascii="Palatino Linotype" w:hAnsi="Palatino Linotype"/>
          <w:b/>
        </w:rPr>
        <w:t>dle</w:t>
      </w:r>
      <w:proofErr w:type="spellEnd"/>
      <w:r w:rsidRPr="00BE23E6">
        <w:rPr>
          <w:rFonts w:ascii="Palatino Linotype" w:hAnsi="Palatino Linotype"/>
          <w:b/>
        </w:rPr>
        <w:t xml:space="preserve"> SOD (objednávky): …………., skutečný termín dokončení díla:……………</w:t>
      </w:r>
    </w:p>
    <w:p w:rsidR="00F92A86" w:rsidRPr="00BE23E6" w:rsidRDefault="00F92A86" w:rsidP="00BE23E6">
      <w:pPr>
        <w:rPr>
          <w:rFonts w:ascii="Palatino Linotype" w:hAnsi="Palatino Linotype"/>
          <w:sz w:val="10"/>
          <w:szCs w:val="10"/>
        </w:rPr>
      </w:pPr>
    </w:p>
    <w:p w:rsidR="00F92A86" w:rsidRPr="00BE23E6" w:rsidRDefault="00F92A86" w:rsidP="00BE23E6">
      <w:pPr>
        <w:rPr>
          <w:rFonts w:ascii="Palatino Linotype" w:hAnsi="Palatino Linotype"/>
          <w:b/>
          <w:u w:val="single"/>
        </w:rPr>
      </w:pPr>
      <w:r w:rsidRPr="00BE23E6">
        <w:rPr>
          <w:rFonts w:ascii="Palatino Linotype" w:hAnsi="Palatino Linotype"/>
          <w:b/>
          <w:u w:val="single"/>
        </w:rPr>
        <w:t xml:space="preserve">Po prohlídce provedených stavebních prací objednatel dílo od zhotovitele přebírá:                                                                        </w:t>
      </w:r>
    </w:p>
    <w:p w:rsidR="00F92A86" w:rsidRPr="00BE23E6" w:rsidRDefault="00F92A86" w:rsidP="00BE23E6">
      <w:pPr>
        <w:rPr>
          <w:rFonts w:ascii="Palatino Linotype" w:hAnsi="Palatino Linotype"/>
          <w:sz w:val="10"/>
          <w:szCs w:val="10"/>
        </w:rPr>
      </w:pPr>
    </w:p>
    <w:p w:rsidR="00F92A86" w:rsidRPr="00BE23E6" w:rsidRDefault="00F92A86" w:rsidP="00BE23E6">
      <w:pPr>
        <w:rPr>
          <w:rFonts w:ascii="Palatino Linotype" w:hAnsi="Palatino Linotype"/>
        </w:rPr>
      </w:pPr>
      <w:r w:rsidRPr="00BE23E6">
        <w:rPr>
          <w:rFonts w:ascii="Palatino Linotype" w:hAnsi="Palatino Linotype"/>
          <w:b/>
        </w:rPr>
        <w:t>- s těmito závadami</w:t>
      </w:r>
      <w:r w:rsidRPr="00BE23E6">
        <w:rPr>
          <w:rFonts w:ascii="Palatino Linotype" w:hAnsi="Palatino Linotype"/>
        </w:rPr>
        <w:t>:………………………</w:t>
      </w:r>
      <w:proofErr w:type="gramStart"/>
      <w:r w:rsidRPr="00BE23E6">
        <w:rPr>
          <w:rFonts w:ascii="Palatino Linotype" w:hAnsi="Palatino Linotype"/>
        </w:rPr>
        <w:t>…..…</w:t>
      </w:r>
      <w:proofErr w:type="gramEnd"/>
      <w:r w:rsidRPr="00BE23E6">
        <w:rPr>
          <w:rFonts w:ascii="Palatino Linotype" w:hAnsi="Palatino Linotype"/>
        </w:rPr>
        <w:t>……………………………………………………………….</w:t>
      </w:r>
    </w:p>
    <w:p w:rsidR="00F92A86" w:rsidRPr="00BE23E6" w:rsidRDefault="00F92A86" w:rsidP="00BE23E6">
      <w:pPr>
        <w:rPr>
          <w:rFonts w:ascii="Palatino Linotype" w:hAnsi="Palatino Linotype"/>
        </w:rPr>
      </w:pPr>
    </w:p>
    <w:p w:rsidR="00F92A86" w:rsidRPr="00BE23E6" w:rsidRDefault="00F92A86" w:rsidP="00BE23E6">
      <w:pPr>
        <w:rPr>
          <w:rFonts w:ascii="Palatino Linotype" w:hAnsi="Palatino Linotype"/>
        </w:rPr>
      </w:pPr>
      <w:r w:rsidRPr="00BE23E6">
        <w:rPr>
          <w:rFonts w:ascii="Palatino Linotype" w:hAnsi="Palatino Linotype"/>
        </w:rPr>
        <w:t>…………………………….…………………………………………………………………………………………</w:t>
      </w:r>
    </w:p>
    <w:p w:rsidR="00F92A86" w:rsidRPr="00BE23E6" w:rsidRDefault="00F92A86" w:rsidP="00BE23E6">
      <w:pPr>
        <w:rPr>
          <w:rFonts w:ascii="Palatino Linotype" w:hAnsi="Palatino Linotype"/>
        </w:rPr>
      </w:pPr>
    </w:p>
    <w:p w:rsidR="00F92A86" w:rsidRPr="00BE23E6" w:rsidRDefault="00F92A86" w:rsidP="00BE23E6">
      <w:pPr>
        <w:rPr>
          <w:rFonts w:ascii="Palatino Linotype" w:hAnsi="Palatino Linotype"/>
        </w:rPr>
      </w:pPr>
      <w:r w:rsidRPr="00BE23E6">
        <w:rPr>
          <w:rFonts w:ascii="Palatino Linotype" w:hAnsi="Palatino Linotype"/>
        </w:rPr>
        <w:t>…………………………….…………………………………………………………………………………………</w:t>
      </w:r>
    </w:p>
    <w:p w:rsidR="00F92A86" w:rsidRPr="00BE23E6" w:rsidRDefault="00F92A86" w:rsidP="00BE23E6">
      <w:pPr>
        <w:spacing w:before="200" w:after="200"/>
        <w:rPr>
          <w:rFonts w:ascii="Palatino Linotype" w:hAnsi="Palatino Linotype"/>
        </w:rPr>
      </w:pPr>
      <w:r w:rsidRPr="00BE23E6">
        <w:rPr>
          <w:rFonts w:ascii="Palatino Linotype" w:hAnsi="Palatino Linotype"/>
          <w:b/>
        </w:rPr>
        <w:t>Předané dokumenty dle ISO (či jiné certifikáty):</w:t>
      </w:r>
      <w:r w:rsidRPr="00BE23E6">
        <w:rPr>
          <w:rFonts w:ascii="Palatino Linotype" w:hAnsi="Palatino Linotype"/>
        </w:rPr>
        <w:t>……………………………………………………………</w:t>
      </w:r>
    </w:p>
    <w:p w:rsidR="00F92A86" w:rsidRPr="00BE23E6" w:rsidRDefault="00F92A86" w:rsidP="00BE23E6">
      <w:pPr>
        <w:tabs>
          <w:tab w:val="left" w:pos="3828"/>
        </w:tabs>
        <w:spacing w:before="200" w:after="200"/>
        <w:rPr>
          <w:rFonts w:ascii="Palatino Linotype" w:hAnsi="Palatino Linotype"/>
        </w:rPr>
      </w:pPr>
      <w:r w:rsidRPr="00BE23E6">
        <w:rPr>
          <w:rFonts w:ascii="Palatino Linotype" w:hAnsi="Palatino Linotype"/>
          <w:b/>
        </w:rPr>
        <w:t>Penále dle podmínek SOD (objednávky):</w:t>
      </w:r>
      <w:r w:rsidRPr="00BE23E6">
        <w:rPr>
          <w:rFonts w:ascii="Palatino Linotype" w:hAnsi="Palatino Linotype"/>
          <w:b/>
        </w:rPr>
        <w:tab/>
      </w:r>
      <w:r w:rsidRPr="00BE23E6">
        <w:rPr>
          <w:rFonts w:ascii="Palatino Linotype" w:hAnsi="Palatino Linotype"/>
        </w:rPr>
        <w:t>………………………… Kč</w:t>
      </w:r>
    </w:p>
    <w:p w:rsidR="00F92A86" w:rsidRPr="00BE23E6" w:rsidRDefault="00F92A86" w:rsidP="00BE23E6">
      <w:pPr>
        <w:tabs>
          <w:tab w:val="left" w:pos="3828"/>
        </w:tabs>
        <w:spacing w:before="200" w:after="200"/>
        <w:rPr>
          <w:rFonts w:ascii="Palatino Linotype" w:hAnsi="Palatino Linotype"/>
        </w:rPr>
      </w:pPr>
      <w:r w:rsidRPr="00BE23E6">
        <w:rPr>
          <w:rFonts w:ascii="Palatino Linotype" w:hAnsi="Palatino Linotype"/>
          <w:b/>
        </w:rPr>
        <w:t>Dohoda o slevě z ceny díla:</w:t>
      </w:r>
      <w:r w:rsidRPr="00BE23E6">
        <w:rPr>
          <w:rFonts w:ascii="Palatino Linotype" w:hAnsi="Palatino Linotype"/>
        </w:rPr>
        <w:tab/>
        <w:t>………………………… Kč</w:t>
      </w:r>
    </w:p>
    <w:p w:rsidR="00F92A86" w:rsidRPr="00BE23E6" w:rsidRDefault="00F92A86" w:rsidP="00BE23E6">
      <w:pPr>
        <w:spacing w:before="200" w:after="200"/>
        <w:rPr>
          <w:rFonts w:ascii="Palatino Linotype" w:hAnsi="Palatino Linotype"/>
        </w:rPr>
      </w:pPr>
      <w:r w:rsidRPr="00BE23E6">
        <w:rPr>
          <w:rFonts w:ascii="Palatino Linotype" w:hAnsi="Palatino Linotype"/>
          <w:b/>
          <w:u w:val="single"/>
        </w:rPr>
        <w:t>Termín odstranění závad:</w:t>
      </w:r>
      <w:r w:rsidRPr="00BE23E6">
        <w:rPr>
          <w:rFonts w:ascii="Palatino Linotype" w:hAnsi="Palatino Linotype"/>
        </w:rPr>
        <w:t xml:space="preserve"> ……………………………………………………………………………………….</w:t>
      </w:r>
    </w:p>
    <w:p w:rsidR="00F92A86" w:rsidRPr="00BE23E6" w:rsidRDefault="00F92A86" w:rsidP="00BE23E6">
      <w:pPr>
        <w:spacing w:before="200" w:after="200"/>
        <w:rPr>
          <w:rFonts w:ascii="Palatino Linotype" w:hAnsi="Palatino Linotype"/>
          <w:b/>
        </w:rPr>
      </w:pPr>
      <w:proofErr w:type="gramStart"/>
      <w:r w:rsidRPr="00BE23E6">
        <w:rPr>
          <w:rFonts w:ascii="Palatino Linotype" w:hAnsi="Palatino Linotype"/>
          <w:b/>
          <w:u w:val="single"/>
        </w:rPr>
        <w:t>Délka  záruky</w:t>
      </w:r>
      <w:proofErr w:type="gramEnd"/>
      <w:r w:rsidRPr="00BE23E6">
        <w:rPr>
          <w:rFonts w:ascii="Palatino Linotype" w:hAnsi="Palatino Linotype"/>
          <w:b/>
          <w:u w:val="single"/>
        </w:rPr>
        <w:t>:</w:t>
      </w:r>
      <w:r w:rsidRPr="00BE23E6">
        <w:rPr>
          <w:rFonts w:ascii="Palatino Linotype" w:hAnsi="Palatino Linotype"/>
          <w:b/>
        </w:rPr>
        <w:t xml:space="preserve"> …………měsíců.       </w:t>
      </w:r>
      <w:r w:rsidRPr="00BE23E6">
        <w:rPr>
          <w:rFonts w:ascii="Palatino Linotype" w:hAnsi="Palatino Linotype"/>
          <w:b/>
        </w:rPr>
        <w:tab/>
        <w:t>Záruční doba do:  ……………</w:t>
      </w:r>
      <w:proofErr w:type="gramStart"/>
      <w:r w:rsidRPr="00BE23E6">
        <w:rPr>
          <w:rFonts w:ascii="Palatino Linotype" w:hAnsi="Palatino Linotype"/>
          <w:b/>
        </w:rPr>
        <w:t>…..</w:t>
      </w:r>
      <w:proofErr w:type="gramEnd"/>
    </w:p>
    <w:p w:rsidR="00F92A86" w:rsidRPr="00BE23E6" w:rsidRDefault="00F92A86" w:rsidP="00BE23E6">
      <w:pPr>
        <w:spacing w:before="200" w:after="200"/>
        <w:rPr>
          <w:rFonts w:ascii="Palatino Linotype" w:hAnsi="Palatino Linotype"/>
        </w:rPr>
      </w:pPr>
      <w:r w:rsidRPr="00BE23E6">
        <w:rPr>
          <w:rFonts w:ascii="Palatino Linotype" w:hAnsi="Palatino Linotype"/>
        </w:rPr>
        <w:t>Poznámka : ………….………</w:t>
      </w:r>
      <w:proofErr w:type="gramStart"/>
      <w:r w:rsidRPr="00BE23E6">
        <w:rPr>
          <w:rFonts w:ascii="Palatino Linotype" w:hAnsi="Palatino Linotype"/>
        </w:rPr>
        <w:t>…..…</w:t>
      </w:r>
      <w:proofErr w:type="gramEnd"/>
      <w:r w:rsidRPr="00BE23E6">
        <w:rPr>
          <w:rFonts w:ascii="Palatino Linotype" w:hAnsi="Palatino Linotype"/>
        </w:rPr>
        <w:t>………………………………………………………………………………</w:t>
      </w:r>
    </w:p>
    <w:p w:rsidR="00F92A86" w:rsidRPr="00BE23E6" w:rsidRDefault="00F92A86" w:rsidP="00BE23E6">
      <w:pPr>
        <w:pStyle w:val="Nadpis6"/>
        <w:spacing w:before="120" w:after="120"/>
        <w:rPr>
          <w:rFonts w:ascii="Palatino Linotype" w:hAnsi="Palatino Linotype"/>
          <w:sz w:val="20"/>
          <w:szCs w:val="20"/>
          <w:u w:val="single"/>
        </w:rPr>
      </w:pPr>
      <w:proofErr w:type="gramStart"/>
      <w:r w:rsidRPr="00BE23E6">
        <w:rPr>
          <w:rFonts w:ascii="Palatino Linotype" w:hAnsi="Palatino Linotype"/>
          <w:sz w:val="20"/>
          <w:szCs w:val="20"/>
        </w:rPr>
        <w:t>Dne : __.__.____</w:t>
      </w:r>
      <w:proofErr w:type="gramEnd"/>
    </w:p>
    <w:p w:rsidR="00F92A86" w:rsidRPr="00BE23E6" w:rsidRDefault="00F92A86" w:rsidP="00BE23E6">
      <w:pPr>
        <w:tabs>
          <w:tab w:val="left" w:pos="2268"/>
          <w:tab w:val="left" w:pos="4536"/>
          <w:tab w:val="left" w:pos="6804"/>
        </w:tabs>
        <w:spacing w:before="240" w:after="120"/>
        <w:rPr>
          <w:rFonts w:ascii="Palatino Linotype" w:hAnsi="Palatino Linotype"/>
          <w:b/>
          <w:bCs/>
        </w:rPr>
      </w:pPr>
      <w:r w:rsidRPr="00BE23E6">
        <w:rPr>
          <w:rFonts w:ascii="Palatino Linotype" w:hAnsi="Palatino Linotype"/>
          <w:b/>
          <w:bCs/>
        </w:rPr>
        <w:t>Za objednatele: ………………………….</w:t>
      </w:r>
      <w:r w:rsidRPr="00BE23E6">
        <w:rPr>
          <w:rFonts w:ascii="Palatino Linotype" w:hAnsi="Palatino Linotype"/>
          <w:b/>
          <w:bCs/>
        </w:rPr>
        <w:tab/>
        <w:t>Za zhotovitele: ………………………….</w:t>
      </w:r>
    </w:p>
    <w:p w:rsidR="00114EBD" w:rsidRPr="005653E6" w:rsidRDefault="00F92A86" w:rsidP="00BE23E6">
      <w:pPr>
        <w:tabs>
          <w:tab w:val="left" w:pos="1418"/>
        </w:tabs>
        <w:rPr>
          <w:rFonts w:ascii="Palatino Linotype" w:hAnsi="Palatino Linotype"/>
          <w:sz w:val="22"/>
          <w:szCs w:val="22"/>
        </w:rPr>
      </w:pPr>
      <w:r w:rsidRPr="00BE23E6">
        <w:rPr>
          <w:rFonts w:ascii="Palatino Linotype" w:hAnsi="Palatino Linotype"/>
          <w:b/>
          <w:sz w:val="22"/>
          <w:szCs w:val="22"/>
        </w:rPr>
        <w:t>TD</w:t>
      </w:r>
      <w:r w:rsidR="006C21A9" w:rsidRPr="00BE23E6">
        <w:rPr>
          <w:rFonts w:ascii="Palatino Linotype" w:hAnsi="Palatino Linotype"/>
          <w:b/>
          <w:sz w:val="22"/>
          <w:szCs w:val="22"/>
        </w:rPr>
        <w:t>S</w:t>
      </w:r>
      <w:r w:rsidRPr="00BE23E6">
        <w:rPr>
          <w:rFonts w:ascii="Palatino Linotype" w:hAnsi="Palatino Linotype"/>
          <w:b/>
          <w:sz w:val="22"/>
          <w:szCs w:val="22"/>
        </w:rPr>
        <w:t xml:space="preserve">: </w:t>
      </w:r>
      <w:r w:rsidRPr="00BE23E6">
        <w:rPr>
          <w:rFonts w:ascii="Palatino Linotype" w:hAnsi="Palatino Linotype"/>
          <w:b/>
          <w:sz w:val="22"/>
          <w:szCs w:val="22"/>
        </w:rPr>
        <w:tab/>
        <w:t>…………………….</w:t>
      </w:r>
    </w:p>
    <w:sectPr w:rsidR="00114EBD" w:rsidRPr="005653E6" w:rsidSect="004A6AF5">
      <w:headerReference w:type="even" r:id="rId9"/>
      <w:headerReference w:type="default" r:id="rId10"/>
      <w:footerReference w:type="even" r:id="rId11"/>
      <w:footerReference w:type="default" r:id="rId12"/>
      <w:pgSz w:w="11906" w:h="16838"/>
      <w:pgMar w:top="1560" w:right="1418" w:bottom="1418" w:left="1418" w:header="142" w:footer="14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AEB" w:rsidRDefault="00853AEB" w:rsidP="00B01F50">
      <w:r>
        <w:separator/>
      </w:r>
    </w:p>
  </w:endnote>
  <w:endnote w:type="continuationSeparator" w:id="0">
    <w:p w:rsidR="00853AEB" w:rsidRDefault="00853AEB" w:rsidP="00B01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460" w:rsidRDefault="00804460" w:rsidP="009B580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804460" w:rsidRDefault="00804460" w:rsidP="009C0645">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460" w:rsidRDefault="00804460" w:rsidP="009B5807">
    <w:pPr>
      <w:pStyle w:val="Zpat"/>
      <w:framePr w:wrap="around" w:vAnchor="text" w:hAnchor="margin" w:xAlign="right" w:y="1"/>
      <w:rPr>
        <w:rStyle w:val="slostrnky"/>
      </w:rPr>
    </w:pPr>
  </w:p>
  <w:p w:rsidR="00804460" w:rsidRPr="00F42649" w:rsidRDefault="00804460" w:rsidP="00F42649">
    <w:pPr>
      <w:pStyle w:val="Default"/>
      <w:spacing w:before="60"/>
      <w:rPr>
        <w:rFonts w:ascii="Times New Roman" w:hAnsi="Times New Roman" w:cs="Times New Roman"/>
        <w:spacing w:val="20"/>
        <w:sz w:val="20"/>
        <w:szCs w:val="20"/>
        <w:lang w:eastAsia="cs-CZ"/>
      </w:rPr>
    </w:pPr>
    <w:r w:rsidRPr="00087FA0">
      <w:rPr>
        <w:rFonts w:ascii="Times New Roman" w:hAnsi="Times New Roman" w:cs="Times New Roman"/>
        <w:noProof/>
        <w:spacing w:val="20"/>
        <w:sz w:val="20"/>
        <w:szCs w:val="20"/>
        <w:lang w:eastAsia="cs-CZ"/>
      </w:rPr>
      <w:drawing>
        <wp:anchor distT="0" distB="0" distL="114300" distR="114300" simplePos="0" relativeHeight="251663360" behindDoc="1" locked="0" layoutInCell="1" allowOverlap="1">
          <wp:simplePos x="0" y="0"/>
          <wp:positionH relativeFrom="column">
            <wp:posOffset>1976120</wp:posOffset>
          </wp:positionH>
          <wp:positionV relativeFrom="paragraph">
            <wp:posOffset>-452120</wp:posOffset>
          </wp:positionV>
          <wp:extent cx="1581150" cy="647700"/>
          <wp:effectExtent l="19050" t="0" r="0" b="0"/>
          <wp:wrapNone/>
          <wp:docPr id="30"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584666" cy="647114"/>
                  </a:xfrm>
                  <a:prstGeom prst="rect">
                    <a:avLst/>
                  </a:prstGeom>
                  <a:noFill/>
                  <a:ln w="9525">
                    <a:noFill/>
                    <a:miter lim="800000"/>
                    <a:headEnd/>
                    <a:tailEnd/>
                  </a:ln>
                </pic:spPr>
              </pic:pic>
            </a:graphicData>
          </a:graphic>
        </wp:anchor>
      </w:drawing>
    </w:r>
    <w:r>
      <w:rPr>
        <w:i/>
        <w:noProof/>
        <w:sz w:val="22"/>
        <w:szCs w:val="22"/>
        <w:lang w:eastAsia="cs-CZ"/>
      </w:rPr>
      <mc:AlternateContent>
        <mc:Choice Requires="wps">
          <w:drawing>
            <wp:anchor distT="0" distB="0" distL="114300" distR="114300" simplePos="0" relativeHeight="251658240" behindDoc="0" locked="0" layoutInCell="0" allowOverlap="1">
              <wp:simplePos x="0" y="0"/>
              <wp:positionH relativeFrom="page">
                <wp:posOffset>6716395</wp:posOffset>
              </wp:positionH>
              <wp:positionV relativeFrom="page">
                <wp:posOffset>10196195</wp:posOffset>
              </wp:positionV>
              <wp:extent cx="443230" cy="267335"/>
              <wp:effectExtent l="0" t="0" r="0" b="0"/>
              <wp:wrapNone/>
              <wp:docPr id="2"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230"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4460" w:rsidRPr="009B37AE" w:rsidRDefault="00804460" w:rsidP="00F42649">
                          <w:pPr>
                            <w:pBdr>
                              <w:bottom w:val="single" w:sz="4" w:space="1" w:color="auto"/>
                            </w:pBdr>
                            <w:jc w:val="right"/>
                          </w:pPr>
                          <w:r>
                            <w:fldChar w:fldCharType="begin"/>
                          </w:r>
                          <w:r>
                            <w:instrText xml:space="preserve"> PAGE   \* MERGEFORMAT </w:instrText>
                          </w:r>
                          <w:r>
                            <w:fldChar w:fldCharType="separate"/>
                          </w:r>
                          <w:r w:rsidR="000A047A">
                            <w:rPr>
                              <w:noProof/>
                            </w:rPr>
                            <w:t>35</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Obdélník 1" o:spid="_x0000_s1026" style="position:absolute;margin-left:528.85pt;margin-top:802.85pt;width:34.9pt;height:21.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" o:allowincell="f" stroked="f">
              <v:textbox>
                <w:txbxContent>
                  <w:p w:rsidR="00804460" w:rsidRPr="009B37AE" w:rsidRDefault="00804460" w:rsidP="00F42649">
                    <w:pPr>
                      <w:pBdr>
                        <w:bottom w:val="single" w:sz="4" w:space="1" w:color="auto"/>
                      </w:pBdr>
                      <w:jc w:val="right"/>
                    </w:pPr>
                    <w:r>
                      <w:fldChar w:fldCharType="begin"/>
                    </w:r>
                    <w:r>
                      <w:instrText xml:space="preserve"> PAGE   \* MERGEFORMAT </w:instrText>
                    </w:r>
                    <w:r>
                      <w:fldChar w:fldCharType="separate"/>
                    </w:r>
                    <w:r w:rsidR="000A047A">
                      <w:rPr>
                        <w:noProof/>
                      </w:rPr>
                      <w:t>35</w:t>
                    </w:r>
                    <w:r>
                      <w:rPr>
                        <w:noProof/>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AEB" w:rsidRDefault="00853AEB" w:rsidP="00B01F50">
      <w:r>
        <w:separator/>
      </w:r>
    </w:p>
  </w:footnote>
  <w:footnote w:type="continuationSeparator" w:id="0">
    <w:p w:rsidR="00853AEB" w:rsidRDefault="00853AEB" w:rsidP="00B01F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460" w:rsidRDefault="00804460">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460" w:rsidRPr="00302585" w:rsidRDefault="00804460" w:rsidP="00CF79B1">
    <w:pPr>
      <w:tabs>
        <w:tab w:val="left" w:pos="7088"/>
      </w:tabs>
      <w:ind w:firstLine="7080"/>
      <w:rPr>
        <w:rFonts w:ascii="Calibri" w:eastAsia="Calibri" w:hAnsi="Calibri"/>
        <w:lang w:eastAsia="en-US"/>
      </w:rPr>
    </w:pPr>
    <w:r>
      <w:rPr>
        <w:rFonts w:ascii="Calibri" w:eastAsia="Calibri" w:hAnsi="Calibri"/>
        <w:noProof/>
      </w:rPr>
      <w:drawing>
        <wp:anchor distT="0" distB="0" distL="114300" distR="114300" simplePos="0" relativeHeight="251660288" behindDoc="1" locked="0" layoutInCell="1" allowOverlap="1">
          <wp:simplePos x="0" y="0"/>
          <wp:positionH relativeFrom="column">
            <wp:posOffset>-776605</wp:posOffset>
          </wp:positionH>
          <wp:positionV relativeFrom="paragraph">
            <wp:posOffset>62230</wp:posOffset>
          </wp:positionV>
          <wp:extent cx="3886200" cy="933450"/>
          <wp:effectExtent l="0" t="0" r="0" b="0"/>
          <wp:wrapNone/>
          <wp:docPr id="29" name="Obrázek 1" descr="Výsledek obrázku pro krajská správa a údržba silnic karlovarského kraje">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sledek obrázku pro krajská správa a údržba silnic karlovarského kraje">
                    <a:hlinkClick r:id="rId1" tgtFrame="&quot;_blank&quo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886200" cy="933450"/>
                  </a:xfrm>
                  <a:prstGeom prst="rect">
                    <a:avLst/>
                  </a:prstGeom>
                  <a:noFill/>
                  <a:ln>
                    <a:noFill/>
                  </a:ln>
                </pic:spPr>
              </pic:pic>
            </a:graphicData>
          </a:graphic>
        </wp:anchor>
      </w:drawing>
    </w:r>
    <w:r w:rsidR="00CF79B1">
      <w:rPr>
        <w:rFonts w:ascii="Calibri" w:eastAsia="Calibri" w:hAnsi="Calibri"/>
        <w:lang w:eastAsia="en-US"/>
      </w:rPr>
      <w:t>542/ODO/2017</w:t>
    </w:r>
  </w:p>
  <w:p w:rsidR="00804460" w:rsidRDefault="00804460" w:rsidP="00087FA0">
    <w:pPr>
      <w:spacing w:before="75" w:after="75"/>
      <w:ind w:left="360" w:right="75"/>
      <w:jc w:val="both"/>
      <w:rPr>
        <w:sz w:val="24"/>
        <w:szCs w:val="24"/>
      </w:rPr>
    </w:pPr>
    <w:r>
      <w:rPr>
        <w:noProof/>
        <w:sz w:val="24"/>
        <w:szCs w:val="24"/>
      </w:rPr>
      <w:drawing>
        <wp:anchor distT="0" distB="0" distL="114300" distR="114300" simplePos="0" relativeHeight="251661312" behindDoc="1" locked="0" layoutInCell="1" allowOverlap="1">
          <wp:simplePos x="0" y="0"/>
          <wp:positionH relativeFrom="column">
            <wp:posOffset>3509645</wp:posOffset>
          </wp:positionH>
          <wp:positionV relativeFrom="paragraph">
            <wp:posOffset>250190</wp:posOffset>
          </wp:positionV>
          <wp:extent cx="2476500" cy="590550"/>
          <wp:effectExtent l="19050" t="0" r="0" b="0"/>
          <wp:wrapNone/>
          <wp:docPr id="28" name="obrázek 2" descr="http://www.legalcom.cz/cms_public/img/log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egalcom.cz/cms_public/img/logol.png"/>
                  <pic:cNvPicPr>
                    <a:picLocks noChangeAspect="1" noChangeArrowheads="1"/>
                  </pic:cNvPicPr>
                </pic:nvPicPr>
                <pic:blipFill>
                  <a:blip r:embed="rId3"/>
                  <a:srcRect/>
                  <a:stretch>
                    <a:fillRect/>
                  </a:stretch>
                </pic:blipFill>
                <pic:spPr bwMode="auto">
                  <a:xfrm>
                    <a:off x="0" y="0"/>
                    <a:ext cx="2476500" cy="590550"/>
                  </a:xfrm>
                  <a:prstGeom prst="rect">
                    <a:avLst/>
                  </a:prstGeom>
                  <a:noFill/>
                  <a:ln w="9525">
                    <a:noFill/>
                    <a:miter lim="800000"/>
                    <a:headEnd/>
                    <a:tailEnd/>
                  </a:ln>
                </pic:spPr>
              </pic:pic>
            </a:graphicData>
          </a:graphic>
        </wp:anchor>
      </w:drawing>
    </w:r>
  </w:p>
  <w:p w:rsidR="00804460" w:rsidRDefault="00804460" w:rsidP="00087FA0">
    <w:pPr>
      <w:spacing w:before="75" w:after="75"/>
      <w:ind w:left="360" w:right="75"/>
      <w:jc w:val="center"/>
      <w:rPr>
        <w:sz w:val="24"/>
        <w:szCs w:val="24"/>
      </w:rPr>
    </w:pPr>
  </w:p>
  <w:p w:rsidR="00804460" w:rsidRDefault="00804460" w:rsidP="00087FA0">
    <w:pPr>
      <w:spacing w:before="75" w:after="75"/>
      <w:ind w:left="360" w:right="75"/>
      <w:jc w:val="center"/>
      <w:rPr>
        <w:sz w:val="24"/>
        <w:szCs w:val="24"/>
      </w:rPr>
    </w:pPr>
  </w:p>
  <w:p w:rsidR="00804460" w:rsidRDefault="00804460" w:rsidP="00087FA0">
    <w:pPr>
      <w:spacing w:before="75" w:after="75"/>
      <w:ind w:left="360" w:right="75"/>
      <w:jc w:val="center"/>
      <w:rPr>
        <w:sz w:val="24"/>
        <w:szCs w:val="24"/>
      </w:rPr>
    </w:pPr>
  </w:p>
  <w:p w:rsidR="00804460" w:rsidRPr="00087FA0" w:rsidRDefault="00804460" w:rsidP="00087FA0">
    <w:pPr>
      <w:spacing w:before="75" w:after="75"/>
      <w:ind w:left="360" w:right="75"/>
      <w:jc w:val="center"/>
      <w:rPr>
        <w:rFonts w:ascii="Palatino Linotype" w:hAnsi="Palatino Linotype"/>
        <w:sz w:val="22"/>
        <w:szCs w:val="22"/>
      </w:rPr>
    </w:pPr>
    <w:r w:rsidRPr="00087FA0">
      <w:rPr>
        <w:rFonts w:ascii="Palatino Linotype" w:hAnsi="Palatino Linotype"/>
        <w:sz w:val="22"/>
        <w:szCs w:val="22"/>
      </w:rPr>
      <w:t>Veřejná zakázka:</w:t>
    </w:r>
  </w:p>
  <w:p w:rsidR="00804460" w:rsidRPr="00087FA0" w:rsidRDefault="00804460" w:rsidP="00087FA0">
    <w:pPr>
      <w:pStyle w:val="Zhlav"/>
      <w:jc w:val="center"/>
      <w:rPr>
        <w:rFonts w:ascii="Palatino Linotype" w:hAnsi="Palatino Linotype"/>
        <w:sz w:val="22"/>
        <w:szCs w:val="22"/>
      </w:rPr>
    </w:pPr>
    <w:r w:rsidRPr="00087FA0">
      <w:rPr>
        <w:rFonts w:ascii="Palatino Linotype" w:hAnsi="Palatino Linotype"/>
        <w:sz w:val="22"/>
        <w:szCs w:val="22"/>
      </w:rPr>
      <w:t xml:space="preserve"> „II/208 Krásno – Bečov km 5,791 – 7,291“ a </w:t>
    </w:r>
  </w:p>
  <w:p w:rsidR="00804460" w:rsidRPr="00087FA0" w:rsidRDefault="00804460" w:rsidP="00087FA0">
    <w:pPr>
      <w:pStyle w:val="Zhlav"/>
      <w:jc w:val="center"/>
      <w:rPr>
        <w:rFonts w:ascii="Palatino Linotype" w:hAnsi="Palatino Linotype"/>
        <w:sz w:val="22"/>
        <w:szCs w:val="22"/>
      </w:rPr>
    </w:pPr>
    <w:r w:rsidRPr="00087FA0">
      <w:rPr>
        <w:rFonts w:ascii="Palatino Linotype" w:hAnsi="Palatino Linotype"/>
        <w:sz w:val="22"/>
        <w:szCs w:val="22"/>
      </w:rPr>
      <w:t>„II/212 Horní Po</w:t>
    </w:r>
    <w:r>
      <w:rPr>
        <w:rFonts w:ascii="Palatino Linotype" w:hAnsi="Palatino Linotype"/>
        <w:sz w:val="22"/>
        <w:szCs w:val="22"/>
      </w:rPr>
      <w:t>c</w:t>
    </w:r>
    <w:r w:rsidRPr="00087FA0">
      <w:rPr>
        <w:rFonts w:ascii="Palatino Linotype" w:hAnsi="Palatino Linotype"/>
        <w:sz w:val="22"/>
        <w:szCs w:val="22"/>
      </w:rPr>
      <w:t>hlovice – Kaceřov km 26,113 – 27,713“</w:t>
    </w:r>
  </w:p>
  <w:p w:rsidR="00804460" w:rsidRPr="00B30BD7" w:rsidRDefault="00804460" w:rsidP="00F273EC">
    <w:pPr>
      <w:pBdr>
        <w:bottom w:val="single" w:sz="12" w:space="1" w:color="auto"/>
      </w:pBdr>
      <w:tabs>
        <w:tab w:val="left" w:pos="216"/>
        <w:tab w:val="center" w:pos="4536"/>
        <w:tab w:val="left" w:pos="4678"/>
        <w:tab w:val="right" w:pos="9072"/>
      </w:tabs>
      <w:spacing w:after="120"/>
      <w:jc w:val="center"/>
      <w:rPr>
        <w:rFonts w:ascii="Calibri" w:hAnsi="Calibri"/>
        <w: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973ED"/>
    <w:multiLevelType w:val="hybridMultilevel"/>
    <w:tmpl w:val="97005EB8"/>
    <w:lvl w:ilvl="0" w:tplc="3DBA7B46">
      <w:start w:val="1"/>
      <w:numFmt w:val="decimal"/>
      <w:lvlText w:val="12.%1 "/>
      <w:lvlJc w:val="left"/>
      <w:pPr>
        <w:ind w:left="360" w:hanging="360"/>
      </w:pPr>
      <w:rPr>
        <w:rFonts w:ascii="Palatino Linotype" w:hAnsi="Palatino Linotype" w:hint="default"/>
        <w:b w:val="0"/>
        <w:i w:val="0"/>
        <w:sz w:val="22"/>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74050E0"/>
    <w:multiLevelType w:val="hybridMultilevel"/>
    <w:tmpl w:val="E85835A4"/>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0A05019A"/>
    <w:multiLevelType w:val="hybridMultilevel"/>
    <w:tmpl w:val="DA3E3358"/>
    <w:lvl w:ilvl="0" w:tplc="04050017">
      <w:start w:val="1"/>
      <w:numFmt w:val="lowerLetter"/>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AF20C8E"/>
    <w:multiLevelType w:val="hybridMultilevel"/>
    <w:tmpl w:val="B058944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615C62"/>
    <w:multiLevelType w:val="hybridMultilevel"/>
    <w:tmpl w:val="2D509E46"/>
    <w:lvl w:ilvl="0" w:tplc="570A6D46">
      <w:start w:val="1"/>
      <w:numFmt w:val="lowerLetter"/>
      <w:lvlText w:val="%1)"/>
      <w:lvlJc w:val="left"/>
      <w:pPr>
        <w:ind w:left="1429" w:hanging="360"/>
      </w:pPr>
      <w:rPr>
        <w:sz w:val="22"/>
        <w:szCs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15:restartNumberingAfterBreak="0">
    <w:nsid w:val="0E96370A"/>
    <w:multiLevelType w:val="hybridMultilevel"/>
    <w:tmpl w:val="DC380616"/>
    <w:lvl w:ilvl="0" w:tplc="0405000B">
      <w:start w:val="1"/>
      <w:numFmt w:val="bullet"/>
      <w:lvlText w:val=""/>
      <w:lvlJc w:val="left"/>
      <w:pPr>
        <w:ind w:left="720" w:hanging="360"/>
      </w:pPr>
      <w:rPr>
        <w:rFonts w:ascii="Wingdings" w:hAnsi="Wingdings" w:hint="default"/>
      </w:rPr>
    </w:lvl>
    <w:lvl w:ilvl="1" w:tplc="F5148310">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9A3C81"/>
    <w:multiLevelType w:val="hybridMultilevel"/>
    <w:tmpl w:val="9020A650"/>
    <w:lvl w:ilvl="0" w:tplc="EC481972">
      <w:start w:val="1"/>
      <w:numFmt w:val="decimal"/>
      <w:lvlText w:val="9.%1 "/>
      <w:lvlJc w:val="left"/>
      <w:pPr>
        <w:ind w:left="720" w:hanging="360"/>
      </w:pPr>
      <w:rPr>
        <w:rFonts w:ascii="Palatino Linotype" w:hAnsi="Palatino Linotype"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0E695F"/>
    <w:multiLevelType w:val="hybridMultilevel"/>
    <w:tmpl w:val="7C2077F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691441"/>
    <w:multiLevelType w:val="multilevel"/>
    <w:tmpl w:val="CC16078A"/>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7BC2EA7"/>
    <w:multiLevelType w:val="multilevel"/>
    <w:tmpl w:val="FABA51CA"/>
    <w:lvl w:ilvl="0">
      <w:start w:val="1"/>
      <w:numFmt w:val="decimal"/>
      <w:lvlText w:val="6.5.2.%1 "/>
      <w:lvlJc w:val="left"/>
      <w:pPr>
        <w:ind w:left="720" w:hanging="360"/>
      </w:pPr>
      <w:rPr>
        <w:rFonts w:ascii="Palatino Linotype" w:hAnsi="Palatino Linotype" w:cs="Times New Roman" w:hint="default"/>
        <w:b w:val="0"/>
        <w:i w:val="0"/>
        <w:sz w:val="22"/>
        <w:szCs w:val="22"/>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84F4953"/>
    <w:multiLevelType w:val="hybridMultilevel"/>
    <w:tmpl w:val="BA54CB5A"/>
    <w:lvl w:ilvl="0" w:tplc="345C1600">
      <w:start w:val="1"/>
      <w:numFmt w:val="decimal"/>
      <w:lvlText w:val="2.2.%1 "/>
      <w:lvlJc w:val="left"/>
      <w:pPr>
        <w:ind w:left="1146" w:hanging="360"/>
      </w:pPr>
      <w:rPr>
        <w:rFonts w:ascii="Palatino Linotype" w:hAnsi="Palatino Linotype" w:cs="Times New Roman" w:hint="default"/>
        <w:b w:val="0"/>
        <w:i w:val="0"/>
        <w:sz w:val="22"/>
        <w:szCs w:val="22"/>
        <w:u w:val="none"/>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189414B3"/>
    <w:multiLevelType w:val="multilevel"/>
    <w:tmpl w:val="2180B35E"/>
    <w:lvl w:ilvl="0">
      <w:start w:val="1"/>
      <w:numFmt w:val="decimal"/>
      <w:lvlText w:val="6.5.1.%1 "/>
      <w:lvlJc w:val="left"/>
      <w:pPr>
        <w:ind w:left="720" w:hanging="360"/>
      </w:pPr>
      <w:rPr>
        <w:rFonts w:ascii="Palatino Linotype" w:hAnsi="Palatino Linotype" w:cs="Times New Roman" w:hint="default"/>
        <w:b w:val="0"/>
        <w:i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0514ED"/>
    <w:multiLevelType w:val="hybridMultilevel"/>
    <w:tmpl w:val="05A87078"/>
    <w:lvl w:ilvl="0" w:tplc="39E8D704">
      <w:start w:val="1"/>
      <w:numFmt w:val="decimal"/>
      <w:lvlText w:val="6.5.%1 "/>
      <w:lvlJc w:val="left"/>
      <w:pPr>
        <w:ind w:left="720" w:hanging="360"/>
      </w:pPr>
      <w:rPr>
        <w:rFonts w:ascii="Palatino Linotype" w:hAnsi="Palatino Linotype" w:cs="Times New Roman" w:hint="default"/>
        <w:b/>
        <w:i w:val="0"/>
        <w:sz w:val="22"/>
        <w:szCs w:val="22"/>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C7D153C"/>
    <w:multiLevelType w:val="multilevel"/>
    <w:tmpl w:val="A2BEFFAA"/>
    <w:lvl w:ilvl="0">
      <w:start w:val="1"/>
      <w:numFmt w:val="decimal"/>
      <w:lvlText w:val="6.5.3.%1 "/>
      <w:lvlJc w:val="left"/>
      <w:pPr>
        <w:ind w:left="1778" w:hanging="360"/>
      </w:pPr>
      <w:rPr>
        <w:rFonts w:ascii="Palatino Linotype" w:hAnsi="Palatino Linotype" w:cs="Times New Roman" w:hint="default"/>
        <w:b w:val="0"/>
        <w:i w:val="0"/>
        <w:sz w:val="22"/>
        <w:szCs w:val="22"/>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FD026B9"/>
    <w:multiLevelType w:val="hybridMultilevel"/>
    <w:tmpl w:val="8AD47F58"/>
    <w:lvl w:ilvl="0" w:tplc="D6F4E062">
      <w:start w:val="1"/>
      <w:numFmt w:val="decimal"/>
      <w:lvlText w:val="11.%1 "/>
      <w:lvlJc w:val="left"/>
      <w:pPr>
        <w:ind w:left="720" w:hanging="360"/>
      </w:pPr>
      <w:rPr>
        <w:rFonts w:ascii="Palatino Linotype" w:hAnsi="Palatino Linotype" w:hint="default"/>
        <w:b w:val="0"/>
        <w:i w:val="0"/>
        <w:sz w:val="22"/>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84155B"/>
    <w:multiLevelType w:val="hybridMultilevel"/>
    <w:tmpl w:val="799E041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76B77CC"/>
    <w:multiLevelType w:val="hybridMultilevel"/>
    <w:tmpl w:val="C3FAF3EC"/>
    <w:lvl w:ilvl="0" w:tplc="237EF6D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B7C5CE9"/>
    <w:multiLevelType w:val="hybridMultilevel"/>
    <w:tmpl w:val="41F606AA"/>
    <w:lvl w:ilvl="0" w:tplc="9F34FD24">
      <w:start w:val="1"/>
      <w:numFmt w:val="decimal"/>
      <w:lvlText w:val="4.%1 "/>
      <w:lvlJc w:val="left"/>
      <w:pPr>
        <w:ind w:left="644" w:hanging="360"/>
      </w:pPr>
      <w:rPr>
        <w:rFonts w:ascii="Palatino Linotype" w:hAnsi="Palatino Linotype" w:hint="default"/>
        <w:b w:val="0"/>
        <w:i w:val="0"/>
        <w:sz w:val="22"/>
        <w:u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E175183"/>
    <w:multiLevelType w:val="hybridMultilevel"/>
    <w:tmpl w:val="B9C07B10"/>
    <w:lvl w:ilvl="0" w:tplc="04050017">
      <w:start w:val="1"/>
      <w:numFmt w:val="lowerLetter"/>
      <w:lvlText w:val="%1)"/>
      <w:lvlJc w:val="left"/>
      <w:pPr>
        <w:ind w:left="1429" w:hanging="360"/>
      </w:pPr>
      <w:rPr>
        <w:rFonts w:hint="default"/>
      </w:rPr>
    </w:lvl>
    <w:lvl w:ilvl="1" w:tplc="04050019">
      <w:start w:val="1"/>
      <w:numFmt w:val="bullet"/>
      <w:lvlText w:val="o"/>
      <w:lvlJc w:val="left"/>
      <w:pPr>
        <w:ind w:left="2149" w:hanging="360"/>
      </w:pPr>
      <w:rPr>
        <w:rFonts w:ascii="Courier New" w:hAnsi="Courier New" w:cs="Courier New" w:hint="default"/>
      </w:rPr>
    </w:lvl>
    <w:lvl w:ilvl="2" w:tplc="0405001B" w:tentative="1">
      <w:start w:val="1"/>
      <w:numFmt w:val="bullet"/>
      <w:lvlText w:val=""/>
      <w:lvlJc w:val="left"/>
      <w:pPr>
        <w:ind w:left="2869" w:hanging="360"/>
      </w:pPr>
      <w:rPr>
        <w:rFonts w:ascii="Wingdings" w:hAnsi="Wingdings" w:hint="default"/>
      </w:rPr>
    </w:lvl>
    <w:lvl w:ilvl="3" w:tplc="0405000F" w:tentative="1">
      <w:start w:val="1"/>
      <w:numFmt w:val="bullet"/>
      <w:lvlText w:val=""/>
      <w:lvlJc w:val="left"/>
      <w:pPr>
        <w:ind w:left="3589" w:hanging="360"/>
      </w:pPr>
      <w:rPr>
        <w:rFonts w:ascii="Symbol" w:hAnsi="Symbol" w:hint="default"/>
      </w:rPr>
    </w:lvl>
    <w:lvl w:ilvl="4" w:tplc="04050019" w:tentative="1">
      <w:start w:val="1"/>
      <w:numFmt w:val="bullet"/>
      <w:lvlText w:val="o"/>
      <w:lvlJc w:val="left"/>
      <w:pPr>
        <w:ind w:left="4309" w:hanging="360"/>
      </w:pPr>
      <w:rPr>
        <w:rFonts w:ascii="Courier New" w:hAnsi="Courier New" w:cs="Courier New" w:hint="default"/>
      </w:rPr>
    </w:lvl>
    <w:lvl w:ilvl="5" w:tplc="0405001B" w:tentative="1">
      <w:start w:val="1"/>
      <w:numFmt w:val="bullet"/>
      <w:lvlText w:val=""/>
      <w:lvlJc w:val="left"/>
      <w:pPr>
        <w:ind w:left="5029" w:hanging="360"/>
      </w:pPr>
      <w:rPr>
        <w:rFonts w:ascii="Wingdings" w:hAnsi="Wingdings" w:hint="default"/>
      </w:rPr>
    </w:lvl>
    <w:lvl w:ilvl="6" w:tplc="0405000F" w:tentative="1">
      <w:start w:val="1"/>
      <w:numFmt w:val="bullet"/>
      <w:lvlText w:val=""/>
      <w:lvlJc w:val="left"/>
      <w:pPr>
        <w:ind w:left="5749" w:hanging="360"/>
      </w:pPr>
      <w:rPr>
        <w:rFonts w:ascii="Symbol" w:hAnsi="Symbol" w:hint="default"/>
      </w:rPr>
    </w:lvl>
    <w:lvl w:ilvl="7" w:tplc="04050019" w:tentative="1">
      <w:start w:val="1"/>
      <w:numFmt w:val="bullet"/>
      <w:lvlText w:val="o"/>
      <w:lvlJc w:val="left"/>
      <w:pPr>
        <w:ind w:left="6469" w:hanging="360"/>
      </w:pPr>
      <w:rPr>
        <w:rFonts w:ascii="Courier New" w:hAnsi="Courier New" w:cs="Courier New" w:hint="default"/>
      </w:rPr>
    </w:lvl>
    <w:lvl w:ilvl="8" w:tplc="0405001B" w:tentative="1">
      <w:start w:val="1"/>
      <w:numFmt w:val="bullet"/>
      <w:lvlText w:val=""/>
      <w:lvlJc w:val="left"/>
      <w:pPr>
        <w:ind w:left="7189" w:hanging="360"/>
      </w:pPr>
      <w:rPr>
        <w:rFonts w:ascii="Wingdings" w:hAnsi="Wingdings" w:hint="default"/>
      </w:rPr>
    </w:lvl>
  </w:abstractNum>
  <w:abstractNum w:abstractNumId="19" w15:restartNumberingAfterBreak="0">
    <w:nsid w:val="3164127F"/>
    <w:multiLevelType w:val="hybridMultilevel"/>
    <w:tmpl w:val="7FECEC8E"/>
    <w:lvl w:ilvl="0" w:tplc="B4CEBDEE">
      <w:start w:val="1"/>
      <w:numFmt w:val="decimal"/>
      <w:lvlText w:val="2.1.%1 "/>
      <w:lvlJc w:val="left"/>
      <w:pPr>
        <w:ind w:left="720" w:hanging="360"/>
      </w:pPr>
      <w:rPr>
        <w:rFonts w:ascii="Palatino Linotype" w:hAnsi="Palatino Linotype" w:cs="Times New Roman" w:hint="default"/>
        <w:b w:val="0"/>
        <w:i w:val="0"/>
        <w:sz w:val="22"/>
        <w:szCs w:val="22"/>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1F66364"/>
    <w:multiLevelType w:val="hybridMultilevel"/>
    <w:tmpl w:val="866422FE"/>
    <w:lvl w:ilvl="0" w:tplc="CD6E8A82">
      <w:start w:val="1"/>
      <w:numFmt w:val="decimal"/>
      <w:lvlText w:val="6.2.%1 "/>
      <w:lvlJc w:val="left"/>
      <w:pPr>
        <w:ind w:left="720" w:hanging="360"/>
      </w:pPr>
      <w:rPr>
        <w:rFonts w:ascii="Palatino Linotype" w:hAnsi="Palatino Linotype" w:cs="Times New Roman" w:hint="default"/>
        <w:b w:val="0"/>
        <w:i w:val="0"/>
        <w:color w:val="auto"/>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5217552"/>
    <w:multiLevelType w:val="hybridMultilevel"/>
    <w:tmpl w:val="D6621B2A"/>
    <w:lvl w:ilvl="0" w:tplc="7E6EB222">
      <w:start w:val="1"/>
      <w:numFmt w:val="decimal"/>
      <w:lvlText w:val="6.3.%1 "/>
      <w:lvlJc w:val="left"/>
      <w:pPr>
        <w:ind w:left="720" w:hanging="360"/>
      </w:pPr>
      <w:rPr>
        <w:rFonts w:ascii="Palatino Linotype" w:hAnsi="Palatino Linotype" w:cs="Times New Roman"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6FB7DD1"/>
    <w:multiLevelType w:val="multilevel"/>
    <w:tmpl w:val="031479E4"/>
    <w:lvl w:ilvl="0">
      <w:start w:val="1"/>
      <w:numFmt w:val="decimal"/>
      <w:lvlText w:val="6.1.%1 "/>
      <w:lvlJc w:val="left"/>
      <w:pPr>
        <w:ind w:left="720" w:hanging="360"/>
      </w:pPr>
      <w:rPr>
        <w:rFonts w:ascii="Palatino Linotype" w:hAnsi="Palatino Linotype" w:cs="Times New Roman" w:hint="default"/>
        <w:b w:val="0"/>
        <w:i w:val="0"/>
        <w:color w:val="auto"/>
        <w:sz w:val="22"/>
        <w:szCs w:val="22"/>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84A2C03"/>
    <w:multiLevelType w:val="hybridMultilevel"/>
    <w:tmpl w:val="83AAAE20"/>
    <w:lvl w:ilvl="0" w:tplc="B5D2C17C">
      <w:start w:val="1"/>
      <w:numFmt w:val="decimal"/>
      <w:lvlText w:val="5.1.%1 "/>
      <w:lvlJc w:val="left"/>
      <w:pPr>
        <w:ind w:left="644" w:hanging="360"/>
      </w:pPr>
      <w:rPr>
        <w:rFonts w:ascii="Palatino Linotype" w:hAnsi="Palatino Linotype" w:cs="Times New Roman"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990025A"/>
    <w:multiLevelType w:val="hybridMultilevel"/>
    <w:tmpl w:val="4EAC9A4E"/>
    <w:lvl w:ilvl="0" w:tplc="345C1600">
      <w:start w:val="1"/>
      <w:numFmt w:val="decimal"/>
      <w:lvlText w:val="2.2.%1 "/>
      <w:lvlJc w:val="left"/>
      <w:pPr>
        <w:ind w:left="1146" w:hanging="360"/>
      </w:pPr>
      <w:rPr>
        <w:rFonts w:ascii="Palatino Linotype" w:hAnsi="Palatino Linotype" w:cs="Times New Roman" w:hint="default"/>
        <w:b w:val="0"/>
        <w:i w:val="0"/>
        <w:sz w:val="22"/>
        <w:szCs w:val="22"/>
        <w:u w:val="none"/>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5" w15:restartNumberingAfterBreak="0">
    <w:nsid w:val="3A4F3272"/>
    <w:multiLevelType w:val="multilevel"/>
    <w:tmpl w:val="6F9AD65E"/>
    <w:name w:val="WW8Num2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6" w15:restartNumberingAfterBreak="0">
    <w:nsid w:val="3B0E5293"/>
    <w:multiLevelType w:val="hybridMultilevel"/>
    <w:tmpl w:val="2180B35E"/>
    <w:lvl w:ilvl="0" w:tplc="AF0281BE">
      <w:start w:val="1"/>
      <w:numFmt w:val="decimal"/>
      <w:lvlText w:val="6.5.1.%1 "/>
      <w:lvlJc w:val="left"/>
      <w:pPr>
        <w:ind w:left="720" w:hanging="360"/>
      </w:pPr>
      <w:rPr>
        <w:rFonts w:ascii="Palatino Linotype" w:hAnsi="Palatino Linotype" w:cs="Times New Roman"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BF84EEA"/>
    <w:multiLevelType w:val="multilevel"/>
    <w:tmpl w:val="64C659F0"/>
    <w:lvl w:ilvl="0">
      <w:start w:val="1"/>
      <w:numFmt w:val="decimal"/>
      <w:lvlText w:val="5.3.2.%1 "/>
      <w:lvlJc w:val="left"/>
      <w:pPr>
        <w:ind w:left="720" w:hanging="360"/>
      </w:pPr>
      <w:rPr>
        <w:rFonts w:ascii="Palatino Linotype" w:hAnsi="Palatino Linotype" w:cs="Times New Roman" w:hint="default"/>
        <w:b w:val="0"/>
        <w:i w:val="0"/>
        <w:sz w:val="22"/>
        <w:szCs w:val="22"/>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3FC532D4"/>
    <w:multiLevelType w:val="hybridMultilevel"/>
    <w:tmpl w:val="B1EE9D68"/>
    <w:lvl w:ilvl="0" w:tplc="04050019">
      <w:start w:val="1"/>
      <w:numFmt w:val="lowerLetter"/>
      <w:lvlText w:val="%1."/>
      <w:lvlJc w:val="left"/>
      <w:pPr>
        <w:ind w:left="644" w:hanging="360"/>
      </w:pPr>
      <w:rPr>
        <w:rFonts w:hint="default"/>
        <w:sz w:val="22"/>
        <w:szCs w:val="22"/>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9" w15:restartNumberingAfterBreak="0">
    <w:nsid w:val="402631BD"/>
    <w:multiLevelType w:val="multilevel"/>
    <w:tmpl w:val="0422CE1A"/>
    <w:lvl w:ilvl="0">
      <w:start w:val="1"/>
      <w:numFmt w:val="decimal"/>
      <w:lvlText w:val="15.%1 "/>
      <w:lvlJc w:val="left"/>
      <w:pPr>
        <w:ind w:left="720" w:hanging="360"/>
      </w:pPr>
      <w:rPr>
        <w:rFonts w:ascii="Palatino Linotype" w:hAnsi="Palatino Linotype" w:hint="default"/>
        <w:b w:val="0"/>
        <w:i w:val="0"/>
        <w:sz w:val="22"/>
        <w:szCs w:val="22"/>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1535139"/>
    <w:multiLevelType w:val="multilevel"/>
    <w:tmpl w:val="DF4E3C86"/>
    <w:lvl w:ilvl="0">
      <w:start w:val="5"/>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3.%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7B7723B"/>
    <w:multiLevelType w:val="hybridMultilevel"/>
    <w:tmpl w:val="DFBCCB78"/>
    <w:lvl w:ilvl="0" w:tplc="2FA40848">
      <w:start w:val="1"/>
      <w:numFmt w:val="decimal"/>
      <w:lvlText w:val="6.4.%1 "/>
      <w:lvlJc w:val="left"/>
      <w:pPr>
        <w:ind w:left="644" w:hanging="360"/>
      </w:pPr>
      <w:rPr>
        <w:rFonts w:ascii="Palatino Linotype" w:hAnsi="Palatino Linotype" w:cs="Times New Roman" w:hint="default"/>
        <w:b w:val="0"/>
        <w:i w:val="0"/>
        <w:color w:val="auto"/>
        <w:sz w:val="22"/>
        <w:szCs w:val="22"/>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95926AA"/>
    <w:multiLevelType w:val="hybridMultilevel"/>
    <w:tmpl w:val="EAEE3778"/>
    <w:lvl w:ilvl="0" w:tplc="0405000B">
      <w:start w:val="1"/>
      <w:numFmt w:val="bullet"/>
      <w:lvlText w:val=""/>
      <w:lvlJc w:val="left"/>
      <w:pPr>
        <w:ind w:left="1580" w:hanging="360"/>
      </w:pPr>
      <w:rPr>
        <w:rFonts w:ascii="Wingdings" w:hAnsi="Wingdings" w:hint="default"/>
      </w:rPr>
    </w:lvl>
    <w:lvl w:ilvl="1" w:tplc="04050003" w:tentative="1">
      <w:start w:val="1"/>
      <w:numFmt w:val="bullet"/>
      <w:lvlText w:val="o"/>
      <w:lvlJc w:val="left"/>
      <w:pPr>
        <w:ind w:left="2300" w:hanging="360"/>
      </w:pPr>
      <w:rPr>
        <w:rFonts w:ascii="Courier New" w:hAnsi="Courier New" w:cs="Courier New" w:hint="default"/>
      </w:rPr>
    </w:lvl>
    <w:lvl w:ilvl="2" w:tplc="04050005" w:tentative="1">
      <w:start w:val="1"/>
      <w:numFmt w:val="bullet"/>
      <w:lvlText w:val=""/>
      <w:lvlJc w:val="left"/>
      <w:pPr>
        <w:ind w:left="3020" w:hanging="360"/>
      </w:pPr>
      <w:rPr>
        <w:rFonts w:ascii="Wingdings" w:hAnsi="Wingdings" w:hint="default"/>
      </w:rPr>
    </w:lvl>
    <w:lvl w:ilvl="3" w:tplc="04050001" w:tentative="1">
      <w:start w:val="1"/>
      <w:numFmt w:val="bullet"/>
      <w:lvlText w:val=""/>
      <w:lvlJc w:val="left"/>
      <w:pPr>
        <w:ind w:left="3740" w:hanging="360"/>
      </w:pPr>
      <w:rPr>
        <w:rFonts w:ascii="Symbol" w:hAnsi="Symbol" w:hint="default"/>
      </w:rPr>
    </w:lvl>
    <w:lvl w:ilvl="4" w:tplc="04050003" w:tentative="1">
      <w:start w:val="1"/>
      <w:numFmt w:val="bullet"/>
      <w:lvlText w:val="o"/>
      <w:lvlJc w:val="left"/>
      <w:pPr>
        <w:ind w:left="4460" w:hanging="360"/>
      </w:pPr>
      <w:rPr>
        <w:rFonts w:ascii="Courier New" w:hAnsi="Courier New" w:cs="Courier New" w:hint="default"/>
      </w:rPr>
    </w:lvl>
    <w:lvl w:ilvl="5" w:tplc="04050005" w:tentative="1">
      <w:start w:val="1"/>
      <w:numFmt w:val="bullet"/>
      <w:lvlText w:val=""/>
      <w:lvlJc w:val="left"/>
      <w:pPr>
        <w:ind w:left="5180" w:hanging="360"/>
      </w:pPr>
      <w:rPr>
        <w:rFonts w:ascii="Wingdings" w:hAnsi="Wingdings" w:hint="default"/>
      </w:rPr>
    </w:lvl>
    <w:lvl w:ilvl="6" w:tplc="04050001" w:tentative="1">
      <w:start w:val="1"/>
      <w:numFmt w:val="bullet"/>
      <w:lvlText w:val=""/>
      <w:lvlJc w:val="left"/>
      <w:pPr>
        <w:ind w:left="5900" w:hanging="360"/>
      </w:pPr>
      <w:rPr>
        <w:rFonts w:ascii="Symbol" w:hAnsi="Symbol" w:hint="default"/>
      </w:rPr>
    </w:lvl>
    <w:lvl w:ilvl="7" w:tplc="04050003" w:tentative="1">
      <w:start w:val="1"/>
      <w:numFmt w:val="bullet"/>
      <w:lvlText w:val="o"/>
      <w:lvlJc w:val="left"/>
      <w:pPr>
        <w:ind w:left="6620" w:hanging="360"/>
      </w:pPr>
      <w:rPr>
        <w:rFonts w:ascii="Courier New" w:hAnsi="Courier New" w:cs="Courier New" w:hint="default"/>
      </w:rPr>
    </w:lvl>
    <w:lvl w:ilvl="8" w:tplc="04050005" w:tentative="1">
      <w:start w:val="1"/>
      <w:numFmt w:val="bullet"/>
      <w:lvlText w:val=""/>
      <w:lvlJc w:val="left"/>
      <w:pPr>
        <w:ind w:left="7340" w:hanging="360"/>
      </w:pPr>
      <w:rPr>
        <w:rFonts w:ascii="Wingdings" w:hAnsi="Wingdings" w:hint="default"/>
      </w:rPr>
    </w:lvl>
  </w:abstractNum>
  <w:abstractNum w:abstractNumId="33" w15:restartNumberingAfterBreak="0">
    <w:nsid w:val="4BCB72F0"/>
    <w:multiLevelType w:val="multilevel"/>
    <w:tmpl w:val="65E45046"/>
    <w:lvl w:ilvl="0">
      <w:start w:val="5"/>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3.%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F3F61E2"/>
    <w:multiLevelType w:val="hybridMultilevel"/>
    <w:tmpl w:val="3D74E0C8"/>
    <w:lvl w:ilvl="0" w:tplc="D3A03624">
      <w:start w:val="1"/>
      <w:numFmt w:val="bullet"/>
      <w:lvlText w:val="-"/>
      <w:lvlJc w:val="left"/>
      <w:pPr>
        <w:tabs>
          <w:tab w:val="num" w:pos="1068"/>
        </w:tabs>
        <w:ind w:left="1068" w:hanging="360"/>
      </w:pPr>
      <w:rPr>
        <w:rFonts w:ascii="Times New Roman" w:eastAsia="Times New Roman" w:hAnsi="Times New Roman" w:cs="Times New Roman" w:hint="default"/>
      </w:rPr>
    </w:lvl>
    <w:lvl w:ilvl="1" w:tplc="62E0B29E">
      <w:start w:val="1"/>
      <w:numFmt w:val="bullet"/>
      <w:lvlText w:val="o"/>
      <w:lvlJc w:val="left"/>
      <w:pPr>
        <w:tabs>
          <w:tab w:val="num" w:pos="1788"/>
        </w:tabs>
        <w:ind w:left="1788" w:hanging="360"/>
      </w:pPr>
      <w:rPr>
        <w:rFonts w:ascii="Courier New" w:hAnsi="Courier New" w:hint="default"/>
      </w:rPr>
    </w:lvl>
    <w:lvl w:ilvl="2" w:tplc="EF58AA2C" w:tentative="1">
      <w:start w:val="1"/>
      <w:numFmt w:val="bullet"/>
      <w:lvlText w:val=""/>
      <w:lvlJc w:val="left"/>
      <w:pPr>
        <w:tabs>
          <w:tab w:val="num" w:pos="2508"/>
        </w:tabs>
        <w:ind w:left="2508" w:hanging="360"/>
      </w:pPr>
      <w:rPr>
        <w:rFonts w:ascii="Wingdings" w:hAnsi="Wingdings" w:hint="default"/>
      </w:rPr>
    </w:lvl>
    <w:lvl w:ilvl="3" w:tplc="0928ABE8" w:tentative="1">
      <w:start w:val="1"/>
      <w:numFmt w:val="bullet"/>
      <w:lvlText w:val=""/>
      <w:lvlJc w:val="left"/>
      <w:pPr>
        <w:tabs>
          <w:tab w:val="num" w:pos="3228"/>
        </w:tabs>
        <w:ind w:left="3228" w:hanging="360"/>
      </w:pPr>
      <w:rPr>
        <w:rFonts w:ascii="Symbol" w:hAnsi="Symbol" w:hint="default"/>
      </w:rPr>
    </w:lvl>
    <w:lvl w:ilvl="4" w:tplc="77EE5B52" w:tentative="1">
      <w:start w:val="1"/>
      <w:numFmt w:val="bullet"/>
      <w:lvlText w:val="o"/>
      <w:lvlJc w:val="left"/>
      <w:pPr>
        <w:tabs>
          <w:tab w:val="num" w:pos="3948"/>
        </w:tabs>
        <w:ind w:left="3948" w:hanging="360"/>
      </w:pPr>
      <w:rPr>
        <w:rFonts w:ascii="Courier New" w:hAnsi="Courier New" w:hint="default"/>
      </w:rPr>
    </w:lvl>
    <w:lvl w:ilvl="5" w:tplc="B0203630" w:tentative="1">
      <w:start w:val="1"/>
      <w:numFmt w:val="bullet"/>
      <w:lvlText w:val=""/>
      <w:lvlJc w:val="left"/>
      <w:pPr>
        <w:tabs>
          <w:tab w:val="num" w:pos="4668"/>
        </w:tabs>
        <w:ind w:left="4668" w:hanging="360"/>
      </w:pPr>
      <w:rPr>
        <w:rFonts w:ascii="Wingdings" w:hAnsi="Wingdings" w:hint="default"/>
      </w:rPr>
    </w:lvl>
    <w:lvl w:ilvl="6" w:tplc="3A5EB6A8" w:tentative="1">
      <w:start w:val="1"/>
      <w:numFmt w:val="bullet"/>
      <w:lvlText w:val=""/>
      <w:lvlJc w:val="left"/>
      <w:pPr>
        <w:tabs>
          <w:tab w:val="num" w:pos="5388"/>
        </w:tabs>
        <w:ind w:left="5388" w:hanging="360"/>
      </w:pPr>
      <w:rPr>
        <w:rFonts w:ascii="Symbol" w:hAnsi="Symbol" w:hint="default"/>
      </w:rPr>
    </w:lvl>
    <w:lvl w:ilvl="7" w:tplc="DCB4938A" w:tentative="1">
      <w:start w:val="1"/>
      <w:numFmt w:val="bullet"/>
      <w:lvlText w:val="o"/>
      <w:lvlJc w:val="left"/>
      <w:pPr>
        <w:tabs>
          <w:tab w:val="num" w:pos="6108"/>
        </w:tabs>
        <w:ind w:left="6108" w:hanging="360"/>
      </w:pPr>
      <w:rPr>
        <w:rFonts w:ascii="Courier New" w:hAnsi="Courier New" w:hint="default"/>
      </w:rPr>
    </w:lvl>
    <w:lvl w:ilvl="8" w:tplc="99921256" w:tentative="1">
      <w:start w:val="1"/>
      <w:numFmt w:val="bullet"/>
      <w:lvlText w:val=""/>
      <w:lvlJc w:val="left"/>
      <w:pPr>
        <w:tabs>
          <w:tab w:val="num" w:pos="6828"/>
        </w:tabs>
        <w:ind w:left="6828" w:hanging="360"/>
      </w:pPr>
      <w:rPr>
        <w:rFonts w:ascii="Wingdings" w:hAnsi="Wingdings" w:hint="default"/>
      </w:rPr>
    </w:lvl>
  </w:abstractNum>
  <w:abstractNum w:abstractNumId="35" w15:restartNumberingAfterBreak="0">
    <w:nsid w:val="54F9137D"/>
    <w:multiLevelType w:val="hybridMultilevel"/>
    <w:tmpl w:val="C5F627E2"/>
    <w:lvl w:ilvl="0" w:tplc="8F3C82B8">
      <w:start w:val="1"/>
      <w:numFmt w:val="decimal"/>
      <w:lvlText w:val="2.%1 "/>
      <w:lvlJc w:val="left"/>
      <w:pPr>
        <w:ind w:left="720" w:hanging="360"/>
      </w:pPr>
      <w:rPr>
        <w:rFonts w:ascii="Palatino Linotype" w:hAnsi="Palatino Linotype" w:cs="Times New Roman" w:hint="default"/>
        <w:b/>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75A535B"/>
    <w:multiLevelType w:val="hybridMultilevel"/>
    <w:tmpl w:val="028E6E48"/>
    <w:lvl w:ilvl="0" w:tplc="FFFFFFFF">
      <w:start w:val="1"/>
      <w:numFmt w:val="bullet"/>
      <w:lvlText w:val=""/>
      <w:lvlJc w:val="left"/>
      <w:pPr>
        <w:tabs>
          <w:tab w:val="num" w:pos="1068"/>
        </w:tabs>
        <w:ind w:left="1068" w:hanging="360"/>
      </w:pPr>
      <w:rPr>
        <w:rFonts w:ascii="Symbol" w:hAnsi="Symbol" w:hint="default"/>
      </w:rPr>
    </w:lvl>
    <w:lvl w:ilvl="1" w:tplc="FFFFFFFF" w:tentative="1">
      <w:start w:val="1"/>
      <w:numFmt w:val="bullet"/>
      <w:lvlText w:val="o"/>
      <w:lvlJc w:val="left"/>
      <w:pPr>
        <w:tabs>
          <w:tab w:val="num" w:pos="1788"/>
        </w:tabs>
        <w:ind w:left="1788" w:hanging="360"/>
      </w:pPr>
      <w:rPr>
        <w:rFonts w:ascii="Courier New" w:hAnsi="Courier New" w:cs="Tahoma"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Tahoma"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Tahoma"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37" w15:restartNumberingAfterBreak="0">
    <w:nsid w:val="5C311F40"/>
    <w:multiLevelType w:val="hybridMultilevel"/>
    <w:tmpl w:val="C20A9FF8"/>
    <w:lvl w:ilvl="0" w:tplc="CD3AC002">
      <w:start w:val="1"/>
      <w:numFmt w:val="decimal"/>
      <w:lvlText w:val="6.%1 "/>
      <w:lvlJc w:val="left"/>
      <w:pPr>
        <w:ind w:left="720" w:hanging="360"/>
      </w:pPr>
      <w:rPr>
        <w:rFonts w:ascii="Palatino Linotype" w:hAnsi="Palatino Linotype" w:cs="Times New Roman" w:hint="default"/>
        <w:b/>
        <w:i w:val="0"/>
        <w:sz w:val="22"/>
        <w:szCs w:val="22"/>
        <w:u w:val="none"/>
      </w:rPr>
    </w:lvl>
    <w:lvl w:ilvl="1" w:tplc="B772062E" w:tentative="1">
      <w:start w:val="1"/>
      <w:numFmt w:val="lowerLetter"/>
      <w:lvlText w:val="%2."/>
      <w:lvlJc w:val="left"/>
      <w:pPr>
        <w:ind w:left="1440" w:hanging="360"/>
      </w:pPr>
    </w:lvl>
    <w:lvl w:ilvl="2" w:tplc="956A9034" w:tentative="1">
      <w:start w:val="1"/>
      <w:numFmt w:val="lowerRoman"/>
      <w:lvlText w:val="%3."/>
      <w:lvlJc w:val="right"/>
      <w:pPr>
        <w:ind w:left="2160" w:hanging="180"/>
      </w:pPr>
    </w:lvl>
    <w:lvl w:ilvl="3" w:tplc="8CE266FA" w:tentative="1">
      <w:start w:val="1"/>
      <w:numFmt w:val="decimal"/>
      <w:lvlText w:val="%4."/>
      <w:lvlJc w:val="left"/>
      <w:pPr>
        <w:ind w:left="2880" w:hanging="360"/>
      </w:pPr>
    </w:lvl>
    <w:lvl w:ilvl="4" w:tplc="2166C8EC" w:tentative="1">
      <w:start w:val="1"/>
      <w:numFmt w:val="lowerLetter"/>
      <w:lvlText w:val="%5."/>
      <w:lvlJc w:val="left"/>
      <w:pPr>
        <w:ind w:left="3600" w:hanging="360"/>
      </w:pPr>
    </w:lvl>
    <w:lvl w:ilvl="5" w:tplc="B8E818E8" w:tentative="1">
      <w:start w:val="1"/>
      <w:numFmt w:val="lowerRoman"/>
      <w:lvlText w:val="%6."/>
      <w:lvlJc w:val="right"/>
      <w:pPr>
        <w:ind w:left="4320" w:hanging="180"/>
      </w:pPr>
    </w:lvl>
    <w:lvl w:ilvl="6" w:tplc="FAAA15B2" w:tentative="1">
      <w:start w:val="1"/>
      <w:numFmt w:val="decimal"/>
      <w:lvlText w:val="%7."/>
      <w:lvlJc w:val="left"/>
      <w:pPr>
        <w:ind w:left="5040" w:hanging="360"/>
      </w:pPr>
    </w:lvl>
    <w:lvl w:ilvl="7" w:tplc="AA643FFC" w:tentative="1">
      <w:start w:val="1"/>
      <w:numFmt w:val="lowerLetter"/>
      <w:lvlText w:val="%8."/>
      <w:lvlJc w:val="left"/>
      <w:pPr>
        <w:ind w:left="5760" w:hanging="360"/>
      </w:pPr>
    </w:lvl>
    <w:lvl w:ilvl="8" w:tplc="F6E8BBD6" w:tentative="1">
      <w:start w:val="1"/>
      <w:numFmt w:val="lowerRoman"/>
      <w:lvlText w:val="%9."/>
      <w:lvlJc w:val="right"/>
      <w:pPr>
        <w:ind w:left="6480" w:hanging="180"/>
      </w:pPr>
    </w:lvl>
  </w:abstractNum>
  <w:abstractNum w:abstractNumId="38" w15:restartNumberingAfterBreak="0">
    <w:nsid w:val="602770C1"/>
    <w:multiLevelType w:val="hybridMultilevel"/>
    <w:tmpl w:val="C29A035E"/>
    <w:lvl w:ilvl="0" w:tplc="BE9601D4">
      <w:start w:val="1"/>
      <w:numFmt w:val="decimal"/>
      <w:lvlText w:val="10.%1 "/>
      <w:lvlJc w:val="left"/>
      <w:pPr>
        <w:ind w:left="720" w:hanging="360"/>
      </w:pPr>
      <w:rPr>
        <w:rFonts w:ascii="Palatino Linotype" w:hAnsi="Palatino Linotype" w:hint="default"/>
        <w:b w:val="0"/>
        <w:i w:val="0"/>
        <w:sz w:val="22"/>
        <w:szCs w:val="22"/>
        <w:u w:val="none"/>
      </w:rPr>
    </w:lvl>
    <w:lvl w:ilvl="1" w:tplc="6DC6C914" w:tentative="1">
      <w:start w:val="1"/>
      <w:numFmt w:val="lowerLetter"/>
      <w:lvlText w:val="%2."/>
      <w:lvlJc w:val="left"/>
      <w:pPr>
        <w:ind w:left="1440" w:hanging="360"/>
      </w:pPr>
    </w:lvl>
    <w:lvl w:ilvl="2" w:tplc="A16633EA" w:tentative="1">
      <w:start w:val="1"/>
      <w:numFmt w:val="lowerRoman"/>
      <w:lvlText w:val="%3."/>
      <w:lvlJc w:val="right"/>
      <w:pPr>
        <w:ind w:left="2160" w:hanging="180"/>
      </w:pPr>
    </w:lvl>
    <w:lvl w:ilvl="3" w:tplc="28CEEB1A" w:tentative="1">
      <w:start w:val="1"/>
      <w:numFmt w:val="decimal"/>
      <w:lvlText w:val="%4."/>
      <w:lvlJc w:val="left"/>
      <w:pPr>
        <w:ind w:left="2880" w:hanging="360"/>
      </w:pPr>
    </w:lvl>
    <w:lvl w:ilvl="4" w:tplc="02B416E4" w:tentative="1">
      <w:start w:val="1"/>
      <w:numFmt w:val="lowerLetter"/>
      <w:lvlText w:val="%5."/>
      <w:lvlJc w:val="left"/>
      <w:pPr>
        <w:ind w:left="3600" w:hanging="360"/>
      </w:pPr>
    </w:lvl>
    <w:lvl w:ilvl="5" w:tplc="9448099A" w:tentative="1">
      <w:start w:val="1"/>
      <w:numFmt w:val="lowerRoman"/>
      <w:lvlText w:val="%6."/>
      <w:lvlJc w:val="right"/>
      <w:pPr>
        <w:ind w:left="4320" w:hanging="180"/>
      </w:pPr>
    </w:lvl>
    <w:lvl w:ilvl="6" w:tplc="9A9E0D90" w:tentative="1">
      <w:start w:val="1"/>
      <w:numFmt w:val="decimal"/>
      <w:lvlText w:val="%7."/>
      <w:lvlJc w:val="left"/>
      <w:pPr>
        <w:ind w:left="5040" w:hanging="360"/>
      </w:pPr>
    </w:lvl>
    <w:lvl w:ilvl="7" w:tplc="98B6E56A" w:tentative="1">
      <w:start w:val="1"/>
      <w:numFmt w:val="lowerLetter"/>
      <w:lvlText w:val="%8."/>
      <w:lvlJc w:val="left"/>
      <w:pPr>
        <w:ind w:left="5760" w:hanging="360"/>
      </w:pPr>
    </w:lvl>
    <w:lvl w:ilvl="8" w:tplc="AEB6EB70" w:tentative="1">
      <w:start w:val="1"/>
      <w:numFmt w:val="lowerRoman"/>
      <w:lvlText w:val="%9."/>
      <w:lvlJc w:val="right"/>
      <w:pPr>
        <w:ind w:left="6480" w:hanging="180"/>
      </w:pPr>
    </w:lvl>
  </w:abstractNum>
  <w:abstractNum w:abstractNumId="39" w15:restartNumberingAfterBreak="0">
    <w:nsid w:val="61D319EC"/>
    <w:multiLevelType w:val="multilevel"/>
    <w:tmpl w:val="8392F7F6"/>
    <w:lvl w:ilvl="0">
      <w:start w:val="1"/>
      <w:numFmt w:val="decimal"/>
      <w:lvlText w:val="5.%1 "/>
      <w:lvlJc w:val="left"/>
      <w:pPr>
        <w:ind w:left="720" w:hanging="360"/>
      </w:pPr>
      <w:rPr>
        <w:rFonts w:ascii="Palatino Linotype" w:hAnsi="Palatino Linotype" w:hint="default"/>
        <w:b/>
        <w:i w:val="0"/>
        <w:sz w:val="22"/>
        <w:u w:val="none"/>
      </w:rPr>
    </w:lvl>
    <w:lvl w:ilvl="1">
      <w:start w:val="1"/>
      <w:numFmt w:val="decimal"/>
      <w:isLgl/>
      <w:lvlText w:val="5.%1.%2."/>
      <w:lvlJc w:val="left"/>
      <w:pPr>
        <w:ind w:left="720" w:hanging="360"/>
      </w:pPr>
      <w:rPr>
        <w:rFonts w:hint="default"/>
        <w:b w:val="0"/>
      </w:rPr>
    </w:lvl>
    <w:lvl w:ilvl="2">
      <w:start w:val="1"/>
      <w:numFmt w:val="decimal"/>
      <w:isLgl/>
      <w:lvlText w:val="5.%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25C30AF"/>
    <w:multiLevelType w:val="multilevel"/>
    <w:tmpl w:val="156AE06E"/>
    <w:lvl w:ilvl="0">
      <w:start w:val="4"/>
      <w:numFmt w:val="decimal"/>
      <w:lvlText w:val="%1."/>
      <w:lvlJc w:val="left"/>
      <w:pPr>
        <w:ind w:left="360" w:hanging="360"/>
      </w:pPr>
      <w:rPr>
        <w:rFonts w:hint="default"/>
        <w:color w:val="000000"/>
      </w:rPr>
    </w:lvl>
    <w:lvl w:ilvl="1">
      <w:start w:val="1"/>
      <w:numFmt w:val="decimal"/>
      <w:lvlText w:val="%1.%2."/>
      <w:lvlJc w:val="left"/>
      <w:pPr>
        <w:ind w:left="720" w:hanging="360"/>
      </w:pPr>
      <w:rPr>
        <w:rFonts w:ascii="Times New Roman" w:hAnsi="Times New Roman" w:cs="Times New Roman" w:hint="default"/>
        <w:b w:val="0"/>
        <w:color w:val="000000"/>
        <w:sz w:val="22"/>
        <w:szCs w:val="22"/>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41" w15:restartNumberingAfterBreak="0">
    <w:nsid w:val="62605673"/>
    <w:multiLevelType w:val="hybridMultilevel"/>
    <w:tmpl w:val="A0186526"/>
    <w:lvl w:ilvl="0" w:tplc="F220456A">
      <w:start w:val="1"/>
      <w:numFmt w:val="bullet"/>
      <w:lvlText w:val=""/>
      <w:lvlJc w:val="left"/>
      <w:pPr>
        <w:ind w:left="1429" w:hanging="360"/>
      </w:pPr>
      <w:rPr>
        <w:rFonts w:ascii="Wingdings" w:hAnsi="Wingdings" w:hint="default"/>
      </w:rPr>
    </w:lvl>
    <w:lvl w:ilvl="1" w:tplc="04050019">
      <w:start w:val="1"/>
      <w:numFmt w:val="bullet"/>
      <w:lvlText w:val="o"/>
      <w:lvlJc w:val="left"/>
      <w:pPr>
        <w:ind w:left="2149" w:hanging="360"/>
      </w:pPr>
      <w:rPr>
        <w:rFonts w:ascii="Courier New" w:hAnsi="Courier New" w:cs="Courier New" w:hint="default"/>
      </w:rPr>
    </w:lvl>
    <w:lvl w:ilvl="2" w:tplc="0405001B" w:tentative="1">
      <w:start w:val="1"/>
      <w:numFmt w:val="bullet"/>
      <w:lvlText w:val=""/>
      <w:lvlJc w:val="left"/>
      <w:pPr>
        <w:ind w:left="2869" w:hanging="360"/>
      </w:pPr>
      <w:rPr>
        <w:rFonts w:ascii="Wingdings" w:hAnsi="Wingdings" w:hint="default"/>
      </w:rPr>
    </w:lvl>
    <w:lvl w:ilvl="3" w:tplc="0405000F" w:tentative="1">
      <w:start w:val="1"/>
      <w:numFmt w:val="bullet"/>
      <w:lvlText w:val=""/>
      <w:lvlJc w:val="left"/>
      <w:pPr>
        <w:ind w:left="3589" w:hanging="360"/>
      </w:pPr>
      <w:rPr>
        <w:rFonts w:ascii="Symbol" w:hAnsi="Symbol" w:hint="default"/>
      </w:rPr>
    </w:lvl>
    <w:lvl w:ilvl="4" w:tplc="04050019" w:tentative="1">
      <w:start w:val="1"/>
      <w:numFmt w:val="bullet"/>
      <w:lvlText w:val="o"/>
      <w:lvlJc w:val="left"/>
      <w:pPr>
        <w:ind w:left="4309" w:hanging="360"/>
      </w:pPr>
      <w:rPr>
        <w:rFonts w:ascii="Courier New" w:hAnsi="Courier New" w:cs="Courier New" w:hint="default"/>
      </w:rPr>
    </w:lvl>
    <w:lvl w:ilvl="5" w:tplc="0405001B" w:tentative="1">
      <w:start w:val="1"/>
      <w:numFmt w:val="bullet"/>
      <w:lvlText w:val=""/>
      <w:lvlJc w:val="left"/>
      <w:pPr>
        <w:ind w:left="5029" w:hanging="360"/>
      </w:pPr>
      <w:rPr>
        <w:rFonts w:ascii="Wingdings" w:hAnsi="Wingdings" w:hint="default"/>
      </w:rPr>
    </w:lvl>
    <w:lvl w:ilvl="6" w:tplc="0405000F" w:tentative="1">
      <w:start w:val="1"/>
      <w:numFmt w:val="bullet"/>
      <w:lvlText w:val=""/>
      <w:lvlJc w:val="left"/>
      <w:pPr>
        <w:ind w:left="5749" w:hanging="360"/>
      </w:pPr>
      <w:rPr>
        <w:rFonts w:ascii="Symbol" w:hAnsi="Symbol" w:hint="default"/>
      </w:rPr>
    </w:lvl>
    <w:lvl w:ilvl="7" w:tplc="04050019" w:tentative="1">
      <w:start w:val="1"/>
      <w:numFmt w:val="bullet"/>
      <w:lvlText w:val="o"/>
      <w:lvlJc w:val="left"/>
      <w:pPr>
        <w:ind w:left="6469" w:hanging="360"/>
      </w:pPr>
      <w:rPr>
        <w:rFonts w:ascii="Courier New" w:hAnsi="Courier New" w:cs="Courier New" w:hint="default"/>
      </w:rPr>
    </w:lvl>
    <w:lvl w:ilvl="8" w:tplc="0405001B" w:tentative="1">
      <w:start w:val="1"/>
      <w:numFmt w:val="bullet"/>
      <w:lvlText w:val=""/>
      <w:lvlJc w:val="left"/>
      <w:pPr>
        <w:ind w:left="7189" w:hanging="360"/>
      </w:pPr>
      <w:rPr>
        <w:rFonts w:ascii="Wingdings" w:hAnsi="Wingdings" w:hint="default"/>
      </w:rPr>
    </w:lvl>
  </w:abstractNum>
  <w:abstractNum w:abstractNumId="42" w15:restartNumberingAfterBreak="0">
    <w:nsid w:val="6A29665A"/>
    <w:multiLevelType w:val="hybridMultilevel"/>
    <w:tmpl w:val="6398276E"/>
    <w:lvl w:ilvl="0" w:tplc="1C648C9A">
      <w:start w:val="1"/>
      <w:numFmt w:val="decimal"/>
      <w:lvlText w:val="8.%1 "/>
      <w:lvlJc w:val="left"/>
      <w:pPr>
        <w:ind w:left="720" w:hanging="360"/>
      </w:pPr>
      <w:rPr>
        <w:rFonts w:ascii="Palatino Linotype" w:hAnsi="Palatino Linotype" w:cs="Times New Roman" w:hint="default"/>
        <w:b w:val="0"/>
        <w:i w:val="0"/>
        <w:sz w:val="22"/>
        <w:szCs w:val="22"/>
        <w:u w:val="none"/>
      </w:rPr>
    </w:lvl>
    <w:lvl w:ilvl="1" w:tplc="C59A1B18" w:tentative="1">
      <w:start w:val="1"/>
      <w:numFmt w:val="lowerLetter"/>
      <w:lvlText w:val="%2."/>
      <w:lvlJc w:val="left"/>
      <w:pPr>
        <w:ind w:left="1440" w:hanging="360"/>
      </w:pPr>
    </w:lvl>
    <w:lvl w:ilvl="2" w:tplc="BAB0A4FE" w:tentative="1">
      <w:start w:val="1"/>
      <w:numFmt w:val="lowerRoman"/>
      <w:lvlText w:val="%3."/>
      <w:lvlJc w:val="right"/>
      <w:pPr>
        <w:ind w:left="2160" w:hanging="180"/>
      </w:pPr>
    </w:lvl>
    <w:lvl w:ilvl="3" w:tplc="13DA0B7C" w:tentative="1">
      <w:start w:val="1"/>
      <w:numFmt w:val="decimal"/>
      <w:lvlText w:val="%4."/>
      <w:lvlJc w:val="left"/>
      <w:pPr>
        <w:ind w:left="2880" w:hanging="360"/>
      </w:pPr>
    </w:lvl>
    <w:lvl w:ilvl="4" w:tplc="D9C87CB0" w:tentative="1">
      <w:start w:val="1"/>
      <w:numFmt w:val="lowerLetter"/>
      <w:lvlText w:val="%5."/>
      <w:lvlJc w:val="left"/>
      <w:pPr>
        <w:ind w:left="3600" w:hanging="360"/>
      </w:pPr>
    </w:lvl>
    <w:lvl w:ilvl="5" w:tplc="FC3C351C" w:tentative="1">
      <w:start w:val="1"/>
      <w:numFmt w:val="lowerRoman"/>
      <w:lvlText w:val="%6."/>
      <w:lvlJc w:val="right"/>
      <w:pPr>
        <w:ind w:left="4320" w:hanging="180"/>
      </w:pPr>
    </w:lvl>
    <w:lvl w:ilvl="6" w:tplc="EB42D104" w:tentative="1">
      <w:start w:val="1"/>
      <w:numFmt w:val="decimal"/>
      <w:lvlText w:val="%7."/>
      <w:lvlJc w:val="left"/>
      <w:pPr>
        <w:ind w:left="5040" w:hanging="360"/>
      </w:pPr>
    </w:lvl>
    <w:lvl w:ilvl="7" w:tplc="FFEA7D62" w:tentative="1">
      <w:start w:val="1"/>
      <w:numFmt w:val="lowerLetter"/>
      <w:lvlText w:val="%8."/>
      <w:lvlJc w:val="left"/>
      <w:pPr>
        <w:ind w:left="5760" w:hanging="360"/>
      </w:pPr>
    </w:lvl>
    <w:lvl w:ilvl="8" w:tplc="AFFE17AE" w:tentative="1">
      <w:start w:val="1"/>
      <w:numFmt w:val="lowerRoman"/>
      <w:lvlText w:val="%9."/>
      <w:lvlJc w:val="right"/>
      <w:pPr>
        <w:ind w:left="6480" w:hanging="180"/>
      </w:pPr>
    </w:lvl>
  </w:abstractNum>
  <w:abstractNum w:abstractNumId="43" w15:restartNumberingAfterBreak="0">
    <w:nsid w:val="6C123EE7"/>
    <w:multiLevelType w:val="hybridMultilevel"/>
    <w:tmpl w:val="DF0EC8A8"/>
    <w:lvl w:ilvl="0" w:tplc="04050017">
      <w:start w:val="1"/>
      <w:numFmt w:val="lowerLetter"/>
      <w:lvlText w:val="%1)"/>
      <w:lvlJc w:val="left"/>
      <w:pPr>
        <w:tabs>
          <w:tab w:val="num" w:pos="1068"/>
        </w:tabs>
        <w:ind w:left="1068" w:hanging="360"/>
      </w:pPr>
      <w:rPr>
        <w:rFonts w:hint="default"/>
      </w:rPr>
    </w:lvl>
    <w:lvl w:ilvl="1" w:tplc="FFFFFFFF" w:tentative="1">
      <w:start w:val="1"/>
      <w:numFmt w:val="bullet"/>
      <w:lvlText w:val="o"/>
      <w:lvlJc w:val="left"/>
      <w:pPr>
        <w:tabs>
          <w:tab w:val="num" w:pos="1788"/>
        </w:tabs>
        <w:ind w:left="1788" w:hanging="360"/>
      </w:pPr>
      <w:rPr>
        <w:rFonts w:ascii="Courier New" w:hAnsi="Courier New" w:cs="Tahoma"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Tahoma"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Tahoma"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44" w15:restartNumberingAfterBreak="0">
    <w:nsid w:val="701D46BD"/>
    <w:multiLevelType w:val="multilevel"/>
    <w:tmpl w:val="B262E7A2"/>
    <w:lvl w:ilvl="0">
      <w:start w:val="1"/>
      <w:numFmt w:val="decimal"/>
      <w:lvlText w:val="3.%1 "/>
      <w:lvlJc w:val="left"/>
      <w:pPr>
        <w:ind w:left="720" w:hanging="360"/>
      </w:pPr>
      <w:rPr>
        <w:rFonts w:ascii="Palatino Linotype" w:hAnsi="Palatino Linotype" w:hint="default"/>
        <w:b/>
        <w:i w:val="0"/>
        <w:sz w:val="22"/>
        <w:u w:val="none"/>
      </w:rPr>
    </w:lvl>
    <w:lvl w:ilvl="1">
      <w:start w:val="1"/>
      <w:numFmt w:val="decimal"/>
      <w:lvlText w:val="3.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061001E"/>
    <w:multiLevelType w:val="multilevel"/>
    <w:tmpl w:val="6F7C77EE"/>
    <w:lvl w:ilvl="0">
      <w:start w:val="1"/>
      <w:numFmt w:val="decimal"/>
      <w:lvlText w:val="7.%1."/>
      <w:lvlJc w:val="left"/>
      <w:pPr>
        <w:ind w:left="502" w:hanging="360"/>
      </w:pPr>
      <w:rPr>
        <w:rFonts w:hint="default"/>
        <w:b w:val="0"/>
        <w:i w:val="0"/>
        <w:sz w:val="22"/>
        <w:u w:val="none"/>
      </w:rPr>
    </w:lvl>
    <w:lvl w:ilvl="1">
      <w:start w:val="1"/>
      <w:numFmt w:val="decimal"/>
      <w:lvlText w:val="7.%1.%2."/>
      <w:lvlJc w:val="left"/>
      <w:pPr>
        <w:ind w:left="858" w:hanging="432"/>
      </w:pPr>
      <w:rPr>
        <w:rFonts w:hint="default"/>
        <w:b w:val="0"/>
      </w:rPr>
    </w:lvl>
    <w:lvl w:ilvl="2">
      <w:start w:val="1"/>
      <w:numFmt w:val="decimal"/>
      <w:lvlText w:val="12.%1.%2.%3."/>
      <w:lvlJc w:val="left"/>
      <w:pPr>
        <w:ind w:left="1224" w:hanging="504"/>
      </w:pPr>
      <w:rPr>
        <w:rFonts w:hint="default"/>
      </w:rPr>
    </w:lvl>
    <w:lvl w:ilvl="3">
      <w:start w:val="1"/>
      <w:numFmt w:val="decimal"/>
      <w:lvlText w:val="12.%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31E2809"/>
    <w:multiLevelType w:val="multilevel"/>
    <w:tmpl w:val="3C4466E6"/>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3B10F74"/>
    <w:multiLevelType w:val="multilevel"/>
    <w:tmpl w:val="D1A8D3AE"/>
    <w:lvl w:ilvl="0">
      <w:start w:val="9"/>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b w:val="0"/>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6F563F1"/>
    <w:multiLevelType w:val="hybridMultilevel"/>
    <w:tmpl w:val="4EAC9A4E"/>
    <w:lvl w:ilvl="0" w:tplc="345C1600">
      <w:start w:val="1"/>
      <w:numFmt w:val="decimal"/>
      <w:lvlText w:val="2.2.%1 "/>
      <w:lvlJc w:val="left"/>
      <w:pPr>
        <w:ind w:left="1146" w:hanging="360"/>
      </w:pPr>
      <w:rPr>
        <w:rFonts w:ascii="Palatino Linotype" w:hAnsi="Palatino Linotype" w:cs="Times New Roman" w:hint="default"/>
        <w:b w:val="0"/>
        <w:i w:val="0"/>
        <w:sz w:val="22"/>
        <w:szCs w:val="22"/>
        <w:u w:val="none"/>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9" w15:restartNumberingAfterBreak="0">
    <w:nsid w:val="78010FA9"/>
    <w:multiLevelType w:val="hybridMultilevel"/>
    <w:tmpl w:val="5526E986"/>
    <w:lvl w:ilvl="0" w:tplc="F1D64E50">
      <w:start w:val="1"/>
      <w:numFmt w:val="decimal"/>
      <w:lvlText w:val="13.%1 "/>
      <w:lvlJc w:val="left"/>
      <w:pPr>
        <w:ind w:left="720" w:hanging="360"/>
      </w:pPr>
      <w:rPr>
        <w:rFonts w:ascii="Palatino Linotype" w:hAnsi="Palatino Linotype"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9"/>
  </w:num>
  <w:num w:numId="2">
    <w:abstractNumId w:val="19"/>
  </w:num>
  <w:num w:numId="3">
    <w:abstractNumId w:val="35"/>
  </w:num>
  <w:num w:numId="4">
    <w:abstractNumId w:val="10"/>
  </w:num>
  <w:num w:numId="5">
    <w:abstractNumId w:val="44"/>
  </w:num>
  <w:num w:numId="6">
    <w:abstractNumId w:val="17"/>
  </w:num>
  <w:num w:numId="7">
    <w:abstractNumId w:val="23"/>
  </w:num>
  <w:num w:numId="8">
    <w:abstractNumId w:val="27"/>
  </w:num>
  <w:num w:numId="9">
    <w:abstractNumId w:val="39"/>
  </w:num>
  <w:num w:numId="10">
    <w:abstractNumId w:val="22"/>
  </w:num>
  <w:num w:numId="11">
    <w:abstractNumId w:val="37"/>
  </w:num>
  <w:num w:numId="12">
    <w:abstractNumId w:val="20"/>
  </w:num>
  <w:num w:numId="13">
    <w:abstractNumId w:val="21"/>
  </w:num>
  <w:num w:numId="14">
    <w:abstractNumId w:val="31"/>
  </w:num>
  <w:num w:numId="15">
    <w:abstractNumId w:val="12"/>
  </w:num>
  <w:num w:numId="16">
    <w:abstractNumId w:val="26"/>
  </w:num>
  <w:num w:numId="17">
    <w:abstractNumId w:val="13"/>
  </w:num>
  <w:num w:numId="18">
    <w:abstractNumId w:val="5"/>
  </w:num>
  <w:num w:numId="19">
    <w:abstractNumId w:val="15"/>
  </w:num>
  <w:num w:numId="20">
    <w:abstractNumId w:val="42"/>
  </w:num>
  <w:num w:numId="21">
    <w:abstractNumId w:val="6"/>
  </w:num>
  <w:num w:numId="22">
    <w:abstractNumId w:val="38"/>
  </w:num>
  <w:num w:numId="23">
    <w:abstractNumId w:val="14"/>
  </w:num>
  <w:num w:numId="24">
    <w:abstractNumId w:val="29"/>
  </w:num>
  <w:num w:numId="25">
    <w:abstractNumId w:val="16"/>
  </w:num>
  <w:num w:numId="26">
    <w:abstractNumId w:val="32"/>
  </w:num>
  <w:num w:numId="27">
    <w:abstractNumId w:val="0"/>
  </w:num>
  <w:num w:numId="28">
    <w:abstractNumId w:val="41"/>
  </w:num>
  <w:num w:numId="29">
    <w:abstractNumId w:val="30"/>
  </w:num>
  <w:num w:numId="30">
    <w:abstractNumId w:val="33"/>
  </w:num>
  <w:num w:numId="31">
    <w:abstractNumId w:val="45"/>
  </w:num>
  <w:num w:numId="32">
    <w:abstractNumId w:val="3"/>
  </w:num>
  <w:num w:numId="33">
    <w:abstractNumId w:val="4"/>
  </w:num>
  <w:num w:numId="34">
    <w:abstractNumId w:val="18"/>
  </w:num>
  <w:num w:numId="35">
    <w:abstractNumId w:val="46"/>
  </w:num>
  <w:num w:numId="36">
    <w:abstractNumId w:val="8"/>
  </w:num>
  <w:num w:numId="37">
    <w:abstractNumId w:val="2"/>
  </w:num>
  <w:num w:numId="38">
    <w:abstractNumId w:val="34"/>
  </w:num>
  <w:num w:numId="39">
    <w:abstractNumId w:val="40"/>
  </w:num>
  <w:num w:numId="40">
    <w:abstractNumId w:val="47"/>
  </w:num>
  <w:num w:numId="41">
    <w:abstractNumId w:val="1"/>
  </w:num>
  <w:num w:numId="42">
    <w:abstractNumId w:val="28"/>
  </w:num>
  <w:num w:numId="43">
    <w:abstractNumId w:val="7"/>
  </w:num>
  <w:num w:numId="44">
    <w:abstractNumId w:val="24"/>
  </w:num>
  <w:num w:numId="45">
    <w:abstractNumId w:val="48"/>
  </w:num>
  <w:num w:numId="46">
    <w:abstractNumId w:val="36"/>
  </w:num>
  <w:num w:numId="47">
    <w:abstractNumId w:val="43"/>
  </w:num>
  <w:num w:numId="48">
    <w:abstractNumId w:val="9"/>
  </w:num>
  <w:num w:numId="49">
    <w:abstractNumId w:val="11"/>
  </w:num>
  <w:num w:numId="50">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FA3"/>
    <w:rsid w:val="0000148B"/>
    <w:rsid w:val="000046D6"/>
    <w:rsid w:val="00004D2E"/>
    <w:rsid w:val="000061C1"/>
    <w:rsid w:val="00010973"/>
    <w:rsid w:val="000110D7"/>
    <w:rsid w:val="00011473"/>
    <w:rsid w:val="0002649C"/>
    <w:rsid w:val="00031676"/>
    <w:rsid w:val="0003509B"/>
    <w:rsid w:val="00035BDB"/>
    <w:rsid w:val="00040FF6"/>
    <w:rsid w:val="00046A2F"/>
    <w:rsid w:val="00053826"/>
    <w:rsid w:val="00054998"/>
    <w:rsid w:val="0005737E"/>
    <w:rsid w:val="00057A79"/>
    <w:rsid w:val="000606CB"/>
    <w:rsid w:val="00064473"/>
    <w:rsid w:val="000644A3"/>
    <w:rsid w:val="00071847"/>
    <w:rsid w:val="000732B7"/>
    <w:rsid w:val="00077403"/>
    <w:rsid w:val="00084CE9"/>
    <w:rsid w:val="00086A02"/>
    <w:rsid w:val="00087FA0"/>
    <w:rsid w:val="0009206F"/>
    <w:rsid w:val="00093767"/>
    <w:rsid w:val="000957B2"/>
    <w:rsid w:val="000A047A"/>
    <w:rsid w:val="000A3AD2"/>
    <w:rsid w:val="000A5363"/>
    <w:rsid w:val="000B0CA4"/>
    <w:rsid w:val="000B43FB"/>
    <w:rsid w:val="000B6B36"/>
    <w:rsid w:val="000B74DA"/>
    <w:rsid w:val="000C270A"/>
    <w:rsid w:val="000C647C"/>
    <w:rsid w:val="000C7405"/>
    <w:rsid w:val="000D548B"/>
    <w:rsid w:val="000D6FA9"/>
    <w:rsid w:val="000D7C3F"/>
    <w:rsid w:val="000F5CEA"/>
    <w:rsid w:val="00106A73"/>
    <w:rsid w:val="00107846"/>
    <w:rsid w:val="00110183"/>
    <w:rsid w:val="00112C16"/>
    <w:rsid w:val="00114D1C"/>
    <w:rsid w:val="00114DC3"/>
    <w:rsid w:val="00114EBD"/>
    <w:rsid w:val="001214E0"/>
    <w:rsid w:val="00121D53"/>
    <w:rsid w:val="00136962"/>
    <w:rsid w:val="00145044"/>
    <w:rsid w:val="00150497"/>
    <w:rsid w:val="00152BA7"/>
    <w:rsid w:val="00154ED7"/>
    <w:rsid w:val="001600DD"/>
    <w:rsid w:val="00166C5C"/>
    <w:rsid w:val="001677F6"/>
    <w:rsid w:val="00170DF4"/>
    <w:rsid w:val="00174CDD"/>
    <w:rsid w:val="00174E6A"/>
    <w:rsid w:val="00175C43"/>
    <w:rsid w:val="001812E9"/>
    <w:rsid w:val="0018780A"/>
    <w:rsid w:val="001A6A7F"/>
    <w:rsid w:val="001A70D3"/>
    <w:rsid w:val="001A794D"/>
    <w:rsid w:val="001C4CE8"/>
    <w:rsid w:val="001D2BD1"/>
    <w:rsid w:val="001E43E4"/>
    <w:rsid w:val="001F1032"/>
    <w:rsid w:val="001F14F0"/>
    <w:rsid w:val="001F1CA5"/>
    <w:rsid w:val="001F2E68"/>
    <w:rsid w:val="001F3461"/>
    <w:rsid w:val="001F383B"/>
    <w:rsid w:val="001F3C80"/>
    <w:rsid w:val="001F624B"/>
    <w:rsid w:val="002007DE"/>
    <w:rsid w:val="00203BE5"/>
    <w:rsid w:val="00204987"/>
    <w:rsid w:val="00213A0F"/>
    <w:rsid w:val="002202DB"/>
    <w:rsid w:val="002218AF"/>
    <w:rsid w:val="002251D0"/>
    <w:rsid w:val="002305B7"/>
    <w:rsid w:val="0023309C"/>
    <w:rsid w:val="002331A8"/>
    <w:rsid w:val="00234E55"/>
    <w:rsid w:val="00235B9B"/>
    <w:rsid w:val="00236C23"/>
    <w:rsid w:val="002502D0"/>
    <w:rsid w:val="0025200B"/>
    <w:rsid w:val="0025587A"/>
    <w:rsid w:val="00256542"/>
    <w:rsid w:val="00256787"/>
    <w:rsid w:val="0026524C"/>
    <w:rsid w:val="00267D98"/>
    <w:rsid w:val="00270A04"/>
    <w:rsid w:val="00273EE0"/>
    <w:rsid w:val="00281298"/>
    <w:rsid w:val="00283872"/>
    <w:rsid w:val="00284896"/>
    <w:rsid w:val="00291680"/>
    <w:rsid w:val="002943EE"/>
    <w:rsid w:val="002970E0"/>
    <w:rsid w:val="002A678B"/>
    <w:rsid w:val="002A7B2B"/>
    <w:rsid w:val="002B0F9C"/>
    <w:rsid w:val="002B20E9"/>
    <w:rsid w:val="002B24A5"/>
    <w:rsid w:val="002B2FD5"/>
    <w:rsid w:val="002C2D66"/>
    <w:rsid w:val="002C4470"/>
    <w:rsid w:val="002C4B21"/>
    <w:rsid w:val="002C73A4"/>
    <w:rsid w:val="002D000B"/>
    <w:rsid w:val="002D0EE7"/>
    <w:rsid w:val="002E0591"/>
    <w:rsid w:val="002E3127"/>
    <w:rsid w:val="002E4285"/>
    <w:rsid w:val="002E58A4"/>
    <w:rsid w:val="002F1FBC"/>
    <w:rsid w:val="002F3927"/>
    <w:rsid w:val="002F6C2A"/>
    <w:rsid w:val="002F750B"/>
    <w:rsid w:val="00301B0D"/>
    <w:rsid w:val="00302585"/>
    <w:rsid w:val="00304D83"/>
    <w:rsid w:val="00306133"/>
    <w:rsid w:val="00306CBD"/>
    <w:rsid w:val="00307042"/>
    <w:rsid w:val="00310B61"/>
    <w:rsid w:val="00312E35"/>
    <w:rsid w:val="0031326B"/>
    <w:rsid w:val="00314C08"/>
    <w:rsid w:val="00323668"/>
    <w:rsid w:val="00325E58"/>
    <w:rsid w:val="003345DB"/>
    <w:rsid w:val="0034288A"/>
    <w:rsid w:val="003579EE"/>
    <w:rsid w:val="00364342"/>
    <w:rsid w:val="0036629A"/>
    <w:rsid w:val="0037588B"/>
    <w:rsid w:val="00376B84"/>
    <w:rsid w:val="0038167A"/>
    <w:rsid w:val="00384E14"/>
    <w:rsid w:val="00390422"/>
    <w:rsid w:val="00393AC0"/>
    <w:rsid w:val="00396042"/>
    <w:rsid w:val="003A22BD"/>
    <w:rsid w:val="003A558A"/>
    <w:rsid w:val="003B100E"/>
    <w:rsid w:val="003B1B20"/>
    <w:rsid w:val="003B6BAC"/>
    <w:rsid w:val="003B6BB3"/>
    <w:rsid w:val="003C1AB0"/>
    <w:rsid w:val="003C1BBE"/>
    <w:rsid w:val="003C5102"/>
    <w:rsid w:val="003D1D83"/>
    <w:rsid w:val="003D24A6"/>
    <w:rsid w:val="003D4F1E"/>
    <w:rsid w:val="003D7F24"/>
    <w:rsid w:val="003E151F"/>
    <w:rsid w:val="003E3527"/>
    <w:rsid w:val="003F2071"/>
    <w:rsid w:val="003F3FA4"/>
    <w:rsid w:val="003F48FE"/>
    <w:rsid w:val="003F4CC2"/>
    <w:rsid w:val="00400E07"/>
    <w:rsid w:val="004043DB"/>
    <w:rsid w:val="00405399"/>
    <w:rsid w:val="004074A4"/>
    <w:rsid w:val="00411929"/>
    <w:rsid w:val="00414BFB"/>
    <w:rsid w:val="00415918"/>
    <w:rsid w:val="0041706B"/>
    <w:rsid w:val="00420DE1"/>
    <w:rsid w:val="004217BA"/>
    <w:rsid w:val="00426447"/>
    <w:rsid w:val="00435D2C"/>
    <w:rsid w:val="00440A23"/>
    <w:rsid w:val="00441059"/>
    <w:rsid w:val="00441B02"/>
    <w:rsid w:val="00441BE2"/>
    <w:rsid w:val="0044213D"/>
    <w:rsid w:val="0044379C"/>
    <w:rsid w:val="004437CA"/>
    <w:rsid w:val="00447C09"/>
    <w:rsid w:val="00450BCF"/>
    <w:rsid w:val="004524D5"/>
    <w:rsid w:val="00455919"/>
    <w:rsid w:val="00464032"/>
    <w:rsid w:val="00465547"/>
    <w:rsid w:val="00474024"/>
    <w:rsid w:val="00480F87"/>
    <w:rsid w:val="00484E59"/>
    <w:rsid w:val="00486E9A"/>
    <w:rsid w:val="00490242"/>
    <w:rsid w:val="00496B54"/>
    <w:rsid w:val="004978D2"/>
    <w:rsid w:val="004A05AA"/>
    <w:rsid w:val="004A0D5F"/>
    <w:rsid w:val="004A15CF"/>
    <w:rsid w:val="004A253E"/>
    <w:rsid w:val="004A47A7"/>
    <w:rsid w:val="004A6AF5"/>
    <w:rsid w:val="004A7FA3"/>
    <w:rsid w:val="004B4310"/>
    <w:rsid w:val="004C399A"/>
    <w:rsid w:val="004C3F1A"/>
    <w:rsid w:val="004C5A80"/>
    <w:rsid w:val="004D0D34"/>
    <w:rsid w:val="004D4876"/>
    <w:rsid w:val="004F2E7B"/>
    <w:rsid w:val="004F61E3"/>
    <w:rsid w:val="00506AFD"/>
    <w:rsid w:val="005152F0"/>
    <w:rsid w:val="00524513"/>
    <w:rsid w:val="00534D07"/>
    <w:rsid w:val="00536760"/>
    <w:rsid w:val="00536D2B"/>
    <w:rsid w:val="005370EB"/>
    <w:rsid w:val="00542D72"/>
    <w:rsid w:val="00544D76"/>
    <w:rsid w:val="00545B0C"/>
    <w:rsid w:val="00551395"/>
    <w:rsid w:val="00551A6D"/>
    <w:rsid w:val="00552909"/>
    <w:rsid w:val="005557D1"/>
    <w:rsid w:val="00555894"/>
    <w:rsid w:val="005632B8"/>
    <w:rsid w:val="005653E6"/>
    <w:rsid w:val="005719EF"/>
    <w:rsid w:val="00572417"/>
    <w:rsid w:val="0057696D"/>
    <w:rsid w:val="00577439"/>
    <w:rsid w:val="00585254"/>
    <w:rsid w:val="005859CE"/>
    <w:rsid w:val="00590C5B"/>
    <w:rsid w:val="00593B76"/>
    <w:rsid w:val="00596DAF"/>
    <w:rsid w:val="005A399E"/>
    <w:rsid w:val="005A70CF"/>
    <w:rsid w:val="005B0FC1"/>
    <w:rsid w:val="005B1C46"/>
    <w:rsid w:val="005B30C2"/>
    <w:rsid w:val="005B7180"/>
    <w:rsid w:val="005C2CC6"/>
    <w:rsid w:val="005C2E44"/>
    <w:rsid w:val="005C4E9B"/>
    <w:rsid w:val="005C5622"/>
    <w:rsid w:val="005C5AB3"/>
    <w:rsid w:val="005D0B52"/>
    <w:rsid w:val="005D2DAA"/>
    <w:rsid w:val="005E1212"/>
    <w:rsid w:val="005E3972"/>
    <w:rsid w:val="005F0193"/>
    <w:rsid w:val="005F09FE"/>
    <w:rsid w:val="005F45DD"/>
    <w:rsid w:val="006038CF"/>
    <w:rsid w:val="00603CE0"/>
    <w:rsid w:val="00604730"/>
    <w:rsid w:val="006050D0"/>
    <w:rsid w:val="00605497"/>
    <w:rsid w:val="006056BF"/>
    <w:rsid w:val="006104E6"/>
    <w:rsid w:val="00610690"/>
    <w:rsid w:val="006153F0"/>
    <w:rsid w:val="00615874"/>
    <w:rsid w:val="00623F00"/>
    <w:rsid w:val="006242B2"/>
    <w:rsid w:val="00626F13"/>
    <w:rsid w:val="0063287C"/>
    <w:rsid w:val="00642B8E"/>
    <w:rsid w:val="00642E8D"/>
    <w:rsid w:val="00650656"/>
    <w:rsid w:val="00653AFD"/>
    <w:rsid w:val="006559B0"/>
    <w:rsid w:val="00661012"/>
    <w:rsid w:val="00662EE5"/>
    <w:rsid w:val="006656CF"/>
    <w:rsid w:val="00674134"/>
    <w:rsid w:val="0067601B"/>
    <w:rsid w:val="006779D2"/>
    <w:rsid w:val="0068295C"/>
    <w:rsid w:val="00682B90"/>
    <w:rsid w:val="00695323"/>
    <w:rsid w:val="006957B4"/>
    <w:rsid w:val="006A0639"/>
    <w:rsid w:val="006A092B"/>
    <w:rsid w:val="006B1933"/>
    <w:rsid w:val="006B3A79"/>
    <w:rsid w:val="006C145C"/>
    <w:rsid w:val="006C21A9"/>
    <w:rsid w:val="006C4E42"/>
    <w:rsid w:val="006D0B48"/>
    <w:rsid w:val="006D5C12"/>
    <w:rsid w:val="006E55B1"/>
    <w:rsid w:val="006E661A"/>
    <w:rsid w:val="006F01BC"/>
    <w:rsid w:val="006F0A94"/>
    <w:rsid w:val="00700B41"/>
    <w:rsid w:val="00704B3B"/>
    <w:rsid w:val="007070BB"/>
    <w:rsid w:val="007079B0"/>
    <w:rsid w:val="00707D01"/>
    <w:rsid w:val="0071024F"/>
    <w:rsid w:val="007168B8"/>
    <w:rsid w:val="00720D8F"/>
    <w:rsid w:val="00721EFF"/>
    <w:rsid w:val="0072298B"/>
    <w:rsid w:val="00722A9C"/>
    <w:rsid w:val="00723383"/>
    <w:rsid w:val="00731B05"/>
    <w:rsid w:val="00733B8C"/>
    <w:rsid w:val="007414E3"/>
    <w:rsid w:val="007433D1"/>
    <w:rsid w:val="00745D75"/>
    <w:rsid w:val="0074727E"/>
    <w:rsid w:val="00751AE3"/>
    <w:rsid w:val="00756ACC"/>
    <w:rsid w:val="00757433"/>
    <w:rsid w:val="00761B59"/>
    <w:rsid w:val="00762F2E"/>
    <w:rsid w:val="00764CB4"/>
    <w:rsid w:val="0077117A"/>
    <w:rsid w:val="007A29B2"/>
    <w:rsid w:val="007A6782"/>
    <w:rsid w:val="007A7BB5"/>
    <w:rsid w:val="007B31DA"/>
    <w:rsid w:val="007B4C1B"/>
    <w:rsid w:val="007C243E"/>
    <w:rsid w:val="007D6216"/>
    <w:rsid w:val="007E4BB1"/>
    <w:rsid w:val="007E5022"/>
    <w:rsid w:val="007F2F18"/>
    <w:rsid w:val="007F674C"/>
    <w:rsid w:val="0080200F"/>
    <w:rsid w:val="00802466"/>
    <w:rsid w:val="00803BC6"/>
    <w:rsid w:val="00804460"/>
    <w:rsid w:val="00805BDC"/>
    <w:rsid w:val="00806729"/>
    <w:rsid w:val="00812625"/>
    <w:rsid w:val="00812E1B"/>
    <w:rsid w:val="00813D92"/>
    <w:rsid w:val="00814223"/>
    <w:rsid w:val="00814392"/>
    <w:rsid w:val="00814C8B"/>
    <w:rsid w:val="00814D49"/>
    <w:rsid w:val="00817893"/>
    <w:rsid w:val="00820545"/>
    <w:rsid w:val="00821126"/>
    <w:rsid w:val="00824788"/>
    <w:rsid w:val="00824D30"/>
    <w:rsid w:val="00826571"/>
    <w:rsid w:val="008309E4"/>
    <w:rsid w:val="00831B98"/>
    <w:rsid w:val="00834BB5"/>
    <w:rsid w:val="00835356"/>
    <w:rsid w:val="00836765"/>
    <w:rsid w:val="008406A7"/>
    <w:rsid w:val="00851C07"/>
    <w:rsid w:val="00853AEB"/>
    <w:rsid w:val="00862180"/>
    <w:rsid w:val="008725E7"/>
    <w:rsid w:val="008734DD"/>
    <w:rsid w:val="008829ED"/>
    <w:rsid w:val="00884EEB"/>
    <w:rsid w:val="00886D2E"/>
    <w:rsid w:val="0089387E"/>
    <w:rsid w:val="00895248"/>
    <w:rsid w:val="00897625"/>
    <w:rsid w:val="0089788E"/>
    <w:rsid w:val="00897F14"/>
    <w:rsid w:val="008A29FA"/>
    <w:rsid w:val="008A687F"/>
    <w:rsid w:val="008B12ED"/>
    <w:rsid w:val="008B3BB1"/>
    <w:rsid w:val="008C3785"/>
    <w:rsid w:val="008C3DDC"/>
    <w:rsid w:val="008C4841"/>
    <w:rsid w:val="008C4DD4"/>
    <w:rsid w:val="008C5424"/>
    <w:rsid w:val="008D3DD8"/>
    <w:rsid w:val="008D764E"/>
    <w:rsid w:val="008E2BA1"/>
    <w:rsid w:val="008F36F6"/>
    <w:rsid w:val="008F4E85"/>
    <w:rsid w:val="008F6822"/>
    <w:rsid w:val="008F78D7"/>
    <w:rsid w:val="00902CC7"/>
    <w:rsid w:val="0090471E"/>
    <w:rsid w:val="00910C14"/>
    <w:rsid w:val="009131A4"/>
    <w:rsid w:val="00916AA5"/>
    <w:rsid w:val="00920BC6"/>
    <w:rsid w:val="00924220"/>
    <w:rsid w:val="00924A8A"/>
    <w:rsid w:val="00927686"/>
    <w:rsid w:val="00932CB0"/>
    <w:rsid w:val="0094104E"/>
    <w:rsid w:val="009429F0"/>
    <w:rsid w:val="009442B8"/>
    <w:rsid w:val="0094581C"/>
    <w:rsid w:val="0095779F"/>
    <w:rsid w:val="00961849"/>
    <w:rsid w:val="009644AE"/>
    <w:rsid w:val="00970415"/>
    <w:rsid w:val="00972DE9"/>
    <w:rsid w:val="00975914"/>
    <w:rsid w:val="00995907"/>
    <w:rsid w:val="00996E2D"/>
    <w:rsid w:val="009B21AA"/>
    <w:rsid w:val="009B4303"/>
    <w:rsid w:val="009B5807"/>
    <w:rsid w:val="009B5AF1"/>
    <w:rsid w:val="009B74F8"/>
    <w:rsid w:val="009C0645"/>
    <w:rsid w:val="009C2C80"/>
    <w:rsid w:val="009C3B75"/>
    <w:rsid w:val="009C7489"/>
    <w:rsid w:val="009D12DD"/>
    <w:rsid w:val="009D6E00"/>
    <w:rsid w:val="009E6DAA"/>
    <w:rsid w:val="009F20FB"/>
    <w:rsid w:val="009F24F9"/>
    <w:rsid w:val="009F3907"/>
    <w:rsid w:val="009F7818"/>
    <w:rsid w:val="00A10208"/>
    <w:rsid w:val="00A10CDD"/>
    <w:rsid w:val="00A17FA2"/>
    <w:rsid w:val="00A22AEA"/>
    <w:rsid w:val="00A242A7"/>
    <w:rsid w:val="00A24EDD"/>
    <w:rsid w:val="00A25D84"/>
    <w:rsid w:val="00A316DC"/>
    <w:rsid w:val="00A32512"/>
    <w:rsid w:val="00A349BB"/>
    <w:rsid w:val="00A37DEE"/>
    <w:rsid w:val="00A44C1B"/>
    <w:rsid w:val="00A454FC"/>
    <w:rsid w:val="00A45BCC"/>
    <w:rsid w:val="00A51AE2"/>
    <w:rsid w:val="00A53349"/>
    <w:rsid w:val="00A55C70"/>
    <w:rsid w:val="00A6057E"/>
    <w:rsid w:val="00A649E9"/>
    <w:rsid w:val="00A6708D"/>
    <w:rsid w:val="00A67784"/>
    <w:rsid w:val="00A719B3"/>
    <w:rsid w:val="00A75892"/>
    <w:rsid w:val="00A83104"/>
    <w:rsid w:val="00A8323E"/>
    <w:rsid w:val="00A840EF"/>
    <w:rsid w:val="00A84751"/>
    <w:rsid w:val="00A857B7"/>
    <w:rsid w:val="00A878E5"/>
    <w:rsid w:val="00A91C81"/>
    <w:rsid w:val="00A91F53"/>
    <w:rsid w:val="00A9363F"/>
    <w:rsid w:val="00A93EB5"/>
    <w:rsid w:val="00AA0FF6"/>
    <w:rsid w:val="00AA2E60"/>
    <w:rsid w:val="00AA3D9B"/>
    <w:rsid w:val="00AA63D4"/>
    <w:rsid w:val="00AA63E8"/>
    <w:rsid w:val="00AB02A5"/>
    <w:rsid w:val="00AB062A"/>
    <w:rsid w:val="00AB1B30"/>
    <w:rsid w:val="00AB26D9"/>
    <w:rsid w:val="00AB3083"/>
    <w:rsid w:val="00AB3D01"/>
    <w:rsid w:val="00AB5459"/>
    <w:rsid w:val="00AB5FFA"/>
    <w:rsid w:val="00AD45F0"/>
    <w:rsid w:val="00AD742C"/>
    <w:rsid w:val="00AE1995"/>
    <w:rsid w:val="00AE621D"/>
    <w:rsid w:val="00AE6714"/>
    <w:rsid w:val="00AF1940"/>
    <w:rsid w:val="00AF3DA2"/>
    <w:rsid w:val="00AF56C5"/>
    <w:rsid w:val="00AF58E8"/>
    <w:rsid w:val="00AF5C2D"/>
    <w:rsid w:val="00B01F50"/>
    <w:rsid w:val="00B02F42"/>
    <w:rsid w:val="00B045C5"/>
    <w:rsid w:val="00B04937"/>
    <w:rsid w:val="00B060C2"/>
    <w:rsid w:val="00B07BE9"/>
    <w:rsid w:val="00B11B38"/>
    <w:rsid w:val="00B222B0"/>
    <w:rsid w:val="00B2244A"/>
    <w:rsid w:val="00B26A16"/>
    <w:rsid w:val="00B30BD7"/>
    <w:rsid w:val="00B31C57"/>
    <w:rsid w:val="00B350B9"/>
    <w:rsid w:val="00B41E91"/>
    <w:rsid w:val="00B43F49"/>
    <w:rsid w:val="00B444A1"/>
    <w:rsid w:val="00B46D84"/>
    <w:rsid w:val="00B549C2"/>
    <w:rsid w:val="00B561D0"/>
    <w:rsid w:val="00B57AF4"/>
    <w:rsid w:val="00B65E2A"/>
    <w:rsid w:val="00B7102D"/>
    <w:rsid w:val="00B7253C"/>
    <w:rsid w:val="00B73573"/>
    <w:rsid w:val="00B75D5B"/>
    <w:rsid w:val="00B77BFC"/>
    <w:rsid w:val="00B820B0"/>
    <w:rsid w:val="00B82590"/>
    <w:rsid w:val="00B942D7"/>
    <w:rsid w:val="00BA499C"/>
    <w:rsid w:val="00BB2668"/>
    <w:rsid w:val="00BB51C3"/>
    <w:rsid w:val="00BB642F"/>
    <w:rsid w:val="00BC21F5"/>
    <w:rsid w:val="00BC7084"/>
    <w:rsid w:val="00BD5564"/>
    <w:rsid w:val="00BD61BC"/>
    <w:rsid w:val="00BE23E6"/>
    <w:rsid w:val="00BE4527"/>
    <w:rsid w:val="00BE7BD7"/>
    <w:rsid w:val="00BF253B"/>
    <w:rsid w:val="00BF5CA2"/>
    <w:rsid w:val="00C06980"/>
    <w:rsid w:val="00C10BDE"/>
    <w:rsid w:val="00C1436E"/>
    <w:rsid w:val="00C1705D"/>
    <w:rsid w:val="00C20379"/>
    <w:rsid w:val="00C209BE"/>
    <w:rsid w:val="00C20B1C"/>
    <w:rsid w:val="00C35699"/>
    <w:rsid w:val="00C371E9"/>
    <w:rsid w:val="00C42E0C"/>
    <w:rsid w:val="00C43633"/>
    <w:rsid w:val="00C51976"/>
    <w:rsid w:val="00C52BCA"/>
    <w:rsid w:val="00C5557D"/>
    <w:rsid w:val="00C62BEB"/>
    <w:rsid w:val="00C63FB3"/>
    <w:rsid w:val="00C702F1"/>
    <w:rsid w:val="00C86630"/>
    <w:rsid w:val="00C904FA"/>
    <w:rsid w:val="00C91A06"/>
    <w:rsid w:val="00C97789"/>
    <w:rsid w:val="00CA715C"/>
    <w:rsid w:val="00CA7707"/>
    <w:rsid w:val="00CA7F5C"/>
    <w:rsid w:val="00CB3DCF"/>
    <w:rsid w:val="00CC03AB"/>
    <w:rsid w:val="00CC23B4"/>
    <w:rsid w:val="00CC2E62"/>
    <w:rsid w:val="00CC4768"/>
    <w:rsid w:val="00CC4C56"/>
    <w:rsid w:val="00CC59C8"/>
    <w:rsid w:val="00CD36A4"/>
    <w:rsid w:val="00CD5574"/>
    <w:rsid w:val="00CE3CA8"/>
    <w:rsid w:val="00CF7697"/>
    <w:rsid w:val="00CF79B1"/>
    <w:rsid w:val="00CF7BC0"/>
    <w:rsid w:val="00D00483"/>
    <w:rsid w:val="00D00DE1"/>
    <w:rsid w:val="00D0119F"/>
    <w:rsid w:val="00D037D8"/>
    <w:rsid w:val="00D03BCE"/>
    <w:rsid w:val="00D03C68"/>
    <w:rsid w:val="00D0608B"/>
    <w:rsid w:val="00D105C3"/>
    <w:rsid w:val="00D10AF7"/>
    <w:rsid w:val="00D12D78"/>
    <w:rsid w:val="00D137F0"/>
    <w:rsid w:val="00D17609"/>
    <w:rsid w:val="00D22D3A"/>
    <w:rsid w:val="00D32431"/>
    <w:rsid w:val="00D3262C"/>
    <w:rsid w:val="00D3478E"/>
    <w:rsid w:val="00D350DB"/>
    <w:rsid w:val="00D35768"/>
    <w:rsid w:val="00D3692D"/>
    <w:rsid w:val="00D44712"/>
    <w:rsid w:val="00D5552E"/>
    <w:rsid w:val="00D61B97"/>
    <w:rsid w:val="00D6294E"/>
    <w:rsid w:val="00D638F2"/>
    <w:rsid w:val="00D646ED"/>
    <w:rsid w:val="00D64E6E"/>
    <w:rsid w:val="00D67644"/>
    <w:rsid w:val="00D7111E"/>
    <w:rsid w:val="00D9184F"/>
    <w:rsid w:val="00D9336A"/>
    <w:rsid w:val="00D93931"/>
    <w:rsid w:val="00DA3CF9"/>
    <w:rsid w:val="00DA47BB"/>
    <w:rsid w:val="00DB474B"/>
    <w:rsid w:val="00DB52E4"/>
    <w:rsid w:val="00DB6DF9"/>
    <w:rsid w:val="00DC11FE"/>
    <w:rsid w:val="00DC2723"/>
    <w:rsid w:val="00DC751F"/>
    <w:rsid w:val="00DD1566"/>
    <w:rsid w:val="00DD15C1"/>
    <w:rsid w:val="00DD1945"/>
    <w:rsid w:val="00DD32D5"/>
    <w:rsid w:val="00DD67A4"/>
    <w:rsid w:val="00DE2234"/>
    <w:rsid w:val="00DE6A97"/>
    <w:rsid w:val="00DF0AC6"/>
    <w:rsid w:val="00DF6246"/>
    <w:rsid w:val="00E100B8"/>
    <w:rsid w:val="00E13FEB"/>
    <w:rsid w:val="00E23E8D"/>
    <w:rsid w:val="00E25147"/>
    <w:rsid w:val="00E251F1"/>
    <w:rsid w:val="00E27603"/>
    <w:rsid w:val="00E325E0"/>
    <w:rsid w:val="00E37649"/>
    <w:rsid w:val="00E4047A"/>
    <w:rsid w:val="00E40504"/>
    <w:rsid w:val="00E4130F"/>
    <w:rsid w:val="00E434D8"/>
    <w:rsid w:val="00E53709"/>
    <w:rsid w:val="00E57AF0"/>
    <w:rsid w:val="00E60D0D"/>
    <w:rsid w:val="00E63D34"/>
    <w:rsid w:val="00E802D3"/>
    <w:rsid w:val="00E82C93"/>
    <w:rsid w:val="00E83D2D"/>
    <w:rsid w:val="00E83FA9"/>
    <w:rsid w:val="00E872C8"/>
    <w:rsid w:val="00E90331"/>
    <w:rsid w:val="00E91DA4"/>
    <w:rsid w:val="00E94D08"/>
    <w:rsid w:val="00E96324"/>
    <w:rsid w:val="00E965B0"/>
    <w:rsid w:val="00E96A11"/>
    <w:rsid w:val="00E96F48"/>
    <w:rsid w:val="00EA1E05"/>
    <w:rsid w:val="00EB0F79"/>
    <w:rsid w:val="00EB73A1"/>
    <w:rsid w:val="00EC4E98"/>
    <w:rsid w:val="00ED389B"/>
    <w:rsid w:val="00ED41A3"/>
    <w:rsid w:val="00ED62A3"/>
    <w:rsid w:val="00EF56C1"/>
    <w:rsid w:val="00EF702C"/>
    <w:rsid w:val="00F030AB"/>
    <w:rsid w:val="00F042DA"/>
    <w:rsid w:val="00F04488"/>
    <w:rsid w:val="00F0464F"/>
    <w:rsid w:val="00F057CB"/>
    <w:rsid w:val="00F07485"/>
    <w:rsid w:val="00F14C16"/>
    <w:rsid w:val="00F2106C"/>
    <w:rsid w:val="00F22069"/>
    <w:rsid w:val="00F23F2F"/>
    <w:rsid w:val="00F2577E"/>
    <w:rsid w:val="00F273EC"/>
    <w:rsid w:val="00F30138"/>
    <w:rsid w:val="00F317C6"/>
    <w:rsid w:val="00F42649"/>
    <w:rsid w:val="00F42B8C"/>
    <w:rsid w:val="00F445C1"/>
    <w:rsid w:val="00F47704"/>
    <w:rsid w:val="00F47AAA"/>
    <w:rsid w:val="00F51C16"/>
    <w:rsid w:val="00F51FE9"/>
    <w:rsid w:val="00F60254"/>
    <w:rsid w:val="00F6030E"/>
    <w:rsid w:val="00F61F45"/>
    <w:rsid w:val="00F64C1D"/>
    <w:rsid w:val="00F653D8"/>
    <w:rsid w:val="00F72B8C"/>
    <w:rsid w:val="00F745A0"/>
    <w:rsid w:val="00F75CD0"/>
    <w:rsid w:val="00F760EA"/>
    <w:rsid w:val="00F84019"/>
    <w:rsid w:val="00F87E49"/>
    <w:rsid w:val="00F90040"/>
    <w:rsid w:val="00F90905"/>
    <w:rsid w:val="00F92A86"/>
    <w:rsid w:val="00F96F59"/>
    <w:rsid w:val="00FA0B89"/>
    <w:rsid w:val="00FA4A6B"/>
    <w:rsid w:val="00FC1BF3"/>
    <w:rsid w:val="00FD4731"/>
    <w:rsid w:val="00FD4F0D"/>
    <w:rsid w:val="00FD5532"/>
    <w:rsid w:val="00FE4011"/>
    <w:rsid w:val="00FE62E6"/>
    <w:rsid w:val="00FF216C"/>
    <w:rsid w:val="00FF2D41"/>
    <w:rsid w:val="00FF62B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AF617C4-4946-48D1-A61A-C63BE4105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222B0"/>
  </w:style>
  <w:style w:type="paragraph" w:styleId="Nadpis1">
    <w:name w:val="heading 1"/>
    <w:basedOn w:val="Normln"/>
    <w:next w:val="Normln"/>
    <w:qFormat/>
    <w:rsid w:val="00B222B0"/>
    <w:pPr>
      <w:keepNext/>
      <w:jc w:val="center"/>
      <w:outlineLvl w:val="0"/>
    </w:pPr>
    <w:rPr>
      <w:b/>
      <w:bCs/>
      <w:sz w:val="28"/>
    </w:rPr>
  </w:style>
  <w:style w:type="paragraph" w:styleId="Nadpis2">
    <w:name w:val="heading 2"/>
    <w:basedOn w:val="Normln"/>
    <w:next w:val="Normln"/>
    <w:qFormat/>
    <w:rsid w:val="00114EBD"/>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nhideWhenUsed/>
    <w:qFormat/>
    <w:rsid w:val="004524D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5">
    <w:name w:val="heading 5"/>
    <w:basedOn w:val="Normln"/>
    <w:next w:val="Normln"/>
    <w:qFormat/>
    <w:rsid w:val="00114EBD"/>
    <w:pPr>
      <w:spacing w:before="240" w:after="60"/>
      <w:outlineLvl w:val="4"/>
    </w:pPr>
    <w:rPr>
      <w:b/>
      <w:bCs/>
      <w:i/>
      <w:iCs/>
      <w:sz w:val="26"/>
      <w:szCs w:val="26"/>
    </w:rPr>
  </w:style>
  <w:style w:type="paragraph" w:styleId="Nadpis6">
    <w:name w:val="heading 6"/>
    <w:basedOn w:val="Normln"/>
    <w:next w:val="Normln"/>
    <w:qFormat/>
    <w:rsid w:val="00114EBD"/>
    <w:pPr>
      <w:spacing w:before="240" w:after="60"/>
      <w:outlineLvl w:val="5"/>
    </w:pPr>
    <w:rPr>
      <w:b/>
      <w:bCs/>
      <w:sz w:val="22"/>
      <w:szCs w:val="22"/>
    </w:rPr>
  </w:style>
  <w:style w:type="paragraph" w:styleId="Nadpis7">
    <w:name w:val="heading 7"/>
    <w:basedOn w:val="Normln"/>
    <w:next w:val="Normln"/>
    <w:qFormat/>
    <w:rsid w:val="00114EBD"/>
    <w:pPr>
      <w:spacing w:before="240" w:after="60"/>
      <w:outlineLvl w:val="6"/>
    </w:pPr>
    <w:rPr>
      <w:sz w:val="24"/>
      <w:szCs w:val="24"/>
    </w:rPr>
  </w:style>
  <w:style w:type="paragraph" w:styleId="Nadpis8">
    <w:name w:val="heading 8"/>
    <w:basedOn w:val="Normln"/>
    <w:next w:val="Normln"/>
    <w:qFormat/>
    <w:rsid w:val="00114EBD"/>
    <w:pPr>
      <w:spacing w:before="240" w:after="60"/>
      <w:outlineLvl w:val="7"/>
    </w:pPr>
    <w:rPr>
      <w:i/>
      <w:iCs/>
      <w:sz w:val="24"/>
      <w:szCs w:val="24"/>
    </w:rPr>
  </w:style>
  <w:style w:type="paragraph" w:styleId="Nadpis9">
    <w:name w:val="heading 9"/>
    <w:basedOn w:val="Normln"/>
    <w:next w:val="Normln"/>
    <w:qFormat/>
    <w:rsid w:val="00114EBD"/>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B222B0"/>
    <w:pPr>
      <w:jc w:val="center"/>
    </w:pPr>
    <w:rPr>
      <w:b/>
      <w:sz w:val="44"/>
      <w:u w:val="single"/>
    </w:rPr>
  </w:style>
  <w:style w:type="paragraph" w:styleId="Zhlav">
    <w:name w:val="header"/>
    <w:basedOn w:val="Normln"/>
    <w:link w:val="ZhlavChar"/>
    <w:rsid w:val="00B01F50"/>
    <w:pPr>
      <w:tabs>
        <w:tab w:val="center" w:pos="4536"/>
        <w:tab w:val="right" w:pos="9072"/>
      </w:tabs>
    </w:pPr>
  </w:style>
  <w:style w:type="character" w:customStyle="1" w:styleId="ZhlavChar">
    <w:name w:val="Záhlaví Char"/>
    <w:basedOn w:val="Standardnpsmoodstavce"/>
    <w:link w:val="Zhlav"/>
    <w:uiPriority w:val="99"/>
    <w:rsid w:val="00B01F50"/>
  </w:style>
  <w:style w:type="paragraph" w:styleId="Zpat">
    <w:name w:val="footer"/>
    <w:basedOn w:val="Normln"/>
    <w:link w:val="ZpatChar"/>
    <w:uiPriority w:val="99"/>
    <w:rsid w:val="00B01F50"/>
    <w:pPr>
      <w:tabs>
        <w:tab w:val="center" w:pos="4536"/>
        <w:tab w:val="right" w:pos="9072"/>
      </w:tabs>
    </w:pPr>
  </w:style>
  <w:style w:type="character" w:customStyle="1" w:styleId="ZpatChar">
    <w:name w:val="Zápatí Char"/>
    <w:basedOn w:val="Standardnpsmoodstavce"/>
    <w:link w:val="Zpat"/>
    <w:uiPriority w:val="99"/>
    <w:rsid w:val="00B01F50"/>
  </w:style>
  <w:style w:type="paragraph" w:styleId="Textbubliny">
    <w:name w:val="Balloon Text"/>
    <w:basedOn w:val="Normln"/>
    <w:link w:val="TextbublinyChar"/>
    <w:rsid w:val="00B01F50"/>
    <w:rPr>
      <w:rFonts w:ascii="Tahoma" w:hAnsi="Tahoma"/>
      <w:sz w:val="16"/>
      <w:szCs w:val="16"/>
    </w:rPr>
  </w:style>
  <w:style w:type="character" w:customStyle="1" w:styleId="TextbublinyChar">
    <w:name w:val="Text bubliny Char"/>
    <w:link w:val="Textbubliny"/>
    <w:rsid w:val="00B01F50"/>
    <w:rPr>
      <w:rFonts w:ascii="Tahoma" w:hAnsi="Tahoma" w:cs="Tahoma"/>
      <w:sz w:val="16"/>
      <w:szCs w:val="16"/>
    </w:rPr>
  </w:style>
  <w:style w:type="paragraph" w:customStyle="1" w:styleId="HLAVICKA">
    <w:name w:val="HLAVICKA"/>
    <w:basedOn w:val="Normln"/>
    <w:rsid w:val="00077403"/>
    <w:pPr>
      <w:keepLines/>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line="288" w:lineRule="auto"/>
    </w:pPr>
    <w:rPr>
      <w:color w:val="000000"/>
    </w:rPr>
  </w:style>
  <w:style w:type="character" w:customStyle="1" w:styleId="platne1">
    <w:name w:val="platne1"/>
    <w:basedOn w:val="Standardnpsmoodstavce"/>
    <w:rsid w:val="00077403"/>
  </w:style>
  <w:style w:type="paragraph" w:styleId="Odstavecseseznamem">
    <w:name w:val="List Paragraph"/>
    <w:aliases w:val="Nad,Odstavec cíl se seznamem,Odstavec se seznamem5,Odstavec_muj,Odrážky"/>
    <w:basedOn w:val="Normln"/>
    <w:link w:val="OdstavecseseznamemChar"/>
    <w:uiPriority w:val="34"/>
    <w:qFormat/>
    <w:rsid w:val="00077403"/>
    <w:pPr>
      <w:ind w:left="708"/>
    </w:pPr>
  </w:style>
  <w:style w:type="paragraph" w:styleId="Zkladntextodsazen">
    <w:name w:val="Body Text Indent"/>
    <w:basedOn w:val="Normln"/>
    <w:link w:val="ZkladntextodsazenChar"/>
    <w:rsid w:val="00AA0FF6"/>
    <w:pPr>
      <w:ind w:left="360"/>
      <w:jc w:val="both"/>
    </w:pPr>
    <w:rPr>
      <w:i/>
      <w:sz w:val="24"/>
    </w:rPr>
  </w:style>
  <w:style w:type="paragraph" w:styleId="Zkladntext2">
    <w:name w:val="Body Text 2"/>
    <w:basedOn w:val="Normln"/>
    <w:rsid w:val="00AB3083"/>
    <w:pPr>
      <w:spacing w:after="120" w:line="480" w:lineRule="auto"/>
    </w:pPr>
  </w:style>
  <w:style w:type="paragraph" w:styleId="Zkladntext">
    <w:name w:val="Body Text"/>
    <w:basedOn w:val="Normln"/>
    <w:rsid w:val="00114EBD"/>
    <w:pPr>
      <w:spacing w:after="120"/>
    </w:pPr>
  </w:style>
  <w:style w:type="paragraph" w:styleId="Zkladntext3">
    <w:name w:val="Body Text 3"/>
    <w:basedOn w:val="Normln"/>
    <w:uiPriority w:val="99"/>
    <w:rsid w:val="00114EBD"/>
    <w:pPr>
      <w:spacing w:after="120"/>
    </w:pPr>
    <w:rPr>
      <w:sz w:val="16"/>
      <w:szCs w:val="16"/>
    </w:rPr>
  </w:style>
  <w:style w:type="character" w:styleId="slostrnky">
    <w:name w:val="page number"/>
    <w:basedOn w:val="Standardnpsmoodstavce"/>
    <w:rsid w:val="009C0645"/>
  </w:style>
  <w:style w:type="paragraph" w:styleId="Bezmezer">
    <w:name w:val="No Spacing"/>
    <w:uiPriority w:val="1"/>
    <w:qFormat/>
    <w:rsid w:val="008D3DD8"/>
    <w:rPr>
      <w:sz w:val="24"/>
      <w:szCs w:val="24"/>
      <w:lang w:val="de-DE"/>
    </w:rPr>
  </w:style>
  <w:style w:type="character" w:customStyle="1" w:styleId="ZkladntextodsazenChar">
    <w:name w:val="Základní text odsazený Char"/>
    <w:link w:val="Zkladntextodsazen"/>
    <w:locked/>
    <w:rsid w:val="003B6BB3"/>
    <w:rPr>
      <w:i/>
      <w:sz w:val="24"/>
    </w:rPr>
  </w:style>
  <w:style w:type="paragraph" w:customStyle="1" w:styleId="Bezmezer1">
    <w:name w:val="Bez mezer1"/>
    <w:rsid w:val="00720D8F"/>
    <w:pPr>
      <w:suppressAutoHyphens/>
      <w:spacing w:line="100" w:lineRule="atLeast"/>
    </w:pPr>
    <w:rPr>
      <w:kern w:val="1"/>
      <w:sz w:val="24"/>
      <w:szCs w:val="24"/>
      <w:lang w:val="de-DE" w:eastAsia="hi-IN" w:bidi="hi-IN"/>
    </w:rPr>
  </w:style>
  <w:style w:type="character" w:styleId="Hypertextovodkaz">
    <w:name w:val="Hyperlink"/>
    <w:uiPriority w:val="99"/>
    <w:unhideWhenUsed/>
    <w:rsid w:val="00EB73A1"/>
    <w:rPr>
      <w:color w:val="0000FF"/>
      <w:u w:val="single"/>
    </w:rPr>
  </w:style>
  <w:style w:type="character" w:styleId="Odkaznakoment">
    <w:name w:val="annotation reference"/>
    <w:basedOn w:val="Standardnpsmoodstavce"/>
    <w:uiPriority w:val="99"/>
    <w:semiHidden/>
    <w:unhideWhenUsed/>
    <w:rsid w:val="00B73573"/>
    <w:rPr>
      <w:sz w:val="16"/>
      <w:szCs w:val="16"/>
    </w:rPr>
  </w:style>
  <w:style w:type="paragraph" w:styleId="Textkomente">
    <w:name w:val="annotation text"/>
    <w:basedOn w:val="Normln"/>
    <w:link w:val="TextkomenteChar"/>
    <w:uiPriority w:val="99"/>
    <w:semiHidden/>
    <w:unhideWhenUsed/>
    <w:rsid w:val="00B73573"/>
  </w:style>
  <w:style w:type="character" w:customStyle="1" w:styleId="TextkomenteChar">
    <w:name w:val="Text komentáře Char"/>
    <w:basedOn w:val="Standardnpsmoodstavce"/>
    <w:link w:val="Textkomente"/>
    <w:semiHidden/>
    <w:rsid w:val="00B73573"/>
  </w:style>
  <w:style w:type="paragraph" w:styleId="Pedmtkomente">
    <w:name w:val="annotation subject"/>
    <w:basedOn w:val="Textkomente"/>
    <w:next w:val="Textkomente"/>
    <w:link w:val="PedmtkomenteChar"/>
    <w:semiHidden/>
    <w:unhideWhenUsed/>
    <w:rsid w:val="00B73573"/>
    <w:rPr>
      <w:b/>
      <w:bCs/>
    </w:rPr>
  </w:style>
  <w:style w:type="character" w:customStyle="1" w:styleId="PedmtkomenteChar">
    <w:name w:val="Předmět komentáře Char"/>
    <w:basedOn w:val="TextkomenteChar"/>
    <w:link w:val="Pedmtkomente"/>
    <w:semiHidden/>
    <w:rsid w:val="00B73573"/>
    <w:rPr>
      <w:b/>
      <w:bCs/>
    </w:rPr>
  </w:style>
  <w:style w:type="character" w:customStyle="1" w:styleId="Nadpis3Char">
    <w:name w:val="Nadpis 3 Char"/>
    <w:basedOn w:val="Standardnpsmoodstavce"/>
    <w:link w:val="Nadpis3"/>
    <w:semiHidden/>
    <w:rsid w:val="004524D5"/>
    <w:rPr>
      <w:rFonts w:asciiTheme="majorHAnsi" w:eastAsiaTheme="majorEastAsia" w:hAnsiTheme="majorHAnsi" w:cstheme="majorBidi"/>
      <w:color w:val="243F60" w:themeColor="accent1" w:themeShade="7F"/>
      <w:sz w:val="24"/>
      <w:szCs w:val="24"/>
    </w:rPr>
  </w:style>
  <w:style w:type="character" w:customStyle="1" w:styleId="TextkomenteChar1">
    <w:name w:val="Text komentáře Char1"/>
    <w:basedOn w:val="Standardnpsmoodstavce"/>
    <w:uiPriority w:val="99"/>
    <w:semiHidden/>
    <w:locked/>
    <w:rsid w:val="00ED389B"/>
    <w:rPr>
      <w:rFonts w:cs="Times New Roman"/>
      <w:sz w:val="20"/>
      <w:szCs w:val="20"/>
      <w:lang w:eastAsia="en-US"/>
    </w:rPr>
  </w:style>
  <w:style w:type="character" w:customStyle="1" w:styleId="NzevChar">
    <w:name w:val="Název Char"/>
    <w:basedOn w:val="Standardnpsmoodstavce"/>
    <w:link w:val="Nzev"/>
    <w:rsid w:val="003345DB"/>
    <w:rPr>
      <w:b/>
      <w:sz w:val="44"/>
      <w:u w:val="single"/>
    </w:rPr>
  </w:style>
  <w:style w:type="paragraph" w:customStyle="1" w:styleId="Default">
    <w:name w:val="Default"/>
    <w:rsid w:val="00F42649"/>
    <w:pPr>
      <w:autoSpaceDE w:val="0"/>
      <w:autoSpaceDN w:val="0"/>
      <w:adjustRightInd w:val="0"/>
    </w:pPr>
    <w:rPr>
      <w:rFonts w:ascii="Palatino Linotype" w:eastAsia="Calibri" w:hAnsi="Palatino Linotype" w:cs="Palatino Linotype"/>
      <w:color w:val="000000"/>
      <w:sz w:val="24"/>
      <w:szCs w:val="24"/>
      <w:lang w:eastAsia="en-US"/>
    </w:rPr>
  </w:style>
  <w:style w:type="character" w:customStyle="1" w:styleId="OdstavecseseznamemChar">
    <w:name w:val="Odstavec se seznamem Char"/>
    <w:aliases w:val="Nad Char,Odstavec cíl se seznamem Char,Odstavec se seznamem5 Char,Odstavec_muj Char,Odrážky Char"/>
    <w:link w:val="Odstavecseseznamem"/>
    <w:uiPriority w:val="34"/>
    <w:locked/>
    <w:rsid w:val="004D0D34"/>
  </w:style>
  <w:style w:type="character" w:customStyle="1" w:styleId="Nadpis3Char1">
    <w:name w:val="Nadpis 3 Char1"/>
    <w:basedOn w:val="Standardnpsmoodstavce"/>
    <w:uiPriority w:val="99"/>
    <w:semiHidden/>
    <w:locked/>
    <w:rsid w:val="008A687F"/>
    <w:rPr>
      <w:rFonts w:ascii="Cambria" w:hAnsi="Cambria" w:cs="Times New Roman"/>
      <w:b/>
      <w:bCs/>
      <w:sz w:val="26"/>
      <w:szCs w:val="26"/>
      <w:lang w:eastAsia="en-US"/>
    </w:rPr>
  </w:style>
  <w:style w:type="character" w:customStyle="1" w:styleId="ZhlavChar1">
    <w:name w:val="Záhlaví Char1"/>
    <w:basedOn w:val="Standardnpsmoodstavce"/>
    <w:uiPriority w:val="99"/>
    <w:semiHidden/>
    <w:locked/>
    <w:rsid w:val="00273EE0"/>
    <w:rPr>
      <w:rFonts w:cs="Times New Roman"/>
      <w:lang w:eastAsia="en-US"/>
    </w:rPr>
  </w:style>
  <w:style w:type="paragraph" w:styleId="Zkladntextodsazen3">
    <w:name w:val="Body Text Indent 3"/>
    <w:basedOn w:val="Normln"/>
    <w:link w:val="Zkladntextodsazen3Char"/>
    <w:semiHidden/>
    <w:unhideWhenUsed/>
    <w:rsid w:val="009C3B75"/>
    <w:pPr>
      <w:spacing w:after="120"/>
      <w:ind w:left="283"/>
    </w:pPr>
    <w:rPr>
      <w:sz w:val="16"/>
      <w:szCs w:val="16"/>
    </w:rPr>
  </w:style>
  <w:style w:type="character" w:customStyle="1" w:styleId="Zkladntextodsazen3Char">
    <w:name w:val="Základní text odsazený 3 Char"/>
    <w:basedOn w:val="Standardnpsmoodstavce"/>
    <w:link w:val="Zkladntextodsazen3"/>
    <w:semiHidden/>
    <w:rsid w:val="009C3B75"/>
    <w:rPr>
      <w:sz w:val="16"/>
      <w:szCs w:val="16"/>
    </w:rPr>
  </w:style>
  <w:style w:type="character" w:customStyle="1" w:styleId="UnresolvedMention">
    <w:name w:val="Unresolved Mention"/>
    <w:basedOn w:val="Standardnpsmoodstavce"/>
    <w:uiPriority w:val="99"/>
    <w:semiHidden/>
    <w:unhideWhenUsed/>
    <w:rsid w:val="00F030A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56481">
      <w:bodyDiv w:val="1"/>
      <w:marLeft w:val="0"/>
      <w:marRight w:val="0"/>
      <w:marTop w:val="0"/>
      <w:marBottom w:val="0"/>
      <w:divBdr>
        <w:top w:val="none" w:sz="0" w:space="0" w:color="auto"/>
        <w:left w:val="none" w:sz="0" w:space="0" w:color="auto"/>
        <w:bottom w:val="none" w:sz="0" w:space="0" w:color="auto"/>
        <w:right w:val="none" w:sz="0" w:space="0" w:color="auto"/>
      </w:divBdr>
    </w:div>
    <w:div w:id="90320868">
      <w:bodyDiv w:val="1"/>
      <w:marLeft w:val="0"/>
      <w:marRight w:val="0"/>
      <w:marTop w:val="0"/>
      <w:marBottom w:val="0"/>
      <w:divBdr>
        <w:top w:val="none" w:sz="0" w:space="0" w:color="auto"/>
        <w:left w:val="none" w:sz="0" w:space="0" w:color="auto"/>
        <w:bottom w:val="none" w:sz="0" w:space="0" w:color="auto"/>
        <w:right w:val="none" w:sz="0" w:space="0" w:color="auto"/>
      </w:divBdr>
    </w:div>
    <w:div w:id="110520244">
      <w:bodyDiv w:val="1"/>
      <w:marLeft w:val="0"/>
      <w:marRight w:val="0"/>
      <w:marTop w:val="0"/>
      <w:marBottom w:val="0"/>
      <w:divBdr>
        <w:top w:val="none" w:sz="0" w:space="0" w:color="auto"/>
        <w:left w:val="none" w:sz="0" w:space="0" w:color="auto"/>
        <w:bottom w:val="none" w:sz="0" w:space="0" w:color="auto"/>
        <w:right w:val="none" w:sz="0" w:space="0" w:color="auto"/>
      </w:divBdr>
    </w:div>
    <w:div w:id="371807326">
      <w:bodyDiv w:val="1"/>
      <w:marLeft w:val="0"/>
      <w:marRight w:val="0"/>
      <w:marTop w:val="0"/>
      <w:marBottom w:val="0"/>
      <w:divBdr>
        <w:top w:val="none" w:sz="0" w:space="0" w:color="auto"/>
        <w:left w:val="none" w:sz="0" w:space="0" w:color="auto"/>
        <w:bottom w:val="none" w:sz="0" w:space="0" w:color="auto"/>
        <w:right w:val="none" w:sz="0" w:space="0" w:color="auto"/>
      </w:divBdr>
    </w:div>
    <w:div w:id="888689141">
      <w:bodyDiv w:val="1"/>
      <w:marLeft w:val="0"/>
      <w:marRight w:val="0"/>
      <w:marTop w:val="0"/>
      <w:marBottom w:val="0"/>
      <w:divBdr>
        <w:top w:val="none" w:sz="0" w:space="0" w:color="auto"/>
        <w:left w:val="none" w:sz="0" w:space="0" w:color="auto"/>
        <w:bottom w:val="none" w:sz="0" w:space="0" w:color="auto"/>
        <w:right w:val="none" w:sz="0" w:space="0" w:color="auto"/>
      </w:divBdr>
    </w:div>
    <w:div w:id="1711612037">
      <w:bodyDiv w:val="1"/>
      <w:marLeft w:val="0"/>
      <w:marRight w:val="0"/>
      <w:marTop w:val="0"/>
      <w:marBottom w:val="0"/>
      <w:divBdr>
        <w:top w:val="none" w:sz="0" w:space="0" w:color="auto"/>
        <w:left w:val="none" w:sz="0" w:space="0" w:color="auto"/>
        <w:bottom w:val="none" w:sz="0" w:space="0" w:color="auto"/>
        <w:right w:val="none" w:sz="0" w:space="0" w:color="auto"/>
      </w:divBdr>
    </w:div>
    <w:div w:id="1716151998">
      <w:bodyDiv w:val="1"/>
      <w:marLeft w:val="0"/>
      <w:marRight w:val="0"/>
      <w:marTop w:val="0"/>
      <w:marBottom w:val="0"/>
      <w:divBdr>
        <w:top w:val="none" w:sz="0" w:space="0" w:color="auto"/>
        <w:left w:val="none" w:sz="0" w:space="0" w:color="auto"/>
        <w:bottom w:val="none" w:sz="0" w:space="0" w:color="auto"/>
        <w:right w:val="none" w:sz="0" w:space="0" w:color="auto"/>
      </w:divBdr>
    </w:div>
    <w:div w:id="179694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ojtkova.martina@ksusk.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ksusk.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18503-504F-4F07-9BC7-CAA7E295C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38</Pages>
  <Words>13284</Words>
  <Characters>78379</Characters>
  <Application>Microsoft Office Word</Application>
  <DocSecurity>0</DocSecurity>
  <Lines>653</Lines>
  <Paragraphs>182</Paragraphs>
  <ScaleCrop>false</ScaleCrop>
  <HeadingPairs>
    <vt:vector size="2" baseType="variant">
      <vt:variant>
        <vt:lpstr>Název</vt:lpstr>
      </vt:variant>
      <vt:variant>
        <vt:i4>1</vt:i4>
      </vt:variant>
    </vt:vector>
  </HeadingPairs>
  <TitlesOfParts>
    <vt:vector size="1" baseType="lpstr">
      <vt:lpstr>Smlouva o dílo</vt:lpstr>
    </vt:vector>
  </TitlesOfParts>
  <Company>Lanškrounský Stavební podnik</Company>
  <LinksUpToDate>false</LinksUpToDate>
  <CharactersWithSpaces>91481</CharactersWithSpaces>
  <SharedDoc>false</SharedDoc>
  <HLinks>
    <vt:vector size="12" baseType="variant">
      <vt:variant>
        <vt:i4>3801103</vt:i4>
      </vt:variant>
      <vt:variant>
        <vt:i4>0</vt:i4>
      </vt:variant>
      <vt:variant>
        <vt:i4>0</vt:i4>
      </vt:variant>
      <vt:variant>
        <vt:i4>5</vt:i4>
      </vt:variant>
      <vt:variant>
        <vt:lpwstr>mailto:d@seznam.cz</vt:lpwstr>
      </vt:variant>
      <vt:variant>
        <vt:lpwstr/>
      </vt:variant>
      <vt:variant>
        <vt:i4>1572944</vt:i4>
      </vt:variant>
      <vt:variant>
        <vt:i4>5</vt:i4>
      </vt:variant>
      <vt:variant>
        <vt:i4>0</vt:i4>
      </vt:variant>
      <vt:variant>
        <vt:i4>5</vt:i4>
      </vt:variant>
      <vt:variant>
        <vt:lpwstr>http://www.profesionalove.cz/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Josef Dvořák</dc:creator>
  <cp:lastModifiedBy>Havrdová Taťána</cp:lastModifiedBy>
  <cp:revision>10</cp:revision>
  <cp:lastPrinted>2017-08-31T05:10:00Z</cp:lastPrinted>
  <dcterms:created xsi:type="dcterms:W3CDTF">2017-08-31T05:01:00Z</dcterms:created>
  <dcterms:modified xsi:type="dcterms:W3CDTF">2017-08-31T05:36:00Z</dcterms:modified>
</cp:coreProperties>
</file>