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178"/>
        <w:gridCol w:w="9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>
        <w:trPr>
          <w:trHeight w:val="79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37"/>
            </w:tblGrid>
            <w:tr>
              <w:trPr>
                <w:trHeight w:val="356" w:hRule="atLeast"/>
              </w:trPr>
              <w:tc>
                <w:tcPr>
                  <w:tcW w:w="111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Calibri" w:hAnsi="Calibri" w:eastAsia="Calibri"/>
                      <w:color w:val="000000"/>
                      <w:sz w:val="32"/>
                    </w:rPr>
                    <w:t xml:space="preserve">Nemocnice Třinec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8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00"/>
            </w:tblGrid>
            <w:tr>
              <w:trPr>
                <w:trHeight w:val="393" w:hRule="atLeast"/>
              </w:trPr>
              <w:tc>
                <w:tcPr>
                  <w:tcW w:w="6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32"/>
                    </w:rPr>
                    <w:t xml:space="preserve">Objednávka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41"/>
            </w:tblGrid>
            <w:tr>
              <w:trPr>
                <w:trHeight w:val="392" w:hRule="atLeast"/>
              </w:trPr>
              <w:tc>
                <w:tcPr>
                  <w:tcW w:w="374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32"/>
                    </w:rPr>
                    <w:t xml:space="preserve">2252545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7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1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2"/>
            </w:tblGrid>
            <w:tr>
              <w:trPr>
                <w:trHeight w:val="243" w:hRule="atLeast"/>
              </w:trPr>
              <w:tc>
                <w:tcPr>
                  <w:tcW w:w="2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č.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1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9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" w:hRule="atLeast"/>
        </w:trPr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37"/>
            </w:tblGrid>
            <w:tr>
              <w:trPr/>
              <w:tc>
                <w:tcPr>
                  <w:tcW w:w="111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8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6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4"/>
                    </w:rPr>
                    <w:t xml:space="preserve">Odběratel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4"/>
                    </w:rPr>
                    <w:t xml:space="preserve">Dodavatel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89"/>
            </w:tblGrid>
            <w:tr>
              <w:trPr>
                <w:trHeight w:val="207" w:hRule="atLeast"/>
              </w:trPr>
              <w:tc>
                <w:tcPr>
                  <w:tcW w:w="51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Nemocnice Třinec, příspěvková organizace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51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Kaštanová 268, Dolní Líštná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51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Třinec 739 61 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51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51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49"/>
            </w:tblGrid>
            <w:tr>
              <w:trPr>
                <w:trHeight w:val="207" w:hRule="atLeast"/>
              </w:trPr>
              <w:tc>
                <w:tcPr>
                  <w:tcW w:w="5149" w:type="dxa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MEDIN a.s.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514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514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514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5149" w:type="dxa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4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6"/>
            </w:tblGrid>
            <w:tr>
              <w:trPr>
                <w:trHeight w:val="262" w:hRule="atLeast"/>
              </w:trPr>
              <w:tc>
                <w:tcPr>
                  <w:tcW w:w="41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IČO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2"/>
            </w:tblGrid>
            <w:tr>
              <w:trPr>
                <w:trHeight w:val="262" w:hRule="atLeast"/>
              </w:trPr>
              <w:tc>
                <w:tcPr>
                  <w:tcW w:w="19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00534242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7"/>
            </w:tblGrid>
            <w:tr>
              <w:trPr>
                <w:trHeight w:val="262" w:hRule="atLeast"/>
              </w:trPr>
              <w:tc>
                <w:tcPr>
                  <w:tcW w:w="4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DIČ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15"/>
            </w:tblGrid>
            <w:tr>
              <w:trPr>
                <w:trHeight w:val="262" w:hRule="atLeast"/>
              </w:trPr>
              <w:tc>
                <w:tcPr>
                  <w:tcW w:w="201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CZ00534242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6"/>
            </w:tblGrid>
            <w:tr>
              <w:trPr>
                <w:trHeight w:val="262" w:hRule="atLeast"/>
              </w:trPr>
              <w:tc>
                <w:tcPr>
                  <w:tcW w:w="41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IČO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2"/>
            </w:tblGrid>
            <w:tr>
              <w:trPr>
                <w:trHeight w:val="262" w:hRule="atLeast"/>
              </w:trPr>
              <w:tc>
                <w:tcPr>
                  <w:tcW w:w="19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43378030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7"/>
            </w:tblGrid>
            <w:tr>
              <w:trPr>
                <w:trHeight w:val="262" w:hRule="atLeast"/>
              </w:trPr>
              <w:tc>
                <w:tcPr>
                  <w:tcW w:w="4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DIČ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15"/>
            </w:tblGrid>
            <w:tr>
              <w:trPr>
                <w:trHeight w:val="262" w:hRule="atLeast"/>
              </w:trPr>
              <w:tc>
                <w:tcPr>
                  <w:tcW w:w="201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CZ43378030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4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62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4"/>
                    </w:rPr>
                    <w:t xml:space="preserve">Příjemce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62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2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62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Určeno pro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5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37"/>
            </w:tblGrid>
            <w:tr>
              <w:trPr/>
              <w:tc>
                <w:tcPr>
                  <w:tcW w:w="111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Kód akce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1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Datum dodání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8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Způsob dopravy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Datum vytvoření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8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08.09.2025 8:41:29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Způsob úhrady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Vytvořil a zodpovídá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8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1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Obchodní podmínky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1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Splatnost faktury 30 dní od vystavení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Vlastní spojení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8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Ceny jsou uváděny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S daní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Způsob objednání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8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1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7"/>
            </w:tblGrid>
            <w:tr>
              <w:trPr>
                <w:trHeight w:val="202" w:hRule="atLeast"/>
              </w:trPr>
              <w:tc>
                <w:tcPr>
                  <w:tcW w:w="20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Závaznost cen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7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2"/>
            </w:tblGrid>
            <w:tr>
              <w:trPr>
                <w:trHeight w:val="202" w:hRule="atLeast"/>
              </w:trPr>
              <w:tc>
                <w:tcPr>
                  <w:tcW w:w="31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Závazné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37"/>
            </w:tblGrid>
            <w:tr>
              <w:trPr/>
              <w:tc>
                <w:tcPr>
                  <w:tcW w:w="111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1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95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17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Předmět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9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62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Dodávka léků a ZM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7"/>
              <w:gridCol w:w="1539"/>
              <w:gridCol w:w="8002"/>
              <w:gridCol w:w="1219"/>
            </w:tblGrid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Kód položky</w:t>
                  </w:r>
                </w:p>
              </w:tc>
              <w:tc>
                <w:tcPr>
                  <w:tcW w:w="8002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Název zboží</w:t>
                  </w:r>
                </w:p>
              </w:tc>
              <w:tc>
                <w:tcPr>
                  <w:tcW w:w="121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0"/>
                    </w:rPr>
                    <w:t xml:space="preserve">Množství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207827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zajišťovací ocel 5x30mm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214437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zajišťovací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207810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kortikální samořezný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207376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kortikální samořezný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207765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kortikální samořezný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207567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spongiózní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207755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spongiózní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208794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Hřeb tibiální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213300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zajišťovací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210307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zajišťovací ti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214436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spongiózní navikulární kanylovaný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210256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spongiózní navikulární kanylovaný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208338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Hřeb rekonstrukční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208125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Hřeb rekonstrukční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207344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krčkový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208034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krčkový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207780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krčkový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207974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krčkový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207228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krčkový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207449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krčkový ocel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207527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HŘEB NITRODŘEŇOVÝ TIBIÁLNÍ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18098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HŘEB NITRODŘEŇOVÝ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207803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kortikální samořezný ti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207054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Šroub spongiózní ti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28456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HŘEB HUMERÁLNÍ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27827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HŘEB HUMERÁLNÍ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207426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HŘEB HUMERÁLNÍ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207290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HŘEB HUMERÁLNÍ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210965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HŘEB NITRODŘEŇOVÝ FEMORÁLNÍ RETROGRÁDNÍ TI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30915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Zátka ocel, ti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208972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Zátka ocel, ti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10,00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32714</w:t>
                  </w:r>
                </w:p>
              </w:tc>
              <w:tc>
                <w:tcPr>
                  <w:tcW w:w="8002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Zátka titan</w:t>
                  </w:r>
                </w:p>
              </w:tc>
              <w:tc>
                <w:tcPr>
                  <w:tcW w:w="1219" w:type="dxa"/>
                  <w:tcBorders>
                    <w:top w:val="nil" w:color="000000" w:sz="7"/>
                    <w:left w:val="nil" w:color="000000" w:sz="7"/>
                    <w:bottom w:val="single" w:color="D3D3D3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color w:val="000000"/>
                      <w:sz w:val="20"/>
                    </w:rPr>
                    <w:t xml:space="preserve">5,00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37"/>
            </w:tblGrid>
            <w:tr>
              <w:trPr/>
              <w:tc>
                <w:tcPr>
                  <w:tcW w:w="11137" w:type="dxa"/>
                  <w:tcBorders>
                    <w:top w:val="single" w:color="000000" w:sz="11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1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62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4"/>
                    </w:rPr>
                    <w:t xml:space="preserve">Celkem Kč bez DPH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62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4"/>
                    </w:rPr>
                    <w:t xml:space="preserve">255 199,09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9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62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4"/>
                    </w:rPr>
                    <w:t xml:space="preserve">Celkem Kč s DPH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39"/>
            </w:tblGrid>
            <w:tr>
              <w:trPr>
                <w:trHeight w:val="262" w:hRule="atLeast"/>
              </w:trPr>
              <w:tc>
                <w:tcPr>
                  <w:tcW w:w="5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24"/>
                    </w:rPr>
                    <w:t xml:space="preserve">285 822,99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5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17"/>
            </w:tblGrid>
            <w:tr>
              <w:trPr/>
              <w:tc>
                <w:tcPr>
                  <w:tcW w:w="35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17"/>
            </w:tblGrid>
            <w:tr>
              <w:trPr/>
              <w:tc>
                <w:tcPr>
                  <w:tcW w:w="35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2"/>
            </w:tblGrid>
            <w:tr>
              <w:trPr>
                <w:trHeight w:val="202" w:hRule="atLeast"/>
              </w:trPr>
              <w:tc>
                <w:tcPr>
                  <w:tcW w:w="22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i/>
                      <w:color w:val="000000"/>
                      <w:sz w:val="18"/>
                    </w:rPr>
                    <w:t xml:space="preserve">Razítko a podpis odběratele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2"/>
            </w:tblGrid>
            <w:tr>
              <w:trPr>
                <w:trHeight w:val="202" w:hRule="atLeast"/>
              </w:trPr>
              <w:tc>
                <w:tcPr>
                  <w:tcW w:w="22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i/>
                      <w:color w:val="000000"/>
                      <w:sz w:val="18"/>
                    </w:rPr>
                    <w:t xml:space="preserve">Razítko a podpis dodavatele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20"/>
            </w:tblGrid>
            <w:tr>
              <w:trPr>
                <w:trHeight w:val="202" w:hRule="atLeast"/>
              </w:trPr>
              <w:tc>
                <w:tcPr>
                  <w:tcW w:w="107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Dodavatel svým podpisem potvrzuje objednávku a souhlasí s obchodními podmínkami.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2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0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7"/>
            </w:tblGrid>
            <w:tr>
              <w:trPr>
                <w:trHeight w:val="202" w:hRule="atLeast"/>
              </w:trPr>
              <w:tc>
                <w:tcPr>
                  <w:tcW w:w="9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b/>
                      <w:color w:val="000000"/>
                      <w:sz w:val="18"/>
                    </w:rPr>
                    <w:t xml:space="preserve">Poznámka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54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17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89"/>
            </w:tblGrid>
            <w:tr>
              <w:trPr>
                <w:trHeight w:val="339" w:hRule="atLeast"/>
              </w:trPr>
              <w:tc>
                <w:tcPr>
                  <w:tcW w:w="518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Příkazce operace: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89"/>
            </w:tblGrid>
            <w:tr>
              <w:trPr>
                <w:trHeight w:val="339" w:hRule="atLeast"/>
              </w:trPr>
              <w:tc>
                <w:tcPr>
                  <w:tcW w:w="518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Calibri" w:hAnsi="Calibri" w:eastAsia="Calibri"/>
                      <w:color w:val="000000"/>
                      <w:sz w:val="18"/>
                    </w:rPr>
                    <w:t xml:space="preserve">Správce rozpočtu: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6" w:hRule="atLeast"/>
        </w:trPr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907" w:right="362" w:bottom="1021" w:left="362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796"/>
      <w:gridCol w:w="2234"/>
      <w:gridCol w:w="121"/>
    </w:tblGrid>
    <w:tr>
      <w:trPr/>
      <w:tc>
        <w:tcPr>
          <w:tcW w:w="879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79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234"/>
          </w:tblGrid>
          <w:tr>
            <w:trPr>
              <w:trHeight w:val="262" w:hRule="atLeast"/>
            </w:trPr>
            <w:tc>
              <w:tcPr>
                <w:tcW w:w="22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Calibri" w:hAnsi="Calibri" w:eastAsia="Calibri"/>
                    <w:i/>
                    <w:color w:val="000000"/>
                    <w:sz w:val="20"/>
                  </w:rPr>
                  <w:t xml:space="preserve">Strana: 1/1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2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79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32"/>
      <w:gridCol w:w="7619"/>
    </w:tblGrid>
    <w:tr>
      <w:trPr/>
      <w:tc>
        <w:tcPr>
          <w:tcW w:w="353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532"/>
          </w:tblGrid>
          <w:tr>
            <w:trPr>
              <w:trHeight w:val="182" w:hRule="atLeast"/>
            </w:trPr>
            <w:tc>
              <w:tcPr>
                <w:tcW w:w="353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Calibri" w:hAnsi="Calibri" w:eastAsia="Calibri"/>
                    <w:i/>
                    <w:color w:val="000000"/>
                    <w:sz w:val="20"/>
                  </w:rPr>
                  <w:t xml:space="preserve">Objednávka č: </w:t>
                </w:r>
                <w:r>
                  <w:rPr>
                    <w:rFonts w:ascii="Calibri" w:hAnsi="Calibri" w:eastAsia="Calibri"/>
                    <w:i/>
                    <w:color w:val="000000"/>
                    <w:sz w:val="20"/>
                  </w:rPr>
                  <w:t xml:space="preserve">2252545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Trinec_ExternalOrderInfoPDF</dc:title>
</cp:coreProperties>
</file>