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DFA" w:rsidRPr="00D82C53" w:rsidRDefault="00344907" w:rsidP="00344907">
      <w:pPr>
        <w:tabs>
          <w:tab w:val="left" w:pos="3870"/>
        </w:tabs>
        <w:jc w:val="center"/>
        <w:rPr>
          <w:b/>
          <w:sz w:val="40"/>
          <w:szCs w:val="40"/>
        </w:rPr>
      </w:pPr>
      <w:r w:rsidRPr="00D82C53">
        <w:rPr>
          <w:b/>
          <w:sz w:val="40"/>
          <w:szCs w:val="40"/>
        </w:rPr>
        <w:t>PŘÍKAZNÍ SMLOUVA</w:t>
      </w:r>
    </w:p>
    <w:p w:rsidR="00344907" w:rsidRPr="00D82C53" w:rsidRDefault="00344907" w:rsidP="00344907">
      <w:pPr>
        <w:tabs>
          <w:tab w:val="left" w:pos="3870"/>
        </w:tabs>
        <w:ind w:firstLine="709"/>
        <w:jc w:val="both"/>
      </w:pPr>
    </w:p>
    <w:p w:rsidR="00344907" w:rsidRPr="00D82C53" w:rsidRDefault="00344907" w:rsidP="00344907">
      <w:pPr>
        <w:tabs>
          <w:tab w:val="left" w:pos="3870"/>
        </w:tabs>
        <w:ind w:firstLine="709"/>
        <w:jc w:val="both"/>
      </w:pPr>
      <w:r w:rsidRPr="00D82C53">
        <w:t>Dále uvedeného dne, měsíce a roku uzavírají podle ustanovení §2430 a násl. zákona č. 89/2012 Sb., občanský zákoník</w:t>
      </w:r>
    </w:p>
    <w:p w:rsidR="00344907" w:rsidRPr="00D82C53" w:rsidRDefault="00344907" w:rsidP="00344907">
      <w:pPr>
        <w:tabs>
          <w:tab w:val="left" w:pos="3870"/>
        </w:tabs>
        <w:ind w:firstLine="709"/>
        <w:jc w:val="both"/>
      </w:pPr>
    </w:p>
    <w:p w:rsidR="00344907" w:rsidRPr="00D82C53" w:rsidRDefault="00344907" w:rsidP="00344907">
      <w:pPr>
        <w:tabs>
          <w:tab w:val="left" w:pos="3870"/>
        </w:tabs>
        <w:jc w:val="both"/>
      </w:pPr>
    </w:p>
    <w:p w:rsidR="00344907" w:rsidRPr="00D82C53" w:rsidRDefault="00344907" w:rsidP="00D82C53">
      <w:pPr>
        <w:pStyle w:val="Odstavecseseznamem"/>
        <w:numPr>
          <w:ilvl w:val="0"/>
          <w:numId w:val="21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D82C53">
        <w:rPr>
          <w:rFonts w:ascii="Times New Roman" w:hAnsi="Times New Roman"/>
          <w:b/>
          <w:bCs/>
          <w:sz w:val="24"/>
          <w:szCs w:val="24"/>
        </w:rPr>
        <w:t>Město Kaplice</w:t>
      </w:r>
      <w:r w:rsidRPr="00D82C53">
        <w:rPr>
          <w:rFonts w:ascii="Times New Roman" w:hAnsi="Times New Roman"/>
          <w:bCs/>
          <w:sz w:val="24"/>
          <w:szCs w:val="24"/>
        </w:rPr>
        <w:t>, se sídlem Náměstí 70, 382 41 Kaplice, IČ 002 45 941, zastoupené</w:t>
      </w:r>
      <w:r w:rsidR="0057720B" w:rsidRPr="00D82C53">
        <w:rPr>
          <w:rFonts w:ascii="Times New Roman" w:hAnsi="Times New Roman"/>
          <w:bCs/>
          <w:sz w:val="24"/>
          <w:szCs w:val="24"/>
        </w:rPr>
        <w:t xml:space="preserve"> </w:t>
      </w:r>
      <w:r w:rsidR="00D82C53" w:rsidRPr="00D82C53">
        <w:rPr>
          <w:rFonts w:ascii="Times New Roman" w:hAnsi="Times New Roman"/>
          <w:bCs/>
          <w:sz w:val="24"/>
          <w:szCs w:val="24"/>
        </w:rPr>
        <w:t>M</w:t>
      </w:r>
      <w:r w:rsidR="0057720B" w:rsidRPr="00D82C53">
        <w:rPr>
          <w:rFonts w:ascii="Times New Roman" w:hAnsi="Times New Roman"/>
          <w:bCs/>
          <w:sz w:val="24"/>
          <w:szCs w:val="24"/>
        </w:rPr>
        <w:t>g</w:t>
      </w:r>
      <w:r w:rsidR="00D82C53" w:rsidRPr="00D82C53">
        <w:rPr>
          <w:rFonts w:ascii="Times New Roman" w:hAnsi="Times New Roman"/>
          <w:bCs/>
          <w:sz w:val="24"/>
          <w:szCs w:val="24"/>
        </w:rPr>
        <w:t>r</w:t>
      </w:r>
      <w:r w:rsidR="0057720B" w:rsidRPr="00D82C53">
        <w:rPr>
          <w:rFonts w:ascii="Times New Roman" w:hAnsi="Times New Roman"/>
          <w:bCs/>
          <w:sz w:val="24"/>
          <w:szCs w:val="24"/>
        </w:rPr>
        <w:t xml:space="preserve">. Pavlem Talířem </w:t>
      </w:r>
      <w:r w:rsidR="002C6293" w:rsidRPr="00D82C53">
        <w:rPr>
          <w:rFonts w:ascii="Times New Roman" w:hAnsi="Times New Roman"/>
          <w:bCs/>
          <w:sz w:val="24"/>
          <w:szCs w:val="24"/>
        </w:rPr>
        <w:t>–</w:t>
      </w:r>
      <w:r w:rsidR="0057720B" w:rsidRPr="00D82C53">
        <w:rPr>
          <w:rFonts w:ascii="Times New Roman" w:hAnsi="Times New Roman"/>
          <w:bCs/>
          <w:sz w:val="24"/>
          <w:szCs w:val="24"/>
        </w:rPr>
        <w:t xml:space="preserve"> starostou</w:t>
      </w:r>
      <w:r w:rsidR="002C6293" w:rsidRPr="00D82C53">
        <w:rPr>
          <w:rFonts w:ascii="Times New Roman" w:hAnsi="Times New Roman"/>
          <w:bCs/>
          <w:sz w:val="24"/>
          <w:szCs w:val="24"/>
        </w:rPr>
        <w:t>, bankovní spojení</w:t>
      </w:r>
      <w:r w:rsidR="00102BE9" w:rsidRPr="00D82C53">
        <w:rPr>
          <w:rFonts w:ascii="Times New Roman" w:hAnsi="Times New Roman"/>
          <w:bCs/>
          <w:sz w:val="24"/>
          <w:szCs w:val="24"/>
        </w:rPr>
        <w:t xml:space="preserve">: Česká spořitelna, a.s., č. </w:t>
      </w:r>
      <w:proofErr w:type="spellStart"/>
      <w:r w:rsidR="00102BE9" w:rsidRPr="00D82C53">
        <w:rPr>
          <w:rFonts w:ascii="Times New Roman" w:hAnsi="Times New Roman"/>
          <w:bCs/>
          <w:sz w:val="24"/>
          <w:szCs w:val="24"/>
        </w:rPr>
        <w:t>ú.</w:t>
      </w:r>
      <w:proofErr w:type="spellEnd"/>
      <w:r w:rsidR="00102BE9" w:rsidRPr="00D82C53">
        <w:rPr>
          <w:rFonts w:ascii="Times New Roman" w:hAnsi="Times New Roman"/>
          <w:bCs/>
          <w:sz w:val="24"/>
          <w:szCs w:val="24"/>
        </w:rPr>
        <w:t xml:space="preserve"> 029022-0580009369/0800</w:t>
      </w:r>
    </w:p>
    <w:p w:rsidR="00344907" w:rsidRPr="00D82C53" w:rsidRDefault="00344907" w:rsidP="00344907"/>
    <w:p w:rsidR="00344907" w:rsidRPr="00D82C53" w:rsidRDefault="00344907" w:rsidP="00D82C53">
      <w:pPr>
        <w:pStyle w:val="p10"/>
        <w:spacing w:before="113"/>
        <w:rPr>
          <w:rFonts w:ascii="Times New Roman" w:hAnsi="Times New Roman" w:cs="Times New Roman"/>
          <w:b/>
          <w:i/>
          <w:sz w:val="24"/>
          <w:szCs w:val="24"/>
        </w:rPr>
      </w:pPr>
      <w:r w:rsidRPr="00D82C53">
        <w:rPr>
          <w:rFonts w:ascii="Times New Roman" w:hAnsi="Times New Roman" w:cs="Times New Roman"/>
          <w:sz w:val="24"/>
          <w:szCs w:val="24"/>
        </w:rPr>
        <w:tab/>
      </w:r>
      <w:r w:rsidRPr="00D82C53">
        <w:rPr>
          <w:rFonts w:ascii="Times New Roman" w:hAnsi="Times New Roman" w:cs="Times New Roman"/>
          <w:b/>
          <w:i/>
          <w:sz w:val="24"/>
          <w:szCs w:val="24"/>
        </w:rPr>
        <w:t xml:space="preserve"> (dále jen „příkazce“)</w:t>
      </w:r>
    </w:p>
    <w:p w:rsidR="00344907" w:rsidRPr="00D82C53" w:rsidRDefault="00344907" w:rsidP="00344907">
      <w:pPr>
        <w:tabs>
          <w:tab w:val="left" w:pos="-1440"/>
          <w:tab w:val="left" w:pos="-720"/>
          <w:tab w:val="left" w:pos="-432"/>
          <w:tab w:val="left" w:pos="-144"/>
          <w:tab w:val="left" w:pos="144"/>
          <w:tab w:val="left" w:pos="284"/>
          <w:tab w:val="left" w:pos="432"/>
          <w:tab w:val="left" w:pos="720"/>
          <w:tab w:val="left" w:pos="1008"/>
          <w:tab w:val="left" w:pos="1296"/>
          <w:tab w:val="left" w:pos="1584"/>
          <w:tab w:val="left" w:pos="2160"/>
        </w:tabs>
      </w:pPr>
    </w:p>
    <w:p w:rsidR="00344907" w:rsidRPr="00D82C53" w:rsidRDefault="00344907" w:rsidP="00344907">
      <w:pPr>
        <w:pStyle w:val="0mmtex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D82C53">
        <w:rPr>
          <w:rFonts w:ascii="Times New Roman" w:hAnsi="Times New Roman" w:cs="Times New Roman"/>
          <w:sz w:val="24"/>
          <w:szCs w:val="24"/>
        </w:rPr>
        <w:tab/>
      </w:r>
      <w:r w:rsidR="00D82C53">
        <w:rPr>
          <w:rFonts w:ascii="Times New Roman" w:hAnsi="Times New Roman" w:cs="Times New Roman"/>
          <w:sz w:val="24"/>
          <w:szCs w:val="24"/>
        </w:rPr>
        <w:tab/>
      </w:r>
      <w:r w:rsidR="00D82C53">
        <w:rPr>
          <w:rFonts w:ascii="Times New Roman" w:hAnsi="Times New Roman" w:cs="Times New Roman"/>
          <w:sz w:val="24"/>
          <w:szCs w:val="24"/>
        </w:rPr>
        <w:tab/>
      </w:r>
      <w:r w:rsidR="00D82C53">
        <w:rPr>
          <w:rFonts w:ascii="Times New Roman" w:hAnsi="Times New Roman" w:cs="Times New Roman"/>
          <w:sz w:val="24"/>
          <w:szCs w:val="24"/>
        </w:rPr>
        <w:tab/>
      </w:r>
      <w:r w:rsidR="00D82C53">
        <w:rPr>
          <w:rFonts w:ascii="Times New Roman" w:hAnsi="Times New Roman" w:cs="Times New Roman"/>
          <w:sz w:val="24"/>
          <w:szCs w:val="24"/>
        </w:rPr>
        <w:tab/>
      </w:r>
      <w:r w:rsidRPr="00D82C53">
        <w:rPr>
          <w:rFonts w:ascii="Times New Roman" w:hAnsi="Times New Roman" w:cs="Times New Roman"/>
          <w:sz w:val="24"/>
          <w:szCs w:val="24"/>
        </w:rPr>
        <w:t>a</w:t>
      </w:r>
    </w:p>
    <w:p w:rsidR="00344907" w:rsidRPr="00D82C53" w:rsidRDefault="00344907" w:rsidP="00344907">
      <w:pPr>
        <w:tabs>
          <w:tab w:val="left" w:pos="-1440"/>
          <w:tab w:val="left" w:pos="-720"/>
          <w:tab w:val="left" w:pos="-432"/>
          <w:tab w:val="left" w:pos="-144"/>
          <w:tab w:val="left" w:pos="144"/>
          <w:tab w:val="left" w:pos="284"/>
          <w:tab w:val="left" w:pos="432"/>
          <w:tab w:val="left" w:pos="720"/>
          <w:tab w:val="left" w:pos="1008"/>
          <w:tab w:val="left" w:pos="1296"/>
          <w:tab w:val="left" w:pos="1584"/>
          <w:tab w:val="left" w:pos="2160"/>
        </w:tabs>
      </w:pPr>
    </w:p>
    <w:p w:rsidR="00344907" w:rsidRPr="00D82C53" w:rsidRDefault="0057720B" w:rsidP="00344907">
      <w:pPr>
        <w:rPr>
          <w:b/>
        </w:rPr>
      </w:pPr>
      <w:r w:rsidRPr="00D82C53">
        <w:rPr>
          <w:b/>
        </w:rPr>
        <w:t xml:space="preserve">2. </w:t>
      </w:r>
      <w:r w:rsidR="00D82C53">
        <w:rPr>
          <w:b/>
        </w:rPr>
        <w:t xml:space="preserve"> </w:t>
      </w:r>
      <w:r w:rsidR="00102BE9" w:rsidRPr="00D82C53">
        <w:rPr>
          <w:b/>
        </w:rPr>
        <w:t xml:space="preserve">Bc. Radka </w:t>
      </w:r>
      <w:proofErr w:type="spellStart"/>
      <w:r w:rsidR="00102BE9" w:rsidRPr="00D82C53">
        <w:rPr>
          <w:b/>
        </w:rPr>
        <w:t>Cirhanová</w:t>
      </w:r>
      <w:proofErr w:type="spellEnd"/>
    </w:p>
    <w:p w:rsidR="00344907" w:rsidRPr="00D82C53" w:rsidRDefault="00344907" w:rsidP="0057720B">
      <w:pPr>
        <w:ind w:firstLine="284"/>
      </w:pPr>
      <w:r w:rsidRPr="00D82C53">
        <w:t>se sídlem</w:t>
      </w:r>
      <w:r w:rsidR="005A663E" w:rsidRPr="00D82C53">
        <w:t xml:space="preserve"> </w:t>
      </w:r>
      <w:r w:rsidR="00102BE9" w:rsidRPr="00D82C53">
        <w:t>Malonty 209, 382 91 Malonty</w:t>
      </w:r>
    </w:p>
    <w:p w:rsidR="00102BE9" w:rsidRPr="00D82C53" w:rsidRDefault="00102BE9" w:rsidP="00344907">
      <w:pPr>
        <w:ind w:firstLine="284"/>
      </w:pPr>
      <w:r w:rsidRPr="00D82C53">
        <w:t>IČ: 04139011</w:t>
      </w:r>
    </w:p>
    <w:p w:rsidR="00344907" w:rsidRPr="00D82C53" w:rsidRDefault="00344907" w:rsidP="0057720B"/>
    <w:p w:rsidR="00344907" w:rsidRPr="00D82C53" w:rsidRDefault="00344907" w:rsidP="00344907">
      <w:pPr>
        <w:ind w:firstLine="284"/>
        <w:rPr>
          <w:b/>
          <w:i/>
        </w:rPr>
      </w:pPr>
      <w:r w:rsidRPr="00D82C53">
        <w:rPr>
          <w:b/>
          <w:i/>
        </w:rPr>
        <w:t>(dále jen „příkazník“)</w:t>
      </w:r>
    </w:p>
    <w:p w:rsidR="00344907" w:rsidRPr="00D82C53" w:rsidRDefault="00344907" w:rsidP="00344907"/>
    <w:p w:rsidR="00344907" w:rsidRPr="00D82C53" w:rsidRDefault="002C6293" w:rsidP="00344907">
      <w:pPr>
        <w:pStyle w:val="3mmtex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D82C53">
        <w:rPr>
          <w:rFonts w:ascii="Times New Roman" w:hAnsi="Times New Roman" w:cs="Times New Roman"/>
          <w:sz w:val="24"/>
          <w:szCs w:val="24"/>
        </w:rPr>
        <w:tab/>
      </w:r>
      <w:r w:rsidRPr="00D82C53">
        <w:rPr>
          <w:rFonts w:ascii="Times New Roman" w:hAnsi="Times New Roman" w:cs="Times New Roman"/>
          <w:sz w:val="24"/>
          <w:szCs w:val="24"/>
        </w:rPr>
        <w:tab/>
      </w:r>
      <w:r w:rsidR="00344907" w:rsidRPr="00D82C53">
        <w:rPr>
          <w:rFonts w:ascii="Times New Roman" w:hAnsi="Times New Roman" w:cs="Times New Roman"/>
          <w:sz w:val="24"/>
          <w:szCs w:val="24"/>
        </w:rPr>
        <w:t xml:space="preserve">tuto </w:t>
      </w:r>
    </w:p>
    <w:p w:rsidR="006E54D0" w:rsidRDefault="006E54D0" w:rsidP="00344907">
      <w:pPr>
        <w:pStyle w:val="3mmtex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5F0B7C" w:rsidRPr="00D82C53" w:rsidRDefault="005F0B7C" w:rsidP="00344907">
      <w:pPr>
        <w:pStyle w:val="3mmtex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344907" w:rsidRPr="00D82C53" w:rsidRDefault="00344907" w:rsidP="0057720B">
      <w:pPr>
        <w:tabs>
          <w:tab w:val="left" w:pos="3870"/>
        </w:tabs>
        <w:jc w:val="center"/>
      </w:pPr>
    </w:p>
    <w:p w:rsidR="0057720B" w:rsidRPr="00D82C53" w:rsidRDefault="0057720B" w:rsidP="0057720B">
      <w:pPr>
        <w:tabs>
          <w:tab w:val="left" w:pos="3870"/>
        </w:tabs>
        <w:jc w:val="center"/>
        <w:rPr>
          <w:b/>
          <w:sz w:val="32"/>
          <w:szCs w:val="32"/>
        </w:rPr>
      </w:pPr>
      <w:r w:rsidRPr="00D82C53">
        <w:rPr>
          <w:b/>
          <w:sz w:val="32"/>
          <w:szCs w:val="32"/>
        </w:rPr>
        <w:t>Příkazní smlouvu</w:t>
      </w:r>
    </w:p>
    <w:p w:rsidR="0057720B" w:rsidRDefault="0057720B" w:rsidP="0057720B">
      <w:pPr>
        <w:tabs>
          <w:tab w:val="left" w:pos="3870"/>
        </w:tabs>
        <w:ind w:firstLine="709"/>
        <w:jc w:val="both"/>
        <w:rPr>
          <w:sz w:val="32"/>
          <w:szCs w:val="32"/>
        </w:rPr>
      </w:pPr>
    </w:p>
    <w:p w:rsidR="005F0B7C" w:rsidRPr="00D82C53" w:rsidRDefault="005F0B7C" w:rsidP="0057720B">
      <w:pPr>
        <w:tabs>
          <w:tab w:val="left" w:pos="3870"/>
        </w:tabs>
        <w:ind w:firstLine="709"/>
        <w:jc w:val="both"/>
        <w:rPr>
          <w:sz w:val="32"/>
          <w:szCs w:val="32"/>
        </w:rPr>
      </w:pPr>
    </w:p>
    <w:p w:rsidR="0057720B" w:rsidRPr="00D82C53" w:rsidRDefault="0057720B" w:rsidP="0057720B">
      <w:pPr>
        <w:tabs>
          <w:tab w:val="left" w:pos="3870"/>
        </w:tabs>
        <w:jc w:val="center"/>
        <w:rPr>
          <w:b/>
          <w:sz w:val="28"/>
          <w:szCs w:val="28"/>
        </w:rPr>
      </w:pPr>
      <w:r w:rsidRPr="00D82C53">
        <w:rPr>
          <w:b/>
          <w:sz w:val="28"/>
          <w:szCs w:val="28"/>
        </w:rPr>
        <w:t>I.</w:t>
      </w:r>
    </w:p>
    <w:p w:rsidR="0055313B" w:rsidRPr="00D82C53" w:rsidRDefault="006F3724" w:rsidP="0057720B">
      <w:pPr>
        <w:tabs>
          <w:tab w:val="left" w:pos="3870"/>
        </w:tabs>
        <w:jc w:val="center"/>
        <w:rPr>
          <w:b/>
        </w:rPr>
      </w:pPr>
      <w:r w:rsidRPr="00D82C53">
        <w:rPr>
          <w:b/>
        </w:rPr>
        <w:t>Předmět smlouvy</w:t>
      </w:r>
    </w:p>
    <w:p w:rsidR="0057720B" w:rsidRPr="00D82C53" w:rsidRDefault="0057720B" w:rsidP="009A4A6F">
      <w:pPr>
        <w:numPr>
          <w:ilvl w:val="0"/>
          <w:numId w:val="15"/>
        </w:numPr>
        <w:ind w:left="284" w:hanging="284"/>
        <w:jc w:val="both"/>
      </w:pPr>
      <w:r w:rsidRPr="00D82C53">
        <w:t>Příkazník se touto smlouvou zavazuje po dobu jejího trvání provádět pro příkazce práce v</w:t>
      </w:r>
      <w:r w:rsidR="0023747B" w:rsidRPr="00D82C53">
        <w:t xml:space="preserve"> oboru</w:t>
      </w:r>
      <w:r w:rsidRPr="00D82C53">
        <w:t> lesnictví a těžbě dřeva, blíže specifikované v příloze č. 1 této smlouvy – Ceník prací v pěstební činnosti – Lesy Města Kaplice, a v příloze č. 2 této smlouvy – Ceník prací těžba + přiblížení (UKT, LKT), a to za podmínek dále stanovených touto smlouvou.</w:t>
      </w:r>
    </w:p>
    <w:p w:rsidR="0057720B" w:rsidRPr="00D82C53" w:rsidRDefault="0057720B" w:rsidP="009A4A6F">
      <w:pPr>
        <w:tabs>
          <w:tab w:val="left" w:pos="3870"/>
        </w:tabs>
        <w:ind w:left="284" w:hanging="284"/>
        <w:jc w:val="both"/>
      </w:pPr>
    </w:p>
    <w:p w:rsidR="0055313B" w:rsidRDefault="0055313B" w:rsidP="009A4A6F">
      <w:pPr>
        <w:tabs>
          <w:tab w:val="left" w:pos="3870"/>
        </w:tabs>
        <w:ind w:left="284" w:hanging="284"/>
        <w:jc w:val="both"/>
      </w:pPr>
    </w:p>
    <w:p w:rsidR="005F0B7C" w:rsidRPr="00D82C53" w:rsidRDefault="005F0B7C" w:rsidP="009A4A6F">
      <w:pPr>
        <w:tabs>
          <w:tab w:val="left" w:pos="3870"/>
        </w:tabs>
        <w:ind w:left="284" w:hanging="284"/>
        <w:jc w:val="both"/>
      </w:pPr>
    </w:p>
    <w:p w:rsidR="0055313B" w:rsidRPr="00D82C53" w:rsidRDefault="0057720B" w:rsidP="009A4A6F">
      <w:pPr>
        <w:tabs>
          <w:tab w:val="left" w:pos="3870"/>
        </w:tabs>
        <w:ind w:left="284" w:hanging="284"/>
        <w:jc w:val="center"/>
        <w:rPr>
          <w:b/>
          <w:sz w:val="28"/>
          <w:szCs w:val="28"/>
        </w:rPr>
      </w:pPr>
      <w:r w:rsidRPr="00D82C53">
        <w:rPr>
          <w:b/>
          <w:sz w:val="28"/>
          <w:szCs w:val="28"/>
        </w:rPr>
        <w:t>II.</w:t>
      </w:r>
    </w:p>
    <w:p w:rsidR="0055313B" w:rsidRPr="00D82C53" w:rsidRDefault="006F3724" w:rsidP="009A4A6F">
      <w:pPr>
        <w:tabs>
          <w:tab w:val="left" w:pos="3870"/>
        </w:tabs>
        <w:ind w:left="284" w:hanging="284"/>
        <w:jc w:val="center"/>
        <w:rPr>
          <w:b/>
        </w:rPr>
      </w:pPr>
      <w:r w:rsidRPr="00D82C53">
        <w:rPr>
          <w:b/>
        </w:rPr>
        <w:t>Povinnosti smluvních stran</w:t>
      </w:r>
    </w:p>
    <w:p w:rsidR="00147F0B" w:rsidRPr="00D82C53" w:rsidRDefault="0023747B" w:rsidP="00147F0B">
      <w:pPr>
        <w:numPr>
          <w:ilvl w:val="0"/>
          <w:numId w:val="15"/>
        </w:numPr>
        <w:tabs>
          <w:tab w:val="left" w:pos="0"/>
        </w:tabs>
        <w:ind w:left="284" w:hanging="284"/>
        <w:jc w:val="both"/>
      </w:pPr>
      <w:r w:rsidRPr="00D82C53">
        <w:t>Příkazník je</w:t>
      </w:r>
      <w:r w:rsidR="009F4DF8" w:rsidRPr="00D82C53">
        <w:t xml:space="preserve"> na základě této smlouvy</w:t>
      </w:r>
      <w:r w:rsidRPr="00D82C53">
        <w:t xml:space="preserve"> povinen: </w:t>
      </w:r>
    </w:p>
    <w:p w:rsidR="00147F0B" w:rsidRPr="00D82C53" w:rsidRDefault="00147F0B" w:rsidP="00147F0B">
      <w:pPr>
        <w:tabs>
          <w:tab w:val="left" w:pos="0"/>
        </w:tabs>
        <w:jc w:val="both"/>
      </w:pPr>
    </w:p>
    <w:p w:rsidR="0023747B" w:rsidRPr="00D82C53" w:rsidRDefault="0023747B" w:rsidP="00D82C53">
      <w:pPr>
        <w:pStyle w:val="3mmtext"/>
        <w:numPr>
          <w:ilvl w:val="0"/>
          <w:numId w:val="10"/>
        </w:numPr>
        <w:tabs>
          <w:tab w:val="clear" w:pos="144"/>
          <w:tab w:val="clear" w:pos="432"/>
          <w:tab w:val="clear" w:pos="720"/>
          <w:tab w:val="clear" w:pos="1008"/>
          <w:tab w:val="clear" w:pos="1296"/>
          <w:tab w:val="clear" w:pos="1584"/>
          <w:tab w:val="clear" w:pos="2160"/>
        </w:tabs>
        <w:spacing w:after="0"/>
        <w:ind w:left="851" w:hanging="567"/>
        <w:rPr>
          <w:rFonts w:ascii="Times New Roman" w:hAnsi="Times New Roman" w:cs="Times New Roman"/>
          <w:sz w:val="24"/>
          <w:szCs w:val="24"/>
        </w:rPr>
      </w:pPr>
      <w:r w:rsidRPr="00D82C53">
        <w:rPr>
          <w:rFonts w:ascii="Times New Roman" w:hAnsi="Times New Roman" w:cs="Times New Roman"/>
          <w:sz w:val="24"/>
          <w:szCs w:val="24"/>
        </w:rPr>
        <w:t xml:space="preserve">veškeré požadované práce, jejichž seznam je obsahem příloh č. 1 a č. 2, provést </w:t>
      </w:r>
      <w:r w:rsidRPr="00D82C53">
        <w:rPr>
          <w:rFonts w:ascii="Times New Roman" w:hAnsi="Times New Roman" w:cs="Times New Roman"/>
          <w:color w:val="auto"/>
          <w:sz w:val="24"/>
          <w:szCs w:val="24"/>
        </w:rPr>
        <w:t>včas</w:t>
      </w:r>
      <w:r w:rsidRPr="00D82C53">
        <w:rPr>
          <w:rFonts w:ascii="Times New Roman" w:hAnsi="Times New Roman" w:cs="Times New Roman"/>
          <w:sz w:val="24"/>
          <w:szCs w:val="24"/>
        </w:rPr>
        <w:t xml:space="preserve"> a v požadované kvalitě</w:t>
      </w:r>
      <w:r w:rsidR="00147F0B" w:rsidRPr="00D82C53">
        <w:rPr>
          <w:rFonts w:ascii="Times New Roman" w:hAnsi="Times New Roman" w:cs="Times New Roman"/>
          <w:sz w:val="24"/>
          <w:szCs w:val="24"/>
        </w:rPr>
        <w:t>,</w:t>
      </w:r>
    </w:p>
    <w:p w:rsidR="009F4DF8" w:rsidRPr="00D82C53" w:rsidRDefault="009F4DF8" w:rsidP="00D82C53">
      <w:pPr>
        <w:pStyle w:val="3mmtext"/>
        <w:numPr>
          <w:ilvl w:val="0"/>
          <w:numId w:val="10"/>
        </w:numPr>
        <w:tabs>
          <w:tab w:val="clear" w:pos="432"/>
          <w:tab w:val="clear" w:pos="720"/>
          <w:tab w:val="clear" w:pos="1008"/>
          <w:tab w:val="clear" w:pos="1296"/>
          <w:tab w:val="clear" w:pos="1584"/>
          <w:tab w:val="clear" w:pos="2160"/>
        </w:tabs>
        <w:spacing w:after="0"/>
        <w:ind w:left="851" w:hanging="567"/>
        <w:rPr>
          <w:rFonts w:ascii="Times New Roman" w:hAnsi="Times New Roman" w:cs="Times New Roman"/>
          <w:sz w:val="24"/>
          <w:szCs w:val="24"/>
        </w:rPr>
      </w:pPr>
      <w:r w:rsidRPr="00D82C53">
        <w:rPr>
          <w:rFonts w:ascii="Times New Roman" w:hAnsi="Times New Roman" w:cs="Times New Roman"/>
          <w:sz w:val="24"/>
          <w:szCs w:val="24"/>
        </w:rPr>
        <w:t>škody vzniklé svojí činností neprodleně uhradit zadavateli, nebo osobě, jíž škoda vznikla</w:t>
      </w:r>
      <w:r w:rsidR="00147F0B" w:rsidRPr="00D82C53">
        <w:rPr>
          <w:rFonts w:ascii="Times New Roman" w:hAnsi="Times New Roman" w:cs="Times New Roman"/>
          <w:sz w:val="24"/>
          <w:szCs w:val="24"/>
        </w:rPr>
        <w:t>,</w:t>
      </w:r>
    </w:p>
    <w:p w:rsidR="009F4DF8" w:rsidRPr="00D82C53" w:rsidRDefault="009F4DF8" w:rsidP="00D82C53">
      <w:pPr>
        <w:pStyle w:val="3mmtext"/>
        <w:numPr>
          <w:ilvl w:val="0"/>
          <w:numId w:val="10"/>
        </w:numPr>
        <w:tabs>
          <w:tab w:val="clear" w:pos="432"/>
          <w:tab w:val="clear" w:pos="720"/>
          <w:tab w:val="clear" w:pos="1008"/>
          <w:tab w:val="clear" w:pos="1296"/>
          <w:tab w:val="clear" w:pos="1584"/>
          <w:tab w:val="clear" w:pos="2160"/>
        </w:tabs>
        <w:spacing w:after="0"/>
        <w:ind w:left="851" w:hanging="567"/>
        <w:rPr>
          <w:rFonts w:ascii="Times New Roman" w:hAnsi="Times New Roman" w:cs="Times New Roman"/>
          <w:sz w:val="24"/>
          <w:szCs w:val="24"/>
        </w:rPr>
      </w:pPr>
      <w:r w:rsidRPr="00D82C53">
        <w:rPr>
          <w:rFonts w:ascii="Times New Roman" w:hAnsi="Times New Roman" w:cs="Times New Roman"/>
          <w:sz w:val="24"/>
          <w:szCs w:val="24"/>
        </w:rPr>
        <w:t>zpracovat všechnu dřevní hmotu do 8 cm na slabém konci</w:t>
      </w:r>
      <w:r w:rsidR="00147F0B" w:rsidRPr="00D82C53">
        <w:rPr>
          <w:rFonts w:ascii="Times New Roman" w:hAnsi="Times New Roman" w:cs="Times New Roman"/>
          <w:sz w:val="24"/>
          <w:szCs w:val="24"/>
        </w:rPr>
        <w:t>,</w:t>
      </w:r>
    </w:p>
    <w:p w:rsidR="009F4DF8" w:rsidRPr="00D82C53" w:rsidRDefault="009F4DF8" w:rsidP="00D82C53">
      <w:pPr>
        <w:pStyle w:val="3mmtext"/>
        <w:numPr>
          <w:ilvl w:val="0"/>
          <w:numId w:val="10"/>
        </w:numPr>
        <w:tabs>
          <w:tab w:val="clear" w:pos="144"/>
          <w:tab w:val="clear" w:pos="432"/>
          <w:tab w:val="clear" w:pos="720"/>
          <w:tab w:val="clear" w:pos="1008"/>
          <w:tab w:val="clear" w:pos="1296"/>
          <w:tab w:val="clear" w:pos="1584"/>
          <w:tab w:val="clear" w:pos="2160"/>
        </w:tabs>
        <w:spacing w:after="0"/>
        <w:ind w:left="851" w:hanging="567"/>
        <w:rPr>
          <w:rFonts w:ascii="Times New Roman" w:hAnsi="Times New Roman" w:cs="Times New Roman"/>
          <w:sz w:val="24"/>
          <w:szCs w:val="24"/>
        </w:rPr>
      </w:pPr>
      <w:r w:rsidRPr="00D82C53">
        <w:rPr>
          <w:rFonts w:ascii="Times New Roman" w:hAnsi="Times New Roman" w:cs="Times New Roman"/>
          <w:sz w:val="24"/>
          <w:szCs w:val="24"/>
        </w:rPr>
        <w:lastRenderedPageBreak/>
        <w:t>těžit pouze stromy vyznačené k těžbě a přibližování dřeva provádět co nejšetrnějším způsobem s ohledem na zachování přirozené obnovy lesa, zbytečně nepoškozovat natěžené stromy (poškozené stromy v letním období ošetřit do konce směny, v zimním období do konce následujícího týdne, a to prostředkem zabraňujícím vzniku hniloby</w:t>
      </w:r>
      <w:r w:rsidR="00147F0B" w:rsidRPr="00D82C53">
        <w:rPr>
          <w:rFonts w:ascii="Times New Roman" w:hAnsi="Times New Roman" w:cs="Times New Roman"/>
          <w:sz w:val="24"/>
          <w:szCs w:val="24"/>
        </w:rPr>
        <w:t>,</w:t>
      </w:r>
    </w:p>
    <w:p w:rsidR="009F4DF8" w:rsidRPr="00D82C53" w:rsidRDefault="00E21F9C" w:rsidP="00D82C53">
      <w:pPr>
        <w:pStyle w:val="3mmtext"/>
        <w:numPr>
          <w:ilvl w:val="0"/>
          <w:numId w:val="10"/>
        </w:numPr>
        <w:tabs>
          <w:tab w:val="clear" w:pos="144"/>
          <w:tab w:val="clear" w:pos="432"/>
          <w:tab w:val="clear" w:pos="720"/>
          <w:tab w:val="clear" w:pos="1008"/>
          <w:tab w:val="clear" w:pos="1296"/>
          <w:tab w:val="clear" w:pos="1584"/>
          <w:tab w:val="clear" w:pos="2160"/>
        </w:tabs>
        <w:spacing w:after="0"/>
        <w:ind w:left="851" w:hanging="567"/>
        <w:rPr>
          <w:rFonts w:ascii="Times New Roman" w:hAnsi="Times New Roman" w:cs="Times New Roman"/>
          <w:sz w:val="24"/>
          <w:szCs w:val="24"/>
        </w:rPr>
      </w:pPr>
      <w:r w:rsidRPr="00D82C53">
        <w:rPr>
          <w:rFonts w:ascii="Times New Roman" w:hAnsi="Times New Roman" w:cs="Times New Roman"/>
          <w:sz w:val="24"/>
          <w:szCs w:val="24"/>
        </w:rPr>
        <w:t>uhradit</w:t>
      </w:r>
      <w:r w:rsidR="009F4DF8" w:rsidRPr="00D82C53">
        <w:rPr>
          <w:rFonts w:ascii="Times New Roman" w:hAnsi="Times New Roman" w:cs="Times New Roman"/>
          <w:sz w:val="24"/>
          <w:szCs w:val="24"/>
        </w:rPr>
        <w:t xml:space="preserve"> </w:t>
      </w:r>
      <w:r w:rsidR="008C723C" w:rsidRPr="00D82C53">
        <w:rPr>
          <w:rFonts w:ascii="Times New Roman" w:hAnsi="Times New Roman" w:cs="Times New Roman"/>
          <w:sz w:val="24"/>
          <w:szCs w:val="24"/>
        </w:rPr>
        <w:t xml:space="preserve">k výzvě příkazce </w:t>
      </w:r>
      <w:r w:rsidR="009F4DF8" w:rsidRPr="00D82C53">
        <w:rPr>
          <w:rFonts w:ascii="Times New Roman" w:hAnsi="Times New Roman" w:cs="Times New Roman"/>
          <w:sz w:val="24"/>
          <w:szCs w:val="24"/>
        </w:rPr>
        <w:t>smluvní pokutu za každý včas neošetřený strom ve výši 100,- Kč, a za pokácení každého stromu, který není určen k </w:t>
      </w:r>
      <w:r w:rsidR="006E54D0" w:rsidRPr="00D82C53">
        <w:rPr>
          <w:rFonts w:ascii="Times New Roman" w:hAnsi="Times New Roman" w:cs="Times New Roman"/>
          <w:sz w:val="24"/>
          <w:szCs w:val="24"/>
        </w:rPr>
        <w:t>těžbě</w:t>
      </w:r>
      <w:r w:rsidR="009F4DF8" w:rsidRPr="00D82C53">
        <w:rPr>
          <w:rFonts w:ascii="Times New Roman" w:hAnsi="Times New Roman" w:cs="Times New Roman"/>
          <w:sz w:val="24"/>
          <w:szCs w:val="24"/>
        </w:rPr>
        <w:t xml:space="preserve"> ve výši 500,- Kč</w:t>
      </w:r>
      <w:r w:rsidR="00147F0B" w:rsidRPr="00D82C53">
        <w:rPr>
          <w:rFonts w:ascii="Times New Roman" w:hAnsi="Times New Roman" w:cs="Times New Roman"/>
          <w:sz w:val="24"/>
          <w:szCs w:val="24"/>
        </w:rPr>
        <w:t>,</w:t>
      </w:r>
    </w:p>
    <w:p w:rsidR="00147F0B" w:rsidRPr="00D82C53" w:rsidRDefault="00147F0B" w:rsidP="00D82C53">
      <w:pPr>
        <w:pStyle w:val="3mmtext"/>
        <w:numPr>
          <w:ilvl w:val="0"/>
          <w:numId w:val="10"/>
        </w:numPr>
        <w:tabs>
          <w:tab w:val="clear" w:pos="-1440"/>
          <w:tab w:val="clear" w:pos="-720"/>
          <w:tab w:val="clear" w:pos="-432"/>
          <w:tab w:val="clear" w:pos="-144"/>
          <w:tab w:val="clear" w:pos="144"/>
          <w:tab w:val="clear" w:pos="432"/>
          <w:tab w:val="clear" w:pos="720"/>
          <w:tab w:val="clear" w:pos="1008"/>
          <w:tab w:val="clear" w:pos="1296"/>
          <w:tab w:val="clear" w:pos="1584"/>
          <w:tab w:val="clear" w:pos="2160"/>
        </w:tabs>
        <w:spacing w:after="0"/>
        <w:ind w:left="851" w:hanging="567"/>
        <w:rPr>
          <w:rFonts w:ascii="Times New Roman" w:hAnsi="Times New Roman" w:cs="Times New Roman"/>
          <w:sz w:val="32"/>
          <w:szCs w:val="24"/>
        </w:rPr>
      </w:pPr>
      <w:r w:rsidRPr="00D82C53">
        <w:rPr>
          <w:rFonts w:ascii="Times New Roman" w:hAnsi="Times New Roman" w:cs="Times New Roman"/>
          <w:sz w:val="24"/>
        </w:rPr>
        <w:t>řádně informovat příkazce o všech provedených pracích</w:t>
      </w:r>
      <w:r w:rsidR="00773B40" w:rsidRPr="00D82C53">
        <w:rPr>
          <w:rFonts w:ascii="Times New Roman" w:hAnsi="Times New Roman" w:cs="Times New Roman"/>
          <w:sz w:val="24"/>
        </w:rPr>
        <w:t xml:space="preserve"> a</w:t>
      </w:r>
      <w:r w:rsidR="00773B40" w:rsidRPr="00D82C53">
        <w:rPr>
          <w:rFonts w:ascii="Times New Roman" w:hAnsi="Times New Roman" w:cs="Times New Roman"/>
          <w:sz w:val="32"/>
        </w:rPr>
        <w:t xml:space="preserve"> </w:t>
      </w:r>
      <w:r w:rsidR="00773B40" w:rsidRPr="00D82C53">
        <w:rPr>
          <w:rFonts w:ascii="Times New Roman" w:hAnsi="Times New Roman" w:cs="Times New Roman"/>
          <w:sz w:val="24"/>
        </w:rPr>
        <w:t>všech skutečnostech, které by mohly mít vliv na změnu pokynů příkazce nebo udělení nového pokynu.</w:t>
      </w:r>
    </w:p>
    <w:p w:rsidR="008C723C" w:rsidRPr="00D82C53" w:rsidRDefault="008C723C" w:rsidP="00D82C53">
      <w:pPr>
        <w:pStyle w:val="3mmtext"/>
        <w:numPr>
          <w:ilvl w:val="0"/>
          <w:numId w:val="10"/>
        </w:numPr>
        <w:tabs>
          <w:tab w:val="clear" w:pos="-720"/>
          <w:tab w:val="clear" w:pos="-432"/>
          <w:tab w:val="clear" w:pos="-144"/>
          <w:tab w:val="clear" w:pos="144"/>
          <w:tab w:val="clear" w:pos="432"/>
          <w:tab w:val="clear" w:pos="720"/>
          <w:tab w:val="clear" w:pos="1008"/>
          <w:tab w:val="clear" w:pos="1296"/>
          <w:tab w:val="clear" w:pos="1584"/>
          <w:tab w:val="clear" w:pos="2160"/>
        </w:tabs>
        <w:spacing w:after="0"/>
        <w:ind w:left="851" w:hanging="567"/>
        <w:rPr>
          <w:rFonts w:ascii="Times New Roman" w:hAnsi="Times New Roman" w:cs="Times New Roman"/>
          <w:sz w:val="32"/>
          <w:szCs w:val="24"/>
        </w:rPr>
      </w:pPr>
      <w:r w:rsidRPr="00D82C53">
        <w:rPr>
          <w:rFonts w:ascii="Times New Roman" w:hAnsi="Times New Roman" w:cs="Times New Roman"/>
          <w:sz w:val="24"/>
        </w:rPr>
        <w:t xml:space="preserve">sjednanou činnost provádět osobně v souladu se svými odbornými znalostmi, není oprávněn svěřit provedení činností jiné osobě bez předchozího souhlasu </w:t>
      </w:r>
      <w:r w:rsidR="00147F0B" w:rsidRPr="00D82C53">
        <w:rPr>
          <w:rFonts w:ascii="Times New Roman" w:hAnsi="Times New Roman" w:cs="Times New Roman"/>
          <w:sz w:val="24"/>
        </w:rPr>
        <w:t>p</w:t>
      </w:r>
      <w:r w:rsidRPr="00D82C53">
        <w:rPr>
          <w:rFonts w:ascii="Times New Roman" w:hAnsi="Times New Roman" w:cs="Times New Roman"/>
          <w:sz w:val="24"/>
        </w:rPr>
        <w:t>říkazce</w:t>
      </w:r>
      <w:r w:rsidR="00147F0B" w:rsidRPr="00D82C53">
        <w:rPr>
          <w:rFonts w:ascii="Times New Roman" w:hAnsi="Times New Roman" w:cs="Times New Roman"/>
          <w:sz w:val="24"/>
        </w:rPr>
        <w:t>.</w:t>
      </w:r>
    </w:p>
    <w:p w:rsidR="00227B57" w:rsidRPr="00D82C53" w:rsidRDefault="00227B57" w:rsidP="009A4A6F">
      <w:pPr>
        <w:pStyle w:val="3mmtext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27B57" w:rsidRPr="00D82C53" w:rsidRDefault="00227B57" w:rsidP="009A4A6F">
      <w:pPr>
        <w:numPr>
          <w:ilvl w:val="0"/>
          <w:numId w:val="15"/>
        </w:numPr>
        <w:tabs>
          <w:tab w:val="left" w:pos="0"/>
        </w:tabs>
        <w:ind w:left="284" w:hanging="284"/>
        <w:jc w:val="both"/>
      </w:pPr>
      <w:r w:rsidRPr="00D82C53">
        <w:t xml:space="preserve">Příkazník prohlašuje, že je seznámen s předpisy o bezpečnosti a ochraně zdraví v lesním hospodářství (zejména práce s JMP, </w:t>
      </w:r>
      <w:proofErr w:type="spellStart"/>
      <w:r w:rsidRPr="00D82C53">
        <w:t>harvestory</w:t>
      </w:r>
      <w:proofErr w:type="spellEnd"/>
      <w:r w:rsidRPr="00D82C53">
        <w:t>, jedy používanými v lesnictví, s pálením klestu, přibližování koňmi, s lesními kolovými traktory a vyvážecími soupravami). Za veškeré pracovní úrazy vzniklé nedodržením bezpečnosti o ochraně zdraví v lesním hospodářství nese plnou zodpovědnost příkazník.</w:t>
      </w:r>
    </w:p>
    <w:p w:rsidR="00227B57" w:rsidRPr="00D82C53" w:rsidRDefault="00227B57" w:rsidP="009A4A6F">
      <w:pPr>
        <w:pStyle w:val="3mmtext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9F4DF8" w:rsidRPr="00D82C53" w:rsidRDefault="009F4DF8" w:rsidP="009A4A6F">
      <w:pPr>
        <w:pStyle w:val="3mmtext"/>
        <w:numPr>
          <w:ilvl w:val="0"/>
          <w:numId w:val="15"/>
        </w:numPr>
        <w:tabs>
          <w:tab w:val="clear" w:pos="720"/>
          <w:tab w:val="left" w:pos="284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82C53">
        <w:rPr>
          <w:rFonts w:ascii="Times New Roman" w:hAnsi="Times New Roman" w:cs="Times New Roman"/>
          <w:sz w:val="24"/>
          <w:szCs w:val="24"/>
        </w:rPr>
        <w:t>Příkazce je na základě této smlouvy povinen:</w:t>
      </w:r>
    </w:p>
    <w:p w:rsidR="00147F0B" w:rsidRPr="00D82C53" w:rsidRDefault="00147F0B" w:rsidP="00147F0B">
      <w:pPr>
        <w:pStyle w:val="3mmtext"/>
        <w:tabs>
          <w:tab w:val="clear" w:pos="720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F4DF8" w:rsidRPr="00D82C53" w:rsidRDefault="009F4DF8" w:rsidP="00147F0B">
      <w:pPr>
        <w:pStyle w:val="3mmtext"/>
        <w:numPr>
          <w:ilvl w:val="0"/>
          <w:numId w:val="20"/>
        </w:numPr>
        <w:tabs>
          <w:tab w:val="clear" w:pos="1008"/>
          <w:tab w:val="clear" w:pos="1296"/>
          <w:tab w:val="left" w:pos="993"/>
        </w:tabs>
        <w:spacing w:after="0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82C53">
        <w:rPr>
          <w:rFonts w:ascii="Times New Roman" w:hAnsi="Times New Roman" w:cs="Times New Roman"/>
          <w:sz w:val="24"/>
          <w:szCs w:val="24"/>
        </w:rPr>
        <w:t>s dostatečným časovým předstihem seznámit zhotovitele s popisem požadovaných prací, vyznačení přibližovacích linek a dřeva určeného k</w:t>
      </w:r>
      <w:r w:rsidR="00147F0B" w:rsidRPr="00D82C53">
        <w:rPr>
          <w:rFonts w:ascii="Times New Roman" w:hAnsi="Times New Roman" w:cs="Times New Roman"/>
          <w:sz w:val="24"/>
          <w:szCs w:val="24"/>
        </w:rPr>
        <w:t> </w:t>
      </w:r>
      <w:r w:rsidRPr="00D82C53">
        <w:rPr>
          <w:rFonts w:ascii="Times New Roman" w:hAnsi="Times New Roman" w:cs="Times New Roman"/>
          <w:sz w:val="24"/>
          <w:szCs w:val="24"/>
        </w:rPr>
        <w:t>těžbě</w:t>
      </w:r>
      <w:r w:rsidR="00147F0B" w:rsidRPr="00D82C53">
        <w:rPr>
          <w:rFonts w:ascii="Times New Roman" w:hAnsi="Times New Roman" w:cs="Times New Roman"/>
          <w:sz w:val="24"/>
          <w:szCs w:val="24"/>
        </w:rPr>
        <w:t>,</w:t>
      </w:r>
    </w:p>
    <w:p w:rsidR="009F4DF8" w:rsidRPr="00D82C53" w:rsidRDefault="009F4DF8" w:rsidP="00147F0B">
      <w:pPr>
        <w:pStyle w:val="3mmtext"/>
        <w:numPr>
          <w:ilvl w:val="0"/>
          <w:numId w:val="20"/>
        </w:numPr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D82C53">
        <w:rPr>
          <w:rFonts w:ascii="Times New Roman" w:hAnsi="Times New Roman" w:cs="Times New Roman"/>
          <w:sz w:val="24"/>
          <w:szCs w:val="24"/>
        </w:rPr>
        <w:t xml:space="preserve">uhradit vystavené </w:t>
      </w:r>
      <w:r w:rsidR="00B924CE" w:rsidRPr="00D82C53">
        <w:rPr>
          <w:rFonts w:ascii="Times New Roman" w:hAnsi="Times New Roman" w:cs="Times New Roman"/>
          <w:sz w:val="24"/>
          <w:szCs w:val="24"/>
        </w:rPr>
        <w:t>faktury za provedení prací do 30</w:t>
      </w:r>
      <w:r w:rsidRPr="00D82C53">
        <w:rPr>
          <w:rFonts w:ascii="Times New Roman" w:hAnsi="Times New Roman" w:cs="Times New Roman"/>
          <w:sz w:val="24"/>
          <w:szCs w:val="24"/>
        </w:rPr>
        <w:t xml:space="preserve"> kalendářních dnů</w:t>
      </w:r>
    </w:p>
    <w:p w:rsidR="005D0E1B" w:rsidRPr="00D82C53" w:rsidRDefault="005D0E1B" w:rsidP="00564AB7">
      <w:pPr>
        <w:tabs>
          <w:tab w:val="left" w:pos="3870"/>
        </w:tabs>
        <w:jc w:val="both"/>
      </w:pPr>
    </w:p>
    <w:p w:rsidR="0055313B" w:rsidRDefault="0055313B" w:rsidP="00564AB7">
      <w:pPr>
        <w:tabs>
          <w:tab w:val="left" w:pos="3870"/>
        </w:tabs>
        <w:jc w:val="both"/>
      </w:pPr>
    </w:p>
    <w:p w:rsidR="005F0B7C" w:rsidRPr="00D82C53" w:rsidRDefault="005F0B7C" w:rsidP="00564AB7">
      <w:pPr>
        <w:tabs>
          <w:tab w:val="left" w:pos="3870"/>
        </w:tabs>
        <w:jc w:val="both"/>
      </w:pPr>
    </w:p>
    <w:p w:rsidR="00564AB7" w:rsidRPr="00D82C53" w:rsidRDefault="00564AB7" w:rsidP="00564AB7">
      <w:pPr>
        <w:tabs>
          <w:tab w:val="left" w:pos="3870"/>
        </w:tabs>
        <w:jc w:val="center"/>
        <w:rPr>
          <w:b/>
          <w:sz w:val="28"/>
          <w:szCs w:val="28"/>
        </w:rPr>
      </w:pPr>
      <w:r w:rsidRPr="00D82C53">
        <w:rPr>
          <w:b/>
          <w:sz w:val="28"/>
          <w:szCs w:val="28"/>
        </w:rPr>
        <w:t>III.</w:t>
      </w:r>
    </w:p>
    <w:p w:rsidR="0055313B" w:rsidRPr="00D82C53" w:rsidRDefault="006F3724" w:rsidP="00564AB7">
      <w:pPr>
        <w:tabs>
          <w:tab w:val="left" w:pos="3870"/>
        </w:tabs>
        <w:jc w:val="center"/>
        <w:rPr>
          <w:b/>
        </w:rPr>
      </w:pPr>
      <w:r w:rsidRPr="00D82C53">
        <w:rPr>
          <w:b/>
        </w:rPr>
        <w:t>Úplata</w:t>
      </w:r>
    </w:p>
    <w:p w:rsidR="00564AB7" w:rsidRPr="00D82C53" w:rsidRDefault="002C6293" w:rsidP="009A4A6F">
      <w:pPr>
        <w:numPr>
          <w:ilvl w:val="0"/>
          <w:numId w:val="16"/>
        </w:numPr>
        <w:tabs>
          <w:tab w:val="left" w:pos="0"/>
        </w:tabs>
        <w:ind w:left="426" w:hanging="426"/>
        <w:jc w:val="both"/>
      </w:pPr>
      <w:r w:rsidRPr="00D82C53">
        <w:t>Za provádění sjednaných prací přísluší příkazníkovi odměna ve výši dle přílohy č. 1 a č. 2.</w:t>
      </w:r>
    </w:p>
    <w:p w:rsidR="00B924CE" w:rsidRPr="00D82C53" w:rsidRDefault="00B924CE" w:rsidP="00B924CE">
      <w:pPr>
        <w:tabs>
          <w:tab w:val="left" w:pos="0"/>
        </w:tabs>
        <w:ind w:left="426"/>
        <w:jc w:val="both"/>
      </w:pPr>
    </w:p>
    <w:p w:rsidR="008C723C" w:rsidRPr="00D82C53" w:rsidRDefault="008C723C" w:rsidP="008C723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 w:rsidRPr="00D82C53">
        <w:rPr>
          <w:rFonts w:ascii="Times New Roman" w:hAnsi="Times New Roman"/>
          <w:sz w:val="24"/>
        </w:rPr>
        <w:t xml:space="preserve">Příkazník je oprávněn </w:t>
      </w:r>
      <w:r w:rsidR="00B924CE" w:rsidRPr="00D82C53">
        <w:rPr>
          <w:rFonts w:ascii="Times New Roman" w:hAnsi="Times New Roman"/>
          <w:sz w:val="24"/>
        </w:rPr>
        <w:t>požadovat úhradu</w:t>
      </w:r>
      <w:r w:rsidRPr="00D82C53">
        <w:rPr>
          <w:rFonts w:ascii="Times New Roman" w:hAnsi="Times New Roman"/>
          <w:sz w:val="24"/>
        </w:rPr>
        <w:t xml:space="preserve"> odměny</w:t>
      </w:r>
      <w:r w:rsidR="00B924CE" w:rsidRPr="00D82C53">
        <w:rPr>
          <w:rFonts w:ascii="Times New Roman" w:hAnsi="Times New Roman"/>
          <w:sz w:val="24"/>
        </w:rPr>
        <w:t xml:space="preserve"> </w:t>
      </w:r>
      <w:r w:rsidRPr="00D82C53">
        <w:rPr>
          <w:rFonts w:ascii="Times New Roman" w:hAnsi="Times New Roman"/>
          <w:sz w:val="24"/>
        </w:rPr>
        <w:t>až po dokončení příkazcem požadovaných prací a splnění všech dalších povinností vyplývajících z této smlouvy nebo obecně závazných předpisů. Sjednaná lhůta splatnosti faktur je 30 kalend</w:t>
      </w:r>
      <w:r w:rsidR="002D7460" w:rsidRPr="00D82C53">
        <w:rPr>
          <w:rFonts w:ascii="Times New Roman" w:hAnsi="Times New Roman"/>
          <w:sz w:val="24"/>
        </w:rPr>
        <w:t>ářních dní po doručení faktury p</w:t>
      </w:r>
      <w:r w:rsidRPr="00D82C53">
        <w:rPr>
          <w:rFonts w:ascii="Times New Roman" w:hAnsi="Times New Roman"/>
          <w:sz w:val="24"/>
        </w:rPr>
        <w:t xml:space="preserve">říkazci, přičemž fakturovaná cena se považuje za zaplacenou v </w:t>
      </w:r>
      <w:r w:rsidR="002D7460" w:rsidRPr="00D82C53">
        <w:rPr>
          <w:rFonts w:ascii="Times New Roman" w:hAnsi="Times New Roman"/>
          <w:sz w:val="24"/>
        </w:rPr>
        <w:t>den, kdy bude připsána na účet p</w:t>
      </w:r>
      <w:r w:rsidRPr="00D82C53">
        <w:rPr>
          <w:rFonts w:ascii="Times New Roman" w:hAnsi="Times New Roman"/>
          <w:sz w:val="24"/>
        </w:rPr>
        <w:t>ří</w:t>
      </w:r>
      <w:r w:rsidR="002D7460" w:rsidRPr="00D82C53">
        <w:rPr>
          <w:rFonts w:ascii="Times New Roman" w:hAnsi="Times New Roman"/>
          <w:sz w:val="24"/>
        </w:rPr>
        <w:t>kazníka. Fakturovaná cena bude p</w:t>
      </w:r>
      <w:r w:rsidRPr="00D82C53">
        <w:rPr>
          <w:rFonts w:ascii="Times New Roman" w:hAnsi="Times New Roman"/>
          <w:sz w:val="24"/>
        </w:rPr>
        <w:t>říkazcem hrazena bezhotovostním převodem</w:t>
      </w:r>
      <w:r w:rsidR="002D7460" w:rsidRPr="00D82C53">
        <w:rPr>
          <w:rFonts w:ascii="Times New Roman" w:hAnsi="Times New Roman"/>
          <w:sz w:val="24"/>
        </w:rPr>
        <w:t xml:space="preserve"> na účet p</w:t>
      </w:r>
      <w:r w:rsidRPr="00D82C53">
        <w:rPr>
          <w:rFonts w:ascii="Times New Roman" w:hAnsi="Times New Roman"/>
          <w:sz w:val="24"/>
        </w:rPr>
        <w:t>říkazník</w:t>
      </w:r>
      <w:r w:rsidR="002D7460" w:rsidRPr="00D82C53">
        <w:rPr>
          <w:rFonts w:ascii="Times New Roman" w:hAnsi="Times New Roman"/>
          <w:sz w:val="24"/>
        </w:rPr>
        <w:t>a specifikovaný v záhlaví této s</w:t>
      </w:r>
      <w:r w:rsidRPr="00D82C53">
        <w:rPr>
          <w:rFonts w:ascii="Times New Roman" w:hAnsi="Times New Roman"/>
          <w:sz w:val="24"/>
        </w:rPr>
        <w:t>mlouvy.</w:t>
      </w:r>
    </w:p>
    <w:p w:rsidR="008C723C" w:rsidRPr="00D82C53" w:rsidRDefault="008C723C" w:rsidP="008C723C">
      <w:pPr>
        <w:pStyle w:val="Odstavecseseznamem"/>
        <w:rPr>
          <w:rFonts w:ascii="Times New Roman" w:hAnsi="Times New Roman"/>
          <w:sz w:val="24"/>
        </w:rPr>
      </w:pPr>
    </w:p>
    <w:p w:rsidR="008C723C" w:rsidRPr="00D82C53" w:rsidRDefault="008C723C" w:rsidP="008C723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82C53">
        <w:rPr>
          <w:rFonts w:ascii="Times New Roman" w:hAnsi="Times New Roman"/>
          <w:sz w:val="24"/>
          <w:szCs w:val="24"/>
        </w:rPr>
        <w:t xml:space="preserve">Ceny uvedené v příloze jsou konečné a nepřekročitelné a zálohy </w:t>
      </w:r>
      <w:r w:rsidR="00E35DD8" w:rsidRPr="00D82C53">
        <w:rPr>
          <w:rFonts w:ascii="Times New Roman" w:hAnsi="Times New Roman"/>
          <w:sz w:val="24"/>
          <w:szCs w:val="24"/>
        </w:rPr>
        <w:t>nebudou příkazcem poskytovány</w:t>
      </w:r>
      <w:r w:rsidRPr="00D82C53">
        <w:rPr>
          <w:rFonts w:ascii="Times New Roman" w:hAnsi="Times New Roman"/>
          <w:sz w:val="24"/>
          <w:szCs w:val="24"/>
        </w:rPr>
        <w:t>.  Cena obsahuje rovněž úhrady za veškeré nutně a úče</w:t>
      </w:r>
      <w:r w:rsidR="00147F0B" w:rsidRPr="00D82C53">
        <w:rPr>
          <w:rFonts w:ascii="Times New Roman" w:hAnsi="Times New Roman"/>
          <w:sz w:val="24"/>
          <w:szCs w:val="24"/>
        </w:rPr>
        <w:t>lně vynaložené náklady a p</w:t>
      </w:r>
      <w:r w:rsidRPr="00D82C53">
        <w:rPr>
          <w:rFonts w:ascii="Times New Roman" w:hAnsi="Times New Roman"/>
          <w:sz w:val="24"/>
          <w:szCs w:val="24"/>
        </w:rPr>
        <w:t>říkazník nemá nárok na zaplacení žádných dalších odměn či nákladů</w:t>
      </w:r>
      <w:r w:rsidR="00E35DD8" w:rsidRPr="00D82C53">
        <w:rPr>
          <w:rFonts w:ascii="Times New Roman" w:hAnsi="Times New Roman"/>
          <w:sz w:val="24"/>
          <w:szCs w:val="24"/>
        </w:rPr>
        <w:t>.</w:t>
      </w:r>
      <w:r w:rsidR="00773B40" w:rsidRPr="00D82C53">
        <w:rPr>
          <w:rFonts w:ascii="Times New Roman" w:hAnsi="Times New Roman"/>
          <w:sz w:val="24"/>
          <w:szCs w:val="24"/>
        </w:rPr>
        <w:t xml:space="preserve"> </w:t>
      </w:r>
    </w:p>
    <w:p w:rsidR="00147F0B" w:rsidRPr="00D82C53" w:rsidRDefault="00147F0B" w:rsidP="00147F0B">
      <w:pPr>
        <w:pStyle w:val="Odstavecseseznamem"/>
        <w:rPr>
          <w:rFonts w:ascii="Times New Roman" w:hAnsi="Times New Roman"/>
          <w:sz w:val="24"/>
          <w:szCs w:val="24"/>
        </w:rPr>
      </w:pPr>
    </w:p>
    <w:p w:rsidR="00147F0B" w:rsidRPr="00D82C53" w:rsidRDefault="00147F0B" w:rsidP="008C723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82C53">
        <w:rPr>
          <w:rFonts w:ascii="Times New Roman" w:hAnsi="Times New Roman"/>
          <w:sz w:val="24"/>
          <w:szCs w:val="24"/>
        </w:rPr>
        <w:t xml:space="preserve">Celková výše odměny za provedení sjednaných prací po dobu platnosti této smlouvy nepřekročí částku </w:t>
      </w:r>
      <w:r w:rsidR="003819CC">
        <w:rPr>
          <w:rFonts w:ascii="Times New Roman" w:hAnsi="Times New Roman"/>
          <w:sz w:val="24"/>
          <w:szCs w:val="24"/>
        </w:rPr>
        <w:t>1.0</w:t>
      </w:r>
      <w:r w:rsidRPr="00D82C53">
        <w:rPr>
          <w:rFonts w:ascii="Times New Roman" w:hAnsi="Times New Roman"/>
          <w:sz w:val="24"/>
          <w:szCs w:val="24"/>
        </w:rPr>
        <w:t>0</w:t>
      </w:r>
      <w:r w:rsidR="00102BE9" w:rsidRPr="00D82C53">
        <w:rPr>
          <w:rFonts w:ascii="Times New Roman" w:hAnsi="Times New Roman"/>
          <w:sz w:val="24"/>
          <w:szCs w:val="24"/>
        </w:rPr>
        <w:t>0</w:t>
      </w:r>
      <w:r w:rsidRPr="00D82C53">
        <w:rPr>
          <w:rFonts w:ascii="Times New Roman" w:hAnsi="Times New Roman"/>
          <w:sz w:val="24"/>
          <w:szCs w:val="24"/>
        </w:rPr>
        <w:t>.000,- Kč.</w:t>
      </w:r>
    </w:p>
    <w:p w:rsidR="00B924CE" w:rsidRPr="00D82C53" w:rsidRDefault="00B924CE" w:rsidP="008C723C">
      <w:pPr>
        <w:tabs>
          <w:tab w:val="left" w:pos="0"/>
        </w:tabs>
        <w:ind w:left="426"/>
        <w:jc w:val="both"/>
      </w:pPr>
      <w:bookmarkStart w:id="0" w:name="_GoBack"/>
      <w:bookmarkEnd w:id="0"/>
    </w:p>
    <w:p w:rsidR="0055313B" w:rsidRDefault="0055313B" w:rsidP="00E35DD8">
      <w:pPr>
        <w:tabs>
          <w:tab w:val="left" w:pos="3870"/>
        </w:tabs>
        <w:jc w:val="both"/>
      </w:pPr>
    </w:p>
    <w:p w:rsidR="005F0B7C" w:rsidRPr="00D82C53" w:rsidRDefault="005F0B7C" w:rsidP="00E35DD8">
      <w:pPr>
        <w:tabs>
          <w:tab w:val="left" w:pos="3870"/>
        </w:tabs>
        <w:jc w:val="both"/>
      </w:pPr>
    </w:p>
    <w:p w:rsidR="002C6293" w:rsidRPr="00D82C53" w:rsidRDefault="002C6293" w:rsidP="002C6293">
      <w:pPr>
        <w:tabs>
          <w:tab w:val="left" w:pos="3870"/>
        </w:tabs>
        <w:jc w:val="center"/>
        <w:rPr>
          <w:b/>
          <w:sz w:val="28"/>
          <w:szCs w:val="28"/>
        </w:rPr>
      </w:pPr>
      <w:r w:rsidRPr="00D82C53">
        <w:rPr>
          <w:b/>
          <w:sz w:val="28"/>
          <w:szCs w:val="28"/>
        </w:rPr>
        <w:t>IV.</w:t>
      </w:r>
    </w:p>
    <w:p w:rsidR="0055313B" w:rsidRPr="00D82C53" w:rsidRDefault="006F3724" w:rsidP="002C6293">
      <w:pPr>
        <w:tabs>
          <w:tab w:val="left" w:pos="3870"/>
        </w:tabs>
        <w:jc w:val="center"/>
        <w:rPr>
          <w:b/>
        </w:rPr>
      </w:pPr>
      <w:r w:rsidRPr="00D82C53">
        <w:rPr>
          <w:b/>
        </w:rPr>
        <w:t>Trvání smlouvy</w:t>
      </w:r>
    </w:p>
    <w:p w:rsidR="009A4A6F" w:rsidRPr="00D82C53" w:rsidRDefault="009A4A6F" w:rsidP="009A4A6F">
      <w:pPr>
        <w:numPr>
          <w:ilvl w:val="0"/>
          <w:numId w:val="11"/>
        </w:numPr>
        <w:spacing w:before="120" w:after="120"/>
        <w:ind w:left="426" w:hanging="426"/>
        <w:jc w:val="both"/>
      </w:pPr>
      <w:r w:rsidRPr="00D82C53">
        <w:t xml:space="preserve">Tato smlouva se uzavírá na dobu </w:t>
      </w:r>
      <w:r w:rsidR="006F3724" w:rsidRPr="00D82C53">
        <w:t>neurčitou.</w:t>
      </w:r>
    </w:p>
    <w:p w:rsidR="009A4A6F" w:rsidRPr="00D82C53" w:rsidRDefault="009A4A6F" w:rsidP="009A4A6F">
      <w:pPr>
        <w:numPr>
          <w:ilvl w:val="0"/>
          <w:numId w:val="11"/>
        </w:numPr>
        <w:spacing w:before="120" w:after="120"/>
        <w:ind w:left="426" w:hanging="426"/>
        <w:jc w:val="both"/>
      </w:pPr>
      <w:r w:rsidRPr="00D82C53">
        <w:lastRenderedPageBreak/>
        <w:t>Tato smlouva zanikne:</w:t>
      </w:r>
    </w:p>
    <w:p w:rsidR="009A4A6F" w:rsidRPr="00D82C53" w:rsidRDefault="009A4A6F" w:rsidP="009A4A6F">
      <w:pPr>
        <w:numPr>
          <w:ilvl w:val="0"/>
          <w:numId w:val="12"/>
        </w:numPr>
        <w:ind w:hanging="294"/>
        <w:jc w:val="both"/>
      </w:pPr>
      <w:r w:rsidRPr="00D82C53">
        <w:t>ze zákonných důvodů;</w:t>
      </w:r>
    </w:p>
    <w:p w:rsidR="009A4A6F" w:rsidRPr="00D82C53" w:rsidRDefault="009A4A6F" w:rsidP="009A4A6F">
      <w:pPr>
        <w:numPr>
          <w:ilvl w:val="0"/>
          <w:numId w:val="12"/>
        </w:numPr>
        <w:ind w:hanging="294"/>
        <w:jc w:val="both"/>
      </w:pPr>
      <w:r w:rsidRPr="00D82C53">
        <w:t xml:space="preserve">je-li smlouva vypovězena </w:t>
      </w:r>
      <w:r w:rsidR="008C723C" w:rsidRPr="00D82C53">
        <w:t>p</w:t>
      </w:r>
      <w:r w:rsidRPr="00D82C53">
        <w:t>říkazcem;</w:t>
      </w:r>
    </w:p>
    <w:p w:rsidR="009A4A6F" w:rsidRPr="00D82C53" w:rsidRDefault="009A4A6F" w:rsidP="009A4A6F">
      <w:pPr>
        <w:numPr>
          <w:ilvl w:val="0"/>
          <w:numId w:val="12"/>
        </w:numPr>
        <w:ind w:hanging="294"/>
        <w:jc w:val="both"/>
      </w:pPr>
      <w:r w:rsidRPr="00D82C53">
        <w:t>písemnou dohodou</w:t>
      </w:r>
      <w:r w:rsidR="008C723C" w:rsidRPr="00D82C53">
        <w:t xml:space="preserve"> s</w:t>
      </w:r>
      <w:r w:rsidRPr="00D82C53">
        <w:t>mluvních stran;</w:t>
      </w:r>
    </w:p>
    <w:p w:rsidR="009A4A6F" w:rsidRPr="00D82C53" w:rsidRDefault="009A4A6F" w:rsidP="009A4A6F">
      <w:pPr>
        <w:numPr>
          <w:ilvl w:val="0"/>
          <w:numId w:val="12"/>
        </w:numPr>
        <w:ind w:hanging="294"/>
        <w:jc w:val="both"/>
      </w:pPr>
      <w:r w:rsidRPr="00D82C53">
        <w:t xml:space="preserve">odstoupením </w:t>
      </w:r>
      <w:r w:rsidR="008C723C" w:rsidRPr="00D82C53">
        <w:t>p</w:t>
      </w:r>
      <w:r w:rsidRPr="00D82C53">
        <w:t>říkazce;</w:t>
      </w:r>
    </w:p>
    <w:p w:rsidR="009A4A6F" w:rsidRPr="00D82C53" w:rsidRDefault="009A4A6F" w:rsidP="009A4A6F">
      <w:pPr>
        <w:numPr>
          <w:ilvl w:val="0"/>
          <w:numId w:val="12"/>
        </w:numPr>
        <w:ind w:hanging="294"/>
        <w:jc w:val="both"/>
      </w:pPr>
      <w:r w:rsidRPr="00D82C53">
        <w:t xml:space="preserve">výpovědí </w:t>
      </w:r>
      <w:r w:rsidR="008C723C" w:rsidRPr="00D82C53">
        <w:t>p</w:t>
      </w:r>
      <w:r w:rsidRPr="00D82C53">
        <w:t>říkazníka.</w:t>
      </w:r>
    </w:p>
    <w:p w:rsidR="009A4A6F" w:rsidRPr="00D82C53" w:rsidRDefault="009A4A6F" w:rsidP="009A4A6F">
      <w:pPr>
        <w:jc w:val="both"/>
      </w:pPr>
    </w:p>
    <w:p w:rsidR="009A4A6F" w:rsidRPr="00D82C53" w:rsidRDefault="009A4A6F" w:rsidP="009A4A6F">
      <w:pPr>
        <w:numPr>
          <w:ilvl w:val="0"/>
          <w:numId w:val="11"/>
        </w:numPr>
        <w:spacing w:before="120" w:after="120"/>
        <w:ind w:left="426" w:hanging="426"/>
        <w:jc w:val="both"/>
      </w:pPr>
      <w:r w:rsidRPr="00D82C53">
        <w:t xml:space="preserve">Při výpovědi této smlouvy </w:t>
      </w:r>
      <w:r w:rsidR="008C723C" w:rsidRPr="00D82C53">
        <w:t>p</w:t>
      </w:r>
      <w:r w:rsidRPr="00D82C53">
        <w:t xml:space="preserve">říkazcem tato smlouva zanikne dnem následujícím po doručení výpovědi </w:t>
      </w:r>
      <w:r w:rsidR="008C723C" w:rsidRPr="00D82C53">
        <w:t>p</w:t>
      </w:r>
      <w:r w:rsidRPr="00D82C53">
        <w:t xml:space="preserve">říkazníkovi. Příkazník je po obdržení výpovědi povinen ještě učinit vše, co nesnese odkladu, aby </w:t>
      </w:r>
      <w:r w:rsidR="008C723C" w:rsidRPr="00D82C53">
        <w:t>p</w:t>
      </w:r>
      <w:r w:rsidRPr="00D82C53">
        <w:t>říkazce neutrpěl újmu.</w:t>
      </w:r>
    </w:p>
    <w:p w:rsidR="009A4A6F" w:rsidRPr="00D82C53" w:rsidRDefault="009A4A6F" w:rsidP="009A4A6F">
      <w:pPr>
        <w:numPr>
          <w:ilvl w:val="0"/>
          <w:numId w:val="11"/>
        </w:numPr>
        <w:spacing w:before="120" w:after="120"/>
        <w:ind w:left="426" w:hanging="426"/>
        <w:jc w:val="both"/>
      </w:pPr>
      <w:r w:rsidRPr="00D82C53">
        <w:t xml:space="preserve">Příkazník může tuto smlouvu rovněž vypovědět. Výpovědní lhůta činí 1 měsíc a počíná běžet </w:t>
      </w:r>
      <w:r w:rsidR="008C723C" w:rsidRPr="00D82C53">
        <w:t>první den měsíce následujícího po doručení výpovědi.</w:t>
      </w:r>
    </w:p>
    <w:p w:rsidR="009A4A6F" w:rsidRPr="00D82C53" w:rsidRDefault="009A4A6F" w:rsidP="009A4A6F">
      <w:pPr>
        <w:numPr>
          <w:ilvl w:val="0"/>
          <w:numId w:val="11"/>
        </w:numPr>
        <w:spacing w:before="120" w:after="120"/>
        <w:ind w:left="426" w:hanging="426"/>
        <w:jc w:val="both"/>
      </w:pPr>
      <w:r w:rsidRPr="00D82C53">
        <w:t xml:space="preserve">Příkazník odpovídá za škody, které vzniknou </w:t>
      </w:r>
      <w:r w:rsidR="008C723C" w:rsidRPr="00D82C53">
        <w:t>p</w:t>
      </w:r>
      <w:r w:rsidRPr="00D82C53">
        <w:t>říkazci v důsledku porušení jeho povinností provádět činnosti.</w:t>
      </w:r>
    </w:p>
    <w:p w:rsidR="009A4A6F" w:rsidRPr="00D82C53" w:rsidRDefault="009A4A6F" w:rsidP="009A4A6F">
      <w:pPr>
        <w:numPr>
          <w:ilvl w:val="0"/>
          <w:numId w:val="11"/>
        </w:numPr>
        <w:spacing w:before="120" w:after="120"/>
        <w:ind w:left="426" w:hanging="426"/>
        <w:jc w:val="both"/>
      </w:pPr>
      <w:r w:rsidRPr="00D82C53">
        <w:t xml:space="preserve">Za podstatné porušení smlouvy se považuje jakékoliv hrubé porušení povinností provádět činnosti vymezené předmětem smlouvy nebo i opakované porušení povinností, na které byl </w:t>
      </w:r>
      <w:r w:rsidR="008C723C" w:rsidRPr="00D82C53">
        <w:t>p</w:t>
      </w:r>
      <w:r w:rsidRPr="00D82C53">
        <w:t xml:space="preserve">říkazník písemně upozorněn. </w:t>
      </w:r>
    </w:p>
    <w:p w:rsidR="009A4A6F" w:rsidRPr="00D82C53" w:rsidRDefault="009A4A6F" w:rsidP="009A4A6F">
      <w:pPr>
        <w:numPr>
          <w:ilvl w:val="0"/>
          <w:numId w:val="11"/>
        </w:numPr>
        <w:spacing w:before="120" w:after="120"/>
        <w:ind w:left="426" w:hanging="426"/>
        <w:jc w:val="both"/>
      </w:pPr>
      <w:r w:rsidRPr="00D82C53">
        <w:t>Takovéto hrubé porušení je důvodem k o</w:t>
      </w:r>
      <w:r w:rsidR="00E21F9C" w:rsidRPr="00D82C53">
        <w:t>dstoupení od smlouvy bez práva p</w:t>
      </w:r>
      <w:r w:rsidRPr="00D82C53">
        <w:t>říkazníka na sjednanou odměnu.</w:t>
      </w:r>
    </w:p>
    <w:p w:rsidR="0055313B" w:rsidRPr="00D82C53" w:rsidRDefault="009A4A6F" w:rsidP="009A4A6F">
      <w:pPr>
        <w:numPr>
          <w:ilvl w:val="0"/>
          <w:numId w:val="11"/>
        </w:numPr>
        <w:spacing w:before="120" w:after="120"/>
        <w:ind w:left="426" w:hanging="426"/>
        <w:jc w:val="both"/>
      </w:pPr>
      <w:r w:rsidRPr="00D82C53">
        <w:t xml:space="preserve">Nejpozději ke </w:t>
      </w:r>
      <w:r w:rsidR="00E21F9C" w:rsidRPr="00D82C53">
        <w:t>dni ukončení/zániku smlouvy je příkazník povinen předat p</w:t>
      </w:r>
      <w:r w:rsidRPr="00D82C53">
        <w:t xml:space="preserve">říkazci veškeré dokumenty a věci související s výkonem předmětu </w:t>
      </w:r>
      <w:r w:rsidR="00E21F9C" w:rsidRPr="00D82C53">
        <w:t>smlouvy, které mu byly předány p</w:t>
      </w:r>
      <w:r w:rsidRPr="00D82C53">
        <w:t>říkazcem, či které získal při výkonu činností.</w:t>
      </w:r>
    </w:p>
    <w:p w:rsidR="006F3724" w:rsidRDefault="006F3724" w:rsidP="00227B57">
      <w:pPr>
        <w:tabs>
          <w:tab w:val="left" w:pos="3870"/>
        </w:tabs>
        <w:jc w:val="center"/>
        <w:rPr>
          <w:b/>
          <w:sz w:val="28"/>
          <w:szCs w:val="28"/>
        </w:rPr>
      </w:pPr>
    </w:p>
    <w:p w:rsidR="005F0B7C" w:rsidRPr="00D82C53" w:rsidRDefault="005F0B7C" w:rsidP="00227B57">
      <w:pPr>
        <w:tabs>
          <w:tab w:val="left" w:pos="3870"/>
        </w:tabs>
        <w:jc w:val="center"/>
        <w:rPr>
          <w:b/>
          <w:sz w:val="28"/>
          <w:szCs w:val="28"/>
        </w:rPr>
      </w:pPr>
    </w:p>
    <w:p w:rsidR="00227B57" w:rsidRPr="00D82C53" w:rsidRDefault="006E54D0" w:rsidP="00227B57">
      <w:pPr>
        <w:tabs>
          <w:tab w:val="left" w:pos="3870"/>
        </w:tabs>
        <w:jc w:val="center"/>
        <w:rPr>
          <w:b/>
          <w:sz w:val="28"/>
          <w:szCs w:val="28"/>
        </w:rPr>
      </w:pPr>
      <w:r w:rsidRPr="00D82C53">
        <w:rPr>
          <w:b/>
          <w:sz w:val="28"/>
          <w:szCs w:val="28"/>
        </w:rPr>
        <w:t>V.</w:t>
      </w:r>
    </w:p>
    <w:p w:rsidR="0055313B" w:rsidRDefault="006F3724" w:rsidP="00227B57">
      <w:pPr>
        <w:tabs>
          <w:tab w:val="left" w:pos="3870"/>
        </w:tabs>
        <w:jc w:val="center"/>
        <w:rPr>
          <w:b/>
          <w:szCs w:val="28"/>
        </w:rPr>
      </w:pPr>
      <w:r w:rsidRPr="00D82C53">
        <w:rPr>
          <w:b/>
          <w:szCs w:val="28"/>
        </w:rPr>
        <w:t>Závěrečná ustanovení</w:t>
      </w:r>
    </w:p>
    <w:p w:rsidR="005F0B7C" w:rsidRDefault="005F0B7C" w:rsidP="00227B57">
      <w:pPr>
        <w:tabs>
          <w:tab w:val="left" w:pos="3870"/>
        </w:tabs>
        <w:jc w:val="center"/>
        <w:rPr>
          <w:b/>
          <w:szCs w:val="28"/>
        </w:rPr>
      </w:pPr>
    </w:p>
    <w:p w:rsidR="005F0B7C" w:rsidRPr="00D82C53" w:rsidRDefault="005F0B7C" w:rsidP="00227B57">
      <w:pPr>
        <w:tabs>
          <w:tab w:val="left" w:pos="3870"/>
        </w:tabs>
        <w:jc w:val="center"/>
        <w:rPr>
          <w:b/>
          <w:szCs w:val="28"/>
        </w:rPr>
      </w:pPr>
    </w:p>
    <w:p w:rsidR="006E54D0" w:rsidRPr="00D82C53" w:rsidRDefault="006E54D0" w:rsidP="009A4A6F">
      <w:pPr>
        <w:numPr>
          <w:ilvl w:val="0"/>
          <w:numId w:val="17"/>
        </w:numPr>
        <w:tabs>
          <w:tab w:val="left" w:pos="0"/>
        </w:tabs>
        <w:ind w:left="426" w:hanging="426"/>
        <w:jc w:val="both"/>
      </w:pPr>
      <w:r w:rsidRPr="00D82C53">
        <w:t>Tato smlouva se vyhotovuje ve dvou stejnopisech, když každá ze smluvních stran obdrží po jednom.</w:t>
      </w:r>
    </w:p>
    <w:p w:rsidR="008C723C" w:rsidRPr="00D82C53" w:rsidRDefault="008C723C" w:rsidP="008C723C">
      <w:pPr>
        <w:numPr>
          <w:ilvl w:val="0"/>
          <w:numId w:val="17"/>
        </w:numPr>
        <w:spacing w:before="120" w:after="120"/>
        <w:ind w:left="426" w:hanging="426"/>
        <w:jc w:val="both"/>
      </w:pPr>
      <w:r w:rsidRPr="00D82C53">
        <w:t>Změnit nebo doplnit tuto smlouvu mohou smluvní strany pouze formou písemných dodatků, které budou vzestupně číslovány, výslovně prohlášeny za dodatek této smlouvy a podepsány oprávněnými zástupci smluvních stran.</w:t>
      </w:r>
    </w:p>
    <w:p w:rsidR="006E54D0" w:rsidRPr="00D82C53" w:rsidRDefault="006E54D0" w:rsidP="009A4A6F">
      <w:pPr>
        <w:tabs>
          <w:tab w:val="left" w:pos="0"/>
        </w:tabs>
        <w:ind w:left="426" w:hanging="426"/>
        <w:jc w:val="both"/>
      </w:pPr>
    </w:p>
    <w:p w:rsidR="00227B57" w:rsidRPr="00D82C53" w:rsidRDefault="00227B57" w:rsidP="009A4A6F">
      <w:pPr>
        <w:numPr>
          <w:ilvl w:val="0"/>
          <w:numId w:val="17"/>
        </w:numPr>
        <w:tabs>
          <w:tab w:val="left" w:pos="0"/>
        </w:tabs>
        <w:ind w:left="426" w:hanging="426"/>
        <w:jc w:val="both"/>
      </w:pPr>
      <w:r w:rsidRPr="00D82C53">
        <w:t>Přílohou smlouvy jsou Ceník prací v pěstební činnosti – Lesy Města Kaplice = příloha č. 1, a Ceník prací těžba + přiblížení (UKT, LKT) = příloha č. 2, které jsou tak nedílnou součástí smlouvy.</w:t>
      </w:r>
    </w:p>
    <w:p w:rsidR="00227B57" w:rsidRPr="00D82C53" w:rsidRDefault="00227B57" w:rsidP="009A4A6F">
      <w:pPr>
        <w:tabs>
          <w:tab w:val="left" w:pos="0"/>
        </w:tabs>
        <w:ind w:left="426" w:hanging="426"/>
        <w:jc w:val="both"/>
      </w:pPr>
    </w:p>
    <w:p w:rsidR="006E54D0" w:rsidRPr="00D82C53" w:rsidRDefault="006E54D0" w:rsidP="009A4A6F">
      <w:pPr>
        <w:numPr>
          <w:ilvl w:val="0"/>
          <w:numId w:val="17"/>
        </w:numPr>
        <w:tabs>
          <w:tab w:val="left" w:pos="0"/>
        </w:tabs>
        <w:ind w:left="426" w:hanging="426"/>
        <w:jc w:val="both"/>
      </w:pPr>
      <w:r w:rsidRPr="00D82C53">
        <w:t>Tato smlouva nabývá platnosti</w:t>
      </w:r>
      <w:r w:rsidR="00F00C45" w:rsidRPr="00D82C53">
        <w:t xml:space="preserve"> i účinnosti dnem podpisu smluvními stranami.</w:t>
      </w:r>
    </w:p>
    <w:p w:rsidR="00F00C45" w:rsidRPr="00D82C53" w:rsidRDefault="00F00C45" w:rsidP="009A4A6F">
      <w:pPr>
        <w:tabs>
          <w:tab w:val="left" w:pos="0"/>
        </w:tabs>
        <w:ind w:left="426" w:hanging="426"/>
        <w:jc w:val="both"/>
      </w:pPr>
    </w:p>
    <w:p w:rsidR="00F00C45" w:rsidRPr="00D82C53" w:rsidRDefault="00F00C45" w:rsidP="009A4A6F">
      <w:pPr>
        <w:numPr>
          <w:ilvl w:val="0"/>
          <w:numId w:val="17"/>
        </w:numPr>
        <w:tabs>
          <w:tab w:val="left" w:pos="0"/>
        </w:tabs>
        <w:ind w:left="426" w:hanging="426"/>
        <w:jc w:val="both"/>
      </w:pPr>
      <w:r w:rsidRPr="00D82C53">
        <w:t xml:space="preserve">Smluvní strany </w:t>
      </w:r>
      <w:r w:rsidR="00160C7B" w:rsidRPr="00D82C53">
        <w:t>prohlašují</w:t>
      </w:r>
      <w:r w:rsidRPr="00D82C53">
        <w:t xml:space="preserve">, že si tuto smlouvu před jejím podepsáním přečetly a s jejím obsahem souhlasí. Dále prohlašují, že tato smlouva je výrazem jejich svobodné a pravé vůle, a že není uzavírána v tísni </w:t>
      </w:r>
      <w:r w:rsidR="00160C7B" w:rsidRPr="00D82C53">
        <w:t xml:space="preserve">ani za </w:t>
      </w:r>
      <w:r w:rsidRPr="00D82C53">
        <w:t>nápadně nevýhodných podmínek. Na důkaz toho připojují své podpisy.</w:t>
      </w:r>
    </w:p>
    <w:p w:rsidR="00D82C53" w:rsidRPr="00D82C53" w:rsidRDefault="00D82C53" w:rsidP="00D82C53">
      <w:pPr>
        <w:pStyle w:val="Odstavecseseznamem"/>
        <w:rPr>
          <w:rFonts w:ascii="Times New Roman" w:hAnsi="Times New Roman"/>
        </w:rPr>
      </w:pPr>
    </w:p>
    <w:p w:rsidR="00D82C53" w:rsidRPr="00D82C53" w:rsidRDefault="00D82C53" w:rsidP="009A4A6F">
      <w:pPr>
        <w:numPr>
          <w:ilvl w:val="0"/>
          <w:numId w:val="17"/>
        </w:numPr>
        <w:tabs>
          <w:tab w:val="left" w:pos="0"/>
        </w:tabs>
        <w:ind w:left="426" w:hanging="426"/>
        <w:jc w:val="both"/>
      </w:pPr>
      <w:r w:rsidRPr="00D82C53">
        <w:lastRenderedPageBreak/>
        <w:t xml:space="preserve">Tato smlouva byla schválena usnesením Rady Města Kaplice </w:t>
      </w:r>
      <w:proofErr w:type="gramStart"/>
      <w:r w:rsidRPr="00D82C53">
        <w:t>č....... ze</w:t>
      </w:r>
      <w:proofErr w:type="gramEnd"/>
      <w:r w:rsidRPr="00D82C53">
        <w:t xml:space="preserve"> dne </w:t>
      </w:r>
      <w:r w:rsidR="00C32536">
        <w:t>7</w:t>
      </w:r>
      <w:r w:rsidR="006A20C3">
        <w:t>.</w:t>
      </w:r>
      <w:r w:rsidR="00C32536">
        <w:t xml:space="preserve"> 8</w:t>
      </w:r>
      <w:r w:rsidR="006A20C3">
        <w:t>.</w:t>
      </w:r>
      <w:r w:rsidR="00C32536">
        <w:t xml:space="preserve"> </w:t>
      </w:r>
      <w:r w:rsidR="006A20C3">
        <w:t>2017</w:t>
      </w:r>
    </w:p>
    <w:p w:rsidR="00D82C53" w:rsidRPr="00D82C53" w:rsidRDefault="00D82C53" w:rsidP="00D82C53">
      <w:pPr>
        <w:pStyle w:val="Odstavecseseznamem"/>
        <w:rPr>
          <w:rFonts w:ascii="Times New Roman" w:hAnsi="Times New Roman"/>
        </w:rPr>
      </w:pPr>
    </w:p>
    <w:p w:rsidR="0055313B" w:rsidRPr="00D82C53" w:rsidRDefault="0055313B" w:rsidP="00B17283">
      <w:pPr>
        <w:tabs>
          <w:tab w:val="left" w:pos="3870"/>
        </w:tabs>
        <w:rPr>
          <w:b/>
        </w:rPr>
      </w:pPr>
    </w:p>
    <w:p w:rsidR="0055313B" w:rsidRPr="00D82C53" w:rsidRDefault="0055313B" w:rsidP="00B17283">
      <w:pPr>
        <w:tabs>
          <w:tab w:val="left" w:pos="3870"/>
        </w:tabs>
        <w:rPr>
          <w:b/>
        </w:rPr>
      </w:pPr>
    </w:p>
    <w:p w:rsidR="0055313B" w:rsidRPr="00D82C53" w:rsidRDefault="00257D9D" w:rsidP="0055313B">
      <w:pPr>
        <w:tabs>
          <w:tab w:val="left" w:pos="3870"/>
        </w:tabs>
        <w:ind w:firstLine="709"/>
        <w:jc w:val="both"/>
      </w:pPr>
      <w:r w:rsidRPr="00D82C53">
        <w:t>V </w:t>
      </w:r>
      <w:proofErr w:type="gramStart"/>
      <w:r w:rsidRPr="00D82C53">
        <w:t xml:space="preserve">Kaplici </w:t>
      </w:r>
      <w:r w:rsidR="0055313B" w:rsidRPr="00D82C53">
        <w:t xml:space="preserve"> dne</w:t>
      </w:r>
      <w:proofErr w:type="gramEnd"/>
      <w:r w:rsidR="0055313B" w:rsidRPr="00D82C53">
        <w:t xml:space="preserve"> </w:t>
      </w:r>
      <w:r w:rsidR="00C32536">
        <w:t xml:space="preserve"> </w:t>
      </w:r>
    </w:p>
    <w:p w:rsidR="0055313B" w:rsidRPr="00D82C53" w:rsidRDefault="0055313B" w:rsidP="0055313B">
      <w:pPr>
        <w:tabs>
          <w:tab w:val="left" w:pos="3870"/>
        </w:tabs>
        <w:ind w:firstLine="709"/>
        <w:jc w:val="both"/>
      </w:pPr>
    </w:p>
    <w:p w:rsidR="0055313B" w:rsidRPr="00D82C53" w:rsidRDefault="0055313B" w:rsidP="0055313B">
      <w:pPr>
        <w:tabs>
          <w:tab w:val="left" w:pos="3870"/>
        </w:tabs>
        <w:ind w:firstLine="709"/>
        <w:jc w:val="both"/>
      </w:pPr>
    </w:p>
    <w:p w:rsidR="0055313B" w:rsidRPr="00D82C53" w:rsidRDefault="0055313B" w:rsidP="0055313B">
      <w:pPr>
        <w:tabs>
          <w:tab w:val="left" w:pos="3870"/>
        </w:tabs>
        <w:ind w:firstLine="709"/>
        <w:jc w:val="both"/>
      </w:pPr>
    </w:p>
    <w:p w:rsidR="0055313B" w:rsidRPr="00D82C53" w:rsidRDefault="0055313B" w:rsidP="0055313B">
      <w:pPr>
        <w:tabs>
          <w:tab w:val="left" w:pos="3870"/>
        </w:tabs>
        <w:ind w:firstLine="709"/>
        <w:jc w:val="both"/>
      </w:pPr>
    </w:p>
    <w:p w:rsidR="0055313B" w:rsidRPr="00D82C53" w:rsidRDefault="0055313B" w:rsidP="0055313B">
      <w:pPr>
        <w:tabs>
          <w:tab w:val="left" w:pos="3870"/>
        </w:tabs>
        <w:ind w:firstLine="709"/>
        <w:jc w:val="both"/>
      </w:pPr>
      <w:r w:rsidRPr="00D82C53">
        <w:t>………………………………………</w:t>
      </w:r>
      <w:r w:rsidRPr="00D82C53">
        <w:tab/>
        <w:t xml:space="preserve">      ………………………………………</w:t>
      </w:r>
    </w:p>
    <w:p w:rsidR="0055313B" w:rsidRPr="00D82C53" w:rsidRDefault="0055313B" w:rsidP="0055313B">
      <w:pPr>
        <w:tabs>
          <w:tab w:val="left" w:pos="3870"/>
        </w:tabs>
        <w:ind w:firstLine="709"/>
        <w:jc w:val="both"/>
      </w:pPr>
      <w:r w:rsidRPr="00D82C53">
        <w:t xml:space="preserve">               </w:t>
      </w:r>
      <w:r w:rsidR="00926B22" w:rsidRPr="00D82C53">
        <w:t xml:space="preserve"> </w:t>
      </w:r>
      <w:r w:rsidRPr="00D82C53">
        <w:t xml:space="preserve">   Město Kaplice                                                   </w:t>
      </w:r>
      <w:r w:rsidR="00242B17" w:rsidRPr="00D82C53">
        <w:t xml:space="preserve">Bc. Radka </w:t>
      </w:r>
      <w:proofErr w:type="spellStart"/>
      <w:r w:rsidR="00242B17" w:rsidRPr="00D82C53">
        <w:t>Cirhanová</w:t>
      </w:r>
      <w:proofErr w:type="spellEnd"/>
    </w:p>
    <w:p w:rsidR="0055313B" w:rsidRPr="00D82C53" w:rsidRDefault="009A4A6F" w:rsidP="0055313B">
      <w:pPr>
        <w:tabs>
          <w:tab w:val="left" w:pos="3870"/>
        </w:tabs>
        <w:ind w:firstLine="709"/>
        <w:jc w:val="both"/>
      </w:pPr>
      <w:r w:rsidRPr="00D82C53">
        <w:t xml:space="preserve">     z</w:t>
      </w:r>
      <w:r w:rsidR="004747A2" w:rsidRPr="00D82C53">
        <w:t>astoupené Mgr</w:t>
      </w:r>
      <w:r w:rsidR="0055313B" w:rsidRPr="00D82C53">
        <w:t>. Pavlem Talířem</w:t>
      </w:r>
      <w:r w:rsidR="00926B22" w:rsidRPr="00D82C53">
        <w:t xml:space="preserve">     </w:t>
      </w:r>
      <w:r w:rsidR="00242B17" w:rsidRPr="00D82C53">
        <w:t xml:space="preserve">                              </w:t>
      </w:r>
    </w:p>
    <w:p w:rsidR="0055313B" w:rsidRPr="00D82C53" w:rsidRDefault="0055313B" w:rsidP="0055313B">
      <w:pPr>
        <w:tabs>
          <w:tab w:val="left" w:pos="3870"/>
        </w:tabs>
        <w:ind w:firstLine="709"/>
        <w:jc w:val="both"/>
      </w:pPr>
      <w:r w:rsidRPr="00D82C53">
        <w:t xml:space="preserve">                       starostou</w:t>
      </w:r>
    </w:p>
    <w:p w:rsidR="0055313B" w:rsidRPr="00D82C53" w:rsidRDefault="0055313B" w:rsidP="0055313B">
      <w:pPr>
        <w:tabs>
          <w:tab w:val="left" w:pos="3870"/>
        </w:tabs>
        <w:ind w:firstLine="709"/>
        <w:jc w:val="both"/>
      </w:pPr>
      <w:r w:rsidRPr="00D82C53">
        <w:t xml:space="preserve">                     </w:t>
      </w:r>
      <w:r w:rsidR="00160C7B" w:rsidRPr="00D82C53">
        <w:t xml:space="preserve"> </w:t>
      </w:r>
      <w:r w:rsidRPr="00D82C53">
        <w:t xml:space="preserve"> (</w:t>
      </w:r>
      <w:proofErr w:type="gramStart"/>
      <w:r w:rsidRPr="00D82C53">
        <w:t>příkazce)                                                              (příkazník</w:t>
      </w:r>
      <w:proofErr w:type="gramEnd"/>
      <w:r w:rsidRPr="00D82C53">
        <w:t>)</w:t>
      </w:r>
    </w:p>
    <w:sectPr w:rsidR="0055313B" w:rsidRPr="00D82C53" w:rsidSect="005B69AE">
      <w:footerReference w:type="even" r:id="rId8"/>
      <w:footerReference w:type="default" r:id="rId9"/>
      <w:pgSz w:w="11906" w:h="16838"/>
      <w:pgMar w:top="1417" w:right="1466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A22" w:rsidRDefault="00BC6A22">
      <w:r>
        <w:separator/>
      </w:r>
    </w:p>
  </w:endnote>
  <w:endnote w:type="continuationSeparator" w:id="0">
    <w:p w:rsidR="00BC6A22" w:rsidRDefault="00BC6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E1B" w:rsidRDefault="005D0E1B" w:rsidP="009E7AE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D0E1B" w:rsidRDefault="005D0E1B" w:rsidP="00E35708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827864"/>
      <w:docPartObj>
        <w:docPartGallery w:val="Page Numbers (Bottom of Page)"/>
        <w:docPartUnique/>
      </w:docPartObj>
    </w:sdtPr>
    <w:sdtEndPr/>
    <w:sdtContent>
      <w:p w:rsidR="005F0B7C" w:rsidRDefault="005F0B7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9CC">
          <w:rPr>
            <w:noProof/>
          </w:rPr>
          <w:t>3</w:t>
        </w:r>
        <w:r>
          <w:fldChar w:fldCharType="end"/>
        </w:r>
      </w:p>
    </w:sdtContent>
  </w:sdt>
  <w:p w:rsidR="005D0E1B" w:rsidRDefault="005F0B7C" w:rsidP="008D3531">
    <w:pPr>
      <w:pStyle w:val="Zpat"/>
      <w:ind w:right="360"/>
    </w:pPr>
    <w:r>
      <w:t xml:space="preserve">Smlouva č. </w:t>
    </w:r>
    <w:r w:rsidR="00C32536">
      <w:t>1</w:t>
    </w:r>
    <w:r>
      <w:t>8/M/2017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A22" w:rsidRDefault="00BC6A22">
      <w:r>
        <w:separator/>
      </w:r>
    </w:p>
  </w:footnote>
  <w:footnote w:type="continuationSeparator" w:id="0">
    <w:p w:rsidR="00BC6A22" w:rsidRDefault="00BC6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47447"/>
    <w:multiLevelType w:val="hybridMultilevel"/>
    <w:tmpl w:val="74FA0ACE"/>
    <w:lvl w:ilvl="0" w:tplc="F6281278">
      <w:start w:val="1"/>
      <w:numFmt w:val="lowerLetter"/>
      <w:lvlText w:val="%1)"/>
      <w:lvlJc w:val="left"/>
      <w:pPr>
        <w:ind w:left="1368" w:hanging="360"/>
      </w:pPr>
      <w:rPr>
        <w:rFonts w:hint="default"/>
        <w:sz w:val="24"/>
      </w:rPr>
    </w:lvl>
    <w:lvl w:ilvl="1" w:tplc="0405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" w15:restartNumberingAfterBreak="0">
    <w:nsid w:val="11AD5CD4"/>
    <w:multiLevelType w:val="hybridMultilevel"/>
    <w:tmpl w:val="3DC4F6C0"/>
    <w:lvl w:ilvl="0" w:tplc="A56A6FA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4EA0418"/>
    <w:multiLevelType w:val="hybridMultilevel"/>
    <w:tmpl w:val="F46C73C4"/>
    <w:lvl w:ilvl="0" w:tplc="F984C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6F392F"/>
    <w:multiLevelType w:val="hybridMultilevel"/>
    <w:tmpl w:val="06A65422"/>
    <w:lvl w:ilvl="0" w:tplc="CB5C3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32A11"/>
    <w:multiLevelType w:val="hybridMultilevel"/>
    <w:tmpl w:val="143E0182"/>
    <w:lvl w:ilvl="0" w:tplc="7BFAA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932A7"/>
    <w:multiLevelType w:val="hybridMultilevel"/>
    <w:tmpl w:val="4C34D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121FA"/>
    <w:multiLevelType w:val="hybridMultilevel"/>
    <w:tmpl w:val="E6E205FC"/>
    <w:lvl w:ilvl="0" w:tplc="ADB478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D358D"/>
    <w:multiLevelType w:val="hybridMultilevel"/>
    <w:tmpl w:val="1FB02714"/>
    <w:lvl w:ilvl="0" w:tplc="4FB66E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D6BCD"/>
    <w:multiLevelType w:val="hybridMultilevel"/>
    <w:tmpl w:val="650C0600"/>
    <w:lvl w:ilvl="0" w:tplc="E6889BC6">
      <w:start w:val="2"/>
      <w:numFmt w:val="bullet"/>
      <w:lvlText w:val="-"/>
      <w:lvlJc w:val="left"/>
      <w:pPr>
        <w:ind w:left="1069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760044"/>
    <w:multiLevelType w:val="hybridMultilevel"/>
    <w:tmpl w:val="A7B43EA0"/>
    <w:lvl w:ilvl="0" w:tplc="486A8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F714C"/>
    <w:multiLevelType w:val="hybridMultilevel"/>
    <w:tmpl w:val="D99A98B6"/>
    <w:lvl w:ilvl="0" w:tplc="D25A4B2A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1" w15:restartNumberingAfterBreak="0">
    <w:nsid w:val="5D4A3B7F"/>
    <w:multiLevelType w:val="hybridMultilevel"/>
    <w:tmpl w:val="741831A4"/>
    <w:lvl w:ilvl="0" w:tplc="A45628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94495"/>
    <w:multiLevelType w:val="hybridMultilevel"/>
    <w:tmpl w:val="9C1202DA"/>
    <w:lvl w:ilvl="0" w:tplc="D2AE07A4">
      <w:start w:val="13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13F7577"/>
    <w:multiLevelType w:val="hybridMultilevel"/>
    <w:tmpl w:val="7396DF86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614F597C"/>
    <w:multiLevelType w:val="hybridMultilevel"/>
    <w:tmpl w:val="66A8A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75658"/>
    <w:multiLevelType w:val="hybridMultilevel"/>
    <w:tmpl w:val="C7FCA5B6"/>
    <w:lvl w:ilvl="0" w:tplc="6CFEE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05F3EEF"/>
    <w:multiLevelType w:val="hybridMultilevel"/>
    <w:tmpl w:val="74FA0ACE"/>
    <w:lvl w:ilvl="0" w:tplc="F6281278">
      <w:start w:val="1"/>
      <w:numFmt w:val="lowerLetter"/>
      <w:lvlText w:val="%1)"/>
      <w:lvlJc w:val="left"/>
      <w:pPr>
        <w:ind w:left="1368" w:hanging="360"/>
      </w:pPr>
      <w:rPr>
        <w:rFonts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7" w15:restartNumberingAfterBreak="0">
    <w:nsid w:val="721605DA"/>
    <w:multiLevelType w:val="hybridMultilevel"/>
    <w:tmpl w:val="42148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470F6"/>
    <w:multiLevelType w:val="hybridMultilevel"/>
    <w:tmpl w:val="A502D54A"/>
    <w:lvl w:ilvl="0" w:tplc="522AA1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25F2C"/>
    <w:multiLevelType w:val="hybridMultilevel"/>
    <w:tmpl w:val="1E342C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06706"/>
    <w:multiLevelType w:val="hybridMultilevel"/>
    <w:tmpl w:val="67AEFD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13"/>
  </w:num>
  <w:num w:numId="9">
    <w:abstractNumId w:val="11"/>
  </w:num>
  <w:num w:numId="10">
    <w:abstractNumId w:val="0"/>
  </w:num>
  <w:num w:numId="11">
    <w:abstractNumId w:val="3"/>
  </w:num>
  <w:num w:numId="12">
    <w:abstractNumId w:val="18"/>
  </w:num>
  <w:num w:numId="13">
    <w:abstractNumId w:val="20"/>
  </w:num>
  <w:num w:numId="14">
    <w:abstractNumId w:val="6"/>
  </w:num>
  <w:num w:numId="15">
    <w:abstractNumId w:val="17"/>
  </w:num>
  <w:num w:numId="16">
    <w:abstractNumId w:val="19"/>
  </w:num>
  <w:num w:numId="17">
    <w:abstractNumId w:val="5"/>
  </w:num>
  <w:num w:numId="18">
    <w:abstractNumId w:val="4"/>
  </w:num>
  <w:num w:numId="19">
    <w:abstractNumId w:val="9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EC"/>
    <w:rsid w:val="0000288D"/>
    <w:rsid w:val="00015CFB"/>
    <w:rsid w:val="000172E2"/>
    <w:rsid w:val="00035710"/>
    <w:rsid w:val="00081419"/>
    <w:rsid w:val="000A38C4"/>
    <w:rsid w:val="000E51A3"/>
    <w:rsid w:val="000F3B72"/>
    <w:rsid w:val="00102BE9"/>
    <w:rsid w:val="00112016"/>
    <w:rsid w:val="0013083A"/>
    <w:rsid w:val="00131156"/>
    <w:rsid w:val="001426CB"/>
    <w:rsid w:val="00142A17"/>
    <w:rsid w:val="0014569B"/>
    <w:rsid w:val="00147F0B"/>
    <w:rsid w:val="00157D38"/>
    <w:rsid w:val="00160C7B"/>
    <w:rsid w:val="001811C6"/>
    <w:rsid w:val="001A16D4"/>
    <w:rsid w:val="001F43E0"/>
    <w:rsid w:val="002076F2"/>
    <w:rsid w:val="00213504"/>
    <w:rsid w:val="0022096E"/>
    <w:rsid w:val="00227B57"/>
    <w:rsid w:val="002321CA"/>
    <w:rsid w:val="0023683C"/>
    <w:rsid w:val="0023747B"/>
    <w:rsid w:val="00242B17"/>
    <w:rsid w:val="00257D9D"/>
    <w:rsid w:val="00262599"/>
    <w:rsid w:val="002906ED"/>
    <w:rsid w:val="002915C8"/>
    <w:rsid w:val="002A4525"/>
    <w:rsid w:val="002C3A93"/>
    <w:rsid w:val="002C6293"/>
    <w:rsid w:val="002D7460"/>
    <w:rsid w:val="00325032"/>
    <w:rsid w:val="00344907"/>
    <w:rsid w:val="00347957"/>
    <w:rsid w:val="0035663E"/>
    <w:rsid w:val="003579FB"/>
    <w:rsid w:val="0036589C"/>
    <w:rsid w:val="00366013"/>
    <w:rsid w:val="003819CC"/>
    <w:rsid w:val="003B435A"/>
    <w:rsid w:val="003B52ED"/>
    <w:rsid w:val="003C30CD"/>
    <w:rsid w:val="003E36E1"/>
    <w:rsid w:val="00405AE7"/>
    <w:rsid w:val="00423E66"/>
    <w:rsid w:val="0043684A"/>
    <w:rsid w:val="00437009"/>
    <w:rsid w:val="004747A2"/>
    <w:rsid w:val="0048445E"/>
    <w:rsid w:val="004850E3"/>
    <w:rsid w:val="00490C64"/>
    <w:rsid w:val="004A5242"/>
    <w:rsid w:val="004C6EE0"/>
    <w:rsid w:val="004D02A4"/>
    <w:rsid w:val="004D0F04"/>
    <w:rsid w:val="004D414B"/>
    <w:rsid w:val="00506AF3"/>
    <w:rsid w:val="005079B8"/>
    <w:rsid w:val="0051189A"/>
    <w:rsid w:val="005528FF"/>
    <w:rsid w:val="0055313B"/>
    <w:rsid w:val="00564AB7"/>
    <w:rsid w:val="0057720B"/>
    <w:rsid w:val="00583146"/>
    <w:rsid w:val="005A65EC"/>
    <w:rsid w:val="005A663E"/>
    <w:rsid w:val="005B69AE"/>
    <w:rsid w:val="005C31BA"/>
    <w:rsid w:val="005D0E1B"/>
    <w:rsid w:val="005D581E"/>
    <w:rsid w:val="005F0B7C"/>
    <w:rsid w:val="00601061"/>
    <w:rsid w:val="00601BD7"/>
    <w:rsid w:val="006077F5"/>
    <w:rsid w:val="00624CB5"/>
    <w:rsid w:val="006319F1"/>
    <w:rsid w:val="00632012"/>
    <w:rsid w:val="0067117F"/>
    <w:rsid w:val="006808CF"/>
    <w:rsid w:val="006A20C3"/>
    <w:rsid w:val="006A56A8"/>
    <w:rsid w:val="006B7ADD"/>
    <w:rsid w:val="006E54D0"/>
    <w:rsid w:val="006E7566"/>
    <w:rsid w:val="006F3724"/>
    <w:rsid w:val="0070433B"/>
    <w:rsid w:val="007120B6"/>
    <w:rsid w:val="007171AC"/>
    <w:rsid w:val="00744346"/>
    <w:rsid w:val="00773B40"/>
    <w:rsid w:val="007804AD"/>
    <w:rsid w:val="00780A02"/>
    <w:rsid w:val="00787F04"/>
    <w:rsid w:val="00795B55"/>
    <w:rsid w:val="007A12CD"/>
    <w:rsid w:val="007B0643"/>
    <w:rsid w:val="007C7ED4"/>
    <w:rsid w:val="007F7060"/>
    <w:rsid w:val="00807BEE"/>
    <w:rsid w:val="00825776"/>
    <w:rsid w:val="00835CAA"/>
    <w:rsid w:val="00846261"/>
    <w:rsid w:val="00856E05"/>
    <w:rsid w:val="00893ED3"/>
    <w:rsid w:val="008A2EC7"/>
    <w:rsid w:val="008A3FAF"/>
    <w:rsid w:val="008C6176"/>
    <w:rsid w:val="008C723C"/>
    <w:rsid w:val="008D3531"/>
    <w:rsid w:val="008D7960"/>
    <w:rsid w:val="008F7243"/>
    <w:rsid w:val="0090541E"/>
    <w:rsid w:val="009100B8"/>
    <w:rsid w:val="00926B22"/>
    <w:rsid w:val="00930157"/>
    <w:rsid w:val="00950C77"/>
    <w:rsid w:val="009909E3"/>
    <w:rsid w:val="009A4A6F"/>
    <w:rsid w:val="009A7DA7"/>
    <w:rsid w:val="009C3206"/>
    <w:rsid w:val="009C3F67"/>
    <w:rsid w:val="009E7AED"/>
    <w:rsid w:val="009F4A54"/>
    <w:rsid w:val="009F4DF8"/>
    <w:rsid w:val="00A26130"/>
    <w:rsid w:val="00A30B35"/>
    <w:rsid w:val="00A56E3A"/>
    <w:rsid w:val="00A70FF7"/>
    <w:rsid w:val="00A7186F"/>
    <w:rsid w:val="00B05B77"/>
    <w:rsid w:val="00B17283"/>
    <w:rsid w:val="00B61656"/>
    <w:rsid w:val="00B75498"/>
    <w:rsid w:val="00B924CE"/>
    <w:rsid w:val="00BB4A0B"/>
    <w:rsid w:val="00BB4DC0"/>
    <w:rsid w:val="00BB7327"/>
    <w:rsid w:val="00BB74C0"/>
    <w:rsid w:val="00BC6A22"/>
    <w:rsid w:val="00BD575F"/>
    <w:rsid w:val="00C01377"/>
    <w:rsid w:val="00C03987"/>
    <w:rsid w:val="00C32536"/>
    <w:rsid w:val="00C47015"/>
    <w:rsid w:val="00C56E95"/>
    <w:rsid w:val="00C74FEE"/>
    <w:rsid w:val="00C9111F"/>
    <w:rsid w:val="00C96278"/>
    <w:rsid w:val="00CB62C8"/>
    <w:rsid w:val="00CC772A"/>
    <w:rsid w:val="00CD46E6"/>
    <w:rsid w:val="00CE202B"/>
    <w:rsid w:val="00CF0DFA"/>
    <w:rsid w:val="00D44AA1"/>
    <w:rsid w:val="00D6305C"/>
    <w:rsid w:val="00D82C53"/>
    <w:rsid w:val="00DB3E18"/>
    <w:rsid w:val="00DC2AB6"/>
    <w:rsid w:val="00DE515F"/>
    <w:rsid w:val="00E21F9C"/>
    <w:rsid w:val="00E35708"/>
    <w:rsid w:val="00E35DD8"/>
    <w:rsid w:val="00E661A5"/>
    <w:rsid w:val="00E84BEF"/>
    <w:rsid w:val="00EA5057"/>
    <w:rsid w:val="00EB6AD4"/>
    <w:rsid w:val="00EC195B"/>
    <w:rsid w:val="00EC7212"/>
    <w:rsid w:val="00ED3DDD"/>
    <w:rsid w:val="00EE2C4E"/>
    <w:rsid w:val="00EE4D3B"/>
    <w:rsid w:val="00F00C45"/>
    <w:rsid w:val="00F54D71"/>
    <w:rsid w:val="00F66C4E"/>
    <w:rsid w:val="00FA043C"/>
    <w:rsid w:val="00FA5B2D"/>
    <w:rsid w:val="00FD5AB2"/>
    <w:rsid w:val="00FD6EF3"/>
    <w:rsid w:val="00FE1118"/>
    <w:rsid w:val="00FE2C9D"/>
    <w:rsid w:val="00FF14A6"/>
    <w:rsid w:val="00FF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D5227-5B9A-484A-A877-9C7A68F8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54D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A6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E3570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35708"/>
  </w:style>
  <w:style w:type="character" w:customStyle="1" w:styleId="platne">
    <w:name w:val="platne"/>
    <w:basedOn w:val="Standardnpsmoodstavce"/>
    <w:rsid w:val="00825776"/>
  </w:style>
  <w:style w:type="paragraph" w:styleId="Zhlav">
    <w:name w:val="header"/>
    <w:basedOn w:val="Normln"/>
    <w:rsid w:val="008D3531"/>
    <w:pPr>
      <w:tabs>
        <w:tab w:val="center" w:pos="4536"/>
        <w:tab w:val="right" w:pos="9072"/>
      </w:tabs>
    </w:pPr>
  </w:style>
  <w:style w:type="character" w:styleId="Hypertextovodkaz">
    <w:name w:val="Hyperlink"/>
    <w:rsid w:val="001811C6"/>
    <w:rPr>
      <w:color w:val="0000FF"/>
      <w:u w:val="single"/>
    </w:rPr>
  </w:style>
  <w:style w:type="paragraph" w:styleId="Textbubliny">
    <w:name w:val="Balloon Text"/>
    <w:basedOn w:val="Normln"/>
    <w:semiHidden/>
    <w:rsid w:val="00780A02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F54D71"/>
    <w:rPr>
      <w:rFonts w:ascii="Arial" w:hAnsi="Arial" w:cs="Arial"/>
      <w:b/>
      <w:bCs/>
      <w:kern w:val="32"/>
      <w:sz w:val="32"/>
      <w:szCs w:val="32"/>
    </w:rPr>
  </w:style>
  <w:style w:type="paragraph" w:styleId="Zkladntextodsazen">
    <w:name w:val="Body Text Indent"/>
    <w:basedOn w:val="Normln"/>
    <w:link w:val="ZkladntextodsazenChar"/>
    <w:rsid w:val="00F54D71"/>
    <w:pPr>
      <w:ind w:firstLine="708"/>
      <w:jc w:val="both"/>
    </w:pPr>
    <w:rPr>
      <w:i/>
      <w:szCs w:val="20"/>
    </w:rPr>
  </w:style>
  <w:style w:type="character" w:customStyle="1" w:styleId="ZkladntextodsazenChar">
    <w:name w:val="Základní text odsazený Char"/>
    <w:link w:val="Zkladntextodsazen"/>
    <w:rsid w:val="00F54D71"/>
    <w:rPr>
      <w:i/>
      <w:sz w:val="24"/>
    </w:rPr>
  </w:style>
  <w:style w:type="paragraph" w:styleId="Zkladntext">
    <w:name w:val="Body Text"/>
    <w:basedOn w:val="Normln"/>
    <w:link w:val="ZkladntextChar"/>
    <w:rsid w:val="00F54D71"/>
    <w:rPr>
      <w:i/>
      <w:szCs w:val="20"/>
    </w:rPr>
  </w:style>
  <w:style w:type="character" w:customStyle="1" w:styleId="ZkladntextChar">
    <w:name w:val="Základní text Char"/>
    <w:link w:val="Zkladntext"/>
    <w:rsid w:val="00F54D71"/>
    <w:rPr>
      <w:i/>
      <w:sz w:val="24"/>
    </w:rPr>
  </w:style>
  <w:style w:type="paragraph" w:styleId="Zkladntext3">
    <w:name w:val="Body Text 3"/>
    <w:basedOn w:val="Normln"/>
    <w:link w:val="Zkladntext3Char"/>
    <w:rsid w:val="00F54D7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F54D71"/>
    <w:rPr>
      <w:sz w:val="16"/>
      <w:szCs w:val="16"/>
    </w:rPr>
  </w:style>
  <w:style w:type="paragraph" w:customStyle="1" w:styleId="3mmtext">
    <w:name w:val="3mm text"/>
    <w:uiPriority w:val="99"/>
    <w:rsid w:val="00344907"/>
    <w:pPr>
      <w:tabs>
        <w:tab w:val="left" w:pos="-1440"/>
        <w:tab w:val="left" w:pos="-720"/>
        <w:tab w:val="left" w:pos="-432"/>
        <w:tab w:val="left" w:pos="-144"/>
        <w:tab w:val="left" w:pos="144"/>
        <w:tab w:val="left" w:pos="432"/>
        <w:tab w:val="left" w:pos="720"/>
        <w:tab w:val="left" w:pos="1008"/>
        <w:tab w:val="left" w:pos="1296"/>
        <w:tab w:val="left" w:pos="1584"/>
        <w:tab w:val="left" w:pos="2160"/>
      </w:tabs>
      <w:spacing w:after="170"/>
      <w:jc w:val="both"/>
    </w:pPr>
    <w:rPr>
      <w:rFonts w:ascii="Times" w:hAnsi="Times" w:cs="Times"/>
      <w:color w:val="000000"/>
    </w:rPr>
  </w:style>
  <w:style w:type="paragraph" w:customStyle="1" w:styleId="p10">
    <w:name w:val="p10"/>
    <w:basedOn w:val="3mmtext"/>
    <w:next w:val="Normln"/>
    <w:uiPriority w:val="99"/>
    <w:rsid w:val="00344907"/>
    <w:pPr>
      <w:tabs>
        <w:tab w:val="clear" w:pos="-1440"/>
        <w:tab w:val="clear" w:pos="-720"/>
        <w:tab w:val="clear" w:pos="-432"/>
        <w:tab w:val="clear" w:pos="-144"/>
        <w:tab w:val="clear" w:pos="144"/>
        <w:tab w:val="clear" w:pos="432"/>
        <w:tab w:val="clear" w:pos="720"/>
        <w:tab w:val="clear" w:pos="1008"/>
        <w:tab w:val="clear" w:pos="1296"/>
        <w:tab w:val="clear" w:pos="1584"/>
        <w:tab w:val="clear" w:pos="2160"/>
      </w:tabs>
      <w:spacing w:after="57"/>
      <w:jc w:val="left"/>
    </w:pPr>
    <w:rPr>
      <w:color w:val="auto"/>
    </w:rPr>
  </w:style>
  <w:style w:type="paragraph" w:customStyle="1" w:styleId="0mmtext">
    <w:name w:val="0mm text"/>
    <w:basedOn w:val="3mmtext"/>
    <w:next w:val="3mmtext"/>
    <w:uiPriority w:val="99"/>
    <w:rsid w:val="00344907"/>
    <w:pPr>
      <w:spacing w:after="0"/>
    </w:pPr>
    <w:rPr>
      <w:color w:val="auto"/>
    </w:rPr>
  </w:style>
  <w:style w:type="paragraph" w:styleId="Odstavecseseznamem">
    <w:name w:val="List Paragraph"/>
    <w:basedOn w:val="Normln"/>
    <w:uiPriority w:val="34"/>
    <w:qFormat/>
    <w:rsid w:val="008C72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F0B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73EDD-4982-48BD-A1BB-A91E7D6D5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891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ADVOKÁTNÍ KANCELÁŘ KŘÍŽENECKÝ &amp; PARTNEŘI, V</vt:lpstr>
    </vt:vector>
  </TitlesOfParts>
  <Company/>
  <LinksUpToDate>false</LinksUpToDate>
  <CharactersWithSpaces>6140</CharactersWithSpaces>
  <SharedDoc>false</SharedDoc>
  <HLinks>
    <vt:vector size="6" baseType="variant">
      <vt:variant>
        <vt:i4>6226026</vt:i4>
      </vt:variant>
      <vt:variant>
        <vt:i4>0</vt:i4>
      </vt:variant>
      <vt:variant>
        <vt:i4>0</vt:i4>
      </vt:variant>
      <vt:variant>
        <vt:i4>5</vt:i4>
      </vt:variant>
      <vt:variant>
        <vt:lpwstr>mailto:machova@krizenecky.cz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ADVOKÁTNÍ KANCELÁŘ KŘÍŽENECKÝ &amp; PARTNEŘI, V</dc:title>
  <dc:subject/>
  <dc:creator>uzivatel</dc:creator>
  <cp:keywords/>
  <cp:lastModifiedBy>Putzerová Ivana</cp:lastModifiedBy>
  <cp:revision>4</cp:revision>
  <cp:lastPrinted>2017-02-21T06:57:00Z</cp:lastPrinted>
  <dcterms:created xsi:type="dcterms:W3CDTF">2017-07-20T10:27:00Z</dcterms:created>
  <dcterms:modified xsi:type="dcterms:W3CDTF">2017-07-25T07:59:00Z</dcterms:modified>
</cp:coreProperties>
</file>