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524151B1" w14:textId="77777777" w:rsidR="00E95F9F" w:rsidRDefault="00E95F9F">
      <w:pPr>
        <w:pStyle w:val="Styl2popisknzvusmlouvy"/>
        <w:spacing w:after="480"/>
      </w:pPr>
    </w:p>
    <w:p w14:paraId="32BB3990" w14:textId="77777777" w:rsidR="00E04F85" w:rsidRPr="00F84E69" w:rsidRDefault="00E04F85" w:rsidP="00E04F85">
      <w:pPr>
        <w:pStyle w:val="Styl3-Smluvnstranytun"/>
      </w:pPr>
      <w:r>
        <w:t>Zlínský kraj</w:t>
      </w:r>
    </w:p>
    <w:p w14:paraId="1C13740D" w14:textId="1CE7C89B" w:rsidR="00C139DD" w:rsidRDefault="00C4061B">
      <w:pPr>
        <w:pStyle w:val="Styl3-Smluvnstranytun"/>
        <w:rPr>
          <w:b w:val="0"/>
          <w:highlight w:val="yellow"/>
        </w:rPr>
      </w:pPr>
      <w:r>
        <w:rPr>
          <w:b w:val="0"/>
        </w:rPr>
        <w:t xml:space="preserve">IČO: </w:t>
      </w:r>
      <w:r w:rsidR="00976468">
        <w:rPr>
          <w:b w:val="0"/>
        </w:rPr>
        <w:t>70891320</w:t>
      </w:r>
      <w:r w:rsidR="00976468" w:rsidDel="00976468">
        <w:rPr>
          <w:b w:val="0"/>
          <w:highlight w:val="yellow"/>
        </w:rPr>
        <w:t xml:space="preserve"> </w:t>
      </w:r>
    </w:p>
    <w:p w14:paraId="3157E087" w14:textId="76FA1E17" w:rsidR="00C139DD" w:rsidRDefault="00C4061B">
      <w:pPr>
        <w:pStyle w:val="Styl3-Smluvnstranytun"/>
        <w:rPr>
          <w:b w:val="0"/>
          <w:highlight w:val="yellow"/>
        </w:rPr>
      </w:pPr>
      <w:r>
        <w:rPr>
          <w:b w:val="0"/>
        </w:rPr>
        <w:t xml:space="preserve">DIČ: </w:t>
      </w:r>
      <w:r w:rsidR="002312FD">
        <w:rPr>
          <w:b w:val="0"/>
        </w:rPr>
        <w:t>CZ70891320</w:t>
      </w:r>
      <w:r w:rsidR="002312FD" w:rsidDel="002312FD">
        <w:rPr>
          <w:b w:val="0"/>
          <w:highlight w:val="yellow"/>
        </w:rPr>
        <w:t xml:space="preserve"> </w:t>
      </w:r>
    </w:p>
    <w:p w14:paraId="14F770B7" w14:textId="60C16BCA" w:rsidR="00FA6F2D" w:rsidRPr="00867006" w:rsidRDefault="00FA6F2D" w:rsidP="00FA6F2D">
      <w:pPr>
        <w:pStyle w:val="Styl3-Smluvnstrany"/>
      </w:pPr>
      <w:r>
        <w:t>z</w:t>
      </w:r>
      <w:r w:rsidRPr="00F84E69">
        <w:t>astoupený</w:t>
      </w:r>
      <w:r>
        <w:t>: Ing. Radimem Holišem, hejtmanem</w:t>
      </w:r>
    </w:p>
    <w:p w14:paraId="1D0E3956" w14:textId="36337DCF" w:rsidR="00C139DD" w:rsidRDefault="00C4061B">
      <w:pPr>
        <w:pStyle w:val="Styl3-Smluvnstrany"/>
      </w:pPr>
      <w:r>
        <w:t xml:space="preserve">bankovní spojení: </w:t>
      </w:r>
      <w:r w:rsidR="00A52FD4" w:rsidRPr="00002E6A">
        <w:t>Česká spořitelna, a.s., č. ú.: 2786182/0800</w:t>
      </w:r>
      <w:r w:rsidR="00A52FD4" w:rsidRPr="00002E6A" w:rsidDel="007F4A16">
        <w:t xml:space="preserve"> </w:t>
      </w:r>
    </w:p>
    <w:p w14:paraId="45BA6305" w14:textId="706E3EBF" w:rsidR="00C139DD" w:rsidRDefault="00C4061B">
      <w:pPr>
        <w:pStyle w:val="Styl3-Smluvnstrany"/>
      </w:pPr>
      <w:r>
        <w:t xml:space="preserve">ID datové schránky: </w:t>
      </w:r>
      <w:r w:rsidR="003956B0" w:rsidRPr="00002E6A">
        <w:t>scsbwku</w:t>
      </w:r>
      <w:r w:rsidR="003956B0" w:rsidRPr="00002E6A" w:rsidDel="00AC5B11">
        <w:t xml:space="preserve"> </w:t>
      </w:r>
    </w:p>
    <w:p w14:paraId="1A759B4C" w14:textId="77777777" w:rsidR="00C139DD" w:rsidRDefault="00C4061B">
      <w:pPr>
        <w:pStyle w:val="Styl3-Smluvnstrany"/>
      </w:pPr>
      <w:r>
        <w:t>(dále jen „Kupující“)</w:t>
      </w:r>
    </w:p>
    <w:p w14:paraId="2CD37C57" w14:textId="77777777" w:rsidR="00C139DD" w:rsidRDefault="00C139DD">
      <w:pPr>
        <w:pStyle w:val="Styl3-Smluvnstrany"/>
      </w:pPr>
    </w:p>
    <w:p w14:paraId="2248CBAD" w14:textId="77777777" w:rsidR="00C139DD" w:rsidRDefault="00C4061B">
      <w:r>
        <w:t>a</w:t>
      </w:r>
    </w:p>
    <w:p w14:paraId="5DBA7640" w14:textId="77777777" w:rsidR="00C139DD" w:rsidRDefault="00C139DD"/>
    <w:p w14:paraId="28833DAA" w14:textId="77777777" w:rsidR="00FE4DF8" w:rsidRDefault="00FE4DF8" w:rsidP="00FE4DF8">
      <w:pPr>
        <w:pStyle w:val="Styl3-Smluvnstrany"/>
        <w:rPr>
          <w:b/>
        </w:rPr>
      </w:pPr>
      <w:r w:rsidRPr="008728C2">
        <w:rPr>
          <w:b/>
        </w:rPr>
        <w:t xml:space="preserve">OCC s.r.o. </w:t>
      </w:r>
    </w:p>
    <w:p w14:paraId="4DE174E1" w14:textId="5EC767A1" w:rsidR="00FE4DF8" w:rsidRDefault="00FE4DF8" w:rsidP="00FE4DF8">
      <w:pPr>
        <w:pStyle w:val="Styl3-Smluvnstrany"/>
      </w:pPr>
      <w:r>
        <w:t xml:space="preserve">Sídlo: </w:t>
      </w:r>
      <w:r w:rsidRPr="008728C2">
        <w:t xml:space="preserve">Lidická 198/68, </w:t>
      </w:r>
      <w:r w:rsidR="005E5AC8">
        <w:t xml:space="preserve">Bolevec, </w:t>
      </w:r>
      <w:r w:rsidRPr="008728C2">
        <w:t>323 00 Plzeň</w:t>
      </w:r>
    </w:p>
    <w:p w14:paraId="5D4DB893" w14:textId="77777777" w:rsidR="00FE4DF8" w:rsidRDefault="00FE4DF8" w:rsidP="00FE4DF8">
      <w:pPr>
        <w:pStyle w:val="Styl3-Smluvnstrany"/>
      </w:pPr>
      <w:r>
        <w:t xml:space="preserve">zapsaný/á v obchodním rejstříku pod spisovou značkou </w:t>
      </w:r>
      <w:r w:rsidRPr="008728C2">
        <w:t xml:space="preserve">C 19349 </w:t>
      </w:r>
      <w:r>
        <w:t xml:space="preserve">vedenou u </w:t>
      </w:r>
      <w:r w:rsidRPr="008728C2">
        <w:t>Krajského soudu v Plzni</w:t>
      </w:r>
      <w:r>
        <w:t xml:space="preserve"> </w:t>
      </w:r>
    </w:p>
    <w:p w14:paraId="09AEBB45" w14:textId="79B69CED" w:rsidR="00FE4DF8" w:rsidRDefault="00FE4DF8" w:rsidP="00FE4DF8">
      <w:pPr>
        <w:pStyle w:val="Styl3-Smluvnstrany"/>
      </w:pPr>
      <w:r>
        <w:t>zastoupená:</w:t>
      </w:r>
      <w:r w:rsidRPr="008728C2">
        <w:t xml:space="preserve"> </w:t>
      </w:r>
      <w:r w:rsidR="003D0C4C">
        <w:t>xxx</w:t>
      </w:r>
      <w:r w:rsidRPr="008728C2">
        <w:t>, zplnomocněný zástupce jednatele</w:t>
      </w:r>
    </w:p>
    <w:p w14:paraId="0F52EDB5" w14:textId="77777777" w:rsidR="00FE4DF8" w:rsidRDefault="00FE4DF8" w:rsidP="00FE4DF8">
      <w:pPr>
        <w:pStyle w:val="Styl3-Smluvnstrany"/>
      </w:pPr>
      <w:r>
        <w:t xml:space="preserve">IČO: </w:t>
      </w:r>
      <w:r w:rsidRPr="008728C2">
        <w:t>27970922</w:t>
      </w:r>
    </w:p>
    <w:p w14:paraId="7B75EF99" w14:textId="77777777" w:rsidR="00FE4DF8" w:rsidRDefault="00FE4DF8" w:rsidP="00FE4DF8">
      <w:pPr>
        <w:pStyle w:val="Styl3-Smluvnstrany"/>
      </w:pPr>
      <w:r>
        <w:t>DIČ: CZ</w:t>
      </w:r>
      <w:r w:rsidRPr="008728C2">
        <w:t>27970922</w:t>
      </w:r>
    </w:p>
    <w:p w14:paraId="7675BF48" w14:textId="6230910D" w:rsidR="00FE4DF8" w:rsidRDefault="00FE4DF8" w:rsidP="00FE4DF8">
      <w:pPr>
        <w:pStyle w:val="Styl3-Smluvnstrany"/>
      </w:pPr>
      <w:r>
        <w:t xml:space="preserve">bankovní spojení: </w:t>
      </w:r>
      <w:r w:rsidRPr="008728C2">
        <w:t>Raiffeisenbank a.s.</w:t>
      </w:r>
      <w:r>
        <w:t xml:space="preserve">, </w:t>
      </w:r>
      <w:r w:rsidR="00D53F87">
        <w:t>č.ú.:</w:t>
      </w:r>
      <w:r w:rsidRPr="008728C2">
        <w:t>2583258001/5500</w:t>
      </w:r>
    </w:p>
    <w:p w14:paraId="1CD13BD6" w14:textId="77777777" w:rsidR="00FE4DF8" w:rsidRDefault="00FE4DF8" w:rsidP="00FE4DF8">
      <w:pPr>
        <w:pStyle w:val="Styl3-Smluvnstrany"/>
      </w:pPr>
      <w:r>
        <w:t xml:space="preserve">ID datové schránky: </w:t>
      </w:r>
      <w:r w:rsidRPr="008728C2">
        <w:t>vpdrhy8</w:t>
      </w:r>
      <w:r>
        <w:t xml:space="preserve"> </w:t>
      </w:r>
    </w:p>
    <w:p w14:paraId="094391AF" w14:textId="4B8DDFD8" w:rsidR="00C139DD" w:rsidRDefault="00C4061B" w:rsidP="00FE4DF8">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3E4E8774" w14:textId="6B71F1DA" w:rsidR="00C139DD" w:rsidRDefault="005E7398">
      <w:pPr>
        <w:pStyle w:val="Nadpis3"/>
        <w:ind w:left="1077" w:hanging="357"/>
        <w:rPr>
          <w:lang w:eastAsia="en-US"/>
        </w:rPr>
      </w:pPr>
      <w:r>
        <w:rPr>
          <w:b/>
          <w:lang w:eastAsia="en-US"/>
        </w:rPr>
        <w:t>N</w:t>
      </w:r>
      <w:r w:rsidR="00F23C6A">
        <w:rPr>
          <w:b/>
          <w:lang w:eastAsia="en-US"/>
        </w:rPr>
        <w:t>otebook</w:t>
      </w:r>
      <w:r w:rsidR="008D5A27">
        <w:rPr>
          <w:b/>
          <w:lang w:eastAsia="en-US"/>
        </w:rPr>
        <w:t xml:space="preserve"> </w:t>
      </w:r>
      <w:r w:rsidR="001F131E">
        <w:rPr>
          <w:b/>
          <w:lang w:eastAsia="en-US"/>
        </w:rPr>
        <w:t>L</w:t>
      </w:r>
      <w:r w:rsidR="00C4061B">
        <w:rPr>
          <w:b/>
          <w:lang w:eastAsia="en-US"/>
        </w:rPr>
        <w:t xml:space="preserve"> </w:t>
      </w:r>
      <w:r w:rsidR="00FE4DF8" w:rsidRPr="00E05C9A">
        <w:rPr>
          <w:lang w:eastAsia="en-US"/>
        </w:rPr>
        <w:t>Lenovo ThinkPad L16 Gen 2 AMD 21SD</w:t>
      </w:r>
      <w:r w:rsidR="00FE4DF8">
        <w:rPr>
          <w:lang w:eastAsia="en-US"/>
        </w:rPr>
        <w:t xml:space="preserve"> </w:t>
      </w:r>
      <w:r w:rsidR="00C4061B">
        <w:rPr>
          <w:lang w:eastAsia="en-US"/>
        </w:rPr>
        <w:t xml:space="preserve">v množství </w:t>
      </w:r>
      <w:r w:rsidR="00A67617" w:rsidRPr="00024223">
        <w:rPr>
          <w:b/>
          <w:bCs w:val="0"/>
          <w:lang w:eastAsia="en-US"/>
        </w:rPr>
        <w:t xml:space="preserve">0 </w:t>
      </w:r>
      <w:r w:rsidR="00C4061B" w:rsidRPr="00024223">
        <w:rPr>
          <w:b/>
          <w:bCs w:val="0"/>
          <w:lang w:eastAsia="en-US"/>
        </w:rPr>
        <w:t>ks</w:t>
      </w:r>
      <w:r w:rsidR="00C4061B">
        <w:rPr>
          <w:lang w:eastAsia="en-US"/>
        </w:rPr>
        <w:t xml:space="preserve"> podle technické specifikace uvedené v Příloze č. 1 této Smlouvy</w:t>
      </w:r>
      <w:r w:rsidR="003B0A68">
        <w:rPr>
          <w:lang w:eastAsia="en-US"/>
        </w:rPr>
        <w:t>,</w:t>
      </w:r>
    </w:p>
    <w:p w14:paraId="6F1C46FD" w14:textId="0D58351B" w:rsidR="00FF426F" w:rsidRPr="00FF426F" w:rsidRDefault="00FF426F" w:rsidP="00944B6B">
      <w:pPr>
        <w:pStyle w:val="Nadpis3"/>
        <w:rPr>
          <w:lang w:eastAsia="en-US"/>
        </w:rPr>
      </w:pPr>
      <w:r w:rsidRPr="00944B6B">
        <w:rPr>
          <w:b/>
          <w:bCs w:val="0"/>
          <w:lang w:eastAsia="en-US"/>
        </w:rPr>
        <w:t>Notebook L LTE</w:t>
      </w:r>
      <w:r>
        <w:rPr>
          <w:lang w:eastAsia="en-US"/>
        </w:rPr>
        <w:t xml:space="preserve"> </w:t>
      </w:r>
      <w:r w:rsidR="00FE4DF8" w:rsidRPr="00E05C9A">
        <w:rPr>
          <w:lang w:eastAsia="en-US"/>
        </w:rPr>
        <w:t>Lenovo ThinkPad L16 Gen 2 AMD  21SD</w:t>
      </w:r>
      <w:r w:rsidR="00FE4DF8">
        <w:rPr>
          <w:lang w:eastAsia="en-US"/>
        </w:rPr>
        <w:t xml:space="preserve"> </w:t>
      </w:r>
      <w:r>
        <w:rPr>
          <w:lang w:eastAsia="en-US"/>
        </w:rPr>
        <w:t xml:space="preserve">v množství </w:t>
      </w:r>
      <w:r w:rsidR="00A67617" w:rsidRPr="00024223">
        <w:rPr>
          <w:b/>
          <w:bCs w:val="0"/>
          <w:lang w:eastAsia="en-US"/>
        </w:rPr>
        <w:t>40</w:t>
      </w:r>
      <w:r w:rsidRPr="00024223">
        <w:rPr>
          <w:b/>
          <w:bCs w:val="0"/>
          <w:lang w:eastAsia="en-US"/>
        </w:rPr>
        <w:t> ks</w:t>
      </w:r>
      <w:r>
        <w:rPr>
          <w:lang w:eastAsia="en-US"/>
        </w:rPr>
        <w:t xml:space="preserve"> podle technické specifikace uvedené v Příloze č. 1 této Smlouvy</w:t>
      </w:r>
      <w:r w:rsidR="00AD7041">
        <w:rPr>
          <w:lang w:eastAsia="en-US"/>
        </w:rPr>
        <w:t>,</w:t>
      </w:r>
    </w:p>
    <w:p w14:paraId="266B6853" w14:textId="0BF9F87F" w:rsidR="00D96697" w:rsidRDefault="00D96697" w:rsidP="00D96697">
      <w:pPr>
        <w:pStyle w:val="Nadpis3"/>
        <w:rPr>
          <w:lang w:eastAsia="en-US"/>
        </w:rPr>
      </w:pPr>
      <w:r>
        <w:rPr>
          <w:b/>
          <w:lang w:eastAsia="en-US"/>
        </w:rPr>
        <w:lastRenderedPageBreak/>
        <w:t>Monitor</w:t>
      </w:r>
      <w:r w:rsidR="003542D6">
        <w:rPr>
          <w:b/>
          <w:lang w:eastAsia="en-US"/>
        </w:rPr>
        <w:t xml:space="preserve"> I</w:t>
      </w:r>
      <w:r>
        <w:rPr>
          <w:lang w:eastAsia="en-US"/>
        </w:rPr>
        <w:t xml:space="preserve"> </w:t>
      </w:r>
      <w:r w:rsidR="00FE4DF8" w:rsidRPr="00FE4DF8">
        <w:rPr>
          <w:lang w:eastAsia="en-US"/>
        </w:rPr>
        <w:t>AOC LCD 24E3QAF 23,8” IPS / 1920x1080</w:t>
      </w:r>
      <w:r>
        <w:rPr>
          <w:lang w:eastAsia="en-US"/>
        </w:rPr>
        <w:t xml:space="preserve"> v množství </w:t>
      </w:r>
      <w:r w:rsidR="00A67617" w:rsidRPr="00024223">
        <w:rPr>
          <w:b/>
          <w:bCs w:val="0"/>
          <w:lang w:eastAsia="en-US"/>
        </w:rPr>
        <w:t>90</w:t>
      </w:r>
      <w:r w:rsidRPr="00024223">
        <w:rPr>
          <w:b/>
          <w:bCs w:val="0"/>
          <w:lang w:eastAsia="en-US"/>
        </w:rPr>
        <w:t xml:space="preserve"> ks</w:t>
      </w:r>
      <w:r>
        <w:rPr>
          <w:lang w:eastAsia="en-US"/>
        </w:rPr>
        <w:t xml:space="preserve"> podle technické specifikace uvedené v Příloze č. 1 této Smlouvy,</w:t>
      </w:r>
    </w:p>
    <w:p w14:paraId="35FF8722" w14:textId="0FBECFA5" w:rsidR="003542D6" w:rsidRDefault="003542D6" w:rsidP="003542D6">
      <w:pPr>
        <w:pStyle w:val="Nadpis3"/>
        <w:rPr>
          <w:lang w:eastAsia="en-US"/>
        </w:rPr>
      </w:pPr>
      <w:r>
        <w:rPr>
          <w:b/>
          <w:lang w:eastAsia="en-US"/>
        </w:rPr>
        <w:t>Monitor II</w:t>
      </w:r>
      <w:r>
        <w:rPr>
          <w:lang w:eastAsia="en-US"/>
        </w:rPr>
        <w:t xml:space="preserve"> </w:t>
      </w:r>
      <w:r w:rsidR="00FE4DF8" w:rsidRPr="00FE4DF8">
        <w:rPr>
          <w:lang w:eastAsia="en-US"/>
        </w:rPr>
        <w:t>Lenovo ThinkVision E27Q-40 Monitor</w:t>
      </w:r>
      <w:r>
        <w:rPr>
          <w:lang w:eastAsia="en-US"/>
        </w:rPr>
        <w:t xml:space="preserve"> v množství </w:t>
      </w:r>
      <w:r w:rsidR="00A67617" w:rsidRPr="00024223">
        <w:rPr>
          <w:b/>
          <w:bCs w:val="0"/>
          <w:lang w:eastAsia="en-US"/>
        </w:rPr>
        <w:t>0</w:t>
      </w:r>
      <w:r w:rsidRPr="00024223">
        <w:rPr>
          <w:b/>
          <w:bCs w:val="0"/>
          <w:lang w:eastAsia="en-US"/>
        </w:rPr>
        <w:t xml:space="preserve"> ks</w:t>
      </w:r>
      <w:r>
        <w:rPr>
          <w:lang w:eastAsia="en-US"/>
        </w:rPr>
        <w:t xml:space="preserve"> podle technické specifikace uvedené v Příloze č. 1 této Smlouvy,</w:t>
      </w:r>
    </w:p>
    <w:p w14:paraId="0E93B042" w14:textId="2630A690" w:rsidR="00C139DD" w:rsidRDefault="005E7398">
      <w:pPr>
        <w:pStyle w:val="Nadpis3"/>
        <w:rPr>
          <w:lang w:eastAsia="en-US"/>
        </w:rPr>
      </w:pPr>
      <w:r>
        <w:rPr>
          <w:b/>
          <w:lang w:eastAsia="en-US"/>
        </w:rPr>
        <w:t>D</w:t>
      </w:r>
      <w:r w:rsidR="00616F73">
        <w:rPr>
          <w:b/>
          <w:lang w:eastAsia="en-US"/>
        </w:rPr>
        <w:t>okovací stanice</w:t>
      </w:r>
      <w:r w:rsidR="00FF426F">
        <w:rPr>
          <w:b/>
          <w:lang w:eastAsia="en-US"/>
        </w:rPr>
        <w:t xml:space="preserve"> L</w:t>
      </w:r>
      <w:r w:rsidR="00C4061B">
        <w:rPr>
          <w:b/>
          <w:lang w:eastAsia="en-US"/>
        </w:rPr>
        <w:t xml:space="preserve"> </w:t>
      </w:r>
      <w:r w:rsidR="00FE4DF8" w:rsidRPr="00FE4DF8">
        <w:rPr>
          <w:lang w:eastAsia="en-US"/>
        </w:rPr>
        <w:t>THINKPAD UNIVERSAL USB-C DOCK</w:t>
      </w:r>
      <w:r w:rsidR="00FE4DF8">
        <w:rPr>
          <w:lang w:eastAsia="en-US"/>
        </w:rPr>
        <w:t xml:space="preserve"> </w:t>
      </w:r>
      <w:r w:rsidR="00C4061B">
        <w:rPr>
          <w:lang w:eastAsia="en-US"/>
        </w:rPr>
        <w:t xml:space="preserve">v množství </w:t>
      </w:r>
      <w:r w:rsidR="00B7448A" w:rsidRPr="00024223">
        <w:rPr>
          <w:b/>
          <w:bCs w:val="0"/>
          <w:lang w:eastAsia="en-US"/>
        </w:rPr>
        <w:t>0</w:t>
      </w:r>
      <w:r w:rsidR="00C4061B" w:rsidRPr="00024223">
        <w:rPr>
          <w:b/>
          <w:bCs w:val="0"/>
          <w:lang w:eastAsia="en-US"/>
        </w:rPr>
        <w:t xml:space="preserve"> ks</w:t>
      </w:r>
      <w:r w:rsidR="00C4061B">
        <w:rPr>
          <w:lang w:eastAsia="en-US"/>
        </w:rPr>
        <w:t xml:space="preserve"> podle technické specifikace uvedené v Příloze č. 1 této Smlouvy</w:t>
      </w:r>
      <w:r w:rsidR="00CB0BA5">
        <w:rPr>
          <w:lang w:eastAsia="en-US"/>
        </w:rPr>
        <w:t>,</w:t>
      </w:r>
    </w:p>
    <w:p w14:paraId="71D7DD68" w14:textId="3372AFF0" w:rsidR="00FF426F" w:rsidRDefault="00FF426F" w:rsidP="00FF426F">
      <w:pPr>
        <w:pStyle w:val="Nadpis3"/>
        <w:rPr>
          <w:lang w:eastAsia="en-US"/>
        </w:rPr>
      </w:pPr>
      <w:r>
        <w:rPr>
          <w:b/>
          <w:lang w:eastAsia="en-US"/>
        </w:rPr>
        <w:t xml:space="preserve">Dokovací stanice L LTE </w:t>
      </w:r>
      <w:r w:rsidR="00FE4DF8" w:rsidRPr="00FE4DF8">
        <w:rPr>
          <w:lang w:eastAsia="en-US"/>
        </w:rPr>
        <w:t>THINKPAD UNIVERSAL USB-C DOCK</w:t>
      </w:r>
      <w:r>
        <w:rPr>
          <w:lang w:eastAsia="en-US"/>
        </w:rPr>
        <w:t xml:space="preserve"> v množství </w:t>
      </w:r>
      <w:r w:rsidR="00B7448A" w:rsidRPr="00024223">
        <w:rPr>
          <w:b/>
          <w:bCs w:val="0"/>
          <w:lang w:eastAsia="en-US"/>
        </w:rPr>
        <w:t>80</w:t>
      </w:r>
      <w:r w:rsidRPr="00024223">
        <w:rPr>
          <w:b/>
          <w:bCs w:val="0"/>
          <w:lang w:eastAsia="en-US"/>
        </w:rPr>
        <w:t xml:space="preserve"> ks</w:t>
      </w:r>
      <w:r>
        <w:rPr>
          <w:lang w:eastAsia="en-US"/>
        </w:rPr>
        <w:t xml:space="preserve"> podle technické specifikace uvedené v Příloze č. 1 této Smlouvy,</w:t>
      </w:r>
    </w:p>
    <w:p w14:paraId="0BCA9127" w14:textId="51D46AEB" w:rsidR="003542D6" w:rsidRDefault="003542D6" w:rsidP="003542D6">
      <w:pPr>
        <w:pStyle w:val="Nadpis3"/>
        <w:rPr>
          <w:lang w:eastAsia="en-US"/>
        </w:rPr>
      </w:pPr>
      <w:r>
        <w:rPr>
          <w:b/>
          <w:lang w:eastAsia="en-US"/>
        </w:rPr>
        <w:t xml:space="preserve">Příslušenství I </w:t>
      </w:r>
      <w:r>
        <w:rPr>
          <w:lang w:eastAsia="en-US"/>
        </w:rPr>
        <w:t xml:space="preserve">v množství </w:t>
      </w:r>
      <w:r w:rsidR="00B7448A" w:rsidRPr="00024223">
        <w:rPr>
          <w:b/>
          <w:bCs w:val="0"/>
          <w:lang w:eastAsia="en-US"/>
        </w:rPr>
        <w:t>0</w:t>
      </w:r>
      <w:r w:rsidRPr="00024223">
        <w:rPr>
          <w:b/>
          <w:bCs w:val="0"/>
          <w:lang w:eastAsia="en-US"/>
        </w:rPr>
        <w:t xml:space="preserve"> ks</w:t>
      </w:r>
      <w:r>
        <w:rPr>
          <w:lang w:eastAsia="en-US"/>
        </w:rPr>
        <w:t xml:space="preserve"> podle technické specifikace uvedené v Příloze č. 1 této Smlouvy,</w:t>
      </w:r>
    </w:p>
    <w:p w14:paraId="2D522FFE" w14:textId="48F74F50" w:rsidR="00D96697" w:rsidRDefault="00D96697" w:rsidP="00D96697">
      <w:pPr>
        <w:pStyle w:val="Nadpis3"/>
        <w:rPr>
          <w:lang w:eastAsia="en-US"/>
        </w:rPr>
      </w:pPr>
      <w:r>
        <w:rPr>
          <w:b/>
          <w:lang w:eastAsia="en-US"/>
        </w:rPr>
        <w:t xml:space="preserve">Příslušenství </w:t>
      </w:r>
      <w:r w:rsidR="003542D6">
        <w:rPr>
          <w:b/>
          <w:lang w:eastAsia="en-US"/>
        </w:rPr>
        <w:t xml:space="preserve">II </w:t>
      </w:r>
      <w:r>
        <w:rPr>
          <w:lang w:eastAsia="en-US"/>
        </w:rPr>
        <w:t xml:space="preserve">v množství </w:t>
      </w:r>
      <w:r w:rsidR="00E52DC0" w:rsidRPr="00024223">
        <w:rPr>
          <w:b/>
          <w:bCs w:val="0"/>
          <w:lang w:eastAsia="en-US"/>
        </w:rPr>
        <w:t xml:space="preserve">80 </w:t>
      </w:r>
      <w:r w:rsidRPr="00024223">
        <w:rPr>
          <w:b/>
          <w:bCs w:val="0"/>
          <w:lang w:eastAsia="en-US"/>
        </w:rPr>
        <w:t>ks</w:t>
      </w:r>
      <w:r>
        <w:rPr>
          <w:lang w:eastAsia="en-US"/>
        </w:rPr>
        <w:t xml:space="preserve"> podle technické specifikace uvedené v Příloze č. 1 této Smlouvy a</w:t>
      </w:r>
    </w:p>
    <w:p w14:paraId="5DA01D8D" w14:textId="52AA7A64" w:rsidR="00D96697" w:rsidRDefault="00D96697" w:rsidP="00D96697">
      <w:pPr>
        <w:pStyle w:val="Nadpis3"/>
        <w:rPr>
          <w:lang w:eastAsia="en-US"/>
        </w:rPr>
      </w:pPr>
      <w:r>
        <w:rPr>
          <w:b/>
          <w:lang w:eastAsia="en-US"/>
        </w:rPr>
        <w:t xml:space="preserve">Brašna </w:t>
      </w:r>
      <w:r w:rsidR="00FE4DF8" w:rsidRPr="00FE4DF8">
        <w:rPr>
          <w:lang w:eastAsia="en-US"/>
        </w:rPr>
        <w:t xml:space="preserve">Brašna pro ntb Natec IMPALA 2, 15,6", černá </w:t>
      </w:r>
      <w:r>
        <w:rPr>
          <w:lang w:eastAsia="en-US"/>
        </w:rPr>
        <w:t xml:space="preserve">v množství </w:t>
      </w:r>
      <w:r w:rsidR="00E52DC0" w:rsidRPr="00024223">
        <w:rPr>
          <w:b/>
          <w:bCs w:val="0"/>
          <w:lang w:eastAsia="en-US"/>
        </w:rPr>
        <w:t>40</w:t>
      </w:r>
      <w:r w:rsidRPr="00024223">
        <w:rPr>
          <w:b/>
          <w:bCs w:val="0"/>
          <w:lang w:eastAsia="en-US"/>
        </w:rPr>
        <w:t xml:space="preserve"> ks</w:t>
      </w:r>
      <w:r>
        <w:rPr>
          <w:lang w:eastAsia="en-US"/>
        </w:rPr>
        <w:t xml:space="preserve"> dle technické specifikace uvedené v Příloze č. 1 této Smlouvy.</w:t>
      </w:r>
    </w:p>
    <w:p w14:paraId="466FCB69" w14:textId="01707F99" w:rsidR="00C139DD" w:rsidRDefault="00C4061B">
      <w:pPr>
        <w:pStyle w:val="Nadpis2"/>
        <w:ind w:left="851" w:hanging="425"/>
        <w:rPr>
          <w:lang w:eastAsia="en-US"/>
        </w:rPr>
      </w:pPr>
      <w:r>
        <w:rPr>
          <w:lang w:eastAsia="en-US"/>
        </w:rPr>
        <w:t>Prodávající závazně prohlašuje, že Předmět koupě odpovídá požadavkům uvedeným v zadávacích podmínkách k veřejné zakázce „Dynamický nákupní systém na prostředky ICT v resortu</w:t>
      </w:r>
      <w:r w:rsidR="00616F73">
        <w:rPr>
          <w:lang w:eastAsia="en-US"/>
        </w:rPr>
        <w:t xml:space="preserve"> Ministerstva financí – Výzva </w:t>
      </w:r>
      <w:r w:rsidR="00F06ABA">
        <w:rPr>
          <w:lang w:eastAsia="en-US"/>
        </w:rPr>
        <w:t>15</w:t>
      </w:r>
      <w:r>
        <w:rPr>
          <w:lang w:eastAsia="en-US"/>
        </w:rPr>
        <w:t>-202</w:t>
      </w:r>
      <w:r w:rsidR="00FF426F">
        <w:rPr>
          <w:lang w:eastAsia="en-US"/>
        </w:rPr>
        <w:t>5</w:t>
      </w:r>
      <w:r>
        <w:rPr>
          <w:lang w:eastAsia="en-US"/>
        </w:rPr>
        <w:t>“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2F1A5ADA" w:rsidR="00C139DD" w:rsidRDefault="00C4061B">
      <w:pPr>
        <w:pStyle w:val="Nadpis2"/>
        <w:tabs>
          <w:tab w:val="num" w:pos="576"/>
        </w:tabs>
        <w:ind w:left="786"/>
      </w:pPr>
      <w:r>
        <w:t xml:space="preserve">Předmět koupě je Prodávající povinen předat na adresách Kupujícího uvedených v Příloze č. 2 Smlouvy (dále jen „Místa plnění“) </w:t>
      </w:r>
      <w:r w:rsidRPr="00687CEB">
        <w:t xml:space="preserve">do </w:t>
      </w:r>
      <w:r w:rsidR="0066698A">
        <w:t>9</w:t>
      </w:r>
      <w:r w:rsidR="0066698A" w:rsidRPr="00CD0DCC">
        <w:t xml:space="preserve"> </w:t>
      </w:r>
      <w:r w:rsidRPr="00CD0DCC">
        <w:t>týdnů</w:t>
      </w:r>
      <w:r>
        <w:t xml:space="preserve"> od účinnosti Smlouvy.</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41636C08" w:rsidR="00C139DD" w:rsidRDefault="00C4061B">
      <w:pPr>
        <w:pStyle w:val="Nadpis2"/>
        <w:tabs>
          <w:tab w:val="num" w:pos="576"/>
        </w:tabs>
        <w:ind w:left="786"/>
      </w:pPr>
      <w:r>
        <w:t xml:space="preserve">Předmět koupě může být dodán po částech s tím, že Předmět koupě musí být vždy dodán ve formě funkčních celků. Pro odstranění nejasností se uvádí, že funkční celek tvoří Předmět koupě uvedený </w:t>
      </w:r>
      <w:r w:rsidR="00C40E9E">
        <w:t xml:space="preserve">v </w:t>
      </w:r>
      <w:r w:rsidR="00C40E9E" w:rsidRPr="00E05C9A">
        <w:t>čl. II. odst. 1 písm. a)</w:t>
      </w:r>
      <w:r w:rsidR="00270E54" w:rsidRPr="00E05C9A">
        <w:t xml:space="preserve"> a e) </w:t>
      </w:r>
      <w:r w:rsidR="00087AA2" w:rsidRPr="00E05C9A">
        <w:t xml:space="preserve">nebo </w:t>
      </w:r>
      <w:r w:rsidR="00270E54" w:rsidRPr="00E05C9A">
        <w:t>b</w:t>
      </w:r>
      <w:r w:rsidR="009F4F60" w:rsidRPr="00E05C9A">
        <w:t xml:space="preserve">) </w:t>
      </w:r>
      <w:r w:rsidR="00270E54" w:rsidRPr="00E05C9A">
        <w:t>a</w:t>
      </w:r>
      <w:r w:rsidR="00624D35" w:rsidRPr="00E05C9A">
        <w:t xml:space="preserve"> </w:t>
      </w:r>
      <w:r w:rsidR="00270E54" w:rsidRPr="00E05C9A">
        <w:t>f</w:t>
      </w:r>
      <w:r w:rsidR="00C40E9E" w:rsidRPr="00E05C9A">
        <w:t>)</w:t>
      </w:r>
      <w:r w:rsidR="00087AA2" w:rsidRPr="00E05C9A">
        <w:t xml:space="preserve"> </w:t>
      </w:r>
      <w:r w:rsidRPr="00E05C9A">
        <w:t>této Smlouvy.</w:t>
      </w:r>
      <w:r>
        <w:t xml:space="preserve">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Default="00C4061B">
      <w:pPr>
        <w:pStyle w:val="Nadpis1"/>
        <w:ind w:left="3901" w:hanging="357"/>
        <w:jc w:val="left"/>
      </w:pPr>
      <w:r>
        <w:t>Cena a platební podmínky</w:t>
      </w:r>
    </w:p>
    <w:p w14:paraId="209E4AEE" w14:textId="1187A0D3" w:rsidR="00C139DD" w:rsidRDefault="00C4061B">
      <w:pPr>
        <w:pStyle w:val="Nadpis2"/>
        <w:tabs>
          <w:tab w:val="num" w:pos="576"/>
        </w:tabs>
        <w:ind w:left="786"/>
        <w:rPr>
          <w:color w:val="CC0099"/>
          <w:szCs w:val="24"/>
          <w:lang w:eastAsia="en-US"/>
        </w:rPr>
      </w:pPr>
      <w:r>
        <w:t xml:space="preserve">Smluvní strany si ujednaly, že celková kupní cena za Předmět koupě (dále jen „Kupní cena“) činí částku </w:t>
      </w:r>
      <w:r w:rsidR="005420CB" w:rsidRPr="00024223">
        <w:rPr>
          <w:b/>
          <w:bCs w:val="0"/>
        </w:rPr>
        <w:t xml:space="preserve">1 033 860 ,00 </w:t>
      </w:r>
      <w:r w:rsidRPr="00024223">
        <w:rPr>
          <w:b/>
          <w:bCs w:val="0"/>
          <w:szCs w:val="24"/>
          <w:lang w:eastAsia="en-US"/>
        </w:rPr>
        <w:t>Kč</w:t>
      </w:r>
      <w:r>
        <w:rPr>
          <w:szCs w:val="24"/>
          <w:lang w:eastAsia="en-US"/>
        </w:rPr>
        <w:t xml:space="preserve"> </w:t>
      </w:r>
      <w:r>
        <w:rPr>
          <w:szCs w:val="24"/>
          <w:u w:val="single"/>
          <w:lang w:eastAsia="en-US"/>
        </w:rPr>
        <w:t>nezvýšenou</w:t>
      </w:r>
      <w:r>
        <w:rPr>
          <w:szCs w:val="24"/>
          <w:lang w:eastAsia="en-US"/>
        </w:rPr>
        <w:t xml:space="preserve"> o částku odpovídající dani z přidané hodnoty platné ke dni uskutečnění zdanitelného plnění. </w:t>
      </w:r>
    </w:p>
    <w:p w14:paraId="73AD59EF" w14:textId="77777777"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5C601EFB" w14:textId="77777777" w:rsidR="00C139DD" w:rsidRDefault="00C139DD">
      <w:pPr>
        <w:rPr>
          <w:lang w:eastAsia="en-US"/>
        </w:rPr>
      </w:pPr>
    </w:p>
    <w:tbl>
      <w:tblPr>
        <w:tblW w:w="3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6"/>
        <w:gridCol w:w="2136"/>
        <w:gridCol w:w="1542"/>
        <w:gridCol w:w="1327"/>
      </w:tblGrid>
      <w:tr w:rsidR="00C139DD" w14:paraId="0F2293A7" w14:textId="77777777">
        <w:trPr>
          <w:trHeight w:val="576"/>
          <w:jc w:val="center"/>
        </w:trPr>
        <w:tc>
          <w:tcPr>
            <w:tcW w:w="1605"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449" w:type="pct"/>
            <w:shd w:val="clear" w:color="auto" w:fill="D9D9D9" w:themeFill="background1" w:themeFillShade="D9"/>
            <w:vAlign w:val="center"/>
          </w:tcPr>
          <w:p w14:paraId="5DC69184" w14:textId="77777777" w:rsidR="00C139DD" w:rsidRDefault="00C4061B">
            <w:pPr>
              <w:jc w:val="center"/>
              <w:rPr>
                <w:b/>
                <w:bCs/>
              </w:rPr>
            </w:pPr>
            <w:r>
              <w:rPr>
                <w:b/>
                <w:bCs/>
              </w:rPr>
              <w:t xml:space="preserve">Cena bez DPH za 1 ks předmětu koupě </w:t>
            </w:r>
          </w:p>
        </w:tc>
        <w:tc>
          <w:tcPr>
            <w:tcW w:w="1046"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900" w:type="pct"/>
            <w:shd w:val="clear" w:color="auto" w:fill="D9D9D9" w:themeFill="background1" w:themeFillShade="D9"/>
            <w:vAlign w:val="center"/>
          </w:tcPr>
          <w:p w14:paraId="3ABD66EE" w14:textId="77777777" w:rsidR="00C139DD" w:rsidRDefault="00C4061B">
            <w:pPr>
              <w:jc w:val="center"/>
              <w:rPr>
                <w:b/>
                <w:bCs/>
              </w:rPr>
            </w:pPr>
            <w:r>
              <w:rPr>
                <w:b/>
                <w:bCs/>
              </w:rPr>
              <w:t>Cena celkem bez DPH</w:t>
            </w:r>
          </w:p>
        </w:tc>
      </w:tr>
      <w:tr w:rsidR="00FE4DF8" w14:paraId="5854A69B" w14:textId="77777777" w:rsidTr="006F598D">
        <w:trPr>
          <w:trHeight w:val="479"/>
          <w:jc w:val="center"/>
        </w:trPr>
        <w:tc>
          <w:tcPr>
            <w:tcW w:w="1605" w:type="pct"/>
            <w:vAlign w:val="center"/>
          </w:tcPr>
          <w:p w14:paraId="3C872351" w14:textId="590B9AD8" w:rsidR="00FE4DF8" w:rsidRDefault="00FE4DF8" w:rsidP="00FE4DF8">
            <w:pPr>
              <w:jc w:val="center"/>
              <w:rPr>
                <w:bCs/>
              </w:rPr>
            </w:pPr>
            <w:r>
              <w:rPr>
                <w:b/>
                <w:bCs/>
              </w:rPr>
              <w:t>Notebook L</w:t>
            </w:r>
          </w:p>
        </w:tc>
        <w:tc>
          <w:tcPr>
            <w:tcW w:w="1449" w:type="pct"/>
            <w:vAlign w:val="center"/>
          </w:tcPr>
          <w:p w14:paraId="2762B65D" w14:textId="3761AEA6" w:rsidR="00FE4DF8" w:rsidRDefault="00FE4DF8" w:rsidP="00FE4DF8">
            <w:pPr>
              <w:jc w:val="center"/>
              <w:rPr>
                <w:sz w:val="16"/>
                <w:szCs w:val="16"/>
              </w:rPr>
            </w:pPr>
            <w:r w:rsidRPr="00C55AC7">
              <w:t>13 586,00</w:t>
            </w:r>
          </w:p>
        </w:tc>
        <w:tc>
          <w:tcPr>
            <w:tcW w:w="1046" w:type="pct"/>
            <w:vAlign w:val="center"/>
          </w:tcPr>
          <w:p w14:paraId="10FAE2C2" w14:textId="4A133602" w:rsidR="00FE4DF8" w:rsidRDefault="00380B78" w:rsidP="00FE4DF8">
            <w:pPr>
              <w:jc w:val="center"/>
            </w:pPr>
            <w:r>
              <w:t>0</w:t>
            </w:r>
            <w:r w:rsidR="00FE4DF8">
              <w:t xml:space="preserve"> ks</w:t>
            </w:r>
          </w:p>
        </w:tc>
        <w:tc>
          <w:tcPr>
            <w:tcW w:w="900" w:type="pct"/>
            <w:vAlign w:val="center"/>
          </w:tcPr>
          <w:p w14:paraId="03D9DF35" w14:textId="5E0BCA8F" w:rsidR="00FE4DF8" w:rsidRPr="007D21CF" w:rsidRDefault="00591D69" w:rsidP="00024223">
            <w:pPr>
              <w:jc w:val="right"/>
              <w:rPr>
                <w:iCs/>
              </w:rPr>
            </w:pPr>
            <w:r>
              <w:rPr>
                <w:iCs/>
                <w:lang w:eastAsia="en-US"/>
              </w:rPr>
              <w:t>0,00</w:t>
            </w:r>
          </w:p>
        </w:tc>
      </w:tr>
      <w:tr w:rsidR="00FE4DF8" w14:paraId="085FB2BE" w14:textId="77777777" w:rsidTr="006F598D">
        <w:trPr>
          <w:trHeight w:val="479"/>
          <w:jc w:val="center"/>
        </w:trPr>
        <w:tc>
          <w:tcPr>
            <w:tcW w:w="1605" w:type="pct"/>
            <w:vAlign w:val="center"/>
          </w:tcPr>
          <w:p w14:paraId="3C3531BA" w14:textId="38657B72" w:rsidR="00FE4DF8" w:rsidRDefault="00FE4DF8" w:rsidP="00FE4DF8">
            <w:pPr>
              <w:jc w:val="center"/>
              <w:rPr>
                <w:b/>
                <w:bCs/>
              </w:rPr>
            </w:pPr>
            <w:r>
              <w:rPr>
                <w:b/>
                <w:bCs/>
              </w:rPr>
              <w:t>Notebook L LTE</w:t>
            </w:r>
          </w:p>
        </w:tc>
        <w:tc>
          <w:tcPr>
            <w:tcW w:w="1449" w:type="pct"/>
            <w:vAlign w:val="center"/>
          </w:tcPr>
          <w:p w14:paraId="5FC18D4E" w14:textId="79E42BA2" w:rsidR="00FE4DF8" w:rsidRDefault="00FE4DF8" w:rsidP="00FE4DF8">
            <w:pPr>
              <w:jc w:val="center"/>
              <w:rPr>
                <w:i/>
                <w:sz w:val="16"/>
                <w:szCs w:val="16"/>
                <w:highlight w:val="yellow"/>
                <w:lang w:eastAsia="en-US"/>
              </w:rPr>
            </w:pPr>
            <w:r w:rsidRPr="00C55AC7">
              <w:t>14 607,00</w:t>
            </w:r>
          </w:p>
        </w:tc>
        <w:tc>
          <w:tcPr>
            <w:tcW w:w="1046" w:type="pct"/>
            <w:vAlign w:val="center"/>
          </w:tcPr>
          <w:p w14:paraId="1F56C6EC" w14:textId="0566B601" w:rsidR="00FE4DF8" w:rsidRDefault="00380B78" w:rsidP="00FE4DF8">
            <w:pPr>
              <w:jc w:val="center"/>
            </w:pPr>
            <w:r>
              <w:t>40</w:t>
            </w:r>
            <w:r w:rsidR="00FE4DF8">
              <w:t xml:space="preserve"> ks</w:t>
            </w:r>
          </w:p>
        </w:tc>
        <w:tc>
          <w:tcPr>
            <w:tcW w:w="900" w:type="pct"/>
            <w:vAlign w:val="center"/>
          </w:tcPr>
          <w:p w14:paraId="5F1A208D" w14:textId="506106F9" w:rsidR="00FE4DF8" w:rsidRPr="00024223" w:rsidRDefault="00DB45FC" w:rsidP="00024223">
            <w:pPr>
              <w:jc w:val="right"/>
              <w:rPr>
                <w:iCs/>
                <w:lang w:eastAsia="en-US"/>
              </w:rPr>
            </w:pPr>
            <w:r>
              <w:rPr>
                <w:iCs/>
                <w:lang w:eastAsia="en-US"/>
              </w:rPr>
              <w:t>584 280,00</w:t>
            </w:r>
          </w:p>
        </w:tc>
      </w:tr>
      <w:tr w:rsidR="00FE4DF8" w14:paraId="15F58FFE" w14:textId="77777777" w:rsidTr="006F598D">
        <w:trPr>
          <w:trHeight w:val="479"/>
          <w:jc w:val="center"/>
        </w:trPr>
        <w:tc>
          <w:tcPr>
            <w:tcW w:w="1605" w:type="pct"/>
            <w:vAlign w:val="center"/>
          </w:tcPr>
          <w:p w14:paraId="0324B87A" w14:textId="5B501134" w:rsidR="00FE4DF8" w:rsidRDefault="00FE4DF8" w:rsidP="00FE4DF8">
            <w:pPr>
              <w:jc w:val="center"/>
              <w:rPr>
                <w:b/>
                <w:bCs/>
              </w:rPr>
            </w:pPr>
            <w:r>
              <w:rPr>
                <w:b/>
                <w:bCs/>
              </w:rPr>
              <w:t>Monitor I</w:t>
            </w:r>
          </w:p>
        </w:tc>
        <w:tc>
          <w:tcPr>
            <w:tcW w:w="1449" w:type="pct"/>
            <w:vAlign w:val="center"/>
          </w:tcPr>
          <w:p w14:paraId="32C5D140" w14:textId="393CE48C" w:rsidR="00FE4DF8" w:rsidRDefault="00FE4DF8" w:rsidP="00FE4DF8">
            <w:pPr>
              <w:jc w:val="center"/>
              <w:rPr>
                <w:i/>
                <w:sz w:val="16"/>
                <w:szCs w:val="16"/>
                <w:highlight w:val="yellow"/>
                <w:lang w:eastAsia="en-US"/>
              </w:rPr>
            </w:pPr>
            <w:r w:rsidRPr="00C55AC7">
              <w:t>1 710,00</w:t>
            </w:r>
          </w:p>
        </w:tc>
        <w:tc>
          <w:tcPr>
            <w:tcW w:w="1046" w:type="pct"/>
            <w:vAlign w:val="center"/>
          </w:tcPr>
          <w:p w14:paraId="69F94F2E" w14:textId="35556AA8" w:rsidR="00FE4DF8" w:rsidRDefault="0053069A" w:rsidP="00FE4DF8">
            <w:pPr>
              <w:jc w:val="center"/>
            </w:pPr>
            <w:r>
              <w:t>90</w:t>
            </w:r>
            <w:r w:rsidR="00FE4DF8">
              <w:t xml:space="preserve"> ks</w:t>
            </w:r>
          </w:p>
        </w:tc>
        <w:tc>
          <w:tcPr>
            <w:tcW w:w="900" w:type="pct"/>
            <w:vAlign w:val="center"/>
          </w:tcPr>
          <w:p w14:paraId="1C5F7AC5" w14:textId="28E96D99" w:rsidR="00FE4DF8" w:rsidRPr="00024223" w:rsidRDefault="00DB45FC" w:rsidP="00024223">
            <w:pPr>
              <w:jc w:val="right"/>
              <w:rPr>
                <w:iCs/>
                <w:lang w:eastAsia="en-US"/>
              </w:rPr>
            </w:pPr>
            <w:r>
              <w:rPr>
                <w:iCs/>
                <w:lang w:eastAsia="en-US"/>
              </w:rPr>
              <w:t>153 900,00</w:t>
            </w:r>
          </w:p>
        </w:tc>
      </w:tr>
      <w:tr w:rsidR="00FE4DF8" w14:paraId="0A3C6362" w14:textId="77777777" w:rsidTr="006F598D">
        <w:trPr>
          <w:trHeight w:val="479"/>
          <w:jc w:val="center"/>
        </w:trPr>
        <w:tc>
          <w:tcPr>
            <w:tcW w:w="1605" w:type="pct"/>
            <w:vAlign w:val="center"/>
          </w:tcPr>
          <w:p w14:paraId="7A306FD7" w14:textId="2210BB6B" w:rsidR="00FE4DF8" w:rsidRDefault="00FE4DF8" w:rsidP="00FE4DF8">
            <w:pPr>
              <w:jc w:val="center"/>
              <w:rPr>
                <w:b/>
                <w:bCs/>
              </w:rPr>
            </w:pPr>
            <w:r>
              <w:rPr>
                <w:b/>
                <w:bCs/>
              </w:rPr>
              <w:lastRenderedPageBreak/>
              <w:t>Monitor II</w:t>
            </w:r>
          </w:p>
        </w:tc>
        <w:tc>
          <w:tcPr>
            <w:tcW w:w="1449" w:type="pct"/>
            <w:vAlign w:val="center"/>
          </w:tcPr>
          <w:p w14:paraId="2F3F92BA" w14:textId="7A0D2F3A" w:rsidR="00FE4DF8" w:rsidRDefault="00FE4DF8" w:rsidP="00FE4DF8">
            <w:pPr>
              <w:jc w:val="center"/>
              <w:rPr>
                <w:i/>
                <w:sz w:val="16"/>
                <w:szCs w:val="16"/>
                <w:highlight w:val="yellow"/>
                <w:lang w:eastAsia="en-US"/>
              </w:rPr>
            </w:pPr>
            <w:r w:rsidRPr="00C55AC7">
              <w:t>2 766,00</w:t>
            </w:r>
          </w:p>
        </w:tc>
        <w:tc>
          <w:tcPr>
            <w:tcW w:w="1046" w:type="pct"/>
            <w:vAlign w:val="center"/>
          </w:tcPr>
          <w:p w14:paraId="34ECC61C" w14:textId="1E1E53C3" w:rsidR="00FE4DF8" w:rsidRDefault="0053069A" w:rsidP="00FE4DF8">
            <w:pPr>
              <w:jc w:val="center"/>
            </w:pPr>
            <w:r>
              <w:t>0</w:t>
            </w:r>
            <w:r w:rsidR="00FE4DF8">
              <w:t xml:space="preserve"> ks</w:t>
            </w:r>
          </w:p>
        </w:tc>
        <w:tc>
          <w:tcPr>
            <w:tcW w:w="900" w:type="pct"/>
            <w:vAlign w:val="center"/>
          </w:tcPr>
          <w:p w14:paraId="7A78E028" w14:textId="0C8016C4" w:rsidR="00FE4DF8" w:rsidRPr="00024223" w:rsidRDefault="00DB45FC" w:rsidP="00024223">
            <w:pPr>
              <w:jc w:val="right"/>
              <w:rPr>
                <w:iCs/>
                <w:lang w:eastAsia="en-US"/>
              </w:rPr>
            </w:pPr>
            <w:r>
              <w:rPr>
                <w:iCs/>
                <w:lang w:eastAsia="en-US"/>
              </w:rPr>
              <w:t>0,00</w:t>
            </w:r>
          </w:p>
        </w:tc>
      </w:tr>
      <w:tr w:rsidR="00FE4DF8" w14:paraId="6A986084" w14:textId="77777777" w:rsidTr="006F598D">
        <w:trPr>
          <w:trHeight w:val="479"/>
          <w:jc w:val="center"/>
        </w:trPr>
        <w:tc>
          <w:tcPr>
            <w:tcW w:w="1605" w:type="pct"/>
            <w:vAlign w:val="center"/>
          </w:tcPr>
          <w:p w14:paraId="064F1732" w14:textId="2C311374" w:rsidR="00FE4DF8" w:rsidRDefault="00FE4DF8" w:rsidP="00FE4DF8">
            <w:pPr>
              <w:jc w:val="center"/>
              <w:rPr>
                <w:b/>
                <w:bCs/>
              </w:rPr>
            </w:pPr>
            <w:r>
              <w:rPr>
                <w:b/>
                <w:bCs/>
              </w:rPr>
              <w:t>Dokovací stanice L</w:t>
            </w:r>
          </w:p>
        </w:tc>
        <w:tc>
          <w:tcPr>
            <w:tcW w:w="1449" w:type="pct"/>
            <w:vAlign w:val="center"/>
          </w:tcPr>
          <w:p w14:paraId="233982E7" w14:textId="496898E7" w:rsidR="00FE4DF8" w:rsidRDefault="00FE4DF8" w:rsidP="00FE4DF8">
            <w:pPr>
              <w:jc w:val="center"/>
              <w:rPr>
                <w:i/>
                <w:sz w:val="16"/>
                <w:szCs w:val="16"/>
                <w:highlight w:val="yellow"/>
                <w:lang w:eastAsia="en-US"/>
              </w:rPr>
            </w:pPr>
            <w:r w:rsidRPr="00C55AC7">
              <w:t>3 390,00</w:t>
            </w:r>
          </w:p>
        </w:tc>
        <w:tc>
          <w:tcPr>
            <w:tcW w:w="1046" w:type="pct"/>
            <w:vAlign w:val="center"/>
          </w:tcPr>
          <w:p w14:paraId="705F920F" w14:textId="28F61626" w:rsidR="00FE4DF8" w:rsidRDefault="0053069A" w:rsidP="00FE4DF8">
            <w:pPr>
              <w:jc w:val="center"/>
            </w:pPr>
            <w:r>
              <w:t>0</w:t>
            </w:r>
            <w:r w:rsidR="00FE4DF8">
              <w:t xml:space="preserve"> ks</w:t>
            </w:r>
          </w:p>
        </w:tc>
        <w:tc>
          <w:tcPr>
            <w:tcW w:w="900" w:type="pct"/>
            <w:vAlign w:val="center"/>
          </w:tcPr>
          <w:p w14:paraId="1D7347DB" w14:textId="03BC8B72" w:rsidR="00FE4DF8" w:rsidRPr="00024223" w:rsidRDefault="00DB45FC" w:rsidP="00024223">
            <w:pPr>
              <w:jc w:val="right"/>
              <w:rPr>
                <w:iCs/>
                <w:lang w:eastAsia="en-US"/>
              </w:rPr>
            </w:pPr>
            <w:r>
              <w:rPr>
                <w:iCs/>
                <w:lang w:eastAsia="en-US"/>
              </w:rPr>
              <w:t>0,00</w:t>
            </w:r>
          </w:p>
        </w:tc>
      </w:tr>
      <w:tr w:rsidR="00FE4DF8" w14:paraId="1DFDC9BD" w14:textId="77777777" w:rsidTr="006F598D">
        <w:trPr>
          <w:trHeight w:val="479"/>
          <w:jc w:val="center"/>
        </w:trPr>
        <w:tc>
          <w:tcPr>
            <w:tcW w:w="1605" w:type="pct"/>
            <w:vAlign w:val="center"/>
          </w:tcPr>
          <w:p w14:paraId="78E55FB9" w14:textId="03B5A2EA" w:rsidR="00FE4DF8" w:rsidRDefault="00FE4DF8" w:rsidP="00FE4DF8">
            <w:pPr>
              <w:jc w:val="center"/>
              <w:rPr>
                <w:b/>
                <w:bCs/>
              </w:rPr>
            </w:pPr>
            <w:r>
              <w:rPr>
                <w:b/>
                <w:bCs/>
              </w:rPr>
              <w:t>Dokovací stanice L LTE</w:t>
            </w:r>
          </w:p>
        </w:tc>
        <w:tc>
          <w:tcPr>
            <w:tcW w:w="1449" w:type="pct"/>
            <w:vAlign w:val="center"/>
          </w:tcPr>
          <w:p w14:paraId="129641A8" w14:textId="4BA888CB" w:rsidR="00FE4DF8" w:rsidRDefault="00FE4DF8" w:rsidP="00FE4DF8">
            <w:pPr>
              <w:jc w:val="center"/>
              <w:rPr>
                <w:i/>
                <w:sz w:val="16"/>
                <w:szCs w:val="16"/>
                <w:highlight w:val="yellow"/>
                <w:lang w:eastAsia="en-US"/>
              </w:rPr>
            </w:pPr>
            <w:r w:rsidRPr="00C55AC7">
              <w:t>3 390,00</w:t>
            </w:r>
          </w:p>
        </w:tc>
        <w:tc>
          <w:tcPr>
            <w:tcW w:w="1046" w:type="pct"/>
            <w:vAlign w:val="center"/>
          </w:tcPr>
          <w:p w14:paraId="296190D7" w14:textId="733E4D82" w:rsidR="00FE4DF8" w:rsidRDefault="0053069A" w:rsidP="00FE4DF8">
            <w:pPr>
              <w:jc w:val="center"/>
            </w:pPr>
            <w:r>
              <w:t>80</w:t>
            </w:r>
            <w:r w:rsidR="00FE4DF8">
              <w:t xml:space="preserve"> ks</w:t>
            </w:r>
          </w:p>
        </w:tc>
        <w:tc>
          <w:tcPr>
            <w:tcW w:w="900" w:type="pct"/>
            <w:vAlign w:val="center"/>
          </w:tcPr>
          <w:p w14:paraId="1EFE5489" w14:textId="38305DCD" w:rsidR="00FE4DF8" w:rsidRPr="00024223" w:rsidRDefault="00940519" w:rsidP="00024223">
            <w:pPr>
              <w:jc w:val="right"/>
              <w:rPr>
                <w:iCs/>
                <w:lang w:eastAsia="en-US"/>
              </w:rPr>
            </w:pPr>
            <w:r>
              <w:rPr>
                <w:iCs/>
                <w:lang w:eastAsia="en-US"/>
              </w:rPr>
              <w:t>271 200,00</w:t>
            </w:r>
          </w:p>
        </w:tc>
      </w:tr>
      <w:tr w:rsidR="00FE4DF8" w14:paraId="7EC62B0B" w14:textId="77777777" w:rsidTr="006F598D">
        <w:trPr>
          <w:trHeight w:val="479"/>
          <w:jc w:val="center"/>
        </w:trPr>
        <w:tc>
          <w:tcPr>
            <w:tcW w:w="1605" w:type="pct"/>
            <w:vAlign w:val="center"/>
          </w:tcPr>
          <w:p w14:paraId="4FADBCDE" w14:textId="3A742509" w:rsidR="00FE4DF8" w:rsidRDefault="00FE4DF8" w:rsidP="00FE4DF8">
            <w:pPr>
              <w:jc w:val="center"/>
              <w:rPr>
                <w:b/>
                <w:bCs/>
              </w:rPr>
            </w:pPr>
            <w:r>
              <w:rPr>
                <w:b/>
                <w:bCs/>
              </w:rPr>
              <w:t>Příslušenství I</w:t>
            </w:r>
          </w:p>
        </w:tc>
        <w:tc>
          <w:tcPr>
            <w:tcW w:w="1449" w:type="pct"/>
            <w:vAlign w:val="center"/>
          </w:tcPr>
          <w:p w14:paraId="57335FC6" w14:textId="323300E6" w:rsidR="00FE4DF8" w:rsidRDefault="00FE4DF8" w:rsidP="00FE4DF8">
            <w:pPr>
              <w:jc w:val="center"/>
              <w:rPr>
                <w:i/>
                <w:sz w:val="16"/>
                <w:szCs w:val="16"/>
                <w:highlight w:val="yellow"/>
                <w:lang w:eastAsia="en-US"/>
              </w:rPr>
            </w:pPr>
            <w:r w:rsidRPr="00C55AC7">
              <w:t>842,00</w:t>
            </w:r>
          </w:p>
        </w:tc>
        <w:tc>
          <w:tcPr>
            <w:tcW w:w="1046" w:type="pct"/>
            <w:vAlign w:val="center"/>
          </w:tcPr>
          <w:p w14:paraId="68EE0193" w14:textId="328B58C4" w:rsidR="00FE4DF8" w:rsidRDefault="0053069A" w:rsidP="00FE4DF8">
            <w:pPr>
              <w:jc w:val="center"/>
            </w:pPr>
            <w:r>
              <w:t>0</w:t>
            </w:r>
            <w:r w:rsidR="00FE4DF8">
              <w:t xml:space="preserve"> ks</w:t>
            </w:r>
          </w:p>
        </w:tc>
        <w:tc>
          <w:tcPr>
            <w:tcW w:w="900" w:type="pct"/>
            <w:vAlign w:val="center"/>
          </w:tcPr>
          <w:p w14:paraId="0DBF4BA8" w14:textId="26D92222" w:rsidR="00FE4DF8" w:rsidRPr="00024223" w:rsidRDefault="00DB45FC" w:rsidP="00024223">
            <w:pPr>
              <w:jc w:val="right"/>
              <w:rPr>
                <w:iCs/>
                <w:lang w:eastAsia="en-US"/>
              </w:rPr>
            </w:pPr>
            <w:r>
              <w:rPr>
                <w:iCs/>
                <w:lang w:eastAsia="en-US"/>
              </w:rPr>
              <w:t>0,00</w:t>
            </w:r>
          </w:p>
        </w:tc>
      </w:tr>
      <w:tr w:rsidR="00FE4DF8" w14:paraId="3EA55934" w14:textId="77777777" w:rsidTr="006F598D">
        <w:trPr>
          <w:trHeight w:val="479"/>
          <w:jc w:val="center"/>
        </w:trPr>
        <w:tc>
          <w:tcPr>
            <w:tcW w:w="1605" w:type="pct"/>
            <w:vAlign w:val="center"/>
          </w:tcPr>
          <w:p w14:paraId="5BFED015" w14:textId="2050E157" w:rsidR="00FE4DF8" w:rsidRDefault="00FE4DF8" w:rsidP="00FE4DF8">
            <w:pPr>
              <w:jc w:val="center"/>
              <w:rPr>
                <w:b/>
                <w:bCs/>
              </w:rPr>
            </w:pPr>
            <w:r>
              <w:rPr>
                <w:b/>
                <w:bCs/>
              </w:rPr>
              <w:t>Příslušenství II</w:t>
            </w:r>
          </w:p>
        </w:tc>
        <w:tc>
          <w:tcPr>
            <w:tcW w:w="1449" w:type="pct"/>
            <w:vAlign w:val="center"/>
          </w:tcPr>
          <w:p w14:paraId="5981A14D" w14:textId="0F2A2639" w:rsidR="00FE4DF8" w:rsidRDefault="00FE4DF8" w:rsidP="00FE4DF8">
            <w:pPr>
              <w:jc w:val="center"/>
              <w:rPr>
                <w:i/>
                <w:sz w:val="16"/>
                <w:szCs w:val="16"/>
                <w:highlight w:val="yellow"/>
                <w:lang w:eastAsia="en-US"/>
              </w:rPr>
            </w:pPr>
            <w:r w:rsidRPr="00C55AC7">
              <w:t>204,00</w:t>
            </w:r>
          </w:p>
        </w:tc>
        <w:tc>
          <w:tcPr>
            <w:tcW w:w="1046" w:type="pct"/>
            <w:vAlign w:val="center"/>
          </w:tcPr>
          <w:p w14:paraId="5D15E17C" w14:textId="72FF3E67" w:rsidR="00FE4DF8" w:rsidRDefault="0053069A" w:rsidP="00FE4DF8">
            <w:pPr>
              <w:jc w:val="center"/>
            </w:pPr>
            <w:r>
              <w:t>80</w:t>
            </w:r>
            <w:r w:rsidR="00FE4DF8">
              <w:t xml:space="preserve"> ks</w:t>
            </w:r>
          </w:p>
        </w:tc>
        <w:tc>
          <w:tcPr>
            <w:tcW w:w="900" w:type="pct"/>
            <w:vAlign w:val="center"/>
          </w:tcPr>
          <w:p w14:paraId="2B783C12" w14:textId="4509DD45" w:rsidR="00FE4DF8" w:rsidRPr="00024223" w:rsidRDefault="00940519" w:rsidP="00024223">
            <w:pPr>
              <w:jc w:val="right"/>
              <w:rPr>
                <w:iCs/>
                <w:lang w:eastAsia="en-US"/>
              </w:rPr>
            </w:pPr>
            <w:r>
              <w:rPr>
                <w:iCs/>
                <w:lang w:eastAsia="en-US"/>
              </w:rPr>
              <w:t>16 320,00</w:t>
            </w:r>
          </w:p>
        </w:tc>
      </w:tr>
      <w:tr w:rsidR="00FE4DF8" w14:paraId="133BE251" w14:textId="77777777" w:rsidTr="006F598D">
        <w:trPr>
          <w:trHeight w:val="479"/>
          <w:jc w:val="center"/>
        </w:trPr>
        <w:tc>
          <w:tcPr>
            <w:tcW w:w="1605" w:type="pct"/>
            <w:vAlign w:val="center"/>
          </w:tcPr>
          <w:p w14:paraId="7AA10203" w14:textId="6049AACF" w:rsidR="00FE4DF8" w:rsidRDefault="00FE4DF8" w:rsidP="00FE4DF8">
            <w:pPr>
              <w:jc w:val="center"/>
              <w:rPr>
                <w:b/>
                <w:bCs/>
              </w:rPr>
            </w:pPr>
            <w:r>
              <w:rPr>
                <w:b/>
                <w:bCs/>
              </w:rPr>
              <w:t>Brašna</w:t>
            </w:r>
          </w:p>
        </w:tc>
        <w:tc>
          <w:tcPr>
            <w:tcW w:w="1449" w:type="pct"/>
            <w:vAlign w:val="center"/>
          </w:tcPr>
          <w:p w14:paraId="0DD71684" w14:textId="7C9D70C8" w:rsidR="00FE4DF8" w:rsidRDefault="00FE4DF8" w:rsidP="00FE4DF8">
            <w:pPr>
              <w:jc w:val="center"/>
              <w:rPr>
                <w:i/>
                <w:sz w:val="16"/>
                <w:szCs w:val="16"/>
                <w:highlight w:val="yellow"/>
                <w:lang w:eastAsia="en-US"/>
              </w:rPr>
            </w:pPr>
            <w:r w:rsidRPr="00C55AC7">
              <w:t>204,00</w:t>
            </w:r>
          </w:p>
        </w:tc>
        <w:tc>
          <w:tcPr>
            <w:tcW w:w="1046" w:type="pct"/>
            <w:vAlign w:val="center"/>
          </w:tcPr>
          <w:p w14:paraId="0F878F50" w14:textId="267A709E" w:rsidR="00FE4DF8" w:rsidRDefault="007D21CF" w:rsidP="00FE4DF8">
            <w:pPr>
              <w:jc w:val="center"/>
            </w:pPr>
            <w:r>
              <w:t>40</w:t>
            </w:r>
            <w:r w:rsidR="00FE4DF8">
              <w:t xml:space="preserve"> ks</w:t>
            </w:r>
          </w:p>
        </w:tc>
        <w:tc>
          <w:tcPr>
            <w:tcW w:w="900" w:type="pct"/>
            <w:vAlign w:val="center"/>
          </w:tcPr>
          <w:p w14:paraId="5E919CDE" w14:textId="423F1AFD" w:rsidR="00FE4DF8" w:rsidRPr="00024223" w:rsidRDefault="00B761AA" w:rsidP="00024223">
            <w:pPr>
              <w:jc w:val="right"/>
              <w:rPr>
                <w:iCs/>
                <w:lang w:eastAsia="en-US"/>
              </w:rPr>
            </w:pPr>
            <w:r>
              <w:rPr>
                <w:iCs/>
                <w:lang w:eastAsia="en-US"/>
              </w:rPr>
              <w:t>8 160,00</w:t>
            </w:r>
          </w:p>
        </w:tc>
      </w:tr>
      <w:tr w:rsidR="00C139DD" w14:paraId="217691DA" w14:textId="77777777">
        <w:trPr>
          <w:trHeight w:val="612"/>
          <w:jc w:val="center"/>
        </w:trPr>
        <w:tc>
          <w:tcPr>
            <w:tcW w:w="1605" w:type="pct"/>
            <w:vAlign w:val="center"/>
          </w:tcPr>
          <w:p w14:paraId="30726678" w14:textId="77777777" w:rsidR="00C139DD" w:rsidRDefault="00C4061B">
            <w:pPr>
              <w:jc w:val="center"/>
              <w:rPr>
                <w:b/>
                <w:bCs/>
              </w:rPr>
            </w:pPr>
            <w:r>
              <w:rPr>
                <w:b/>
                <w:bCs/>
              </w:rPr>
              <w:t>Kupní cena</w:t>
            </w:r>
          </w:p>
        </w:tc>
        <w:tc>
          <w:tcPr>
            <w:tcW w:w="3395" w:type="pct"/>
            <w:gridSpan w:val="3"/>
            <w:vAlign w:val="center"/>
          </w:tcPr>
          <w:p w14:paraId="2FD1DF76" w14:textId="09FB4197" w:rsidR="00C139DD" w:rsidRPr="00024223" w:rsidRDefault="00FE50F1">
            <w:pPr>
              <w:jc w:val="center"/>
              <w:rPr>
                <w:b/>
                <w:bCs/>
                <w:iCs/>
                <w:lang w:eastAsia="en-US"/>
              </w:rPr>
            </w:pPr>
            <w:r w:rsidRPr="00024223">
              <w:rPr>
                <w:b/>
                <w:bCs/>
                <w:iCs/>
                <w:lang w:eastAsia="en-US"/>
              </w:rPr>
              <w:t>1 033 860,00</w:t>
            </w:r>
          </w:p>
        </w:tc>
      </w:tr>
    </w:tbl>
    <w:p w14:paraId="38A5CA06" w14:textId="77777777" w:rsidR="00C139DD" w:rsidRDefault="00C4061B">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77777777" w:rsidR="00C139DD" w:rsidRDefault="00C4061B">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lastRenderedPageBreak/>
        <w:t>zakázkové číslo Smlouvy, které slouží jako identifikátor platby;</w:t>
      </w:r>
    </w:p>
    <w:p w14:paraId="69E4AF83" w14:textId="77777777" w:rsidR="00C139DD" w:rsidRDefault="00C4061B">
      <w:pPr>
        <w:pStyle w:val="Nadpis3"/>
      </w:pPr>
      <w:r>
        <w:t>úplné bankovní spojení Prodávajícího.</w:t>
      </w:r>
    </w:p>
    <w:p w14:paraId="052E2AFB" w14:textId="4442CF5E" w:rsidR="00C139DD" w:rsidRDefault="00C4061B">
      <w:pPr>
        <w:pStyle w:val="Nadpis2"/>
        <w:tabs>
          <w:tab w:val="num" w:pos="576"/>
        </w:tabs>
        <w:ind w:left="786"/>
      </w:pPr>
      <w:r>
        <w:t xml:space="preserve">Splatnost řádně vystavené faktury činí 30 kalendářních dnů ode dne doručení Kupujícímu na adresu uvedenou v záhlaví této Smlouvy u Kupujícího, nebo do </w:t>
      </w:r>
      <w:r w:rsidR="00D12639">
        <w:t xml:space="preserve">jeho </w:t>
      </w:r>
      <w:r>
        <w:t>datové schránky.</w:t>
      </w:r>
    </w:p>
    <w:p w14:paraId="5733925C" w14:textId="77777777"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lastRenderedPageBreak/>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1E344C32"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60145A">
        <w:t>5</w:t>
      </w:r>
      <w:r>
        <w:t>. Po tuto dobu je Prodávající povinen umožnit osobám oprávněným k výkonu kontroly projektů provést kontrolu dokladů souvisejících s realizací veřejné zakázky.</w:t>
      </w:r>
    </w:p>
    <w:p w14:paraId="2F4A9201" w14:textId="6218A926" w:rsidR="00267182" w:rsidRPr="00267182" w:rsidRDefault="00267182" w:rsidP="0049652D">
      <w:pPr>
        <w:pStyle w:val="Nadpis3"/>
        <w:numPr>
          <w:ilvl w:val="2"/>
          <w:numId w:val="5"/>
        </w:numPr>
      </w:pPr>
      <w:r>
        <w:t xml:space="preserve">Prodávající se zavazuje k plnění zásady významně nepoškozovat environmentální cíle (Do No Significant Harm), zejména zahrnutím recyklačního poplatku. </w:t>
      </w:r>
    </w:p>
    <w:p w14:paraId="2CE8F1D7" w14:textId="759839DD" w:rsidR="00C139DD" w:rsidRDefault="00C4061B">
      <w:pPr>
        <w:pStyle w:val="Nadpis2"/>
        <w:tabs>
          <w:tab w:val="num" w:pos="576"/>
        </w:tabs>
        <w:ind w:left="786"/>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 xml:space="preserve">Prodávající </w:t>
      </w:r>
      <w:r w:rsidR="00F614AD">
        <w:lastRenderedPageBreak/>
        <w:t>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5292CA39" w:rsidR="00C139DD" w:rsidRDefault="00C4061B">
      <w:pPr>
        <w:pStyle w:val="Nadpis2"/>
        <w:tabs>
          <w:tab w:val="num" w:pos="576"/>
        </w:tabs>
        <w:ind w:left="786"/>
      </w:pPr>
      <w:r w:rsidRPr="009E5C39">
        <w:t xml:space="preserve">Smluvní strany si ujednaly záruku za jakost ve smyslu § </w:t>
      </w:r>
      <w:smartTag w:uri="urn:schemas-microsoft-com:office:smarttags" w:element="metricconverter">
        <w:smartTagPr>
          <w:attr w:name="ProductID" w:val="2113 a"/>
        </w:smartTagPr>
        <w:r w:rsidRPr="009E5C39">
          <w:t>2113 a</w:t>
        </w:r>
      </w:smartTag>
      <w:r w:rsidRPr="009E5C39">
        <w:t xml:space="preserve"> násl</w:t>
      </w:r>
      <w:r w:rsidR="00EE3F5C" w:rsidRPr="009E5C39">
        <w:t>. Občanského zákoníku v </w:t>
      </w:r>
      <w:r w:rsidR="00EE3F5C" w:rsidRPr="005047A0">
        <w:t xml:space="preserve">délce </w:t>
      </w:r>
      <w:r w:rsidR="00223898">
        <w:t>60</w:t>
      </w:r>
      <w:r w:rsidRPr="005047A0">
        <w:t xml:space="preserve"> měsíců ode</w:t>
      </w:r>
      <w:r w:rsidRPr="009E5C39">
        <w:t xml:space="preserve"> dne převzetí Předmětu koupě, nebo jeho části (není-li v Příloze č. 1 Smlouvy stanoveno jinak</w:t>
      </w:r>
      <w:r>
        <w:t xml:space="preserve">), </w:t>
      </w:r>
      <w:bookmarkStart w:id="0" w:name="_Hlk11739006"/>
      <w:r>
        <w:t>tj. ode dne podpisu příslušného dodacího listu bez ohledu na případné výhrady</w:t>
      </w:r>
      <w:bookmarkEnd w:id="0"/>
      <w:r>
        <w:t>.</w:t>
      </w:r>
    </w:p>
    <w:p w14:paraId="194A23DC" w14:textId="77777777" w:rsidR="00C139DD" w:rsidRDefault="00C4061B">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t xml:space="preserve">Prodávající se zavazuje po dobu trvání záruky bezplatně odstranit vady Předmětu koupě, které se vyskytly po jeho předání, a to maximálně do 24 hodin v pracovní dny (next business day)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23226E6D" w:rsidR="00C139DD" w:rsidRDefault="00C4061B">
      <w:pPr>
        <w:pStyle w:val="Nadpis2"/>
        <w:tabs>
          <w:tab w:val="num" w:pos="576"/>
        </w:tabs>
        <w:ind w:left="786"/>
      </w:pPr>
      <w:r>
        <w:t xml:space="preserve">Vada bude nahlášena prostřednictvím Kontaktní osoby v pracovní době Kupujícího ústně na tel. č. </w:t>
      </w:r>
      <w:r w:rsidR="00D042FA">
        <w:rPr>
          <w:i/>
        </w:rPr>
        <w:t>xxx</w:t>
      </w:r>
      <w:r w:rsidR="00FE4DF8" w:rsidRPr="00FE4DF8">
        <w:rPr>
          <w:i/>
        </w:rPr>
        <w:t xml:space="preserve"> </w:t>
      </w:r>
      <w:r>
        <w:t>a nejpozději bezprostředně poté i písemně prostřednictvím e</w:t>
      </w:r>
      <w:r>
        <w:noBreakHyphen/>
        <w:t xml:space="preserve">mailové zprávy zaslané na adresu </w:t>
      </w:r>
      <w:r w:rsidR="00D042FA">
        <w:rPr>
          <w:i/>
        </w:rPr>
        <w:t>xxx</w:t>
      </w:r>
      <w:r w:rsidRPr="00FE4DF8">
        <w:t>.</w:t>
      </w:r>
      <w:r>
        <w:t xml:space="preserve"> Vadu lze nahlásit prostřednictvím Kontaktní osoby i po pracovní době Kupujícího, a to pouze písemně prostřednictvím e-mailové zprávy zaslané na adresu </w:t>
      </w:r>
      <w:r w:rsidR="00D042FA">
        <w:rPr>
          <w:i/>
        </w:rPr>
        <w:t>xxx.</w:t>
      </w:r>
      <w:r w:rsidR="00FE4DF8">
        <w:t xml:space="preserve"> </w:t>
      </w:r>
      <w:r>
        <w:t xml:space="preserve">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lastRenderedPageBreak/>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t>Sankce</w:t>
      </w:r>
    </w:p>
    <w:p w14:paraId="62D66698" w14:textId="77777777"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lastRenderedPageBreak/>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1" w:name="_Hlk11741667"/>
      <w:r>
        <w:t xml:space="preserve"> a oznámení o změně bankovních údajů</w:t>
      </w:r>
      <w:bookmarkEnd w:id="1"/>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w:t>
      </w:r>
      <w:r>
        <w:lastRenderedPageBreak/>
        <w:t>v tomto odstavci nebo na jinou adresu, kterou příslušná Smluvní strana v předstihu písemně oznámí druhé Smluvní straně.</w:t>
      </w:r>
    </w:p>
    <w:p w14:paraId="68951B89" w14:textId="132C7ED4" w:rsidR="00C139DD" w:rsidRDefault="00C4061B">
      <w:pPr>
        <w:pStyle w:val="Nadpis3"/>
      </w:pPr>
      <w:r>
        <w:t>Kupující:</w:t>
      </w:r>
      <w:r>
        <w:rPr>
          <w:i/>
        </w:rPr>
        <w:t xml:space="preserve"> </w:t>
      </w:r>
      <w:r w:rsidR="00130CB5" w:rsidRPr="00F84E69">
        <w:rPr>
          <w:iCs/>
        </w:rPr>
        <w:t>Zlínský kraj</w:t>
      </w:r>
      <w:r w:rsidR="00130CB5">
        <w:rPr>
          <w:i/>
        </w:rPr>
        <w:t xml:space="preserve"> </w:t>
      </w:r>
    </w:p>
    <w:p w14:paraId="3B4E4AFC" w14:textId="40AE1D83" w:rsidR="00C139DD" w:rsidRDefault="00C4061B">
      <w:pPr>
        <w:pStyle w:val="Nadpis2bezslovn"/>
        <w:ind w:left="1080"/>
        <w:rPr>
          <w:highlight w:val="magenta"/>
        </w:rPr>
      </w:pPr>
      <w:r>
        <w:t xml:space="preserve">Jméno: </w:t>
      </w:r>
      <w:r w:rsidR="003D0C4C">
        <w:t>xxx</w:t>
      </w:r>
    </w:p>
    <w:p w14:paraId="459F74D2" w14:textId="374B04AA" w:rsidR="00C139DD" w:rsidRDefault="00C4061B">
      <w:pPr>
        <w:pStyle w:val="Nadpis2bezslovn"/>
        <w:ind w:left="1080"/>
      </w:pPr>
      <w:r>
        <w:t xml:space="preserve">Adresa: </w:t>
      </w:r>
      <w:r w:rsidR="00707E76">
        <w:t>třída Tomáše Bati 21, 761 90 Zlín</w:t>
      </w:r>
    </w:p>
    <w:p w14:paraId="11517CE0" w14:textId="06D028DE" w:rsidR="00C139DD" w:rsidRDefault="00C4061B">
      <w:pPr>
        <w:pStyle w:val="Nadpis2bezslovn"/>
        <w:ind w:left="1080"/>
      </w:pPr>
      <w:r>
        <w:t xml:space="preserve">E-mail: </w:t>
      </w:r>
      <w:r w:rsidR="003D0C4C">
        <w:rPr>
          <w:rStyle w:val="Hypertextovodkaz"/>
          <w:szCs w:val="24"/>
        </w:rPr>
        <w:t>xxx</w:t>
      </w:r>
    </w:p>
    <w:p w14:paraId="7E305604" w14:textId="77B67409" w:rsidR="00C139DD" w:rsidRDefault="00C4061B">
      <w:pPr>
        <w:pStyle w:val="Nadpis2bezslovn"/>
        <w:ind w:left="1080"/>
      </w:pPr>
      <w:r>
        <w:t>Datová schránka:</w:t>
      </w:r>
      <w:r w:rsidR="00114779">
        <w:t xml:space="preserve"> </w:t>
      </w:r>
      <w:r w:rsidR="00114779" w:rsidRPr="00956575">
        <w:t>scsbwku</w:t>
      </w:r>
      <w:r>
        <w:t xml:space="preserve"> </w:t>
      </w:r>
    </w:p>
    <w:p w14:paraId="1F60E3F2" w14:textId="72C9599A" w:rsidR="00C139DD" w:rsidRDefault="00C4061B">
      <w:pPr>
        <w:pStyle w:val="Nadpis3"/>
      </w:pPr>
      <w:r>
        <w:t>Prodávající:</w:t>
      </w:r>
      <w:r w:rsidR="00FE4DF8">
        <w:rPr>
          <w:i/>
        </w:rPr>
        <w:t xml:space="preserve"> </w:t>
      </w:r>
      <w:r w:rsidR="00FE4DF8" w:rsidRPr="00854AE0">
        <w:rPr>
          <w:iCs/>
        </w:rPr>
        <w:t>OCC s.r.o.</w:t>
      </w:r>
    </w:p>
    <w:p w14:paraId="63158491" w14:textId="72C6B988" w:rsidR="00C139DD" w:rsidRDefault="00C4061B">
      <w:pPr>
        <w:pStyle w:val="Nadpis2bezslovn"/>
        <w:ind w:left="1080"/>
        <w:rPr>
          <w:i/>
        </w:rPr>
      </w:pPr>
      <w:r>
        <w:t xml:space="preserve">Jméno: </w:t>
      </w:r>
      <w:r w:rsidR="003D0C4C">
        <w:t>xxx</w:t>
      </w:r>
    </w:p>
    <w:p w14:paraId="4B8B9DB8" w14:textId="298C286B" w:rsidR="00C139DD" w:rsidRDefault="00C4061B">
      <w:pPr>
        <w:pStyle w:val="Nadpis2bezslovn"/>
        <w:ind w:left="1080"/>
      </w:pPr>
      <w:r>
        <w:t xml:space="preserve">Adresa: </w:t>
      </w:r>
      <w:r w:rsidR="00FE4DF8" w:rsidRPr="00FE4DF8">
        <w:t xml:space="preserve">Lidická 198/68, </w:t>
      </w:r>
      <w:r w:rsidR="00854AE0">
        <w:t xml:space="preserve">Bolevec, </w:t>
      </w:r>
      <w:r w:rsidR="00FE4DF8" w:rsidRPr="00FE4DF8">
        <w:t>323 00 Plzeň</w:t>
      </w:r>
    </w:p>
    <w:p w14:paraId="462E7D07" w14:textId="47E00510" w:rsidR="00C139DD" w:rsidRDefault="00C4061B">
      <w:pPr>
        <w:pStyle w:val="Nadpis2bezslovn"/>
        <w:ind w:left="1080"/>
      </w:pPr>
      <w:r>
        <w:t xml:space="preserve">E-mail: </w:t>
      </w:r>
      <w:r w:rsidR="003D0C4C">
        <w:rPr>
          <w:rStyle w:val="Hypertextovodkaz"/>
          <w:szCs w:val="24"/>
        </w:rPr>
        <w:t>xxx</w:t>
      </w:r>
    </w:p>
    <w:p w14:paraId="007F3F94" w14:textId="7A34D751" w:rsidR="00C139DD" w:rsidRDefault="00C4061B">
      <w:pPr>
        <w:pStyle w:val="Nadpis2bezslovn"/>
        <w:ind w:left="1080"/>
      </w:pPr>
      <w:r>
        <w:t xml:space="preserve">Datová schránka: </w:t>
      </w:r>
      <w:r w:rsidR="00FE4DF8" w:rsidRPr="00FE4DF8">
        <w:t>vpdrhy8</w:t>
      </w:r>
    </w:p>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7779F3E3" w14:textId="31B030CD" w:rsidR="00C139DD" w:rsidRDefault="00C4061B">
      <w:pPr>
        <w:pStyle w:val="Nadpis3"/>
        <w:keepNext/>
        <w:keepLines/>
      </w:pPr>
      <w:r>
        <w:t xml:space="preserve">Kontaktní osobou Kupujícího je </w:t>
      </w:r>
      <w:r w:rsidR="003D0C4C">
        <w:rPr>
          <w:iCs/>
        </w:rPr>
        <w:t>xxx</w:t>
      </w:r>
      <w:r w:rsidR="00854AE0">
        <w:rPr>
          <w:iCs/>
        </w:rPr>
        <w:t xml:space="preserve">, tel: </w:t>
      </w:r>
      <w:r w:rsidR="003D0C4C">
        <w:rPr>
          <w:iCs/>
        </w:rPr>
        <w:t>xxx</w:t>
      </w:r>
      <w:r w:rsidR="00854AE0">
        <w:rPr>
          <w:iCs/>
        </w:rPr>
        <w:t>,</w:t>
      </w:r>
      <w:r w:rsidR="00A417FC">
        <w:t xml:space="preserve"> </w:t>
      </w:r>
      <w:r>
        <w:t>e-mail</w:t>
      </w:r>
      <w:r w:rsidR="00854AE0">
        <w:t>:</w:t>
      </w:r>
      <w:r>
        <w:t xml:space="preserve"> </w:t>
      </w:r>
      <w:r w:rsidR="003D0C4C">
        <w:rPr>
          <w:rStyle w:val="Hypertextovodkaz"/>
        </w:rPr>
        <w:t>xxx</w:t>
      </w:r>
      <w:r w:rsidR="00110646" w:rsidRPr="005C0076">
        <w:rPr>
          <w:i/>
        </w:rPr>
        <w:t xml:space="preserve"> </w:t>
      </w:r>
      <w:r>
        <w:t xml:space="preserve">a další zaměstnanci Kupujícího jím písemně pověření. </w:t>
      </w:r>
    </w:p>
    <w:p w14:paraId="1C8E493C" w14:textId="444919CD" w:rsidR="00C139DD" w:rsidRDefault="00C4061B">
      <w:pPr>
        <w:pStyle w:val="Nadpis3"/>
        <w:keepNext/>
        <w:keepLines/>
      </w:pPr>
      <w:r>
        <w:t xml:space="preserve">Kontaktní osobou Prodávajícího je: </w:t>
      </w:r>
      <w:r w:rsidR="003D0C4C">
        <w:rPr>
          <w:iCs/>
        </w:rPr>
        <w:t>xxx</w:t>
      </w:r>
      <w:r w:rsidR="00B95825" w:rsidRPr="00DC58CF">
        <w:rPr>
          <w:iCs/>
        </w:rPr>
        <w:t xml:space="preserve">, </w:t>
      </w:r>
      <w:hyperlink r:id="rId9" w:history="1">
        <w:r w:rsidR="003D0C4C">
          <w:rPr>
            <w:rStyle w:val="Hypertextovodkaz"/>
            <w:iCs/>
          </w:rPr>
          <w:t>xxx</w:t>
        </w:r>
      </w:hyperlink>
      <w:r w:rsidR="00B95825">
        <w:rPr>
          <w:i/>
        </w:rPr>
        <w:t xml:space="preserve">, </w:t>
      </w:r>
      <w:r w:rsidR="003D0C4C">
        <w:rPr>
          <w:iCs/>
        </w:rPr>
        <w:t>xxx</w:t>
      </w:r>
      <w:r w:rsidRPr="00110646">
        <w:rPr>
          <w:iCs/>
        </w:rPr>
        <w:t>,</w:t>
      </w:r>
      <w:r>
        <w:t xml:space="preserve"> a další zaměstnanci či jiné osoby jím písemně pověření. </w:t>
      </w:r>
    </w:p>
    <w:p w14:paraId="199C451C" w14:textId="5D824B47" w:rsidR="00C139DD" w:rsidRDefault="00C4061B">
      <w:pPr>
        <w:pStyle w:val="Nadpis2"/>
        <w:tabs>
          <w:tab w:val="num" w:pos="576"/>
        </w:tabs>
        <w:ind w:left="786"/>
      </w:pPr>
      <w:r>
        <w:t xml:space="preserve">Ke změně Smlouvy, </w:t>
      </w:r>
      <w:r w:rsidR="00B03E92">
        <w:t xml:space="preserve">ukončení </w:t>
      </w:r>
      <w:r>
        <w:t xml:space="preserve">Smlouvy, nebo změně bankovních údajů je za Kupujícího oprávněn </w:t>
      </w:r>
      <w:r w:rsidR="00A843E6" w:rsidRPr="00F84E69">
        <w:rPr>
          <w:iCs/>
        </w:rPr>
        <w:t>Ing. Radim Holiš</w:t>
      </w:r>
      <w:r w:rsidR="00A843E6">
        <w:rPr>
          <w:iCs/>
        </w:rPr>
        <w:t xml:space="preserve">. </w:t>
      </w:r>
      <w:r>
        <w:t>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w:t>
      </w:r>
      <w:r>
        <w:lastRenderedPageBreak/>
        <w:t xml:space="preserve">nichž bylo toto ustanovení vytvořeno, že toto ustanovení nelze oddělit od ostatního obsahu Smlouvy. </w:t>
      </w:r>
    </w:p>
    <w:p w14:paraId="21278765" w14:textId="77777777" w:rsidR="00C139DD" w:rsidRDefault="00C4061B">
      <w:pPr>
        <w:pStyle w:val="Nadpis2"/>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4ED15A7B" w14:textId="3AF1FF52" w:rsidR="00BE2907" w:rsidRDefault="00BE2907" w:rsidP="00BE2907">
      <w:pPr>
        <w:pStyle w:val="Nadpis2"/>
        <w:tabs>
          <w:tab w:val="num" w:pos="576"/>
        </w:tabs>
        <w:ind w:left="786"/>
      </w:pPr>
      <w:r>
        <w:t xml:space="preserve">Tato Smlouva je vyhotovena </w:t>
      </w:r>
      <w:r w:rsidRPr="00A0199C">
        <w:t>v 1 vyhotovení v českém jazyce s platností originálu s elektronickými podpisy obou Smluvních stran</w:t>
      </w:r>
      <w:r>
        <w:t>.</w:t>
      </w:r>
    </w:p>
    <w:p w14:paraId="02FDC18E" w14:textId="77777777" w:rsidR="00C139DD" w:rsidRDefault="00C4061B">
      <w:pPr>
        <w:pStyle w:val="Nadpis2"/>
        <w:tabs>
          <w:tab w:val="num" w:pos="576"/>
        </w:tabs>
        <w:ind w:left="786"/>
      </w:pPr>
      <w:r>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pPr>
        <w:pStyle w:val="Nadpis2"/>
        <w:tabs>
          <w:tab w:val="num" w:pos="576"/>
        </w:tabs>
        <w:ind w:left="786"/>
      </w:pPr>
      <w:r>
        <w:t>Nedílnou součástí této Smlouvy jsou přílohy:</w:t>
      </w:r>
    </w:p>
    <w:p w14:paraId="31297213" w14:textId="77777777" w:rsidR="00C139DD" w:rsidRDefault="00C4061B">
      <w:pPr>
        <w:ind w:firstLine="708"/>
      </w:pPr>
      <w:r>
        <w:t>Příloha č. 1:  Technická specifikace</w:t>
      </w:r>
    </w:p>
    <w:p w14:paraId="1E0A12A1" w14:textId="77777777" w:rsidR="00C139DD" w:rsidRDefault="00C4061B">
      <w:pPr>
        <w:ind w:firstLine="708"/>
      </w:pPr>
      <w:r>
        <w:t>Příloha č. 2:  Seznam odběrných míst</w:t>
      </w:r>
    </w:p>
    <w:p w14:paraId="639D8CD0" w14:textId="2FEC9155" w:rsidR="00C139DD" w:rsidRPr="00BD7C53" w:rsidRDefault="00C4061B" w:rsidP="00BD7C53">
      <w:pPr>
        <w:pStyle w:val="Nadpis2"/>
        <w:tabs>
          <w:tab w:val="num" w:pos="576"/>
        </w:tabs>
        <w:ind w:left="786"/>
      </w:pPr>
      <w:r>
        <w:t>Tato Smlouva nabývá platnosti okamžikem podpisu oběma Smluvními stranami a účinnosti dnem uveřejnění v registru smluv.</w:t>
      </w:r>
    </w:p>
    <w:p w14:paraId="56AACEBE" w14:textId="77777777" w:rsidR="00BB51B3" w:rsidRPr="00520983" w:rsidRDefault="00BB51B3" w:rsidP="00BB51B3">
      <w:pPr>
        <w:widowControl w:val="0"/>
        <w:pBdr>
          <w:top w:val="single" w:sz="6" w:space="1" w:color="auto"/>
          <w:left w:val="single" w:sz="6" w:space="1" w:color="auto"/>
          <w:bottom w:val="single" w:sz="6" w:space="1" w:color="auto"/>
          <w:right w:val="single" w:sz="6" w:space="1" w:color="auto"/>
        </w:pBdr>
        <w:ind w:left="360"/>
        <w:jc w:val="both"/>
        <w:outlineLvl w:val="0"/>
        <w:rPr>
          <w:b/>
          <w:sz w:val="22"/>
          <w:szCs w:val="22"/>
        </w:rPr>
      </w:pPr>
      <w:bookmarkStart w:id="2" w:name="_Toc497313222"/>
      <w:r w:rsidRPr="00520983">
        <w:rPr>
          <w:b/>
          <w:sz w:val="22"/>
          <w:szCs w:val="22"/>
        </w:rPr>
        <w:t>Doložka dle § 23 zákona č. 129/2000 Sb., o krajích, ve znění pozdějších předpisů</w:t>
      </w:r>
      <w:bookmarkStart w:id="3" w:name="_Toc497313223"/>
      <w:bookmarkEnd w:id="2"/>
    </w:p>
    <w:p w14:paraId="71CA3659" w14:textId="77777777" w:rsidR="00BB51B3" w:rsidRPr="00520983" w:rsidRDefault="00BB51B3" w:rsidP="00BB51B3">
      <w:pPr>
        <w:widowControl w:val="0"/>
        <w:pBdr>
          <w:top w:val="single" w:sz="6" w:space="1" w:color="auto"/>
          <w:left w:val="single" w:sz="6" w:space="1" w:color="auto"/>
          <w:bottom w:val="single" w:sz="6" w:space="1" w:color="auto"/>
          <w:right w:val="single" w:sz="6" w:space="1" w:color="auto"/>
        </w:pBdr>
        <w:ind w:left="360"/>
        <w:jc w:val="both"/>
        <w:outlineLvl w:val="0"/>
        <w:rPr>
          <w:sz w:val="22"/>
          <w:szCs w:val="22"/>
        </w:rPr>
      </w:pPr>
      <w:r w:rsidRPr="00520983">
        <w:rPr>
          <w:sz w:val="22"/>
          <w:szCs w:val="22"/>
        </w:rPr>
        <w:t>Rozhodnuto orgánem kraje: Rada Zlínského kraje</w:t>
      </w:r>
      <w:bookmarkEnd w:id="3"/>
      <w:r w:rsidRPr="00520983">
        <w:rPr>
          <w:sz w:val="22"/>
          <w:szCs w:val="22"/>
        </w:rPr>
        <w:t xml:space="preserve"> </w:t>
      </w:r>
      <w:bookmarkStart w:id="4" w:name="_Toc497313224"/>
    </w:p>
    <w:p w14:paraId="7593E0AD" w14:textId="66D0EDA1" w:rsidR="00BB51B3" w:rsidRPr="00520983" w:rsidRDefault="00BB51B3" w:rsidP="00BB51B3">
      <w:pPr>
        <w:widowControl w:val="0"/>
        <w:pBdr>
          <w:top w:val="single" w:sz="6" w:space="1" w:color="auto"/>
          <w:left w:val="single" w:sz="6" w:space="1" w:color="auto"/>
          <w:bottom w:val="single" w:sz="6" w:space="1" w:color="auto"/>
          <w:right w:val="single" w:sz="6" w:space="1" w:color="auto"/>
        </w:pBdr>
        <w:ind w:left="360"/>
        <w:jc w:val="both"/>
        <w:outlineLvl w:val="0"/>
        <w:rPr>
          <w:sz w:val="22"/>
          <w:szCs w:val="22"/>
        </w:rPr>
      </w:pPr>
      <w:r w:rsidRPr="00520983">
        <w:rPr>
          <w:sz w:val="22"/>
          <w:szCs w:val="22"/>
        </w:rPr>
        <w:t>Datum a číslo jednací:</w:t>
      </w:r>
      <w:bookmarkEnd w:id="4"/>
      <w:r w:rsidR="00211D65">
        <w:rPr>
          <w:sz w:val="22"/>
          <w:szCs w:val="22"/>
        </w:rPr>
        <w:t xml:space="preserve"> 18. 8. 2025, </w:t>
      </w:r>
      <w:r w:rsidR="00211D65" w:rsidRPr="00211D65">
        <w:rPr>
          <w:sz w:val="22"/>
          <w:szCs w:val="22"/>
        </w:rPr>
        <w:t>0729/R21/25</w:t>
      </w:r>
    </w:p>
    <w:p w14:paraId="074D80AE" w14:textId="77777777" w:rsidR="00BB51B3" w:rsidRDefault="00BB51B3" w:rsidP="00BB51B3">
      <w:pPr>
        <w:ind w:firstLine="284"/>
      </w:pPr>
    </w:p>
    <w:p w14:paraId="2E2FEFF0" w14:textId="6125EEF8" w:rsidR="00C139DD" w:rsidRDefault="00BB51B3" w:rsidP="006B6A69">
      <w:pPr>
        <w:ind w:firstLine="284"/>
      </w:pPr>
      <w:r>
        <w:t>Zkontroloval:</w:t>
      </w:r>
    </w:p>
    <w:p w14:paraId="0014A501" w14:textId="77777777" w:rsidR="00C139DD" w:rsidRDefault="00C139DD"/>
    <w:p w14:paraId="4500B73F" w14:textId="77777777" w:rsidR="006B6A69" w:rsidRDefault="006B6A69"/>
    <w:p w14:paraId="5867A3BB" w14:textId="77777777" w:rsidR="006B6A69" w:rsidRDefault="006B6A69"/>
    <w:p w14:paraId="5B1BB774" w14:textId="77777777" w:rsidR="006B6A69" w:rsidRDefault="006B6A69"/>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330AD089" w14:textId="2A62911C" w:rsidR="00C139DD" w:rsidRDefault="00C4061B">
            <w:pPr>
              <w:jc w:val="center"/>
            </w:pPr>
            <w:r>
              <w:t>V</w:t>
            </w:r>
            <w:r w:rsidR="00861BA3">
              <w:t xml:space="preserve">e Zlíně </w:t>
            </w:r>
            <w:r>
              <w:t xml:space="preserve">dne </w:t>
            </w:r>
            <w:r w:rsidR="00861BA3">
              <w:t>dle elektronického podpisu</w:t>
            </w:r>
          </w:p>
        </w:tc>
        <w:tc>
          <w:tcPr>
            <w:tcW w:w="4606" w:type="dxa"/>
          </w:tcPr>
          <w:p w14:paraId="40EEE1F3" w14:textId="3094BB00" w:rsidR="00C139DD" w:rsidRDefault="00C4061B">
            <w:pPr>
              <w:jc w:val="center"/>
            </w:pPr>
            <w:r>
              <w:t xml:space="preserve">V </w:t>
            </w:r>
            <w:r w:rsidR="00861BA3">
              <w:t xml:space="preserve">Plzni </w:t>
            </w:r>
            <w:r>
              <w:t xml:space="preserve">dne </w:t>
            </w:r>
            <w:r w:rsidR="00861BA3">
              <w:t>dle elektronického podpisu</w:t>
            </w:r>
          </w:p>
        </w:tc>
      </w:tr>
      <w:tr w:rsidR="00523D1E" w14:paraId="570FE8EF" w14:textId="77777777">
        <w:trPr>
          <w:trHeight w:val="1192"/>
        </w:trPr>
        <w:tc>
          <w:tcPr>
            <w:tcW w:w="4606" w:type="dxa"/>
          </w:tcPr>
          <w:p w14:paraId="28E2F424" w14:textId="77777777" w:rsidR="00523D1E" w:rsidRDefault="00523D1E">
            <w:pPr>
              <w:jc w:val="center"/>
            </w:pPr>
          </w:p>
        </w:tc>
        <w:tc>
          <w:tcPr>
            <w:tcW w:w="4606" w:type="dxa"/>
          </w:tcPr>
          <w:p w14:paraId="25BCCCF7" w14:textId="77777777" w:rsidR="00523D1E" w:rsidRDefault="00523D1E">
            <w:pPr>
              <w:jc w:val="center"/>
            </w:pPr>
          </w:p>
        </w:tc>
      </w:tr>
      <w:tr w:rsidR="00C139DD" w14:paraId="570E83D7" w14:textId="77777777">
        <w:trPr>
          <w:trHeight w:val="567"/>
        </w:trPr>
        <w:tc>
          <w:tcPr>
            <w:tcW w:w="4606" w:type="dxa"/>
          </w:tcPr>
          <w:p w14:paraId="03C321AD" w14:textId="77777777" w:rsidR="00C139DD" w:rsidRDefault="00C4061B">
            <w:pPr>
              <w:jc w:val="center"/>
            </w:pPr>
            <w:r>
              <w:t>______________________</w:t>
            </w:r>
          </w:p>
        </w:tc>
        <w:tc>
          <w:tcPr>
            <w:tcW w:w="4606" w:type="dxa"/>
          </w:tcPr>
          <w:p w14:paraId="6FEFA15E" w14:textId="77777777" w:rsidR="00C139DD" w:rsidRDefault="00C4061B">
            <w:pPr>
              <w:jc w:val="center"/>
            </w:pPr>
            <w:r>
              <w:t>______________________</w:t>
            </w:r>
          </w:p>
        </w:tc>
      </w:tr>
      <w:tr w:rsidR="00C139DD" w14:paraId="5480F0CC" w14:textId="77777777">
        <w:trPr>
          <w:trHeight w:val="567"/>
        </w:trPr>
        <w:tc>
          <w:tcPr>
            <w:tcW w:w="4606" w:type="dxa"/>
          </w:tcPr>
          <w:p w14:paraId="62E4B023" w14:textId="77777777" w:rsidR="00C139DD" w:rsidRDefault="00C4061B">
            <w:pPr>
              <w:jc w:val="center"/>
            </w:pPr>
            <w:r>
              <w:t>Kupující</w:t>
            </w:r>
          </w:p>
          <w:p w14:paraId="7A46112B" w14:textId="54D6B954" w:rsidR="00C139DD" w:rsidRPr="006B6A69" w:rsidRDefault="00C4061B">
            <w:pPr>
              <w:jc w:val="center"/>
            </w:pPr>
            <w:r>
              <w:rPr>
                <w:b/>
              </w:rPr>
              <w:t xml:space="preserve"> </w:t>
            </w:r>
            <w:r w:rsidR="00BB51B3" w:rsidRPr="006B6A69">
              <w:t>Ing. Radim Holiš</w:t>
            </w:r>
          </w:p>
          <w:p w14:paraId="6D0D9262" w14:textId="4C90AC8C" w:rsidR="00C139DD" w:rsidRPr="000B4DD3" w:rsidRDefault="000B4DD3">
            <w:pPr>
              <w:jc w:val="center"/>
              <w:rPr>
                <w:iCs/>
              </w:rPr>
            </w:pPr>
            <w:r w:rsidRPr="006B6A69">
              <w:rPr>
                <w:iCs/>
              </w:rPr>
              <w:t>hejtman</w:t>
            </w:r>
          </w:p>
        </w:tc>
        <w:tc>
          <w:tcPr>
            <w:tcW w:w="4606" w:type="dxa"/>
          </w:tcPr>
          <w:p w14:paraId="3CB5ABDE" w14:textId="77777777" w:rsidR="00C139DD" w:rsidRDefault="00C4061B">
            <w:pPr>
              <w:jc w:val="center"/>
            </w:pPr>
            <w:r>
              <w:t>Prodávající</w:t>
            </w:r>
          </w:p>
          <w:p w14:paraId="128289A9" w14:textId="08368F98" w:rsidR="00B95825" w:rsidRDefault="003D0C4C" w:rsidP="00B95825">
            <w:pPr>
              <w:jc w:val="center"/>
            </w:pPr>
            <w:r>
              <w:t>xxx</w:t>
            </w:r>
          </w:p>
          <w:p w14:paraId="323C75D3" w14:textId="34E7C401" w:rsidR="00C139DD" w:rsidRDefault="00B95825" w:rsidP="00B95825">
            <w:pPr>
              <w:jc w:val="center"/>
            </w:pPr>
            <w:r>
              <w:t>zplnomocněný zástupce jednatele</w:t>
            </w:r>
          </w:p>
        </w:tc>
      </w:tr>
    </w:tbl>
    <w:p w14:paraId="71A2B772" w14:textId="1B854210" w:rsidR="00C139DD" w:rsidRDefault="00C139DD">
      <w:pPr>
        <w:rPr>
          <w:b/>
        </w:rPr>
      </w:pPr>
    </w:p>
    <w:p w14:paraId="624419E1" w14:textId="704FF8FA" w:rsidR="00CC6B3B" w:rsidRDefault="00CC6B3B">
      <w:pPr>
        <w:rPr>
          <w:b/>
        </w:rPr>
      </w:pPr>
      <w:r>
        <w:rPr>
          <w:b/>
        </w:rPr>
        <w:br w:type="page"/>
      </w:r>
    </w:p>
    <w:p w14:paraId="371A771A" w14:textId="77777777" w:rsidR="00CC6B3B" w:rsidRDefault="00CC6B3B" w:rsidP="00CC6B3B">
      <w:pPr>
        <w:ind w:firstLine="708"/>
        <w:jc w:val="center"/>
        <w:rPr>
          <w:b/>
          <w:bCs/>
        </w:rPr>
      </w:pPr>
      <w:r w:rsidRPr="00CC6B3B">
        <w:rPr>
          <w:b/>
          <w:bCs/>
        </w:rPr>
        <w:lastRenderedPageBreak/>
        <w:t>Příloha č. 1 Technická specifikace</w:t>
      </w:r>
    </w:p>
    <w:p w14:paraId="470F7579" w14:textId="77777777" w:rsidR="00CC6B3B" w:rsidRDefault="00CC6B3B">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4"/>
        <w:gridCol w:w="3261"/>
        <w:gridCol w:w="1235"/>
        <w:gridCol w:w="2918"/>
      </w:tblGrid>
      <w:tr w:rsidR="00CC6B3B" w:rsidRPr="00D12307" w14:paraId="1DFF285B" w14:textId="77777777" w:rsidTr="00CC6B3B">
        <w:trPr>
          <w:trHeight w:val="375"/>
        </w:trPr>
        <w:tc>
          <w:tcPr>
            <w:tcW w:w="2720" w:type="pct"/>
            <w:gridSpan w:val="2"/>
            <w:shd w:val="clear" w:color="auto" w:fill="auto"/>
            <w:noWrap/>
            <w:hideMark/>
          </w:tcPr>
          <w:p w14:paraId="70CCFDE3"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Požadavky kupujícího</w:t>
            </w:r>
          </w:p>
        </w:tc>
        <w:tc>
          <w:tcPr>
            <w:tcW w:w="2280" w:type="pct"/>
            <w:gridSpan w:val="2"/>
            <w:shd w:val="clear" w:color="auto" w:fill="auto"/>
            <w:noWrap/>
            <w:vAlign w:val="bottom"/>
            <w:hideMark/>
          </w:tcPr>
          <w:p w14:paraId="0334DC96"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Nabídka prodávajícího</w:t>
            </w:r>
          </w:p>
        </w:tc>
      </w:tr>
      <w:tr w:rsidR="00CC6B3B" w:rsidRPr="00D12307" w14:paraId="3C891CAC" w14:textId="77777777" w:rsidTr="00CC6B3B">
        <w:trPr>
          <w:trHeight w:val="300"/>
        </w:trPr>
        <w:tc>
          <w:tcPr>
            <w:tcW w:w="2720" w:type="pct"/>
            <w:gridSpan w:val="2"/>
            <w:shd w:val="clear" w:color="000000" w:fill="99CCFF"/>
            <w:vAlign w:val="center"/>
            <w:hideMark/>
          </w:tcPr>
          <w:p w14:paraId="60BBF7F0"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Notebook L</w:t>
            </w:r>
          </w:p>
        </w:tc>
        <w:tc>
          <w:tcPr>
            <w:tcW w:w="2280" w:type="pct"/>
            <w:gridSpan w:val="2"/>
            <w:shd w:val="clear" w:color="000000" w:fill="FFFF00"/>
            <w:vAlign w:val="center"/>
            <w:hideMark/>
          </w:tcPr>
          <w:p w14:paraId="26238A9B"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Lenovo  ThinkPad L16 Gen 2 AMD  21SD</w:t>
            </w:r>
          </w:p>
        </w:tc>
      </w:tr>
      <w:tr w:rsidR="00CC6B3B" w:rsidRPr="00D12307" w14:paraId="66708BE2" w14:textId="77777777" w:rsidTr="00CC6B3B">
        <w:trPr>
          <w:trHeight w:val="300"/>
        </w:trPr>
        <w:tc>
          <w:tcPr>
            <w:tcW w:w="964" w:type="pct"/>
            <w:shd w:val="clear" w:color="000000" w:fill="99CCFF"/>
            <w:vAlign w:val="center"/>
            <w:hideMark/>
          </w:tcPr>
          <w:p w14:paraId="731DCD72"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Parametr</w:t>
            </w:r>
          </w:p>
        </w:tc>
        <w:tc>
          <w:tcPr>
            <w:tcW w:w="1756" w:type="pct"/>
            <w:shd w:val="clear" w:color="000000" w:fill="99CCFF"/>
            <w:vAlign w:val="center"/>
            <w:hideMark/>
          </w:tcPr>
          <w:p w14:paraId="595F7BE2"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Požadavek zadavatele</w:t>
            </w:r>
          </w:p>
        </w:tc>
        <w:tc>
          <w:tcPr>
            <w:tcW w:w="703" w:type="pct"/>
            <w:shd w:val="clear" w:color="000000" w:fill="99CCFF"/>
            <w:vAlign w:val="center"/>
            <w:hideMark/>
          </w:tcPr>
          <w:p w14:paraId="3F20757A"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Splňuje ANO/NE</w:t>
            </w:r>
          </w:p>
        </w:tc>
        <w:tc>
          <w:tcPr>
            <w:tcW w:w="1576" w:type="pct"/>
            <w:shd w:val="clear" w:color="000000" w:fill="99CCFF"/>
            <w:vAlign w:val="center"/>
            <w:hideMark/>
          </w:tcPr>
          <w:p w14:paraId="5B47A422"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Popis konkrétního splnění požadavku</w:t>
            </w:r>
          </w:p>
        </w:tc>
      </w:tr>
      <w:tr w:rsidR="00CC6B3B" w:rsidRPr="00D12307" w14:paraId="7ABE0941" w14:textId="77777777" w:rsidTr="00CC6B3B">
        <w:trPr>
          <w:trHeight w:val="1500"/>
        </w:trPr>
        <w:tc>
          <w:tcPr>
            <w:tcW w:w="964" w:type="pct"/>
            <w:shd w:val="clear" w:color="auto" w:fill="auto"/>
            <w:noWrap/>
            <w:vAlign w:val="center"/>
            <w:hideMark/>
          </w:tcPr>
          <w:p w14:paraId="06B34DA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Konstrukční provedení:</w:t>
            </w:r>
          </w:p>
        </w:tc>
        <w:tc>
          <w:tcPr>
            <w:tcW w:w="1756" w:type="pct"/>
            <w:shd w:val="clear" w:color="auto" w:fill="auto"/>
            <w:hideMark/>
          </w:tcPr>
          <w:p w14:paraId="27B6860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Šasi zpevněné konstrukce (kov, skelná vlákna,karbon) s odolnými panty - použití materiálu ABS je možné pouze v kombinaci s kovem, skelnými vlány či karbonem, nikoliv samostatně; alternativně lze prokázat certifikací MIL-STD-810H</w:t>
            </w:r>
          </w:p>
        </w:tc>
        <w:tc>
          <w:tcPr>
            <w:tcW w:w="703" w:type="pct"/>
            <w:shd w:val="clear" w:color="000000" w:fill="FFFF00"/>
            <w:vAlign w:val="center"/>
            <w:hideMark/>
          </w:tcPr>
          <w:p w14:paraId="2040F1F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768F83B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kombinace PC/ABS + kov, certifikace MIL-STD-810H</w:t>
            </w:r>
          </w:p>
        </w:tc>
      </w:tr>
      <w:tr w:rsidR="00CC6B3B" w:rsidRPr="00D12307" w14:paraId="180F436B" w14:textId="77777777" w:rsidTr="00CC6B3B">
        <w:trPr>
          <w:trHeight w:val="300"/>
        </w:trPr>
        <w:tc>
          <w:tcPr>
            <w:tcW w:w="964" w:type="pct"/>
            <w:shd w:val="clear" w:color="auto" w:fill="auto"/>
            <w:noWrap/>
            <w:vAlign w:val="center"/>
            <w:hideMark/>
          </w:tcPr>
          <w:p w14:paraId="6775FEE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Barva:</w:t>
            </w:r>
          </w:p>
        </w:tc>
        <w:tc>
          <w:tcPr>
            <w:tcW w:w="1756" w:type="pct"/>
            <w:shd w:val="clear" w:color="auto" w:fill="auto"/>
            <w:vAlign w:val="center"/>
            <w:hideMark/>
          </w:tcPr>
          <w:p w14:paraId="34C1646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Černá, šedá, stříbrná nebo podobné tmavé zabarvení</w:t>
            </w:r>
          </w:p>
        </w:tc>
        <w:tc>
          <w:tcPr>
            <w:tcW w:w="703" w:type="pct"/>
            <w:shd w:val="clear" w:color="000000" w:fill="FFFF00"/>
            <w:vAlign w:val="center"/>
            <w:hideMark/>
          </w:tcPr>
          <w:p w14:paraId="7A356D8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6EB7B10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černá</w:t>
            </w:r>
          </w:p>
        </w:tc>
      </w:tr>
      <w:tr w:rsidR="00CC6B3B" w:rsidRPr="00D12307" w14:paraId="27E34415" w14:textId="77777777" w:rsidTr="00CC6B3B">
        <w:trPr>
          <w:trHeight w:val="600"/>
        </w:trPr>
        <w:tc>
          <w:tcPr>
            <w:tcW w:w="964" w:type="pct"/>
            <w:shd w:val="clear" w:color="auto" w:fill="auto"/>
            <w:vAlign w:val="center"/>
            <w:hideMark/>
          </w:tcPr>
          <w:p w14:paraId="1C9A2CA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Váha s baterií bez adaptéru:</w:t>
            </w:r>
          </w:p>
        </w:tc>
        <w:tc>
          <w:tcPr>
            <w:tcW w:w="1756" w:type="pct"/>
            <w:shd w:val="clear" w:color="auto" w:fill="auto"/>
            <w:vAlign w:val="center"/>
            <w:hideMark/>
          </w:tcPr>
          <w:p w14:paraId="61B0A34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Max. 2,00 kg  v konfiguraci bez čtečky čipových karet</w:t>
            </w:r>
          </w:p>
        </w:tc>
        <w:tc>
          <w:tcPr>
            <w:tcW w:w="703" w:type="pct"/>
            <w:shd w:val="clear" w:color="000000" w:fill="FFFF00"/>
            <w:vAlign w:val="center"/>
            <w:hideMark/>
          </w:tcPr>
          <w:p w14:paraId="507541C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3D6A08E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1,79 kg</w:t>
            </w:r>
          </w:p>
        </w:tc>
      </w:tr>
      <w:tr w:rsidR="00CC6B3B" w:rsidRPr="00D12307" w14:paraId="219D97D3" w14:textId="77777777" w:rsidTr="00CC6B3B">
        <w:trPr>
          <w:trHeight w:val="600"/>
        </w:trPr>
        <w:tc>
          <w:tcPr>
            <w:tcW w:w="964" w:type="pct"/>
            <w:shd w:val="clear" w:color="auto" w:fill="auto"/>
            <w:noWrap/>
            <w:vAlign w:val="center"/>
            <w:hideMark/>
          </w:tcPr>
          <w:p w14:paraId="54B790C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Procesor:</w:t>
            </w:r>
          </w:p>
        </w:tc>
        <w:tc>
          <w:tcPr>
            <w:tcW w:w="1756" w:type="pct"/>
            <w:shd w:val="clear" w:color="auto" w:fill="auto"/>
            <w:vAlign w:val="center"/>
            <w:hideMark/>
          </w:tcPr>
          <w:p w14:paraId="2139F02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min. hodnota dle PassMark - 18000 bodů, skóre dle PassMark CPU Mark (dle Přílohy č. 5 Výzvy)</w:t>
            </w:r>
          </w:p>
        </w:tc>
        <w:tc>
          <w:tcPr>
            <w:tcW w:w="703" w:type="pct"/>
            <w:shd w:val="clear" w:color="000000" w:fill="FFFF00"/>
            <w:vAlign w:val="center"/>
            <w:hideMark/>
          </w:tcPr>
          <w:p w14:paraId="46BE8AB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16DC6F1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AMD Ryzen™ 5 PRO 230   20300 bodů</w:t>
            </w:r>
          </w:p>
        </w:tc>
      </w:tr>
      <w:tr w:rsidR="00CC6B3B" w:rsidRPr="00D12307" w14:paraId="4C044606" w14:textId="77777777" w:rsidTr="00CC6B3B">
        <w:trPr>
          <w:trHeight w:val="900"/>
        </w:trPr>
        <w:tc>
          <w:tcPr>
            <w:tcW w:w="964" w:type="pct"/>
            <w:shd w:val="clear" w:color="auto" w:fill="auto"/>
            <w:noWrap/>
            <w:vAlign w:val="center"/>
            <w:hideMark/>
          </w:tcPr>
          <w:p w14:paraId="35D6396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shd w:val="clear" w:color="auto" w:fill="auto"/>
            <w:vAlign w:val="center"/>
            <w:hideMark/>
          </w:tcPr>
          <w:p w14:paraId="7665877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 důvodu zajištění kompatibility s případnými dalšími verzemi OS, rok vydání procesoru minimálně z roku 2023</w:t>
            </w:r>
          </w:p>
        </w:tc>
        <w:tc>
          <w:tcPr>
            <w:tcW w:w="703" w:type="pct"/>
            <w:shd w:val="clear" w:color="000000" w:fill="FFFF00"/>
            <w:vAlign w:val="center"/>
            <w:hideMark/>
          </w:tcPr>
          <w:p w14:paraId="300A2ED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11B4469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388CB3E9" w14:textId="77777777" w:rsidTr="00CC6B3B">
        <w:trPr>
          <w:trHeight w:val="300"/>
        </w:trPr>
        <w:tc>
          <w:tcPr>
            <w:tcW w:w="964" w:type="pct"/>
            <w:shd w:val="clear" w:color="auto" w:fill="auto"/>
            <w:noWrap/>
            <w:vAlign w:val="center"/>
            <w:hideMark/>
          </w:tcPr>
          <w:p w14:paraId="5AFF3F1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Operační paměť:</w:t>
            </w:r>
          </w:p>
        </w:tc>
        <w:tc>
          <w:tcPr>
            <w:tcW w:w="1756" w:type="pct"/>
            <w:shd w:val="clear" w:color="000000" w:fill="FFFFFF"/>
            <w:vAlign w:val="center"/>
            <w:hideMark/>
          </w:tcPr>
          <w:p w14:paraId="0D24AA0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Min. 16 GB DDR5 </w:t>
            </w:r>
          </w:p>
        </w:tc>
        <w:tc>
          <w:tcPr>
            <w:tcW w:w="703" w:type="pct"/>
            <w:shd w:val="clear" w:color="000000" w:fill="FFFF00"/>
            <w:vAlign w:val="center"/>
            <w:hideMark/>
          </w:tcPr>
          <w:p w14:paraId="529AAED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133377E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16 GB DDR5-5600MT/s (SODIMM)</w:t>
            </w:r>
          </w:p>
        </w:tc>
      </w:tr>
      <w:tr w:rsidR="00CC6B3B" w:rsidRPr="00D12307" w14:paraId="2AC3E183" w14:textId="77777777" w:rsidTr="00CC6B3B">
        <w:trPr>
          <w:trHeight w:val="300"/>
        </w:trPr>
        <w:tc>
          <w:tcPr>
            <w:tcW w:w="964" w:type="pct"/>
            <w:shd w:val="clear" w:color="auto" w:fill="auto"/>
            <w:noWrap/>
            <w:vAlign w:val="center"/>
            <w:hideMark/>
          </w:tcPr>
          <w:p w14:paraId="08DED24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shd w:val="clear" w:color="auto" w:fill="auto"/>
            <w:hideMark/>
          </w:tcPr>
          <w:p w14:paraId="6736B9F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Možnost rozšířit alespoň na 32 GB RAM</w:t>
            </w:r>
          </w:p>
        </w:tc>
        <w:tc>
          <w:tcPr>
            <w:tcW w:w="703" w:type="pct"/>
            <w:shd w:val="clear" w:color="000000" w:fill="FFFF00"/>
            <w:vAlign w:val="center"/>
            <w:hideMark/>
          </w:tcPr>
          <w:p w14:paraId="3988814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44D4977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022EFF7D" w14:textId="77777777" w:rsidTr="00CC6B3B">
        <w:trPr>
          <w:trHeight w:val="300"/>
        </w:trPr>
        <w:tc>
          <w:tcPr>
            <w:tcW w:w="964" w:type="pct"/>
            <w:shd w:val="clear" w:color="auto" w:fill="auto"/>
            <w:noWrap/>
            <w:vAlign w:val="center"/>
            <w:hideMark/>
          </w:tcPr>
          <w:p w14:paraId="37AF2F4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Pevný disk:</w:t>
            </w:r>
          </w:p>
        </w:tc>
        <w:tc>
          <w:tcPr>
            <w:tcW w:w="1756" w:type="pct"/>
            <w:shd w:val="clear" w:color="auto" w:fill="auto"/>
            <w:vAlign w:val="center"/>
            <w:hideMark/>
          </w:tcPr>
          <w:p w14:paraId="56B5F56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SSD, min. 500 GB NVME PCIe M.2, TLC</w:t>
            </w:r>
          </w:p>
        </w:tc>
        <w:tc>
          <w:tcPr>
            <w:tcW w:w="703" w:type="pct"/>
            <w:shd w:val="clear" w:color="000000" w:fill="FFFF00"/>
            <w:vAlign w:val="center"/>
            <w:hideMark/>
          </w:tcPr>
          <w:p w14:paraId="1D949A9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68FB0D0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512 GB SSD M.2 2280 PCIe Gen4 TLC Opal</w:t>
            </w:r>
          </w:p>
        </w:tc>
      </w:tr>
      <w:tr w:rsidR="00CC6B3B" w:rsidRPr="00D12307" w14:paraId="4D19BCD2" w14:textId="77777777" w:rsidTr="00CC6B3B">
        <w:trPr>
          <w:trHeight w:val="300"/>
        </w:trPr>
        <w:tc>
          <w:tcPr>
            <w:tcW w:w="964" w:type="pct"/>
            <w:shd w:val="clear" w:color="auto" w:fill="auto"/>
            <w:noWrap/>
            <w:vAlign w:val="center"/>
            <w:hideMark/>
          </w:tcPr>
          <w:p w14:paraId="600C184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shd w:val="clear" w:color="auto" w:fill="auto"/>
            <w:vAlign w:val="center"/>
            <w:hideMark/>
          </w:tcPr>
          <w:p w14:paraId="4B0B582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Rychlost čtení / zápis min. 2000 MB/s</w:t>
            </w:r>
          </w:p>
        </w:tc>
        <w:tc>
          <w:tcPr>
            <w:tcW w:w="703" w:type="pct"/>
            <w:shd w:val="clear" w:color="000000" w:fill="FFFF00"/>
            <w:vAlign w:val="center"/>
            <w:hideMark/>
          </w:tcPr>
          <w:p w14:paraId="0D416ED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2245069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52B08635" w14:textId="77777777" w:rsidTr="00CC6B3B">
        <w:trPr>
          <w:trHeight w:val="600"/>
        </w:trPr>
        <w:tc>
          <w:tcPr>
            <w:tcW w:w="964" w:type="pct"/>
            <w:shd w:val="clear" w:color="auto" w:fill="auto"/>
            <w:noWrap/>
            <w:vAlign w:val="center"/>
            <w:hideMark/>
          </w:tcPr>
          <w:p w14:paraId="6F6D9D7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Display:</w:t>
            </w:r>
          </w:p>
        </w:tc>
        <w:tc>
          <w:tcPr>
            <w:tcW w:w="1756" w:type="pct"/>
            <w:shd w:val="clear" w:color="auto" w:fill="auto"/>
            <w:vAlign w:val="center"/>
            <w:hideMark/>
          </w:tcPr>
          <w:p w14:paraId="5B3E4AD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Úhlopříčka v rozmezí 15,6“ - 16,1“, nativní rozlišení 1920x1080 nebo 1920x1200</w:t>
            </w:r>
          </w:p>
        </w:tc>
        <w:tc>
          <w:tcPr>
            <w:tcW w:w="703" w:type="pct"/>
            <w:shd w:val="clear" w:color="000000" w:fill="FFFF00"/>
            <w:vAlign w:val="center"/>
            <w:hideMark/>
          </w:tcPr>
          <w:p w14:paraId="7FC958D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6A62284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16" WUXGA (1920 x 1200)</w:t>
            </w:r>
          </w:p>
        </w:tc>
      </w:tr>
      <w:tr w:rsidR="00CC6B3B" w:rsidRPr="00D12307" w14:paraId="72089F6E" w14:textId="77777777" w:rsidTr="00CC6B3B">
        <w:trPr>
          <w:trHeight w:val="300"/>
        </w:trPr>
        <w:tc>
          <w:tcPr>
            <w:tcW w:w="964" w:type="pct"/>
            <w:shd w:val="clear" w:color="auto" w:fill="auto"/>
            <w:noWrap/>
            <w:vAlign w:val="center"/>
            <w:hideMark/>
          </w:tcPr>
          <w:p w14:paraId="59198B9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shd w:val="clear" w:color="auto" w:fill="auto"/>
            <w:vAlign w:val="center"/>
            <w:hideMark/>
          </w:tcPr>
          <w:p w14:paraId="440D5F7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LED podsvícení, antireflexní,  matný, min. 300 nits</w:t>
            </w:r>
          </w:p>
        </w:tc>
        <w:tc>
          <w:tcPr>
            <w:tcW w:w="703" w:type="pct"/>
            <w:shd w:val="clear" w:color="000000" w:fill="FFFF00"/>
            <w:vAlign w:val="center"/>
            <w:hideMark/>
          </w:tcPr>
          <w:p w14:paraId="501383B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17B0BB2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49DB4F06" w14:textId="77777777" w:rsidTr="00CC6B3B">
        <w:trPr>
          <w:trHeight w:val="600"/>
        </w:trPr>
        <w:tc>
          <w:tcPr>
            <w:tcW w:w="964" w:type="pct"/>
            <w:shd w:val="clear" w:color="auto" w:fill="auto"/>
            <w:noWrap/>
            <w:vAlign w:val="center"/>
            <w:hideMark/>
          </w:tcPr>
          <w:p w14:paraId="4FD93E1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Grafická karta:</w:t>
            </w:r>
          </w:p>
        </w:tc>
        <w:tc>
          <w:tcPr>
            <w:tcW w:w="1756" w:type="pct"/>
            <w:shd w:val="clear" w:color="auto" w:fill="auto"/>
            <w:vAlign w:val="center"/>
            <w:hideMark/>
          </w:tcPr>
          <w:p w14:paraId="5C30C1D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Integrovaná, podporující vícemonitorové zobrazení, podpora min. 4K@60Hz</w:t>
            </w:r>
          </w:p>
        </w:tc>
        <w:tc>
          <w:tcPr>
            <w:tcW w:w="703" w:type="pct"/>
            <w:shd w:val="clear" w:color="000000" w:fill="FFFF00"/>
            <w:vAlign w:val="center"/>
            <w:hideMark/>
          </w:tcPr>
          <w:p w14:paraId="55883C4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667C4E7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3B58D354" w14:textId="77777777" w:rsidTr="00CC6B3B">
        <w:trPr>
          <w:trHeight w:val="600"/>
        </w:trPr>
        <w:tc>
          <w:tcPr>
            <w:tcW w:w="964" w:type="pct"/>
            <w:shd w:val="clear" w:color="auto" w:fill="auto"/>
            <w:noWrap/>
            <w:vAlign w:val="center"/>
            <w:hideMark/>
          </w:tcPr>
          <w:p w14:paraId="7D73759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Zvuková karta</w:t>
            </w:r>
          </w:p>
        </w:tc>
        <w:tc>
          <w:tcPr>
            <w:tcW w:w="1756" w:type="pct"/>
            <w:shd w:val="clear" w:color="auto" w:fill="auto"/>
            <w:vAlign w:val="center"/>
            <w:hideMark/>
          </w:tcPr>
          <w:p w14:paraId="5172141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Integrovaná, integrovaný mikrofon a integrované reproduktory</w:t>
            </w:r>
          </w:p>
        </w:tc>
        <w:tc>
          <w:tcPr>
            <w:tcW w:w="703" w:type="pct"/>
            <w:shd w:val="clear" w:color="000000" w:fill="FFFF00"/>
            <w:vAlign w:val="center"/>
            <w:hideMark/>
          </w:tcPr>
          <w:p w14:paraId="20799D1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748C099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179175CE" w14:textId="77777777" w:rsidTr="00CC6B3B">
        <w:trPr>
          <w:trHeight w:val="1800"/>
        </w:trPr>
        <w:tc>
          <w:tcPr>
            <w:tcW w:w="964" w:type="pct"/>
            <w:shd w:val="clear" w:color="auto" w:fill="auto"/>
            <w:noWrap/>
            <w:vAlign w:val="center"/>
            <w:hideMark/>
          </w:tcPr>
          <w:p w14:paraId="59AFFF8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Typ a počet rozhraní</w:t>
            </w:r>
          </w:p>
        </w:tc>
        <w:tc>
          <w:tcPr>
            <w:tcW w:w="1756" w:type="pct"/>
            <w:shd w:val="clear" w:color="auto" w:fill="auto"/>
            <w:vAlign w:val="center"/>
            <w:hideMark/>
          </w:tcPr>
          <w:p w14:paraId="4FEAB8D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 4x USB konektory (z toho min. 2x USB-C/TBT s přenosovou rychlostí min. až 40 Gb/s a min. 1x USB-A)</w:t>
            </w:r>
          </w:p>
        </w:tc>
        <w:tc>
          <w:tcPr>
            <w:tcW w:w="703" w:type="pct"/>
            <w:shd w:val="clear" w:color="000000" w:fill="FFFF00"/>
            <w:vAlign w:val="center"/>
            <w:hideMark/>
          </w:tcPr>
          <w:p w14:paraId="7AC2891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141227E7"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1x USB-A (Hi-Speed USB / USB 2.0)</w:t>
            </w:r>
            <w:r w:rsidRPr="00D12307">
              <w:rPr>
                <w:rFonts w:ascii="Calibri" w:hAnsi="Calibri" w:cs="Calibri"/>
                <w:sz w:val="22"/>
                <w:szCs w:val="22"/>
              </w:rPr>
              <w:br/>
              <w:t>2x USB-A (USB 5Gbps / USB 3.2 Gen 1), one Always On</w:t>
            </w:r>
            <w:r w:rsidRPr="00D12307">
              <w:rPr>
                <w:rFonts w:ascii="Calibri" w:hAnsi="Calibri" w:cs="Calibri"/>
                <w:sz w:val="22"/>
                <w:szCs w:val="22"/>
              </w:rPr>
              <w:br/>
              <w:t>2x USB-C® (Thunderbolt™ 4 / USB4® 40Gbps), with USB PD 3.1 and DisplayPort™ 1.4a</w:t>
            </w:r>
          </w:p>
        </w:tc>
      </w:tr>
      <w:tr w:rsidR="00CC6B3B" w:rsidRPr="00D12307" w14:paraId="54E54ABE" w14:textId="77777777" w:rsidTr="00CC6B3B">
        <w:trPr>
          <w:trHeight w:val="600"/>
        </w:trPr>
        <w:tc>
          <w:tcPr>
            <w:tcW w:w="964" w:type="pct"/>
            <w:shd w:val="clear" w:color="auto" w:fill="auto"/>
            <w:noWrap/>
            <w:vAlign w:val="center"/>
            <w:hideMark/>
          </w:tcPr>
          <w:p w14:paraId="42610BB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shd w:val="clear" w:color="auto" w:fill="auto"/>
            <w:vAlign w:val="center"/>
            <w:hideMark/>
          </w:tcPr>
          <w:p w14:paraId="200C62C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 1x digitální konektor HDMI, podpora min. 4K@60Hz</w:t>
            </w:r>
          </w:p>
        </w:tc>
        <w:tc>
          <w:tcPr>
            <w:tcW w:w="703" w:type="pct"/>
            <w:shd w:val="clear" w:color="000000" w:fill="FFFF00"/>
            <w:vAlign w:val="center"/>
            <w:hideMark/>
          </w:tcPr>
          <w:p w14:paraId="1636FFB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56FD77A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HDMI® 2.1, up to 4K/60Hz</w:t>
            </w:r>
          </w:p>
        </w:tc>
      </w:tr>
      <w:tr w:rsidR="00CC6B3B" w:rsidRPr="00D12307" w14:paraId="35B496B9" w14:textId="77777777" w:rsidTr="00CC6B3B">
        <w:trPr>
          <w:trHeight w:val="2700"/>
        </w:trPr>
        <w:tc>
          <w:tcPr>
            <w:tcW w:w="964" w:type="pct"/>
            <w:shd w:val="clear" w:color="auto" w:fill="auto"/>
            <w:noWrap/>
            <w:vAlign w:val="center"/>
            <w:hideMark/>
          </w:tcPr>
          <w:p w14:paraId="7B71308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lastRenderedPageBreak/>
              <w:t> </w:t>
            </w:r>
          </w:p>
        </w:tc>
        <w:tc>
          <w:tcPr>
            <w:tcW w:w="1756" w:type="pct"/>
            <w:shd w:val="clear" w:color="auto" w:fill="auto"/>
            <w:vAlign w:val="center"/>
            <w:hideMark/>
          </w:tcPr>
          <w:p w14:paraId="405F1B7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 100/1000 Mbps, podpora WOL, min. 1x RJ 45 - lze řešit externě a jiným portem (počítá se do splnění minimálního počtu u jiných požadavků). V případě řešení jiným portem je požadována podpora PXE včetně předání MAC adresy notebooku (MAC Address Pass-Through / Host Based Mac Address) pro jednoznačnou identifikaci notebooku v prostředí hromadné správy.Totéž je požadováno v případě připojení prostřednictvím dokovací stanice</w:t>
            </w:r>
          </w:p>
        </w:tc>
        <w:tc>
          <w:tcPr>
            <w:tcW w:w="703" w:type="pct"/>
            <w:shd w:val="clear" w:color="000000" w:fill="FFFF00"/>
            <w:vAlign w:val="center"/>
            <w:hideMark/>
          </w:tcPr>
          <w:p w14:paraId="1BAD39B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5F8CC02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Ethernet (RJ-45)</w:t>
            </w:r>
          </w:p>
        </w:tc>
      </w:tr>
      <w:tr w:rsidR="00CC6B3B" w:rsidRPr="00D12307" w14:paraId="1A8172E8" w14:textId="77777777" w:rsidTr="00CC6B3B">
        <w:trPr>
          <w:trHeight w:val="300"/>
        </w:trPr>
        <w:tc>
          <w:tcPr>
            <w:tcW w:w="964" w:type="pct"/>
            <w:shd w:val="clear" w:color="auto" w:fill="auto"/>
            <w:noWrap/>
            <w:vAlign w:val="center"/>
            <w:hideMark/>
          </w:tcPr>
          <w:p w14:paraId="6C07090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shd w:val="clear" w:color="auto" w:fill="auto"/>
            <w:vAlign w:val="center"/>
            <w:hideMark/>
          </w:tcPr>
          <w:p w14:paraId="64F238D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Bluetooth min. 5.2, interní</w:t>
            </w:r>
          </w:p>
        </w:tc>
        <w:tc>
          <w:tcPr>
            <w:tcW w:w="703" w:type="pct"/>
            <w:shd w:val="clear" w:color="000000" w:fill="FFFF00"/>
            <w:vAlign w:val="center"/>
            <w:hideMark/>
          </w:tcPr>
          <w:p w14:paraId="3B7C891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33A34B0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0CAF475B" w14:textId="77777777" w:rsidTr="00CC6B3B">
        <w:trPr>
          <w:trHeight w:val="300"/>
        </w:trPr>
        <w:tc>
          <w:tcPr>
            <w:tcW w:w="964" w:type="pct"/>
            <w:shd w:val="clear" w:color="auto" w:fill="auto"/>
            <w:noWrap/>
            <w:vAlign w:val="center"/>
            <w:hideMark/>
          </w:tcPr>
          <w:p w14:paraId="7321E65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shd w:val="clear" w:color="auto" w:fill="auto"/>
            <w:vAlign w:val="center"/>
            <w:hideMark/>
          </w:tcPr>
          <w:p w14:paraId="768DF94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Wi-Fi 802.11 a/b/g/n/ac/ax (min. WiFi 6), interní</w:t>
            </w:r>
          </w:p>
        </w:tc>
        <w:tc>
          <w:tcPr>
            <w:tcW w:w="703" w:type="pct"/>
            <w:shd w:val="clear" w:color="000000" w:fill="FFFF00"/>
            <w:vAlign w:val="center"/>
            <w:hideMark/>
          </w:tcPr>
          <w:p w14:paraId="3FA0439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024E30B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06CF2300" w14:textId="77777777" w:rsidTr="00CC6B3B">
        <w:trPr>
          <w:trHeight w:val="600"/>
        </w:trPr>
        <w:tc>
          <w:tcPr>
            <w:tcW w:w="964" w:type="pct"/>
            <w:shd w:val="clear" w:color="auto" w:fill="auto"/>
            <w:noWrap/>
            <w:vAlign w:val="center"/>
            <w:hideMark/>
          </w:tcPr>
          <w:p w14:paraId="3B5118F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shd w:val="clear" w:color="000000" w:fill="FFFFFF"/>
            <w:vAlign w:val="center"/>
            <w:hideMark/>
          </w:tcPr>
          <w:p w14:paraId="3138BC2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interní čtečka čipových karet, kompatibilní s ISO IEC 7810 ID-1 a ISO IEC 7816 (standardy pro čipové karty).</w:t>
            </w:r>
          </w:p>
        </w:tc>
        <w:tc>
          <w:tcPr>
            <w:tcW w:w="703" w:type="pct"/>
            <w:shd w:val="clear" w:color="000000" w:fill="FFFF00"/>
            <w:vAlign w:val="center"/>
            <w:hideMark/>
          </w:tcPr>
          <w:p w14:paraId="6897FB3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298C4F6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199D14BD" w14:textId="77777777" w:rsidTr="00CC6B3B">
        <w:trPr>
          <w:trHeight w:val="900"/>
        </w:trPr>
        <w:tc>
          <w:tcPr>
            <w:tcW w:w="964" w:type="pct"/>
            <w:shd w:val="clear" w:color="auto" w:fill="auto"/>
            <w:noWrap/>
            <w:vAlign w:val="center"/>
            <w:hideMark/>
          </w:tcPr>
          <w:p w14:paraId="537E5EC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shd w:val="clear" w:color="auto" w:fill="auto"/>
            <w:vAlign w:val="center"/>
            <w:hideMark/>
          </w:tcPr>
          <w:p w14:paraId="3207302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kombinovaný konektor audio (mikrofon/sluchátka), nebo 1x vstup pro mikrofon + 1x stereo výstup pro sluchátka</w:t>
            </w:r>
          </w:p>
        </w:tc>
        <w:tc>
          <w:tcPr>
            <w:tcW w:w="703" w:type="pct"/>
            <w:shd w:val="clear" w:color="000000" w:fill="FFFF00"/>
            <w:vAlign w:val="center"/>
            <w:hideMark/>
          </w:tcPr>
          <w:p w14:paraId="58CFB1B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32E1C05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40DE2815" w14:textId="77777777" w:rsidTr="00CC6B3B">
        <w:trPr>
          <w:trHeight w:val="900"/>
        </w:trPr>
        <w:tc>
          <w:tcPr>
            <w:tcW w:w="964" w:type="pct"/>
            <w:shd w:val="clear" w:color="auto" w:fill="auto"/>
            <w:noWrap/>
            <w:vAlign w:val="center"/>
            <w:hideMark/>
          </w:tcPr>
          <w:p w14:paraId="3A315A8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shd w:val="clear" w:color="auto" w:fill="auto"/>
            <w:vAlign w:val="center"/>
            <w:hideMark/>
          </w:tcPr>
          <w:p w14:paraId="126B761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dokovací konektor (kompatibilní s dodanou dokovací stanicí) - počítá se do splnění jiných minimálních požadavků na konektory</w:t>
            </w:r>
          </w:p>
        </w:tc>
        <w:tc>
          <w:tcPr>
            <w:tcW w:w="703" w:type="pct"/>
            <w:shd w:val="clear" w:color="000000" w:fill="FFFF00"/>
            <w:vAlign w:val="center"/>
            <w:hideMark/>
          </w:tcPr>
          <w:p w14:paraId="3F9D2F6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0C30A2B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1DFD3BE2" w14:textId="77777777" w:rsidTr="00CC6B3B">
        <w:trPr>
          <w:trHeight w:val="900"/>
        </w:trPr>
        <w:tc>
          <w:tcPr>
            <w:tcW w:w="964" w:type="pct"/>
            <w:shd w:val="clear" w:color="auto" w:fill="auto"/>
            <w:noWrap/>
            <w:vAlign w:val="center"/>
            <w:hideMark/>
          </w:tcPr>
          <w:p w14:paraId="25B487E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Vstupní zařízení:</w:t>
            </w:r>
          </w:p>
        </w:tc>
        <w:tc>
          <w:tcPr>
            <w:tcW w:w="1756" w:type="pct"/>
            <w:shd w:val="clear" w:color="auto" w:fill="auto"/>
            <w:vAlign w:val="center"/>
            <w:hideMark/>
          </w:tcPr>
          <w:p w14:paraId="19CF177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Integrovaná klávesnice - znaková sada CZ/US s numerickou částí, podsvícená nebo osvětlená, voděodolná</w:t>
            </w:r>
          </w:p>
        </w:tc>
        <w:tc>
          <w:tcPr>
            <w:tcW w:w="703" w:type="pct"/>
            <w:shd w:val="clear" w:color="000000" w:fill="FFFF00"/>
            <w:vAlign w:val="center"/>
            <w:hideMark/>
          </w:tcPr>
          <w:p w14:paraId="38C4FD7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783B822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49A63C5D" w14:textId="77777777" w:rsidTr="00CC6B3B">
        <w:trPr>
          <w:trHeight w:val="300"/>
        </w:trPr>
        <w:tc>
          <w:tcPr>
            <w:tcW w:w="964" w:type="pct"/>
            <w:shd w:val="clear" w:color="auto" w:fill="auto"/>
            <w:noWrap/>
            <w:vAlign w:val="center"/>
            <w:hideMark/>
          </w:tcPr>
          <w:p w14:paraId="16EF109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shd w:val="clear" w:color="auto" w:fill="auto"/>
            <w:vAlign w:val="center"/>
            <w:hideMark/>
          </w:tcPr>
          <w:p w14:paraId="6C5D23C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Integrované (TouchPad)</w:t>
            </w:r>
          </w:p>
        </w:tc>
        <w:tc>
          <w:tcPr>
            <w:tcW w:w="703" w:type="pct"/>
            <w:shd w:val="clear" w:color="000000" w:fill="FFFF00"/>
            <w:vAlign w:val="center"/>
            <w:hideMark/>
          </w:tcPr>
          <w:p w14:paraId="4C31C9A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2D12E9F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27572AD6" w14:textId="77777777" w:rsidTr="00CC6B3B">
        <w:trPr>
          <w:trHeight w:val="300"/>
        </w:trPr>
        <w:tc>
          <w:tcPr>
            <w:tcW w:w="964" w:type="pct"/>
            <w:shd w:val="clear" w:color="auto" w:fill="auto"/>
            <w:noWrap/>
            <w:vAlign w:val="center"/>
            <w:hideMark/>
          </w:tcPr>
          <w:p w14:paraId="096685E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shd w:val="clear" w:color="auto" w:fill="auto"/>
            <w:vAlign w:val="center"/>
            <w:hideMark/>
          </w:tcPr>
          <w:p w14:paraId="3D2B47F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Integrovaná webkamera s min. rozlišením FHD</w:t>
            </w:r>
          </w:p>
        </w:tc>
        <w:tc>
          <w:tcPr>
            <w:tcW w:w="703" w:type="pct"/>
            <w:shd w:val="clear" w:color="000000" w:fill="FFFF00"/>
            <w:vAlign w:val="center"/>
            <w:hideMark/>
          </w:tcPr>
          <w:p w14:paraId="40744A7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48595D2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099EA7F8" w14:textId="77777777" w:rsidTr="00CC6B3B">
        <w:trPr>
          <w:trHeight w:val="300"/>
        </w:trPr>
        <w:tc>
          <w:tcPr>
            <w:tcW w:w="964" w:type="pct"/>
            <w:shd w:val="clear" w:color="auto" w:fill="auto"/>
            <w:noWrap/>
            <w:vAlign w:val="center"/>
            <w:hideMark/>
          </w:tcPr>
          <w:p w14:paraId="561317C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Baterie:</w:t>
            </w:r>
          </w:p>
        </w:tc>
        <w:tc>
          <w:tcPr>
            <w:tcW w:w="1756" w:type="pct"/>
            <w:shd w:val="clear" w:color="auto" w:fill="auto"/>
            <w:vAlign w:val="center"/>
            <w:hideMark/>
          </w:tcPr>
          <w:p w14:paraId="3584046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Kapacita min. 50 Wh</w:t>
            </w:r>
          </w:p>
        </w:tc>
        <w:tc>
          <w:tcPr>
            <w:tcW w:w="703" w:type="pct"/>
            <w:shd w:val="clear" w:color="000000" w:fill="FFFF00"/>
            <w:vAlign w:val="center"/>
            <w:hideMark/>
          </w:tcPr>
          <w:p w14:paraId="24AAF9A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4E395C8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3 Cell Rechargeable Li-ion 57Wh</w:t>
            </w:r>
          </w:p>
        </w:tc>
      </w:tr>
      <w:tr w:rsidR="00CC6B3B" w:rsidRPr="00D12307" w14:paraId="27D9A016" w14:textId="77777777" w:rsidTr="00CC6B3B">
        <w:trPr>
          <w:trHeight w:val="300"/>
        </w:trPr>
        <w:tc>
          <w:tcPr>
            <w:tcW w:w="964" w:type="pct"/>
            <w:shd w:val="clear" w:color="auto" w:fill="auto"/>
            <w:noWrap/>
            <w:vAlign w:val="center"/>
            <w:hideMark/>
          </w:tcPr>
          <w:p w14:paraId="269E862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Operační systém:</w:t>
            </w:r>
          </w:p>
        </w:tc>
        <w:tc>
          <w:tcPr>
            <w:tcW w:w="1756" w:type="pct"/>
            <w:shd w:val="clear" w:color="auto" w:fill="auto"/>
            <w:vAlign w:val="center"/>
            <w:hideMark/>
          </w:tcPr>
          <w:p w14:paraId="2A8E1ED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Licence Windows 11 Professional CZ OEM (64-bit)</w:t>
            </w:r>
          </w:p>
        </w:tc>
        <w:tc>
          <w:tcPr>
            <w:tcW w:w="703" w:type="pct"/>
            <w:shd w:val="clear" w:color="000000" w:fill="FFFF00"/>
            <w:vAlign w:val="center"/>
            <w:hideMark/>
          </w:tcPr>
          <w:p w14:paraId="2942550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70C3EFF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038AFC20" w14:textId="77777777" w:rsidTr="00CC6B3B">
        <w:trPr>
          <w:trHeight w:val="600"/>
        </w:trPr>
        <w:tc>
          <w:tcPr>
            <w:tcW w:w="964" w:type="pct"/>
            <w:shd w:val="clear" w:color="auto" w:fill="auto"/>
            <w:noWrap/>
            <w:vAlign w:val="center"/>
            <w:hideMark/>
          </w:tcPr>
          <w:p w14:paraId="62DF3F3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shd w:val="clear" w:color="auto" w:fill="auto"/>
            <w:vAlign w:val="center"/>
            <w:hideMark/>
          </w:tcPr>
          <w:p w14:paraId="2989D96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Hardwarová podpora pro Windows 11 (64-bit), OS předinstalovaný na dodávaném zařízení</w:t>
            </w:r>
          </w:p>
        </w:tc>
        <w:tc>
          <w:tcPr>
            <w:tcW w:w="703" w:type="pct"/>
            <w:shd w:val="clear" w:color="000000" w:fill="FFFF00"/>
            <w:vAlign w:val="center"/>
            <w:hideMark/>
          </w:tcPr>
          <w:p w14:paraId="28673BB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1B6B6EE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7FF29BD7" w14:textId="77777777" w:rsidTr="00CC6B3B">
        <w:trPr>
          <w:trHeight w:val="600"/>
        </w:trPr>
        <w:tc>
          <w:tcPr>
            <w:tcW w:w="964" w:type="pct"/>
            <w:shd w:val="clear" w:color="auto" w:fill="auto"/>
            <w:noWrap/>
            <w:vAlign w:val="center"/>
            <w:hideMark/>
          </w:tcPr>
          <w:p w14:paraId="05F7076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BIOS:</w:t>
            </w:r>
          </w:p>
        </w:tc>
        <w:tc>
          <w:tcPr>
            <w:tcW w:w="1756" w:type="pct"/>
            <w:shd w:val="clear" w:color="auto" w:fill="auto"/>
            <w:vAlign w:val="center"/>
            <w:hideMark/>
          </w:tcPr>
          <w:p w14:paraId="70E4DC7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Zabezpečení heslem proti neoprávněnému přístupu na dvou úrovních administrátor/uživatel</w:t>
            </w:r>
          </w:p>
        </w:tc>
        <w:tc>
          <w:tcPr>
            <w:tcW w:w="703" w:type="pct"/>
            <w:shd w:val="clear" w:color="000000" w:fill="FFFF00"/>
            <w:vAlign w:val="center"/>
            <w:hideMark/>
          </w:tcPr>
          <w:p w14:paraId="16EA31A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317F692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042E5D5C" w14:textId="77777777" w:rsidTr="00CC6B3B">
        <w:trPr>
          <w:trHeight w:val="600"/>
        </w:trPr>
        <w:tc>
          <w:tcPr>
            <w:tcW w:w="964" w:type="pct"/>
            <w:shd w:val="clear" w:color="auto" w:fill="auto"/>
            <w:noWrap/>
            <w:vAlign w:val="center"/>
            <w:hideMark/>
          </w:tcPr>
          <w:p w14:paraId="195185A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shd w:val="clear" w:color="auto" w:fill="auto"/>
            <w:vAlign w:val="center"/>
            <w:hideMark/>
          </w:tcPr>
          <w:p w14:paraId="6781764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Možnost zabezpečení spuštění („bootování“) heslem na dvou úrovních administrátor/uživatel</w:t>
            </w:r>
          </w:p>
        </w:tc>
        <w:tc>
          <w:tcPr>
            <w:tcW w:w="703" w:type="pct"/>
            <w:shd w:val="clear" w:color="000000" w:fill="FFFF00"/>
            <w:vAlign w:val="center"/>
            <w:hideMark/>
          </w:tcPr>
          <w:p w14:paraId="6CA3E32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664F1D9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253B5CF2" w14:textId="77777777" w:rsidTr="00CC6B3B">
        <w:trPr>
          <w:trHeight w:val="600"/>
        </w:trPr>
        <w:tc>
          <w:tcPr>
            <w:tcW w:w="964" w:type="pct"/>
            <w:shd w:val="clear" w:color="auto" w:fill="auto"/>
            <w:noWrap/>
            <w:vAlign w:val="center"/>
            <w:hideMark/>
          </w:tcPr>
          <w:p w14:paraId="01C0347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lastRenderedPageBreak/>
              <w:t> </w:t>
            </w:r>
          </w:p>
        </w:tc>
        <w:tc>
          <w:tcPr>
            <w:tcW w:w="1756" w:type="pct"/>
            <w:shd w:val="clear" w:color="auto" w:fill="auto"/>
            <w:vAlign w:val="center"/>
            <w:hideMark/>
          </w:tcPr>
          <w:p w14:paraId="45A8985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Podpora zavedení operačního systému ze zařízení připojeného k USB portu</w:t>
            </w:r>
          </w:p>
        </w:tc>
        <w:tc>
          <w:tcPr>
            <w:tcW w:w="703" w:type="pct"/>
            <w:shd w:val="clear" w:color="000000" w:fill="FFFF00"/>
            <w:vAlign w:val="center"/>
            <w:hideMark/>
          </w:tcPr>
          <w:p w14:paraId="6FE9DBE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79A760D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40B56B76" w14:textId="77777777" w:rsidTr="00CC6B3B">
        <w:trPr>
          <w:trHeight w:val="900"/>
        </w:trPr>
        <w:tc>
          <w:tcPr>
            <w:tcW w:w="964" w:type="pct"/>
            <w:shd w:val="clear" w:color="auto" w:fill="auto"/>
            <w:noWrap/>
            <w:vAlign w:val="center"/>
            <w:hideMark/>
          </w:tcPr>
          <w:p w14:paraId="716969F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shd w:val="clear" w:color="auto" w:fill="auto"/>
            <w:vAlign w:val="center"/>
            <w:hideMark/>
          </w:tcPr>
          <w:p w14:paraId="7413B99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Možnost zablokování vybraných zařízení a sběrnic tak, aby s nimi nemohl pracovat operační systém (USB porty…)</w:t>
            </w:r>
          </w:p>
        </w:tc>
        <w:tc>
          <w:tcPr>
            <w:tcW w:w="703" w:type="pct"/>
            <w:shd w:val="clear" w:color="000000" w:fill="FFFF00"/>
            <w:vAlign w:val="center"/>
            <w:hideMark/>
          </w:tcPr>
          <w:p w14:paraId="33C4D0E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208F9E3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1AA5A058" w14:textId="77777777" w:rsidTr="00CC6B3B">
        <w:trPr>
          <w:trHeight w:val="900"/>
        </w:trPr>
        <w:tc>
          <w:tcPr>
            <w:tcW w:w="964" w:type="pct"/>
            <w:shd w:val="clear" w:color="auto" w:fill="auto"/>
            <w:noWrap/>
            <w:vAlign w:val="center"/>
            <w:hideMark/>
          </w:tcPr>
          <w:p w14:paraId="0AE872A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Zabezpečení:</w:t>
            </w:r>
          </w:p>
        </w:tc>
        <w:tc>
          <w:tcPr>
            <w:tcW w:w="1756" w:type="pct"/>
            <w:shd w:val="clear" w:color="auto" w:fill="auto"/>
            <w:vAlign w:val="center"/>
            <w:hideMark/>
          </w:tcPr>
          <w:p w14:paraId="1283098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Zabezpečení Technologie TPM 2.0 chip s certifikací TCG, příprava pro mechanické zabezpečení lankem se zámkem či případné jiné obdobné řešení</w:t>
            </w:r>
          </w:p>
        </w:tc>
        <w:tc>
          <w:tcPr>
            <w:tcW w:w="703" w:type="pct"/>
            <w:shd w:val="clear" w:color="000000" w:fill="FFFF00"/>
            <w:vAlign w:val="center"/>
            <w:hideMark/>
          </w:tcPr>
          <w:p w14:paraId="4811FF0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757167B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02AEE4D6" w14:textId="77777777" w:rsidTr="00CC6B3B">
        <w:trPr>
          <w:trHeight w:val="600"/>
        </w:trPr>
        <w:tc>
          <w:tcPr>
            <w:tcW w:w="964" w:type="pct"/>
            <w:shd w:val="clear" w:color="auto" w:fill="auto"/>
            <w:noWrap/>
            <w:vAlign w:val="center"/>
            <w:hideMark/>
          </w:tcPr>
          <w:p w14:paraId="5F050BF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Ostatní:</w:t>
            </w:r>
          </w:p>
        </w:tc>
        <w:tc>
          <w:tcPr>
            <w:tcW w:w="1756" w:type="pct"/>
            <w:shd w:val="clear" w:color="auto" w:fill="auto"/>
            <w:vAlign w:val="center"/>
            <w:hideMark/>
          </w:tcPr>
          <w:p w14:paraId="5FA9AF5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Certifikace EPEAT min. Silver u produktové řady notebooku, EnergyStar min. 6.1</w:t>
            </w:r>
          </w:p>
        </w:tc>
        <w:tc>
          <w:tcPr>
            <w:tcW w:w="703" w:type="pct"/>
            <w:shd w:val="clear" w:color="000000" w:fill="FFFF00"/>
            <w:vAlign w:val="center"/>
            <w:hideMark/>
          </w:tcPr>
          <w:p w14:paraId="0BB892E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42E913F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538DBCA7" w14:textId="77777777" w:rsidTr="00CC6B3B">
        <w:trPr>
          <w:trHeight w:val="600"/>
        </w:trPr>
        <w:tc>
          <w:tcPr>
            <w:tcW w:w="964" w:type="pct"/>
            <w:shd w:val="clear" w:color="auto" w:fill="auto"/>
            <w:noWrap/>
            <w:vAlign w:val="center"/>
            <w:hideMark/>
          </w:tcPr>
          <w:p w14:paraId="0A8DA8E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shd w:val="clear" w:color="auto" w:fill="auto"/>
            <w:vAlign w:val="center"/>
            <w:hideMark/>
          </w:tcPr>
          <w:p w14:paraId="77948FF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Síťový adaptér odpovídající příkonu notebooku, napájecí kabel</w:t>
            </w:r>
          </w:p>
        </w:tc>
        <w:tc>
          <w:tcPr>
            <w:tcW w:w="703" w:type="pct"/>
            <w:shd w:val="clear" w:color="000000" w:fill="FFFF00"/>
            <w:vAlign w:val="center"/>
            <w:hideMark/>
          </w:tcPr>
          <w:p w14:paraId="1964BBF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488C906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19F98A0A" w14:textId="77777777" w:rsidTr="00CC6B3B">
        <w:trPr>
          <w:trHeight w:val="600"/>
        </w:trPr>
        <w:tc>
          <w:tcPr>
            <w:tcW w:w="964" w:type="pct"/>
            <w:shd w:val="clear" w:color="auto" w:fill="auto"/>
            <w:noWrap/>
            <w:vAlign w:val="center"/>
            <w:hideMark/>
          </w:tcPr>
          <w:p w14:paraId="7F8B33B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Záruční podmínky:</w:t>
            </w:r>
          </w:p>
        </w:tc>
        <w:tc>
          <w:tcPr>
            <w:tcW w:w="1756" w:type="pct"/>
            <w:shd w:val="clear" w:color="auto" w:fill="auto"/>
            <w:vAlign w:val="center"/>
            <w:hideMark/>
          </w:tcPr>
          <w:p w14:paraId="1A4B3C7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 60 měsíců u notebooku a příslušenství (vyjma baterie)</w:t>
            </w:r>
          </w:p>
        </w:tc>
        <w:tc>
          <w:tcPr>
            <w:tcW w:w="703" w:type="pct"/>
            <w:shd w:val="clear" w:color="000000" w:fill="FFFF00"/>
            <w:vAlign w:val="center"/>
            <w:hideMark/>
          </w:tcPr>
          <w:p w14:paraId="535C2E9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12747D5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60 měsíců</w:t>
            </w:r>
          </w:p>
        </w:tc>
      </w:tr>
      <w:tr w:rsidR="00CC6B3B" w:rsidRPr="00D12307" w14:paraId="5D2247A3" w14:textId="77777777" w:rsidTr="00CC6B3B">
        <w:trPr>
          <w:trHeight w:val="300"/>
        </w:trPr>
        <w:tc>
          <w:tcPr>
            <w:tcW w:w="964" w:type="pct"/>
            <w:shd w:val="clear" w:color="auto" w:fill="auto"/>
            <w:noWrap/>
            <w:vAlign w:val="center"/>
            <w:hideMark/>
          </w:tcPr>
          <w:p w14:paraId="153158C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shd w:val="clear" w:color="auto" w:fill="auto"/>
            <w:vAlign w:val="center"/>
            <w:hideMark/>
          </w:tcPr>
          <w:p w14:paraId="2127BE8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 36 měsíců na baterii notebooku</w:t>
            </w:r>
          </w:p>
        </w:tc>
        <w:tc>
          <w:tcPr>
            <w:tcW w:w="703" w:type="pct"/>
            <w:shd w:val="clear" w:color="000000" w:fill="FFFF00"/>
            <w:vAlign w:val="center"/>
            <w:hideMark/>
          </w:tcPr>
          <w:p w14:paraId="0CC4508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FFFF00"/>
            <w:vAlign w:val="center"/>
            <w:hideMark/>
          </w:tcPr>
          <w:p w14:paraId="62511F1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36 měsíců</w:t>
            </w:r>
          </w:p>
        </w:tc>
      </w:tr>
      <w:tr w:rsidR="00CC6B3B" w:rsidRPr="00D12307" w14:paraId="6803A6A4" w14:textId="77777777" w:rsidTr="00CC6B3B">
        <w:trPr>
          <w:trHeight w:val="1200"/>
        </w:trPr>
        <w:tc>
          <w:tcPr>
            <w:tcW w:w="964" w:type="pct"/>
            <w:shd w:val="clear" w:color="auto" w:fill="auto"/>
            <w:noWrap/>
            <w:vAlign w:val="center"/>
            <w:hideMark/>
          </w:tcPr>
          <w:p w14:paraId="07231E5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Servis:</w:t>
            </w:r>
          </w:p>
        </w:tc>
        <w:tc>
          <w:tcPr>
            <w:tcW w:w="1756" w:type="pct"/>
            <w:shd w:val="clear" w:color="auto" w:fill="auto"/>
            <w:vAlign w:val="center"/>
            <w:hideMark/>
          </w:tcPr>
          <w:p w14:paraId="694FDF8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703" w:type="pct"/>
            <w:shd w:val="clear" w:color="000000" w:fill="FFFF00"/>
            <w:vAlign w:val="center"/>
            <w:hideMark/>
          </w:tcPr>
          <w:p w14:paraId="383FE5F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0664E72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5325DD5E" w14:textId="77777777" w:rsidTr="00CC6B3B">
        <w:trPr>
          <w:trHeight w:val="600"/>
        </w:trPr>
        <w:tc>
          <w:tcPr>
            <w:tcW w:w="964" w:type="pct"/>
            <w:shd w:val="clear" w:color="auto" w:fill="auto"/>
            <w:noWrap/>
            <w:vAlign w:val="center"/>
            <w:hideMark/>
          </w:tcPr>
          <w:p w14:paraId="6F1CD09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shd w:val="clear" w:color="auto" w:fill="auto"/>
            <w:vAlign w:val="center"/>
            <w:hideMark/>
          </w:tcPr>
          <w:p w14:paraId="3F7C44F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Jediné kontaktní místo pro nahlášení poruch pro celou ČR</w:t>
            </w:r>
          </w:p>
        </w:tc>
        <w:tc>
          <w:tcPr>
            <w:tcW w:w="703" w:type="pct"/>
            <w:shd w:val="clear" w:color="000000" w:fill="FFFF00"/>
            <w:vAlign w:val="center"/>
            <w:hideMark/>
          </w:tcPr>
          <w:p w14:paraId="1D6DC20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16B905F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4C978147" w14:textId="77777777" w:rsidTr="00CC6B3B">
        <w:trPr>
          <w:trHeight w:val="900"/>
        </w:trPr>
        <w:tc>
          <w:tcPr>
            <w:tcW w:w="964" w:type="pct"/>
            <w:shd w:val="clear" w:color="auto" w:fill="auto"/>
            <w:noWrap/>
            <w:vAlign w:val="center"/>
            <w:hideMark/>
          </w:tcPr>
          <w:p w14:paraId="6EAA51C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shd w:val="clear" w:color="auto" w:fill="auto"/>
            <w:vAlign w:val="center"/>
            <w:hideMark/>
          </w:tcPr>
          <w:p w14:paraId="171088C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Podpora poskytovaná prostřednictvím telefonní linky musí být dostupná v pracovní dny min. v době od 9:00 do 16:00 hod.</w:t>
            </w:r>
          </w:p>
        </w:tc>
        <w:tc>
          <w:tcPr>
            <w:tcW w:w="703" w:type="pct"/>
            <w:shd w:val="clear" w:color="000000" w:fill="FFFF00"/>
            <w:vAlign w:val="center"/>
            <w:hideMark/>
          </w:tcPr>
          <w:p w14:paraId="705BFE6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143B938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6538D862" w14:textId="77777777" w:rsidTr="00CC6B3B">
        <w:trPr>
          <w:trHeight w:val="600"/>
        </w:trPr>
        <w:tc>
          <w:tcPr>
            <w:tcW w:w="964" w:type="pct"/>
            <w:shd w:val="clear" w:color="auto" w:fill="auto"/>
            <w:noWrap/>
            <w:vAlign w:val="center"/>
            <w:hideMark/>
          </w:tcPr>
          <w:p w14:paraId="6B47557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shd w:val="clear" w:color="auto" w:fill="auto"/>
            <w:vAlign w:val="center"/>
            <w:hideMark/>
          </w:tcPr>
          <w:p w14:paraId="2AA6737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Podpora prostřednictvím internetu musí umožňovat stahování ovladačů a manuálů z internetu</w:t>
            </w:r>
          </w:p>
        </w:tc>
        <w:tc>
          <w:tcPr>
            <w:tcW w:w="703" w:type="pct"/>
            <w:shd w:val="clear" w:color="000000" w:fill="FFFF00"/>
            <w:vAlign w:val="center"/>
            <w:hideMark/>
          </w:tcPr>
          <w:p w14:paraId="4EA7C5B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1557D2A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7F0D55F8" w14:textId="77777777" w:rsidTr="00CC6B3B">
        <w:trPr>
          <w:trHeight w:val="615"/>
        </w:trPr>
        <w:tc>
          <w:tcPr>
            <w:tcW w:w="964" w:type="pct"/>
            <w:shd w:val="clear" w:color="auto" w:fill="auto"/>
            <w:noWrap/>
            <w:vAlign w:val="center"/>
            <w:hideMark/>
          </w:tcPr>
          <w:p w14:paraId="50D21CA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756" w:type="pct"/>
            <w:shd w:val="clear" w:color="auto" w:fill="auto"/>
            <w:vAlign w:val="center"/>
            <w:hideMark/>
          </w:tcPr>
          <w:p w14:paraId="27A18EC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Při výměně SSD či celého zařízení zůstává původní SSD majetkem kupujícího (neodváží se)                                                                                                                                                                                  </w:t>
            </w:r>
          </w:p>
        </w:tc>
        <w:tc>
          <w:tcPr>
            <w:tcW w:w="703" w:type="pct"/>
            <w:shd w:val="clear" w:color="000000" w:fill="FFFF00"/>
            <w:vAlign w:val="center"/>
            <w:hideMark/>
          </w:tcPr>
          <w:p w14:paraId="7BEF41E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576" w:type="pct"/>
            <w:shd w:val="clear" w:color="000000" w:fill="C0C0C0"/>
            <w:vAlign w:val="center"/>
            <w:hideMark/>
          </w:tcPr>
          <w:p w14:paraId="24C0446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bl>
    <w:p w14:paraId="3DA80587" w14:textId="0D57F99D" w:rsidR="00CC6B3B" w:rsidRDefault="00CC6B3B" w:rsidP="00CC6B3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7"/>
        <w:gridCol w:w="2633"/>
        <w:gridCol w:w="1643"/>
        <w:gridCol w:w="3555"/>
      </w:tblGrid>
      <w:tr w:rsidR="00CC6B3B" w:rsidRPr="00D12307" w14:paraId="76EE9D16" w14:textId="77777777" w:rsidTr="00CC6B3B">
        <w:trPr>
          <w:trHeight w:val="300"/>
        </w:trPr>
        <w:tc>
          <w:tcPr>
            <w:tcW w:w="933" w:type="pct"/>
            <w:shd w:val="clear" w:color="auto" w:fill="auto"/>
            <w:noWrap/>
            <w:vAlign w:val="bottom"/>
            <w:hideMark/>
          </w:tcPr>
          <w:p w14:paraId="71E8DE63" w14:textId="77777777" w:rsidR="00CC6B3B" w:rsidRPr="00D12307" w:rsidRDefault="00CC6B3B" w:rsidP="00671683">
            <w:pPr>
              <w:rPr>
                <w:rFonts w:ascii="Calibri" w:hAnsi="Calibri" w:cs="Calibri"/>
                <w:sz w:val="22"/>
                <w:szCs w:val="22"/>
              </w:rPr>
            </w:pPr>
          </w:p>
        </w:tc>
        <w:tc>
          <w:tcPr>
            <w:tcW w:w="1368" w:type="pct"/>
            <w:shd w:val="clear" w:color="auto" w:fill="auto"/>
            <w:noWrap/>
            <w:vAlign w:val="bottom"/>
            <w:hideMark/>
          </w:tcPr>
          <w:p w14:paraId="0DA86DB6" w14:textId="77777777" w:rsidR="00CC6B3B" w:rsidRPr="00D12307" w:rsidRDefault="00CC6B3B" w:rsidP="00671683">
            <w:pPr>
              <w:rPr>
                <w:sz w:val="22"/>
                <w:szCs w:val="22"/>
              </w:rPr>
            </w:pPr>
          </w:p>
        </w:tc>
        <w:tc>
          <w:tcPr>
            <w:tcW w:w="853" w:type="pct"/>
            <w:shd w:val="clear" w:color="auto" w:fill="auto"/>
            <w:noWrap/>
            <w:vAlign w:val="bottom"/>
            <w:hideMark/>
          </w:tcPr>
          <w:p w14:paraId="11858868" w14:textId="77777777" w:rsidR="00CC6B3B" w:rsidRPr="00D12307" w:rsidRDefault="00CC6B3B" w:rsidP="00671683">
            <w:pPr>
              <w:rPr>
                <w:sz w:val="22"/>
                <w:szCs w:val="22"/>
              </w:rPr>
            </w:pPr>
          </w:p>
        </w:tc>
        <w:tc>
          <w:tcPr>
            <w:tcW w:w="1846" w:type="pct"/>
            <w:shd w:val="clear" w:color="auto" w:fill="auto"/>
            <w:noWrap/>
            <w:vAlign w:val="bottom"/>
            <w:hideMark/>
          </w:tcPr>
          <w:p w14:paraId="4ACEB47B" w14:textId="77777777" w:rsidR="00CC6B3B" w:rsidRPr="00D12307" w:rsidRDefault="00CC6B3B" w:rsidP="00671683">
            <w:pPr>
              <w:rPr>
                <w:sz w:val="22"/>
                <w:szCs w:val="22"/>
              </w:rPr>
            </w:pPr>
          </w:p>
        </w:tc>
      </w:tr>
      <w:tr w:rsidR="00CC6B3B" w:rsidRPr="00D12307" w14:paraId="72A8C072" w14:textId="77777777" w:rsidTr="00CC6B3B">
        <w:trPr>
          <w:trHeight w:val="300"/>
        </w:trPr>
        <w:tc>
          <w:tcPr>
            <w:tcW w:w="2301" w:type="pct"/>
            <w:gridSpan w:val="2"/>
            <w:shd w:val="clear" w:color="000000" w:fill="99CCFF"/>
            <w:vAlign w:val="center"/>
            <w:hideMark/>
          </w:tcPr>
          <w:p w14:paraId="3B0D3CFE"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Notebook L LTE</w:t>
            </w:r>
          </w:p>
        </w:tc>
        <w:tc>
          <w:tcPr>
            <w:tcW w:w="2699" w:type="pct"/>
            <w:gridSpan w:val="2"/>
            <w:shd w:val="clear" w:color="000000" w:fill="FFFF00"/>
            <w:vAlign w:val="center"/>
            <w:hideMark/>
          </w:tcPr>
          <w:p w14:paraId="05E9BA9D"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Lenovo  ThinkPad L16 Gen 2 AMD  21SD</w:t>
            </w:r>
          </w:p>
        </w:tc>
      </w:tr>
      <w:tr w:rsidR="00CC6B3B" w:rsidRPr="00CC6B3B" w14:paraId="38D7BA8C" w14:textId="77777777" w:rsidTr="00CC6B3B">
        <w:trPr>
          <w:trHeight w:val="300"/>
        </w:trPr>
        <w:tc>
          <w:tcPr>
            <w:tcW w:w="933" w:type="pct"/>
            <w:shd w:val="clear" w:color="000000" w:fill="99CCFF"/>
            <w:vAlign w:val="center"/>
            <w:hideMark/>
          </w:tcPr>
          <w:p w14:paraId="4EEBC415"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Parametr</w:t>
            </w:r>
          </w:p>
        </w:tc>
        <w:tc>
          <w:tcPr>
            <w:tcW w:w="1368" w:type="pct"/>
            <w:shd w:val="clear" w:color="000000" w:fill="99CCFF"/>
            <w:vAlign w:val="center"/>
            <w:hideMark/>
          </w:tcPr>
          <w:p w14:paraId="45CE3E68"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Požadavek zadavatele</w:t>
            </w:r>
          </w:p>
        </w:tc>
        <w:tc>
          <w:tcPr>
            <w:tcW w:w="853" w:type="pct"/>
            <w:shd w:val="clear" w:color="000000" w:fill="99CCFF"/>
            <w:vAlign w:val="center"/>
            <w:hideMark/>
          </w:tcPr>
          <w:p w14:paraId="143D0163"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Splňuje ANO/NE</w:t>
            </w:r>
          </w:p>
        </w:tc>
        <w:tc>
          <w:tcPr>
            <w:tcW w:w="1846" w:type="pct"/>
            <w:shd w:val="clear" w:color="000000" w:fill="99CCFF"/>
            <w:vAlign w:val="center"/>
            <w:hideMark/>
          </w:tcPr>
          <w:p w14:paraId="036AF222"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Popis konkrétního splnění požadavku</w:t>
            </w:r>
          </w:p>
        </w:tc>
      </w:tr>
      <w:tr w:rsidR="00CC6B3B" w:rsidRPr="00CC6B3B" w14:paraId="21D97161" w14:textId="77777777" w:rsidTr="00CC6B3B">
        <w:trPr>
          <w:trHeight w:val="1500"/>
        </w:trPr>
        <w:tc>
          <w:tcPr>
            <w:tcW w:w="933" w:type="pct"/>
            <w:shd w:val="clear" w:color="auto" w:fill="auto"/>
            <w:vAlign w:val="center"/>
            <w:hideMark/>
          </w:tcPr>
          <w:p w14:paraId="471C6F8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Konstrukční provedení:</w:t>
            </w:r>
          </w:p>
        </w:tc>
        <w:tc>
          <w:tcPr>
            <w:tcW w:w="1368" w:type="pct"/>
            <w:shd w:val="clear" w:color="auto" w:fill="auto"/>
            <w:hideMark/>
          </w:tcPr>
          <w:p w14:paraId="28EFE37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Šasi zpevněné konstrukce (kov, skelná vlákna,karbon) s odolnými panty - použití materiálu ABS je možné pouze v kombinaci s kovem, skelnými vlány či karbonem, nikoliv samostatně; alternativně </w:t>
            </w:r>
            <w:r w:rsidRPr="00D12307">
              <w:rPr>
                <w:rFonts w:ascii="Calibri" w:hAnsi="Calibri" w:cs="Calibri"/>
                <w:sz w:val="22"/>
                <w:szCs w:val="22"/>
              </w:rPr>
              <w:lastRenderedPageBreak/>
              <w:t>lze prokázat certifikací MIL-STD-810H</w:t>
            </w:r>
          </w:p>
        </w:tc>
        <w:tc>
          <w:tcPr>
            <w:tcW w:w="853" w:type="pct"/>
            <w:shd w:val="clear" w:color="000000" w:fill="FFFF00"/>
            <w:vAlign w:val="center"/>
            <w:hideMark/>
          </w:tcPr>
          <w:p w14:paraId="15F5258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lastRenderedPageBreak/>
              <w:t>ANO</w:t>
            </w:r>
          </w:p>
        </w:tc>
        <w:tc>
          <w:tcPr>
            <w:tcW w:w="1846" w:type="pct"/>
            <w:shd w:val="clear" w:color="000000" w:fill="FFFF00"/>
            <w:vAlign w:val="center"/>
            <w:hideMark/>
          </w:tcPr>
          <w:p w14:paraId="78AD0D0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kombinace PC/ABS + kov, certifikace MIL-STD-810H</w:t>
            </w:r>
          </w:p>
        </w:tc>
      </w:tr>
      <w:tr w:rsidR="00CC6B3B" w:rsidRPr="00CC6B3B" w14:paraId="1CDBB97E" w14:textId="77777777" w:rsidTr="00CC6B3B">
        <w:trPr>
          <w:trHeight w:val="300"/>
        </w:trPr>
        <w:tc>
          <w:tcPr>
            <w:tcW w:w="933" w:type="pct"/>
            <w:shd w:val="clear" w:color="auto" w:fill="auto"/>
            <w:vAlign w:val="center"/>
            <w:hideMark/>
          </w:tcPr>
          <w:p w14:paraId="2DDF53C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Barva:</w:t>
            </w:r>
          </w:p>
        </w:tc>
        <w:tc>
          <w:tcPr>
            <w:tcW w:w="1368" w:type="pct"/>
            <w:shd w:val="clear" w:color="auto" w:fill="auto"/>
            <w:vAlign w:val="center"/>
            <w:hideMark/>
          </w:tcPr>
          <w:p w14:paraId="6B9CF1D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Černá, šedá, stříbrná nebo podobné tmavé zabarvení</w:t>
            </w:r>
          </w:p>
        </w:tc>
        <w:tc>
          <w:tcPr>
            <w:tcW w:w="853" w:type="pct"/>
            <w:shd w:val="clear" w:color="000000" w:fill="FFFF00"/>
            <w:vAlign w:val="center"/>
            <w:hideMark/>
          </w:tcPr>
          <w:p w14:paraId="7EF5F5E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3CE79F6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černá</w:t>
            </w:r>
          </w:p>
        </w:tc>
      </w:tr>
      <w:tr w:rsidR="00CC6B3B" w:rsidRPr="00CC6B3B" w14:paraId="638F05CC" w14:textId="77777777" w:rsidTr="00CC6B3B">
        <w:trPr>
          <w:trHeight w:val="600"/>
        </w:trPr>
        <w:tc>
          <w:tcPr>
            <w:tcW w:w="933" w:type="pct"/>
            <w:shd w:val="clear" w:color="auto" w:fill="auto"/>
            <w:vAlign w:val="center"/>
            <w:hideMark/>
          </w:tcPr>
          <w:p w14:paraId="3467E6A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Váha s baterií bez adaptéru:</w:t>
            </w:r>
          </w:p>
        </w:tc>
        <w:tc>
          <w:tcPr>
            <w:tcW w:w="1368" w:type="pct"/>
            <w:shd w:val="clear" w:color="auto" w:fill="auto"/>
            <w:vAlign w:val="center"/>
            <w:hideMark/>
          </w:tcPr>
          <w:p w14:paraId="110839E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Max. 2,00 kg v konfiguraci bez LTE a čtečky čipových karet</w:t>
            </w:r>
          </w:p>
        </w:tc>
        <w:tc>
          <w:tcPr>
            <w:tcW w:w="853" w:type="pct"/>
            <w:shd w:val="clear" w:color="000000" w:fill="FFFF00"/>
            <w:vAlign w:val="center"/>
            <w:hideMark/>
          </w:tcPr>
          <w:p w14:paraId="03A25DB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06F0EBB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1,79 kg</w:t>
            </w:r>
          </w:p>
        </w:tc>
      </w:tr>
      <w:tr w:rsidR="00CC6B3B" w:rsidRPr="00CC6B3B" w14:paraId="1DC19A52" w14:textId="77777777" w:rsidTr="00CC6B3B">
        <w:trPr>
          <w:trHeight w:val="600"/>
        </w:trPr>
        <w:tc>
          <w:tcPr>
            <w:tcW w:w="933" w:type="pct"/>
            <w:shd w:val="clear" w:color="auto" w:fill="auto"/>
            <w:vAlign w:val="center"/>
            <w:hideMark/>
          </w:tcPr>
          <w:p w14:paraId="00DE3FC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Procesor:</w:t>
            </w:r>
          </w:p>
        </w:tc>
        <w:tc>
          <w:tcPr>
            <w:tcW w:w="1368" w:type="pct"/>
            <w:shd w:val="clear" w:color="auto" w:fill="auto"/>
            <w:vAlign w:val="center"/>
            <w:hideMark/>
          </w:tcPr>
          <w:p w14:paraId="6942430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min. hodnota dle PassMark - 18000 bodů, skóre dle  PassMark CPU Mark (dle Přílohy č. 5 Výzvy)</w:t>
            </w:r>
          </w:p>
        </w:tc>
        <w:tc>
          <w:tcPr>
            <w:tcW w:w="853" w:type="pct"/>
            <w:shd w:val="clear" w:color="000000" w:fill="FFFF00"/>
            <w:vAlign w:val="center"/>
            <w:hideMark/>
          </w:tcPr>
          <w:p w14:paraId="2E12868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17BF3785"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AMD Ryzen™ 5 PRO 230   20300 bodů</w:t>
            </w:r>
          </w:p>
        </w:tc>
      </w:tr>
      <w:tr w:rsidR="00CC6B3B" w:rsidRPr="00CC6B3B" w14:paraId="608A912D" w14:textId="77777777" w:rsidTr="00CC6B3B">
        <w:trPr>
          <w:trHeight w:val="900"/>
        </w:trPr>
        <w:tc>
          <w:tcPr>
            <w:tcW w:w="933" w:type="pct"/>
            <w:shd w:val="clear" w:color="auto" w:fill="auto"/>
            <w:noWrap/>
            <w:vAlign w:val="center"/>
            <w:hideMark/>
          </w:tcPr>
          <w:p w14:paraId="274A0DB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5EFBE0D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 důvodu zajištění kompatibility s případnými dalšími verzemi OS, rok vydání procesoru minimálně z roku 2023</w:t>
            </w:r>
          </w:p>
        </w:tc>
        <w:tc>
          <w:tcPr>
            <w:tcW w:w="853" w:type="pct"/>
            <w:shd w:val="clear" w:color="000000" w:fill="FFFF00"/>
            <w:vAlign w:val="center"/>
            <w:hideMark/>
          </w:tcPr>
          <w:p w14:paraId="7FEE8CD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7D9F3A3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18382F15" w14:textId="77777777" w:rsidTr="00CC6B3B">
        <w:trPr>
          <w:trHeight w:val="300"/>
        </w:trPr>
        <w:tc>
          <w:tcPr>
            <w:tcW w:w="933" w:type="pct"/>
            <w:shd w:val="clear" w:color="auto" w:fill="auto"/>
            <w:vAlign w:val="center"/>
            <w:hideMark/>
          </w:tcPr>
          <w:p w14:paraId="3EF042C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Operační paměť:</w:t>
            </w:r>
          </w:p>
        </w:tc>
        <w:tc>
          <w:tcPr>
            <w:tcW w:w="1368" w:type="pct"/>
            <w:shd w:val="clear" w:color="000000" w:fill="FFFFFF"/>
            <w:vAlign w:val="center"/>
            <w:hideMark/>
          </w:tcPr>
          <w:p w14:paraId="223F184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 16 GB DDR5</w:t>
            </w:r>
          </w:p>
        </w:tc>
        <w:tc>
          <w:tcPr>
            <w:tcW w:w="853" w:type="pct"/>
            <w:shd w:val="clear" w:color="000000" w:fill="FFFF00"/>
            <w:vAlign w:val="center"/>
            <w:hideMark/>
          </w:tcPr>
          <w:p w14:paraId="6992130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23F20F0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16 GB DDR5-5600MT/s (SODIMM)</w:t>
            </w:r>
          </w:p>
        </w:tc>
      </w:tr>
      <w:tr w:rsidR="00CC6B3B" w:rsidRPr="00CC6B3B" w14:paraId="241B0DE7" w14:textId="77777777" w:rsidTr="00CC6B3B">
        <w:trPr>
          <w:trHeight w:val="300"/>
        </w:trPr>
        <w:tc>
          <w:tcPr>
            <w:tcW w:w="933" w:type="pct"/>
            <w:shd w:val="clear" w:color="auto" w:fill="auto"/>
            <w:vAlign w:val="center"/>
            <w:hideMark/>
          </w:tcPr>
          <w:p w14:paraId="3E72E57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hideMark/>
          </w:tcPr>
          <w:p w14:paraId="58D8C4F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Možnost rozšířit alespoň na 32 GB RAM</w:t>
            </w:r>
          </w:p>
        </w:tc>
        <w:tc>
          <w:tcPr>
            <w:tcW w:w="853" w:type="pct"/>
            <w:shd w:val="clear" w:color="000000" w:fill="FFFF00"/>
            <w:vAlign w:val="center"/>
            <w:hideMark/>
          </w:tcPr>
          <w:p w14:paraId="0F0A0CC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F9A0E1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2D6A8F8D" w14:textId="77777777" w:rsidTr="00CC6B3B">
        <w:trPr>
          <w:trHeight w:val="300"/>
        </w:trPr>
        <w:tc>
          <w:tcPr>
            <w:tcW w:w="933" w:type="pct"/>
            <w:shd w:val="clear" w:color="auto" w:fill="auto"/>
            <w:vAlign w:val="center"/>
            <w:hideMark/>
          </w:tcPr>
          <w:p w14:paraId="3CF11B5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Pevný disk:</w:t>
            </w:r>
          </w:p>
        </w:tc>
        <w:tc>
          <w:tcPr>
            <w:tcW w:w="1368" w:type="pct"/>
            <w:shd w:val="clear" w:color="auto" w:fill="auto"/>
            <w:vAlign w:val="center"/>
            <w:hideMark/>
          </w:tcPr>
          <w:p w14:paraId="08B2392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SSD, min. 500 GB NVME PCIe M.2, TLC</w:t>
            </w:r>
          </w:p>
        </w:tc>
        <w:tc>
          <w:tcPr>
            <w:tcW w:w="853" w:type="pct"/>
            <w:shd w:val="clear" w:color="000000" w:fill="FFFF00"/>
            <w:vAlign w:val="center"/>
            <w:hideMark/>
          </w:tcPr>
          <w:p w14:paraId="3846C27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0D9F256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512 GB SSD M.2 2280 PCIe Gen4 TLC Opal</w:t>
            </w:r>
          </w:p>
        </w:tc>
      </w:tr>
      <w:tr w:rsidR="00CC6B3B" w:rsidRPr="00CC6B3B" w14:paraId="5F646454" w14:textId="77777777" w:rsidTr="00CC6B3B">
        <w:trPr>
          <w:trHeight w:val="300"/>
        </w:trPr>
        <w:tc>
          <w:tcPr>
            <w:tcW w:w="933" w:type="pct"/>
            <w:shd w:val="clear" w:color="auto" w:fill="auto"/>
            <w:vAlign w:val="center"/>
            <w:hideMark/>
          </w:tcPr>
          <w:p w14:paraId="6C11D15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0299BF0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Rychlost čtení / zápis min. 2000 MB/s</w:t>
            </w:r>
          </w:p>
        </w:tc>
        <w:tc>
          <w:tcPr>
            <w:tcW w:w="853" w:type="pct"/>
            <w:shd w:val="clear" w:color="000000" w:fill="FFFF00"/>
            <w:vAlign w:val="center"/>
            <w:hideMark/>
          </w:tcPr>
          <w:p w14:paraId="5F41DB6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7C8A441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66C4119B" w14:textId="77777777" w:rsidTr="00CC6B3B">
        <w:trPr>
          <w:trHeight w:val="600"/>
        </w:trPr>
        <w:tc>
          <w:tcPr>
            <w:tcW w:w="933" w:type="pct"/>
            <w:shd w:val="clear" w:color="auto" w:fill="auto"/>
            <w:vAlign w:val="center"/>
            <w:hideMark/>
          </w:tcPr>
          <w:p w14:paraId="2969C92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Display:</w:t>
            </w:r>
          </w:p>
        </w:tc>
        <w:tc>
          <w:tcPr>
            <w:tcW w:w="1368" w:type="pct"/>
            <w:shd w:val="clear" w:color="auto" w:fill="auto"/>
            <w:vAlign w:val="center"/>
            <w:hideMark/>
          </w:tcPr>
          <w:p w14:paraId="5A56A07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Úhlopříčka v rozmezí 15,0“ - 16,0“, nativní rozlišení 1920x1080 nebo 1920 x 1200</w:t>
            </w:r>
          </w:p>
        </w:tc>
        <w:tc>
          <w:tcPr>
            <w:tcW w:w="853" w:type="pct"/>
            <w:shd w:val="clear" w:color="000000" w:fill="FFFF00"/>
            <w:vAlign w:val="center"/>
            <w:hideMark/>
          </w:tcPr>
          <w:p w14:paraId="4856605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34BA365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16" WUXGA (1920 x 1200)</w:t>
            </w:r>
          </w:p>
        </w:tc>
      </w:tr>
      <w:tr w:rsidR="00CC6B3B" w:rsidRPr="00CC6B3B" w14:paraId="21755B8A" w14:textId="77777777" w:rsidTr="00CC6B3B">
        <w:trPr>
          <w:trHeight w:val="300"/>
        </w:trPr>
        <w:tc>
          <w:tcPr>
            <w:tcW w:w="933" w:type="pct"/>
            <w:shd w:val="clear" w:color="auto" w:fill="auto"/>
            <w:vAlign w:val="center"/>
            <w:hideMark/>
          </w:tcPr>
          <w:p w14:paraId="0AE44B4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73282F0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LED podsvícení, antireflexní,  matný, min. 300 nits</w:t>
            </w:r>
          </w:p>
        </w:tc>
        <w:tc>
          <w:tcPr>
            <w:tcW w:w="853" w:type="pct"/>
            <w:shd w:val="clear" w:color="000000" w:fill="FFFF00"/>
            <w:vAlign w:val="center"/>
            <w:hideMark/>
          </w:tcPr>
          <w:p w14:paraId="67A098F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17187CB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0E4B8890" w14:textId="77777777" w:rsidTr="00CC6B3B">
        <w:trPr>
          <w:trHeight w:val="600"/>
        </w:trPr>
        <w:tc>
          <w:tcPr>
            <w:tcW w:w="933" w:type="pct"/>
            <w:shd w:val="clear" w:color="auto" w:fill="auto"/>
            <w:vAlign w:val="center"/>
            <w:hideMark/>
          </w:tcPr>
          <w:p w14:paraId="2E45758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Integrovaná čtečka otisku prstů</w:t>
            </w:r>
          </w:p>
        </w:tc>
        <w:tc>
          <w:tcPr>
            <w:tcW w:w="1368" w:type="pct"/>
            <w:shd w:val="clear" w:color="auto" w:fill="auto"/>
            <w:vAlign w:val="center"/>
            <w:hideMark/>
          </w:tcPr>
          <w:p w14:paraId="39BB99C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Integrovaná čtečka otisku prstů pro biometrické přihlášení </w:t>
            </w:r>
          </w:p>
        </w:tc>
        <w:tc>
          <w:tcPr>
            <w:tcW w:w="853" w:type="pct"/>
            <w:shd w:val="clear" w:color="000000" w:fill="FFFF00"/>
            <w:vAlign w:val="center"/>
            <w:hideMark/>
          </w:tcPr>
          <w:p w14:paraId="6D08702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77C2FC0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622121BA" w14:textId="77777777" w:rsidTr="00CC6B3B">
        <w:trPr>
          <w:trHeight w:val="300"/>
        </w:trPr>
        <w:tc>
          <w:tcPr>
            <w:tcW w:w="933" w:type="pct"/>
            <w:shd w:val="clear" w:color="auto" w:fill="auto"/>
            <w:vAlign w:val="center"/>
            <w:hideMark/>
          </w:tcPr>
          <w:p w14:paraId="02C2C51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050F055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Podpora Windows Hello</w:t>
            </w:r>
          </w:p>
        </w:tc>
        <w:tc>
          <w:tcPr>
            <w:tcW w:w="853" w:type="pct"/>
            <w:shd w:val="clear" w:color="000000" w:fill="FFFF00"/>
            <w:vAlign w:val="center"/>
            <w:hideMark/>
          </w:tcPr>
          <w:p w14:paraId="2C4C2D6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1778B2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7461A836" w14:textId="77777777" w:rsidTr="00CC6B3B">
        <w:trPr>
          <w:trHeight w:val="600"/>
        </w:trPr>
        <w:tc>
          <w:tcPr>
            <w:tcW w:w="933" w:type="pct"/>
            <w:shd w:val="clear" w:color="auto" w:fill="auto"/>
            <w:vAlign w:val="center"/>
            <w:hideMark/>
          </w:tcPr>
          <w:p w14:paraId="2C17CFA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Grafická karta:</w:t>
            </w:r>
          </w:p>
        </w:tc>
        <w:tc>
          <w:tcPr>
            <w:tcW w:w="1368" w:type="pct"/>
            <w:shd w:val="clear" w:color="auto" w:fill="auto"/>
            <w:vAlign w:val="center"/>
            <w:hideMark/>
          </w:tcPr>
          <w:p w14:paraId="2884FBC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Integrovaná, podporující vícemonitorové zobrazení, podpora min. 4K@60Hz</w:t>
            </w:r>
          </w:p>
        </w:tc>
        <w:tc>
          <w:tcPr>
            <w:tcW w:w="853" w:type="pct"/>
            <w:shd w:val="clear" w:color="000000" w:fill="FFFF00"/>
            <w:vAlign w:val="center"/>
            <w:hideMark/>
          </w:tcPr>
          <w:p w14:paraId="10BCB6A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32B8BE1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54FA6E4B" w14:textId="77777777" w:rsidTr="00CC6B3B">
        <w:trPr>
          <w:trHeight w:val="600"/>
        </w:trPr>
        <w:tc>
          <w:tcPr>
            <w:tcW w:w="933" w:type="pct"/>
            <w:shd w:val="clear" w:color="auto" w:fill="auto"/>
            <w:vAlign w:val="center"/>
            <w:hideMark/>
          </w:tcPr>
          <w:p w14:paraId="617F055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Zvuková karta</w:t>
            </w:r>
          </w:p>
        </w:tc>
        <w:tc>
          <w:tcPr>
            <w:tcW w:w="1368" w:type="pct"/>
            <w:shd w:val="clear" w:color="auto" w:fill="auto"/>
            <w:vAlign w:val="center"/>
            <w:hideMark/>
          </w:tcPr>
          <w:p w14:paraId="60FDDAC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Integrovaná , integrovaný mikrofon a integrované reproduktory</w:t>
            </w:r>
          </w:p>
        </w:tc>
        <w:tc>
          <w:tcPr>
            <w:tcW w:w="853" w:type="pct"/>
            <w:shd w:val="clear" w:color="000000" w:fill="FFFF00"/>
            <w:vAlign w:val="center"/>
            <w:hideMark/>
          </w:tcPr>
          <w:p w14:paraId="05BE4F1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70ED26E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004065FF" w14:textId="77777777" w:rsidTr="00CC6B3B">
        <w:trPr>
          <w:trHeight w:val="1800"/>
        </w:trPr>
        <w:tc>
          <w:tcPr>
            <w:tcW w:w="933" w:type="pct"/>
            <w:shd w:val="clear" w:color="auto" w:fill="auto"/>
            <w:vAlign w:val="center"/>
            <w:hideMark/>
          </w:tcPr>
          <w:p w14:paraId="26660F2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Typ a počet rozhraní</w:t>
            </w:r>
          </w:p>
        </w:tc>
        <w:tc>
          <w:tcPr>
            <w:tcW w:w="1368" w:type="pct"/>
            <w:shd w:val="clear" w:color="auto" w:fill="auto"/>
            <w:vAlign w:val="center"/>
            <w:hideMark/>
          </w:tcPr>
          <w:p w14:paraId="3461530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 4x USB konektory (z toho min. 2x USB-C/TBT s přenosovou rychlostí min. až 40 Gb/s a min. 1x USB-A)</w:t>
            </w:r>
          </w:p>
        </w:tc>
        <w:tc>
          <w:tcPr>
            <w:tcW w:w="853" w:type="pct"/>
            <w:shd w:val="clear" w:color="000000" w:fill="FFFF00"/>
            <w:vAlign w:val="center"/>
            <w:hideMark/>
          </w:tcPr>
          <w:p w14:paraId="14BBA61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7DDF72B4"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1x USB-A (Hi-Speed USB / USB 2.0)</w:t>
            </w:r>
            <w:r w:rsidRPr="00D12307">
              <w:rPr>
                <w:rFonts w:ascii="Calibri" w:hAnsi="Calibri" w:cs="Calibri"/>
                <w:sz w:val="22"/>
                <w:szCs w:val="22"/>
              </w:rPr>
              <w:br/>
              <w:t>2x USB-A (USB 5Gbps / USB 3.2 Gen 1), one Always On</w:t>
            </w:r>
            <w:r w:rsidRPr="00D12307">
              <w:rPr>
                <w:rFonts w:ascii="Calibri" w:hAnsi="Calibri" w:cs="Calibri"/>
                <w:sz w:val="22"/>
                <w:szCs w:val="22"/>
              </w:rPr>
              <w:br/>
              <w:t>2x USB-C® (Thunderbolt™ 4 / USB4® 40Gbps), with USB PD 3.1 and DisplayPort™ 1.4a</w:t>
            </w:r>
          </w:p>
        </w:tc>
      </w:tr>
      <w:tr w:rsidR="00CC6B3B" w:rsidRPr="00CC6B3B" w14:paraId="73A4681A" w14:textId="77777777" w:rsidTr="00CC6B3B">
        <w:trPr>
          <w:trHeight w:val="600"/>
        </w:trPr>
        <w:tc>
          <w:tcPr>
            <w:tcW w:w="933" w:type="pct"/>
            <w:shd w:val="clear" w:color="auto" w:fill="auto"/>
            <w:vAlign w:val="center"/>
            <w:hideMark/>
          </w:tcPr>
          <w:p w14:paraId="41958BD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lastRenderedPageBreak/>
              <w:t> </w:t>
            </w:r>
          </w:p>
        </w:tc>
        <w:tc>
          <w:tcPr>
            <w:tcW w:w="1368" w:type="pct"/>
            <w:shd w:val="clear" w:color="auto" w:fill="auto"/>
            <w:vAlign w:val="center"/>
            <w:hideMark/>
          </w:tcPr>
          <w:p w14:paraId="2122139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 1x digitální konektor HDMI, podpora min. 4K@60Hz</w:t>
            </w:r>
          </w:p>
        </w:tc>
        <w:tc>
          <w:tcPr>
            <w:tcW w:w="853" w:type="pct"/>
            <w:shd w:val="clear" w:color="000000" w:fill="FFFF00"/>
            <w:vAlign w:val="center"/>
            <w:hideMark/>
          </w:tcPr>
          <w:p w14:paraId="33566C5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1586E8F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HDMI® 2.1, up to 4K/60Hz</w:t>
            </w:r>
          </w:p>
        </w:tc>
      </w:tr>
      <w:tr w:rsidR="00CC6B3B" w:rsidRPr="00CC6B3B" w14:paraId="3C76AA7F" w14:textId="77777777" w:rsidTr="00CC6B3B">
        <w:trPr>
          <w:trHeight w:val="2700"/>
        </w:trPr>
        <w:tc>
          <w:tcPr>
            <w:tcW w:w="933" w:type="pct"/>
            <w:shd w:val="clear" w:color="auto" w:fill="auto"/>
            <w:vAlign w:val="center"/>
            <w:hideMark/>
          </w:tcPr>
          <w:p w14:paraId="053AB0E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37A0259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 100/1000 Mbps, podpora WOL, min. 1x RJ 45 - lze řešit externě a jiným portem (počítá se do splnění minimálního počtu u jiných požadavků). V případě řešení jiným portem je požadována podpora PXE včetně předání MAC adresy notebooku (MAC Address Pass-Through / Host Based Mac Address) pro jednoznačnou identifikaci notebooku v prostředí hromadné správy.Totéž je požadováno v případě připojení prostřednictvím dokovací stanice</w:t>
            </w:r>
          </w:p>
        </w:tc>
        <w:tc>
          <w:tcPr>
            <w:tcW w:w="853" w:type="pct"/>
            <w:shd w:val="clear" w:color="000000" w:fill="FFFF00"/>
            <w:vAlign w:val="center"/>
            <w:hideMark/>
          </w:tcPr>
          <w:p w14:paraId="15CDFB4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1A2C9C5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Ethernet (RJ-45)</w:t>
            </w:r>
          </w:p>
        </w:tc>
      </w:tr>
      <w:tr w:rsidR="00CC6B3B" w:rsidRPr="00CC6B3B" w14:paraId="7226D2C4" w14:textId="77777777" w:rsidTr="00CC6B3B">
        <w:trPr>
          <w:trHeight w:val="300"/>
        </w:trPr>
        <w:tc>
          <w:tcPr>
            <w:tcW w:w="933" w:type="pct"/>
            <w:shd w:val="clear" w:color="auto" w:fill="auto"/>
            <w:vAlign w:val="center"/>
            <w:hideMark/>
          </w:tcPr>
          <w:p w14:paraId="2F778B6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182BA9E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Bluetooth min. 5.2, interní</w:t>
            </w:r>
          </w:p>
        </w:tc>
        <w:tc>
          <w:tcPr>
            <w:tcW w:w="853" w:type="pct"/>
            <w:shd w:val="clear" w:color="000000" w:fill="FFFF00"/>
            <w:vAlign w:val="center"/>
            <w:hideMark/>
          </w:tcPr>
          <w:p w14:paraId="5E22320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60E5FCF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2B1E7A38" w14:textId="77777777" w:rsidTr="00CC6B3B">
        <w:trPr>
          <w:trHeight w:val="300"/>
        </w:trPr>
        <w:tc>
          <w:tcPr>
            <w:tcW w:w="933" w:type="pct"/>
            <w:shd w:val="clear" w:color="auto" w:fill="auto"/>
            <w:vAlign w:val="center"/>
            <w:hideMark/>
          </w:tcPr>
          <w:p w14:paraId="5670A22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3A08F92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Wi-Fi 802.11 a/b/g/n/ac/ax (min. WiFi 6e), interní</w:t>
            </w:r>
          </w:p>
        </w:tc>
        <w:tc>
          <w:tcPr>
            <w:tcW w:w="853" w:type="pct"/>
            <w:shd w:val="clear" w:color="000000" w:fill="FFFF00"/>
            <w:vAlign w:val="center"/>
            <w:hideMark/>
          </w:tcPr>
          <w:p w14:paraId="054AF7E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8143AB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5FA2FDCF" w14:textId="77777777" w:rsidTr="00CC6B3B">
        <w:trPr>
          <w:trHeight w:val="900"/>
        </w:trPr>
        <w:tc>
          <w:tcPr>
            <w:tcW w:w="933" w:type="pct"/>
            <w:shd w:val="clear" w:color="auto" w:fill="auto"/>
            <w:vAlign w:val="center"/>
            <w:hideMark/>
          </w:tcPr>
          <w:p w14:paraId="4B437F1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776FCA3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modem 4G LTE podporující frekvence využívané pro LTE v ČR, interní, uživatelsky vyměnitelná SIM karta bez použití nařadí (kanc. sponka přijatelná), příp. eSIM</w:t>
            </w:r>
          </w:p>
        </w:tc>
        <w:tc>
          <w:tcPr>
            <w:tcW w:w="853" w:type="pct"/>
            <w:shd w:val="clear" w:color="000000" w:fill="FFFF00"/>
            <w:vAlign w:val="center"/>
            <w:hideMark/>
          </w:tcPr>
          <w:p w14:paraId="16AE25B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31E9565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634F4762" w14:textId="77777777" w:rsidTr="00CC6B3B">
        <w:trPr>
          <w:trHeight w:val="600"/>
        </w:trPr>
        <w:tc>
          <w:tcPr>
            <w:tcW w:w="933" w:type="pct"/>
            <w:shd w:val="clear" w:color="auto" w:fill="auto"/>
            <w:vAlign w:val="center"/>
            <w:hideMark/>
          </w:tcPr>
          <w:p w14:paraId="0AEFC7B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000000" w:fill="FFFFFF"/>
            <w:vAlign w:val="center"/>
            <w:hideMark/>
          </w:tcPr>
          <w:p w14:paraId="2BCE79D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interní čtečka čipových karet, kompatibilní s ISO IEC 7810 ID-1 a ISO IEC 7816 (standardy pro čipové karty).</w:t>
            </w:r>
          </w:p>
        </w:tc>
        <w:tc>
          <w:tcPr>
            <w:tcW w:w="853" w:type="pct"/>
            <w:shd w:val="clear" w:color="000000" w:fill="FFFF00"/>
            <w:vAlign w:val="center"/>
            <w:hideMark/>
          </w:tcPr>
          <w:p w14:paraId="2B24572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C30B2F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1CBE298D" w14:textId="77777777" w:rsidTr="00CC6B3B">
        <w:trPr>
          <w:trHeight w:val="900"/>
        </w:trPr>
        <w:tc>
          <w:tcPr>
            <w:tcW w:w="933" w:type="pct"/>
            <w:shd w:val="clear" w:color="auto" w:fill="auto"/>
            <w:vAlign w:val="center"/>
            <w:hideMark/>
          </w:tcPr>
          <w:p w14:paraId="737272A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08A4B09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kombinovaný konektor audio (mikrofon/sluchátka), nebo 1x vstup pro mikrofon + 1x stereo výstup pro sluchátka</w:t>
            </w:r>
          </w:p>
        </w:tc>
        <w:tc>
          <w:tcPr>
            <w:tcW w:w="853" w:type="pct"/>
            <w:shd w:val="clear" w:color="000000" w:fill="FFFF00"/>
            <w:vAlign w:val="center"/>
            <w:hideMark/>
          </w:tcPr>
          <w:p w14:paraId="3117F89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7FA94B6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Headphone / microphone combo jack (3.5mm)</w:t>
            </w:r>
          </w:p>
        </w:tc>
      </w:tr>
      <w:tr w:rsidR="00CC6B3B" w:rsidRPr="00CC6B3B" w14:paraId="52630FBC" w14:textId="77777777" w:rsidTr="00CC6B3B">
        <w:trPr>
          <w:trHeight w:val="900"/>
        </w:trPr>
        <w:tc>
          <w:tcPr>
            <w:tcW w:w="933" w:type="pct"/>
            <w:shd w:val="clear" w:color="auto" w:fill="auto"/>
            <w:vAlign w:val="center"/>
            <w:hideMark/>
          </w:tcPr>
          <w:p w14:paraId="464CC13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099C4CC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dokovací konektor (kompatibilní s dodanou dokovací stanicí) - počítá se do splnění jiných minimálních požadavků na konektory</w:t>
            </w:r>
          </w:p>
        </w:tc>
        <w:tc>
          <w:tcPr>
            <w:tcW w:w="853" w:type="pct"/>
            <w:shd w:val="clear" w:color="000000" w:fill="FFFF00"/>
            <w:vAlign w:val="center"/>
            <w:hideMark/>
          </w:tcPr>
          <w:p w14:paraId="4C39DE7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6319085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2DA4289F" w14:textId="77777777" w:rsidTr="00CC6B3B">
        <w:trPr>
          <w:trHeight w:val="900"/>
        </w:trPr>
        <w:tc>
          <w:tcPr>
            <w:tcW w:w="933" w:type="pct"/>
            <w:shd w:val="clear" w:color="auto" w:fill="auto"/>
            <w:vAlign w:val="center"/>
            <w:hideMark/>
          </w:tcPr>
          <w:p w14:paraId="3D5F765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Vstupní zařízení:</w:t>
            </w:r>
          </w:p>
        </w:tc>
        <w:tc>
          <w:tcPr>
            <w:tcW w:w="1368" w:type="pct"/>
            <w:shd w:val="clear" w:color="auto" w:fill="auto"/>
            <w:vAlign w:val="center"/>
            <w:hideMark/>
          </w:tcPr>
          <w:p w14:paraId="124CAA2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Integrovaná klávesnice - znaková sada CZ/US, s plnohodnotnou </w:t>
            </w:r>
            <w:r w:rsidRPr="00D12307">
              <w:rPr>
                <w:rFonts w:ascii="Calibri" w:hAnsi="Calibri" w:cs="Calibri"/>
                <w:sz w:val="22"/>
                <w:szCs w:val="22"/>
              </w:rPr>
              <w:lastRenderedPageBreak/>
              <w:t>numerickou klávesnicí, podsvícená nebo osvětlená, voděodolná</w:t>
            </w:r>
          </w:p>
        </w:tc>
        <w:tc>
          <w:tcPr>
            <w:tcW w:w="853" w:type="pct"/>
            <w:shd w:val="clear" w:color="000000" w:fill="FFFF00"/>
            <w:vAlign w:val="center"/>
            <w:hideMark/>
          </w:tcPr>
          <w:p w14:paraId="2229326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lastRenderedPageBreak/>
              <w:t>ANO</w:t>
            </w:r>
          </w:p>
        </w:tc>
        <w:tc>
          <w:tcPr>
            <w:tcW w:w="1846" w:type="pct"/>
            <w:shd w:val="clear" w:color="000000" w:fill="C0C0C0"/>
            <w:vAlign w:val="center"/>
            <w:hideMark/>
          </w:tcPr>
          <w:p w14:paraId="217F59C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00A5B52E" w14:textId="77777777" w:rsidTr="00CC6B3B">
        <w:trPr>
          <w:trHeight w:val="300"/>
        </w:trPr>
        <w:tc>
          <w:tcPr>
            <w:tcW w:w="933" w:type="pct"/>
            <w:shd w:val="clear" w:color="auto" w:fill="auto"/>
            <w:vAlign w:val="center"/>
            <w:hideMark/>
          </w:tcPr>
          <w:p w14:paraId="0DB722D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45C186F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Integrované (TouchPad)</w:t>
            </w:r>
          </w:p>
        </w:tc>
        <w:tc>
          <w:tcPr>
            <w:tcW w:w="853" w:type="pct"/>
            <w:shd w:val="clear" w:color="000000" w:fill="FFFF00"/>
            <w:vAlign w:val="center"/>
            <w:hideMark/>
          </w:tcPr>
          <w:p w14:paraId="2C62EC2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6A0944E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33815F13" w14:textId="77777777" w:rsidTr="00CC6B3B">
        <w:trPr>
          <w:trHeight w:val="300"/>
        </w:trPr>
        <w:tc>
          <w:tcPr>
            <w:tcW w:w="933" w:type="pct"/>
            <w:shd w:val="clear" w:color="auto" w:fill="auto"/>
            <w:vAlign w:val="center"/>
            <w:hideMark/>
          </w:tcPr>
          <w:p w14:paraId="702455F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3D02BDA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Integrovaná IR webkamera s min. rozlišením Full HD</w:t>
            </w:r>
          </w:p>
        </w:tc>
        <w:tc>
          <w:tcPr>
            <w:tcW w:w="853" w:type="pct"/>
            <w:shd w:val="clear" w:color="000000" w:fill="FFFF00"/>
            <w:vAlign w:val="center"/>
            <w:hideMark/>
          </w:tcPr>
          <w:p w14:paraId="2D3345E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30C8CC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5A74BBC0" w14:textId="77777777" w:rsidTr="00CC6B3B">
        <w:trPr>
          <w:trHeight w:val="300"/>
        </w:trPr>
        <w:tc>
          <w:tcPr>
            <w:tcW w:w="933" w:type="pct"/>
            <w:shd w:val="clear" w:color="auto" w:fill="auto"/>
            <w:vAlign w:val="center"/>
            <w:hideMark/>
          </w:tcPr>
          <w:p w14:paraId="052918E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Baterie:</w:t>
            </w:r>
          </w:p>
        </w:tc>
        <w:tc>
          <w:tcPr>
            <w:tcW w:w="1368" w:type="pct"/>
            <w:shd w:val="clear" w:color="auto" w:fill="auto"/>
            <w:vAlign w:val="center"/>
            <w:hideMark/>
          </w:tcPr>
          <w:p w14:paraId="14ACDD7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Kapacita min. 50 Wh</w:t>
            </w:r>
          </w:p>
        </w:tc>
        <w:tc>
          <w:tcPr>
            <w:tcW w:w="853" w:type="pct"/>
            <w:shd w:val="clear" w:color="000000" w:fill="FFFF00"/>
            <w:vAlign w:val="center"/>
            <w:hideMark/>
          </w:tcPr>
          <w:p w14:paraId="46B9C52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5FCD1A3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3 Cell Rechargeable Li-ion 57Wh</w:t>
            </w:r>
          </w:p>
        </w:tc>
      </w:tr>
      <w:tr w:rsidR="00CC6B3B" w:rsidRPr="00CC6B3B" w14:paraId="2941DF6B" w14:textId="77777777" w:rsidTr="00CC6B3B">
        <w:trPr>
          <w:trHeight w:val="300"/>
        </w:trPr>
        <w:tc>
          <w:tcPr>
            <w:tcW w:w="933" w:type="pct"/>
            <w:shd w:val="clear" w:color="auto" w:fill="auto"/>
            <w:vAlign w:val="center"/>
            <w:hideMark/>
          </w:tcPr>
          <w:p w14:paraId="4B539EE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Operační systém:</w:t>
            </w:r>
          </w:p>
        </w:tc>
        <w:tc>
          <w:tcPr>
            <w:tcW w:w="1368" w:type="pct"/>
            <w:shd w:val="clear" w:color="auto" w:fill="auto"/>
            <w:vAlign w:val="center"/>
            <w:hideMark/>
          </w:tcPr>
          <w:p w14:paraId="6204AC5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Licence Windows 11 Professional CZ OEM (64-bit)</w:t>
            </w:r>
          </w:p>
        </w:tc>
        <w:tc>
          <w:tcPr>
            <w:tcW w:w="853" w:type="pct"/>
            <w:shd w:val="clear" w:color="000000" w:fill="FFFF00"/>
            <w:vAlign w:val="center"/>
            <w:hideMark/>
          </w:tcPr>
          <w:p w14:paraId="6854289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7FA648C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531E936A" w14:textId="77777777" w:rsidTr="00CC6B3B">
        <w:trPr>
          <w:trHeight w:val="1200"/>
        </w:trPr>
        <w:tc>
          <w:tcPr>
            <w:tcW w:w="933" w:type="pct"/>
            <w:shd w:val="clear" w:color="auto" w:fill="auto"/>
            <w:vAlign w:val="center"/>
            <w:hideMark/>
          </w:tcPr>
          <w:p w14:paraId="5F24D47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22F8268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Hardwarová podpora pro Windows 11 (64-bit) ze strany výrobce po dobu trvání záruční doby, pokrývající aktualizaci ovladačů při úpravě OS, OS předinstalován na dodávaném zařízení</w:t>
            </w:r>
          </w:p>
        </w:tc>
        <w:tc>
          <w:tcPr>
            <w:tcW w:w="853" w:type="pct"/>
            <w:shd w:val="clear" w:color="000000" w:fill="FFFF00"/>
            <w:vAlign w:val="center"/>
            <w:hideMark/>
          </w:tcPr>
          <w:p w14:paraId="24EB23E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6BCDD98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07FFB092" w14:textId="77777777" w:rsidTr="00CC6B3B">
        <w:trPr>
          <w:trHeight w:val="600"/>
        </w:trPr>
        <w:tc>
          <w:tcPr>
            <w:tcW w:w="933" w:type="pct"/>
            <w:shd w:val="clear" w:color="auto" w:fill="auto"/>
            <w:vAlign w:val="center"/>
            <w:hideMark/>
          </w:tcPr>
          <w:p w14:paraId="570A2A1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BIOS:</w:t>
            </w:r>
          </w:p>
        </w:tc>
        <w:tc>
          <w:tcPr>
            <w:tcW w:w="1368" w:type="pct"/>
            <w:shd w:val="clear" w:color="auto" w:fill="auto"/>
            <w:vAlign w:val="center"/>
            <w:hideMark/>
          </w:tcPr>
          <w:p w14:paraId="3BFD935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Zabezpečení heslem proti neoprávněnému přístupu na dvou úrovních administrátor/uživatel</w:t>
            </w:r>
          </w:p>
        </w:tc>
        <w:tc>
          <w:tcPr>
            <w:tcW w:w="853" w:type="pct"/>
            <w:shd w:val="clear" w:color="000000" w:fill="FFFF00"/>
            <w:vAlign w:val="center"/>
            <w:hideMark/>
          </w:tcPr>
          <w:p w14:paraId="0A0B3CE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6C2CA69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2D8B0929" w14:textId="77777777" w:rsidTr="00CC6B3B">
        <w:trPr>
          <w:trHeight w:val="600"/>
        </w:trPr>
        <w:tc>
          <w:tcPr>
            <w:tcW w:w="933" w:type="pct"/>
            <w:shd w:val="clear" w:color="auto" w:fill="auto"/>
            <w:vAlign w:val="center"/>
            <w:hideMark/>
          </w:tcPr>
          <w:p w14:paraId="7725900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771439B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Možnost zabezpečení spuštění („bootování“) heslem na dvou úrovních administrátor/uživatel</w:t>
            </w:r>
          </w:p>
        </w:tc>
        <w:tc>
          <w:tcPr>
            <w:tcW w:w="853" w:type="pct"/>
            <w:shd w:val="clear" w:color="000000" w:fill="FFFF00"/>
            <w:vAlign w:val="center"/>
            <w:hideMark/>
          </w:tcPr>
          <w:p w14:paraId="5DF6BFA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5E24317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28182A80" w14:textId="77777777" w:rsidTr="00CC6B3B">
        <w:trPr>
          <w:trHeight w:val="600"/>
        </w:trPr>
        <w:tc>
          <w:tcPr>
            <w:tcW w:w="933" w:type="pct"/>
            <w:shd w:val="clear" w:color="auto" w:fill="auto"/>
            <w:vAlign w:val="center"/>
            <w:hideMark/>
          </w:tcPr>
          <w:p w14:paraId="49EB3CB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6084212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Podpora zavedení operačního systému ze zařízení připojeného k USB portu</w:t>
            </w:r>
          </w:p>
        </w:tc>
        <w:tc>
          <w:tcPr>
            <w:tcW w:w="853" w:type="pct"/>
            <w:shd w:val="clear" w:color="000000" w:fill="FFFF00"/>
            <w:vAlign w:val="center"/>
            <w:hideMark/>
          </w:tcPr>
          <w:p w14:paraId="47F7A5C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29EFB3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52192108" w14:textId="77777777" w:rsidTr="00CC6B3B">
        <w:trPr>
          <w:trHeight w:val="900"/>
        </w:trPr>
        <w:tc>
          <w:tcPr>
            <w:tcW w:w="933" w:type="pct"/>
            <w:shd w:val="clear" w:color="auto" w:fill="auto"/>
            <w:vAlign w:val="center"/>
            <w:hideMark/>
          </w:tcPr>
          <w:p w14:paraId="422328D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59E2EE1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Možnost zablokování vybraných zařízení a sběrnic tak, aby s nimi nemohl pracovat operační systém (USB porty…)</w:t>
            </w:r>
          </w:p>
        </w:tc>
        <w:tc>
          <w:tcPr>
            <w:tcW w:w="853" w:type="pct"/>
            <w:shd w:val="clear" w:color="000000" w:fill="FFFF00"/>
            <w:vAlign w:val="center"/>
            <w:hideMark/>
          </w:tcPr>
          <w:p w14:paraId="71D4B95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8D7991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5A17D494" w14:textId="77777777" w:rsidTr="00CC6B3B">
        <w:trPr>
          <w:trHeight w:val="900"/>
        </w:trPr>
        <w:tc>
          <w:tcPr>
            <w:tcW w:w="933" w:type="pct"/>
            <w:shd w:val="clear" w:color="auto" w:fill="auto"/>
            <w:vAlign w:val="center"/>
            <w:hideMark/>
          </w:tcPr>
          <w:p w14:paraId="29151EA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Zabezpečení:</w:t>
            </w:r>
          </w:p>
        </w:tc>
        <w:tc>
          <w:tcPr>
            <w:tcW w:w="1368" w:type="pct"/>
            <w:shd w:val="clear" w:color="auto" w:fill="auto"/>
            <w:vAlign w:val="center"/>
            <w:hideMark/>
          </w:tcPr>
          <w:p w14:paraId="2A45B1F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Zabezpečení Technologie TPM 2.0 chip s certifikací TCG, příprava pro mechanické zabezpečení lankem se zámkem či případné jiné obdobné řešení</w:t>
            </w:r>
          </w:p>
        </w:tc>
        <w:tc>
          <w:tcPr>
            <w:tcW w:w="853" w:type="pct"/>
            <w:shd w:val="clear" w:color="000000" w:fill="FFFF00"/>
            <w:vAlign w:val="center"/>
            <w:hideMark/>
          </w:tcPr>
          <w:p w14:paraId="4EC99E5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7CC0CE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112E57BB" w14:textId="77777777" w:rsidTr="00CC6B3B">
        <w:trPr>
          <w:trHeight w:val="600"/>
        </w:trPr>
        <w:tc>
          <w:tcPr>
            <w:tcW w:w="933" w:type="pct"/>
            <w:shd w:val="clear" w:color="auto" w:fill="auto"/>
            <w:vAlign w:val="center"/>
            <w:hideMark/>
          </w:tcPr>
          <w:p w14:paraId="5F4329B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Ostatní:</w:t>
            </w:r>
          </w:p>
        </w:tc>
        <w:tc>
          <w:tcPr>
            <w:tcW w:w="1368" w:type="pct"/>
            <w:shd w:val="clear" w:color="auto" w:fill="auto"/>
            <w:vAlign w:val="center"/>
            <w:hideMark/>
          </w:tcPr>
          <w:p w14:paraId="2EA496F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Certifikace EPEAT min. Silver u produktové řady notebooku, EnergyStar min. 6.1</w:t>
            </w:r>
          </w:p>
        </w:tc>
        <w:tc>
          <w:tcPr>
            <w:tcW w:w="853" w:type="pct"/>
            <w:shd w:val="clear" w:color="000000" w:fill="FFFF00"/>
            <w:vAlign w:val="center"/>
            <w:hideMark/>
          </w:tcPr>
          <w:p w14:paraId="7B41609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16247F2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179BA44A" w14:textId="77777777" w:rsidTr="00CC6B3B">
        <w:trPr>
          <w:trHeight w:val="600"/>
        </w:trPr>
        <w:tc>
          <w:tcPr>
            <w:tcW w:w="933" w:type="pct"/>
            <w:shd w:val="clear" w:color="auto" w:fill="auto"/>
            <w:vAlign w:val="center"/>
            <w:hideMark/>
          </w:tcPr>
          <w:p w14:paraId="39E857A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2176AC4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Síťový adaptér odpovídající příkonu notebooku, napájecí kabel</w:t>
            </w:r>
          </w:p>
        </w:tc>
        <w:tc>
          <w:tcPr>
            <w:tcW w:w="853" w:type="pct"/>
            <w:shd w:val="clear" w:color="000000" w:fill="FFFF00"/>
            <w:vAlign w:val="center"/>
            <w:hideMark/>
          </w:tcPr>
          <w:p w14:paraId="60BB219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605626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3CDC3C8A" w14:textId="77777777" w:rsidTr="00CC6B3B">
        <w:trPr>
          <w:trHeight w:val="900"/>
        </w:trPr>
        <w:tc>
          <w:tcPr>
            <w:tcW w:w="933" w:type="pct"/>
            <w:shd w:val="clear" w:color="auto" w:fill="auto"/>
            <w:vAlign w:val="center"/>
            <w:hideMark/>
          </w:tcPr>
          <w:p w14:paraId="48FA733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Typ zařízení a podpora nástrojů pro správu</w:t>
            </w:r>
          </w:p>
        </w:tc>
        <w:tc>
          <w:tcPr>
            <w:tcW w:w="1368" w:type="pct"/>
            <w:shd w:val="clear" w:color="auto" w:fill="auto"/>
            <w:vAlign w:val="center"/>
            <w:hideMark/>
          </w:tcPr>
          <w:p w14:paraId="4B21DD2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Kompatibilita s nástroji pro správu zařízení - Microsoft Endpoint Configuration </w:t>
            </w:r>
            <w:r w:rsidRPr="00D12307">
              <w:rPr>
                <w:rFonts w:ascii="Calibri" w:hAnsi="Calibri" w:cs="Calibri"/>
                <w:sz w:val="22"/>
                <w:szCs w:val="22"/>
              </w:rPr>
              <w:lastRenderedPageBreak/>
              <w:t>Manager (MECM), Intune, Autopilot.</w:t>
            </w:r>
          </w:p>
        </w:tc>
        <w:tc>
          <w:tcPr>
            <w:tcW w:w="853" w:type="pct"/>
            <w:shd w:val="clear" w:color="000000" w:fill="FFFF00"/>
            <w:vAlign w:val="center"/>
            <w:hideMark/>
          </w:tcPr>
          <w:p w14:paraId="6D2D8CB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lastRenderedPageBreak/>
              <w:t>ANO</w:t>
            </w:r>
          </w:p>
        </w:tc>
        <w:tc>
          <w:tcPr>
            <w:tcW w:w="1846" w:type="pct"/>
            <w:shd w:val="clear" w:color="000000" w:fill="C0C0C0"/>
            <w:vAlign w:val="center"/>
            <w:hideMark/>
          </w:tcPr>
          <w:p w14:paraId="077C0BC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48D59993" w14:textId="77777777" w:rsidTr="00CC6B3B">
        <w:trPr>
          <w:trHeight w:val="600"/>
        </w:trPr>
        <w:tc>
          <w:tcPr>
            <w:tcW w:w="933" w:type="pct"/>
            <w:shd w:val="clear" w:color="auto" w:fill="auto"/>
            <w:vAlign w:val="center"/>
            <w:hideMark/>
          </w:tcPr>
          <w:p w14:paraId="680B47E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Záruční podmínky:</w:t>
            </w:r>
          </w:p>
        </w:tc>
        <w:tc>
          <w:tcPr>
            <w:tcW w:w="1368" w:type="pct"/>
            <w:shd w:val="clear" w:color="auto" w:fill="auto"/>
            <w:vAlign w:val="center"/>
            <w:hideMark/>
          </w:tcPr>
          <w:p w14:paraId="13D27DF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 60 měsíců u notebooku a příslušenství (vyjma baterie)</w:t>
            </w:r>
          </w:p>
        </w:tc>
        <w:tc>
          <w:tcPr>
            <w:tcW w:w="853" w:type="pct"/>
            <w:shd w:val="clear" w:color="000000" w:fill="FFFF00"/>
            <w:vAlign w:val="center"/>
            <w:hideMark/>
          </w:tcPr>
          <w:p w14:paraId="0D36B7F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073CF6D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60 měsíců</w:t>
            </w:r>
          </w:p>
        </w:tc>
      </w:tr>
      <w:tr w:rsidR="00CC6B3B" w:rsidRPr="00CC6B3B" w14:paraId="2FB994B8" w14:textId="77777777" w:rsidTr="00CC6B3B">
        <w:trPr>
          <w:trHeight w:val="300"/>
        </w:trPr>
        <w:tc>
          <w:tcPr>
            <w:tcW w:w="933" w:type="pct"/>
            <w:shd w:val="clear" w:color="auto" w:fill="auto"/>
            <w:vAlign w:val="center"/>
            <w:hideMark/>
          </w:tcPr>
          <w:p w14:paraId="45717A9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2D78B2B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 36 měsíců na baterii notebooku</w:t>
            </w:r>
          </w:p>
        </w:tc>
        <w:tc>
          <w:tcPr>
            <w:tcW w:w="853" w:type="pct"/>
            <w:shd w:val="clear" w:color="000000" w:fill="FFFF00"/>
            <w:vAlign w:val="center"/>
            <w:hideMark/>
          </w:tcPr>
          <w:p w14:paraId="0A6C273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7229269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36 měsíců</w:t>
            </w:r>
          </w:p>
        </w:tc>
      </w:tr>
      <w:tr w:rsidR="00CC6B3B" w:rsidRPr="00CC6B3B" w14:paraId="2C510BE5" w14:textId="77777777" w:rsidTr="00CC6B3B">
        <w:trPr>
          <w:trHeight w:val="1200"/>
        </w:trPr>
        <w:tc>
          <w:tcPr>
            <w:tcW w:w="933" w:type="pct"/>
            <w:shd w:val="clear" w:color="auto" w:fill="auto"/>
            <w:vAlign w:val="center"/>
            <w:hideMark/>
          </w:tcPr>
          <w:p w14:paraId="7D8B1D0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Servis:</w:t>
            </w:r>
          </w:p>
        </w:tc>
        <w:tc>
          <w:tcPr>
            <w:tcW w:w="1368" w:type="pct"/>
            <w:shd w:val="clear" w:color="auto" w:fill="auto"/>
            <w:vAlign w:val="center"/>
            <w:hideMark/>
          </w:tcPr>
          <w:p w14:paraId="5CE65D2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3" w:type="pct"/>
            <w:shd w:val="clear" w:color="000000" w:fill="FFFF00"/>
            <w:vAlign w:val="center"/>
            <w:hideMark/>
          </w:tcPr>
          <w:p w14:paraId="0C8F99E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7C10D1E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056F94F1" w14:textId="77777777" w:rsidTr="00CC6B3B">
        <w:trPr>
          <w:trHeight w:val="600"/>
        </w:trPr>
        <w:tc>
          <w:tcPr>
            <w:tcW w:w="933" w:type="pct"/>
            <w:shd w:val="clear" w:color="auto" w:fill="auto"/>
            <w:vAlign w:val="center"/>
            <w:hideMark/>
          </w:tcPr>
          <w:p w14:paraId="3C42119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4DAA30B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Jediné kontaktní místo pro nahlášení poruch pro celou ČR</w:t>
            </w:r>
          </w:p>
        </w:tc>
        <w:tc>
          <w:tcPr>
            <w:tcW w:w="853" w:type="pct"/>
            <w:shd w:val="clear" w:color="000000" w:fill="FFFF00"/>
            <w:vAlign w:val="center"/>
            <w:hideMark/>
          </w:tcPr>
          <w:p w14:paraId="151C9CC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5B82BA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55D337AC" w14:textId="77777777" w:rsidTr="00CC6B3B">
        <w:trPr>
          <w:trHeight w:val="900"/>
        </w:trPr>
        <w:tc>
          <w:tcPr>
            <w:tcW w:w="933" w:type="pct"/>
            <w:shd w:val="clear" w:color="auto" w:fill="auto"/>
            <w:vAlign w:val="center"/>
            <w:hideMark/>
          </w:tcPr>
          <w:p w14:paraId="24B18AE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4A2AF0A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Podpora poskytovaná prostřednictvím telefonní linky musí být dostupná v pracovní dny min. v době od 9:00 do 16:00 hod.</w:t>
            </w:r>
          </w:p>
        </w:tc>
        <w:tc>
          <w:tcPr>
            <w:tcW w:w="853" w:type="pct"/>
            <w:shd w:val="clear" w:color="000000" w:fill="FFFF00"/>
            <w:vAlign w:val="center"/>
            <w:hideMark/>
          </w:tcPr>
          <w:p w14:paraId="6C5FE32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3599515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245AAFD2" w14:textId="77777777" w:rsidTr="00CC6B3B">
        <w:trPr>
          <w:trHeight w:val="600"/>
        </w:trPr>
        <w:tc>
          <w:tcPr>
            <w:tcW w:w="933" w:type="pct"/>
            <w:shd w:val="clear" w:color="auto" w:fill="auto"/>
            <w:vAlign w:val="center"/>
            <w:hideMark/>
          </w:tcPr>
          <w:p w14:paraId="230BA7F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11385AF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Podpora prostřednictvím internetu musí umožňovat stahování ovladačů a manuálů z internetu</w:t>
            </w:r>
          </w:p>
        </w:tc>
        <w:tc>
          <w:tcPr>
            <w:tcW w:w="853" w:type="pct"/>
            <w:shd w:val="clear" w:color="000000" w:fill="FFFF00"/>
            <w:vAlign w:val="center"/>
            <w:hideMark/>
          </w:tcPr>
          <w:p w14:paraId="3A06AF9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D8A0E7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00ED708D" w14:textId="77777777" w:rsidTr="00CC6B3B">
        <w:trPr>
          <w:trHeight w:val="615"/>
        </w:trPr>
        <w:tc>
          <w:tcPr>
            <w:tcW w:w="933" w:type="pct"/>
            <w:shd w:val="clear" w:color="auto" w:fill="auto"/>
            <w:vAlign w:val="center"/>
            <w:hideMark/>
          </w:tcPr>
          <w:p w14:paraId="4617E00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1CFA7D7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Při výměně SSD či celého zařízení zůstává původní SSD majetkem kupujícího (neodváží se)                                                                                                                                                                                  </w:t>
            </w:r>
          </w:p>
        </w:tc>
        <w:tc>
          <w:tcPr>
            <w:tcW w:w="853" w:type="pct"/>
            <w:shd w:val="clear" w:color="000000" w:fill="FFFF00"/>
            <w:vAlign w:val="center"/>
            <w:hideMark/>
          </w:tcPr>
          <w:p w14:paraId="50ABB03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65942F7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3AD5FBB7" w14:textId="77777777" w:rsidTr="00CC6B3B">
        <w:trPr>
          <w:trHeight w:val="315"/>
        </w:trPr>
        <w:tc>
          <w:tcPr>
            <w:tcW w:w="933" w:type="pct"/>
            <w:shd w:val="clear" w:color="auto" w:fill="auto"/>
            <w:noWrap/>
            <w:vAlign w:val="bottom"/>
            <w:hideMark/>
          </w:tcPr>
          <w:p w14:paraId="30038AEB" w14:textId="77777777" w:rsidR="00CC6B3B" w:rsidRPr="00D12307" w:rsidRDefault="00CC6B3B" w:rsidP="00671683">
            <w:pPr>
              <w:rPr>
                <w:rFonts w:ascii="Calibri" w:hAnsi="Calibri" w:cs="Calibri"/>
                <w:sz w:val="22"/>
                <w:szCs w:val="22"/>
              </w:rPr>
            </w:pPr>
          </w:p>
        </w:tc>
        <w:tc>
          <w:tcPr>
            <w:tcW w:w="1368" w:type="pct"/>
            <w:shd w:val="clear" w:color="auto" w:fill="auto"/>
            <w:noWrap/>
            <w:vAlign w:val="bottom"/>
            <w:hideMark/>
          </w:tcPr>
          <w:p w14:paraId="12F52DF8" w14:textId="77777777" w:rsidR="00CC6B3B" w:rsidRPr="00D12307" w:rsidRDefault="00CC6B3B" w:rsidP="00671683">
            <w:pPr>
              <w:rPr>
                <w:sz w:val="22"/>
                <w:szCs w:val="22"/>
              </w:rPr>
            </w:pPr>
          </w:p>
        </w:tc>
        <w:tc>
          <w:tcPr>
            <w:tcW w:w="853" w:type="pct"/>
            <w:shd w:val="clear" w:color="auto" w:fill="auto"/>
            <w:noWrap/>
            <w:vAlign w:val="bottom"/>
            <w:hideMark/>
          </w:tcPr>
          <w:p w14:paraId="62F144D7" w14:textId="77777777" w:rsidR="00CC6B3B" w:rsidRPr="00D12307" w:rsidRDefault="00CC6B3B" w:rsidP="00671683">
            <w:pPr>
              <w:rPr>
                <w:sz w:val="22"/>
                <w:szCs w:val="22"/>
              </w:rPr>
            </w:pPr>
          </w:p>
        </w:tc>
        <w:tc>
          <w:tcPr>
            <w:tcW w:w="1846" w:type="pct"/>
            <w:shd w:val="clear" w:color="auto" w:fill="auto"/>
            <w:noWrap/>
            <w:vAlign w:val="bottom"/>
            <w:hideMark/>
          </w:tcPr>
          <w:p w14:paraId="5CEAE813" w14:textId="77777777" w:rsidR="00CC6B3B" w:rsidRPr="00D12307" w:rsidRDefault="00CC6B3B" w:rsidP="00671683">
            <w:pPr>
              <w:rPr>
                <w:sz w:val="22"/>
                <w:szCs w:val="22"/>
              </w:rPr>
            </w:pPr>
          </w:p>
        </w:tc>
      </w:tr>
      <w:tr w:rsidR="00CC6B3B" w:rsidRPr="00D12307" w14:paraId="65B9A3F2" w14:textId="77777777" w:rsidTr="00CC6B3B">
        <w:trPr>
          <w:trHeight w:val="300"/>
        </w:trPr>
        <w:tc>
          <w:tcPr>
            <w:tcW w:w="2301" w:type="pct"/>
            <w:gridSpan w:val="2"/>
            <w:shd w:val="clear" w:color="000000" w:fill="99CCFF"/>
            <w:vAlign w:val="center"/>
            <w:hideMark/>
          </w:tcPr>
          <w:p w14:paraId="3E267B04"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Dokovací stanice L</w:t>
            </w:r>
          </w:p>
        </w:tc>
        <w:tc>
          <w:tcPr>
            <w:tcW w:w="2699" w:type="pct"/>
            <w:gridSpan w:val="2"/>
            <w:shd w:val="clear" w:color="000000" w:fill="FFFF00"/>
            <w:vAlign w:val="center"/>
            <w:hideMark/>
          </w:tcPr>
          <w:p w14:paraId="654A12A1"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THINKPAD UNIVERSAL USB-C DOCK</w:t>
            </w:r>
          </w:p>
        </w:tc>
      </w:tr>
      <w:tr w:rsidR="00CC6B3B" w:rsidRPr="00CC6B3B" w14:paraId="64F37149" w14:textId="77777777" w:rsidTr="00CC6B3B">
        <w:trPr>
          <w:trHeight w:val="300"/>
        </w:trPr>
        <w:tc>
          <w:tcPr>
            <w:tcW w:w="933" w:type="pct"/>
            <w:shd w:val="clear" w:color="000000" w:fill="99CCFF"/>
            <w:noWrap/>
            <w:vAlign w:val="center"/>
            <w:hideMark/>
          </w:tcPr>
          <w:p w14:paraId="1DD3659D"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Parametr</w:t>
            </w:r>
          </w:p>
        </w:tc>
        <w:tc>
          <w:tcPr>
            <w:tcW w:w="1368" w:type="pct"/>
            <w:shd w:val="clear" w:color="000000" w:fill="99CCFF"/>
            <w:vAlign w:val="center"/>
            <w:hideMark/>
          </w:tcPr>
          <w:p w14:paraId="51EE04B0"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Požadavek zadavatele</w:t>
            </w:r>
          </w:p>
        </w:tc>
        <w:tc>
          <w:tcPr>
            <w:tcW w:w="853" w:type="pct"/>
            <w:shd w:val="clear" w:color="000000" w:fill="99CCFF"/>
            <w:noWrap/>
            <w:vAlign w:val="center"/>
            <w:hideMark/>
          </w:tcPr>
          <w:p w14:paraId="3336A6CF"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Splňuje ANO/NE</w:t>
            </w:r>
          </w:p>
        </w:tc>
        <w:tc>
          <w:tcPr>
            <w:tcW w:w="1846" w:type="pct"/>
            <w:shd w:val="clear" w:color="000000" w:fill="99CCFF"/>
            <w:vAlign w:val="center"/>
            <w:hideMark/>
          </w:tcPr>
          <w:p w14:paraId="52AA28FE"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Popis konkrétního splnění požadavku</w:t>
            </w:r>
          </w:p>
        </w:tc>
      </w:tr>
      <w:tr w:rsidR="00CC6B3B" w:rsidRPr="00CC6B3B" w14:paraId="6ADB05E1" w14:textId="77777777" w:rsidTr="00CC6B3B">
        <w:trPr>
          <w:trHeight w:val="900"/>
        </w:trPr>
        <w:tc>
          <w:tcPr>
            <w:tcW w:w="933" w:type="pct"/>
            <w:shd w:val="clear" w:color="auto" w:fill="auto"/>
            <w:noWrap/>
            <w:vAlign w:val="center"/>
            <w:hideMark/>
          </w:tcPr>
          <w:p w14:paraId="6A4DF5A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Rozhraní:</w:t>
            </w:r>
          </w:p>
        </w:tc>
        <w:tc>
          <w:tcPr>
            <w:tcW w:w="1368" w:type="pct"/>
            <w:shd w:val="clear" w:color="auto" w:fill="auto"/>
            <w:vAlign w:val="center"/>
            <w:hideMark/>
          </w:tcPr>
          <w:p w14:paraId="4BD501D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 2x digitální port (DisplayPort nebo HDMI), z toho alespoň 1 s podporou min. 4K@60Hz</w:t>
            </w:r>
          </w:p>
        </w:tc>
        <w:tc>
          <w:tcPr>
            <w:tcW w:w="853" w:type="pct"/>
            <w:shd w:val="clear" w:color="000000" w:fill="FFFF00"/>
            <w:vAlign w:val="center"/>
            <w:hideMark/>
          </w:tcPr>
          <w:p w14:paraId="45B4ABF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3F34E25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2 x DisplayPort™ 1.4</w:t>
            </w:r>
            <w:r w:rsidRPr="00D12307">
              <w:rPr>
                <w:rFonts w:ascii="Calibri" w:hAnsi="Calibri" w:cs="Calibri"/>
                <w:sz w:val="22"/>
                <w:szCs w:val="22"/>
              </w:rPr>
              <w:br/>
              <w:t>1 x HDMI™ 2.0</w:t>
            </w:r>
            <w:r w:rsidRPr="00D12307">
              <w:rPr>
                <w:rFonts w:ascii="Calibri" w:hAnsi="Calibri" w:cs="Calibri"/>
                <w:sz w:val="22"/>
                <w:szCs w:val="22"/>
              </w:rPr>
              <w:br/>
              <w:t>podpora 4k/60Hz</w:t>
            </w:r>
          </w:p>
        </w:tc>
      </w:tr>
      <w:tr w:rsidR="00CC6B3B" w:rsidRPr="00CC6B3B" w14:paraId="1BB0D71D" w14:textId="77777777" w:rsidTr="00CC6B3B">
        <w:trPr>
          <w:trHeight w:val="300"/>
        </w:trPr>
        <w:tc>
          <w:tcPr>
            <w:tcW w:w="933" w:type="pct"/>
            <w:shd w:val="clear" w:color="auto" w:fill="auto"/>
            <w:noWrap/>
            <w:vAlign w:val="center"/>
            <w:hideMark/>
          </w:tcPr>
          <w:p w14:paraId="6F7D7B6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3BF30EC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Možnost souběžného připojení dvou Monitorů I</w:t>
            </w:r>
          </w:p>
        </w:tc>
        <w:tc>
          <w:tcPr>
            <w:tcW w:w="853" w:type="pct"/>
            <w:shd w:val="clear" w:color="000000" w:fill="FFFF00"/>
            <w:vAlign w:val="center"/>
            <w:hideMark/>
          </w:tcPr>
          <w:p w14:paraId="768AE0B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48DB2F42"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 </w:t>
            </w:r>
          </w:p>
        </w:tc>
      </w:tr>
      <w:tr w:rsidR="00CC6B3B" w:rsidRPr="00CC6B3B" w14:paraId="1A02B6A3" w14:textId="77777777" w:rsidTr="00CC6B3B">
        <w:trPr>
          <w:trHeight w:val="1200"/>
        </w:trPr>
        <w:tc>
          <w:tcPr>
            <w:tcW w:w="933" w:type="pct"/>
            <w:shd w:val="clear" w:color="auto" w:fill="auto"/>
            <w:noWrap/>
            <w:vAlign w:val="center"/>
            <w:hideMark/>
          </w:tcPr>
          <w:p w14:paraId="6A3928B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2DDC8CC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Min. 4x USB port (z toho min. 1x USB-C a min. 2x USB-A s přenosovou rychlostí min. </w:t>
            </w:r>
            <w:r w:rsidRPr="00D12307">
              <w:rPr>
                <w:rFonts w:ascii="Calibri" w:hAnsi="Calibri" w:cs="Calibri"/>
                <w:b/>
                <w:bCs/>
                <w:sz w:val="22"/>
                <w:szCs w:val="22"/>
              </w:rPr>
              <w:t>5 Gb/s</w:t>
            </w:r>
            <w:r w:rsidRPr="00D12307">
              <w:rPr>
                <w:rFonts w:ascii="Calibri" w:hAnsi="Calibri" w:cs="Calibri"/>
                <w:sz w:val="22"/>
                <w:szCs w:val="22"/>
              </w:rPr>
              <w:t>). Napájecí konektor a dokovací konektor se do splnění požadavku nepočítají.</w:t>
            </w:r>
          </w:p>
        </w:tc>
        <w:tc>
          <w:tcPr>
            <w:tcW w:w="853" w:type="pct"/>
            <w:shd w:val="clear" w:color="000000" w:fill="FFFF00"/>
            <w:vAlign w:val="center"/>
            <w:hideMark/>
          </w:tcPr>
          <w:p w14:paraId="0111E8B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27198B5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2 x USB-A 2.0</w:t>
            </w:r>
            <w:r w:rsidRPr="00D12307">
              <w:rPr>
                <w:rFonts w:ascii="Calibri" w:hAnsi="Calibri" w:cs="Calibri"/>
                <w:sz w:val="22"/>
                <w:szCs w:val="22"/>
              </w:rPr>
              <w:br/>
              <w:t>3 x USB-A 3.1 Gen 2 2 (10 Gbps, 1 with</w:t>
            </w:r>
            <w:r w:rsidRPr="00D12307">
              <w:rPr>
                <w:rFonts w:ascii="Calibri" w:hAnsi="Calibri" w:cs="Calibri"/>
                <w:sz w:val="22"/>
                <w:szCs w:val="22"/>
              </w:rPr>
              <w:br/>
              <w:t>Always-On Charging)</w:t>
            </w:r>
            <w:r w:rsidRPr="00D12307">
              <w:rPr>
                <w:rFonts w:ascii="Calibri" w:hAnsi="Calibri" w:cs="Calibri"/>
                <w:sz w:val="22"/>
                <w:szCs w:val="22"/>
              </w:rPr>
              <w:br/>
              <w:t>1 x USB-C (10 Gbps, 5V / 3A)</w:t>
            </w:r>
          </w:p>
        </w:tc>
      </w:tr>
      <w:tr w:rsidR="00CC6B3B" w:rsidRPr="00CC6B3B" w14:paraId="7EE4E028" w14:textId="77777777" w:rsidTr="00CC6B3B">
        <w:trPr>
          <w:trHeight w:val="1800"/>
        </w:trPr>
        <w:tc>
          <w:tcPr>
            <w:tcW w:w="933" w:type="pct"/>
            <w:shd w:val="clear" w:color="auto" w:fill="auto"/>
            <w:noWrap/>
            <w:vAlign w:val="center"/>
            <w:hideMark/>
          </w:tcPr>
          <w:p w14:paraId="7525552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lastRenderedPageBreak/>
              <w:t> </w:t>
            </w:r>
          </w:p>
        </w:tc>
        <w:tc>
          <w:tcPr>
            <w:tcW w:w="1368" w:type="pct"/>
            <w:shd w:val="clear" w:color="auto" w:fill="auto"/>
            <w:vAlign w:val="center"/>
            <w:hideMark/>
          </w:tcPr>
          <w:p w14:paraId="343FC73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RJ-45, 100/1000 Mbps</w:t>
            </w:r>
            <w:r w:rsidRPr="00D12307">
              <w:rPr>
                <w:rFonts w:ascii="Calibri" w:hAnsi="Calibri" w:cs="Calibri"/>
                <w:sz w:val="22"/>
                <w:szCs w:val="22"/>
              </w:rPr>
              <w:br/>
              <w:t>Dokovací stanice musí podporovat WoL, PXE a možnost převzetí MAC adresy notebooku pro jeho jednoznačnou identifikaci v rámci systému hromadné správy (MAC Address Pass-Through / Host Based MAC Address)</w:t>
            </w:r>
          </w:p>
        </w:tc>
        <w:tc>
          <w:tcPr>
            <w:tcW w:w="853" w:type="pct"/>
            <w:shd w:val="clear" w:color="000000" w:fill="FFFF00"/>
            <w:vAlign w:val="center"/>
            <w:hideMark/>
          </w:tcPr>
          <w:p w14:paraId="0DCB552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4C8E01B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3DADF819" w14:textId="77777777" w:rsidTr="00CC6B3B">
        <w:trPr>
          <w:trHeight w:val="900"/>
        </w:trPr>
        <w:tc>
          <w:tcPr>
            <w:tcW w:w="933" w:type="pct"/>
            <w:shd w:val="clear" w:color="auto" w:fill="auto"/>
            <w:noWrap/>
            <w:vAlign w:val="center"/>
            <w:hideMark/>
          </w:tcPr>
          <w:p w14:paraId="2D78697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7F72319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dokovací konektor (kompatibilní s dodaným notebookem) - nepočítá se do splnění minimálního počtu jiných portů dokovací stanice</w:t>
            </w:r>
          </w:p>
        </w:tc>
        <w:tc>
          <w:tcPr>
            <w:tcW w:w="853" w:type="pct"/>
            <w:shd w:val="clear" w:color="000000" w:fill="FFFF00"/>
            <w:vAlign w:val="center"/>
            <w:hideMark/>
          </w:tcPr>
          <w:p w14:paraId="5AE6A09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5CAB963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03E2BA5D" w14:textId="77777777" w:rsidTr="00CC6B3B">
        <w:trPr>
          <w:trHeight w:val="600"/>
        </w:trPr>
        <w:tc>
          <w:tcPr>
            <w:tcW w:w="933" w:type="pct"/>
            <w:shd w:val="clear" w:color="auto" w:fill="auto"/>
            <w:noWrap/>
            <w:vAlign w:val="center"/>
            <w:hideMark/>
          </w:tcPr>
          <w:p w14:paraId="56139B3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493584E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napájecí konektor, nepočítá se do splnění minimálního počtu jiných portů dokovací stanice</w:t>
            </w:r>
          </w:p>
        </w:tc>
        <w:tc>
          <w:tcPr>
            <w:tcW w:w="853" w:type="pct"/>
            <w:shd w:val="clear" w:color="000000" w:fill="FFFF00"/>
            <w:vAlign w:val="center"/>
            <w:hideMark/>
          </w:tcPr>
          <w:p w14:paraId="2538BDE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CD9356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1EEE360B" w14:textId="77777777" w:rsidTr="00CC6B3B">
        <w:trPr>
          <w:trHeight w:val="300"/>
        </w:trPr>
        <w:tc>
          <w:tcPr>
            <w:tcW w:w="933" w:type="pct"/>
            <w:shd w:val="clear" w:color="auto" w:fill="auto"/>
            <w:noWrap/>
            <w:vAlign w:val="center"/>
            <w:hideMark/>
          </w:tcPr>
          <w:p w14:paraId="2C14449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2099628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Funkce napájení a nabíjení notebooku</w:t>
            </w:r>
          </w:p>
        </w:tc>
        <w:tc>
          <w:tcPr>
            <w:tcW w:w="853" w:type="pct"/>
            <w:shd w:val="clear" w:color="000000" w:fill="FFFF00"/>
            <w:vAlign w:val="center"/>
            <w:hideMark/>
          </w:tcPr>
          <w:p w14:paraId="3764A11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A83D77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11BFDBDA" w14:textId="77777777" w:rsidTr="00CC6B3B">
        <w:trPr>
          <w:trHeight w:val="600"/>
        </w:trPr>
        <w:tc>
          <w:tcPr>
            <w:tcW w:w="933" w:type="pct"/>
            <w:shd w:val="clear" w:color="auto" w:fill="auto"/>
            <w:noWrap/>
            <w:vAlign w:val="center"/>
            <w:hideMark/>
          </w:tcPr>
          <w:p w14:paraId="339C0BD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047F8B7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Síťový adaptér odpovídající maximálnímu možnému příkonu notebooku a dokovací stanice</w:t>
            </w:r>
          </w:p>
        </w:tc>
        <w:tc>
          <w:tcPr>
            <w:tcW w:w="853" w:type="pct"/>
            <w:shd w:val="clear" w:color="000000" w:fill="FFFF00"/>
            <w:vAlign w:val="center"/>
            <w:hideMark/>
          </w:tcPr>
          <w:p w14:paraId="2C15B22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575FD01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43B24412" w14:textId="77777777" w:rsidTr="00CC6B3B">
        <w:trPr>
          <w:trHeight w:val="600"/>
        </w:trPr>
        <w:tc>
          <w:tcPr>
            <w:tcW w:w="933" w:type="pct"/>
            <w:shd w:val="clear" w:color="auto" w:fill="auto"/>
            <w:noWrap/>
            <w:vAlign w:val="center"/>
            <w:hideMark/>
          </w:tcPr>
          <w:p w14:paraId="0862029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3309AD1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Dokovací stanice včetně síťového adaptéru musí být od stejného výrobce jako nabízený notebook L</w:t>
            </w:r>
          </w:p>
        </w:tc>
        <w:tc>
          <w:tcPr>
            <w:tcW w:w="853" w:type="pct"/>
            <w:shd w:val="clear" w:color="000000" w:fill="FFFF00"/>
            <w:vAlign w:val="center"/>
            <w:hideMark/>
          </w:tcPr>
          <w:p w14:paraId="15418C6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EB4A88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42FD5A73" w14:textId="77777777" w:rsidTr="00CC6B3B">
        <w:trPr>
          <w:trHeight w:val="300"/>
        </w:trPr>
        <w:tc>
          <w:tcPr>
            <w:tcW w:w="933" w:type="pct"/>
            <w:shd w:val="clear" w:color="auto" w:fill="auto"/>
            <w:noWrap/>
            <w:vAlign w:val="center"/>
            <w:hideMark/>
          </w:tcPr>
          <w:p w14:paraId="28EA382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Záruční podmínky:</w:t>
            </w:r>
          </w:p>
        </w:tc>
        <w:tc>
          <w:tcPr>
            <w:tcW w:w="1368" w:type="pct"/>
            <w:shd w:val="clear" w:color="auto" w:fill="auto"/>
            <w:vAlign w:val="center"/>
            <w:hideMark/>
          </w:tcPr>
          <w:p w14:paraId="3C78692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 60 měsíců</w:t>
            </w:r>
          </w:p>
        </w:tc>
        <w:tc>
          <w:tcPr>
            <w:tcW w:w="853" w:type="pct"/>
            <w:shd w:val="clear" w:color="000000" w:fill="FFFF00"/>
            <w:vAlign w:val="center"/>
            <w:hideMark/>
          </w:tcPr>
          <w:p w14:paraId="7266360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5634CF3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0CFF05A3" w14:textId="77777777" w:rsidTr="00CC6B3B">
        <w:trPr>
          <w:trHeight w:val="1200"/>
        </w:trPr>
        <w:tc>
          <w:tcPr>
            <w:tcW w:w="933" w:type="pct"/>
            <w:shd w:val="clear" w:color="auto" w:fill="auto"/>
            <w:noWrap/>
            <w:vAlign w:val="center"/>
            <w:hideMark/>
          </w:tcPr>
          <w:p w14:paraId="0C83CAD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Servis:</w:t>
            </w:r>
          </w:p>
        </w:tc>
        <w:tc>
          <w:tcPr>
            <w:tcW w:w="1368" w:type="pct"/>
            <w:shd w:val="clear" w:color="auto" w:fill="auto"/>
            <w:vAlign w:val="center"/>
            <w:hideMark/>
          </w:tcPr>
          <w:p w14:paraId="3709648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3" w:type="pct"/>
            <w:shd w:val="clear" w:color="000000" w:fill="FFFF00"/>
            <w:vAlign w:val="center"/>
            <w:hideMark/>
          </w:tcPr>
          <w:p w14:paraId="7E61B73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5BF0A6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4F98382C" w14:textId="77777777" w:rsidTr="00CC6B3B">
        <w:trPr>
          <w:trHeight w:val="600"/>
        </w:trPr>
        <w:tc>
          <w:tcPr>
            <w:tcW w:w="933" w:type="pct"/>
            <w:shd w:val="clear" w:color="auto" w:fill="auto"/>
            <w:noWrap/>
            <w:vAlign w:val="center"/>
            <w:hideMark/>
          </w:tcPr>
          <w:p w14:paraId="2E87E72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2EBA973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Jediné kontaktní místo pro nahlášení poruch pro celou ČR, servisní střediska pokrývající celé území ČR</w:t>
            </w:r>
          </w:p>
        </w:tc>
        <w:tc>
          <w:tcPr>
            <w:tcW w:w="853" w:type="pct"/>
            <w:shd w:val="clear" w:color="000000" w:fill="FFFF00"/>
            <w:vAlign w:val="center"/>
            <w:hideMark/>
          </w:tcPr>
          <w:p w14:paraId="4747AB4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3820F7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6E4EB103" w14:textId="77777777" w:rsidTr="00CC6B3B">
        <w:trPr>
          <w:trHeight w:val="915"/>
        </w:trPr>
        <w:tc>
          <w:tcPr>
            <w:tcW w:w="933" w:type="pct"/>
            <w:shd w:val="clear" w:color="auto" w:fill="auto"/>
            <w:noWrap/>
            <w:vAlign w:val="center"/>
            <w:hideMark/>
          </w:tcPr>
          <w:p w14:paraId="1DAFD81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7E009CC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Podpora poskytovaná prostřednictvím telefonní linky musí být dostupná v pracovní dny min. v době od 9:00 do 16:00 hod.</w:t>
            </w:r>
          </w:p>
        </w:tc>
        <w:tc>
          <w:tcPr>
            <w:tcW w:w="853" w:type="pct"/>
            <w:shd w:val="clear" w:color="000000" w:fill="FFFF00"/>
            <w:vAlign w:val="center"/>
            <w:hideMark/>
          </w:tcPr>
          <w:p w14:paraId="788A61C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6FD58B5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7CA415BC" w14:textId="77777777" w:rsidTr="00CC6B3B">
        <w:trPr>
          <w:trHeight w:val="315"/>
        </w:trPr>
        <w:tc>
          <w:tcPr>
            <w:tcW w:w="933" w:type="pct"/>
            <w:shd w:val="clear" w:color="auto" w:fill="auto"/>
            <w:noWrap/>
            <w:vAlign w:val="bottom"/>
            <w:hideMark/>
          </w:tcPr>
          <w:p w14:paraId="5BE9B367" w14:textId="77777777" w:rsidR="00CC6B3B" w:rsidRPr="00D12307" w:rsidRDefault="00CC6B3B" w:rsidP="00671683">
            <w:pPr>
              <w:rPr>
                <w:rFonts w:ascii="Calibri" w:hAnsi="Calibri" w:cs="Calibri"/>
                <w:sz w:val="22"/>
                <w:szCs w:val="22"/>
              </w:rPr>
            </w:pPr>
          </w:p>
        </w:tc>
        <w:tc>
          <w:tcPr>
            <w:tcW w:w="1368" w:type="pct"/>
            <w:shd w:val="clear" w:color="auto" w:fill="auto"/>
            <w:noWrap/>
            <w:vAlign w:val="bottom"/>
            <w:hideMark/>
          </w:tcPr>
          <w:p w14:paraId="2F94653D" w14:textId="77777777" w:rsidR="00CC6B3B" w:rsidRPr="00D12307" w:rsidRDefault="00CC6B3B" w:rsidP="00671683">
            <w:pPr>
              <w:rPr>
                <w:sz w:val="22"/>
                <w:szCs w:val="22"/>
              </w:rPr>
            </w:pPr>
          </w:p>
        </w:tc>
        <w:tc>
          <w:tcPr>
            <w:tcW w:w="853" w:type="pct"/>
            <w:shd w:val="clear" w:color="auto" w:fill="auto"/>
            <w:noWrap/>
            <w:vAlign w:val="bottom"/>
            <w:hideMark/>
          </w:tcPr>
          <w:p w14:paraId="6AFCA16F" w14:textId="77777777" w:rsidR="00CC6B3B" w:rsidRPr="00D12307" w:rsidRDefault="00CC6B3B" w:rsidP="00671683">
            <w:pPr>
              <w:rPr>
                <w:sz w:val="22"/>
                <w:szCs w:val="22"/>
              </w:rPr>
            </w:pPr>
          </w:p>
        </w:tc>
        <w:tc>
          <w:tcPr>
            <w:tcW w:w="1846" w:type="pct"/>
            <w:shd w:val="clear" w:color="auto" w:fill="auto"/>
            <w:noWrap/>
            <w:vAlign w:val="bottom"/>
            <w:hideMark/>
          </w:tcPr>
          <w:p w14:paraId="78CA1C14" w14:textId="77777777" w:rsidR="00CC6B3B" w:rsidRPr="00D12307" w:rsidRDefault="00CC6B3B" w:rsidP="00671683">
            <w:pPr>
              <w:rPr>
                <w:sz w:val="22"/>
                <w:szCs w:val="22"/>
              </w:rPr>
            </w:pPr>
          </w:p>
        </w:tc>
      </w:tr>
      <w:tr w:rsidR="00CC6B3B" w:rsidRPr="00D12307" w14:paraId="2D1643E8" w14:textId="77777777" w:rsidTr="00CC6B3B">
        <w:trPr>
          <w:trHeight w:val="300"/>
        </w:trPr>
        <w:tc>
          <w:tcPr>
            <w:tcW w:w="2301" w:type="pct"/>
            <w:gridSpan w:val="2"/>
            <w:shd w:val="clear" w:color="000000" w:fill="99CCFF"/>
            <w:vAlign w:val="center"/>
            <w:hideMark/>
          </w:tcPr>
          <w:p w14:paraId="3DE2D1D8"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Dokovací stanice L LTE</w:t>
            </w:r>
          </w:p>
        </w:tc>
        <w:tc>
          <w:tcPr>
            <w:tcW w:w="2699" w:type="pct"/>
            <w:gridSpan w:val="2"/>
            <w:shd w:val="clear" w:color="000000" w:fill="FFFF00"/>
            <w:vAlign w:val="center"/>
            <w:hideMark/>
          </w:tcPr>
          <w:p w14:paraId="419931BF"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THINKPAD UNIVERSAL USB-C DOCK</w:t>
            </w:r>
          </w:p>
        </w:tc>
      </w:tr>
      <w:tr w:rsidR="00CC6B3B" w:rsidRPr="00CC6B3B" w14:paraId="2797769A" w14:textId="77777777" w:rsidTr="00CC6B3B">
        <w:trPr>
          <w:trHeight w:val="300"/>
        </w:trPr>
        <w:tc>
          <w:tcPr>
            <w:tcW w:w="933" w:type="pct"/>
            <w:shd w:val="clear" w:color="000000" w:fill="99CCFF"/>
            <w:noWrap/>
            <w:vAlign w:val="center"/>
            <w:hideMark/>
          </w:tcPr>
          <w:p w14:paraId="4A37D4C0"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Parametr</w:t>
            </w:r>
          </w:p>
        </w:tc>
        <w:tc>
          <w:tcPr>
            <w:tcW w:w="1368" w:type="pct"/>
            <w:shd w:val="clear" w:color="000000" w:fill="99CCFF"/>
            <w:vAlign w:val="center"/>
            <w:hideMark/>
          </w:tcPr>
          <w:p w14:paraId="5AE9AFCD"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Požadavek zadavatele</w:t>
            </w:r>
          </w:p>
        </w:tc>
        <w:tc>
          <w:tcPr>
            <w:tcW w:w="853" w:type="pct"/>
            <w:shd w:val="clear" w:color="000000" w:fill="99CCFF"/>
            <w:noWrap/>
            <w:vAlign w:val="center"/>
            <w:hideMark/>
          </w:tcPr>
          <w:p w14:paraId="520A3472"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Splňuje ANO/NE</w:t>
            </w:r>
          </w:p>
        </w:tc>
        <w:tc>
          <w:tcPr>
            <w:tcW w:w="1846" w:type="pct"/>
            <w:shd w:val="clear" w:color="000000" w:fill="99CCFF"/>
            <w:vAlign w:val="center"/>
            <w:hideMark/>
          </w:tcPr>
          <w:p w14:paraId="6C8AE59C"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Popis konkrétního splnění požadavku</w:t>
            </w:r>
          </w:p>
        </w:tc>
      </w:tr>
      <w:tr w:rsidR="00CC6B3B" w:rsidRPr="00CC6B3B" w14:paraId="4BD50ABC" w14:textId="77777777" w:rsidTr="00CC6B3B">
        <w:trPr>
          <w:trHeight w:val="900"/>
        </w:trPr>
        <w:tc>
          <w:tcPr>
            <w:tcW w:w="933" w:type="pct"/>
            <w:shd w:val="clear" w:color="auto" w:fill="auto"/>
            <w:noWrap/>
            <w:vAlign w:val="center"/>
            <w:hideMark/>
          </w:tcPr>
          <w:p w14:paraId="78ADBF3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lastRenderedPageBreak/>
              <w:t>Rozhraní:</w:t>
            </w:r>
          </w:p>
        </w:tc>
        <w:tc>
          <w:tcPr>
            <w:tcW w:w="1368" w:type="pct"/>
            <w:shd w:val="clear" w:color="auto" w:fill="auto"/>
            <w:vAlign w:val="center"/>
            <w:hideMark/>
          </w:tcPr>
          <w:p w14:paraId="3C8CC56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 1x digitální konektor DisplayPort a min. 1x digitální konektor HDMI (s podporou min. 4K@60Hz)</w:t>
            </w:r>
          </w:p>
        </w:tc>
        <w:tc>
          <w:tcPr>
            <w:tcW w:w="853" w:type="pct"/>
            <w:shd w:val="clear" w:color="000000" w:fill="FFFF00"/>
            <w:vAlign w:val="center"/>
            <w:hideMark/>
          </w:tcPr>
          <w:p w14:paraId="7F7E7535"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31635C3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2 x DisplayPort™ 1.4</w:t>
            </w:r>
            <w:r w:rsidRPr="00D12307">
              <w:rPr>
                <w:rFonts w:ascii="Calibri" w:hAnsi="Calibri" w:cs="Calibri"/>
                <w:sz w:val="22"/>
                <w:szCs w:val="22"/>
              </w:rPr>
              <w:br/>
              <w:t>1 x HDMI™ 2.0</w:t>
            </w:r>
            <w:r w:rsidRPr="00D12307">
              <w:rPr>
                <w:rFonts w:ascii="Calibri" w:hAnsi="Calibri" w:cs="Calibri"/>
                <w:sz w:val="22"/>
                <w:szCs w:val="22"/>
              </w:rPr>
              <w:br/>
              <w:t>podpora 4k/60Hz</w:t>
            </w:r>
          </w:p>
        </w:tc>
      </w:tr>
      <w:tr w:rsidR="00CC6B3B" w:rsidRPr="00CC6B3B" w14:paraId="440ADD9C" w14:textId="77777777" w:rsidTr="00CC6B3B">
        <w:trPr>
          <w:trHeight w:val="300"/>
        </w:trPr>
        <w:tc>
          <w:tcPr>
            <w:tcW w:w="933" w:type="pct"/>
            <w:shd w:val="clear" w:color="auto" w:fill="auto"/>
            <w:noWrap/>
            <w:vAlign w:val="center"/>
            <w:hideMark/>
          </w:tcPr>
          <w:p w14:paraId="4709B1F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59FCA77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Možnost souběžného připojení dvou Monitorů I</w:t>
            </w:r>
          </w:p>
        </w:tc>
        <w:tc>
          <w:tcPr>
            <w:tcW w:w="853" w:type="pct"/>
            <w:shd w:val="clear" w:color="000000" w:fill="FFFF00"/>
            <w:vAlign w:val="center"/>
            <w:hideMark/>
          </w:tcPr>
          <w:p w14:paraId="4CB09708"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D9EE6D9"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 </w:t>
            </w:r>
          </w:p>
        </w:tc>
      </w:tr>
      <w:tr w:rsidR="00CC6B3B" w:rsidRPr="00CC6B3B" w14:paraId="11E4D80C" w14:textId="77777777" w:rsidTr="00CC6B3B">
        <w:trPr>
          <w:trHeight w:val="1200"/>
        </w:trPr>
        <w:tc>
          <w:tcPr>
            <w:tcW w:w="933" w:type="pct"/>
            <w:shd w:val="clear" w:color="auto" w:fill="auto"/>
            <w:noWrap/>
            <w:vAlign w:val="center"/>
            <w:hideMark/>
          </w:tcPr>
          <w:p w14:paraId="6FE48E2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2E2E37E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 4x USB port (z toho min. 1x USB-C a min. 2x USB-A s přenosovou rychlostí min. 5 Gb/s). Napájecí konektor a dokovací konektor se do splnění požadavku nepočítají.</w:t>
            </w:r>
          </w:p>
        </w:tc>
        <w:tc>
          <w:tcPr>
            <w:tcW w:w="853" w:type="pct"/>
            <w:shd w:val="clear" w:color="000000" w:fill="FFFF00"/>
            <w:vAlign w:val="center"/>
            <w:hideMark/>
          </w:tcPr>
          <w:p w14:paraId="3E234234"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69AFA1F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2 x USB-A 2.0</w:t>
            </w:r>
            <w:r w:rsidRPr="00D12307">
              <w:rPr>
                <w:rFonts w:ascii="Calibri" w:hAnsi="Calibri" w:cs="Calibri"/>
                <w:sz w:val="22"/>
                <w:szCs w:val="22"/>
              </w:rPr>
              <w:br/>
              <w:t>3 x USB-A 3.1 Gen 2 2 (10 Gbps, 1 with</w:t>
            </w:r>
            <w:r w:rsidRPr="00D12307">
              <w:rPr>
                <w:rFonts w:ascii="Calibri" w:hAnsi="Calibri" w:cs="Calibri"/>
                <w:sz w:val="22"/>
                <w:szCs w:val="22"/>
              </w:rPr>
              <w:br/>
              <w:t>Always-On Charging)</w:t>
            </w:r>
            <w:r w:rsidRPr="00D12307">
              <w:rPr>
                <w:rFonts w:ascii="Calibri" w:hAnsi="Calibri" w:cs="Calibri"/>
                <w:sz w:val="22"/>
                <w:szCs w:val="22"/>
              </w:rPr>
              <w:br/>
              <w:t>1 x USB-C (10 Gbps, 5V / 3A)</w:t>
            </w:r>
          </w:p>
        </w:tc>
      </w:tr>
      <w:tr w:rsidR="00CC6B3B" w:rsidRPr="00CC6B3B" w14:paraId="5694BF39" w14:textId="77777777" w:rsidTr="00CC6B3B">
        <w:trPr>
          <w:trHeight w:val="1800"/>
        </w:trPr>
        <w:tc>
          <w:tcPr>
            <w:tcW w:w="933" w:type="pct"/>
            <w:shd w:val="clear" w:color="auto" w:fill="auto"/>
            <w:noWrap/>
            <w:vAlign w:val="center"/>
            <w:hideMark/>
          </w:tcPr>
          <w:p w14:paraId="1341060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408FE5F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RJ-45, 100/1000 Mbps</w:t>
            </w:r>
            <w:r w:rsidRPr="00D12307">
              <w:rPr>
                <w:rFonts w:ascii="Calibri" w:hAnsi="Calibri" w:cs="Calibri"/>
                <w:sz w:val="22"/>
                <w:szCs w:val="22"/>
              </w:rPr>
              <w:br/>
              <w:t>Dokovací stanice musí podporovat WoL, PXE a možnost převzetí MAC adresy notebooku pro jeho jednoznačnou identifikaci v rámci systému hromadné správy (MAC Address Pass-Through / Host Based MAC Address)</w:t>
            </w:r>
          </w:p>
        </w:tc>
        <w:tc>
          <w:tcPr>
            <w:tcW w:w="853" w:type="pct"/>
            <w:shd w:val="clear" w:color="000000" w:fill="FFFF00"/>
            <w:vAlign w:val="center"/>
            <w:hideMark/>
          </w:tcPr>
          <w:p w14:paraId="6B764F3B"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34CA791B"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 </w:t>
            </w:r>
          </w:p>
        </w:tc>
      </w:tr>
      <w:tr w:rsidR="00CC6B3B" w:rsidRPr="00CC6B3B" w14:paraId="166260AC" w14:textId="77777777" w:rsidTr="00CC6B3B">
        <w:trPr>
          <w:trHeight w:val="900"/>
        </w:trPr>
        <w:tc>
          <w:tcPr>
            <w:tcW w:w="933" w:type="pct"/>
            <w:shd w:val="clear" w:color="auto" w:fill="auto"/>
            <w:noWrap/>
            <w:vAlign w:val="center"/>
            <w:hideMark/>
          </w:tcPr>
          <w:p w14:paraId="2378D35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6D4F633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dokovací konektor (kompatibilní s dodaným notebookem) - nepočítá se do splnění minimálního počtu jiných portů dokovací stanice</w:t>
            </w:r>
          </w:p>
        </w:tc>
        <w:tc>
          <w:tcPr>
            <w:tcW w:w="853" w:type="pct"/>
            <w:shd w:val="clear" w:color="000000" w:fill="FFFF00"/>
            <w:vAlign w:val="center"/>
            <w:hideMark/>
          </w:tcPr>
          <w:p w14:paraId="199E86A2"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719FB151"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 </w:t>
            </w:r>
          </w:p>
        </w:tc>
      </w:tr>
      <w:tr w:rsidR="00CC6B3B" w:rsidRPr="00CC6B3B" w14:paraId="1FCE90BA" w14:textId="77777777" w:rsidTr="00CC6B3B">
        <w:trPr>
          <w:trHeight w:val="600"/>
        </w:trPr>
        <w:tc>
          <w:tcPr>
            <w:tcW w:w="933" w:type="pct"/>
            <w:shd w:val="clear" w:color="auto" w:fill="auto"/>
            <w:noWrap/>
            <w:vAlign w:val="center"/>
            <w:hideMark/>
          </w:tcPr>
          <w:p w14:paraId="57235DD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02D47D5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1x napájecí konektor, nepočítá se do splnění minimálního počtu jiných portů dokovací stanice</w:t>
            </w:r>
          </w:p>
        </w:tc>
        <w:tc>
          <w:tcPr>
            <w:tcW w:w="853" w:type="pct"/>
            <w:shd w:val="clear" w:color="000000" w:fill="FFFF00"/>
            <w:vAlign w:val="center"/>
            <w:hideMark/>
          </w:tcPr>
          <w:p w14:paraId="2CD84F57"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16877F5"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 </w:t>
            </w:r>
          </w:p>
        </w:tc>
      </w:tr>
      <w:tr w:rsidR="00CC6B3B" w:rsidRPr="00CC6B3B" w14:paraId="7249B8C9" w14:textId="77777777" w:rsidTr="00CC6B3B">
        <w:trPr>
          <w:trHeight w:val="300"/>
        </w:trPr>
        <w:tc>
          <w:tcPr>
            <w:tcW w:w="933" w:type="pct"/>
            <w:shd w:val="clear" w:color="auto" w:fill="auto"/>
            <w:noWrap/>
            <w:vAlign w:val="center"/>
            <w:hideMark/>
          </w:tcPr>
          <w:p w14:paraId="5292F52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6AD4C13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Funkce napájení a nabíjení notebooku</w:t>
            </w:r>
          </w:p>
        </w:tc>
        <w:tc>
          <w:tcPr>
            <w:tcW w:w="853" w:type="pct"/>
            <w:shd w:val="clear" w:color="000000" w:fill="FFFF00"/>
            <w:vAlign w:val="center"/>
            <w:hideMark/>
          </w:tcPr>
          <w:p w14:paraId="7F0602F2"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4ABEA56"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 </w:t>
            </w:r>
          </w:p>
        </w:tc>
      </w:tr>
      <w:tr w:rsidR="00CC6B3B" w:rsidRPr="00CC6B3B" w14:paraId="4E45F3B6" w14:textId="77777777" w:rsidTr="00CC6B3B">
        <w:trPr>
          <w:trHeight w:val="600"/>
        </w:trPr>
        <w:tc>
          <w:tcPr>
            <w:tcW w:w="933" w:type="pct"/>
            <w:shd w:val="clear" w:color="auto" w:fill="auto"/>
            <w:noWrap/>
            <w:vAlign w:val="center"/>
            <w:hideMark/>
          </w:tcPr>
          <w:p w14:paraId="1142E52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4E5E56B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Síťový adaptér odpovídající maximálnímu možnému příkonu notebooku a dokovací stanice</w:t>
            </w:r>
          </w:p>
        </w:tc>
        <w:tc>
          <w:tcPr>
            <w:tcW w:w="853" w:type="pct"/>
            <w:shd w:val="clear" w:color="000000" w:fill="FFFF00"/>
            <w:vAlign w:val="center"/>
            <w:hideMark/>
          </w:tcPr>
          <w:p w14:paraId="1430CDB9"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F50EAA1"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 </w:t>
            </w:r>
          </w:p>
        </w:tc>
      </w:tr>
      <w:tr w:rsidR="00CC6B3B" w:rsidRPr="00CC6B3B" w14:paraId="65290475" w14:textId="77777777" w:rsidTr="00CC6B3B">
        <w:trPr>
          <w:trHeight w:val="600"/>
        </w:trPr>
        <w:tc>
          <w:tcPr>
            <w:tcW w:w="933" w:type="pct"/>
            <w:shd w:val="clear" w:color="auto" w:fill="auto"/>
            <w:noWrap/>
            <w:vAlign w:val="center"/>
            <w:hideMark/>
          </w:tcPr>
          <w:p w14:paraId="6CA3630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531C1D6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Dokovací stanice včetně síťového adaptéru musí být od stejného výrobce jako nabízený notebook L LTE</w:t>
            </w:r>
          </w:p>
        </w:tc>
        <w:tc>
          <w:tcPr>
            <w:tcW w:w="853" w:type="pct"/>
            <w:shd w:val="clear" w:color="000000" w:fill="FFFF00"/>
            <w:vAlign w:val="center"/>
            <w:hideMark/>
          </w:tcPr>
          <w:p w14:paraId="78A0C212"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4A421B95"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 </w:t>
            </w:r>
          </w:p>
        </w:tc>
      </w:tr>
      <w:tr w:rsidR="00CC6B3B" w:rsidRPr="00CC6B3B" w14:paraId="3CDCD322" w14:textId="77777777" w:rsidTr="00CC6B3B">
        <w:trPr>
          <w:trHeight w:val="300"/>
        </w:trPr>
        <w:tc>
          <w:tcPr>
            <w:tcW w:w="933" w:type="pct"/>
            <w:shd w:val="clear" w:color="auto" w:fill="auto"/>
            <w:noWrap/>
            <w:vAlign w:val="center"/>
            <w:hideMark/>
          </w:tcPr>
          <w:p w14:paraId="719CFAD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Záruční podmínky:</w:t>
            </w:r>
          </w:p>
        </w:tc>
        <w:tc>
          <w:tcPr>
            <w:tcW w:w="1368" w:type="pct"/>
            <w:shd w:val="clear" w:color="auto" w:fill="auto"/>
            <w:vAlign w:val="center"/>
            <w:hideMark/>
          </w:tcPr>
          <w:p w14:paraId="2E4FA0A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 60 měsíců</w:t>
            </w:r>
          </w:p>
        </w:tc>
        <w:tc>
          <w:tcPr>
            <w:tcW w:w="853" w:type="pct"/>
            <w:shd w:val="clear" w:color="000000" w:fill="FFFF00"/>
            <w:vAlign w:val="center"/>
            <w:hideMark/>
          </w:tcPr>
          <w:p w14:paraId="3FD340CC"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6699DF0"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 </w:t>
            </w:r>
          </w:p>
        </w:tc>
      </w:tr>
      <w:tr w:rsidR="00CC6B3B" w:rsidRPr="00CC6B3B" w14:paraId="47374FFC" w14:textId="77777777" w:rsidTr="00CC6B3B">
        <w:trPr>
          <w:trHeight w:val="1200"/>
        </w:trPr>
        <w:tc>
          <w:tcPr>
            <w:tcW w:w="933" w:type="pct"/>
            <w:shd w:val="clear" w:color="auto" w:fill="auto"/>
            <w:noWrap/>
            <w:vAlign w:val="center"/>
            <w:hideMark/>
          </w:tcPr>
          <w:p w14:paraId="7E9C9C1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Servis:</w:t>
            </w:r>
          </w:p>
        </w:tc>
        <w:tc>
          <w:tcPr>
            <w:tcW w:w="1368" w:type="pct"/>
            <w:shd w:val="clear" w:color="auto" w:fill="auto"/>
            <w:vAlign w:val="center"/>
            <w:hideMark/>
          </w:tcPr>
          <w:p w14:paraId="591DD96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3" w:type="pct"/>
            <w:shd w:val="clear" w:color="000000" w:fill="FFFF00"/>
            <w:vAlign w:val="center"/>
            <w:hideMark/>
          </w:tcPr>
          <w:p w14:paraId="692B2328"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36F09956"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 </w:t>
            </w:r>
          </w:p>
        </w:tc>
      </w:tr>
      <w:tr w:rsidR="00CC6B3B" w:rsidRPr="00CC6B3B" w14:paraId="1FF10D11" w14:textId="77777777" w:rsidTr="00CC6B3B">
        <w:trPr>
          <w:trHeight w:val="600"/>
        </w:trPr>
        <w:tc>
          <w:tcPr>
            <w:tcW w:w="933" w:type="pct"/>
            <w:shd w:val="clear" w:color="auto" w:fill="auto"/>
            <w:noWrap/>
            <w:vAlign w:val="center"/>
            <w:hideMark/>
          </w:tcPr>
          <w:p w14:paraId="300444E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lastRenderedPageBreak/>
              <w:t> </w:t>
            </w:r>
          </w:p>
        </w:tc>
        <w:tc>
          <w:tcPr>
            <w:tcW w:w="1368" w:type="pct"/>
            <w:shd w:val="clear" w:color="auto" w:fill="auto"/>
            <w:vAlign w:val="center"/>
            <w:hideMark/>
          </w:tcPr>
          <w:p w14:paraId="2ED4EB6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Jediné kontaktní místo pro nahlášení poruch pro celou ČR, servisní střediska pokrývající celé území ČR</w:t>
            </w:r>
          </w:p>
        </w:tc>
        <w:tc>
          <w:tcPr>
            <w:tcW w:w="853" w:type="pct"/>
            <w:shd w:val="clear" w:color="000000" w:fill="FFFF00"/>
            <w:vAlign w:val="center"/>
            <w:hideMark/>
          </w:tcPr>
          <w:p w14:paraId="39587855"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120D3683"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 </w:t>
            </w:r>
          </w:p>
        </w:tc>
      </w:tr>
      <w:tr w:rsidR="00CC6B3B" w:rsidRPr="00CC6B3B" w14:paraId="0B1B0827" w14:textId="77777777" w:rsidTr="00CC6B3B">
        <w:trPr>
          <w:trHeight w:val="915"/>
        </w:trPr>
        <w:tc>
          <w:tcPr>
            <w:tcW w:w="933" w:type="pct"/>
            <w:shd w:val="clear" w:color="auto" w:fill="auto"/>
            <w:noWrap/>
            <w:vAlign w:val="center"/>
            <w:hideMark/>
          </w:tcPr>
          <w:p w14:paraId="7D8F17F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vAlign w:val="center"/>
            <w:hideMark/>
          </w:tcPr>
          <w:p w14:paraId="75977A4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Podpora poskytovaná prostřednictvím telefonní linky musí být dostupná v pracovní dny min. v době od 9:00 do 16:00 hod.</w:t>
            </w:r>
          </w:p>
        </w:tc>
        <w:tc>
          <w:tcPr>
            <w:tcW w:w="853" w:type="pct"/>
            <w:shd w:val="clear" w:color="000000" w:fill="FFFF00"/>
            <w:vAlign w:val="center"/>
            <w:hideMark/>
          </w:tcPr>
          <w:p w14:paraId="4F3AF94B"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47A83B2"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 </w:t>
            </w:r>
          </w:p>
        </w:tc>
      </w:tr>
      <w:tr w:rsidR="00CC6B3B" w:rsidRPr="00D12307" w14:paraId="43F6853F" w14:textId="77777777" w:rsidTr="00CC6B3B">
        <w:trPr>
          <w:trHeight w:val="315"/>
        </w:trPr>
        <w:tc>
          <w:tcPr>
            <w:tcW w:w="933" w:type="pct"/>
            <w:shd w:val="clear" w:color="auto" w:fill="auto"/>
            <w:noWrap/>
            <w:vAlign w:val="bottom"/>
            <w:hideMark/>
          </w:tcPr>
          <w:p w14:paraId="27147465" w14:textId="77777777" w:rsidR="00CC6B3B" w:rsidRPr="00D12307" w:rsidRDefault="00CC6B3B" w:rsidP="00671683">
            <w:pPr>
              <w:jc w:val="center"/>
              <w:rPr>
                <w:rFonts w:ascii="Calibri" w:hAnsi="Calibri" w:cs="Calibri"/>
                <w:sz w:val="22"/>
                <w:szCs w:val="22"/>
              </w:rPr>
            </w:pPr>
          </w:p>
        </w:tc>
        <w:tc>
          <w:tcPr>
            <w:tcW w:w="1368" w:type="pct"/>
            <w:shd w:val="clear" w:color="auto" w:fill="auto"/>
            <w:noWrap/>
            <w:vAlign w:val="bottom"/>
            <w:hideMark/>
          </w:tcPr>
          <w:p w14:paraId="56C21152" w14:textId="77777777" w:rsidR="00CC6B3B" w:rsidRPr="00D12307" w:rsidRDefault="00CC6B3B" w:rsidP="00671683">
            <w:pPr>
              <w:rPr>
                <w:sz w:val="22"/>
                <w:szCs w:val="22"/>
              </w:rPr>
            </w:pPr>
          </w:p>
        </w:tc>
        <w:tc>
          <w:tcPr>
            <w:tcW w:w="853" w:type="pct"/>
            <w:shd w:val="clear" w:color="auto" w:fill="auto"/>
            <w:noWrap/>
            <w:vAlign w:val="bottom"/>
            <w:hideMark/>
          </w:tcPr>
          <w:p w14:paraId="6E1F4D54" w14:textId="77777777" w:rsidR="00CC6B3B" w:rsidRPr="00D12307" w:rsidRDefault="00CC6B3B" w:rsidP="00671683">
            <w:pPr>
              <w:rPr>
                <w:sz w:val="22"/>
                <w:szCs w:val="22"/>
              </w:rPr>
            </w:pPr>
          </w:p>
        </w:tc>
        <w:tc>
          <w:tcPr>
            <w:tcW w:w="1846" w:type="pct"/>
            <w:shd w:val="clear" w:color="auto" w:fill="auto"/>
            <w:noWrap/>
            <w:vAlign w:val="bottom"/>
            <w:hideMark/>
          </w:tcPr>
          <w:p w14:paraId="41E687DA" w14:textId="77777777" w:rsidR="00CC6B3B" w:rsidRPr="00D12307" w:rsidRDefault="00CC6B3B" w:rsidP="00671683">
            <w:pPr>
              <w:rPr>
                <w:sz w:val="22"/>
                <w:szCs w:val="22"/>
              </w:rPr>
            </w:pPr>
          </w:p>
        </w:tc>
      </w:tr>
      <w:tr w:rsidR="00CC6B3B" w:rsidRPr="00D12307" w14:paraId="1302F695" w14:textId="77777777" w:rsidTr="00CC6B3B">
        <w:trPr>
          <w:trHeight w:val="300"/>
        </w:trPr>
        <w:tc>
          <w:tcPr>
            <w:tcW w:w="2301" w:type="pct"/>
            <w:gridSpan w:val="2"/>
            <w:shd w:val="clear" w:color="000000" w:fill="99CCFF"/>
            <w:hideMark/>
          </w:tcPr>
          <w:p w14:paraId="63628D90"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Monitor I</w:t>
            </w:r>
          </w:p>
        </w:tc>
        <w:tc>
          <w:tcPr>
            <w:tcW w:w="2699" w:type="pct"/>
            <w:gridSpan w:val="2"/>
            <w:shd w:val="clear" w:color="000000" w:fill="FFFF00"/>
            <w:vAlign w:val="center"/>
            <w:hideMark/>
          </w:tcPr>
          <w:p w14:paraId="56DDB8AF"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AOC LCD 24E3QAF 23,8” IPS / 1920x1080</w:t>
            </w:r>
          </w:p>
        </w:tc>
      </w:tr>
      <w:tr w:rsidR="00CC6B3B" w:rsidRPr="00CC6B3B" w14:paraId="080F82FB" w14:textId="77777777" w:rsidTr="00CC6B3B">
        <w:trPr>
          <w:trHeight w:val="300"/>
        </w:trPr>
        <w:tc>
          <w:tcPr>
            <w:tcW w:w="933" w:type="pct"/>
            <w:shd w:val="clear" w:color="000000" w:fill="99CCFF"/>
            <w:noWrap/>
            <w:vAlign w:val="center"/>
            <w:hideMark/>
          </w:tcPr>
          <w:p w14:paraId="73BA5FE8"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Parametr</w:t>
            </w:r>
          </w:p>
        </w:tc>
        <w:tc>
          <w:tcPr>
            <w:tcW w:w="1368" w:type="pct"/>
            <w:shd w:val="clear" w:color="000000" w:fill="99CCFF"/>
            <w:vAlign w:val="center"/>
            <w:hideMark/>
          </w:tcPr>
          <w:p w14:paraId="4FFE46CF"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Požadavek zadavatele</w:t>
            </w:r>
          </w:p>
        </w:tc>
        <w:tc>
          <w:tcPr>
            <w:tcW w:w="853" w:type="pct"/>
            <w:shd w:val="clear" w:color="000000" w:fill="99CCFF"/>
            <w:noWrap/>
            <w:vAlign w:val="center"/>
            <w:hideMark/>
          </w:tcPr>
          <w:p w14:paraId="68EF5308"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Splňuje ANO/NE</w:t>
            </w:r>
          </w:p>
        </w:tc>
        <w:tc>
          <w:tcPr>
            <w:tcW w:w="1846" w:type="pct"/>
            <w:shd w:val="clear" w:color="000000" w:fill="99CCFF"/>
            <w:vAlign w:val="center"/>
            <w:hideMark/>
          </w:tcPr>
          <w:p w14:paraId="40513FF5"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Popis konkrétního splnění požadavku</w:t>
            </w:r>
          </w:p>
        </w:tc>
      </w:tr>
      <w:tr w:rsidR="00CC6B3B" w:rsidRPr="00CC6B3B" w14:paraId="623D9F13" w14:textId="77777777" w:rsidTr="00CC6B3B">
        <w:trPr>
          <w:trHeight w:val="300"/>
        </w:trPr>
        <w:tc>
          <w:tcPr>
            <w:tcW w:w="933" w:type="pct"/>
            <w:shd w:val="clear" w:color="auto" w:fill="auto"/>
            <w:noWrap/>
            <w:hideMark/>
          </w:tcPr>
          <w:p w14:paraId="56209D0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Velikost:</w:t>
            </w:r>
          </w:p>
        </w:tc>
        <w:tc>
          <w:tcPr>
            <w:tcW w:w="1368" w:type="pct"/>
            <w:shd w:val="clear" w:color="auto" w:fill="auto"/>
            <w:hideMark/>
          </w:tcPr>
          <w:p w14:paraId="3C34876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Přesná obchodní velikost 24"</w:t>
            </w:r>
          </w:p>
        </w:tc>
        <w:tc>
          <w:tcPr>
            <w:tcW w:w="853" w:type="pct"/>
            <w:shd w:val="clear" w:color="000000" w:fill="FFFF00"/>
            <w:vAlign w:val="center"/>
            <w:hideMark/>
          </w:tcPr>
          <w:p w14:paraId="463A87C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4E77BA9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5140E574" w14:textId="77777777" w:rsidTr="00CC6B3B">
        <w:trPr>
          <w:trHeight w:val="300"/>
        </w:trPr>
        <w:tc>
          <w:tcPr>
            <w:tcW w:w="933" w:type="pct"/>
            <w:shd w:val="clear" w:color="auto" w:fill="auto"/>
            <w:noWrap/>
            <w:hideMark/>
          </w:tcPr>
          <w:p w14:paraId="710C778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hideMark/>
          </w:tcPr>
          <w:p w14:paraId="0652C89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Minimální úhlopříčka zobrazovací plochy 23,7"</w:t>
            </w:r>
          </w:p>
        </w:tc>
        <w:tc>
          <w:tcPr>
            <w:tcW w:w="853" w:type="pct"/>
            <w:shd w:val="clear" w:color="000000" w:fill="FFFF00"/>
            <w:vAlign w:val="center"/>
            <w:hideMark/>
          </w:tcPr>
          <w:p w14:paraId="30E6329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0A2F3CE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23,8"</w:t>
            </w:r>
          </w:p>
        </w:tc>
      </w:tr>
      <w:tr w:rsidR="00CC6B3B" w:rsidRPr="00CC6B3B" w14:paraId="6581332B" w14:textId="77777777" w:rsidTr="00CC6B3B">
        <w:trPr>
          <w:trHeight w:val="600"/>
        </w:trPr>
        <w:tc>
          <w:tcPr>
            <w:tcW w:w="933" w:type="pct"/>
            <w:shd w:val="clear" w:color="auto" w:fill="auto"/>
            <w:noWrap/>
            <w:hideMark/>
          </w:tcPr>
          <w:p w14:paraId="41AF641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Vlastnosti:</w:t>
            </w:r>
          </w:p>
        </w:tc>
        <w:tc>
          <w:tcPr>
            <w:tcW w:w="1368" w:type="pct"/>
            <w:shd w:val="clear" w:color="auto" w:fill="auto"/>
            <w:hideMark/>
          </w:tcPr>
          <w:p w14:paraId="009E9A4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Matný povrch zobrazovací plochy, výškově stavitelný, vertikální a horizontální polohovatelnost, funkce pivot</w:t>
            </w:r>
          </w:p>
        </w:tc>
        <w:tc>
          <w:tcPr>
            <w:tcW w:w="853" w:type="pct"/>
            <w:shd w:val="clear" w:color="000000" w:fill="FFFF00"/>
            <w:vAlign w:val="center"/>
            <w:hideMark/>
          </w:tcPr>
          <w:p w14:paraId="5F9033F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3A262C6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517C4316" w14:textId="77777777" w:rsidTr="00CC6B3B">
        <w:trPr>
          <w:trHeight w:val="600"/>
        </w:trPr>
        <w:tc>
          <w:tcPr>
            <w:tcW w:w="933" w:type="pct"/>
            <w:shd w:val="clear" w:color="auto" w:fill="auto"/>
            <w:noWrap/>
            <w:hideMark/>
          </w:tcPr>
          <w:p w14:paraId="2894DFB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Rozlišení:</w:t>
            </w:r>
          </w:p>
        </w:tc>
        <w:tc>
          <w:tcPr>
            <w:tcW w:w="1368" w:type="pct"/>
            <w:shd w:val="clear" w:color="auto" w:fill="auto"/>
            <w:hideMark/>
          </w:tcPr>
          <w:p w14:paraId="725793A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Přesně 1920 x 1080 bodů, nebo přesně 1920 x 1200 bodů</w:t>
            </w:r>
          </w:p>
        </w:tc>
        <w:tc>
          <w:tcPr>
            <w:tcW w:w="853" w:type="pct"/>
            <w:shd w:val="clear" w:color="000000" w:fill="FFFF00"/>
            <w:vAlign w:val="center"/>
            <w:hideMark/>
          </w:tcPr>
          <w:p w14:paraId="24C8202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2C86FBF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1920x1080</w:t>
            </w:r>
          </w:p>
        </w:tc>
      </w:tr>
      <w:tr w:rsidR="00CC6B3B" w:rsidRPr="00CC6B3B" w14:paraId="467308C0" w14:textId="77777777" w:rsidTr="00CC6B3B">
        <w:trPr>
          <w:trHeight w:val="600"/>
        </w:trPr>
        <w:tc>
          <w:tcPr>
            <w:tcW w:w="933" w:type="pct"/>
            <w:shd w:val="clear" w:color="auto" w:fill="auto"/>
            <w:noWrap/>
            <w:hideMark/>
          </w:tcPr>
          <w:p w14:paraId="27268A7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Typ:</w:t>
            </w:r>
          </w:p>
        </w:tc>
        <w:tc>
          <w:tcPr>
            <w:tcW w:w="1368" w:type="pct"/>
            <w:shd w:val="clear" w:color="auto" w:fill="auto"/>
            <w:hideMark/>
          </w:tcPr>
          <w:p w14:paraId="0C9AF18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LED posvícení, pozorovací úhel minimálně 178° vodorovně i svisle</w:t>
            </w:r>
          </w:p>
        </w:tc>
        <w:tc>
          <w:tcPr>
            <w:tcW w:w="853" w:type="pct"/>
            <w:shd w:val="clear" w:color="000000" w:fill="FFFF00"/>
            <w:vAlign w:val="center"/>
            <w:hideMark/>
          </w:tcPr>
          <w:p w14:paraId="2F30193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634418A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0E321F35" w14:textId="77777777" w:rsidTr="00CC6B3B">
        <w:trPr>
          <w:trHeight w:val="345"/>
        </w:trPr>
        <w:tc>
          <w:tcPr>
            <w:tcW w:w="933" w:type="pct"/>
            <w:shd w:val="clear" w:color="auto" w:fill="auto"/>
            <w:noWrap/>
            <w:hideMark/>
          </w:tcPr>
          <w:p w14:paraId="4623832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Jas:</w:t>
            </w:r>
          </w:p>
        </w:tc>
        <w:tc>
          <w:tcPr>
            <w:tcW w:w="1368" w:type="pct"/>
            <w:shd w:val="clear" w:color="auto" w:fill="auto"/>
            <w:hideMark/>
          </w:tcPr>
          <w:p w14:paraId="5B6BE52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Minimálně 250 cd/m</w:t>
            </w:r>
            <w:r w:rsidRPr="00D12307">
              <w:rPr>
                <w:rFonts w:ascii="Calibri" w:hAnsi="Calibri" w:cs="Calibri"/>
                <w:sz w:val="22"/>
                <w:szCs w:val="22"/>
                <w:vertAlign w:val="superscript"/>
              </w:rPr>
              <w:t>2</w:t>
            </w:r>
          </w:p>
        </w:tc>
        <w:tc>
          <w:tcPr>
            <w:tcW w:w="853" w:type="pct"/>
            <w:shd w:val="clear" w:color="000000" w:fill="FFFF00"/>
            <w:vAlign w:val="center"/>
            <w:hideMark/>
          </w:tcPr>
          <w:p w14:paraId="554315E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9AB5D9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660E115B" w14:textId="77777777" w:rsidTr="00CC6B3B">
        <w:trPr>
          <w:trHeight w:val="300"/>
        </w:trPr>
        <w:tc>
          <w:tcPr>
            <w:tcW w:w="933" w:type="pct"/>
            <w:shd w:val="clear" w:color="auto" w:fill="auto"/>
            <w:noWrap/>
            <w:hideMark/>
          </w:tcPr>
          <w:p w14:paraId="33E3F45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Doba odezvy:</w:t>
            </w:r>
          </w:p>
        </w:tc>
        <w:tc>
          <w:tcPr>
            <w:tcW w:w="1368" w:type="pct"/>
            <w:shd w:val="clear" w:color="auto" w:fill="auto"/>
            <w:hideMark/>
          </w:tcPr>
          <w:p w14:paraId="4B20ACE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Max. 6 ms</w:t>
            </w:r>
          </w:p>
        </w:tc>
        <w:tc>
          <w:tcPr>
            <w:tcW w:w="853" w:type="pct"/>
            <w:shd w:val="clear" w:color="000000" w:fill="FFFF00"/>
            <w:vAlign w:val="center"/>
            <w:hideMark/>
          </w:tcPr>
          <w:p w14:paraId="3F950B5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53E07C5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4284B2DB" w14:textId="77777777" w:rsidTr="00CC6B3B">
        <w:trPr>
          <w:trHeight w:val="300"/>
        </w:trPr>
        <w:tc>
          <w:tcPr>
            <w:tcW w:w="933" w:type="pct"/>
            <w:shd w:val="clear" w:color="auto" w:fill="auto"/>
            <w:noWrap/>
            <w:hideMark/>
          </w:tcPr>
          <w:p w14:paraId="44BCB96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Kontrast:</w:t>
            </w:r>
          </w:p>
        </w:tc>
        <w:tc>
          <w:tcPr>
            <w:tcW w:w="1368" w:type="pct"/>
            <w:shd w:val="clear" w:color="auto" w:fill="auto"/>
            <w:hideMark/>
          </w:tcPr>
          <w:p w14:paraId="1721B37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Statický kontrast (typický) minimálně 1000:1</w:t>
            </w:r>
          </w:p>
        </w:tc>
        <w:tc>
          <w:tcPr>
            <w:tcW w:w="853" w:type="pct"/>
            <w:shd w:val="clear" w:color="000000" w:fill="FFFF00"/>
            <w:vAlign w:val="center"/>
            <w:hideMark/>
          </w:tcPr>
          <w:p w14:paraId="02EE5FD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DDF171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1262E0B7" w14:textId="77777777" w:rsidTr="00CC6B3B">
        <w:trPr>
          <w:trHeight w:val="600"/>
        </w:trPr>
        <w:tc>
          <w:tcPr>
            <w:tcW w:w="933" w:type="pct"/>
            <w:shd w:val="clear" w:color="auto" w:fill="auto"/>
            <w:noWrap/>
            <w:hideMark/>
          </w:tcPr>
          <w:p w14:paraId="77CE579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Vstupy:</w:t>
            </w:r>
          </w:p>
        </w:tc>
        <w:tc>
          <w:tcPr>
            <w:tcW w:w="1368" w:type="pct"/>
            <w:shd w:val="clear" w:color="auto" w:fill="auto"/>
            <w:hideMark/>
          </w:tcPr>
          <w:p w14:paraId="420257F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Minimálně 1x digitální vstup HDMI a minimálně 1x digitální vstup DP</w:t>
            </w:r>
          </w:p>
        </w:tc>
        <w:tc>
          <w:tcPr>
            <w:tcW w:w="853" w:type="pct"/>
            <w:shd w:val="clear" w:color="000000" w:fill="FFFF00"/>
            <w:vAlign w:val="center"/>
            <w:hideMark/>
          </w:tcPr>
          <w:p w14:paraId="6EF5E6D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6AA68C5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78803DC3" w14:textId="77777777" w:rsidTr="00CC6B3B">
        <w:trPr>
          <w:trHeight w:val="3000"/>
        </w:trPr>
        <w:tc>
          <w:tcPr>
            <w:tcW w:w="933" w:type="pct"/>
            <w:shd w:val="clear" w:color="auto" w:fill="auto"/>
            <w:hideMark/>
          </w:tcPr>
          <w:p w14:paraId="765390A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Přenos digitálního video a audio signálu:</w:t>
            </w:r>
          </w:p>
        </w:tc>
        <w:tc>
          <w:tcPr>
            <w:tcW w:w="1368" w:type="pct"/>
            <w:shd w:val="clear" w:color="auto" w:fill="auto"/>
            <w:hideMark/>
          </w:tcPr>
          <w:p w14:paraId="7EE1AED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w:t>
            </w:r>
            <w:r w:rsidRPr="00D12307">
              <w:rPr>
                <w:rFonts w:ascii="Calibri" w:hAnsi="Calibri" w:cs="Calibri"/>
                <w:sz w:val="22"/>
                <w:szCs w:val="22"/>
              </w:rPr>
              <w:lastRenderedPageBreak/>
              <w:t xml:space="preserve">dokovací stanice a nezbytné propojovací kabely jsou součástí dodávky. </w:t>
            </w:r>
          </w:p>
        </w:tc>
        <w:tc>
          <w:tcPr>
            <w:tcW w:w="853" w:type="pct"/>
            <w:shd w:val="clear" w:color="000000" w:fill="FFFF00"/>
            <w:vAlign w:val="center"/>
            <w:hideMark/>
          </w:tcPr>
          <w:p w14:paraId="32FD22E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lastRenderedPageBreak/>
              <w:t>ANO</w:t>
            </w:r>
          </w:p>
        </w:tc>
        <w:tc>
          <w:tcPr>
            <w:tcW w:w="1846" w:type="pct"/>
            <w:shd w:val="clear" w:color="000000" w:fill="C0C0C0"/>
            <w:vAlign w:val="center"/>
            <w:hideMark/>
          </w:tcPr>
          <w:p w14:paraId="3431E08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01528C7F" w14:textId="77777777" w:rsidTr="00CC6B3B">
        <w:trPr>
          <w:trHeight w:val="300"/>
        </w:trPr>
        <w:tc>
          <w:tcPr>
            <w:tcW w:w="933" w:type="pct"/>
            <w:shd w:val="clear" w:color="auto" w:fill="auto"/>
            <w:noWrap/>
            <w:hideMark/>
          </w:tcPr>
          <w:p w14:paraId="6ACE590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Příslušenství:</w:t>
            </w:r>
          </w:p>
        </w:tc>
        <w:tc>
          <w:tcPr>
            <w:tcW w:w="1368" w:type="pct"/>
            <w:shd w:val="clear" w:color="auto" w:fill="auto"/>
            <w:hideMark/>
          </w:tcPr>
          <w:p w14:paraId="093B214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Napájecí kabel</w:t>
            </w:r>
          </w:p>
        </w:tc>
        <w:tc>
          <w:tcPr>
            <w:tcW w:w="853" w:type="pct"/>
            <w:shd w:val="clear" w:color="000000" w:fill="FFFF00"/>
            <w:vAlign w:val="center"/>
            <w:hideMark/>
          </w:tcPr>
          <w:p w14:paraId="3C77E39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5E626F3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0D4DBEFE" w14:textId="77777777" w:rsidTr="00CC6B3B">
        <w:trPr>
          <w:trHeight w:val="300"/>
        </w:trPr>
        <w:tc>
          <w:tcPr>
            <w:tcW w:w="933" w:type="pct"/>
            <w:shd w:val="clear" w:color="auto" w:fill="auto"/>
            <w:noWrap/>
            <w:vAlign w:val="center"/>
            <w:hideMark/>
          </w:tcPr>
          <w:p w14:paraId="56E497F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Záruční podmínky:</w:t>
            </w:r>
          </w:p>
        </w:tc>
        <w:tc>
          <w:tcPr>
            <w:tcW w:w="1368" w:type="pct"/>
            <w:shd w:val="clear" w:color="auto" w:fill="auto"/>
            <w:vAlign w:val="center"/>
            <w:hideMark/>
          </w:tcPr>
          <w:p w14:paraId="1AA7931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 60 měsíců</w:t>
            </w:r>
          </w:p>
        </w:tc>
        <w:tc>
          <w:tcPr>
            <w:tcW w:w="853" w:type="pct"/>
            <w:shd w:val="clear" w:color="000000" w:fill="FFFF00"/>
            <w:vAlign w:val="center"/>
            <w:hideMark/>
          </w:tcPr>
          <w:p w14:paraId="29C19D1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03B336E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60 měsíců</w:t>
            </w:r>
          </w:p>
        </w:tc>
      </w:tr>
      <w:tr w:rsidR="00CC6B3B" w:rsidRPr="00CC6B3B" w14:paraId="023055D8" w14:textId="77777777" w:rsidTr="00CC6B3B">
        <w:trPr>
          <w:trHeight w:val="1200"/>
        </w:trPr>
        <w:tc>
          <w:tcPr>
            <w:tcW w:w="933" w:type="pct"/>
            <w:shd w:val="clear" w:color="auto" w:fill="auto"/>
            <w:noWrap/>
            <w:vAlign w:val="center"/>
            <w:hideMark/>
          </w:tcPr>
          <w:p w14:paraId="7AA4DAE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Servis:</w:t>
            </w:r>
          </w:p>
        </w:tc>
        <w:tc>
          <w:tcPr>
            <w:tcW w:w="1368" w:type="pct"/>
            <w:shd w:val="clear" w:color="auto" w:fill="auto"/>
            <w:vAlign w:val="center"/>
            <w:hideMark/>
          </w:tcPr>
          <w:p w14:paraId="216EDEC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3" w:type="pct"/>
            <w:shd w:val="clear" w:color="000000" w:fill="FFFF00"/>
            <w:vAlign w:val="center"/>
            <w:hideMark/>
          </w:tcPr>
          <w:p w14:paraId="35666DA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3589CAA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40C04986" w14:textId="77777777" w:rsidTr="00CC6B3B">
        <w:trPr>
          <w:trHeight w:val="600"/>
        </w:trPr>
        <w:tc>
          <w:tcPr>
            <w:tcW w:w="933" w:type="pct"/>
            <w:shd w:val="clear" w:color="auto" w:fill="auto"/>
            <w:noWrap/>
            <w:hideMark/>
          </w:tcPr>
          <w:p w14:paraId="1359E58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hideMark/>
          </w:tcPr>
          <w:p w14:paraId="7AC776B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Jediné kontaktní místo pro nahlášení poruch pro celou ČR</w:t>
            </w:r>
          </w:p>
        </w:tc>
        <w:tc>
          <w:tcPr>
            <w:tcW w:w="853" w:type="pct"/>
            <w:shd w:val="clear" w:color="000000" w:fill="FFFF00"/>
            <w:vAlign w:val="center"/>
            <w:hideMark/>
          </w:tcPr>
          <w:p w14:paraId="5123037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47486E6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7D60CB49" w14:textId="77777777" w:rsidTr="00CC6B3B">
        <w:trPr>
          <w:trHeight w:val="915"/>
        </w:trPr>
        <w:tc>
          <w:tcPr>
            <w:tcW w:w="933" w:type="pct"/>
            <w:shd w:val="clear" w:color="auto" w:fill="auto"/>
            <w:noWrap/>
            <w:hideMark/>
          </w:tcPr>
          <w:p w14:paraId="2BD166E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hideMark/>
          </w:tcPr>
          <w:p w14:paraId="1B669CB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Podpora poskytovaná prostřednictvím telefonní linky musí být dostupná v pracovní dny minimálně v době od 9:00 do 16:00 hod.</w:t>
            </w:r>
          </w:p>
        </w:tc>
        <w:tc>
          <w:tcPr>
            <w:tcW w:w="853" w:type="pct"/>
            <w:shd w:val="clear" w:color="000000" w:fill="FFFF00"/>
            <w:vAlign w:val="center"/>
            <w:hideMark/>
          </w:tcPr>
          <w:p w14:paraId="4A96F3A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1C0EC32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25CC2528" w14:textId="77777777" w:rsidTr="00CC6B3B">
        <w:trPr>
          <w:trHeight w:val="315"/>
        </w:trPr>
        <w:tc>
          <w:tcPr>
            <w:tcW w:w="933" w:type="pct"/>
            <w:shd w:val="clear" w:color="auto" w:fill="auto"/>
            <w:noWrap/>
            <w:hideMark/>
          </w:tcPr>
          <w:p w14:paraId="0563AAD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hideMark/>
          </w:tcPr>
          <w:p w14:paraId="5B9E466F" w14:textId="77777777" w:rsidR="00CC6B3B" w:rsidRPr="00D12307" w:rsidRDefault="00CC6B3B" w:rsidP="00671683">
            <w:pPr>
              <w:rPr>
                <w:rFonts w:ascii="Calibri" w:hAnsi="Calibri" w:cs="Calibri"/>
                <w:sz w:val="22"/>
                <w:szCs w:val="22"/>
              </w:rPr>
            </w:pPr>
          </w:p>
        </w:tc>
        <w:tc>
          <w:tcPr>
            <w:tcW w:w="853" w:type="pct"/>
            <w:shd w:val="clear" w:color="auto" w:fill="auto"/>
            <w:hideMark/>
          </w:tcPr>
          <w:p w14:paraId="6200F6F9" w14:textId="77777777" w:rsidR="00CC6B3B" w:rsidRPr="00D12307" w:rsidRDefault="00CC6B3B" w:rsidP="00671683">
            <w:pPr>
              <w:rPr>
                <w:sz w:val="22"/>
                <w:szCs w:val="22"/>
              </w:rPr>
            </w:pPr>
          </w:p>
        </w:tc>
        <w:tc>
          <w:tcPr>
            <w:tcW w:w="1846" w:type="pct"/>
            <w:shd w:val="clear" w:color="auto" w:fill="auto"/>
            <w:vAlign w:val="center"/>
            <w:hideMark/>
          </w:tcPr>
          <w:p w14:paraId="5A0FA8D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730646E3" w14:textId="77777777" w:rsidTr="00CC6B3B">
        <w:trPr>
          <w:trHeight w:val="300"/>
        </w:trPr>
        <w:tc>
          <w:tcPr>
            <w:tcW w:w="2301" w:type="pct"/>
            <w:gridSpan w:val="2"/>
            <w:shd w:val="clear" w:color="000000" w:fill="99CCFF"/>
            <w:vAlign w:val="center"/>
            <w:hideMark/>
          </w:tcPr>
          <w:p w14:paraId="23BA3118" w14:textId="77777777" w:rsidR="00CC6B3B" w:rsidRPr="00D12307" w:rsidRDefault="00CC6B3B" w:rsidP="00671683">
            <w:pPr>
              <w:jc w:val="center"/>
              <w:rPr>
                <w:rFonts w:ascii="Calibri" w:hAnsi="Calibri" w:cs="Calibri"/>
                <w:b/>
                <w:bCs/>
                <w:color w:val="000000"/>
                <w:sz w:val="22"/>
                <w:szCs w:val="22"/>
              </w:rPr>
            </w:pPr>
            <w:r w:rsidRPr="00D12307">
              <w:rPr>
                <w:rFonts w:ascii="Calibri" w:hAnsi="Calibri" w:cs="Calibri"/>
                <w:b/>
                <w:bCs/>
                <w:color w:val="000000"/>
                <w:sz w:val="22"/>
                <w:szCs w:val="22"/>
              </w:rPr>
              <w:t>Monitor II</w:t>
            </w:r>
          </w:p>
        </w:tc>
        <w:tc>
          <w:tcPr>
            <w:tcW w:w="2699" w:type="pct"/>
            <w:gridSpan w:val="2"/>
            <w:shd w:val="clear" w:color="000000" w:fill="FFFF00"/>
            <w:vAlign w:val="center"/>
            <w:hideMark/>
          </w:tcPr>
          <w:p w14:paraId="38FA3D16" w14:textId="77777777" w:rsidR="00CC6B3B" w:rsidRPr="00D12307" w:rsidRDefault="00CC6B3B" w:rsidP="00671683">
            <w:pPr>
              <w:jc w:val="center"/>
              <w:rPr>
                <w:rFonts w:ascii="Calibri" w:hAnsi="Calibri" w:cs="Calibri"/>
                <w:b/>
                <w:bCs/>
                <w:color w:val="000000"/>
                <w:sz w:val="22"/>
                <w:szCs w:val="22"/>
              </w:rPr>
            </w:pPr>
            <w:r w:rsidRPr="00D12307">
              <w:rPr>
                <w:rFonts w:ascii="Calibri" w:hAnsi="Calibri" w:cs="Calibri"/>
                <w:b/>
                <w:bCs/>
                <w:color w:val="000000"/>
                <w:sz w:val="22"/>
                <w:szCs w:val="22"/>
              </w:rPr>
              <w:t>Lenovo ThinkVision E27Q-40 Monitor</w:t>
            </w:r>
          </w:p>
        </w:tc>
      </w:tr>
      <w:tr w:rsidR="00CC6B3B" w:rsidRPr="00CC6B3B" w14:paraId="2B85A81D" w14:textId="77777777" w:rsidTr="00CC6B3B">
        <w:trPr>
          <w:trHeight w:val="300"/>
        </w:trPr>
        <w:tc>
          <w:tcPr>
            <w:tcW w:w="933" w:type="pct"/>
            <w:shd w:val="clear" w:color="000000" w:fill="99CCFF"/>
            <w:noWrap/>
            <w:vAlign w:val="center"/>
            <w:hideMark/>
          </w:tcPr>
          <w:p w14:paraId="52DA60C2" w14:textId="77777777" w:rsidR="00CC6B3B" w:rsidRPr="00D12307" w:rsidRDefault="00CC6B3B" w:rsidP="00671683">
            <w:pPr>
              <w:rPr>
                <w:rFonts w:ascii="Calibri" w:hAnsi="Calibri" w:cs="Calibri"/>
                <w:b/>
                <w:bCs/>
                <w:color w:val="000000"/>
                <w:sz w:val="22"/>
                <w:szCs w:val="22"/>
              </w:rPr>
            </w:pPr>
            <w:r w:rsidRPr="00D12307">
              <w:rPr>
                <w:rFonts w:ascii="Calibri" w:hAnsi="Calibri" w:cs="Calibri"/>
                <w:b/>
                <w:bCs/>
                <w:color w:val="000000"/>
                <w:sz w:val="22"/>
                <w:szCs w:val="22"/>
              </w:rPr>
              <w:t>Parametr</w:t>
            </w:r>
          </w:p>
        </w:tc>
        <w:tc>
          <w:tcPr>
            <w:tcW w:w="1368" w:type="pct"/>
            <w:shd w:val="clear" w:color="000000" w:fill="99CCFF"/>
            <w:vAlign w:val="center"/>
            <w:hideMark/>
          </w:tcPr>
          <w:p w14:paraId="1EBEDAB4" w14:textId="77777777" w:rsidR="00CC6B3B" w:rsidRPr="00D12307" w:rsidRDefault="00CC6B3B" w:rsidP="00671683">
            <w:pPr>
              <w:rPr>
                <w:rFonts w:ascii="Calibri" w:hAnsi="Calibri" w:cs="Calibri"/>
                <w:b/>
                <w:bCs/>
                <w:color w:val="000000"/>
                <w:sz w:val="22"/>
                <w:szCs w:val="22"/>
              </w:rPr>
            </w:pPr>
            <w:r w:rsidRPr="00D12307">
              <w:rPr>
                <w:rFonts w:ascii="Calibri" w:hAnsi="Calibri" w:cs="Calibri"/>
                <w:b/>
                <w:bCs/>
                <w:color w:val="000000"/>
                <w:sz w:val="22"/>
                <w:szCs w:val="22"/>
              </w:rPr>
              <w:t>Požadavek zadavatele</w:t>
            </w:r>
          </w:p>
        </w:tc>
        <w:tc>
          <w:tcPr>
            <w:tcW w:w="853" w:type="pct"/>
            <w:shd w:val="clear" w:color="000000" w:fill="99CCFF"/>
            <w:noWrap/>
            <w:vAlign w:val="center"/>
            <w:hideMark/>
          </w:tcPr>
          <w:p w14:paraId="1AD8F845" w14:textId="77777777" w:rsidR="00CC6B3B" w:rsidRPr="00D12307" w:rsidRDefault="00CC6B3B" w:rsidP="00671683">
            <w:pPr>
              <w:rPr>
                <w:rFonts w:ascii="Calibri" w:hAnsi="Calibri" w:cs="Calibri"/>
                <w:b/>
                <w:bCs/>
                <w:color w:val="000000"/>
                <w:sz w:val="22"/>
                <w:szCs w:val="22"/>
              </w:rPr>
            </w:pPr>
            <w:r w:rsidRPr="00D12307">
              <w:rPr>
                <w:rFonts w:ascii="Calibri" w:hAnsi="Calibri" w:cs="Calibri"/>
                <w:b/>
                <w:bCs/>
                <w:color w:val="000000"/>
                <w:sz w:val="22"/>
                <w:szCs w:val="22"/>
              </w:rPr>
              <w:t>Splňuje ANO/NE</w:t>
            </w:r>
          </w:p>
        </w:tc>
        <w:tc>
          <w:tcPr>
            <w:tcW w:w="1846" w:type="pct"/>
            <w:shd w:val="clear" w:color="000000" w:fill="99CCFF"/>
            <w:vAlign w:val="center"/>
            <w:hideMark/>
          </w:tcPr>
          <w:p w14:paraId="10B9307B" w14:textId="77777777" w:rsidR="00CC6B3B" w:rsidRPr="00D12307" w:rsidRDefault="00CC6B3B" w:rsidP="00671683">
            <w:pPr>
              <w:rPr>
                <w:rFonts w:ascii="Calibri" w:hAnsi="Calibri" w:cs="Calibri"/>
                <w:b/>
                <w:bCs/>
                <w:color w:val="000000"/>
                <w:sz w:val="22"/>
                <w:szCs w:val="22"/>
              </w:rPr>
            </w:pPr>
            <w:r w:rsidRPr="00D12307">
              <w:rPr>
                <w:rFonts w:ascii="Calibri" w:hAnsi="Calibri" w:cs="Calibri"/>
                <w:b/>
                <w:bCs/>
                <w:color w:val="000000"/>
                <w:sz w:val="22"/>
                <w:szCs w:val="22"/>
              </w:rPr>
              <w:t>Popis konkrétního splnění požadavku</w:t>
            </w:r>
          </w:p>
        </w:tc>
      </w:tr>
      <w:tr w:rsidR="00CC6B3B" w:rsidRPr="00CC6B3B" w14:paraId="5D42F48C" w14:textId="77777777" w:rsidTr="00CC6B3B">
        <w:trPr>
          <w:trHeight w:val="300"/>
        </w:trPr>
        <w:tc>
          <w:tcPr>
            <w:tcW w:w="933" w:type="pct"/>
            <w:shd w:val="clear" w:color="auto" w:fill="auto"/>
            <w:noWrap/>
            <w:vAlign w:val="center"/>
            <w:hideMark/>
          </w:tcPr>
          <w:p w14:paraId="418F3AAD"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Velikost:</w:t>
            </w:r>
          </w:p>
        </w:tc>
        <w:tc>
          <w:tcPr>
            <w:tcW w:w="1368" w:type="pct"/>
            <w:shd w:val="clear" w:color="auto" w:fill="auto"/>
            <w:vAlign w:val="center"/>
            <w:hideMark/>
          </w:tcPr>
          <w:p w14:paraId="2ECAC608"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Přesná obchodní velikost 27"</w:t>
            </w:r>
          </w:p>
        </w:tc>
        <w:tc>
          <w:tcPr>
            <w:tcW w:w="853" w:type="pct"/>
            <w:shd w:val="clear" w:color="000000" w:fill="FFFF00"/>
            <w:vAlign w:val="center"/>
            <w:hideMark/>
          </w:tcPr>
          <w:p w14:paraId="341BE9D0"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2DE5A04A"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 </w:t>
            </w:r>
          </w:p>
        </w:tc>
      </w:tr>
      <w:tr w:rsidR="00CC6B3B" w:rsidRPr="00CC6B3B" w14:paraId="638C7157" w14:textId="77777777" w:rsidTr="00CC6B3B">
        <w:trPr>
          <w:trHeight w:val="300"/>
        </w:trPr>
        <w:tc>
          <w:tcPr>
            <w:tcW w:w="933" w:type="pct"/>
            <w:shd w:val="clear" w:color="auto" w:fill="auto"/>
            <w:noWrap/>
            <w:vAlign w:val="center"/>
            <w:hideMark/>
          </w:tcPr>
          <w:p w14:paraId="6CAC8B81"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 </w:t>
            </w:r>
          </w:p>
        </w:tc>
        <w:tc>
          <w:tcPr>
            <w:tcW w:w="1368" w:type="pct"/>
            <w:shd w:val="clear" w:color="auto" w:fill="auto"/>
            <w:vAlign w:val="center"/>
            <w:hideMark/>
          </w:tcPr>
          <w:p w14:paraId="3270BC3D"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Minimální úhlopříčka zobrazovací plochy 26,7"</w:t>
            </w:r>
          </w:p>
        </w:tc>
        <w:tc>
          <w:tcPr>
            <w:tcW w:w="853" w:type="pct"/>
            <w:shd w:val="clear" w:color="000000" w:fill="FFFF00"/>
            <w:vAlign w:val="center"/>
            <w:hideMark/>
          </w:tcPr>
          <w:p w14:paraId="29F24B0D"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4F35F1DC"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 </w:t>
            </w:r>
          </w:p>
        </w:tc>
      </w:tr>
      <w:tr w:rsidR="00CC6B3B" w:rsidRPr="00CC6B3B" w14:paraId="2A81B455" w14:textId="77777777" w:rsidTr="00CC6B3B">
        <w:trPr>
          <w:trHeight w:val="600"/>
        </w:trPr>
        <w:tc>
          <w:tcPr>
            <w:tcW w:w="933" w:type="pct"/>
            <w:shd w:val="clear" w:color="auto" w:fill="auto"/>
            <w:noWrap/>
            <w:vAlign w:val="center"/>
            <w:hideMark/>
          </w:tcPr>
          <w:p w14:paraId="1DE51071"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Vlastnosti:</w:t>
            </w:r>
          </w:p>
        </w:tc>
        <w:tc>
          <w:tcPr>
            <w:tcW w:w="1368" w:type="pct"/>
            <w:shd w:val="clear" w:color="auto" w:fill="auto"/>
            <w:vAlign w:val="center"/>
            <w:hideMark/>
          </w:tcPr>
          <w:p w14:paraId="77B47FDC"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Matný povrch zobrazovací plochy, výškově stavitelný, vertikální a horizontální polohovatelnost</w:t>
            </w:r>
          </w:p>
        </w:tc>
        <w:tc>
          <w:tcPr>
            <w:tcW w:w="853" w:type="pct"/>
            <w:shd w:val="clear" w:color="000000" w:fill="FFFF00"/>
            <w:vAlign w:val="center"/>
            <w:hideMark/>
          </w:tcPr>
          <w:p w14:paraId="629A1FB1"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4DBEC468"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 </w:t>
            </w:r>
          </w:p>
        </w:tc>
      </w:tr>
      <w:tr w:rsidR="00CC6B3B" w:rsidRPr="00CC6B3B" w14:paraId="11AF7B58" w14:textId="77777777" w:rsidTr="00CC6B3B">
        <w:trPr>
          <w:trHeight w:val="300"/>
        </w:trPr>
        <w:tc>
          <w:tcPr>
            <w:tcW w:w="933" w:type="pct"/>
            <w:shd w:val="clear" w:color="auto" w:fill="auto"/>
            <w:noWrap/>
            <w:vAlign w:val="center"/>
            <w:hideMark/>
          </w:tcPr>
          <w:p w14:paraId="4CEFDF98"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Rozlišení:</w:t>
            </w:r>
          </w:p>
        </w:tc>
        <w:tc>
          <w:tcPr>
            <w:tcW w:w="1368" w:type="pct"/>
            <w:shd w:val="clear" w:color="auto" w:fill="auto"/>
            <w:vAlign w:val="center"/>
            <w:hideMark/>
          </w:tcPr>
          <w:p w14:paraId="2961A555"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Přesně 2560 × 1440 pixelů</w:t>
            </w:r>
          </w:p>
        </w:tc>
        <w:tc>
          <w:tcPr>
            <w:tcW w:w="853" w:type="pct"/>
            <w:shd w:val="clear" w:color="000000" w:fill="FFFF00"/>
            <w:vAlign w:val="center"/>
            <w:hideMark/>
          </w:tcPr>
          <w:p w14:paraId="221082ED"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6E7B77CA"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 </w:t>
            </w:r>
          </w:p>
        </w:tc>
      </w:tr>
      <w:tr w:rsidR="00CC6B3B" w:rsidRPr="00CC6B3B" w14:paraId="55E2BF41" w14:textId="77777777" w:rsidTr="00CC6B3B">
        <w:trPr>
          <w:trHeight w:val="600"/>
        </w:trPr>
        <w:tc>
          <w:tcPr>
            <w:tcW w:w="933" w:type="pct"/>
            <w:shd w:val="clear" w:color="auto" w:fill="auto"/>
            <w:noWrap/>
            <w:hideMark/>
          </w:tcPr>
          <w:p w14:paraId="141B954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Typ:</w:t>
            </w:r>
          </w:p>
        </w:tc>
        <w:tc>
          <w:tcPr>
            <w:tcW w:w="1368" w:type="pct"/>
            <w:shd w:val="clear" w:color="auto" w:fill="auto"/>
            <w:hideMark/>
          </w:tcPr>
          <w:p w14:paraId="013B2C2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LED posvícení, pozorovací úhel minimálně 178° vodorovně i svisle</w:t>
            </w:r>
          </w:p>
        </w:tc>
        <w:tc>
          <w:tcPr>
            <w:tcW w:w="853" w:type="pct"/>
            <w:shd w:val="clear" w:color="000000" w:fill="FFFF00"/>
            <w:vAlign w:val="center"/>
            <w:hideMark/>
          </w:tcPr>
          <w:p w14:paraId="561A6A3A"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4E6A0F8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78ACDD16" w14:textId="77777777" w:rsidTr="00CC6B3B">
        <w:trPr>
          <w:trHeight w:val="345"/>
        </w:trPr>
        <w:tc>
          <w:tcPr>
            <w:tcW w:w="933" w:type="pct"/>
            <w:shd w:val="clear" w:color="auto" w:fill="auto"/>
            <w:noWrap/>
            <w:hideMark/>
          </w:tcPr>
          <w:p w14:paraId="76CFFB3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Jas:</w:t>
            </w:r>
          </w:p>
        </w:tc>
        <w:tc>
          <w:tcPr>
            <w:tcW w:w="1368" w:type="pct"/>
            <w:shd w:val="clear" w:color="auto" w:fill="auto"/>
            <w:hideMark/>
          </w:tcPr>
          <w:p w14:paraId="23E4C48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Minimálně 250 cd/m</w:t>
            </w:r>
            <w:r w:rsidRPr="00D12307">
              <w:rPr>
                <w:rFonts w:ascii="Calibri" w:hAnsi="Calibri" w:cs="Calibri"/>
                <w:sz w:val="22"/>
                <w:szCs w:val="22"/>
                <w:vertAlign w:val="superscript"/>
              </w:rPr>
              <w:t>2</w:t>
            </w:r>
          </w:p>
        </w:tc>
        <w:tc>
          <w:tcPr>
            <w:tcW w:w="853" w:type="pct"/>
            <w:shd w:val="clear" w:color="000000" w:fill="FFFF00"/>
            <w:vAlign w:val="center"/>
            <w:hideMark/>
          </w:tcPr>
          <w:p w14:paraId="1A53F8DC"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227EE1E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02F27C13" w14:textId="77777777" w:rsidTr="00CC6B3B">
        <w:trPr>
          <w:trHeight w:val="300"/>
        </w:trPr>
        <w:tc>
          <w:tcPr>
            <w:tcW w:w="933" w:type="pct"/>
            <w:shd w:val="clear" w:color="auto" w:fill="auto"/>
            <w:noWrap/>
            <w:hideMark/>
          </w:tcPr>
          <w:p w14:paraId="1AAA9F7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Doba odezvy:</w:t>
            </w:r>
          </w:p>
        </w:tc>
        <w:tc>
          <w:tcPr>
            <w:tcW w:w="1368" w:type="pct"/>
            <w:shd w:val="clear" w:color="auto" w:fill="auto"/>
            <w:hideMark/>
          </w:tcPr>
          <w:p w14:paraId="1EB43F1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Max. 6 ms</w:t>
            </w:r>
          </w:p>
        </w:tc>
        <w:tc>
          <w:tcPr>
            <w:tcW w:w="853" w:type="pct"/>
            <w:shd w:val="clear" w:color="000000" w:fill="FFFF00"/>
            <w:vAlign w:val="center"/>
            <w:hideMark/>
          </w:tcPr>
          <w:p w14:paraId="03E64628"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341E215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5BB647BA" w14:textId="77777777" w:rsidTr="00CC6B3B">
        <w:trPr>
          <w:trHeight w:val="300"/>
        </w:trPr>
        <w:tc>
          <w:tcPr>
            <w:tcW w:w="933" w:type="pct"/>
            <w:shd w:val="clear" w:color="auto" w:fill="auto"/>
            <w:noWrap/>
            <w:hideMark/>
          </w:tcPr>
          <w:p w14:paraId="2B8E9A7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Kontrast:</w:t>
            </w:r>
          </w:p>
        </w:tc>
        <w:tc>
          <w:tcPr>
            <w:tcW w:w="1368" w:type="pct"/>
            <w:shd w:val="clear" w:color="auto" w:fill="auto"/>
            <w:hideMark/>
          </w:tcPr>
          <w:p w14:paraId="18C90F4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Statický kontrast (typický) minimálně 1000:1</w:t>
            </w:r>
          </w:p>
        </w:tc>
        <w:tc>
          <w:tcPr>
            <w:tcW w:w="853" w:type="pct"/>
            <w:shd w:val="clear" w:color="000000" w:fill="FFFF00"/>
            <w:vAlign w:val="center"/>
            <w:hideMark/>
          </w:tcPr>
          <w:p w14:paraId="745C79F9"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1AC03B7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31A6BD8B" w14:textId="77777777" w:rsidTr="00CC6B3B">
        <w:trPr>
          <w:trHeight w:val="600"/>
        </w:trPr>
        <w:tc>
          <w:tcPr>
            <w:tcW w:w="933" w:type="pct"/>
            <w:shd w:val="clear" w:color="auto" w:fill="auto"/>
            <w:noWrap/>
            <w:hideMark/>
          </w:tcPr>
          <w:p w14:paraId="7AEAA24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Vstupy:</w:t>
            </w:r>
          </w:p>
        </w:tc>
        <w:tc>
          <w:tcPr>
            <w:tcW w:w="1368" w:type="pct"/>
            <w:shd w:val="clear" w:color="auto" w:fill="auto"/>
            <w:hideMark/>
          </w:tcPr>
          <w:p w14:paraId="16616E3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Minimálně 1x digitální vstup HDMI a minimálně 1x digitální vstup DP</w:t>
            </w:r>
          </w:p>
        </w:tc>
        <w:tc>
          <w:tcPr>
            <w:tcW w:w="853" w:type="pct"/>
            <w:shd w:val="clear" w:color="000000" w:fill="FFFF00"/>
            <w:vAlign w:val="center"/>
            <w:hideMark/>
          </w:tcPr>
          <w:p w14:paraId="32CE12C4"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26B2BA6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0025B290" w14:textId="77777777" w:rsidTr="00CC6B3B">
        <w:trPr>
          <w:trHeight w:val="3300"/>
        </w:trPr>
        <w:tc>
          <w:tcPr>
            <w:tcW w:w="933" w:type="pct"/>
            <w:shd w:val="clear" w:color="auto" w:fill="auto"/>
            <w:hideMark/>
          </w:tcPr>
          <w:p w14:paraId="64C23E1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lastRenderedPageBreak/>
              <w:t>Přenos digitálního video a audio signálu:</w:t>
            </w:r>
          </w:p>
        </w:tc>
        <w:tc>
          <w:tcPr>
            <w:tcW w:w="1368" w:type="pct"/>
            <w:shd w:val="clear" w:color="auto" w:fill="auto"/>
            <w:hideMark/>
          </w:tcPr>
          <w:p w14:paraId="0AD49B8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853" w:type="pct"/>
            <w:shd w:val="clear" w:color="000000" w:fill="FFFF00"/>
            <w:vAlign w:val="center"/>
            <w:hideMark/>
          </w:tcPr>
          <w:p w14:paraId="195E383F"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4EA08BF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2C874877" w14:textId="77777777" w:rsidTr="00CC6B3B">
        <w:trPr>
          <w:trHeight w:val="300"/>
        </w:trPr>
        <w:tc>
          <w:tcPr>
            <w:tcW w:w="933" w:type="pct"/>
            <w:shd w:val="clear" w:color="auto" w:fill="auto"/>
            <w:noWrap/>
            <w:hideMark/>
          </w:tcPr>
          <w:p w14:paraId="413FE42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Příslušenství:</w:t>
            </w:r>
          </w:p>
        </w:tc>
        <w:tc>
          <w:tcPr>
            <w:tcW w:w="1368" w:type="pct"/>
            <w:shd w:val="clear" w:color="auto" w:fill="auto"/>
            <w:hideMark/>
          </w:tcPr>
          <w:p w14:paraId="4B207B9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Napájecí kabel</w:t>
            </w:r>
          </w:p>
        </w:tc>
        <w:tc>
          <w:tcPr>
            <w:tcW w:w="853" w:type="pct"/>
            <w:shd w:val="clear" w:color="000000" w:fill="FFFF00"/>
            <w:vAlign w:val="center"/>
            <w:hideMark/>
          </w:tcPr>
          <w:p w14:paraId="38324CC3"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7CB7A6C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0B347E64" w14:textId="77777777" w:rsidTr="00CC6B3B">
        <w:trPr>
          <w:trHeight w:val="300"/>
        </w:trPr>
        <w:tc>
          <w:tcPr>
            <w:tcW w:w="933" w:type="pct"/>
            <w:shd w:val="clear" w:color="auto" w:fill="auto"/>
            <w:noWrap/>
            <w:vAlign w:val="center"/>
            <w:hideMark/>
          </w:tcPr>
          <w:p w14:paraId="5CF3BB0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Záruční podmínky:</w:t>
            </w:r>
          </w:p>
        </w:tc>
        <w:tc>
          <w:tcPr>
            <w:tcW w:w="1368" w:type="pct"/>
            <w:shd w:val="clear" w:color="auto" w:fill="auto"/>
            <w:vAlign w:val="center"/>
            <w:hideMark/>
          </w:tcPr>
          <w:p w14:paraId="0D5B8F9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 60 měsíců</w:t>
            </w:r>
          </w:p>
        </w:tc>
        <w:tc>
          <w:tcPr>
            <w:tcW w:w="853" w:type="pct"/>
            <w:shd w:val="clear" w:color="000000" w:fill="FFFF00"/>
            <w:vAlign w:val="center"/>
            <w:hideMark/>
          </w:tcPr>
          <w:p w14:paraId="0CA000E7"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FFFF00"/>
            <w:vAlign w:val="center"/>
            <w:hideMark/>
          </w:tcPr>
          <w:p w14:paraId="714F531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60 měsíců</w:t>
            </w:r>
          </w:p>
        </w:tc>
      </w:tr>
      <w:tr w:rsidR="00CC6B3B" w:rsidRPr="00CC6B3B" w14:paraId="09AB2609" w14:textId="77777777" w:rsidTr="00CC6B3B">
        <w:trPr>
          <w:trHeight w:val="1200"/>
        </w:trPr>
        <w:tc>
          <w:tcPr>
            <w:tcW w:w="933" w:type="pct"/>
            <w:shd w:val="clear" w:color="auto" w:fill="auto"/>
            <w:noWrap/>
            <w:vAlign w:val="center"/>
            <w:hideMark/>
          </w:tcPr>
          <w:p w14:paraId="77E189B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Servis:</w:t>
            </w:r>
          </w:p>
        </w:tc>
        <w:tc>
          <w:tcPr>
            <w:tcW w:w="1368" w:type="pct"/>
            <w:shd w:val="clear" w:color="auto" w:fill="auto"/>
            <w:vAlign w:val="center"/>
            <w:hideMark/>
          </w:tcPr>
          <w:p w14:paraId="226DCF1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3" w:type="pct"/>
            <w:shd w:val="clear" w:color="000000" w:fill="FFFF00"/>
            <w:vAlign w:val="center"/>
            <w:hideMark/>
          </w:tcPr>
          <w:p w14:paraId="69AF2888"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7FB2CE8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26847818" w14:textId="77777777" w:rsidTr="00CC6B3B">
        <w:trPr>
          <w:trHeight w:val="600"/>
        </w:trPr>
        <w:tc>
          <w:tcPr>
            <w:tcW w:w="933" w:type="pct"/>
            <w:shd w:val="clear" w:color="auto" w:fill="auto"/>
            <w:noWrap/>
            <w:hideMark/>
          </w:tcPr>
          <w:p w14:paraId="05DED1E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hideMark/>
          </w:tcPr>
          <w:p w14:paraId="5027725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Jediné kontaktní místo pro nahlášení poruch pro celou ČR</w:t>
            </w:r>
          </w:p>
        </w:tc>
        <w:tc>
          <w:tcPr>
            <w:tcW w:w="853" w:type="pct"/>
            <w:shd w:val="clear" w:color="000000" w:fill="FFFF00"/>
            <w:vAlign w:val="center"/>
            <w:hideMark/>
          </w:tcPr>
          <w:p w14:paraId="145980BE"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48ACC16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52FB0BA8" w14:textId="77777777" w:rsidTr="00CC6B3B">
        <w:trPr>
          <w:trHeight w:val="915"/>
        </w:trPr>
        <w:tc>
          <w:tcPr>
            <w:tcW w:w="933" w:type="pct"/>
            <w:shd w:val="clear" w:color="auto" w:fill="auto"/>
            <w:noWrap/>
            <w:hideMark/>
          </w:tcPr>
          <w:p w14:paraId="42FFE4D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hideMark/>
          </w:tcPr>
          <w:p w14:paraId="6DFC02A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Podpora poskytovaná prostřednictvím telefonní linky musí být dostupná v pracovní dny minimálně v době od 9:00 do 16:00 hod.</w:t>
            </w:r>
          </w:p>
        </w:tc>
        <w:tc>
          <w:tcPr>
            <w:tcW w:w="853" w:type="pct"/>
            <w:shd w:val="clear" w:color="000000" w:fill="FFFF00"/>
            <w:vAlign w:val="center"/>
            <w:hideMark/>
          </w:tcPr>
          <w:p w14:paraId="77FF5B2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1A58928E"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6B7E6495" w14:textId="77777777" w:rsidTr="00CC6B3B">
        <w:trPr>
          <w:trHeight w:val="315"/>
        </w:trPr>
        <w:tc>
          <w:tcPr>
            <w:tcW w:w="933" w:type="pct"/>
            <w:shd w:val="clear" w:color="auto" w:fill="auto"/>
            <w:noWrap/>
            <w:hideMark/>
          </w:tcPr>
          <w:p w14:paraId="03FAFD1C" w14:textId="77777777" w:rsidR="00CC6B3B" w:rsidRPr="00D12307" w:rsidRDefault="00CC6B3B" w:rsidP="00671683">
            <w:pPr>
              <w:rPr>
                <w:rFonts w:ascii="Calibri" w:hAnsi="Calibri" w:cs="Calibri"/>
                <w:sz w:val="22"/>
                <w:szCs w:val="22"/>
              </w:rPr>
            </w:pPr>
          </w:p>
        </w:tc>
        <w:tc>
          <w:tcPr>
            <w:tcW w:w="1368" w:type="pct"/>
            <w:shd w:val="clear" w:color="auto" w:fill="auto"/>
            <w:hideMark/>
          </w:tcPr>
          <w:p w14:paraId="4ECCBCD0" w14:textId="77777777" w:rsidR="00CC6B3B" w:rsidRPr="00D12307" w:rsidRDefault="00CC6B3B" w:rsidP="00671683">
            <w:pPr>
              <w:rPr>
                <w:sz w:val="22"/>
                <w:szCs w:val="22"/>
              </w:rPr>
            </w:pPr>
          </w:p>
        </w:tc>
        <w:tc>
          <w:tcPr>
            <w:tcW w:w="853" w:type="pct"/>
            <w:shd w:val="clear" w:color="000000" w:fill="FFFFFF"/>
            <w:vAlign w:val="center"/>
            <w:hideMark/>
          </w:tcPr>
          <w:p w14:paraId="1F7466C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846" w:type="pct"/>
            <w:shd w:val="clear" w:color="000000" w:fill="FFFFFF"/>
            <w:vAlign w:val="center"/>
            <w:hideMark/>
          </w:tcPr>
          <w:p w14:paraId="4F96E93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07964498" w14:textId="77777777" w:rsidTr="00CC6B3B">
        <w:trPr>
          <w:trHeight w:val="630"/>
        </w:trPr>
        <w:tc>
          <w:tcPr>
            <w:tcW w:w="2301" w:type="pct"/>
            <w:gridSpan w:val="2"/>
            <w:shd w:val="clear" w:color="000000" w:fill="99CCFF"/>
            <w:vAlign w:val="center"/>
            <w:hideMark/>
          </w:tcPr>
          <w:p w14:paraId="49C87079" w14:textId="77777777" w:rsidR="00CC6B3B" w:rsidRPr="00D12307" w:rsidRDefault="00CC6B3B" w:rsidP="00671683">
            <w:pPr>
              <w:jc w:val="center"/>
              <w:rPr>
                <w:rFonts w:ascii="Calibri" w:hAnsi="Calibri" w:cs="Calibri"/>
                <w:b/>
                <w:bCs/>
                <w:color w:val="000000"/>
                <w:sz w:val="22"/>
                <w:szCs w:val="22"/>
              </w:rPr>
            </w:pPr>
            <w:r w:rsidRPr="00D12307">
              <w:rPr>
                <w:rFonts w:ascii="Calibri" w:hAnsi="Calibri" w:cs="Calibri"/>
                <w:b/>
                <w:bCs/>
                <w:color w:val="000000"/>
                <w:sz w:val="22"/>
                <w:szCs w:val="22"/>
              </w:rPr>
              <w:t>Příslušenství I</w:t>
            </w:r>
          </w:p>
        </w:tc>
        <w:tc>
          <w:tcPr>
            <w:tcW w:w="2699" w:type="pct"/>
            <w:gridSpan w:val="2"/>
            <w:shd w:val="clear" w:color="000000" w:fill="FFFF00"/>
            <w:vAlign w:val="center"/>
            <w:hideMark/>
          </w:tcPr>
          <w:p w14:paraId="298FAAC0"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Lenovo Smartcard Wired Keyboard II-CZ/ SK + Natec optická myš RUFF Plus 1200 DPI</w:t>
            </w:r>
          </w:p>
        </w:tc>
      </w:tr>
      <w:tr w:rsidR="00CC6B3B" w:rsidRPr="00CC6B3B" w14:paraId="0C4A0D02" w14:textId="77777777" w:rsidTr="00CC6B3B">
        <w:trPr>
          <w:trHeight w:val="300"/>
        </w:trPr>
        <w:tc>
          <w:tcPr>
            <w:tcW w:w="933" w:type="pct"/>
            <w:shd w:val="clear" w:color="000000" w:fill="99CCFF"/>
            <w:noWrap/>
            <w:vAlign w:val="center"/>
            <w:hideMark/>
          </w:tcPr>
          <w:p w14:paraId="2AD24194" w14:textId="77777777" w:rsidR="00CC6B3B" w:rsidRPr="00D12307" w:rsidRDefault="00CC6B3B" w:rsidP="00671683">
            <w:pPr>
              <w:rPr>
                <w:rFonts w:ascii="Calibri" w:hAnsi="Calibri" w:cs="Calibri"/>
                <w:b/>
                <w:bCs/>
                <w:color w:val="000000"/>
                <w:sz w:val="22"/>
                <w:szCs w:val="22"/>
              </w:rPr>
            </w:pPr>
            <w:r w:rsidRPr="00D12307">
              <w:rPr>
                <w:rFonts w:ascii="Calibri" w:hAnsi="Calibri" w:cs="Calibri"/>
                <w:b/>
                <w:bCs/>
                <w:color w:val="000000"/>
                <w:sz w:val="22"/>
                <w:szCs w:val="22"/>
              </w:rPr>
              <w:t>Parametr</w:t>
            </w:r>
          </w:p>
        </w:tc>
        <w:tc>
          <w:tcPr>
            <w:tcW w:w="1368" w:type="pct"/>
            <w:shd w:val="clear" w:color="000000" w:fill="99CCFF"/>
            <w:noWrap/>
            <w:vAlign w:val="center"/>
            <w:hideMark/>
          </w:tcPr>
          <w:p w14:paraId="5F2A93BF" w14:textId="77777777" w:rsidR="00CC6B3B" w:rsidRPr="00D12307" w:rsidRDefault="00CC6B3B" w:rsidP="00671683">
            <w:pPr>
              <w:rPr>
                <w:rFonts w:ascii="Calibri" w:hAnsi="Calibri" w:cs="Calibri"/>
                <w:b/>
                <w:bCs/>
                <w:color w:val="000000"/>
                <w:sz w:val="22"/>
                <w:szCs w:val="22"/>
              </w:rPr>
            </w:pPr>
            <w:r w:rsidRPr="00D12307">
              <w:rPr>
                <w:rFonts w:ascii="Calibri" w:hAnsi="Calibri" w:cs="Calibri"/>
                <w:b/>
                <w:bCs/>
                <w:color w:val="000000"/>
                <w:sz w:val="22"/>
                <w:szCs w:val="22"/>
              </w:rPr>
              <w:t>Požadavek zadavatele</w:t>
            </w:r>
          </w:p>
        </w:tc>
        <w:tc>
          <w:tcPr>
            <w:tcW w:w="853" w:type="pct"/>
            <w:shd w:val="clear" w:color="000000" w:fill="99CCFF"/>
            <w:noWrap/>
            <w:vAlign w:val="center"/>
            <w:hideMark/>
          </w:tcPr>
          <w:p w14:paraId="7F72DD13" w14:textId="77777777" w:rsidR="00CC6B3B" w:rsidRPr="00D12307" w:rsidRDefault="00CC6B3B" w:rsidP="00671683">
            <w:pPr>
              <w:rPr>
                <w:rFonts w:ascii="Calibri" w:hAnsi="Calibri" w:cs="Calibri"/>
                <w:b/>
                <w:bCs/>
                <w:color w:val="000000"/>
                <w:sz w:val="22"/>
                <w:szCs w:val="22"/>
              </w:rPr>
            </w:pPr>
            <w:r w:rsidRPr="00D12307">
              <w:rPr>
                <w:rFonts w:ascii="Calibri" w:hAnsi="Calibri" w:cs="Calibri"/>
                <w:b/>
                <w:bCs/>
                <w:color w:val="000000"/>
                <w:sz w:val="22"/>
                <w:szCs w:val="22"/>
              </w:rPr>
              <w:t>Splňuje ANO/NE</w:t>
            </w:r>
          </w:p>
        </w:tc>
        <w:tc>
          <w:tcPr>
            <w:tcW w:w="1846" w:type="pct"/>
            <w:shd w:val="clear" w:color="000000" w:fill="99CCFF"/>
            <w:vAlign w:val="center"/>
            <w:hideMark/>
          </w:tcPr>
          <w:p w14:paraId="7498282C" w14:textId="77777777" w:rsidR="00CC6B3B" w:rsidRPr="00D12307" w:rsidRDefault="00CC6B3B" w:rsidP="00671683">
            <w:pPr>
              <w:rPr>
                <w:rFonts w:ascii="Calibri" w:hAnsi="Calibri" w:cs="Calibri"/>
                <w:b/>
                <w:bCs/>
                <w:color w:val="000000"/>
                <w:sz w:val="22"/>
                <w:szCs w:val="22"/>
              </w:rPr>
            </w:pPr>
            <w:r w:rsidRPr="00D12307">
              <w:rPr>
                <w:rFonts w:ascii="Calibri" w:hAnsi="Calibri" w:cs="Calibri"/>
                <w:b/>
                <w:bCs/>
                <w:color w:val="000000"/>
                <w:sz w:val="22"/>
                <w:szCs w:val="22"/>
              </w:rPr>
              <w:t>Popis konkrétního splnění požadavku</w:t>
            </w:r>
          </w:p>
        </w:tc>
      </w:tr>
      <w:tr w:rsidR="00CC6B3B" w:rsidRPr="00CC6B3B" w14:paraId="5E9CF0C3" w14:textId="77777777" w:rsidTr="00CC6B3B">
        <w:trPr>
          <w:trHeight w:val="600"/>
        </w:trPr>
        <w:tc>
          <w:tcPr>
            <w:tcW w:w="933" w:type="pct"/>
            <w:shd w:val="clear" w:color="auto" w:fill="auto"/>
            <w:noWrap/>
            <w:hideMark/>
          </w:tcPr>
          <w:p w14:paraId="0FE1C44C"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Příslušenství:</w:t>
            </w:r>
          </w:p>
        </w:tc>
        <w:tc>
          <w:tcPr>
            <w:tcW w:w="1368" w:type="pct"/>
            <w:shd w:val="clear" w:color="auto" w:fill="auto"/>
            <w:hideMark/>
          </w:tcPr>
          <w:p w14:paraId="63343E6C"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 xml:space="preserve">Klávesnice s 12 funkčními tlačítky, rozložení US/CZ, připojení USB </w:t>
            </w:r>
          </w:p>
        </w:tc>
        <w:tc>
          <w:tcPr>
            <w:tcW w:w="853" w:type="pct"/>
            <w:shd w:val="clear" w:color="000000" w:fill="FFFF00"/>
            <w:vAlign w:val="center"/>
            <w:hideMark/>
          </w:tcPr>
          <w:p w14:paraId="664B9285" w14:textId="77777777" w:rsidR="00CC6B3B" w:rsidRPr="00D12307" w:rsidRDefault="00CC6B3B" w:rsidP="00671683">
            <w:pPr>
              <w:jc w:val="cente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7C40D79F"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 </w:t>
            </w:r>
          </w:p>
        </w:tc>
      </w:tr>
      <w:tr w:rsidR="00CC6B3B" w:rsidRPr="00CC6B3B" w14:paraId="273E90AB" w14:textId="77777777" w:rsidTr="00CC6B3B">
        <w:trPr>
          <w:trHeight w:val="900"/>
        </w:trPr>
        <w:tc>
          <w:tcPr>
            <w:tcW w:w="933" w:type="pct"/>
            <w:shd w:val="clear" w:color="auto" w:fill="auto"/>
            <w:noWrap/>
            <w:hideMark/>
          </w:tcPr>
          <w:p w14:paraId="45CD4860"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 </w:t>
            </w:r>
          </w:p>
        </w:tc>
        <w:tc>
          <w:tcPr>
            <w:tcW w:w="1368" w:type="pct"/>
            <w:shd w:val="clear" w:color="auto" w:fill="auto"/>
            <w:hideMark/>
          </w:tcPr>
          <w:p w14:paraId="6F5E550D"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 xml:space="preserve">Čtečka čipových karet zabudovaná v klávesnici kompatibilní s ISO IEC 7810 ID-1 a ISO IEC 7816 </w:t>
            </w:r>
            <w:r w:rsidRPr="00D12307">
              <w:rPr>
                <w:rFonts w:ascii="Calibri" w:hAnsi="Calibri" w:cs="Calibri"/>
                <w:color w:val="000000"/>
                <w:sz w:val="22"/>
                <w:szCs w:val="22"/>
              </w:rPr>
              <w:lastRenderedPageBreak/>
              <w:t>(standardy pro čipové karty)</w:t>
            </w:r>
          </w:p>
        </w:tc>
        <w:tc>
          <w:tcPr>
            <w:tcW w:w="853" w:type="pct"/>
            <w:shd w:val="clear" w:color="000000" w:fill="FFFF00"/>
            <w:vAlign w:val="center"/>
            <w:hideMark/>
          </w:tcPr>
          <w:p w14:paraId="10F1CD2F" w14:textId="77777777" w:rsidR="00CC6B3B" w:rsidRPr="00D12307" w:rsidRDefault="00CC6B3B" w:rsidP="00671683">
            <w:pPr>
              <w:jc w:val="center"/>
              <w:rPr>
                <w:rFonts w:ascii="Calibri" w:hAnsi="Calibri" w:cs="Calibri"/>
                <w:color w:val="000000"/>
                <w:sz w:val="22"/>
                <w:szCs w:val="22"/>
              </w:rPr>
            </w:pPr>
            <w:r w:rsidRPr="00D12307">
              <w:rPr>
                <w:rFonts w:ascii="Calibri" w:hAnsi="Calibri" w:cs="Calibri"/>
                <w:color w:val="000000"/>
                <w:sz w:val="22"/>
                <w:szCs w:val="22"/>
              </w:rPr>
              <w:lastRenderedPageBreak/>
              <w:t>ANO</w:t>
            </w:r>
          </w:p>
        </w:tc>
        <w:tc>
          <w:tcPr>
            <w:tcW w:w="1846" w:type="pct"/>
            <w:shd w:val="clear" w:color="000000" w:fill="C0C0C0"/>
            <w:vAlign w:val="center"/>
            <w:hideMark/>
          </w:tcPr>
          <w:p w14:paraId="2759487C"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 </w:t>
            </w:r>
          </w:p>
        </w:tc>
      </w:tr>
      <w:tr w:rsidR="00CC6B3B" w:rsidRPr="00CC6B3B" w14:paraId="613EA7EC" w14:textId="77777777" w:rsidTr="00CC6B3B">
        <w:trPr>
          <w:trHeight w:val="1200"/>
        </w:trPr>
        <w:tc>
          <w:tcPr>
            <w:tcW w:w="933" w:type="pct"/>
            <w:shd w:val="clear" w:color="auto" w:fill="auto"/>
            <w:noWrap/>
            <w:hideMark/>
          </w:tcPr>
          <w:p w14:paraId="2640BEDF"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 </w:t>
            </w:r>
          </w:p>
        </w:tc>
        <w:tc>
          <w:tcPr>
            <w:tcW w:w="1368" w:type="pct"/>
            <w:shd w:val="clear" w:color="auto" w:fill="auto"/>
            <w:hideMark/>
          </w:tcPr>
          <w:p w14:paraId="1CE7472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Optická drátová myš, minimálně 2 tlačítka s kolečkem, připojení USB, délka kabelu min. 1,5m, standardní velikost (10 -12 cm), symetrické provedení (pro praváky i leváky), rolovací kolečko</w:t>
            </w:r>
          </w:p>
        </w:tc>
        <w:tc>
          <w:tcPr>
            <w:tcW w:w="853" w:type="pct"/>
            <w:shd w:val="clear" w:color="000000" w:fill="FFFF00"/>
            <w:vAlign w:val="center"/>
            <w:hideMark/>
          </w:tcPr>
          <w:p w14:paraId="6FA28534" w14:textId="77777777" w:rsidR="00CC6B3B" w:rsidRPr="00D12307" w:rsidRDefault="00CC6B3B" w:rsidP="00671683">
            <w:pPr>
              <w:jc w:val="cente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48DCFF65"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 </w:t>
            </w:r>
          </w:p>
        </w:tc>
      </w:tr>
      <w:tr w:rsidR="00CC6B3B" w:rsidRPr="00CC6B3B" w14:paraId="04AACB83" w14:textId="77777777" w:rsidTr="00CC6B3B">
        <w:trPr>
          <w:trHeight w:val="300"/>
        </w:trPr>
        <w:tc>
          <w:tcPr>
            <w:tcW w:w="933" w:type="pct"/>
            <w:shd w:val="clear" w:color="auto" w:fill="auto"/>
            <w:noWrap/>
            <w:vAlign w:val="center"/>
            <w:hideMark/>
          </w:tcPr>
          <w:p w14:paraId="3BBCE79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Záruční podmínky:</w:t>
            </w:r>
          </w:p>
        </w:tc>
        <w:tc>
          <w:tcPr>
            <w:tcW w:w="1368" w:type="pct"/>
            <w:shd w:val="clear" w:color="auto" w:fill="auto"/>
            <w:vAlign w:val="center"/>
            <w:hideMark/>
          </w:tcPr>
          <w:p w14:paraId="590D8A6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 60 měsíců</w:t>
            </w:r>
          </w:p>
        </w:tc>
        <w:tc>
          <w:tcPr>
            <w:tcW w:w="853" w:type="pct"/>
            <w:shd w:val="clear" w:color="000000" w:fill="FFFF00"/>
            <w:vAlign w:val="center"/>
            <w:hideMark/>
          </w:tcPr>
          <w:p w14:paraId="7783AFF7" w14:textId="77777777" w:rsidR="00CC6B3B" w:rsidRPr="00D12307" w:rsidRDefault="00CC6B3B" w:rsidP="00671683">
            <w:pPr>
              <w:jc w:val="cente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FFFF00"/>
            <w:vAlign w:val="center"/>
            <w:hideMark/>
          </w:tcPr>
          <w:p w14:paraId="12027E0F"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60 měsíců</w:t>
            </w:r>
          </w:p>
        </w:tc>
      </w:tr>
      <w:tr w:rsidR="00CC6B3B" w:rsidRPr="00CC6B3B" w14:paraId="105E0537" w14:textId="77777777" w:rsidTr="00CC6B3B">
        <w:trPr>
          <w:trHeight w:val="1515"/>
        </w:trPr>
        <w:tc>
          <w:tcPr>
            <w:tcW w:w="933" w:type="pct"/>
            <w:shd w:val="clear" w:color="auto" w:fill="auto"/>
            <w:noWrap/>
            <w:vAlign w:val="center"/>
            <w:hideMark/>
          </w:tcPr>
          <w:p w14:paraId="274E0DB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Servis:</w:t>
            </w:r>
          </w:p>
        </w:tc>
        <w:tc>
          <w:tcPr>
            <w:tcW w:w="1368" w:type="pct"/>
            <w:shd w:val="clear" w:color="auto" w:fill="auto"/>
            <w:hideMark/>
          </w:tcPr>
          <w:p w14:paraId="78704CD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 v českém jazyce.</w:t>
            </w:r>
          </w:p>
        </w:tc>
        <w:tc>
          <w:tcPr>
            <w:tcW w:w="853" w:type="pct"/>
            <w:shd w:val="clear" w:color="000000" w:fill="FFFF00"/>
            <w:vAlign w:val="center"/>
            <w:hideMark/>
          </w:tcPr>
          <w:p w14:paraId="0740B285" w14:textId="77777777" w:rsidR="00CC6B3B" w:rsidRPr="00D12307" w:rsidRDefault="00CC6B3B" w:rsidP="00671683">
            <w:pPr>
              <w:jc w:val="center"/>
              <w:rPr>
                <w:rFonts w:ascii="Calibri" w:hAnsi="Calibri" w:cs="Calibri"/>
                <w:color w:val="000000"/>
                <w:sz w:val="22"/>
                <w:szCs w:val="22"/>
              </w:rPr>
            </w:pPr>
            <w:r w:rsidRPr="00D12307">
              <w:rPr>
                <w:rFonts w:ascii="Calibri" w:hAnsi="Calibri" w:cs="Calibri"/>
                <w:color w:val="000000"/>
                <w:sz w:val="22"/>
                <w:szCs w:val="22"/>
              </w:rPr>
              <w:t>ANO</w:t>
            </w:r>
          </w:p>
        </w:tc>
        <w:tc>
          <w:tcPr>
            <w:tcW w:w="1846" w:type="pct"/>
            <w:shd w:val="clear" w:color="000000" w:fill="C0C0C0"/>
            <w:vAlign w:val="center"/>
            <w:hideMark/>
          </w:tcPr>
          <w:p w14:paraId="580D46B2" w14:textId="77777777" w:rsidR="00CC6B3B" w:rsidRPr="00D12307" w:rsidRDefault="00CC6B3B" w:rsidP="00671683">
            <w:pPr>
              <w:rPr>
                <w:rFonts w:ascii="Calibri" w:hAnsi="Calibri" w:cs="Calibri"/>
                <w:color w:val="000000"/>
                <w:sz w:val="22"/>
                <w:szCs w:val="22"/>
              </w:rPr>
            </w:pPr>
            <w:r w:rsidRPr="00D12307">
              <w:rPr>
                <w:rFonts w:ascii="Calibri" w:hAnsi="Calibri" w:cs="Calibri"/>
                <w:color w:val="000000"/>
                <w:sz w:val="22"/>
                <w:szCs w:val="22"/>
              </w:rPr>
              <w:t> </w:t>
            </w:r>
          </w:p>
        </w:tc>
      </w:tr>
      <w:tr w:rsidR="00CC6B3B" w:rsidRPr="00CC6B3B" w14:paraId="091ACCDE" w14:textId="77777777" w:rsidTr="00CC6B3B">
        <w:trPr>
          <w:trHeight w:val="315"/>
        </w:trPr>
        <w:tc>
          <w:tcPr>
            <w:tcW w:w="933" w:type="pct"/>
            <w:shd w:val="clear" w:color="auto" w:fill="auto"/>
            <w:noWrap/>
            <w:hideMark/>
          </w:tcPr>
          <w:p w14:paraId="01FACDB3" w14:textId="77777777" w:rsidR="00CC6B3B" w:rsidRPr="00D12307" w:rsidRDefault="00CC6B3B" w:rsidP="00671683">
            <w:pPr>
              <w:rPr>
                <w:rFonts w:ascii="Calibri" w:hAnsi="Calibri" w:cs="Calibri"/>
                <w:color w:val="000000"/>
                <w:sz w:val="22"/>
                <w:szCs w:val="22"/>
              </w:rPr>
            </w:pPr>
          </w:p>
        </w:tc>
        <w:tc>
          <w:tcPr>
            <w:tcW w:w="1368" w:type="pct"/>
            <w:shd w:val="clear" w:color="auto" w:fill="auto"/>
            <w:hideMark/>
          </w:tcPr>
          <w:p w14:paraId="0DB200C8" w14:textId="77777777" w:rsidR="00CC6B3B" w:rsidRPr="00D12307" w:rsidRDefault="00CC6B3B" w:rsidP="00671683">
            <w:pPr>
              <w:rPr>
                <w:sz w:val="22"/>
                <w:szCs w:val="22"/>
              </w:rPr>
            </w:pPr>
          </w:p>
        </w:tc>
        <w:tc>
          <w:tcPr>
            <w:tcW w:w="853" w:type="pct"/>
            <w:shd w:val="clear" w:color="000000" w:fill="FFFFFF"/>
            <w:vAlign w:val="center"/>
            <w:hideMark/>
          </w:tcPr>
          <w:p w14:paraId="00D4A75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846" w:type="pct"/>
            <w:shd w:val="clear" w:color="000000" w:fill="FFFFFF"/>
            <w:vAlign w:val="center"/>
            <w:hideMark/>
          </w:tcPr>
          <w:p w14:paraId="7924854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217187EA" w14:textId="77777777" w:rsidTr="00CC6B3B">
        <w:trPr>
          <w:trHeight w:val="645"/>
        </w:trPr>
        <w:tc>
          <w:tcPr>
            <w:tcW w:w="2301" w:type="pct"/>
            <w:gridSpan w:val="2"/>
            <w:shd w:val="clear" w:color="000000" w:fill="99CCFF"/>
            <w:vAlign w:val="center"/>
            <w:hideMark/>
          </w:tcPr>
          <w:p w14:paraId="64322342"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Příslušenství II</w:t>
            </w:r>
          </w:p>
        </w:tc>
        <w:tc>
          <w:tcPr>
            <w:tcW w:w="2699" w:type="pct"/>
            <w:gridSpan w:val="2"/>
            <w:shd w:val="clear" w:color="000000" w:fill="FFFF00"/>
            <w:vAlign w:val="center"/>
            <w:hideMark/>
          </w:tcPr>
          <w:p w14:paraId="727F872C"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klávesnice Natec Trout/ Drátová USB/ CZ-SK layout/ Černá + Natec optická myš RUFF Plus 1200 DPI</w:t>
            </w:r>
          </w:p>
        </w:tc>
      </w:tr>
      <w:tr w:rsidR="00CC6B3B" w:rsidRPr="00CC6B3B" w14:paraId="7740FDDD" w14:textId="77777777" w:rsidTr="00CC6B3B">
        <w:trPr>
          <w:trHeight w:val="300"/>
        </w:trPr>
        <w:tc>
          <w:tcPr>
            <w:tcW w:w="933" w:type="pct"/>
            <w:shd w:val="clear" w:color="000000" w:fill="99CCFF"/>
            <w:noWrap/>
            <w:vAlign w:val="center"/>
            <w:hideMark/>
          </w:tcPr>
          <w:p w14:paraId="1B77E943"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Parametr</w:t>
            </w:r>
          </w:p>
        </w:tc>
        <w:tc>
          <w:tcPr>
            <w:tcW w:w="1368" w:type="pct"/>
            <w:shd w:val="clear" w:color="000000" w:fill="99CCFF"/>
            <w:noWrap/>
            <w:vAlign w:val="center"/>
            <w:hideMark/>
          </w:tcPr>
          <w:p w14:paraId="623C6D3B"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Požadavek zadavatele</w:t>
            </w:r>
          </w:p>
        </w:tc>
        <w:tc>
          <w:tcPr>
            <w:tcW w:w="853" w:type="pct"/>
            <w:shd w:val="clear" w:color="000000" w:fill="99CCFF"/>
            <w:noWrap/>
            <w:vAlign w:val="center"/>
            <w:hideMark/>
          </w:tcPr>
          <w:p w14:paraId="43374B9F"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Splňuje ANO/NE</w:t>
            </w:r>
          </w:p>
        </w:tc>
        <w:tc>
          <w:tcPr>
            <w:tcW w:w="1846" w:type="pct"/>
            <w:shd w:val="clear" w:color="000000" w:fill="99CCFF"/>
            <w:vAlign w:val="center"/>
            <w:hideMark/>
          </w:tcPr>
          <w:p w14:paraId="3B5CEEC6"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Popis konkrétního splnění požadavku</w:t>
            </w:r>
          </w:p>
        </w:tc>
      </w:tr>
      <w:tr w:rsidR="00CC6B3B" w:rsidRPr="00CC6B3B" w14:paraId="1417A82C" w14:textId="77777777" w:rsidTr="00CC6B3B">
        <w:trPr>
          <w:trHeight w:val="900"/>
        </w:trPr>
        <w:tc>
          <w:tcPr>
            <w:tcW w:w="933" w:type="pct"/>
            <w:shd w:val="clear" w:color="auto" w:fill="auto"/>
            <w:noWrap/>
            <w:hideMark/>
          </w:tcPr>
          <w:p w14:paraId="1358029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Příslušenství:</w:t>
            </w:r>
          </w:p>
        </w:tc>
        <w:tc>
          <w:tcPr>
            <w:tcW w:w="1368" w:type="pct"/>
            <w:shd w:val="clear" w:color="auto" w:fill="auto"/>
            <w:hideMark/>
          </w:tcPr>
          <w:p w14:paraId="326940A4"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Klávesnice s 12 funkčními tlačítky, rozložení US/CZ, numerická část, připojení USB, drátová, délka kabelu min. 1,5 m</w:t>
            </w:r>
          </w:p>
        </w:tc>
        <w:tc>
          <w:tcPr>
            <w:tcW w:w="853" w:type="pct"/>
            <w:shd w:val="clear" w:color="000000" w:fill="FFFF00"/>
            <w:vAlign w:val="center"/>
            <w:hideMark/>
          </w:tcPr>
          <w:p w14:paraId="0AE193D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AF27FA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3F961568" w14:textId="77777777" w:rsidTr="00CC6B3B">
        <w:trPr>
          <w:trHeight w:val="1200"/>
        </w:trPr>
        <w:tc>
          <w:tcPr>
            <w:tcW w:w="933" w:type="pct"/>
            <w:shd w:val="clear" w:color="auto" w:fill="auto"/>
            <w:noWrap/>
            <w:hideMark/>
          </w:tcPr>
          <w:p w14:paraId="6A9B618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c>
          <w:tcPr>
            <w:tcW w:w="1368" w:type="pct"/>
            <w:shd w:val="clear" w:color="auto" w:fill="auto"/>
            <w:hideMark/>
          </w:tcPr>
          <w:p w14:paraId="65FA0F3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Optická drátová myš, minimálně 2 tlačítka s kolečkem, připojení USB, délka kabelu min. 1,5m, standardní velikost (10 -12 cm), symetrické provedení (pro praváky i leváky), rolovací kolečko</w:t>
            </w:r>
          </w:p>
        </w:tc>
        <w:tc>
          <w:tcPr>
            <w:tcW w:w="853" w:type="pct"/>
            <w:shd w:val="clear" w:color="000000" w:fill="FFFF00"/>
            <w:vAlign w:val="center"/>
            <w:hideMark/>
          </w:tcPr>
          <w:p w14:paraId="4526F5F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2B6F30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34047CEC" w14:textId="77777777" w:rsidTr="00CC6B3B">
        <w:trPr>
          <w:trHeight w:val="300"/>
        </w:trPr>
        <w:tc>
          <w:tcPr>
            <w:tcW w:w="933" w:type="pct"/>
            <w:shd w:val="clear" w:color="auto" w:fill="auto"/>
            <w:noWrap/>
            <w:vAlign w:val="center"/>
            <w:hideMark/>
          </w:tcPr>
          <w:p w14:paraId="7BC003A8"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Záruční podmínky:</w:t>
            </w:r>
          </w:p>
        </w:tc>
        <w:tc>
          <w:tcPr>
            <w:tcW w:w="1368" w:type="pct"/>
            <w:shd w:val="clear" w:color="auto" w:fill="auto"/>
            <w:vAlign w:val="center"/>
            <w:hideMark/>
          </w:tcPr>
          <w:p w14:paraId="105942D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 60 měsíců</w:t>
            </w:r>
          </w:p>
        </w:tc>
        <w:tc>
          <w:tcPr>
            <w:tcW w:w="853" w:type="pct"/>
            <w:shd w:val="clear" w:color="000000" w:fill="FFFF00"/>
            <w:vAlign w:val="center"/>
            <w:hideMark/>
          </w:tcPr>
          <w:p w14:paraId="4B64E5E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78D5900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60 měsíců</w:t>
            </w:r>
          </w:p>
        </w:tc>
      </w:tr>
      <w:tr w:rsidR="00CC6B3B" w:rsidRPr="00CC6B3B" w14:paraId="3C59175F" w14:textId="77777777" w:rsidTr="00CC6B3B">
        <w:trPr>
          <w:trHeight w:val="1215"/>
        </w:trPr>
        <w:tc>
          <w:tcPr>
            <w:tcW w:w="933" w:type="pct"/>
            <w:shd w:val="clear" w:color="auto" w:fill="auto"/>
            <w:noWrap/>
            <w:vAlign w:val="center"/>
            <w:hideMark/>
          </w:tcPr>
          <w:p w14:paraId="2B392BB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Servis:</w:t>
            </w:r>
          </w:p>
        </w:tc>
        <w:tc>
          <w:tcPr>
            <w:tcW w:w="1368" w:type="pct"/>
            <w:shd w:val="clear" w:color="auto" w:fill="auto"/>
            <w:vAlign w:val="center"/>
            <w:hideMark/>
          </w:tcPr>
          <w:p w14:paraId="4B50193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53" w:type="pct"/>
            <w:shd w:val="clear" w:color="000000" w:fill="FFFF00"/>
            <w:vAlign w:val="center"/>
            <w:hideMark/>
          </w:tcPr>
          <w:p w14:paraId="5AE3990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6873C4F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D12307" w14:paraId="0EBC9C47" w14:textId="77777777" w:rsidTr="00CC6B3B">
        <w:trPr>
          <w:trHeight w:val="315"/>
        </w:trPr>
        <w:tc>
          <w:tcPr>
            <w:tcW w:w="933" w:type="pct"/>
            <w:shd w:val="clear" w:color="auto" w:fill="auto"/>
            <w:noWrap/>
            <w:hideMark/>
          </w:tcPr>
          <w:p w14:paraId="40E25BD9" w14:textId="77777777" w:rsidR="00CC6B3B" w:rsidRPr="00D12307" w:rsidRDefault="00CC6B3B" w:rsidP="00671683">
            <w:pPr>
              <w:rPr>
                <w:rFonts w:ascii="Calibri" w:hAnsi="Calibri" w:cs="Calibri"/>
                <w:sz w:val="22"/>
                <w:szCs w:val="22"/>
              </w:rPr>
            </w:pPr>
          </w:p>
        </w:tc>
        <w:tc>
          <w:tcPr>
            <w:tcW w:w="1368" w:type="pct"/>
            <w:shd w:val="clear" w:color="auto" w:fill="auto"/>
            <w:hideMark/>
          </w:tcPr>
          <w:p w14:paraId="46EA607C" w14:textId="77777777" w:rsidR="00CC6B3B" w:rsidRPr="00D12307" w:rsidRDefault="00CC6B3B" w:rsidP="00671683">
            <w:pPr>
              <w:rPr>
                <w:sz w:val="22"/>
                <w:szCs w:val="22"/>
              </w:rPr>
            </w:pPr>
          </w:p>
        </w:tc>
        <w:tc>
          <w:tcPr>
            <w:tcW w:w="853" w:type="pct"/>
            <w:shd w:val="clear" w:color="auto" w:fill="auto"/>
            <w:noWrap/>
            <w:vAlign w:val="bottom"/>
            <w:hideMark/>
          </w:tcPr>
          <w:p w14:paraId="288447EB" w14:textId="77777777" w:rsidR="00CC6B3B" w:rsidRPr="00D12307" w:rsidRDefault="00CC6B3B" w:rsidP="00671683">
            <w:pPr>
              <w:rPr>
                <w:sz w:val="22"/>
                <w:szCs w:val="22"/>
              </w:rPr>
            </w:pPr>
          </w:p>
        </w:tc>
        <w:tc>
          <w:tcPr>
            <w:tcW w:w="1846" w:type="pct"/>
            <w:shd w:val="clear" w:color="auto" w:fill="auto"/>
            <w:noWrap/>
            <w:vAlign w:val="bottom"/>
            <w:hideMark/>
          </w:tcPr>
          <w:p w14:paraId="75C7D829" w14:textId="77777777" w:rsidR="00CC6B3B" w:rsidRPr="00D12307" w:rsidRDefault="00CC6B3B" w:rsidP="00671683">
            <w:pPr>
              <w:rPr>
                <w:sz w:val="22"/>
                <w:szCs w:val="22"/>
              </w:rPr>
            </w:pPr>
          </w:p>
        </w:tc>
      </w:tr>
      <w:tr w:rsidR="00CC6B3B" w:rsidRPr="00D12307" w14:paraId="7DEB6301" w14:textId="77777777" w:rsidTr="00CC6B3B">
        <w:trPr>
          <w:trHeight w:val="300"/>
        </w:trPr>
        <w:tc>
          <w:tcPr>
            <w:tcW w:w="2301" w:type="pct"/>
            <w:gridSpan w:val="2"/>
            <w:shd w:val="clear" w:color="000000" w:fill="99CCFF"/>
            <w:vAlign w:val="center"/>
            <w:hideMark/>
          </w:tcPr>
          <w:p w14:paraId="74C3FB2C"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Brašna</w:t>
            </w:r>
          </w:p>
        </w:tc>
        <w:tc>
          <w:tcPr>
            <w:tcW w:w="2699" w:type="pct"/>
            <w:gridSpan w:val="2"/>
            <w:shd w:val="clear" w:color="000000" w:fill="FFFF00"/>
            <w:vAlign w:val="center"/>
            <w:hideMark/>
          </w:tcPr>
          <w:p w14:paraId="1D87CDB5"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Brašna pro ntb Natec IMPALA 2, 15,6", černá</w:t>
            </w:r>
          </w:p>
        </w:tc>
      </w:tr>
      <w:tr w:rsidR="00CC6B3B" w:rsidRPr="00CC6B3B" w14:paraId="074EEF98" w14:textId="77777777" w:rsidTr="00CC6B3B">
        <w:trPr>
          <w:trHeight w:val="300"/>
        </w:trPr>
        <w:tc>
          <w:tcPr>
            <w:tcW w:w="933" w:type="pct"/>
            <w:shd w:val="clear" w:color="000000" w:fill="99CCFF"/>
            <w:noWrap/>
            <w:vAlign w:val="center"/>
            <w:hideMark/>
          </w:tcPr>
          <w:p w14:paraId="4A421DCA"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Parametr</w:t>
            </w:r>
          </w:p>
        </w:tc>
        <w:tc>
          <w:tcPr>
            <w:tcW w:w="1368" w:type="pct"/>
            <w:shd w:val="clear" w:color="000000" w:fill="99CCFF"/>
            <w:noWrap/>
            <w:vAlign w:val="center"/>
            <w:hideMark/>
          </w:tcPr>
          <w:p w14:paraId="657DB51C"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Požadavek zadavatele</w:t>
            </w:r>
          </w:p>
        </w:tc>
        <w:tc>
          <w:tcPr>
            <w:tcW w:w="853" w:type="pct"/>
            <w:shd w:val="clear" w:color="000000" w:fill="99CCFF"/>
            <w:noWrap/>
            <w:vAlign w:val="center"/>
            <w:hideMark/>
          </w:tcPr>
          <w:p w14:paraId="2299CE23"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Splňuje ANO/NE</w:t>
            </w:r>
          </w:p>
        </w:tc>
        <w:tc>
          <w:tcPr>
            <w:tcW w:w="1846" w:type="pct"/>
            <w:shd w:val="clear" w:color="000000" w:fill="99CCFF"/>
            <w:vAlign w:val="center"/>
            <w:hideMark/>
          </w:tcPr>
          <w:p w14:paraId="0185DBD3"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Popis konkrétního splnění požadavku</w:t>
            </w:r>
          </w:p>
        </w:tc>
      </w:tr>
      <w:tr w:rsidR="00CC6B3B" w:rsidRPr="00CC6B3B" w14:paraId="7AA25991" w14:textId="77777777" w:rsidTr="00CC6B3B">
        <w:trPr>
          <w:trHeight w:val="1200"/>
        </w:trPr>
        <w:tc>
          <w:tcPr>
            <w:tcW w:w="933" w:type="pct"/>
            <w:shd w:val="clear" w:color="000000" w:fill="FFFFFF"/>
            <w:vAlign w:val="center"/>
            <w:hideMark/>
          </w:tcPr>
          <w:p w14:paraId="7A4A47B3"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lastRenderedPageBreak/>
              <w:t>Brašna:</w:t>
            </w:r>
          </w:p>
        </w:tc>
        <w:tc>
          <w:tcPr>
            <w:tcW w:w="1368" w:type="pct"/>
            <w:shd w:val="clear" w:color="auto" w:fill="auto"/>
            <w:vAlign w:val="center"/>
            <w:hideMark/>
          </w:tcPr>
          <w:p w14:paraId="0EAD8D30"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Brašna s uchem a s popruhem napevno přišitým nebo opatřeným kovovými sponami, velikost primárně uváděná výrobcem (tolerance max. 0,5 palce) odpovídající velikosti nabízeného notebooku</w:t>
            </w:r>
          </w:p>
        </w:tc>
        <w:tc>
          <w:tcPr>
            <w:tcW w:w="853" w:type="pct"/>
            <w:shd w:val="clear" w:color="000000" w:fill="FFFF00"/>
            <w:vAlign w:val="center"/>
            <w:hideMark/>
          </w:tcPr>
          <w:p w14:paraId="330E1C9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3F6AAE02"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13D24F65" w14:textId="77777777" w:rsidTr="00CC6B3B">
        <w:trPr>
          <w:trHeight w:val="315"/>
        </w:trPr>
        <w:tc>
          <w:tcPr>
            <w:tcW w:w="933" w:type="pct"/>
            <w:shd w:val="clear" w:color="auto" w:fill="auto"/>
            <w:noWrap/>
            <w:vAlign w:val="center"/>
            <w:hideMark/>
          </w:tcPr>
          <w:p w14:paraId="4152FD8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Záruční podmínky:</w:t>
            </w:r>
          </w:p>
        </w:tc>
        <w:tc>
          <w:tcPr>
            <w:tcW w:w="1368" w:type="pct"/>
            <w:shd w:val="clear" w:color="auto" w:fill="auto"/>
            <w:vAlign w:val="center"/>
            <w:hideMark/>
          </w:tcPr>
          <w:p w14:paraId="27D4BC3F"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Min. 24 měsíců</w:t>
            </w:r>
          </w:p>
        </w:tc>
        <w:tc>
          <w:tcPr>
            <w:tcW w:w="853" w:type="pct"/>
            <w:shd w:val="clear" w:color="000000" w:fill="FFFF00"/>
            <w:vAlign w:val="center"/>
            <w:hideMark/>
          </w:tcPr>
          <w:p w14:paraId="27468A11"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FFFF00"/>
            <w:vAlign w:val="center"/>
            <w:hideMark/>
          </w:tcPr>
          <w:p w14:paraId="582B651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24 měsíců</w:t>
            </w:r>
          </w:p>
        </w:tc>
      </w:tr>
      <w:tr w:rsidR="00CC6B3B" w:rsidRPr="00D12307" w14:paraId="74E4C8A8" w14:textId="77777777" w:rsidTr="00CC6B3B">
        <w:trPr>
          <w:trHeight w:val="315"/>
        </w:trPr>
        <w:tc>
          <w:tcPr>
            <w:tcW w:w="933" w:type="pct"/>
            <w:shd w:val="clear" w:color="auto" w:fill="auto"/>
            <w:noWrap/>
            <w:hideMark/>
          </w:tcPr>
          <w:p w14:paraId="063C8AF8" w14:textId="77777777" w:rsidR="00CC6B3B" w:rsidRPr="00D12307" w:rsidRDefault="00CC6B3B" w:rsidP="00671683">
            <w:pPr>
              <w:rPr>
                <w:rFonts w:ascii="Calibri" w:hAnsi="Calibri" w:cs="Calibri"/>
                <w:sz w:val="22"/>
                <w:szCs w:val="22"/>
              </w:rPr>
            </w:pPr>
          </w:p>
        </w:tc>
        <w:tc>
          <w:tcPr>
            <w:tcW w:w="1368" w:type="pct"/>
            <w:shd w:val="clear" w:color="auto" w:fill="auto"/>
            <w:hideMark/>
          </w:tcPr>
          <w:p w14:paraId="5BAC0530" w14:textId="77777777" w:rsidR="00CC6B3B" w:rsidRPr="00D12307" w:rsidRDefault="00CC6B3B" w:rsidP="00671683">
            <w:pPr>
              <w:rPr>
                <w:sz w:val="22"/>
                <w:szCs w:val="22"/>
              </w:rPr>
            </w:pPr>
          </w:p>
        </w:tc>
        <w:tc>
          <w:tcPr>
            <w:tcW w:w="853" w:type="pct"/>
            <w:shd w:val="clear" w:color="auto" w:fill="auto"/>
            <w:noWrap/>
            <w:vAlign w:val="bottom"/>
            <w:hideMark/>
          </w:tcPr>
          <w:p w14:paraId="714FEC02" w14:textId="77777777" w:rsidR="00CC6B3B" w:rsidRPr="00D12307" w:rsidRDefault="00CC6B3B" w:rsidP="00671683">
            <w:pPr>
              <w:rPr>
                <w:sz w:val="22"/>
                <w:szCs w:val="22"/>
              </w:rPr>
            </w:pPr>
          </w:p>
        </w:tc>
        <w:tc>
          <w:tcPr>
            <w:tcW w:w="1846" w:type="pct"/>
            <w:shd w:val="clear" w:color="auto" w:fill="auto"/>
            <w:noWrap/>
            <w:vAlign w:val="bottom"/>
            <w:hideMark/>
          </w:tcPr>
          <w:p w14:paraId="221E064F" w14:textId="77777777" w:rsidR="00CC6B3B" w:rsidRPr="00D12307" w:rsidRDefault="00CC6B3B" w:rsidP="00671683">
            <w:pPr>
              <w:rPr>
                <w:sz w:val="22"/>
                <w:szCs w:val="22"/>
              </w:rPr>
            </w:pPr>
          </w:p>
        </w:tc>
      </w:tr>
      <w:tr w:rsidR="00CC6B3B" w:rsidRPr="00D12307" w14:paraId="0D39A8D5" w14:textId="77777777" w:rsidTr="00CC6B3B">
        <w:trPr>
          <w:trHeight w:val="300"/>
        </w:trPr>
        <w:tc>
          <w:tcPr>
            <w:tcW w:w="2301" w:type="pct"/>
            <w:gridSpan w:val="2"/>
            <w:shd w:val="clear" w:color="000000" w:fill="99CCFF"/>
            <w:vAlign w:val="center"/>
            <w:hideMark/>
          </w:tcPr>
          <w:p w14:paraId="07F2CB92" w14:textId="77777777" w:rsidR="00CC6B3B" w:rsidRPr="00D12307" w:rsidRDefault="00CC6B3B" w:rsidP="00671683">
            <w:pPr>
              <w:jc w:val="center"/>
              <w:rPr>
                <w:rFonts w:ascii="Calibri" w:hAnsi="Calibri" w:cs="Calibri"/>
                <w:b/>
                <w:bCs/>
                <w:sz w:val="22"/>
                <w:szCs w:val="22"/>
              </w:rPr>
            </w:pPr>
            <w:r w:rsidRPr="00D12307">
              <w:rPr>
                <w:rFonts w:ascii="Calibri" w:hAnsi="Calibri" w:cs="Calibri"/>
                <w:b/>
                <w:bCs/>
                <w:sz w:val="22"/>
                <w:szCs w:val="22"/>
              </w:rPr>
              <w:t>Společné požadavky</w:t>
            </w:r>
          </w:p>
        </w:tc>
        <w:tc>
          <w:tcPr>
            <w:tcW w:w="2699" w:type="pct"/>
            <w:gridSpan w:val="2"/>
            <w:shd w:val="clear" w:color="000000" w:fill="FFFF00"/>
            <w:vAlign w:val="center"/>
            <w:hideMark/>
          </w:tcPr>
          <w:p w14:paraId="0878614E" w14:textId="77777777" w:rsidR="00CC6B3B" w:rsidRPr="00D12307" w:rsidRDefault="00CC6B3B" w:rsidP="00671683">
            <w:pPr>
              <w:jc w:val="center"/>
              <w:rPr>
                <w:rFonts w:ascii="Calibri" w:hAnsi="Calibri" w:cs="Calibri"/>
                <w:sz w:val="22"/>
                <w:szCs w:val="22"/>
              </w:rPr>
            </w:pPr>
            <w:r w:rsidRPr="00D12307">
              <w:rPr>
                <w:rFonts w:ascii="Calibri" w:hAnsi="Calibri" w:cs="Calibri"/>
                <w:sz w:val="22"/>
                <w:szCs w:val="22"/>
              </w:rPr>
              <w:t> </w:t>
            </w:r>
          </w:p>
        </w:tc>
      </w:tr>
      <w:tr w:rsidR="00CC6B3B" w:rsidRPr="00CC6B3B" w14:paraId="4DEC8C8E" w14:textId="77777777" w:rsidTr="00CC6B3B">
        <w:trPr>
          <w:trHeight w:val="300"/>
        </w:trPr>
        <w:tc>
          <w:tcPr>
            <w:tcW w:w="933" w:type="pct"/>
            <w:shd w:val="clear" w:color="000000" w:fill="99CCFF"/>
            <w:noWrap/>
            <w:vAlign w:val="center"/>
            <w:hideMark/>
          </w:tcPr>
          <w:p w14:paraId="780EAF65"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Parametr</w:t>
            </w:r>
          </w:p>
        </w:tc>
        <w:tc>
          <w:tcPr>
            <w:tcW w:w="1368" w:type="pct"/>
            <w:shd w:val="clear" w:color="000000" w:fill="99CCFF"/>
            <w:noWrap/>
            <w:vAlign w:val="center"/>
            <w:hideMark/>
          </w:tcPr>
          <w:p w14:paraId="666BA27C"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Požadavek zadavatele</w:t>
            </w:r>
          </w:p>
        </w:tc>
        <w:tc>
          <w:tcPr>
            <w:tcW w:w="853" w:type="pct"/>
            <w:shd w:val="clear" w:color="000000" w:fill="99CCFF"/>
            <w:noWrap/>
            <w:vAlign w:val="center"/>
            <w:hideMark/>
          </w:tcPr>
          <w:p w14:paraId="4A45655C"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Splňuje ANO/NE</w:t>
            </w:r>
          </w:p>
        </w:tc>
        <w:tc>
          <w:tcPr>
            <w:tcW w:w="1846" w:type="pct"/>
            <w:shd w:val="clear" w:color="000000" w:fill="99CCFF"/>
            <w:noWrap/>
            <w:vAlign w:val="center"/>
            <w:hideMark/>
          </w:tcPr>
          <w:p w14:paraId="634E4CFE"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Popis konkrétního splnění požadavku</w:t>
            </w:r>
          </w:p>
        </w:tc>
      </w:tr>
      <w:tr w:rsidR="00CC6B3B" w:rsidRPr="00CC6B3B" w14:paraId="0AE1E3CF" w14:textId="77777777" w:rsidTr="00CC6B3B">
        <w:trPr>
          <w:trHeight w:val="2100"/>
        </w:trPr>
        <w:tc>
          <w:tcPr>
            <w:tcW w:w="933" w:type="pct"/>
            <w:shd w:val="clear" w:color="000000" w:fill="FFFFFF"/>
            <w:vAlign w:val="center"/>
            <w:hideMark/>
          </w:tcPr>
          <w:p w14:paraId="06D90D17"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Environmentální požadavky</w:t>
            </w:r>
          </w:p>
        </w:tc>
        <w:tc>
          <w:tcPr>
            <w:tcW w:w="1368" w:type="pct"/>
            <w:shd w:val="clear" w:color="auto" w:fill="auto"/>
            <w:vAlign w:val="center"/>
            <w:hideMark/>
          </w:tcPr>
          <w:p w14:paraId="4FD7D53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Veškeré výše uvedené výrobky splňují požadavky vyplývající z Nařízení Komise EU č. 617/2013 ze dne 26. června 2013, kterým se provádí směrnice Evropského parlamentu a Rady 2009/2009/125/ES a jsou v souladu s direktivou RoHS (Restriction of Use of Certain Hazardous Substances) a nařízení vlády č. 481/2012, je-li jejich aplikace relevantní</w:t>
            </w:r>
          </w:p>
        </w:tc>
        <w:tc>
          <w:tcPr>
            <w:tcW w:w="853" w:type="pct"/>
            <w:shd w:val="clear" w:color="000000" w:fill="FFFF00"/>
            <w:vAlign w:val="center"/>
            <w:hideMark/>
          </w:tcPr>
          <w:p w14:paraId="261C739B"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C8BD11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5D6BBA42" w14:textId="77777777" w:rsidTr="00CC6B3B">
        <w:trPr>
          <w:trHeight w:val="600"/>
        </w:trPr>
        <w:tc>
          <w:tcPr>
            <w:tcW w:w="933" w:type="pct"/>
            <w:shd w:val="clear" w:color="000000" w:fill="FFFFFF"/>
            <w:vAlign w:val="center"/>
            <w:hideMark/>
          </w:tcPr>
          <w:p w14:paraId="16ED3E5D"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Lokalizace</w:t>
            </w:r>
          </w:p>
        </w:tc>
        <w:tc>
          <w:tcPr>
            <w:tcW w:w="1368" w:type="pct"/>
            <w:shd w:val="clear" w:color="auto" w:fill="auto"/>
            <w:vAlign w:val="center"/>
            <w:hideMark/>
          </w:tcPr>
          <w:p w14:paraId="267E382C"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Veškeré komponenty plnění musí být určeny k použití v ČR</w:t>
            </w:r>
          </w:p>
        </w:tc>
        <w:tc>
          <w:tcPr>
            <w:tcW w:w="853" w:type="pct"/>
            <w:shd w:val="clear" w:color="000000" w:fill="FFFF00"/>
            <w:vAlign w:val="center"/>
            <w:hideMark/>
          </w:tcPr>
          <w:p w14:paraId="533DC74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0412B9BA"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 </w:t>
            </w:r>
          </w:p>
        </w:tc>
      </w:tr>
      <w:tr w:rsidR="00CC6B3B" w:rsidRPr="00CC6B3B" w14:paraId="7BB4E167" w14:textId="77777777" w:rsidTr="00CC6B3B">
        <w:trPr>
          <w:trHeight w:val="615"/>
        </w:trPr>
        <w:tc>
          <w:tcPr>
            <w:tcW w:w="933" w:type="pct"/>
            <w:shd w:val="clear" w:color="000000" w:fill="FFFFFF"/>
            <w:vAlign w:val="center"/>
            <w:hideMark/>
          </w:tcPr>
          <w:p w14:paraId="08D55DD5"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Vizuální kompatibilita</w:t>
            </w:r>
          </w:p>
        </w:tc>
        <w:tc>
          <w:tcPr>
            <w:tcW w:w="1368" w:type="pct"/>
            <w:shd w:val="clear" w:color="auto" w:fill="auto"/>
            <w:vAlign w:val="center"/>
            <w:hideMark/>
          </w:tcPr>
          <w:p w14:paraId="7C7D5E69"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Veškeré prvky sestavy musí být vzájemně vzhledově kompatibilní bez výrazné barevné odchylky.</w:t>
            </w:r>
          </w:p>
        </w:tc>
        <w:tc>
          <w:tcPr>
            <w:tcW w:w="853" w:type="pct"/>
            <w:shd w:val="clear" w:color="000000" w:fill="FFFF00"/>
            <w:vAlign w:val="center"/>
            <w:hideMark/>
          </w:tcPr>
          <w:p w14:paraId="709BDE86" w14:textId="77777777" w:rsidR="00CC6B3B" w:rsidRPr="00D12307" w:rsidRDefault="00CC6B3B" w:rsidP="00671683">
            <w:pPr>
              <w:rPr>
                <w:rFonts w:ascii="Calibri" w:hAnsi="Calibri" w:cs="Calibri"/>
                <w:sz w:val="22"/>
                <w:szCs w:val="22"/>
              </w:rPr>
            </w:pPr>
            <w:r w:rsidRPr="00D12307">
              <w:rPr>
                <w:rFonts w:ascii="Calibri" w:hAnsi="Calibri" w:cs="Calibri"/>
                <w:sz w:val="22"/>
                <w:szCs w:val="22"/>
              </w:rPr>
              <w:t>ANO</w:t>
            </w:r>
          </w:p>
        </w:tc>
        <w:tc>
          <w:tcPr>
            <w:tcW w:w="1846" w:type="pct"/>
            <w:shd w:val="clear" w:color="000000" w:fill="C0C0C0"/>
            <w:vAlign w:val="center"/>
            <w:hideMark/>
          </w:tcPr>
          <w:p w14:paraId="26B4A89A" w14:textId="77777777" w:rsidR="00CC6B3B" w:rsidRPr="00D12307" w:rsidRDefault="00CC6B3B" w:rsidP="00671683">
            <w:pPr>
              <w:rPr>
                <w:rFonts w:ascii="Calibri" w:hAnsi="Calibri" w:cs="Calibri"/>
                <w:b/>
                <w:bCs/>
                <w:sz w:val="22"/>
                <w:szCs w:val="22"/>
              </w:rPr>
            </w:pPr>
            <w:r w:rsidRPr="00D12307">
              <w:rPr>
                <w:rFonts w:ascii="Calibri" w:hAnsi="Calibri" w:cs="Calibri"/>
                <w:b/>
                <w:bCs/>
                <w:sz w:val="22"/>
                <w:szCs w:val="22"/>
              </w:rPr>
              <w:t> </w:t>
            </w:r>
          </w:p>
        </w:tc>
      </w:tr>
    </w:tbl>
    <w:p w14:paraId="653814DE" w14:textId="77777777" w:rsidR="00CC6B3B" w:rsidRDefault="00CC6B3B" w:rsidP="00CC6B3B"/>
    <w:p w14:paraId="33856A95" w14:textId="77777777" w:rsidR="00CC6B3B" w:rsidRDefault="00CC6B3B" w:rsidP="00CC6B3B">
      <w:r>
        <w:br w:type="page"/>
      </w:r>
    </w:p>
    <w:p w14:paraId="2056991E" w14:textId="77777777" w:rsidR="00CC6B3B" w:rsidRDefault="00CC6B3B" w:rsidP="00CC6B3B">
      <w:pPr>
        <w:jc w:val="center"/>
        <w:rPr>
          <w:b/>
          <w:color w:val="000000"/>
        </w:rPr>
      </w:pPr>
      <w:r>
        <w:rPr>
          <w:b/>
          <w:color w:val="000000"/>
        </w:rPr>
        <w:lastRenderedPageBreak/>
        <w:t>Příloha č. 2 Seznam odběrných míst</w:t>
      </w:r>
    </w:p>
    <w:p w14:paraId="353CD636" w14:textId="77777777" w:rsidR="00CC6B3B" w:rsidRDefault="00CC6B3B" w:rsidP="00CC6B3B">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CC6B3B" w14:paraId="47942714" w14:textId="77777777" w:rsidTr="00671683">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79F2A5F0" w14:textId="77777777" w:rsidR="00CC6B3B" w:rsidRDefault="00CC6B3B" w:rsidP="00671683">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6CD4DD99" w14:textId="77777777" w:rsidR="00CC6B3B" w:rsidRDefault="00CC6B3B" w:rsidP="00671683">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3D4628B3" w14:textId="77777777" w:rsidR="00CC6B3B" w:rsidRDefault="00CC6B3B" w:rsidP="00671683">
            <w:pPr>
              <w:jc w:val="center"/>
              <w:rPr>
                <w:rFonts w:ascii="Calibri" w:hAnsi="Calibri" w:cs="Calibri"/>
                <w:b/>
                <w:bCs/>
                <w:color w:val="000000"/>
                <w:sz w:val="20"/>
                <w:szCs w:val="20"/>
              </w:rPr>
            </w:pPr>
            <w:r>
              <w:rPr>
                <w:rFonts w:ascii="Calibri" w:hAnsi="Calibri" w:cs="Calibri"/>
                <w:b/>
                <w:bCs/>
                <w:color w:val="000000"/>
                <w:sz w:val="20"/>
                <w:szCs w:val="20"/>
              </w:rPr>
              <w:t>Ulice</w:t>
            </w:r>
          </w:p>
        </w:tc>
      </w:tr>
      <w:tr w:rsidR="00CC6B3B" w14:paraId="48BDFE0B" w14:textId="77777777" w:rsidTr="00671683">
        <w:trPr>
          <w:trHeight w:val="400"/>
        </w:trPr>
        <w:tc>
          <w:tcPr>
            <w:tcW w:w="4668" w:type="dxa"/>
            <w:tcBorders>
              <w:top w:val="nil"/>
              <w:left w:val="single" w:sz="8" w:space="0" w:color="auto"/>
              <w:bottom w:val="single" w:sz="4" w:space="0" w:color="auto"/>
              <w:right w:val="single" w:sz="4" w:space="0" w:color="auto"/>
            </w:tcBorders>
            <w:noWrap/>
            <w:vAlign w:val="center"/>
          </w:tcPr>
          <w:p w14:paraId="19AC121E" w14:textId="367450C1" w:rsidR="00CC6B3B" w:rsidRDefault="00DF2122" w:rsidP="00671683">
            <w:pPr>
              <w:rPr>
                <w:rFonts w:ascii="Calibri" w:hAnsi="Calibri" w:cs="Calibri"/>
                <w:b/>
                <w:bCs/>
                <w:color w:val="000000"/>
                <w:sz w:val="20"/>
                <w:szCs w:val="20"/>
              </w:rPr>
            </w:pPr>
            <w:r>
              <w:rPr>
                <w:rFonts w:ascii="Calibri" w:hAnsi="Calibri" w:cs="Calibri"/>
                <w:b/>
                <w:bCs/>
                <w:color w:val="000000"/>
                <w:sz w:val="20"/>
                <w:szCs w:val="20"/>
              </w:rPr>
              <w:t>Zlínský kraj</w:t>
            </w:r>
          </w:p>
        </w:tc>
        <w:tc>
          <w:tcPr>
            <w:tcW w:w="2552" w:type="dxa"/>
            <w:tcBorders>
              <w:top w:val="nil"/>
              <w:left w:val="nil"/>
              <w:bottom w:val="single" w:sz="4" w:space="0" w:color="auto"/>
              <w:right w:val="single" w:sz="4" w:space="0" w:color="auto"/>
            </w:tcBorders>
            <w:shd w:val="clear" w:color="auto" w:fill="FFFFFF"/>
            <w:vAlign w:val="center"/>
          </w:tcPr>
          <w:p w14:paraId="793FD94B" w14:textId="555271CE" w:rsidR="00CC6B3B" w:rsidRDefault="00DF2122" w:rsidP="00671683">
            <w:pPr>
              <w:ind w:firstLineChars="200" w:firstLine="400"/>
              <w:rPr>
                <w:rFonts w:ascii="Calibri" w:hAnsi="Calibri" w:cs="Calibri"/>
                <w:sz w:val="20"/>
                <w:szCs w:val="20"/>
              </w:rPr>
            </w:pPr>
            <w:r>
              <w:rPr>
                <w:rFonts w:ascii="Calibri" w:hAnsi="Calibri" w:cs="Calibri"/>
                <w:sz w:val="20"/>
                <w:szCs w:val="20"/>
              </w:rPr>
              <w:t>Zlín</w:t>
            </w:r>
          </w:p>
        </w:tc>
        <w:tc>
          <w:tcPr>
            <w:tcW w:w="2409" w:type="dxa"/>
            <w:tcBorders>
              <w:top w:val="nil"/>
              <w:left w:val="nil"/>
              <w:bottom w:val="single" w:sz="4" w:space="0" w:color="auto"/>
              <w:right w:val="single" w:sz="8" w:space="0" w:color="auto"/>
            </w:tcBorders>
            <w:noWrap/>
            <w:vAlign w:val="center"/>
          </w:tcPr>
          <w:p w14:paraId="21800EA1" w14:textId="5A28535F" w:rsidR="00CC6B3B" w:rsidRDefault="00CF0137" w:rsidP="00671683">
            <w:pPr>
              <w:rPr>
                <w:rFonts w:ascii="Calibri" w:hAnsi="Calibri" w:cs="Calibri"/>
                <w:color w:val="000000"/>
                <w:sz w:val="20"/>
                <w:szCs w:val="20"/>
              </w:rPr>
            </w:pPr>
            <w:r>
              <w:rPr>
                <w:color w:val="000000"/>
                <w:sz w:val="20"/>
                <w:szCs w:val="20"/>
              </w:rPr>
              <w:t>třída Tomáše Bati 21</w:t>
            </w:r>
          </w:p>
        </w:tc>
      </w:tr>
      <w:tr w:rsidR="00CC6B3B" w14:paraId="3F44293E" w14:textId="77777777" w:rsidTr="00671683">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3BC7D7BE" w14:textId="77777777" w:rsidR="00CC6B3B" w:rsidRDefault="00CC6B3B" w:rsidP="00671683">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7CAC7580" w14:textId="77777777" w:rsidR="00CC6B3B" w:rsidRDefault="00CC6B3B" w:rsidP="00671683">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7F24BBC3" w14:textId="77777777" w:rsidR="00CC6B3B" w:rsidRDefault="00CC6B3B" w:rsidP="00671683">
            <w:pPr>
              <w:rPr>
                <w:rFonts w:ascii="Calibri" w:hAnsi="Calibri" w:cs="Calibri"/>
                <w:color w:val="000000"/>
                <w:sz w:val="20"/>
                <w:szCs w:val="20"/>
              </w:rPr>
            </w:pPr>
          </w:p>
        </w:tc>
      </w:tr>
      <w:tr w:rsidR="00CC6B3B" w14:paraId="2F4F32C9" w14:textId="77777777" w:rsidTr="00671683">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34EEFDAD" w14:textId="77777777" w:rsidR="00CC6B3B" w:rsidRDefault="00CC6B3B" w:rsidP="00671683">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4F869AA2" w14:textId="77777777" w:rsidR="00CC6B3B" w:rsidRDefault="00CC6B3B" w:rsidP="00671683">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79E708F2" w14:textId="77777777" w:rsidR="00CC6B3B" w:rsidRDefault="00CC6B3B" w:rsidP="00671683">
            <w:pPr>
              <w:rPr>
                <w:rFonts w:ascii="Calibri" w:hAnsi="Calibri" w:cs="Calibri"/>
                <w:color w:val="000000"/>
                <w:sz w:val="20"/>
                <w:szCs w:val="20"/>
              </w:rPr>
            </w:pPr>
          </w:p>
        </w:tc>
      </w:tr>
    </w:tbl>
    <w:p w14:paraId="0C5C2110" w14:textId="77777777" w:rsidR="00CC6B3B" w:rsidRDefault="00CC6B3B" w:rsidP="00CC6B3B">
      <w:pPr>
        <w:rPr>
          <w:b/>
        </w:rPr>
      </w:pPr>
    </w:p>
    <w:p w14:paraId="456D26B3" w14:textId="61AA841E" w:rsidR="00CC6B3B" w:rsidRPr="00523D1E" w:rsidRDefault="00CC6B3B" w:rsidP="00CC6B3B">
      <w:pPr>
        <w:rPr>
          <w:sz w:val="18"/>
          <w:szCs w:val="18"/>
        </w:rPr>
      </w:pPr>
      <w:r>
        <w:rPr>
          <w:rFonts w:ascii="Calibri" w:hAnsi="Calibri"/>
          <w:color w:val="000000"/>
          <w:sz w:val="18"/>
          <w:szCs w:val="18"/>
        </w:rPr>
        <w:t xml:space="preserve">Kontaktní údaje na přebírající osobu, liší-li se od kontaktní osoby ve smlouvě: </w:t>
      </w:r>
      <w:r w:rsidR="003D0C4C">
        <w:rPr>
          <w:rFonts w:ascii="Calibri" w:hAnsi="Calibri"/>
          <w:color w:val="000000"/>
          <w:sz w:val="18"/>
          <w:szCs w:val="18"/>
        </w:rPr>
        <w:t>xxx</w:t>
      </w:r>
      <w:r w:rsidR="00AE09F1" w:rsidRPr="00707596">
        <w:rPr>
          <w:rFonts w:ascii="Calibri" w:hAnsi="Calibri"/>
          <w:color w:val="000000"/>
          <w:sz w:val="18"/>
          <w:szCs w:val="18"/>
        </w:rPr>
        <w:t xml:space="preserve">, tel.: </w:t>
      </w:r>
      <w:r w:rsidR="003D0C4C">
        <w:rPr>
          <w:rFonts w:ascii="Calibri" w:hAnsi="Calibri"/>
          <w:color w:val="000000"/>
          <w:sz w:val="18"/>
          <w:szCs w:val="18"/>
        </w:rPr>
        <w:t>xxx</w:t>
      </w:r>
      <w:r w:rsidR="00EE3ABD">
        <w:rPr>
          <w:rFonts w:ascii="Calibri" w:hAnsi="Calibri"/>
          <w:color w:val="000000"/>
          <w:sz w:val="18"/>
          <w:szCs w:val="18"/>
        </w:rPr>
        <w:t xml:space="preserve">, </w:t>
      </w:r>
      <w:r w:rsidR="00EE3ABD" w:rsidRPr="00EE3ABD">
        <w:rPr>
          <w:rFonts w:ascii="Calibri" w:hAnsi="Calibri"/>
          <w:color w:val="000000"/>
          <w:sz w:val="18"/>
          <w:szCs w:val="18"/>
        </w:rPr>
        <w:t>e-mail</w:t>
      </w:r>
      <w:r w:rsidR="00523D1E">
        <w:rPr>
          <w:rFonts w:ascii="Calibri" w:hAnsi="Calibri"/>
          <w:color w:val="000000"/>
          <w:sz w:val="18"/>
          <w:szCs w:val="18"/>
        </w:rPr>
        <w:t>:</w:t>
      </w:r>
      <w:r w:rsidR="00EE3ABD" w:rsidRPr="00EE3ABD">
        <w:rPr>
          <w:rFonts w:ascii="Calibri" w:hAnsi="Calibri"/>
          <w:color w:val="000000"/>
          <w:sz w:val="18"/>
          <w:szCs w:val="18"/>
        </w:rPr>
        <w:t xml:space="preserve"> </w:t>
      </w:r>
      <w:r w:rsidR="003D0C4C">
        <w:rPr>
          <w:rStyle w:val="Hypertextovodkaz"/>
          <w:rFonts w:asciiTheme="minorHAnsi" w:hAnsiTheme="minorHAnsi" w:cstheme="minorHAnsi"/>
          <w:bCs/>
          <w:sz w:val="18"/>
          <w:szCs w:val="18"/>
        </w:rPr>
        <w:t>xxx</w:t>
      </w:r>
      <w:r w:rsidR="00EE3ABD" w:rsidRPr="00523D1E">
        <w:rPr>
          <w:rFonts w:ascii="Calibri" w:hAnsi="Calibri"/>
          <w:color w:val="000000"/>
          <w:sz w:val="18"/>
          <w:szCs w:val="18"/>
        </w:rPr>
        <w:t xml:space="preserve"> </w:t>
      </w:r>
    </w:p>
    <w:p w14:paraId="7DEFBA5A" w14:textId="77777777" w:rsidR="00CC6B3B" w:rsidRDefault="00CC6B3B">
      <w:pPr>
        <w:rPr>
          <w:b/>
        </w:rPr>
      </w:pPr>
    </w:p>
    <w:sectPr w:rsidR="00CC6B3B">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236744395">
    <w:abstractNumId w:val="1"/>
  </w:num>
  <w:num w:numId="2" w16cid:durableId="1521160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6343680">
    <w:abstractNumId w:val="1"/>
  </w:num>
  <w:num w:numId="4" w16cid:durableId="892232238">
    <w:abstractNumId w:val="1"/>
  </w:num>
  <w:num w:numId="5" w16cid:durableId="4160514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DD"/>
    <w:rsid w:val="00024223"/>
    <w:rsid w:val="00072F92"/>
    <w:rsid w:val="00087AA2"/>
    <w:rsid w:val="000B4DD3"/>
    <w:rsid w:val="00110646"/>
    <w:rsid w:val="00114779"/>
    <w:rsid w:val="00130CB5"/>
    <w:rsid w:val="00176F51"/>
    <w:rsid w:val="001F0C35"/>
    <w:rsid w:val="001F131E"/>
    <w:rsid w:val="00202D7C"/>
    <w:rsid w:val="00211D65"/>
    <w:rsid w:val="00223898"/>
    <w:rsid w:val="002312FD"/>
    <w:rsid w:val="00240C6D"/>
    <w:rsid w:val="00267182"/>
    <w:rsid w:val="00270E54"/>
    <w:rsid w:val="003456E9"/>
    <w:rsid w:val="003542D6"/>
    <w:rsid w:val="003605D8"/>
    <w:rsid w:val="00380B78"/>
    <w:rsid w:val="00383E09"/>
    <w:rsid w:val="003956B0"/>
    <w:rsid w:val="003A0E64"/>
    <w:rsid w:val="003B0A68"/>
    <w:rsid w:val="003D0C4C"/>
    <w:rsid w:val="003E44EE"/>
    <w:rsid w:val="00410C6B"/>
    <w:rsid w:val="004318EB"/>
    <w:rsid w:val="00470DDA"/>
    <w:rsid w:val="0049652D"/>
    <w:rsid w:val="004A12C6"/>
    <w:rsid w:val="004A2D24"/>
    <w:rsid w:val="005047A0"/>
    <w:rsid w:val="00523D1E"/>
    <w:rsid w:val="0053069A"/>
    <w:rsid w:val="005420CB"/>
    <w:rsid w:val="00575E2D"/>
    <w:rsid w:val="00591D69"/>
    <w:rsid w:val="005E5AC8"/>
    <w:rsid w:val="005E7398"/>
    <w:rsid w:val="0060145A"/>
    <w:rsid w:val="00616F73"/>
    <w:rsid w:val="00624D35"/>
    <w:rsid w:val="0066698A"/>
    <w:rsid w:val="00687CEB"/>
    <w:rsid w:val="006B6A69"/>
    <w:rsid w:val="006F598D"/>
    <w:rsid w:val="00707E76"/>
    <w:rsid w:val="00711CC1"/>
    <w:rsid w:val="00784830"/>
    <w:rsid w:val="007D21CF"/>
    <w:rsid w:val="00854AE0"/>
    <w:rsid w:val="00861BA3"/>
    <w:rsid w:val="00890D6A"/>
    <w:rsid w:val="008A4D6E"/>
    <w:rsid w:val="008D5A27"/>
    <w:rsid w:val="00940519"/>
    <w:rsid w:val="00944B6B"/>
    <w:rsid w:val="00976468"/>
    <w:rsid w:val="009907B0"/>
    <w:rsid w:val="009E5C39"/>
    <w:rsid w:val="009F4F60"/>
    <w:rsid w:val="00A07839"/>
    <w:rsid w:val="00A417FC"/>
    <w:rsid w:val="00A52FD4"/>
    <w:rsid w:val="00A67617"/>
    <w:rsid w:val="00A72C0E"/>
    <w:rsid w:val="00A843E6"/>
    <w:rsid w:val="00AD7041"/>
    <w:rsid w:val="00AE09F1"/>
    <w:rsid w:val="00B03E92"/>
    <w:rsid w:val="00B3201A"/>
    <w:rsid w:val="00B7448A"/>
    <w:rsid w:val="00B761AA"/>
    <w:rsid w:val="00B95825"/>
    <w:rsid w:val="00BA46B1"/>
    <w:rsid w:val="00BB51B3"/>
    <w:rsid w:val="00BB6857"/>
    <w:rsid w:val="00BD7C53"/>
    <w:rsid w:val="00BE2907"/>
    <w:rsid w:val="00C1092D"/>
    <w:rsid w:val="00C139DD"/>
    <w:rsid w:val="00C4061B"/>
    <w:rsid w:val="00C40E9E"/>
    <w:rsid w:val="00C767AA"/>
    <w:rsid w:val="00CB0BA5"/>
    <w:rsid w:val="00CB25A3"/>
    <w:rsid w:val="00CC6B3B"/>
    <w:rsid w:val="00CD0DCC"/>
    <w:rsid w:val="00CF0137"/>
    <w:rsid w:val="00CF0B94"/>
    <w:rsid w:val="00D042FA"/>
    <w:rsid w:val="00D12639"/>
    <w:rsid w:val="00D24686"/>
    <w:rsid w:val="00D327C2"/>
    <w:rsid w:val="00D53F87"/>
    <w:rsid w:val="00D96697"/>
    <w:rsid w:val="00DB45FC"/>
    <w:rsid w:val="00DC58CF"/>
    <w:rsid w:val="00DF2122"/>
    <w:rsid w:val="00E04F85"/>
    <w:rsid w:val="00E05C9A"/>
    <w:rsid w:val="00E241AA"/>
    <w:rsid w:val="00E34A09"/>
    <w:rsid w:val="00E43986"/>
    <w:rsid w:val="00E52DC0"/>
    <w:rsid w:val="00E70F55"/>
    <w:rsid w:val="00E95F9F"/>
    <w:rsid w:val="00EA2104"/>
    <w:rsid w:val="00EA4E15"/>
    <w:rsid w:val="00EB1B4D"/>
    <w:rsid w:val="00ED1E25"/>
    <w:rsid w:val="00EE3ABD"/>
    <w:rsid w:val="00EE3F5C"/>
    <w:rsid w:val="00F06ABA"/>
    <w:rsid w:val="00F23C6A"/>
    <w:rsid w:val="00F61266"/>
    <w:rsid w:val="00F614AD"/>
    <w:rsid w:val="00F874BC"/>
    <w:rsid w:val="00FA6F2D"/>
    <w:rsid w:val="00FE4DF8"/>
    <w:rsid w:val="00FE50F1"/>
    <w:rsid w:val="00FF42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unhideWhenUsed/>
    <w:rsid w:val="00B95825"/>
    <w:rPr>
      <w:color w:val="0000FF" w:themeColor="hyperlink"/>
      <w:u w:val="single"/>
    </w:rPr>
  </w:style>
  <w:style w:type="character" w:styleId="Nevyeenzmnka">
    <w:name w:val="Unresolved Mention"/>
    <w:basedOn w:val="Standardnpsmoodstavce"/>
    <w:uiPriority w:val="99"/>
    <w:semiHidden/>
    <w:unhideWhenUsed/>
    <w:rsid w:val="00B95825"/>
    <w:rPr>
      <w:color w:val="605E5C"/>
      <w:shd w:val="clear" w:color="auto" w:fill="E1DFDD"/>
    </w:rPr>
  </w:style>
  <w:style w:type="character" w:styleId="Sledovanodkaz">
    <w:name w:val="FollowedHyperlink"/>
    <w:basedOn w:val="Standardnpsmoodstavce"/>
    <w:uiPriority w:val="99"/>
    <w:semiHidden/>
    <w:unhideWhenUsed/>
    <w:rsid w:val="00CC6B3B"/>
    <w:rPr>
      <w:color w:val="954F72"/>
      <w:u w:val="single"/>
    </w:rPr>
  </w:style>
  <w:style w:type="paragraph" w:customStyle="1" w:styleId="msonormal0">
    <w:name w:val="msonormal"/>
    <w:basedOn w:val="Normln"/>
    <w:rsid w:val="00CC6B3B"/>
    <w:pPr>
      <w:spacing w:before="100" w:beforeAutospacing="1" w:after="100" w:afterAutospacing="1"/>
    </w:pPr>
  </w:style>
  <w:style w:type="paragraph" w:customStyle="1" w:styleId="font5">
    <w:name w:val="font5"/>
    <w:basedOn w:val="Normln"/>
    <w:rsid w:val="00CC6B3B"/>
    <w:pPr>
      <w:spacing w:before="100" w:beforeAutospacing="1" w:after="100" w:afterAutospacing="1"/>
    </w:pPr>
    <w:rPr>
      <w:rFonts w:ascii="Calibri" w:hAnsi="Calibri" w:cs="Calibri"/>
      <w:b/>
      <w:bCs/>
      <w:sz w:val="22"/>
      <w:szCs w:val="22"/>
    </w:rPr>
  </w:style>
  <w:style w:type="paragraph" w:customStyle="1" w:styleId="font6">
    <w:name w:val="font6"/>
    <w:basedOn w:val="Normln"/>
    <w:rsid w:val="00CC6B3B"/>
    <w:pPr>
      <w:spacing w:before="100" w:beforeAutospacing="1" w:after="100" w:afterAutospacing="1"/>
    </w:pPr>
    <w:rPr>
      <w:rFonts w:ascii="Calibri" w:hAnsi="Calibri" w:cs="Calibri"/>
      <w:sz w:val="22"/>
      <w:szCs w:val="22"/>
    </w:rPr>
  </w:style>
  <w:style w:type="paragraph" w:customStyle="1" w:styleId="font7">
    <w:name w:val="font7"/>
    <w:basedOn w:val="Normln"/>
    <w:rsid w:val="00CC6B3B"/>
    <w:pPr>
      <w:spacing w:before="100" w:beforeAutospacing="1" w:after="100" w:afterAutospacing="1"/>
    </w:pPr>
    <w:rPr>
      <w:rFonts w:ascii="Calibri" w:hAnsi="Calibri" w:cs="Calibri"/>
      <w:sz w:val="22"/>
      <w:szCs w:val="22"/>
    </w:rPr>
  </w:style>
  <w:style w:type="paragraph" w:customStyle="1" w:styleId="xl66">
    <w:name w:val="xl66"/>
    <w:basedOn w:val="Normln"/>
    <w:rsid w:val="00CC6B3B"/>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67">
    <w:name w:val="xl67"/>
    <w:basedOn w:val="Normln"/>
    <w:rsid w:val="00CC6B3B"/>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68">
    <w:name w:val="xl68"/>
    <w:basedOn w:val="Normln"/>
    <w:rsid w:val="00CC6B3B"/>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69">
    <w:name w:val="xl69"/>
    <w:basedOn w:val="Normln"/>
    <w:rsid w:val="00CC6B3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0">
    <w:name w:val="xl70"/>
    <w:basedOn w:val="Normln"/>
    <w:rsid w:val="00CC6B3B"/>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71">
    <w:name w:val="xl71"/>
    <w:basedOn w:val="Normln"/>
    <w:rsid w:val="00CC6B3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72">
    <w:name w:val="xl72"/>
    <w:basedOn w:val="Normln"/>
    <w:rsid w:val="00CC6B3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73">
    <w:name w:val="xl73"/>
    <w:basedOn w:val="Normln"/>
    <w:rsid w:val="00CC6B3B"/>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rPr>
  </w:style>
  <w:style w:type="paragraph" w:customStyle="1" w:styleId="xl74">
    <w:name w:val="xl74"/>
    <w:basedOn w:val="Normln"/>
    <w:rsid w:val="00CC6B3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5">
    <w:name w:val="xl75"/>
    <w:basedOn w:val="Normln"/>
    <w:rsid w:val="00CC6B3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76">
    <w:name w:val="xl76"/>
    <w:basedOn w:val="Normln"/>
    <w:rsid w:val="00CC6B3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77">
    <w:name w:val="xl77"/>
    <w:basedOn w:val="Normln"/>
    <w:rsid w:val="00CC6B3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78">
    <w:name w:val="xl78"/>
    <w:basedOn w:val="Normln"/>
    <w:rsid w:val="00CC6B3B"/>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79">
    <w:name w:val="xl79"/>
    <w:basedOn w:val="Normln"/>
    <w:rsid w:val="00CC6B3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0">
    <w:name w:val="xl80"/>
    <w:basedOn w:val="Normln"/>
    <w:rsid w:val="00CC6B3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81">
    <w:name w:val="xl81"/>
    <w:basedOn w:val="Normln"/>
    <w:rsid w:val="00CC6B3B"/>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rPr>
  </w:style>
  <w:style w:type="paragraph" w:customStyle="1" w:styleId="xl82">
    <w:name w:val="xl82"/>
    <w:basedOn w:val="Normln"/>
    <w:rsid w:val="00CC6B3B"/>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83">
    <w:name w:val="xl83"/>
    <w:basedOn w:val="Normln"/>
    <w:rsid w:val="00CC6B3B"/>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rPr>
  </w:style>
  <w:style w:type="paragraph" w:customStyle="1" w:styleId="xl84">
    <w:name w:val="xl84"/>
    <w:basedOn w:val="Normln"/>
    <w:rsid w:val="00CC6B3B"/>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85">
    <w:name w:val="xl85"/>
    <w:basedOn w:val="Normln"/>
    <w:rsid w:val="00CC6B3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86">
    <w:name w:val="xl86"/>
    <w:basedOn w:val="Normln"/>
    <w:rsid w:val="00CC6B3B"/>
    <w:pPr>
      <w:spacing w:before="100" w:beforeAutospacing="1" w:after="100" w:afterAutospacing="1"/>
      <w:textAlignment w:val="center"/>
    </w:pPr>
    <w:rPr>
      <w:rFonts w:ascii="Calibri" w:hAnsi="Calibri" w:cs="Calibri"/>
    </w:rPr>
  </w:style>
  <w:style w:type="paragraph" w:customStyle="1" w:styleId="xl87">
    <w:name w:val="xl87"/>
    <w:basedOn w:val="Normln"/>
    <w:rsid w:val="00CC6B3B"/>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88">
    <w:name w:val="xl88"/>
    <w:basedOn w:val="Normln"/>
    <w:rsid w:val="00CC6B3B"/>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89">
    <w:name w:val="xl89"/>
    <w:basedOn w:val="Normln"/>
    <w:rsid w:val="00CC6B3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Calibri" w:hAnsi="Calibri" w:cs="Calibri"/>
      <w:b/>
      <w:bCs/>
    </w:rPr>
  </w:style>
  <w:style w:type="paragraph" w:customStyle="1" w:styleId="xl90">
    <w:name w:val="xl90"/>
    <w:basedOn w:val="Normln"/>
    <w:rsid w:val="00CC6B3B"/>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91">
    <w:name w:val="xl91"/>
    <w:basedOn w:val="Normln"/>
    <w:rsid w:val="00CC6B3B"/>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92">
    <w:name w:val="xl92"/>
    <w:basedOn w:val="Normln"/>
    <w:rsid w:val="00CC6B3B"/>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rPr>
  </w:style>
  <w:style w:type="paragraph" w:customStyle="1" w:styleId="xl93">
    <w:name w:val="xl93"/>
    <w:basedOn w:val="Normln"/>
    <w:rsid w:val="00CC6B3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94">
    <w:name w:val="xl94"/>
    <w:basedOn w:val="Normln"/>
    <w:rsid w:val="00CC6B3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Calibri" w:hAnsi="Calibri" w:cs="Calibri"/>
    </w:rPr>
  </w:style>
  <w:style w:type="paragraph" w:customStyle="1" w:styleId="xl95">
    <w:name w:val="xl95"/>
    <w:basedOn w:val="Normln"/>
    <w:rsid w:val="00CC6B3B"/>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96">
    <w:name w:val="xl96"/>
    <w:basedOn w:val="Normln"/>
    <w:rsid w:val="00CC6B3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Calibri" w:hAnsi="Calibri" w:cs="Calibri"/>
    </w:rPr>
  </w:style>
  <w:style w:type="paragraph" w:customStyle="1" w:styleId="xl97">
    <w:name w:val="xl97"/>
    <w:basedOn w:val="Normln"/>
    <w:rsid w:val="00CC6B3B"/>
    <w:pPr>
      <w:pBdr>
        <w:top w:val="single" w:sz="4" w:space="0" w:color="auto"/>
        <w:left w:val="single" w:sz="8" w:space="0" w:color="auto"/>
        <w:righ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98">
    <w:name w:val="xl98"/>
    <w:basedOn w:val="Normln"/>
    <w:rsid w:val="00CC6B3B"/>
    <w:pPr>
      <w:pBdr>
        <w:top w:val="single" w:sz="4" w:space="0" w:color="auto"/>
        <w:left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99">
    <w:name w:val="xl99"/>
    <w:basedOn w:val="Normln"/>
    <w:rsid w:val="00CC6B3B"/>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100">
    <w:name w:val="xl100"/>
    <w:basedOn w:val="Normln"/>
    <w:rsid w:val="00CC6B3B"/>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alibri" w:hAnsi="Calibri" w:cs="Calibri"/>
    </w:rPr>
  </w:style>
  <w:style w:type="paragraph" w:customStyle="1" w:styleId="xl101">
    <w:name w:val="xl101"/>
    <w:basedOn w:val="Normln"/>
    <w:rsid w:val="00CC6B3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102">
    <w:name w:val="xl102"/>
    <w:basedOn w:val="Normln"/>
    <w:rsid w:val="00CC6B3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103">
    <w:name w:val="xl103"/>
    <w:basedOn w:val="Normln"/>
    <w:rsid w:val="00CC6B3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104">
    <w:name w:val="xl104"/>
    <w:basedOn w:val="Normln"/>
    <w:rsid w:val="00CC6B3B"/>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alibri" w:hAnsi="Calibri" w:cs="Calibri"/>
    </w:rPr>
  </w:style>
  <w:style w:type="paragraph" w:customStyle="1" w:styleId="xl105">
    <w:name w:val="xl105"/>
    <w:basedOn w:val="Normln"/>
    <w:rsid w:val="00CC6B3B"/>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Calibri" w:hAnsi="Calibri" w:cs="Calibri"/>
    </w:rPr>
  </w:style>
  <w:style w:type="paragraph" w:customStyle="1" w:styleId="xl106">
    <w:name w:val="xl106"/>
    <w:basedOn w:val="Normln"/>
    <w:rsid w:val="00CC6B3B"/>
    <w:pPr>
      <w:pBdr>
        <w:top w:val="single" w:sz="4" w:space="0" w:color="auto"/>
        <w:left w:val="single" w:sz="4" w:space="0" w:color="auto"/>
        <w:bottom w:val="single" w:sz="8" w:space="0" w:color="auto"/>
      </w:pBdr>
      <w:spacing w:before="100" w:beforeAutospacing="1" w:after="100" w:afterAutospacing="1"/>
      <w:textAlignment w:val="top"/>
    </w:pPr>
    <w:rPr>
      <w:rFonts w:ascii="Calibri" w:hAnsi="Calibri" w:cs="Calibri"/>
    </w:rPr>
  </w:style>
  <w:style w:type="paragraph" w:customStyle="1" w:styleId="xl107">
    <w:name w:val="xl107"/>
    <w:basedOn w:val="Normln"/>
    <w:rsid w:val="00CC6B3B"/>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Calibri" w:hAnsi="Calibri" w:cs="Calibri"/>
    </w:rPr>
  </w:style>
  <w:style w:type="paragraph" w:customStyle="1" w:styleId="xl108">
    <w:name w:val="xl108"/>
    <w:basedOn w:val="Normln"/>
    <w:rsid w:val="00CC6B3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109">
    <w:name w:val="xl109"/>
    <w:basedOn w:val="Normln"/>
    <w:rsid w:val="00CC6B3B"/>
    <w:pPr>
      <w:pBdr>
        <w:left w:val="single" w:sz="8" w:space="0" w:color="auto"/>
      </w:pBdr>
      <w:spacing w:before="100" w:beforeAutospacing="1" w:after="100" w:afterAutospacing="1"/>
      <w:textAlignment w:val="top"/>
    </w:pPr>
    <w:rPr>
      <w:rFonts w:ascii="Calibri" w:hAnsi="Calibri" w:cs="Calibri"/>
    </w:rPr>
  </w:style>
  <w:style w:type="paragraph" w:customStyle="1" w:styleId="xl110">
    <w:name w:val="xl110"/>
    <w:basedOn w:val="Normln"/>
    <w:rsid w:val="00CC6B3B"/>
    <w:pPr>
      <w:spacing w:before="100" w:beforeAutospacing="1" w:after="100" w:afterAutospacing="1"/>
      <w:textAlignment w:val="top"/>
    </w:pPr>
    <w:rPr>
      <w:rFonts w:ascii="Calibri" w:hAnsi="Calibri" w:cs="Calibri"/>
    </w:rPr>
  </w:style>
  <w:style w:type="paragraph" w:customStyle="1" w:styleId="xl111">
    <w:name w:val="xl111"/>
    <w:basedOn w:val="Normln"/>
    <w:rsid w:val="00CC6B3B"/>
    <w:pPr>
      <w:pBdr>
        <w:right w:val="single" w:sz="4" w:space="0" w:color="auto"/>
      </w:pBdr>
      <w:spacing w:before="100" w:beforeAutospacing="1" w:after="100" w:afterAutospacing="1"/>
      <w:textAlignment w:val="center"/>
    </w:pPr>
    <w:rPr>
      <w:rFonts w:ascii="Calibri" w:hAnsi="Calibri" w:cs="Calibri"/>
    </w:rPr>
  </w:style>
  <w:style w:type="paragraph" w:customStyle="1" w:styleId="xl112">
    <w:name w:val="xl112"/>
    <w:basedOn w:val="Normln"/>
    <w:rsid w:val="00CC6B3B"/>
    <w:pPr>
      <w:pBdr>
        <w:top w:val="single" w:sz="4" w:space="0" w:color="auto"/>
        <w:left w:val="single" w:sz="8"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13">
    <w:name w:val="xl113"/>
    <w:basedOn w:val="Normln"/>
    <w:rsid w:val="00CC6B3B"/>
    <w:pPr>
      <w:pBdr>
        <w:top w:val="single" w:sz="4" w:space="0" w:color="auto"/>
        <w:lef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14">
    <w:name w:val="xl114"/>
    <w:basedOn w:val="Normln"/>
    <w:rsid w:val="00CC6B3B"/>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15">
    <w:name w:val="xl115"/>
    <w:basedOn w:val="Normln"/>
    <w:rsid w:val="00CC6B3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Normln"/>
    <w:rsid w:val="00CC6B3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7">
    <w:name w:val="xl117"/>
    <w:basedOn w:val="Normln"/>
    <w:rsid w:val="00CC6B3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18">
    <w:name w:val="xl118"/>
    <w:basedOn w:val="Normln"/>
    <w:rsid w:val="00CC6B3B"/>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style>
  <w:style w:type="paragraph" w:customStyle="1" w:styleId="xl119">
    <w:name w:val="xl119"/>
    <w:basedOn w:val="Normln"/>
    <w:rsid w:val="00CC6B3B"/>
    <w:pPr>
      <w:spacing w:before="100" w:beforeAutospacing="1" w:after="100" w:afterAutospacing="1"/>
      <w:textAlignment w:val="top"/>
    </w:pPr>
    <w:rPr>
      <w:rFonts w:ascii="Calibri" w:hAnsi="Calibri" w:cs="Calibri"/>
    </w:rPr>
  </w:style>
  <w:style w:type="paragraph" w:customStyle="1" w:styleId="xl120">
    <w:name w:val="xl120"/>
    <w:basedOn w:val="Normln"/>
    <w:rsid w:val="00CC6B3B"/>
    <w:pPr>
      <w:shd w:val="clear" w:color="000000" w:fill="FFFFFF"/>
      <w:spacing w:before="100" w:beforeAutospacing="1" w:after="100" w:afterAutospacing="1"/>
      <w:textAlignment w:val="center"/>
    </w:pPr>
    <w:rPr>
      <w:rFonts w:ascii="Calibri" w:hAnsi="Calibri" w:cs="Calibri"/>
    </w:rPr>
  </w:style>
  <w:style w:type="paragraph" w:customStyle="1" w:styleId="xl121">
    <w:name w:val="xl121"/>
    <w:basedOn w:val="Normln"/>
    <w:rsid w:val="00CC6B3B"/>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22">
    <w:name w:val="xl122"/>
    <w:basedOn w:val="Normln"/>
    <w:rsid w:val="00CC6B3B"/>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23">
    <w:name w:val="xl123"/>
    <w:basedOn w:val="Normln"/>
    <w:rsid w:val="00CC6B3B"/>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24">
    <w:name w:val="xl124"/>
    <w:basedOn w:val="Normln"/>
    <w:rsid w:val="00CC6B3B"/>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rPr>
  </w:style>
  <w:style w:type="paragraph" w:customStyle="1" w:styleId="xl125">
    <w:name w:val="xl125"/>
    <w:basedOn w:val="Normln"/>
    <w:rsid w:val="00CC6B3B"/>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rPr>
  </w:style>
  <w:style w:type="paragraph" w:customStyle="1" w:styleId="xl126">
    <w:name w:val="xl126"/>
    <w:basedOn w:val="Normln"/>
    <w:rsid w:val="00CC6B3B"/>
    <w:pPr>
      <w:spacing w:before="100" w:beforeAutospacing="1" w:after="100" w:afterAutospacing="1"/>
      <w:textAlignment w:val="center"/>
    </w:pPr>
    <w:rPr>
      <w:rFonts w:ascii="Calibri" w:hAnsi="Calibri" w:cs="Calibri"/>
    </w:rPr>
  </w:style>
  <w:style w:type="paragraph" w:customStyle="1" w:styleId="xl127">
    <w:name w:val="xl127"/>
    <w:basedOn w:val="Normln"/>
    <w:rsid w:val="00CC6B3B"/>
    <w:pPr>
      <w:spacing w:before="100" w:beforeAutospacing="1" w:after="100" w:afterAutospacing="1"/>
      <w:textAlignment w:val="center"/>
    </w:pPr>
    <w:rPr>
      <w:rFonts w:ascii="Calibri" w:hAnsi="Calibri" w:cs="Calibri"/>
    </w:rPr>
  </w:style>
  <w:style w:type="paragraph" w:customStyle="1" w:styleId="xl128">
    <w:name w:val="xl128"/>
    <w:basedOn w:val="Normln"/>
    <w:rsid w:val="00CC6B3B"/>
    <w:pPr>
      <w:spacing w:before="100" w:beforeAutospacing="1" w:after="100" w:afterAutospacing="1"/>
      <w:textAlignment w:val="center"/>
    </w:pPr>
    <w:rPr>
      <w:rFonts w:ascii="Calibri" w:hAnsi="Calibri" w:cs="Calibri"/>
    </w:rPr>
  </w:style>
  <w:style w:type="paragraph" w:customStyle="1" w:styleId="xl129">
    <w:name w:val="xl129"/>
    <w:basedOn w:val="Normln"/>
    <w:rsid w:val="00CC6B3B"/>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30">
    <w:name w:val="xl130"/>
    <w:basedOn w:val="Normln"/>
    <w:rsid w:val="00CC6B3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131">
    <w:name w:val="xl131"/>
    <w:basedOn w:val="Normln"/>
    <w:rsid w:val="00CC6B3B"/>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32">
    <w:name w:val="xl132"/>
    <w:basedOn w:val="Normln"/>
    <w:rsid w:val="00CC6B3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style>
  <w:style w:type="paragraph" w:customStyle="1" w:styleId="xl133">
    <w:name w:val="xl133"/>
    <w:basedOn w:val="Normln"/>
    <w:rsid w:val="00CC6B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34">
    <w:name w:val="xl134"/>
    <w:basedOn w:val="Normln"/>
    <w:rsid w:val="00CC6B3B"/>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135">
    <w:name w:val="xl135"/>
    <w:basedOn w:val="Normln"/>
    <w:rsid w:val="00CC6B3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style>
  <w:style w:type="paragraph" w:customStyle="1" w:styleId="xl136">
    <w:name w:val="xl136"/>
    <w:basedOn w:val="Normln"/>
    <w:rsid w:val="00CC6B3B"/>
    <w:pPr>
      <w:pBdr>
        <w:top w:val="single" w:sz="4" w:space="0" w:color="auto"/>
        <w:left w:val="single" w:sz="4" w:space="0" w:color="auto"/>
        <w:bottom w:val="single" w:sz="4"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137">
    <w:name w:val="xl137"/>
    <w:basedOn w:val="Normln"/>
    <w:rsid w:val="00CC6B3B"/>
    <w:pPr>
      <w:spacing w:before="100" w:beforeAutospacing="1" w:after="100" w:afterAutospacing="1"/>
    </w:pPr>
    <w:rPr>
      <w:rFonts w:ascii="Calibri" w:hAnsi="Calibri" w:cs="Calibri"/>
    </w:rPr>
  </w:style>
  <w:style w:type="paragraph" w:customStyle="1" w:styleId="xl138">
    <w:name w:val="xl138"/>
    <w:basedOn w:val="Normln"/>
    <w:rsid w:val="00CC6B3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139">
    <w:name w:val="xl139"/>
    <w:basedOn w:val="Normln"/>
    <w:rsid w:val="00CC6B3B"/>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Calibri" w:hAnsi="Calibri" w:cs="Calibri"/>
    </w:rPr>
  </w:style>
  <w:style w:type="paragraph" w:customStyle="1" w:styleId="xl140">
    <w:name w:val="xl140"/>
    <w:basedOn w:val="Normln"/>
    <w:rsid w:val="00CC6B3B"/>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rPr>
  </w:style>
  <w:style w:type="paragraph" w:customStyle="1" w:styleId="xl141">
    <w:name w:val="xl141"/>
    <w:basedOn w:val="Normln"/>
    <w:rsid w:val="00CC6B3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142">
    <w:name w:val="xl142"/>
    <w:basedOn w:val="Normln"/>
    <w:rsid w:val="00CC6B3B"/>
    <w:pPr>
      <w:pBdr>
        <w:top w:val="single" w:sz="4" w:space="0" w:color="auto"/>
        <w:left w:val="single" w:sz="4" w:space="0" w:color="auto"/>
      </w:pBdr>
      <w:spacing w:before="100" w:beforeAutospacing="1" w:after="100" w:afterAutospacing="1"/>
      <w:textAlignment w:val="center"/>
    </w:pPr>
    <w:rPr>
      <w:rFonts w:ascii="Calibri" w:hAnsi="Calibri" w:cs="Calibri"/>
    </w:rPr>
  </w:style>
  <w:style w:type="paragraph" w:customStyle="1" w:styleId="xl143">
    <w:name w:val="xl143"/>
    <w:basedOn w:val="Normln"/>
    <w:rsid w:val="00CC6B3B"/>
    <w:pPr>
      <w:pBdr>
        <w:top w:val="single" w:sz="4" w:space="0" w:color="auto"/>
        <w:left w:val="single" w:sz="4" w:space="0" w:color="auto"/>
        <w:right w:val="single" w:sz="8" w:space="0" w:color="auto"/>
      </w:pBdr>
      <w:shd w:val="clear" w:color="000000" w:fill="C0C0C0"/>
      <w:spacing w:before="100" w:beforeAutospacing="1" w:after="100" w:afterAutospacing="1"/>
      <w:textAlignment w:val="center"/>
    </w:pPr>
    <w:rPr>
      <w:rFonts w:ascii="Calibri" w:hAnsi="Calibri" w:cs="Calibri"/>
    </w:rPr>
  </w:style>
  <w:style w:type="paragraph" w:customStyle="1" w:styleId="xl144">
    <w:name w:val="xl144"/>
    <w:basedOn w:val="Normln"/>
    <w:rsid w:val="00CC6B3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cs="Calibri"/>
    </w:rPr>
  </w:style>
  <w:style w:type="paragraph" w:customStyle="1" w:styleId="xl145">
    <w:name w:val="xl145"/>
    <w:basedOn w:val="Normln"/>
    <w:rsid w:val="00CC6B3B"/>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textAlignment w:val="center"/>
    </w:pPr>
    <w:rPr>
      <w:rFonts w:ascii="Calibri" w:hAnsi="Calibri" w:cs="Calibri"/>
      <w:b/>
      <w:bCs/>
    </w:rPr>
  </w:style>
  <w:style w:type="paragraph" w:customStyle="1" w:styleId="xl146">
    <w:name w:val="xl146"/>
    <w:basedOn w:val="Normln"/>
    <w:rsid w:val="00CC6B3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Calibri" w:hAnsi="Calibri" w:cs="Calibri"/>
      <w:b/>
      <w:bCs/>
    </w:rPr>
  </w:style>
  <w:style w:type="paragraph" w:customStyle="1" w:styleId="xl147">
    <w:name w:val="xl147"/>
    <w:basedOn w:val="Normln"/>
    <w:rsid w:val="00CC6B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cs="Calibri"/>
      <w:sz w:val="28"/>
      <w:szCs w:val="28"/>
    </w:rPr>
  </w:style>
  <w:style w:type="paragraph" w:customStyle="1" w:styleId="xl148">
    <w:name w:val="xl148"/>
    <w:basedOn w:val="Normln"/>
    <w:rsid w:val="00CC6B3B"/>
    <w:pPr>
      <w:pBdr>
        <w:top w:val="single" w:sz="8" w:space="0" w:color="auto"/>
        <w:left w:val="single" w:sz="4" w:space="0" w:color="auto"/>
        <w:bottom w:val="single" w:sz="4" w:space="0" w:color="auto"/>
      </w:pBdr>
      <w:spacing w:before="100" w:beforeAutospacing="1" w:after="100" w:afterAutospacing="1"/>
      <w:jc w:val="center"/>
      <w:textAlignment w:val="top"/>
    </w:pPr>
    <w:rPr>
      <w:rFonts w:ascii="Calibri" w:hAnsi="Calibri" w:cs="Calibri"/>
      <w:sz w:val="28"/>
      <w:szCs w:val="28"/>
    </w:rPr>
  </w:style>
  <w:style w:type="paragraph" w:customStyle="1" w:styleId="xl149">
    <w:name w:val="xl149"/>
    <w:basedOn w:val="Normln"/>
    <w:rsid w:val="00CC6B3B"/>
    <w:pPr>
      <w:pBdr>
        <w:top w:val="single" w:sz="8" w:space="0" w:color="auto"/>
        <w:left w:val="single" w:sz="8" w:space="0" w:color="auto"/>
        <w:bottom w:val="single" w:sz="4" w:space="0" w:color="auto"/>
      </w:pBdr>
      <w:spacing w:before="100" w:beforeAutospacing="1" w:after="100" w:afterAutospacing="1"/>
      <w:jc w:val="center"/>
    </w:pPr>
    <w:rPr>
      <w:rFonts w:ascii="Calibri" w:hAnsi="Calibri" w:cs="Calibri"/>
      <w:sz w:val="28"/>
      <w:szCs w:val="28"/>
    </w:rPr>
  </w:style>
  <w:style w:type="paragraph" w:customStyle="1" w:styleId="xl150">
    <w:name w:val="xl150"/>
    <w:basedOn w:val="Normln"/>
    <w:rsid w:val="00CC6B3B"/>
    <w:pPr>
      <w:pBdr>
        <w:top w:val="single" w:sz="8" w:space="0" w:color="auto"/>
        <w:bottom w:val="single" w:sz="4" w:space="0" w:color="auto"/>
        <w:right w:val="single" w:sz="8" w:space="0" w:color="auto"/>
      </w:pBdr>
      <w:spacing w:before="100" w:beforeAutospacing="1" w:after="100" w:afterAutospacing="1"/>
      <w:jc w:val="center"/>
    </w:pPr>
    <w:rPr>
      <w:rFonts w:ascii="Calibri" w:hAnsi="Calibri" w:cs="Calibri"/>
      <w:sz w:val="28"/>
      <w:szCs w:val="28"/>
    </w:rPr>
  </w:style>
  <w:style w:type="paragraph" w:customStyle="1" w:styleId="xl151">
    <w:name w:val="xl151"/>
    <w:basedOn w:val="Normln"/>
    <w:rsid w:val="00CC6B3B"/>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52">
    <w:name w:val="xl152"/>
    <w:basedOn w:val="Normln"/>
    <w:rsid w:val="00CC6B3B"/>
    <w:pPr>
      <w:pBdr>
        <w:top w:val="single" w:sz="4"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53">
    <w:name w:val="xl153"/>
    <w:basedOn w:val="Normln"/>
    <w:rsid w:val="00CC6B3B"/>
    <w:pPr>
      <w:pBdr>
        <w:top w:val="single" w:sz="4"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4">
    <w:name w:val="xl154"/>
    <w:basedOn w:val="Normln"/>
    <w:rsid w:val="00CC6B3B"/>
    <w:pPr>
      <w:pBdr>
        <w:top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5">
    <w:name w:val="xl155"/>
    <w:basedOn w:val="Normln"/>
    <w:rsid w:val="00CC6B3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6">
    <w:name w:val="xl156"/>
    <w:basedOn w:val="Normln"/>
    <w:rsid w:val="00CC6B3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57">
    <w:name w:val="xl157"/>
    <w:basedOn w:val="Normln"/>
    <w:rsid w:val="00CC6B3B"/>
    <w:pPr>
      <w:pBdr>
        <w:top w:val="single" w:sz="8"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58">
    <w:name w:val="xl158"/>
    <w:basedOn w:val="Normln"/>
    <w:rsid w:val="00CC6B3B"/>
    <w:pPr>
      <w:pBdr>
        <w:top w:val="single" w:sz="8"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rPr>
  </w:style>
  <w:style w:type="paragraph" w:customStyle="1" w:styleId="xl159">
    <w:name w:val="xl159"/>
    <w:basedOn w:val="Normln"/>
    <w:rsid w:val="00CC6B3B"/>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60">
    <w:name w:val="xl160"/>
    <w:basedOn w:val="Normln"/>
    <w:rsid w:val="00CC6B3B"/>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161">
    <w:name w:val="xl161"/>
    <w:basedOn w:val="Normln"/>
    <w:rsid w:val="00CC6B3B"/>
    <w:pPr>
      <w:pBdr>
        <w:top w:val="single" w:sz="8" w:space="0" w:color="auto"/>
        <w:left w:val="single" w:sz="8" w:space="0" w:color="auto"/>
        <w:bottom w:val="single" w:sz="4" w:space="0" w:color="auto"/>
      </w:pBdr>
      <w:shd w:val="clear" w:color="000000" w:fill="99CCFF"/>
      <w:spacing w:before="100" w:beforeAutospacing="1" w:after="100" w:afterAutospacing="1"/>
      <w:jc w:val="center"/>
      <w:textAlignment w:val="top"/>
    </w:pPr>
    <w:rPr>
      <w:rFonts w:ascii="Calibri" w:hAnsi="Calibri" w:cs="Calibri"/>
      <w:b/>
      <w:bCs/>
    </w:rPr>
  </w:style>
  <w:style w:type="paragraph" w:customStyle="1" w:styleId="xl162">
    <w:name w:val="xl162"/>
    <w:basedOn w:val="Normln"/>
    <w:rsid w:val="00CC6B3B"/>
    <w:pPr>
      <w:pBdr>
        <w:top w:val="single" w:sz="8" w:space="0" w:color="auto"/>
        <w:bottom w:val="single" w:sz="4" w:space="0" w:color="auto"/>
      </w:pBdr>
      <w:shd w:val="clear" w:color="000000" w:fill="99CCFF"/>
      <w:spacing w:before="100" w:beforeAutospacing="1" w:after="100" w:afterAutospacing="1"/>
      <w:jc w:val="center"/>
      <w:textAlignment w:val="top"/>
    </w:pPr>
    <w:rPr>
      <w:rFonts w:ascii="Calibri" w:hAnsi="Calibri" w:cs="Calibri"/>
    </w:rPr>
  </w:style>
  <w:style w:type="paragraph" w:customStyle="1" w:styleId="xl163">
    <w:name w:val="xl163"/>
    <w:basedOn w:val="Normln"/>
    <w:rsid w:val="00CC6B3B"/>
    <w:pPr>
      <w:pBdr>
        <w:top w:val="single" w:sz="8" w:space="0" w:color="auto"/>
        <w:left w:val="single" w:sz="8"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64">
    <w:name w:val="xl164"/>
    <w:basedOn w:val="Normln"/>
    <w:rsid w:val="00CC6B3B"/>
    <w:pPr>
      <w:pBdr>
        <w:top w:val="single" w:sz="8" w:space="0" w:color="auto"/>
        <w:bottom w:val="single" w:sz="4" w:space="0" w:color="auto"/>
      </w:pBdr>
      <w:shd w:val="clear" w:color="000000" w:fill="99CCFF"/>
      <w:spacing w:before="100" w:beforeAutospacing="1" w:after="100" w:afterAutospacing="1"/>
      <w:jc w:val="center"/>
      <w:textAlignment w:val="center"/>
    </w:pPr>
  </w:style>
  <w:style w:type="paragraph" w:customStyle="1" w:styleId="xl165">
    <w:name w:val="xl165"/>
    <w:basedOn w:val="Normln"/>
    <w:rsid w:val="00CC6B3B"/>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Calibri" w:hAnsi="Calibri" w:cs="Calibri"/>
      <w:b/>
      <w:bCs/>
      <w:color w:val="000000"/>
    </w:rPr>
  </w:style>
  <w:style w:type="paragraph" w:customStyle="1" w:styleId="xl166">
    <w:name w:val="xl166"/>
    <w:basedOn w:val="Normln"/>
    <w:rsid w:val="00CC6B3B"/>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b/>
      <w:bCs/>
      <w:color w:val="000000"/>
    </w:rPr>
  </w:style>
  <w:style w:type="paragraph" w:customStyle="1" w:styleId="xl167">
    <w:name w:val="xl167"/>
    <w:basedOn w:val="Normln"/>
    <w:rsid w:val="00CC6B3B"/>
    <w:pPr>
      <w:pBdr>
        <w:top w:val="single" w:sz="8"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68">
    <w:name w:val="xl168"/>
    <w:basedOn w:val="Normln"/>
    <w:rsid w:val="00CC6B3B"/>
    <w:pPr>
      <w:pBdr>
        <w:top w:val="single" w:sz="8"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69">
    <w:name w:val="xl169"/>
    <w:basedOn w:val="Normln"/>
    <w:rsid w:val="00CC6B3B"/>
    <w:pPr>
      <w:pBdr>
        <w:top w:val="single" w:sz="8" w:space="0" w:color="auto"/>
        <w:left w:val="single" w:sz="4"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70">
    <w:name w:val="xl170"/>
    <w:basedOn w:val="Normln"/>
    <w:rsid w:val="00CC6B3B"/>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171">
    <w:name w:val="xl171"/>
    <w:basedOn w:val="Normln"/>
    <w:rsid w:val="00CC6B3B"/>
    <w:pPr>
      <w:pBdr>
        <w:top w:val="single" w:sz="8" w:space="0" w:color="auto"/>
        <w:left w:val="single" w:sz="4" w:space="0" w:color="auto"/>
        <w:bottom w:val="single" w:sz="4" w:space="0" w:color="auto"/>
      </w:pBdr>
      <w:shd w:val="clear" w:color="000000" w:fill="99CCFF"/>
      <w:spacing w:before="100" w:beforeAutospacing="1" w:after="100" w:afterAutospacing="1"/>
      <w:jc w:val="center"/>
      <w:textAlignment w:val="center"/>
    </w:pPr>
    <w:rPr>
      <w:rFonts w:ascii="Calibri" w:hAnsi="Calibri" w:cs="Calibri"/>
      <w:b/>
      <w:bCs/>
    </w:rPr>
  </w:style>
  <w:style w:type="paragraph" w:customStyle="1" w:styleId="xl172">
    <w:name w:val="xl172"/>
    <w:basedOn w:val="Normln"/>
    <w:rsid w:val="00CC6B3B"/>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rPr>
  </w:style>
  <w:style w:type="paragraph" w:customStyle="1" w:styleId="xl173">
    <w:name w:val="xl173"/>
    <w:basedOn w:val="Normln"/>
    <w:rsid w:val="00CC6B3B"/>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69558">
      <w:bodyDiv w:val="1"/>
      <w:marLeft w:val="0"/>
      <w:marRight w:val="0"/>
      <w:marTop w:val="0"/>
      <w:marBottom w:val="0"/>
      <w:divBdr>
        <w:top w:val="none" w:sz="0" w:space="0" w:color="auto"/>
        <w:left w:val="none" w:sz="0" w:space="0" w:color="auto"/>
        <w:bottom w:val="none" w:sz="0" w:space="0" w:color="auto"/>
        <w:right w:val="none" w:sz="0" w:space="0" w:color="auto"/>
      </w:divBdr>
    </w:div>
    <w:div w:id="588345884">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fdlouhy@opencc.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326E4C2C1B1F94F9019514385D7A703" ma:contentTypeVersion="19" ma:contentTypeDescription="Vytvoří nový dokument" ma:contentTypeScope="" ma:versionID="e171eea02c78a162a97b4372ecda715b">
  <xsd:schema xmlns:xsd="http://www.w3.org/2001/XMLSchema" xmlns:xs="http://www.w3.org/2001/XMLSchema" xmlns:p="http://schemas.microsoft.com/office/2006/metadata/properties" xmlns:ns2="18350414-9d54-4237-9d16-58d32f2ed489" xmlns:ns3="0e76c817-32b5-40e8-821f-5b35ff9c7dbf" targetNamespace="http://schemas.microsoft.com/office/2006/metadata/properties" ma:root="true" ma:fieldsID="27f1a4d3d1b39be2bb3be8d042c8d8ae" ns2:_="" ns3:_="">
    <xsd:import namespace="18350414-9d54-4237-9d16-58d32f2ed489"/>
    <xsd:import namespace="0e76c817-32b5-40e8-821f-5b35ff9c7d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Pozn_x00e1_mk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50414-9d54-4237-9d16-58d32f2ed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39a9a07a-5ba3-4aab-86cd-34a39f79b648" ma:termSetId="09814cd3-568e-fe90-9814-8d621ff8fb84" ma:anchorId="fba54fb3-c3e1-fe81-a776-ca4b69148c4d" ma:open="true" ma:isKeyword="false">
      <xsd:complexType>
        <xsd:sequence>
          <xsd:element ref="pc:Terms" minOccurs="0" maxOccurs="1"/>
        </xsd:sequence>
      </xsd:complexType>
    </xsd:element>
    <xsd:element name="Pozn_x00e1_mky" ma:index="24" nillable="true" ma:displayName="Poznámky" ma:format="Dropdown" ma:internalName="Pozn_x00e1_mky">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76c817-32b5-40e8-821f-5b35ff9c7db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2e8cdf07-d9c9-42f5-9c5d-682abf6d0be1}" ma:internalName="TaxCatchAll" ma:showField="CatchAllData" ma:web="0e76c817-32b5-40e8-821f-5b35ff9c7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350414-9d54-4237-9d16-58d32f2ed489">
      <Terms xmlns="http://schemas.microsoft.com/office/infopath/2007/PartnerControls"/>
    </lcf76f155ced4ddcb4097134ff3c332f>
    <TaxCatchAll xmlns="0e76c817-32b5-40e8-821f-5b35ff9c7dbf" xsi:nil="true"/>
    <Pozn_x00e1_mky xmlns="18350414-9d54-4237-9d16-58d32f2ed489" xsi:nil="true"/>
  </documentManagement>
</p:properties>
</file>

<file path=customXml/itemProps1.xml><?xml version="1.0" encoding="utf-8"?>
<ds:datastoreItem xmlns:ds="http://schemas.openxmlformats.org/officeDocument/2006/customXml" ds:itemID="{98B9B678-47E4-4A6C-AC39-6263AB9323AE}">
  <ds:schemaRefs>
    <ds:schemaRef ds:uri="http://schemas.microsoft.com/sharepoint/v3/contenttype/forms"/>
  </ds:schemaRefs>
</ds:datastoreItem>
</file>

<file path=customXml/itemProps2.xml><?xml version="1.0" encoding="utf-8"?>
<ds:datastoreItem xmlns:ds="http://schemas.openxmlformats.org/officeDocument/2006/customXml" ds:itemID="{7DD734B5-AFD7-44A6-88CE-EE201F3E1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50414-9d54-4237-9d16-58d32f2ed489"/>
    <ds:schemaRef ds:uri="0e76c817-32b5-40e8-821f-5b35ff9c7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570A98-9895-419A-A3DE-85CC51C3467E}">
  <ds:schemaRefs>
    <ds:schemaRef ds:uri="http://schemas.openxmlformats.org/officeDocument/2006/bibliography"/>
  </ds:schemaRefs>
</ds:datastoreItem>
</file>

<file path=customXml/itemProps4.xml><?xml version="1.0" encoding="utf-8"?>
<ds:datastoreItem xmlns:ds="http://schemas.openxmlformats.org/officeDocument/2006/customXml" ds:itemID="{CB688C01-94B1-464E-8A49-C6A6B2EE272D}">
  <ds:schemaRefs>
    <ds:schemaRef ds:uri="http://schemas.microsoft.com/office/2006/metadata/properties"/>
    <ds:schemaRef ds:uri="http://schemas.microsoft.com/office/infopath/2007/PartnerControls"/>
    <ds:schemaRef ds:uri="18350414-9d54-4237-9d16-58d32f2ed489"/>
    <ds:schemaRef ds:uri="0e76c817-32b5-40e8-821f-5b35ff9c7dbf"/>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78</TotalTime>
  <Pages>25</Pages>
  <Words>7098</Words>
  <Characters>41140</Characters>
  <Application>Microsoft Office Word</Application>
  <DocSecurity>0</DocSecurity>
  <Lines>342</Lines>
  <Paragraphs>96</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48142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Krajíčková Miroslava</cp:lastModifiedBy>
  <cp:revision>51</cp:revision>
  <cp:lastPrinted>2023-07-07T08:20:00Z</cp:lastPrinted>
  <dcterms:created xsi:type="dcterms:W3CDTF">2025-07-17T07:39:00Z</dcterms:created>
  <dcterms:modified xsi:type="dcterms:W3CDTF">2025-09-05T06:17:00Z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0x010100B326E4C2C1B1F94F9019514385D7A703</vt:lpwstr>
  </property>
  <property fmtid="{D5CDD505-2E9C-101B-9397-08002B2CF9AE}" pid="3" name="MediaServiceImageTags">
    <vt:lpwstr/>
  </property>
</Properties>
</file>