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BFC42" w14:textId="77777777" w:rsidR="001F01A3" w:rsidRDefault="00CD7DD3" w:rsidP="00BA7CD1">
      <w:pPr>
        <w:rPr>
          <w:rFonts w:ascii="Times New Roman" w:hAnsi="Times New Roman"/>
          <w:sz w:val="18"/>
          <w:u w:val="single"/>
        </w:rPr>
      </w:pPr>
      <w:proofErr w:type="gramStart"/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proofErr w:type="gramEnd"/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marikova@cakovice.cz</w:t>
      </w: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14:paraId="3ECECEA8" w14:textId="77777777" w:rsidTr="00846BC1">
        <w:trPr>
          <w:trHeight w:val="170"/>
        </w:trPr>
        <w:tc>
          <w:tcPr>
            <w:tcW w:w="1275" w:type="dxa"/>
          </w:tcPr>
          <w:p w14:paraId="3C04ADD4" w14:textId="77777777"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14:paraId="1A8D6E57" w14:textId="77777777"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DECOLED s.r.o.</w:t>
            </w:r>
          </w:p>
        </w:tc>
      </w:tr>
      <w:tr w:rsidR="00BA6400" w:rsidRPr="00BA6400" w14:paraId="60216DA0" w14:textId="77777777" w:rsidTr="00846BC1">
        <w:trPr>
          <w:trHeight w:val="170"/>
        </w:trPr>
        <w:tc>
          <w:tcPr>
            <w:tcW w:w="1275" w:type="dxa"/>
          </w:tcPr>
          <w:p w14:paraId="1EDACEB6" w14:textId="77777777"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14:paraId="4B38E120" w14:textId="77777777"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Fráni Šrámka 2622/18</w:t>
            </w:r>
          </w:p>
        </w:tc>
      </w:tr>
      <w:tr w:rsidR="00AE1D7B" w:rsidRPr="00BA6400" w14:paraId="7340CE49" w14:textId="77777777" w:rsidTr="00846BC1">
        <w:trPr>
          <w:trHeight w:val="170"/>
        </w:trPr>
        <w:tc>
          <w:tcPr>
            <w:tcW w:w="1275" w:type="dxa"/>
          </w:tcPr>
          <w:p w14:paraId="7D778DA1" w14:textId="77777777"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14:paraId="6E815904" w14:textId="77777777" w:rsidR="00AE1D7B" w:rsidRPr="00AE1D7B" w:rsidRDefault="009335B0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  <w:r w:rsidR="00AE1D7B" w:rsidRPr="00AE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Praha</w:t>
            </w:r>
          </w:p>
        </w:tc>
      </w:tr>
      <w:tr w:rsidR="004E0D2A" w:rsidRPr="00BA6400" w14:paraId="42DF170C" w14:textId="77777777" w:rsidTr="00846BC1">
        <w:trPr>
          <w:trHeight w:val="170"/>
        </w:trPr>
        <w:tc>
          <w:tcPr>
            <w:tcW w:w="1275" w:type="dxa"/>
          </w:tcPr>
          <w:p w14:paraId="1836ACA6" w14:textId="77777777" w:rsidR="004E0D2A" w:rsidRP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651" w:type="dxa"/>
          </w:tcPr>
          <w:p w14:paraId="048A25F7" w14:textId="77777777" w:rsidR="004E0D2A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25683853</w:t>
            </w:r>
          </w:p>
        </w:tc>
      </w:tr>
    </w:tbl>
    <w:p w14:paraId="0384088C" w14:textId="77777777" w:rsidR="001F01A3" w:rsidRDefault="001F01A3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846BC1" w14:paraId="2D0A205E" w14:textId="77777777" w:rsidTr="00846BC1">
        <w:tc>
          <w:tcPr>
            <w:tcW w:w="3070" w:type="dxa"/>
          </w:tcPr>
          <w:p w14:paraId="7B488686" w14:textId="77777777"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14:paraId="285DAE34" w14:textId="77777777"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  <w:proofErr w:type="gramEnd"/>
          </w:p>
        </w:tc>
        <w:tc>
          <w:tcPr>
            <w:tcW w:w="3071" w:type="dxa"/>
          </w:tcPr>
          <w:p w14:paraId="2CF0CD8B" w14:textId="77777777"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14:paraId="38C3C898" w14:textId="77777777" w:rsidTr="00846BC1">
        <w:tc>
          <w:tcPr>
            <w:tcW w:w="3070" w:type="dxa"/>
          </w:tcPr>
          <w:p w14:paraId="78888BF0" w14:textId="77777777"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OBJ/26/0653/2025/ORUO/107</w:t>
            </w:r>
          </w:p>
        </w:tc>
        <w:tc>
          <w:tcPr>
            <w:tcW w:w="2850" w:type="dxa"/>
          </w:tcPr>
          <w:p w14:paraId="296D7591" w14:textId="77777777"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05356/2025 ÚMČPČ</w:t>
            </w:r>
          </w:p>
        </w:tc>
        <w:tc>
          <w:tcPr>
            <w:tcW w:w="3071" w:type="dxa"/>
          </w:tcPr>
          <w:p w14:paraId="67440D6C" w14:textId="77777777"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02.09.2025</w:t>
            </w:r>
            <w:proofErr w:type="gramEnd"/>
          </w:p>
        </w:tc>
      </w:tr>
    </w:tbl>
    <w:p w14:paraId="49F33953" w14:textId="77777777" w:rsidR="00BA6400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</w:p>
    <w:p w14:paraId="12EAF148" w14:textId="77777777"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14:paraId="5A371F9C" w14:textId="77777777"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14:paraId="0FC49651" w14:textId="77777777"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14:paraId="108CB98B" w14:textId="24CC3E97" w:rsidR="00BA6400" w:rsidRPr="00846BC1" w:rsidRDefault="009335B0" w:rsidP="00BA64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vánoční světelné dekory</w:t>
      </w:r>
    </w:p>
    <w:p w14:paraId="01B6BA47" w14:textId="77777777"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14:paraId="7D725F23" w14:textId="77777777" w:rsidTr="00172DEC">
        <w:tc>
          <w:tcPr>
            <w:tcW w:w="3686" w:type="dxa"/>
            <w:hideMark/>
          </w:tcPr>
          <w:p w14:paraId="5A14F2C9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14:paraId="70B2DD50" w14:textId="77777777"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14:paraId="18E1442B" w14:textId="77777777"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14:paraId="1500F413" w14:textId="77777777"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46BC1">
              <w:rPr>
                <w:rFonts w:ascii="Times New Roman" w:hAnsi="Times New Roman"/>
                <w:b/>
              </w:rPr>
              <w:t>CENA/J.  s DPH</w:t>
            </w:r>
            <w:proofErr w:type="gramEnd"/>
            <w:r w:rsidRPr="00846BC1">
              <w:rPr>
                <w:rFonts w:ascii="Times New Roman" w:hAnsi="Times New Roman"/>
                <w:b/>
              </w:rPr>
              <w:t xml:space="preserve"> (KČ)</w:t>
            </w:r>
          </w:p>
        </w:tc>
        <w:tc>
          <w:tcPr>
            <w:tcW w:w="1843" w:type="dxa"/>
            <w:hideMark/>
          </w:tcPr>
          <w:p w14:paraId="60A03732" w14:textId="77777777"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46BC1">
              <w:rPr>
                <w:rFonts w:ascii="Times New Roman" w:hAnsi="Times New Roman"/>
                <w:b/>
              </w:rPr>
              <w:t>CELKEM  s DPH</w:t>
            </w:r>
            <w:proofErr w:type="gramEnd"/>
            <w:r w:rsidRPr="00846BC1">
              <w:rPr>
                <w:rFonts w:ascii="Times New Roman" w:hAnsi="Times New Roman"/>
                <w:b/>
              </w:rPr>
              <w:t xml:space="preserve"> (KČ)</w:t>
            </w:r>
          </w:p>
        </w:tc>
      </w:tr>
      <w:tr w:rsidR="00846BC1" w:rsidRPr="00846BC1" w14:paraId="7AA16025" w14:textId="77777777" w:rsidTr="00172DEC">
        <w:tc>
          <w:tcPr>
            <w:tcW w:w="3686" w:type="dxa"/>
            <w:hideMark/>
          </w:tcPr>
          <w:p w14:paraId="27B8CA16" w14:textId="77777777"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[EFD80W] LED světelná koule, teple bílá, </w:t>
            </w:r>
            <w:proofErr w:type="spellStart"/>
            <w:r>
              <w:rPr>
                <w:rFonts w:ascii="Times New Roman" w:hAnsi="Times New Roman"/>
              </w:rPr>
              <w:t>pr</w:t>
            </w:r>
            <w:proofErr w:type="spellEnd"/>
            <w:r>
              <w:rPr>
                <w:rFonts w:ascii="Times New Roman" w:hAnsi="Times New Roman"/>
              </w:rPr>
              <w:t>. 80 cm</w:t>
            </w:r>
          </w:p>
        </w:tc>
        <w:tc>
          <w:tcPr>
            <w:tcW w:w="992" w:type="dxa"/>
            <w:hideMark/>
          </w:tcPr>
          <w:p w14:paraId="772D77F2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hideMark/>
          </w:tcPr>
          <w:p w14:paraId="265F6378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3477C371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8 361,10</w:t>
            </w:r>
          </w:p>
        </w:tc>
        <w:tc>
          <w:tcPr>
            <w:tcW w:w="1843" w:type="dxa"/>
            <w:hideMark/>
          </w:tcPr>
          <w:p w14:paraId="71919F83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25 083,30</w:t>
            </w:r>
          </w:p>
        </w:tc>
      </w:tr>
      <w:tr w:rsidR="00846BC1" w:rsidRPr="00846BC1" w14:paraId="357738F6" w14:textId="77777777" w:rsidTr="00172DEC">
        <w:tc>
          <w:tcPr>
            <w:tcW w:w="3686" w:type="dxa"/>
            <w:hideMark/>
          </w:tcPr>
          <w:p w14:paraId="1BF25983" w14:textId="77777777" w:rsidR="009335B0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[EFD60W] LED světelná koule, teple bílá, </w:t>
            </w:r>
            <w:proofErr w:type="spellStart"/>
            <w:r>
              <w:rPr>
                <w:rFonts w:ascii="Times New Roman" w:hAnsi="Times New Roman"/>
              </w:rPr>
              <w:t>pr</w:t>
            </w:r>
            <w:proofErr w:type="spellEnd"/>
            <w:r>
              <w:rPr>
                <w:rFonts w:ascii="Times New Roman" w:hAnsi="Times New Roman"/>
              </w:rPr>
              <w:t>. 60 cm</w:t>
            </w:r>
          </w:p>
          <w:p w14:paraId="3B60C9FC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0B31A8C2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hideMark/>
          </w:tcPr>
          <w:p w14:paraId="0B23D6A6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78EE4C4F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5 941,10</w:t>
            </w:r>
          </w:p>
        </w:tc>
        <w:tc>
          <w:tcPr>
            <w:tcW w:w="1843" w:type="dxa"/>
            <w:hideMark/>
          </w:tcPr>
          <w:p w14:paraId="68F260C4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17 823,30</w:t>
            </w:r>
          </w:p>
        </w:tc>
      </w:tr>
      <w:tr w:rsidR="00846BC1" w:rsidRPr="00846BC1" w14:paraId="400C2C1E" w14:textId="77777777" w:rsidTr="00172DEC">
        <w:tc>
          <w:tcPr>
            <w:tcW w:w="3686" w:type="dxa"/>
            <w:hideMark/>
          </w:tcPr>
          <w:p w14:paraId="39D11593" w14:textId="77777777"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[SLNX120B] LED světelný řetěz 20 m, modrá, 120 diod, IP67</w:t>
            </w:r>
          </w:p>
        </w:tc>
        <w:tc>
          <w:tcPr>
            <w:tcW w:w="992" w:type="dxa"/>
            <w:hideMark/>
          </w:tcPr>
          <w:p w14:paraId="25358AEF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hideMark/>
          </w:tcPr>
          <w:p w14:paraId="121FC732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682990DE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2 584,56</w:t>
            </w:r>
          </w:p>
        </w:tc>
        <w:tc>
          <w:tcPr>
            <w:tcW w:w="1843" w:type="dxa"/>
            <w:hideMark/>
          </w:tcPr>
          <w:p w14:paraId="1DA78E56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77 536,80</w:t>
            </w:r>
          </w:p>
        </w:tc>
      </w:tr>
      <w:tr w:rsidR="00846BC1" w:rsidRPr="00846BC1" w14:paraId="4685A328" w14:textId="77777777" w:rsidTr="00172DEC">
        <w:tc>
          <w:tcPr>
            <w:tcW w:w="3686" w:type="dxa"/>
            <w:hideMark/>
          </w:tcPr>
          <w:p w14:paraId="1F7C3238" w14:textId="6D73AE19"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[EFACX12] Zdrojový kabel exteriér, 2 m, oddělitelný</w:t>
            </w:r>
            <w:r w:rsidR="00001F0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AC/DC, IP67, var2</w:t>
            </w:r>
          </w:p>
        </w:tc>
        <w:tc>
          <w:tcPr>
            <w:tcW w:w="992" w:type="dxa"/>
            <w:hideMark/>
          </w:tcPr>
          <w:p w14:paraId="7A9F5992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hideMark/>
          </w:tcPr>
          <w:p w14:paraId="4E3C1DF7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7356642B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470,69</w:t>
            </w:r>
          </w:p>
        </w:tc>
        <w:tc>
          <w:tcPr>
            <w:tcW w:w="1843" w:type="dxa"/>
            <w:hideMark/>
          </w:tcPr>
          <w:p w14:paraId="544DC4D9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2 824,14</w:t>
            </w:r>
          </w:p>
        </w:tc>
      </w:tr>
      <w:tr w:rsidR="00846BC1" w:rsidRPr="00846BC1" w14:paraId="1F3B3D2D" w14:textId="77777777" w:rsidTr="00172DEC">
        <w:tc>
          <w:tcPr>
            <w:tcW w:w="3686" w:type="dxa"/>
            <w:hideMark/>
          </w:tcPr>
          <w:p w14:paraId="0FD105B5" w14:textId="77777777"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[EFX110] Prodlužovací kabel, černý, 10 m, IP67</w:t>
            </w:r>
          </w:p>
        </w:tc>
        <w:tc>
          <w:tcPr>
            <w:tcW w:w="992" w:type="dxa"/>
            <w:hideMark/>
          </w:tcPr>
          <w:p w14:paraId="60D4B1DD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hideMark/>
          </w:tcPr>
          <w:p w14:paraId="5AB86591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6F1D564C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842,16</w:t>
            </w:r>
          </w:p>
        </w:tc>
        <w:tc>
          <w:tcPr>
            <w:tcW w:w="1843" w:type="dxa"/>
            <w:hideMark/>
          </w:tcPr>
          <w:p w14:paraId="53848DA8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2 526,48</w:t>
            </w:r>
          </w:p>
        </w:tc>
      </w:tr>
      <w:tr w:rsidR="00846BC1" w:rsidRPr="00846BC1" w14:paraId="244E71D3" w14:textId="77777777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3EA6A457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19FB71E7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14:paraId="5E4D6BA8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14:paraId="5B27E379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103 962,00</w:t>
            </w:r>
          </w:p>
        </w:tc>
      </w:tr>
      <w:tr w:rsidR="00846BC1" w:rsidRPr="00846BC1" w14:paraId="3BC0A615" w14:textId="77777777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716F76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ACDEA77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14:paraId="58A8C6F3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14:paraId="5DE52B72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21 832,02</w:t>
            </w:r>
          </w:p>
        </w:tc>
      </w:tr>
      <w:tr w:rsidR="00846BC1" w:rsidRPr="00846BC1" w14:paraId="374C7F6E" w14:textId="77777777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8B03C28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C00C424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14:paraId="54716B59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14:paraId="1E30201B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125 794,02</w:t>
            </w:r>
          </w:p>
        </w:tc>
      </w:tr>
      <w:tr w:rsidR="00172DEC" w:rsidRPr="00846BC1" w14:paraId="4508C652" w14:textId="77777777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CC16DB7" w14:textId="77777777"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39AB548" w14:textId="77777777"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14:paraId="11298704" w14:textId="77777777"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14:paraId="012D61AC" w14:textId="4CFD321F" w:rsidR="00172DEC" w:rsidRPr="00846BC1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="00001F0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795</w:t>
            </w:r>
            <w:r w:rsidR="00001F08">
              <w:rPr>
                <w:rFonts w:ascii="Times New Roman" w:hAnsi="Times New Roman"/>
              </w:rPr>
              <w:t>,00</w:t>
            </w:r>
          </w:p>
        </w:tc>
      </w:tr>
    </w:tbl>
    <w:p w14:paraId="594D3AF1" w14:textId="77777777" w:rsidR="00001F08" w:rsidRPr="00576E55" w:rsidRDefault="00001F08" w:rsidP="00001F08">
      <w:pPr>
        <w:spacing w:after="0" w:line="240" w:lineRule="auto"/>
        <w:jc w:val="both"/>
        <w:rPr>
          <w:rFonts w:ascii="Times New Roman" w:hAnsi="Times New Roman"/>
          <w:b/>
        </w:rPr>
      </w:pPr>
      <w:r w:rsidRPr="00576E55">
        <w:rPr>
          <w:rFonts w:ascii="Times New Roman" w:hAnsi="Times New Roman"/>
          <w:b/>
        </w:rPr>
        <w:t xml:space="preserve">Odpovědná osoba:   </w:t>
      </w:r>
      <w:r>
        <w:rPr>
          <w:rFonts w:ascii="Times New Roman" w:hAnsi="Times New Roman"/>
          <w:b/>
        </w:rPr>
        <w:t>Lenka Maříková</w:t>
      </w:r>
      <w:r w:rsidRPr="00576E55">
        <w:rPr>
          <w:rFonts w:ascii="Times New Roman" w:hAnsi="Times New Roman"/>
          <w:b/>
        </w:rPr>
        <w:t xml:space="preserve">                      </w:t>
      </w:r>
    </w:p>
    <w:p w14:paraId="02DB1F0C" w14:textId="77777777" w:rsidR="00001F08" w:rsidRDefault="00001F08" w:rsidP="00001F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Vedoucí odboru: </w:t>
      </w:r>
      <w:proofErr w:type="spellStart"/>
      <w:proofErr w:type="gramStart"/>
      <w:r>
        <w:rPr>
          <w:rFonts w:ascii="Times New Roman" w:hAnsi="Times New Roman"/>
        </w:rPr>
        <w:t>Mgr.Ing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Eva Dlouhá, LL.M., MBA</w:t>
      </w:r>
      <w:r w:rsidRPr="0064750B">
        <w:rPr>
          <w:rFonts w:ascii="Times New Roman" w:hAnsi="Times New Roman"/>
        </w:rPr>
        <w:t xml:space="preserve"> </w:t>
      </w:r>
    </w:p>
    <w:p w14:paraId="2B42CDA0" w14:textId="21C6527B" w:rsidR="00001F08" w:rsidRPr="0064750B" w:rsidRDefault="00001F08" w:rsidP="00001F08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USN RM ze dne:</w:t>
      </w:r>
      <w:r>
        <w:rPr>
          <w:rFonts w:ascii="Times New Roman" w:hAnsi="Times New Roman"/>
        </w:rPr>
        <w:t xml:space="preserve"> USN 416/2025 ze dne </w:t>
      </w:r>
      <w:proofErr w:type="gramStart"/>
      <w:r>
        <w:rPr>
          <w:rFonts w:ascii="Times New Roman" w:hAnsi="Times New Roman"/>
        </w:rPr>
        <w:t>27.08.2025</w:t>
      </w:r>
      <w:proofErr w:type="gramEnd"/>
    </w:p>
    <w:p w14:paraId="3CD74ACB" w14:textId="77777777" w:rsidR="00001F08" w:rsidRPr="0064750B" w:rsidRDefault="00001F08" w:rsidP="00001F08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Termín provedení (dodání): </w:t>
      </w:r>
      <w:r>
        <w:rPr>
          <w:rFonts w:ascii="Times New Roman" w:hAnsi="Times New Roman"/>
        </w:rPr>
        <w:t>dle domluvy 2025</w:t>
      </w:r>
    </w:p>
    <w:p w14:paraId="2A5D2C28" w14:textId="77777777" w:rsidR="00001F08" w:rsidRDefault="00001F08" w:rsidP="00001F08">
      <w:pPr>
        <w:spacing w:after="0" w:line="240" w:lineRule="auto"/>
        <w:rPr>
          <w:rFonts w:ascii="Times New Roman" w:hAnsi="Times New Roman"/>
        </w:rPr>
      </w:pPr>
    </w:p>
    <w:p w14:paraId="5373CF46" w14:textId="77777777" w:rsidR="00001F08" w:rsidRDefault="00001F08" w:rsidP="00001F08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Splatnost faktur uvádějte min. 30 dnů</w:t>
      </w:r>
    </w:p>
    <w:p w14:paraId="1CE39AFB" w14:textId="77777777" w:rsidR="00001F08" w:rsidRPr="0064750B" w:rsidRDefault="00001F08" w:rsidP="00001F08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správcem rozpočtu:</w:t>
      </w:r>
    </w:p>
    <w:p w14:paraId="62BD4DE6" w14:textId="77777777" w:rsidR="00001F08" w:rsidRPr="0064750B" w:rsidRDefault="00001F08" w:rsidP="00001F08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Potvrzení a akceptace </w:t>
      </w:r>
      <w:proofErr w:type="spellStart"/>
      <w:r w:rsidRPr="0064750B">
        <w:rPr>
          <w:rFonts w:ascii="Times New Roman" w:hAnsi="Times New Roman"/>
        </w:rPr>
        <w:t>obj</w:t>
      </w:r>
      <w:proofErr w:type="spellEnd"/>
      <w:r w:rsidRPr="0064750B">
        <w:rPr>
          <w:rFonts w:ascii="Times New Roman" w:hAnsi="Times New Roman"/>
        </w:rPr>
        <w:t>. dodavatelem:</w:t>
      </w:r>
    </w:p>
    <w:p w14:paraId="6BF58F50" w14:textId="4C2D79BC" w:rsidR="00001F08" w:rsidRPr="00421435" w:rsidRDefault="00001F08" w:rsidP="00001F08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(nad objem plnění 50.000,- bez DPH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6BC1">
        <w:rPr>
          <w:rFonts w:ascii="Times New Roman" w:hAnsi="Times New Roman"/>
          <w:b/>
        </w:rPr>
        <w:t xml:space="preserve">  </w:t>
      </w:r>
      <w:r w:rsidRPr="00846BC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 w:rsidRPr="00846BC1">
        <w:rPr>
          <w:rFonts w:ascii="Times New Roman" w:hAnsi="Times New Roman"/>
          <w:b/>
        </w:rPr>
        <w:t xml:space="preserve">  - - - - - - - - - - - - - - - - - -</w:t>
      </w:r>
      <w:r>
        <w:rPr>
          <w:rFonts w:ascii="Times New Roman" w:hAnsi="Times New Roman"/>
          <w:b/>
        </w:rPr>
        <w:t xml:space="preserve"> - - -</w:t>
      </w:r>
    </w:p>
    <w:p w14:paraId="4687EB05" w14:textId="77777777" w:rsidR="00001F08" w:rsidRDefault="00001F08" w:rsidP="00001F08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Ing. Jiří Vintiška</w:t>
      </w:r>
    </w:p>
    <w:p w14:paraId="40BF31D3" w14:textId="07A3EDA7" w:rsidR="0064750B" w:rsidRPr="00846BC1" w:rsidRDefault="00001F08" w:rsidP="00001F0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starosta</w:t>
      </w:r>
    </w:p>
    <w:sectPr w:rsidR="0064750B" w:rsidRPr="00846BC1" w:rsidSect="00846BC1">
      <w:headerReference w:type="default" r:id="rId10"/>
      <w:footerReference w:type="default" r:id="rId11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40D5" w14:textId="77777777"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14:paraId="533AA27E" w14:textId="77777777"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FC84" w14:textId="77777777"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proofErr w:type="gramStart"/>
    <w:r w:rsidRPr="001F01A3">
      <w:rPr>
        <w:rFonts w:ascii="Times New Roman" w:hAnsi="Times New Roman"/>
        <w:b/>
        <w:sz w:val="20"/>
        <w:szCs w:val="20"/>
        <w:u w:val="single"/>
      </w:rPr>
      <w:t>Náležitosti  faktury</w:t>
    </w:r>
    <w:proofErr w:type="gramEnd"/>
    <w:r w:rsidRPr="001F01A3">
      <w:rPr>
        <w:rFonts w:ascii="Times New Roman" w:hAnsi="Times New Roman"/>
        <w:b/>
        <w:sz w:val="20"/>
        <w:szCs w:val="20"/>
        <w:u w:val="single"/>
      </w:rPr>
      <w:t>:</w:t>
    </w:r>
  </w:p>
  <w:p w14:paraId="14F03450" w14:textId="77777777"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14:paraId="5E13AB2A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14:paraId="339A5CC0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14:paraId="43E4FA35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14:paraId="425F8F88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14:paraId="67122ACC" w14:textId="77777777"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14:paraId="3F00BE82" w14:textId="77777777"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74139" w14:textId="77777777"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14:paraId="540C8F0A" w14:textId="77777777"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24E" w14:textId="5FA7317B" w:rsidR="00846BC1" w:rsidRDefault="00001F08" w:rsidP="00600EFC">
    <w:pPr>
      <w:pStyle w:val="Zhlav"/>
      <w:ind w:hanging="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B4B758" wp14:editId="412FBE60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FC063" w14:textId="77777777"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14:paraId="70646935" w14:textId="77777777" w:rsidR="00846BC1" w:rsidRPr="00600EFC" w:rsidRDefault="00846BC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14:paraId="57250EE3" w14:textId="77777777"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 w:rsidR="005B2EB0"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14:paraId="43B90563" w14:textId="77777777"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2C108886" w14:textId="77777777"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B4B7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" o:allowincell="f" stroked="f">
              <v:textbox>
                <w:txbxContent>
                  <w:p w14:paraId="2C5FC063" w14:textId="77777777"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14:paraId="70646935" w14:textId="77777777" w:rsidR="00846BC1" w:rsidRPr="00600EFC" w:rsidRDefault="00846BC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14:paraId="57250EE3" w14:textId="77777777"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 w:rsidR="005B2EB0"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14:paraId="43B90563" w14:textId="77777777"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14:paraId="2C108886" w14:textId="77777777"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14:paraId="12438EAC" w14:textId="77777777"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 wp14:anchorId="0EEA9392" wp14:editId="582C1165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52923" w14:textId="77777777" w:rsidR="00846BC1" w:rsidRDefault="00846B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7"/>
    <w:rsid w:val="00001F08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65BB1"/>
    <w:rsid w:val="00271990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16FFE3"/>
  <w14:defaultImageDpi w14:val="0"/>
  <w15:docId w15:val="{DB0B2B69-57EF-4333-9E5F-1A5F4555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96DDF569BE745AF2753454284E9C2" ma:contentTypeVersion="10" ma:contentTypeDescription="Create a new document." ma:contentTypeScope="" ma:versionID="ca9b6ac1bbaac92f451ed9e99536b4f5">
  <xsd:schema xmlns:xsd="http://www.w3.org/2001/XMLSchema" xmlns:xs="http://www.w3.org/2001/XMLSchema" xmlns:p="http://schemas.microsoft.com/office/2006/metadata/properties" xmlns:ns3="9de01c7a-afb3-41ea-8e5c-05f372cc0ab6" targetNamespace="http://schemas.microsoft.com/office/2006/metadata/properties" ma:root="true" ma:fieldsID="2a353bcf5a2413f256653e4494e63f74" ns3:_="">
    <xsd:import namespace="9de01c7a-afb3-41ea-8e5c-05f372cc0ab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01c7a-afb3-41ea-8e5c-05f372cc0ab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6A6D-1221-4147-ADA0-51B0B95DA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01c7a-afb3-41ea-8e5c-05f372cc0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9CF1B-E94A-4570-88D0-FEA3D4533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0C8BF-4379-4309-A3A4-82113BC964D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de01c7a-afb3-41ea-8e5c-05f372cc0a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DAF903-0D83-4E5D-896D-7C07BF36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Marcela Lapková</cp:lastModifiedBy>
  <cp:revision>2</cp:revision>
  <cp:lastPrinted>2025-09-05T06:05:00Z</cp:lastPrinted>
  <dcterms:created xsi:type="dcterms:W3CDTF">2025-09-05T06:06:00Z</dcterms:created>
  <dcterms:modified xsi:type="dcterms:W3CDTF">2025-09-05T06:06:00Z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0x0101000A796DDF569BE745AF2753454284E9C2</vt:lpwstr>
  </property>
</Properties>
</file>