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0017911154</w:t>
                  </w:r>
                </w:p>
              </w:tc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</w:r>
            <w:r>
              <w:rPr>
                <w:b/>
              </w:rPr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ind w:right="40"/>
              <w:jc w:val="right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283081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081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ind w:right="40"/>
              <w:jc w:val="right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ind w:right="40"/>
              <w:jc w:val="right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ind w:right="40"/>
              <w:jc w:val="right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bookmarkStart w:id="1" w:name="JR_PAGE_ANCHOR_0_1"/>
            <w:bookmarkEnd w:id="1"/>
          </w:p>
          <w:p w:rsidR="009C3E23" w:rsidRDefault="0004078D">
            <w:r>
              <w:br w:type="page"/>
            </w:r>
          </w:p>
          <w:p w:rsidR="009C3E23" w:rsidRDefault="009C3E2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b/>
              </w:rPr>
              <w:t>28516397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b/>
              </w:rPr>
              <w:t>CZ28516397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04078D">
                  <w:pPr>
                    <w:ind w:left="40"/>
                  </w:pPr>
                  <w:r>
                    <w:rPr>
                      <w:b/>
                      <w:sz w:val="24"/>
                    </w:rPr>
                    <w:t>SYMBION CZ s.r.o.</w:t>
                  </w:r>
                  <w:r>
                    <w:rPr>
                      <w:b/>
                      <w:sz w:val="24"/>
                    </w:rPr>
                    <w:br/>
                    <w:t>V olšinách 2300/75</w:t>
                  </w:r>
                  <w:r>
                    <w:rPr>
                      <w:b/>
                      <w:sz w:val="24"/>
                    </w:rPr>
                    <w:br/>
                    <w:t>100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9C3E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04078D">
                  <w:pPr>
                    <w:ind w:left="60" w:right="60"/>
                  </w:pPr>
                  <w:r>
                    <w:rPr>
                      <w:b/>
                    </w:rPr>
                    <w:t>020901 Sekce 9 - nákladové středisko</w:t>
                  </w: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9C3E2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04078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Hamouzová Kateřina</w:t>
                  </w: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04078D">
                  <w:pPr>
                    <w:ind w:left="60" w:right="60"/>
                  </w:pPr>
                  <w:r>
                    <w:rPr>
                      <w:b/>
                    </w:rPr>
                    <w:t xml:space="preserve">Tel.: +420266051306,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>: katerina.hamouzova@eli-beams.eu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  <w:jc w:val="center"/>
            </w:pPr>
            <w:proofErr w:type="gramStart"/>
            <w:r>
              <w:rPr>
                <w:b/>
              </w:rPr>
              <w:t>27.08.2017</w:t>
            </w:r>
            <w:proofErr w:type="gramEnd"/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72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72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ind w:left="40"/>
              <w:jc w:val="center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9C3E23"/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7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9C3E23"/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9C3E23">
                  <w:pPr>
                    <w:pStyle w:val="EMPTYCELLSTYLE"/>
                  </w:pPr>
                </w:p>
              </w:tc>
            </w:tr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0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t>Prosíme o zaslání potvrzení objednávky do 3 pracovních dnů. Z důvodu uznatelnosti nákladů musí být na faktuře uvedeno číslo objednávky, číslo projektuCZ.02.1.01/0.0/0.0/15_008/0000162 a ELI - EXTREME LIGHT INFRASTRUCTURE - fáze 2, v opačném případě bude fa</w:t>
            </w:r>
            <w:r>
              <w:t>ktura vrácena. Kupující preferuje elektronickou fakturaci na elektronickou adresu efaktury@fzu.cz.  Vystavené daňové doklady nesmí být v rozporu s mezinárodními dohodami o zamezení dvojího zdanění, budou-li se na konkrétní případ vztahovat.MN7686, ?Tato ob</w:t>
            </w:r>
            <w:r>
              <w:t xml:space="preserve">jednávka bude uveřejněna v souladu se zákonem č. 340/2015 Sb., o zvláštních podmínkách účinnosti některých smluv, uveřejňování těchto smluv a o registru smluv, v platném </w:t>
            </w:r>
            <w:proofErr w:type="spellStart"/>
            <w:proofErr w:type="gramStart"/>
            <w:r>
              <w:t>znění.?N</w:t>
            </w:r>
            <w:proofErr w:type="spellEnd"/>
            <w:proofErr w:type="gramEnd"/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4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0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394 088.90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C3E23" w:rsidRDefault="009C3E23">
                  <w:pPr>
                    <w:pStyle w:val="EMPTYCELLSTYLE"/>
                  </w:pP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</w:pPr>
            <w:proofErr w:type="gramStart"/>
            <w:r>
              <w:rPr>
                <w:sz w:val="24"/>
              </w:rPr>
              <w:t>11.08.2017</w:t>
            </w:r>
            <w:proofErr w:type="gramEnd"/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spacing w:before="20" w:after="20"/>
              <w:ind w:right="40"/>
            </w:pPr>
            <w:r>
              <w:t>Hamouzová Kateřina</w:t>
            </w: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spacing w:before="20" w:after="20"/>
              <w:ind w:right="40"/>
            </w:pPr>
            <w:r>
              <w:t xml:space="preserve">Tel.: +420266051306, E-mail: </w:t>
            </w:r>
            <w:proofErr w:type="spellStart"/>
            <w:r>
              <w:t>katerina.hamouzova@eli-beams.e</w:t>
            </w:r>
            <w:proofErr w:type="spellEnd"/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37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4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7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6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9880" w:type="dxa"/>
            <w:gridSpan w:val="3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C3E23" w:rsidRDefault="009C3E2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rPr>
                      <w:b/>
                      <w:i/>
                      <w:sz w:val="28"/>
                    </w:rPr>
                    <w:t>0017911154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Kriz</w:t>
            </w:r>
            <w:proofErr w:type="spellEnd"/>
            <w:r>
              <w:rPr>
                <w:sz w:val="18"/>
              </w:rPr>
              <w:t xml:space="preserve"> OPW-16CA-YL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1 831.74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9 158.70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Viko kanalu_OPW-16MD2M-YL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1 409.28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56 371.20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Spojka_OPW_16JO_YL_160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430.21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34 847.01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Kanal_OPW_16MD2MC_YL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2 117.81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84 712.40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T-kus OPW-16TA-YL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1 311.71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9 181.97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 xml:space="preserve">Ohyb </w:t>
            </w:r>
            <w:proofErr w:type="spellStart"/>
            <w:r>
              <w:rPr>
                <w:sz w:val="18"/>
              </w:rPr>
              <w:t>vertikalni</w:t>
            </w:r>
            <w:proofErr w:type="spellEnd"/>
            <w:r>
              <w:rPr>
                <w:sz w:val="18"/>
              </w:rPr>
              <w:t xml:space="preserve"> OPW-16IA45-YL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1 255.16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12 551.60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 xml:space="preserve">Ohyb </w:t>
            </w:r>
            <w:proofErr w:type="spellStart"/>
            <w:r>
              <w:rPr>
                <w:sz w:val="18"/>
              </w:rPr>
              <w:t>vertikalni</w:t>
            </w:r>
            <w:proofErr w:type="spellEnd"/>
            <w:r>
              <w:rPr>
                <w:sz w:val="18"/>
              </w:rPr>
              <w:t xml:space="preserve"> OPW-16OA45-YL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1 255.16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17 572.24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Vyusteni</w:t>
            </w:r>
            <w:proofErr w:type="spellEnd"/>
            <w:r>
              <w:rPr>
                <w:sz w:val="18"/>
              </w:rPr>
              <w:t xml:space="preserve"> OPW-16TP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923.63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4 618.15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 xml:space="preserve">Viko </w:t>
            </w:r>
            <w:proofErr w:type="spellStart"/>
            <w:r>
              <w:rPr>
                <w:sz w:val="18"/>
              </w:rPr>
              <w:t>vertikal</w:t>
            </w:r>
            <w:proofErr w:type="spellEnd"/>
            <w:r>
              <w:rPr>
                <w:sz w:val="18"/>
              </w:rPr>
              <w:t xml:space="preserve"> ohybu OPW-16IA45C-YL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895.91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5 375.46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 xml:space="preserve">Viko </w:t>
            </w:r>
            <w:proofErr w:type="spellStart"/>
            <w:r>
              <w:rPr>
                <w:sz w:val="18"/>
              </w:rPr>
              <w:t>vertikal</w:t>
            </w:r>
            <w:proofErr w:type="spellEnd"/>
            <w:r>
              <w:rPr>
                <w:sz w:val="18"/>
              </w:rPr>
              <w:t xml:space="preserve"> ohybu OPW-16OA45C-YL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895.91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10 750.92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Viko krize OPW-16CAC-YL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1 250.73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3 752.19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Viko T-kus OPW-16TAC-YL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1 191.96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5 959.80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 xml:space="preserve">Konzola </w:t>
            </w:r>
            <w:proofErr w:type="spellStart"/>
            <w:r>
              <w:rPr>
                <w:sz w:val="18"/>
              </w:rPr>
              <w:t>Conteg</w:t>
            </w:r>
            <w:proofErr w:type="spellEnd"/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454.61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36 368.80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Ohyb OPW-16HA45-YL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1 177.55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4 710.20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Viko ohybu OPW-16HA45C-YL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923.63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1 847.26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OPW-TR-16/200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181.84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14 547.20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OPW-TR-CM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165.21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13 216.80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3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68 397.00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68 397.00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3E23" w:rsidRDefault="0004078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9920" w:type="dxa"/>
            <w:gridSpan w:val="3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left="40" w:right="40"/>
              <w:jc w:val="right"/>
            </w:pPr>
            <w:r>
              <w:rPr>
                <w:b/>
                <w:sz w:val="24"/>
              </w:rPr>
              <w:t>394 088.90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5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E23" w:rsidRDefault="0004078D">
            <w:r>
              <w:rPr>
                <w:i/>
                <w:sz w:val="24"/>
              </w:rPr>
              <w:t>Konec přílohy k objednávce č.: 0017911154</w:t>
            </w: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C3E23" w:rsidRDefault="009C3E2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C3E23" w:rsidRDefault="009C3E23">
            <w:pPr>
              <w:pStyle w:val="EMPTYCELLSTYLE"/>
            </w:pPr>
          </w:p>
        </w:tc>
        <w:tc>
          <w:tcPr>
            <w:tcW w:w="58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3E23" w:rsidRDefault="009C3E23">
            <w:pPr>
              <w:pStyle w:val="EMPTYCELLSTYLE"/>
            </w:pP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  <w:tr w:rsidR="009C3E2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C3E23" w:rsidRDefault="009C3E23">
            <w:pPr>
              <w:pStyle w:val="EMPTYCELLSTYLE"/>
            </w:pPr>
          </w:p>
        </w:tc>
        <w:tc>
          <w:tcPr>
            <w:tcW w:w="1008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E23" w:rsidRDefault="0004078D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9C3E23" w:rsidRDefault="009C3E23">
            <w:pPr>
              <w:pStyle w:val="EMPTYCELLSTYLE"/>
            </w:pPr>
          </w:p>
        </w:tc>
      </w:tr>
    </w:tbl>
    <w:p w:rsidR="00000000" w:rsidRDefault="0004078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C3E23"/>
    <w:rsid w:val="0004078D"/>
    <w:rsid w:val="009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Hamouzová Kateřina</dc:creator>
  <cp:lastModifiedBy>uživatel</cp:lastModifiedBy>
  <cp:revision>2</cp:revision>
  <cp:lastPrinted>2017-08-11T12:21:00Z</cp:lastPrinted>
  <dcterms:created xsi:type="dcterms:W3CDTF">2017-08-11T12:21:00Z</dcterms:created>
  <dcterms:modified xsi:type="dcterms:W3CDTF">2017-08-11T12:21:00Z</dcterms:modified>
</cp:coreProperties>
</file>