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5065"/>
        <w:gridCol w:w="778"/>
        <w:gridCol w:w="1025"/>
        <w:gridCol w:w="1302"/>
      </w:tblGrid>
      <w:tr w:rsidR="007540EF">
        <w:trPr>
          <w:trHeight w:hRule="exact" w:val="298"/>
        </w:trPr>
        <w:tc>
          <w:tcPr>
            <w:tcW w:w="9504" w:type="dxa"/>
            <w:gridSpan w:val="5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spacing w:before="2"/>
              <w:ind w:left="31"/>
              <w:rPr>
                <w:b/>
                <w:i/>
                <w:sz w:val="23"/>
              </w:rPr>
            </w:pPr>
            <w:bookmarkStart w:id="0" w:name="_GoBack"/>
            <w:bookmarkEnd w:id="0"/>
            <w:proofErr w:type="spellStart"/>
            <w:r>
              <w:rPr>
                <w:b/>
                <w:i/>
                <w:sz w:val="23"/>
                <w:u w:val="thick"/>
              </w:rPr>
              <w:t>Cenová</w:t>
            </w:r>
            <w:proofErr w:type="spellEnd"/>
            <w:r>
              <w:rPr>
                <w:b/>
                <w:i/>
                <w:sz w:val="23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3"/>
                <w:u w:val="thick"/>
              </w:rPr>
              <w:t>nabídka</w:t>
            </w:r>
            <w:proofErr w:type="spellEnd"/>
            <w:r>
              <w:rPr>
                <w:b/>
                <w:i/>
                <w:sz w:val="23"/>
                <w:u w:val="thick"/>
              </w:rPr>
              <w:t xml:space="preserve"> pro: </w:t>
            </w:r>
            <w:proofErr w:type="spellStart"/>
            <w:r>
              <w:rPr>
                <w:b/>
                <w:i/>
                <w:sz w:val="23"/>
                <w:u w:val="thick"/>
              </w:rPr>
              <w:t>Hilase</w:t>
            </w:r>
            <w:proofErr w:type="spellEnd"/>
            <w:r>
              <w:rPr>
                <w:b/>
                <w:i/>
                <w:sz w:val="23"/>
                <w:u w:val="thick"/>
              </w:rPr>
              <w:t xml:space="preserve"> Centre, Institute of Physics ASCR   v.v.i.</w:t>
            </w:r>
          </w:p>
        </w:tc>
      </w:tr>
      <w:tr w:rsidR="007540EF">
        <w:trPr>
          <w:trHeight w:hRule="exact" w:val="291"/>
        </w:trPr>
        <w:tc>
          <w:tcPr>
            <w:tcW w:w="9504" w:type="dxa"/>
            <w:gridSpan w:val="5"/>
            <w:tcBorders>
              <w:left w:val="single" w:sz="10" w:space="0" w:color="000000"/>
              <w:righ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spacing w:before="10"/>
              <w:ind w:left="31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Za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radnicí</w:t>
            </w:r>
            <w:proofErr w:type="spellEnd"/>
            <w:r>
              <w:rPr>
                <w:b/>
                <w:i/>
                <w:sz w:val="23"/>
              </w:rPr>
              <w:t xml:space="preserve"> 828, </w:t>
            </w:r>
            <w:proofErr w:type="spellStart"/>
            <w:r>
              <w:rPr>
                <w:b/>
                <w:i/>
                <w:sz w:val="23"/>
              </w:rPr>
              <w:t>Dolní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Břežany</w:t>
            </w:r>
            <w:proofErr w:type="spellEnd"/>
            <w:r>
              <w:rPr>
                <w:b/>
                <w:i/>
                <w:sz w:val="23"/>
              </w:rPr>
              <w:t xml:space="preserve"> (Kateřina </w:t>
            </w:r>
            <w:r>
              <w:rPr>
                <w:b/>
                <w:i/>
                <w:spacing w:val="6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Hamouzová)</w:t>
            </w:r>
          </w:p>
        </w:tc>
      </w:tr>
      <w:tr w:rsidR="007540EF">
        <w:trPr>
          <w:trHeight w:hRule="exact" w:val="233"/>
        </w:trPr>
        <w:tc>
          <w:tcPr>
            <w:tcW w:w="1334" w:type="dxa"/>
            <w:tcBorders>
              <w:lef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ind w:left="2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  <w:u w:val="single"/>
              </w:rPr>
              <w:t>Zpracoval</w:t>
            </w:r>
            <w:proofErr w:type="spellEnd"/>
            <w:r>
              <w:rPr>
                <w:b/>
                <w:i/>
                <w:sz w:val="18"/>
                <w:u w:val="single"/>
              </w:rPr>
              <w:t>:</w:t>
            </w:r>
          </w:p>
        </w:tc>
        <w:tc>
          <w:tcPr>
            <w:tcW w:w="5065" w:type="dxa"/>
            <w:shd w:val="clear" w:color="auto" w:fill="C5D9F0"/>
          </w:tcPr>
          <w:p w:rsidR="007540EF" w:rsidRDefault="001C0683">
            <w:pPr>
              <w:pStyle w:val="TableParagraph"/>
              <w:ind w:left="3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Symbion</w:t>
            </w:r>
            <w:proofErr w:type="spellEnd"/>
            <w:r>
              <w:rPr>
                <w:b/>
                <w:i/>
                <w:sz w:val="18"/>
              </w:rPr>
              <w:t xml:space="preserve"> CZ </w:t>
            </w:r>
            <w:proofErr w:type="spellStart"/>
            <w:r>
              <w:rPr>
                <w:b/>
                <w:i/>
                <w:sz w:val="18"/>
              </w:rPr>
              <w:t>s.r.o</w:t>
            </w:r>
            <w:proofErr w:type="spellEnd"/>
            <w:r>
              <w:rPr>
                <w:b/>
                <w:i/>
                <w:sz w:val="18"/>
              </w:rPr>
              <w:t xml:space="preserve">., V </w:t>
            </w:r>
            <w:proofErr w:type="spellStart"/>
            <w:r>
              <w:rPr>
                <w:b/>
                <w:i/>
                <w:sz w:val="18"/>
              </w:rPr>
              <w:t>olšinách</w:t>
            </w:r>
            <w:proofErr w:type="spellEnd"/>
            <w:r>
              <w:rPr>
                <w:b/>
                <w:i/>
                <w:sz w:val="18"/>
              </w:rPr>
              <w:t xml:space="preserve"> 2300/75, Praha 10</w:t>
            </w:r>
          </w:p>
        </w:tc>
        <w:tc>
          <w:tcPr>
            <w:tcW w:w="778" w:type="dxa"/>
            <w:shd w:val="clear" w:color="auto" w:fill="C5D9F0"/>
          </w:tcPr>
          <w:p w:rsidR="007540EF" w:rsidRDefault="007540EF"/>
        </w:tc>
        <w:tc>
          <w:tcPr>
            <w:tcW w:w="1025" w:type="dxa"/>
            <w:shd w:val="clear" w:color="auto" w:fill="C5D9F0"/>
          </w:tcPr>
          <w:p w:rsidR="007540EF" w:rsidRDefault="007540EF"/>
        </w:tc>
        <w:tc>
          <w:tcPr>
            <w:tcW w:w="1302" w:type="dxa"/>
            <w:tcBorders>
              <w:right w:val="single" w:sz="10" w:space="0" w:color="000000"/>
            </w:tcBorders>
            <w:shd w:val="clear" w:color="auto" w:fill="C5D9F0"/>
          </w:tcPr>
          <w:p w:rsidR="007540EF" w:rsidRDefault="007540EF"/>
        </w:tc>
      </w:tr>
      <w:tr w:rsidR="007540EF">
        <w:trPr>
          <w:trHeight w:hRule="exact" w:val="235"/>
        </w:trPr>
        <w:tc>
          <w:tcPr>
            <w:tcW w:w="1334" w:type="dxa"/>
            <w:tcBorders>
              <w:left w:val="single" w:sz="10" w:space="0" w:color="000000"/>
            </w:tcBorders>
            <w:shd w:val="clear" w:color="auto" w:fill="C5D9F0"/>
          </w:tcPr>
          <w:p w:rsidR="007540EF" w:rsidRDefault="007540EF"/>
        </w:tc>
        <w:tc>
          <w:tcPr>
            <w:tcW w:w="5065" w:type="dxa"/>
            <w:shd w:val="clear" w:color="auto" w:fill="C5D9F0"/>
          </w:tcPr>
          <w:p w:rsidR="007540EF" w:rsidRDefault="001C0683">
            <w:pPr>
              <w:pStyle w:val="TableParagraph"/>
              <w:spacing w:before="9"/>
              <w:ind w:left="3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Miroslav </w:t>
            </w:r>
            <w:proofErr w:type="spellStart"/>
            <w:r>
              <w:rPr>
                <w:b/>
                <w:i/>
                <w:sz w:val="18"/>
              </w:rPr>
              <w:t>Škop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hyperlink r:id="rId4">
              <w:r>
                <w:rPr>
                  <w:b/>
                  <w:i/>
                  <w:sz w:val="18"/>
                </w:rPr>
                <w:t>(skop@symbion.cz,</w:t>
              </w:r>
            </w:hyperlink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mobil</w:t>
            </w:r>
            <w:proofErr w:type="spellEnd"/>
            <w:r>
              <w:rPr>
                <w:b/>
                <w:i/>
                <w:sz w:val="18"/>
              </w:rPr>
              <w:t>: 725 210 378)</w:t>
            </w:r>
          </w:p>
        </w:tc>
        <w:tc>
          <w:tcPr>
            <w:tcW w:w="778" w:type="dxa"/>
            <w:shd w:val="clear" w:color="auto" w:fill="C5D9F0"/>
          </w:tcPr>
          <w:p w:rsidR="007540EF" w:rsidRDefault="007540EF"/>
        </w:tc>
        <w:tc>
          <w:tcPr>
            <w:tcW w:w="1025" w:type="dxa"/>
            <w:shd w:val="clear" w:color="auto" w:fill="C5D9F0"/>
          </w:tcPr>
          <w:p w:rsidR="007540EF" w:rsidRDefault="007540EF"/>
        </w:tc>
        <w:tc>
          <w:tcPr>
            <w:tcW w:w="1302" w:type="dxa"/>
            <w:tcBorders>
              <w:right w:val="single" w:sz="10" w:space="0" w:color="000000"/>
            </w:tcBorders>
            <w:shd w:val="clear" w:color="auto" w:fill="C5D9F0"/>
          </w:tcPr>
          <w:p w:rsidR="007540EF" w:rsidRDefault="007540EF"/>
        </w:tc>
      </w:tr>
      <w:tr w:rsidR="007540EF">
        <w:trPr>
          <w:trHeight w:hRule="exact" w:val="235"/>
        </w:trPr>
        <w:tc>
          <w:tcPr>
            <w:tcW w:w="1334" w:type="dxa"/>
            <w:tcBorders>
              <w:lef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spacing w:before="9"/>
              <w:ind w:left="2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  <w:u w:val="single"/>
              </w:rPr>
              <w:t>Vyhotoveno</w:t>
            </w:r>
            <w:proofErr w:type="spellEnd"/>
            <w:r>
              <w:rPr>
                <w:b/>
                <w:i/>
                <w:sz w:val="18"/>
                <w:u w:val="single"/>
              </w:rPr>
              <w:t>:</w:t>
            </w:r>
          </w:p>
        </w:tc>
        <w:tc>
          <w:tcPr>
            <w:tcW w:w="5065" w:type="dxa"/>
            <w:shd w:val="clear" w:color="auto" w:fill="C5D9F0"/>
          </w:tcPr>
          <w:p w:rsidR="007540EF" w:rsidRDefault="001C0683">
            <w:pPr>
              <w:pStyle w:val="TableParagraph"/>
              <w:spacing w:before="9"/>
              <w:ind w:left="3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31.07.2017</w:t>
            </w:r>
          </w:p>
        </w:tc>
        <w:tc>
          <w:tcPr>
            <w:tcW w:w="778" w:type="dxa"/>
            <w:shd w:val="clear" w:color="auto" w:fill="C5D9F0"/>
          </w:tcPr>
          <w:p w:rsidR="007540EF" w:rsidRDefault="007540EF"/>
        </w:tc>
        <w:tc>
          <w:tcPr>
            <w:tcW w:w="1025" w:type="dxa"/>
            <w:shd w:val="clear" w:color="auto" w:fill="C5D9F0"/>
          </w:tcPr>
          <w:p w:rsidR="007540EF" w:rsidRDefault="007540EF"/>
        </w:tc>
        <w:tc>
          <w:tcPr>
            <w:tcW w:w="1302" w:type="dxa"/>
            <w:tcBorders>
              <w:right w:val="single" w:sz="10" w:space="0" w:color="000000"/>
            </w:tcBorders>
            <w:shd w:val="clear" w:color="auto" w:fill="C5D9F0"/>
          </w:tcPr>
          <w:p w:rsidR="007540EF" w:rsidRDefault="007540EF"/>
        </w:tc>
      </w:tr>
      <w:tr w:rsidR="007540EF">
        <w:trPr>
          <w:trHeight w:hRule="exact" w:val="235"/>
        </w:trPr>
        <w:tc>
          <w:tcPr>
            <w:tcW w:w="1334" w:type="dxa"/>
            <w:tcBorders>
              <w:lef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spacing w:before="9"/>
              <w:ind w:left="2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  <w:u w:val="single"/>
              </w:rPr>
              <w:t>Platnost</w:t>
            </w:r>
            <w:proofErr w:type="spellEnd"/>
            <w:r>
              <w:rPr>
                <w:b/>
                <w:i/>
                <w:sz w:val="18"/>
                <w:u w:val="single"/>
              </w:rPr>
              <w:t xml:space="preserve"> do:</w:t>
            </w:r>
          </w:p>
        </w:tc>
        <w:tc>
          <w:tcPr>
            <w:tcW w:w="5065" w:type="dxa"/>
            <w:shd w:val="clear" w:color="auto" w:fill="C5D9F0"/>
          </w:tcPr>
          <w:p w:rsidR="007540EF" w:rsidRDefault="001C0683">
            <w:pPr>
              <w:pStyle w:val="TableParagraph"/>
              <w:spacing w:before="9"/>
              <w:ind w:left="3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14.08.2017</w:t>
            </w:r>
          </w:p>
        </w:tc>
        <w:tc>
          <w:tcPr>
            <w:tcW w:w="778" w:type="dxa"/>
            <w:shd w:val="clear" w:color="auto" w:fill="C5D9F0"/>
          </w:tcPr>
          <w:p w:rsidR="007540EF" w:rsidRDefault="007540EF"/>
        </w:tc>
        <w:tc>
          <w:tcPr>
            <w:tcW w:w="1025" w:type="dxa"/>
            <w:shd w:val="clear" w:color="auto" w:fill="C5D9F0"/>
          </w:tcPr>
          <w:p w:rsidR="007540EF" w:rsidRDefault="007540EF"/>
        </w:tc>
        <w:tc>
          <w:tcPr>
            <w:tcW w:w="1302" w:type="dxa"/>
            <w:tcBorders>
              <w:right w:val="single" w:sz="10" w:space="0" w:color="000000"/>
            </w:tcBorders>
            <w:shd w:val="clear" w:color="auto" w:fill="C5D9F0"/>
          </w:tcPr>
          <w:p w:rsidR="007540EF" w:rsidRDefault="007540EF"/>
        </w:tc>
      </w:tr>
      <w:tr w:rsidR="007540EF">
        <w:trPr>
          <w:trHeight w:hRule="exact" w:val="235"/>
        </w:trPr>
        <w:tc>
          <w:tcPr>
            <w:tcW w:w="1334" w:type="dxa"/>
            <w:tcBorders>
              <w:lef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spacing w:before="9"/>
              <w:ind w:left="2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OptiWay</w:t>
            </w:r>
            <w:proofErr w:type="spellEnd"/>
          </w:p>
        </w:tc>
        <w:tc>
          <w:tcPr>
            <w:tcW w:w="5065" w:type="dxa"/>
            <w:shd w:val="clear" w:color="auto" w:fill="C5D9F0"/>
          </w:tcPr>
          <w:p w:rsidR="007540EF" w:rsidRDefault="007540EF"/>
        </w:tc>
        <w:tc>
          <w:tcPr>
            <w:tcW w:w="778" w:type="dxa"/>
            <w:shd w:val="clear" w:color="auto" w:fill="C5D9F0"/>
          </w:tcPr>
          <w:p w:rsidR="007540EF" w:rsidRDefault="007540EF"/>
        </w:tc>
        <w:tc>
          <w:tcPr>
            <w:tcW w:w="1025" w:type="dxa"/>
            <w:shd w:val="clear" w:color="auto" w:fill="C5D9F0"/>
          </w:tcPr>
          <w:p w:rsidR="007540EF" w:rsidRDefault="007540EF"/>
        </w:tc>
        <w:tc>
          <w:tcPr>
            <w:tcW w:w="1302" w:type="dxa"/>
            <w:tcBorders>
              <w:right w:val="single" w:sz="10" w:space="0" w:color="000000"/>
            </w:tcBorders>
            <w:shd w:val="clear" w:color="auto" w:fill="C5D9F0"/>
          </w:tcPr>
          <w:p w:rsidR="007540EF" w:rsidRDefault="007540EF"/>
        </w:tc>
      </w:tr>
      <w:tr w:rsidR="007540EF">
        <w:trPr>
          <w:trHeight w:hRule="exact" w:val="234"/>
        </w:trPr>
        <w:tc>
          <w:tcPr>
            <w:tcW w:w="1334" w:type="dxa"/>
            <w:tcBorders>
              <w:lef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spacing w:before="9"/>
              <w:ind w:left="2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FF0000"/>
                <w:sz w:val="18"/>
                <w:u w:val="single" w:color="FF0000"/>
              </w:rPr>
              <w:t>místo</w:t>
            </w:r>
            <w:proofErr w:type="spellEnd"/>
            <w:r>
              <w:rPr>
                <w:b/>
                <w:i/>
                <w:color w:val="FF0000"/>
                <w:sz w:val="18"/>
                <w:u w:val="single" w:color="FF0000"/>
              </w:rPr>
              <w:t>: Praha</w:t>
            </w:r>
          </w:p>
        </w:tc>
        <w:tc>
          <w:tcPr>
            <w:tcW w:w="5065" w:type="dxa"/>
            <w:shd w:val="clear" w:color="auto" w:fill="C5D9F0"/>
          </w:tcPr>
          <w:p w:rsidR="007540EF" w:rsidRDefault="007540EF"/>
        </w:tc>
        <w:tc>
          <w:tcPr>
            <w:tcW w:w="778" w:type="dxa"/>
            <w:shd w:val="clear" w:color="auto" w:fill="C5D9F0"/>
          </w:tcPr>
          <w:p w:rsidR="007540EF" w:rsidRDefault="007540EF"/>
        </w:tc>
        <w:tc>
          <w:tcPr>
            <w:tcW w:w="1025" w:type="dxa"/>
            <w:shd w:val="clear" w:color="auto" w:fill="C5D9F0"/>
          </w:tcPr>
          <w:p w:rsidR="007540EF" w:rsidRDefault="007540EF"/>
        </w:tc>
        <w:tc>
          <w:tcPr>
            <w:tcW w:w="1302" w:type="dxa"/>
            <w:tcBorders>
              <w:right w:val="single" w:sz="10" w:space="0" w:color="000000"/>
            </w:tcBorders>
            <w:shd w:val="clear" w:color="auto" w:fill="C5D9F0"/>
          </w:tcPr>
          <w:p w:rsidR="007540EF" w:rsidRDefault="007540EF"/>
        </w:tc>
      </w:tr>
      <w:tr w:rsidR="007540EF">
        <w:trPr>
          <w:trHeight w:hRule="exact" w:val="199"/>
        </w:trPr>
        <w:tc>
          <w:tcPr>
            <w:tcW w:w="9504" w:type="dxa"/>
            <w:gridSpan w:val="5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ind w:left="16"/>
              <w:rPr>
                <w:b/>
                <w:i/>
                <w:sz w:val="13"/>
              </w:rPr>
            </w:pPr>
            <w:proofErr w:type="spellStart"/>
            <w:r>
              <w:rPr>
                <w:b/>
                <w:i/>
                <w:sz w:val="13"/>
              </w:rPr>
              <w:t>Změna</w:t>
            </w:r>
            <w:proofErr w:type="spellEnd"/>
            <w:r>
              <w:rPr>
                <w:b/>
                <w:i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z w:val="13"/>
              </w:rPr>
              <w:t>cen</w:t>
            </w:r>
            <w:proofErr w:type="spellEnd"/>
            <w:r>
              <w:rPr>
                <w:b/>
                <w:i/>
                <w:sz w:val="13"/>
              </w:rPr>
              <w:t xml:space="preserve"> v </w:t>
            </w:r>
            <w:proofErr w:type="spellStart"/>
            <w:r>
              <w:rPr>
                <w:b/>
                <w:i/>
                <w:sz w:val="13"/>
              </w:rPr>
              <w:t>důsledku</w:t>
            </w:r>
            <w:proofErr w:type="spellEnd"/>
            <w:r>
              <w:rPr>
                <w:b/>
                <w:i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z w:val="13"/>
              </w:rPr>
              <w:t>změn</w:t>
            </w:r>
            <w:proofErr w:type="spellEnd"/>
            <w:r>
              <w:rPr>
                <w:b/>
                <w:i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z w:val="13"/>
              </w:rPr>
              <w:t>kurzů</w:t>
            </w:r>
            <w:proofErr w:type="spellEnd"/>
            <w:r>
              <w:rPr>
                <w:b/>
                <w:i/>
                <w:sz w:val="13"/>
              </w:rPr>
              <w:t xml:space="preserve"> EUR a USD </w:t>
            </w:r>
            <w:proofErr w:type="spellStart"/>
            <w:r>
              <w:rPr>
                <w:b/>
                <w:i/>
                <w:sz w:val="13"/>
              </w:rPr>
              <w:t>vyhrazena</w:t>
            </w:r>
            <w:proofErr w:type="spellEnd"/>
            <w:r>
              <w:rPr>
                <w:b/>
                <w:i/>
                <w:sz w:val="13"/>
              </w:rPr>
              <w:t>!</w:t>
            </w:r>
          </w:p>
        </w:tc>
      </w:tr>
      <w:tr w:rsidR="007540EF">
        <w:trPr>
          <w:trHeight w:hRule="exact" w:val="494"/>
        </w:trPr>
        <w:tc>
          <w:tcPr>
            <w:tcW w:w="133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" w:space="0" w:color="000000"/>
            </w:tcBorders>
          </w:tcPr>
          <w:p w:rsidR="007540EF" w:rsidRDefault="007540EF"/>
        </w:tc>
        <w:tc>
          <w:tcPr>
            <w:tcW w:w="5065" w:type="dxa"/>
            <w:vMerge w:val="restart"/>
            <w:tcBorders>
              <w:top w:val="single" w:sz="10" w:space="0" w:color="000000"/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3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Popis</w:t>
            </w:r>
            <w:proofErr w:type="spellEnd"/>
          </w:p>
        </w:tc>
        <w:tc>
          <w:tcPr>
            <w:tcW w:w="778" w:type="dxa"/>
            <w:tcBorders>
              <w:top w:val="single" w:sz="10" w:space="0" w:color="000000"/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3"/>
              <w:ind w:right="66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množství</w:t>
            </w:r>
            <w:proofErr w:type="spellEnd"/>
          </w:p>
        </w:tc>
        <w:tc>
          <w:tcPr>
            <w:tcW w:w="1025" w:type="dxa"/>
            <w:tcBorders>
              <w:top w:val="single" w:sz="10" w:space="0" w:color="000000"/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3"/>
              <w:ind w:left="103" w:right="10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jednotková</w:t>
            </w:r>
            <w:proofErr w:type="spellEnd"/>
          </w:p>
          <w:p w:rsidR="007540EF" w:rsidRDefault="001C0683">
            <w:pPr>
              <w:pStyle w:val="TableParagraph"/>
              <w:spacing w:before="23"/>
              <w:ind w:left="103" w:right="10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</w:p>
        </w:tc>
        <w:tc>
          <w:tcPr>
            <w:tcW w:w="1302" w:type="dxa"/>
            <w:tcBorders>
              <w:top w:val="single" w:sz="10" w:space="0" w:color="000000"/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3"/>
              <w:ind w:left="270" w:right="25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položková</w:t>
            </w:r>
            <w:proofErr w:type="spellEnd"/>
          </w:p>
          <w:p w:rsidR="007540EF" w:rsidRDefault="001C0683">
            <w:pPr>
              <w:pStyle w:val="TableParagraph"/>
              <w:spacing w:before="23"/>
              <w:ind w:left="270" w:right="25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</w:p>
        </w:tc>
      </w:tr>
      <w:tr w:rsidR="007540EF">
        <w:trPr>
          <w:trHeight w:hRule="exact" w:val="356"/>
        </w:trPr>
        <w:tc>
          <w:tcPr>
            <w:tcW w:w="1334" w:type="dxa"/>
            <w:vMerge/>
            <w:tcBorders>
              <w:left w:val="single" w:sz="10" w:space="0" w:color="000000"/>
              <w:bottom w:val="single" w:sz="10" w:space="0" w:color="000000"/>
              <w:right w:val="single" w:sz="1" w:space="0" w:color="000000"/>
            </w:tcBorders>
          </w:tcPr>
          <w:p w:rsidR="007540EF" w:rsidRDefault="007540EF"/>
        </w:tc>
        <w:tc>
          <w:tcPr>
            <w:tcW w:w="5065" w:type="dxa"/>
            <w:vMerge/>
            <w:tcBorders>
              <w:left w:val="single" w:sz="1" w:space="0" w:color="000000"/>
              <w:bottom w:val="single" w:sz="10" w:space="0" w:color="000000"/>
              <w:right w:val="single" w:sz="1" w:space="0" w:color="000000"/>
            </w:tcBorders>
          </w:tcPr>
          <w:p w:rsidR="007540EF" w:rsidRDefault="007540EF"/>
        </w:tc>
        <w:tc>
          <w:tcPr>
            <w:tcW w:w="778" w:type="dxa"/>
            <w:tcBorders>
              <w:left w:val="single" w:sz="1" w:space="0" w:color="000000"/>
              <w:bottom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26"/>
              <w:ind w:left="1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m / </w:t>
            </w:r>
            <w:proofErr w:type="spellStart"/>
            <w:r>
              <w:rPr>
                <w:b/>
                <w:w w:val="105"/>
                <w:sz w:val="14"/>
              </w:rPr>
              <w:t>ks</w:t>
            </w:r>
            <w:proofErr w:type="spellEnd"/>
          </w:p>
        </w:tc>
        <w:tc>
          <w:tcPr>
            <w:tcW w:w="1025" w:type="dxa"/>
            <w:tcBorders>
              <w:left w:val="single" w:sz="1" w:space="0" w:color="000000"/>
              <w:bottom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26"/>
              <w:ind w:left="215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  <w:r>
              <w:rPr>
                <w:b/>
                <w:w w:val="105"/>
                <w:sz w:val="14"/>
              </w:rPr>
              <w:t xml:space="preserve"> [</w:t>
            </w:r>
            <w:proofErr w:type="spellStart"/>
            <w:r>
              <w:rPr>
                <w:b/>
                <w:w w:val="105"/>
                <w:sz w:val="14"/>
              </w:rPr>
              <w:t>Kč</w:t>
            </w:r>
            <w:proofErr w:type="spellEnd"/>
            <w:r>
              <w:rPr>
                <w:b/>
                <w:w w:val="105"/>
                <w:sz w:val="14"/>
              </w:rPr>
              <w:t>]</w:t>
            </w:r>
          </w:p>
        </w:tc>
        <w:tc>
          <w:tcPr>
            <w:tcW w:w="1302" w:type="dxa"/>
            <w:tcBorders>
              <w:left w:val="single" w:sz="1" w:space="0" w:color="000000"/>
              <w:bottom w:val="single" w:sz="10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26"/>
              <w:ind w:left="270" w:right="2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[</w:t>
            </w:r>
            <w:proofErr w:type="spellStart"/>
            <w:r>
              <w:rPr>
                <w:b/>
                <w:w w:val="105"/>
                <w:sz w:val="14"/>
              </w:rPr>
              <w:t>Kč</w:t>
            </w:r>
            <w:proofErr w:type="spellEnd"/>
            <w:r>
              <w:rPr>
                <w:b/>
                <w:w w:val="105"/>
                <w:sz w:val="14"/>
              </w:rPr>
              <w:t>]</w:t>
            </w:r>
          </w:p>
        </w:tc>
      </w:tr>
      <w:tr w:rsidR="007540EF">
        <w:trPr>
          <w:trHeight w:hRule="exact" w:val="191"/>
        </w:trPr>
        <w:tc>
          <w:tcPr>
            <w:tcW w:w="639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" w:space="0" w:color="000000"/>
            </w:tcBorders>
            <w:shd w:val="clear" w:color="auto" w:fill="C5D9F0"/>
          </w:tcPr>
          <w:p w:rsidR="007540EF" w:rsidRDefault="001C0683">
            <w:pPr>
              <w:pStyle w:val="TableParagraph"/>
              <w:spacing w:before="3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Kabeláž</w:t>
            </w:r>
            <w:proofErr w:type="spellEnd"/>
          </w:p>
        </w:tc>
        <w:tc>
          <w:tcPr>
            <w:tcW w:w="778" w:type="dxa"/>
            <w:tcBorders>
              <w:top w:val="single" w:sz="10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C5D9F0"/>
          </w:tcPr>
          <w:p w:rsidR="007540EF" w:rsidRDefault="007540EF"/>
        </w:tc>
        <w:tc>
          <w:tcPr>
            <w:tcW w:w="1025" w:type="dxa"/>
            <w:tcBorders>
              <w:top w:val="single" w:sz="10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C5D9F0"/>
          </w:tcPr>
          <w:p w:rsidR="007540EF" w:rsidRDefault="007540EF"/>
        </w:tc>
        <w:tc>
          <w:tcPr>
            <w:tcW w:w="1302" w:type="dxa"/>
            <w:tcBorders>
              <w:top w:val="single" w:sz="10" w:space="0" w:color="000000"/>
              <w:left w:val="single" w:sz="1" w:space="0" w:color="000000"/>
              <w:bottom w:val="single" w:sz="5" w:space="0" w:color="000000"/>
              <w:right w:val="single" w:sz="10" w:space="0" w:color="000000"/>
            </w:tcBorders>
            <w:shd w:val="clear" w:color="auto" w:fill="C5D9F0"/>
          </w:tcPr>
          <w:p w:rsidR="007540EF" w:rsidRDefault="007540EF"/>
        </w:tc>
      </w:tr>
      <w:tr w:rsidR="007540EF">
        <w:trPr>
          <w:trHeight w:hRule="exact" w:val="188"/>
        </w:trPr>
        <w:tc>
          <w:tcPr>
            <w:tcW w:w="1334" w:type="dxa"/>
            <w:tcBorders>
              <w:top w:val="single" w:sz="5" w:space="0" w:color="000000"/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3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OPW-16CA-YL</w:t>
            </w:r>
          </w:p>
        </w:tc>
        <w:tc>
          <w:tcPr>
            <w:tcW w:w="5065" w:type="dxa"/>
            <w:tcBorders>
              <w:top w:val="single" w:sz="5" w:space="0" w:color="000000"/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3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160 </w:t>
            </w:r>
            <w:proofErr w:type="spellStart"/>
            <w:r>
              <w:rPr>
                <w:w w:val="105"/>
                <w:sz w:val="14"/>
              </w:rPr>
              <w:t>Křížový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díl</w:t>
            </w:r>
            <w:proofErr w:type="spellEnd"/>
            <w:r>
              <w:rPr>
                <w:w w:val="105"/>
                <w:sz w:val="14"/>
              </w:rPr>
              <w:t xml:space="preserve">, 160 x 100mm,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vyžaduje</w:t>
            </w:r>
            <w:proofErr w:type="spellEnd"/>
            <w:r>
              <w:rPr>
                <w:w w:val="105"/>
                <w:sz w:val="14"/>
              </w:rPr>
              <w:t xml:space="preserve"> 4 x OPW-16JO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3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3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1 831,74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3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9 158,7</w:t>
            </w:r>
          </w:p>
        </w:tc>
      </w:tr>
      <w:tr w:rsidR="007540EF">
        <w:trPr>
          <w:trHeight w:hRule="exact" w:val="364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 w:line="264" w:lineRule="auto"/>
              <w:ind w:left="568" w:hanging="478"/>
              <w:rPr>
                <w:sz w:val="14"/>
              </w:rPr>
            </w:pPr>
            <w:r>
              <w:rPr>
                <w:sz w:val="14"/>
              </w:rPr>
              <w:t xml:space="preserve">OPW-16MDC2M- </w:t>
            </w:r>
            <w:r>
              <w:rPr>
                <w:w w:val="105"/>
                <w:sz w:val="14"/>
              </w:rPr>
              <w:t>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160 </w:t>
            </w:r>
            <w:proofErr w:type="spellStart"/>
            <w:r>
              <w:rPr>
                <w:w w:val="105"/>
                <w:sz w:val="14"/>
              </w:rPr>
              <w:t>Víko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kabelového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kanálu</w:t>
            </w:r>
            <w:proofErr w:type="spellEnd"/>
            <w:r>
              <w:rPr>
                <w:w w:val="105"/>
                <w:sz w:val="14"/>
              </w:rPr>
              <w:t xml:space="preserve">, 2 </w:t>
            </w:r>
            <w:proofErr w:type="spellStart"/>
            <w:r>
              <w:rPr>
                <w:w w:val="105"/>
                <w:sz w:val="14"/>
              </w:rPr>
              <w:t>metry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1 409,28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56 371,4</w:t>
            </w:r>
          </w:p>
        </w:tc>
      </w:tr>
      <w:tr w:rsidR="007540EF">
        <w:trPr>
          <w:trHeight w:hRule="exact" w:val="186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172"/>
              <w:rPr>
                <w:sz w:val="14"/>
              </w:rPr>
            </w:pPr>
            <w:r>
              <w:rPr>
                <w:w w:val="105"/>
                <w:sz w:val="14"/>
              </w:rPr>
              <w:t>OPW-16JO-YL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160 </w:t>
            </w:r>
            <w:proofErr w:type="spellStart"/>
            <w:r>
              <w:rPr>
                <w:w w:val="105"/>
                <w:sz w:val="14"/>
              </w:rPr>
              <w:t>Spojka</w:t>
            </w:r>
            <w:proofErr w:type="spellEnd"/>
            <w:r>
              <w:rPr>
                <w:w w:val="105"/>
                <w:sz w:val="14"/>
              </w:rPr>
              <w:t xml:space="preserve">, 160 x 100mm,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430,21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34 847,4</w:t>
            </w:r>
          </w:p>
        </w:tc>
      </w:tr>
      <w:tr w:rsidR="007540EF">
        <w:trPr>
          <w:trHeight w:hRule="exact" w:val="364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OPW-16MD2M-YL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 w:line="266" w:lineRule="auto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Kabelový</w:t>
            </w:r>
            <w:proofErr w:type="spellEnd"/>
            <w:r>
              <w:rPr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kanál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100mm,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délka</w:t>
            </w:r>
            <w:proofErr w:type="spellEnd"/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metry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min.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obj. </w:t>
            </w:r>
            <w:proofErr w:type="spellStart"/>
            <w:r>
              <w:rPr>
                <w:w w:val="105"/>
                <w:sz w:val="14"/>
              </w:rPr>
              <w:t>množství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balení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2 117,81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84 712,3</w:t>
            </w:r>
          </w:p>
        </w:tc>
      </w:tr>
      <w:tr w:rsidR="007540EF">
        <w:trPr>
          <w:trHeight w:hRule="exact" w:val="271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170"/>
              <w:rPr>
                <w:sz w:val="14"/>
              </w:rPr>
            </w:pPr>
            <w:r>
              <w:rPr>
                <w:w w:val="105"/>
                <w:sz w:val="14"/>
              </w:rPr>
              <w:t>OPW-16TA-YL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160 </w:t>
            </w:r>
            <w:proofErr w:type="spellStart"/>
            <w:r>
              <w:rPr>
                <w:w w:val="105"/>
                <w:sz w:val="14"/>
              </w:rPr>
              <w:t>Rozbočka</w:t>
            </w:r>
            <w:proofErr w:type="spellEnd"/>
            <w:r>
              <w:rPr>
                <w:w w:val="105"/>
                <w:sz w:val="14"/>
              </w:rPr>
              <w:t xml:space="preserve"> T, 160 x 100mm,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vyžaduje</w:t>
            </w:r>
            <w:proofErr w:type="spellEnd"/>
            <w:r>
              <w:rPr>
                <w:w w:val="105"/>
                <w:sz w:val="14"/>
              </w:rPr>
              <w:t xml:space="preserve"> 3 x OPW-16JO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1 311,71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9 182,0</w:t>
            </w:r>
          </w:p>
        </w:tc>
      </w:tr>
      <w:tr w:rsidR="007540EF">
        <w:trPr>
          <w:trHeight w:hRule="exact" w:val="449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OPW-16IA45-YL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 w:line="264" w:lineRule="auto"/>
              <w:ind w:left="28" w:right="9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Vertikální</w:t>
            </w:r>
            <w:proofErr w:type="spellEnd"/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vnitřní</w:t>
            </w:r>
            <w:proofErr w:type="spellEnd"/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oblouk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klesající</w:t>
            </w:r>
            <w:proofErr w:type="spellEnd"/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provedení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45°,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100mm,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vyžaduje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OPW-16JO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1 255,16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96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12 551,6</w:t>
            </w:r>
          </w:p>
        </w:tc>
      </w:tr>
      <w:tr w:rsidR="007540EF">
        <w:trPr>
          <w:trHeight w:hRule="exact" w:val="360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81"/>
              <w:rPr>
                <w:sz w:val="14"/>
              </w:rPr>
            </w:pPr>
            <w:r>
              <w:rPr>
                <w:w w:val="105"/>
                <w:sz w:val="14"/>
              </w:rPr>
              <w:t>OPW-16OA45-YL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line="264" w:lineRule="auto"/>
              <w:ind w:left="28" w:right="57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Vertikální</w:t>
            </w:r>
            <w:proofErr w:type="spellEnd"/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vnější</w:t>
            </w:r>
            <w:proofErr w:type="spellEnd"/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oblouk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stoupající</w:t>
            </w:r>
            <w:proofErr w:type="spellEnd"/>
            <w:r>
              <w:rPr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provedení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45°,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 100mm,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vyžaduje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OPW-16JO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1 255,16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17 572,3</w:t>
            </w:r>
          </w:p>
        </w:tc>
      </w:tr>
      <w:tr w:rsidR="007540EF">
        <w:trPr>
          <w:trHeight w:hRule="exact" w:val="186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170"/>
              <w:rPr>
                <w:sz w:val="14"/>
              </w:rPr>
            </w:pPr>
            <w:r>
              <w:rPr>
                <w:w w:val="105"/>
                <w:sz w:val="14"/>
              </w:rPr>
              <w:t>OPW-16TP-YL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Vyústění</w:t>
            </w:r>
            <w:proofErr w:type="spellEnd"/>
            <w:r>
              <w:rPr>
                <w:w w:val="105"/>
                <w:sz w:val="14"/>
              </w:rPr>
              <w:t xml:space="preserve">, 160 x 100mm,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923,63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4 618,2</w:t>
            </w:r>
          </w:p>
        </w:tc>
      </w:tr>
      <w:tr w:rsidR="007540EF">
        <w:trPr>
          <w:trHeight w:hRule="exact" w:val="364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OPW-16IA45C-YL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 w:line="264" w:lineRule="auto"/>
              <w:ind w:left="28" w:right="33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Víko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vertikálního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vnitřního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oblouku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klesající</w:t>
            </w:r>
            <w:proofErr w:type="spellEnd"/>
            <w:r>
              <w:rPr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provedení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45°,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895,91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5 375,5</w:t>
            </w:r>
          </w:p>
        </w:tc>
      </w:tr>
      <w:tr w:rsidR="007540EF">
        <w:trPr>
          <w:trHeight w:hRule="exact" w:val="360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OPW-16OA45C-YL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line="264" w:lineRule="auto"/>
              <w:ind w:left="28" w:right="21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Víko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vertikálního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vnějšího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oblouku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stoupající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provedení</w:t>
            </w:r>
            <w:proofErr w:type="spellEnd"/>
            <w:r>
              <w:rPr>
                <w:w w:val="105"/>
                <w:sz w:val="14"/>
              </w:rPr>
              <w:t>´,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45°,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895,91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10 750,9</w:t>
            </w:r>
          </w:p>
        </w:tc>
      </w:tr>
      <w:tr w:rsidR="007540EF">
        <w:trPr>
          <w:trHeight w:hRule="exact" w:val="186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112"/>
              <w:rPr>
                <w:sz w:val="14"/>
              </w:rPr>
            </w:pPr>
            <w:r>
              <w:rPr>
                <w:w w:val="105"/>
                <w:sz w:val="14"/>
              </w:rPr>
              <w:t>OPW-16CAC-YL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160 </w:t>
            </w:r>
            <w:proofErr w:type="spellStart"/>
            <w:r>
              <w:rPr>
                <w:w w:val="105"/>
                <w:sz w:val="14"/>
              </w:rPr>
              <w:t>Víko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křížového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dílu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1 250,73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3 752,2</w:t>
            </w:r>
          </w:p>
        </w:tc>
      </w:tr>
      <w:tr w:rsidR="007540EF">
        <w:trPr>
          <w:trHeight w:hRule="exact" w:val="190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119"/>
              <w:rPr>
                <w:sz w:val="14"/>
              </w:rPr>
            </w:pPr>
            <w:r>
              <w:rPr>
                <w:w w:val="105"/>
                <w:sz w:val="14"/>
              </w:rPr>
              <w:t>OPW-16TAC-YL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160 </w:t>
            </w:r>
            <w:proofErr w:type="spellStart"/>
            <w:r>
              <w:rPr>
                <w:w w:val="105"/>
                <w:sz w:val="14"/>
              </w:rPr>
              <w:t>Víko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rozbočky</w:t>
            </w:r>
            <w:proofErr w:type="spellEnd"/>
            <w:r>
              <w:rPr>
                <w:w w:val="105"/>
                <w:sz w:val="14"/>
              </w:rPr>
              <w:t xml:space="preserve"> T,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1 191,96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5 959,8</w:t>
            </w:r>
          </w:p>
        </w:tc>
      </w:tr>
      <w:tr w:rsidR="007540EF">
        <w:trPr>
          <w:trHeight w:hRule="exact" w:val="364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206"/>
              <w:rPr>
                <w:sz w:val="14"/>
              </w:rPr>
            </w:pPr>
            <w:r>
              <w:rPr>
                <w:w w:val="105"/>
                <w:sz w:val="14"/>
              </w:rPr>
              <w:t>OPW-TRB-16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 w:line="266" w:lineRule="auto"/>
              <w:ind w:left="28" w:right="9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Montážní</w:t>
            </w:r>
            <w:proofErr w:type="spellEnd"/>
            <w:r>
              <w:rPr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konzola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závitovou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tyč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upevnění</w:t>
            </w:r>
            <w:proofErr w:type="spellEnd"/>
            <w:r>
              <w:rPr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kabelového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kanálu</w:t>
            </w:r>
            <w:proofErr w:type="spellEnd"/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454,61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36 368,6</w:t>
            </w:r>
          </w:p>
        </w:tc>
      </w:tr>
      <w:tr w:rsidR="007540EF">
        <w:trPr>
          <w:trHeight w:hRule="exact" w:val="186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23"/>
              <w:rPr>
                <w:sz w:val="14"/>
              </w:rPr>
            </w:pPr>
            <w:r>
              <w:rPr>
                <w:w w:val="105"/>
                <w:sz w:val="14"/>
              </w:rPr>
              <w:t>OPW-TR-CM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- </w:t>
            </w:r>
            <w:proofErr w:type="spellStart"/>
            <w:r>
              <w:rPr>
                <w:w w:val="105"/>
                <w:sz w:val="14"/>
              </w:rPr>
              <w:t>konzola</w:t>
            </w:r>
            <w:proofErr w:type="spellEnd"/>
            <w:r>
              <w:rPr>
                <w:w w:val="105"/>
                <w:sz w:val="14"/>
              </w:rPr>
              <w:t xml:space="preserve"> pro </w:t>
            </w:r>
            <w:proofErr w:type="spellStart"/>
            <w:r>
              <w:rPr>
                <w:w w:val="105"/>
                <w:sz w:val="14"/>
              </w:rPr>
              <w:t>upevnění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závitové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tyče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strop.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165,21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13 216,9</w:t>
            </w:r>
          </w:p>
        </w:tc>
      </w:tr>
      <w:tr w:rsidR="007540EF">
        <w:trPr>
          <w:trHeight w:hRule="exact" w:val="190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115"/>
              <w:rPr>
                <w:sz w:val="14"/>
              </w:rPr>
            </w:pPr>
            <w:r>
              <w:rPr>
                <w:w w:val="105"/>
                <w:sz w:val="14"/>
              </w:rPr>
              <w:t>OPW-TR-16/100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závitová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tyč</w:t>
            </w:r>
            <w:proofErr w:type="spellEnd"/>
            <w:r>
              <w:rPr>
                <w:w w:val="105"/>
                <w:sz w:val="14"/>
              </w:rPr>
              <w:t xml:space="preserve"> pro </w:t>
            </w:r>
            <w:proofErr w:type="spellStart"/>
            <w:r>
              <w:rPr>
                <w:w w:val="105"/>
                <w:sz w:val="14"/>
              </w:rPr>
              <w:t>zavěšení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systému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, M16, </w:t>
            </w:r>
            <w:proofErr w:type="spellStart"/>
            <w:r>
              <w:rPr>
                <w:w w:val="105"/>
                <w:sz w:val="14"/>
              </w:rPr>
              <w:t>délka</w:t>
            </w:r>
            <w:proofErr w:type="spellEnd"/>
            <w:r>
              <w:rPr>
                <w:w w:val="105"/>
                <w:sz w:val="14"/>
              </w:rPr>
              <w:t xml:space="preserve"> 100cm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181,84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14 547,5</w:t>
            </w:r>
          </w:p>
        </w:tc>
      </w:tr>
      <w:tr w:rsidR="007540EF">
        <w:trPr>
          <w:trHeight w:hRule="exact" w:val="190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115"/>
              <w:rPr>
                <w:sz w:val="14"/>
              </w:rPr>
            </w:pPr>
            <w:r>
              <w:rPr>
                <w:w w:val="105"/>
                <w:sz w:val="14"/>
              </w:rPr>
              <w:t>OPW-TR-16/200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závitová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tyč</w:t>
            </w:r>
            <w:proofErr w:type="spellEnd"/>
            <w:r>
              <w:rPr>
                <w:w w:val="105"/>
                <w:sz w:val="14"/>
              </w:rPr>
              <w:t xml:space="preserve"> pro </w:t>
            </w:r>
            <w:proofErr w:type="spellStart"/>
            <w:r>
              <w:rPr>
                <w:w w:val="105"/>
                <w:sz w:val="14"/>
              </w:rPr>
              <w:t>zavešení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systému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, M16, </w:t>
            </w:r>
            <w:proofErr w:type="spellStart"/>
            <w:r>
              <w:rPr>
                <w:w w:val="105"/>
                <w:sz w:val="14"/>
              </w:rPr>
              <w:t>délka</w:t>
            </w:r>
            <w:proofErr w:type="spellEnd"/>
            <w:r>
              <w:rPr>
                <w:w w:val="105"/>
                <w:sz w:val="14"/>
              </w:rPr>
              <w:t xml:space="preserve"> 200cm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314,90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</w:tr>
      <w:tr w:rsidR="007540EF">
        <w:trPr>
          <w:trHeight w:hRule="exact" w:val="364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OPW-16HA45-YL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Horizontální</w:t>
            </w:r>
            <w:proofErr w:type="spellEnd"/>
            <w:r>
              <w:rPr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oblouk</w:t>
            </w:r>
            <w:proofErr w:type="spellEnd"/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45°,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160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100mm,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vyžaduje</w:t>
            </w:r>
            <w:proofErr w:type="spellEnd"/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OPW-</w:t>
            </w:r>
          </w:p>
          <w:p w:rsidR="007540EF" w:rsidRDefault="001C0683">
            <w:pPr>
              <w:pStyle w:val="TableParagraph"/>
              <w:spacing w:before="16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16JO</w:t>
            </w:r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1 177,55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1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4 710,2</w:t>
            </w:r>
          </w:p>
        </w:tc>
      </w:tr>
      <w:tr w:rsidR="007540EF">
        <w:trPr>
          <w:trHeight w:hRule="exact" w:val="271"/>
        </w:trPr>
        <w:tc>
          <w:tcPr>
            <w:tcW w:w="1334" w:type="dxa"/>
            <w:tcBorders>
              <w:left w:val="single" w:sz="10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OPW-16HA45C-YL</w:t>
            </w:r>
          </w:p>
        </w:tc>
        <w:tc>
          <w:tcPr>
            <w:tcW w:w="506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OptiWay</w:t>
            </w:r>
            <w:proofErr w:type="spellEnd"/>
            <w:r>
              <w:rPr>
                <w:w w:val="105"/>
                <w:sz w:val="14"/>
              </w:rPr>
              <w:t xml:space="preserve"> 160 </w:t>
            </w:r>
            <w:proofErr w:type="spellStart"/>
            <w:r>
              <w:rPr>
                <w:w w:val="105"/>
                <w:sz w:val="14"/>
              </w:rPr>
              <w:t>Víko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horizontálního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oblouku</w:t>
            </w:r>
            <w:proofErr w:type="spellEnd"/>
            <w:r>
              <w:rPr>
                <w:w w:val="105"/>
                <w:sz w:val="14"/>
              </w:rPr>
              <w:t xml:space="preserve"> 45°, </w:t>
            </w:r>
            <w:proofErr w:type="spellStart"/>
            <w:r>
              <w:rPr>
                <w:w w:val="105"/>
                <w:sz w:val="14"/>
              </w:rPr>
              <w:t>žlutý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25" w:type="dxa"/>
            <w:tcBorders>
              <w:left w:val="single" w:sz="1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923,63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1 847,3</w:t>
            </w:r>
          </w:p>
        </w:tc>
      </w:tr>
      <w:tr w:rsidR="007540EF">
        <w:trPr>
          <w:trHeight w:hRule="exact" w:val="476"/>
        </w:trPr>
        <w:tc>
          <w:tcPr>
            <w:tcW w:w="1334" w:type="dxa"/>
            <w:tcBorders>
              <w:left w:val="single" w:sz="10" w:space="0" w:color="000000"/>
              <w:bottom w:val="single" w:sz="5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/>
              <w:ind w:left="30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PRdoprava</w:t>
            </w:r>
            <w:proofErr w:type="spellEnd"/>
          </w:p>
        </w:tc>
        <w:tc>
          <w:tcPr>
            <w:tcW w:w="5065" w:type="dxa"/>
            <w:tcBorders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doprava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další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náklady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/>
              <w:ind w:right="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:rsidR="007540EF" w:rsidRDefault="001C0683">
            <w:pPr>
              <w:pStyle w:val="TableParagraph"/>
              <w:spacing w:before="9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302" w:type="dxa"/>
            <w:tcBorders>
              <w:left w:val="single" w:sz="1" w:space="0" w:color="000000"/>
              <w:bottom w:val="single" w:sz="5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9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150,0</w:t>
            </w:r>
          </w:p>
        </w:tc>
      </w:tr>
      <w:tr w:rsidR="007540EF">
        <w:trPr>
          <w:trHeight w:hRule="exact" w:val="301"/>
        </w:trPr>
        <w:tc>
          <w:tcPr>
            <w:tcW w:w="133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:rsidR="007540EF" w:rsidRDefault="007540EF"/>
        </w:tc>
        <w:tc>
          <w:tcPr>
            <w:tcW w:w="5065" w:type="dxa"/>
            <w:tcBorders>
              <w:top w:val="single" w:sz="5" w:space="0" w:color="000000"/>
              <w:bottom w:val="single" w:sz="10" w:space="0" w:color="000000"/>
            </w:tcBorders>
          </w:tcPr>
          <w:p w:rsidR="007540EF" w:rsidRDefault="001C0683">
            <w:pPr>
              <w:pStyle w:val="TableParagraph"/>
              <w:spacing w:before="12"/>
              <w:ind w:left="4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Celková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cena</w:t>
            </w:r>
            <w:proofErr w:type="spellEnd"/>
            <w:r>
              <w:rPr>
                <w:b/>
                <w:sz w:val="23"/>
              </w:rPr>
              <w:t>, bez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DPH</w:t>
            </w:r>
          </w:p>
        </w:tc>
        <w:tc>
          <w:tcPr>
            <w:tcW w:w="778" w:type="dxa"/>
            <w:tcBorders>
              <w:top w:val="single" w:sz="5" w:space="0" w:color="000000"/>
              <w:bottom w:val="single" w:sz="10" w:space="0" w:color="000000"/>
            </w:tcBorders>
          </w:tcPr>
          <w:p w:rsidR="007540EF" w:rsidRDefault="007540EF"/>
        </w:tc>
        <w:tc>
          <w:tcPr>
            <w:tcW w:w="1025" w:type="dxa"/>
            <w:tcBorders>
              <w:top w:val="single" w:sz="5" w:space="0" w:color="000000"/>
              <w:bottom w:val="single" w:sz="10" w:space="0" w:color="000000"/>
            </w:tcBorders>
          </w:tcPr>
          <w:p w:rsidR="007540EF" w:rsidRDefault="007540EF"/>
        </w:tc>
        <w:tc>
          <w:tcPr>
            <w:tcW w:w="1302" w:type="dxa"/>
            <w:tcBorders>
              <w:top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21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325 693 </w:t>
            </w:r>
            <w:proofErr w:type="spellStart"/>
            <w:r>
              <w:rPr>
                <w:b/>
                <w:sz w:val="21"/>
              </w:rPr>
              <w:t>Kč</w:t>
            </w:r>
            <w:proofErr w:type="spellEnd"/>
          </w:p>
        </w:tc>
      </w:tr>
      <w:tr w:rsidR="007540EF">
        <w:trPr>
          <w:trHeight w:hRule="exact" w:val="302"/>
        </w:trPr>
        <w:tc>
          <w:tcPr>
            <w:tcW w:w="13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7540EF" w:rsidRDefault="007540EF"/>
        </w:tc>
        <w:tc>
          <w:tcPr>
            <w:tcW w:w="5065" w:type="dxa"/>
            <w:tcBorders>
              <w:top w:val="single" w:sz="10" w:space="0" w:color="000000"/>
              <w:bottom w:val="single" w:sz="10" w:space="0" w:color="000000"/>
            </w:tcBorders>
          </w:tcPr>
          <w:p w:rsidR="007540EF" w:rsidRDefault="001C0683">
            <w:pPr>
              <w:pStyle w:val="TableParagraph"/>
              <w:ind w:left="4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Celková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cena</w:t>
            </w:r>
            <w:proofErr w:type="spellEnd"/>
            <w:r>
              <w:rPr>
                <w:b/>
                <w:sz w:val="23"/>
              </w:rPr>
              <w:t>, s DPH</w:t>
            </w:r>
            <w:r>
              <w:rPr>
                <w:b/>
                <w:spacing w:val="62"/>
                <w:sz w:val="23"/>
              </w:rPr>
              <w:t xml:space="preserve"> </w:t>
            </w:r>
            <w:r>
              <w:rPr>
                <w:b/>
                <w:sz w:val="23"/>
              </w:rPr>
              <w:t>21%</w:t>
            </w:r>
          </w:p>
        </w:tc>
        <w:tc>
          <w:tcPr>
            <w:tcW w:w="778" w:type="dxa"/>
            <w:tcBorders>
              <w:top w:val="single" w:sz="10" w:space="0" w:color="000000"/>
              <w:bottom w:val="single" w:sz="10" w:space="0" w:color="000000"/>
            </w:tcBorders>
          </w:tcPr>
          <w:p w:rsidR="007540EF" w:rsidRDefault="007540EF"/>
        </w:tc>
        <w:tc>
          <w:tcPr>
            <w:tcW w:w="1025" w:type="dxa"/>
            <w:tcBorders>
              <w:top w:val="single" w:sz="10" w:space="0" w:color="000000"/>
              <w:bottom w:val="single" w:sz="10" w:space="0" w:color="000000"/>
            </w:tcBorders>
          </w:tcPr>
          <w:p w:rsidR="007540EF" w:rsidRDefault="007540EF"/>
        </w:tc>
        <w:tc>
          <w:tcPr>
            <w:tcW w:w="130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540EF" w:rsidRDefault="001C0683">
            <w:pPr>
              <w:pStyle w:val="TableParagraph"/>
              <w:spacing w:before="16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394 088 </w:t>
            </w:r>
            <w:proofErr w:type="spellStart"/>
            <w:r>
              <w:rPr>
                <w:b/>
                <w:sz w:val="21"/>
              </w:rPr>
              <w:t>Kč</w:t>
            </w:r>
            <w:proofErr w:type="spellEnd"/>
          </w:p>
        </w:tc>
      </w:tr>
    </w:tbl>
    <w:p w:rsidR="007540EF" w:rsidRDefault="007540EF">
      <w:pPr>
        <w:pStyle w:val="Zkladntext"/>
        <w:spacing w:before="6"/>
        <w:rPr>
          <w:rFonts w:ascii="Times New Roman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97"/>
      </w:tblGrid>
      <w:tr w:rsidR="007540EF">
        <w:trPr>
          <w:trHeight w:hRule="exact" w:val="156"/>
        </w:trPr>
        <w:tc>
          <w:tcPr>
            <w:tcW w:w="8397" w:type="dxa"/>
          </w:tcPr>
          <w:p w:rsidR="007540EF" w:rsidRDefault="001C0683">
            <w:pPr>
              <w:pStyle w:val="TableParagraph"/>
              <w:spacing w:before="0" w:line="145" w:lineRule="exact"/>
              <w:ind w:left="200"/>
              <w:rPr>
                <w:sz w:val="13"/>
              </w:rPr>
            </w:pPr>
            <w:proofErr w:type="spellStart"/>
            <w:r>
              <w:rPr>
                <w:sz w:val="13"/>
              </w:rPr>
              <w:t>Poznámky</w:t>
            </w:r>
            <w:proofErr w:type="spellEnd"/>
            <w:r>
              <w:rPr>
                <w:sz w:val="13"/>
              </w:rPr>
              <w:t>:</w:t>
            </w:r>
          </w:p>
        </w:tc>
      </w:tr>
      <w:tr w:rsidR="007540EF">
        <w:trPr>
          <w:trHeight w:hRule="exact" w:val="190"/>
        </w:trPr>
        <w:tc>
          <w:tcPr>
            <w:tcW w:w="8397" w:type="dxa"/>
          </w:tcPr>
          <w:p w:rsidR="007540EF" w:rsidRDefault="001C0683">
            <w:pPr>
              <w:pStyle w:val="TableParagraph"/>
              <w:spacing w:before="11"/>
              <w:ind w:left="24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1) </w:t>
            </w:r>
            <w:proofErr w:type="spellStart"/>
            <w:r>
              <w:rPr>
                <w:w w:val="105"/>
                <w:sz w:val="15"/>
              </w:rPr>
              <w:t>Dodavatel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si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vyhrazuje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právo</w:t>
            </w:r>
            <w:proofErr w:type="spellEnd"/>
            <w:r>
              <w:rPr>
                <w:w w:val="105"/>
                <w:sz w:val="15"/>
              </w:rPr>
              <w:t xml:space="preserve"> v </w:t>
            </w:r>
            <w:proofErr w:type="spellStart"/>
            <w:r>
              <w:rPr>
                <w:w w:val="105"/>
                <w:sz w:val="15"/>
              </w:rPr>
              <w:t>případě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kurzových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změn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/EUR o </w:t>
            </w:r>
            <w:proofErr w:type="spellStart"/>
            <w:r>
              <w:rPr>
                <w:w w:val="105"/>
                <w:sz w:val="15"/>
              </w:rPr>
              <w:t>více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než</w:t>
            </w:r>
            <w:proofErr w:type="spellEnd"/>
            <w:r>
              <w:rPr>
                <w:w w:val="105"/>
                <w:sz w:val="15"/>
              </w:rPr>
              <w:t xml:space="preserve"> 5%</w:t>
            </w:r>
          </w:p>
        </w:tc>
      </w:tr>
      <w:tr w:rsidR="007540EF">
        <w:trPr>
          <w:trHeight w:hRule="exact" w:val="180"/>
        </w:trPr>
        <w:tc>
          <w:tcPr>
            <w:tcW w:w="8397" w:type="dxa"/>
          </w:tcPr>
          <w:p w:rsidR="007540EF" w:rsidRDefault="001C0683">
            <w:pPr>
              <w:pStyle w:val="TableParagraph"/>
              <w:spacing w:before="5"/>
              <w:ind w:left="418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proofErr w:type="gramStart"/>
            <w:r>
              <w:rPr>
                <w:w w:val="105"/>
                <w:sz w:val="15"/>
              </w:rPr>
              <w:t>vztaženo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kurzu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ze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 xml:space="preserve">31.7.2017 </w:t>
            </w:r>
            <w:proofErr w:type="spellStart"/>
            <w:r>
              <w:rPr>
                <w:w w:val="105"/>
                <w:sz w:val="15"/>
              </w:rPr>
              <w:t>dle</w:t>
            </w:r>
            <w:proofErr w:type="spellEnd"/>
            <w:r>
              <w:rPr>
                <w:w w:val="105"/>
                <w:sz w:val="15"/>
              </w:rPr>
              <w:t xml:space="preserve"> ČNB </w:t>
            </w:r>
            <w:r>
              <w:rPr>
                <w:b/>
                <w:color w:val="FF0000"/>
                <w:w w:val="105"/>
                <w:sz w:val="15"/>
              </w:rPr>
              <w:t xml:space="preserve">26,020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/Euro) </w:t>
            </w:r>
            <w:proofErr w:type="spellStart"/>
            <w:r>
              <w:rPr>
                <w:w w:val="105"/>
                <w:sz w:val="15"/>
              </w:rPr>
              <w:t>změnit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cenové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kalkulace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uvedené</w:t>
            </w:r>
            <w:proofErr w:type="spellEnd"/>
            <w:r>
              <w:rPr>
                <w:w w:val="105"/>
                <w:sz w:val="15"/>
              </w:rPr>
              <w:t xml:space="preserve"> v </w:t>
            </w:r>
            <w:proofErr w:type="spellStart"/>
            <w:r>
              <w:rPr>
                <w:w w:val="105"/>
                <w:sz w:val="15"/>
              </w:rPr>
              <w:t>této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nabídce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</w:tbl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rPr>
          <w:rFonts w:ascii="Times New Roman"/>
          <w:sz w:val="20"/>
        </w:rPr>
      </w:pPr>
    </w:p>
    <w:p w:rsidR="007540EF" w:rsidRDefault="007540EF">
      <w:pPr>
        <w:pStyle w:val="Zkladntext"/>
        <w:spacing w:before="1"/>
        <w:rPr>
          <w:rFonts w:ascii="Times New Roman"/>
          <w:sz w:val="18"/>
        </w:rPr>
      </w:pPr>
    </w:p>
    <w:p w:rsidR="007540EF" w:rsidRDefault="001C0683">
      <w:pPr>
        <w:pStyle w:val="Zkladntext"/>
        <w:tabs>
          <w:tab w:val="left" w:pos="4994"/>
        </w:tabs>
        <w:spacing w:before="96"/>
        <w:ind w:left="239"/>
      </w:pPr>
      <w:r>
        <w:t>31.07.2017</w:t>
      </w:r>
      <w:r>
        <w:tab/>
        <w:t>1/1</w:t>
      </w:r>
    </w:p>
    <w:sectPr w:rsidR="007540EF">
      <w:type w:val="continuous"/>
      <w:pgSz w:w="11910" w:h="16840"/>
      <w:pgMar w:top="1400" w:right="11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EF"/>
    <w:rsid w:val="001C0683"/>
    <w:rsid w:val="007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0589-6E36-400A-BB5E-C967E1A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(skop@symbio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</dc:creator>
  <cp:lastModifiedBy>Jan Stoklasa</cp:lastModifiedBy>
  <cp:revision>2</cp:revision>
  <dcterms:created xsi:type="dcterms:W3CDTF">2017-08-30T11:13:00Z</dcterms:created>
  <dcterms:modified xsi:type="dcterms:W3CDTF">2017-08-30T11:13:00Z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2017-08-30T00:00:00Z</vt:filetime>
  </property>
</Properties>
</file>