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50C05" w14:textId="77777777" w:rsidR="008B136F" w:rsidRDefault="008B136F" w:rsidP="008B136F">
      <w:pPr>
        <w:pStyle w:val="Tlotextu"/>
        <w:spacing w:after="120"/>
        <w:jc w:val="center"/>
        <w:rPr>
          <w:rFonts w:ascii="Calibri" w:hAnsi="Calibri" w:cs="Calibri"/>
          <w:b/>
          <w:szCs w:val="24"/>
          <w:u w:val="single"/>
          <w:lang w:val="cs-CZ"/>
        </w:rPr>
      </w:pPr>
      <w:r>
        <w:rPr>
          <w:rFonts w:ascii="Calibri" w:hAnsi="Calibri" w:cs="Calibri"/>
          <w:b/>
          <w:szCs w:val="24"/>
          <w:u w:val="single"/>
          <w:lang w:val="cs-CZ"/>
        </w:rPr>
        <w:t>Smlouva o dílo</w:t>
      </w:r>
      <w:r w:rsidR="00F015D9">
        <w:rPr>
          <w:rFonts w:ascii="Calibri" w:hAnsi="Calibri" w:cs="Calibri"/>
          <w:b/>
          <w:szCs w:val="24"/>
          <w:u w:val="single"/>
          <w:lang w:val="cs-CZ"/>
        </w:rPr>
        <w:t xml:space="preserve"> č. 2</w:t>
      </w:r>
      <w:r w:rsidR="00DA62E5">
        <w:rPr>
          <w:rFonts w:ascii="Calibri" w:hAnsi="Calibri" w:cs="Calibri"/>
          <w:b/>
          <w:szCs w:val="24"/>
          <w:u w:val="single"/>
          <w:lang w:val="cs-CZ"/>
        </w:rPr>
        <w:t>50587</w:t>
      </w:r>
    </w:p>
    <w:p w14:paraId="79AAFA73" w14:textId="77777777" w:rsidR="008B136F" w:rsidRPr="00A1076D" w:rsidRDefault="008B136F" w:rsidP="00A1076D">
      <w:pPr>
        <w:pStyle w:val="Tlotextu"/>
        <w:ind w:hanging="142"/>
        <w:jc w:val="center"/>
        <w:rPr>
          <w:rFonts w:ascii="Calibri" w:hAnsi="Calibri" w:cs="Calibri"/>
          <w:szCs w:val="24"/>
          <w:lang w:val="cs-CZ"/>
        </w:rPr>
      </w:pPr>
    </w:p>
    <w:p w14:paraId="2F56F76D" w14:textId="77777777" w:rsidR="00A1076D" w:rsidRPr="00A1076D" w:rsidRDefault="00A1076D" w:rsidP="00A1076D">
      <w:pPr>
        <w:ind w:left="-142"/>
        <w:jc w:val="both"/>
        <w:rPr>
          <w:rFonts w:ascii="Calibri" w:hAnsi="Calibri" w:cs="Calibri"/>
          <w:lang w:bidi="en-US"/>
        </w:rPr>
      </w:pPr>
      <w:r w:rsidRPr="00A1076D">
        <w:rPr>
          <w:rFonts w:ascii="Calibri" w:hAnsi="Calibri" w:cs="Calibri"/>
          <w:lang w:bidi="en-US"/>
        </w:rPr>
        <w:t>uzavřená podle ustanovení § 2586 a násl., § 2631 a násl., a podle § 2371 a násl. zákona č. 89/2012 Sb., občanského zákoníku, ve znění pozdějších předpisů, a dle zákona č. 121/2000 Sb., autorský zákon, ve znění pozdějších předpisů</w:t>
      </w:r>
    </w:p>
    <w:p w14:paraId="365EEEEF" w14:textId="77777777" w:rsidR="00F015D9" w:rsidRDefault="00F015D9" w:rsidP="008B136F">
      <w:pPr>
        <w:pStyle w:val="Tlotextu"/>
        <w:jc w:val="center"/>
        <w:rPr>
          <w:rFonts w:ascii="Calibri" w:hAnsi="Calibri" w:cs="Calibri"/>
          <w:szCs w:val="24"/>
          <w:lang w:val="cs-CZ"/>
        </w:rPr>
      </w:pPr>
    </w:p>
    <w:p w14:paraId="73011499" w14:textId="77777777" w:rsidR="008B136F" w:rsidRDefault="008B136F" w:rsidP="008B136F">
      <w:pPr>
        <w:pStyle w:val="Tlotextu"/>
        <w:jc w:val="center"/>
        <w:rPr>
          <w:rFonts w:ascii="Calibri" w:hAnsi="Calibri" w:cs="Calibri"/>
          <w:szCs w:val="24"/>
          <w:lang w:val="cs-CZ"/>
        </w:rPr>
      </w:pPr>
      <w:r>
        <w:rPr>
          <w:rFonts w:ascii="Calibri" w:hAnsi="Calibri" w:cs="Calibri"/>
          <w:szCs w:val="24"/>
          <w:lang w:val="cs-CZ"/>
        </w:rPr>
        <w:t>Smluvní strany:</w:t>
      </w:r>
    </w:p>
    <w:p w14:paraId="0B802041" w14:textId="77777777" w:rsidR="008B136F" w:rsidRDefault="008B136F" w:rsidP="008B136F">
      <w:pPr>
        <w:rPr>
          <w:rFonts w:ascii="Calibri" w:hAnsi="Calibri" w:cs="Calibri"/>
          <w:b/>
        </w:rPr>
      </w:pPr>
    </w:p>
    <w:p w14:paraId="4D621C07" w14:textId="77777777" w:rsidR="00F015D9" w:rsidRDefault="00F015D9" w:rsidP="008B136F">
      <w:pPr>
        <w:rPr>
          <w:rFonts w:ascii="Calibri" w:hAnsi="Calibri" w:cs="Calibri"/>
          <w:b/>
        </w:rPr>
      </w:pPr>
    </w:p>
    <w:p w14:paraId="47DA1E25" w14:textId="77777777" w:rsidR="008B136F" w:rsidRDefault="008B136F" w:rsidP="00A1076D">
      <w:pPr>
        <w:spacing w:line="276" w:lineRule="auto"/>
        <w:ind w:hanging="142"/>
        <w:rPr>
          <w:rFonts w:ascii="Calibri" w:hAnsi="Calibri" w:cs="Calibri"/>
        </w:rPr>
      </w:pPr>
      <w:r>
        <w:rPr>
          <w:rFonts w:ascii="Calibri" w:hAnsi="Calibri" w:cs="Calibri"/>
          <w:b/>
        </w:rPr>
        <w:t xml:space="preserve">Národní muzeum </w:t>
      </w:r>
      <w:r>
        <w:rPr>
          <w:rFonts w:ascii="Calibri" w:hAnsi="Calibri" w:cs="Calibri"/>
        </w:rPr>
        <w:t>příspěvková organizace</w:t>
      </w:r>
    </w:p>
    <w:tbl>
      <w:tblPr>
        <w:tblW w:w="0" w:type="auto"/>
        <w:tblInd w:w="-141" w:type="dxa"/>
        <w:tblBorders>
          <w:top w:val="nil"/>
          <w:left w:val="nil"/>
          <w:bottom w:val="nil"/>
          <w:right w:val="nil"/>
          <w:insideH w:val="nil"/>
          <w:insideV w:val="nil"/>
        </w:tblBorders>
        <w:tblLook w:val="04A0" w:firstRow="1" w:lastRow="0" w:firstColumn="1" w:lastColumn="0" w:noHBand="0" w:noVBand="1"/>
      </w:tblPr>
      <w:tblGrid>
        <w:gridCol w:w="2691"/>
        <w:gridCol w:w="6514"/>
      </w:tblGrid>
      <w:tr w:rsidR="008B136F" w14:paraId="605F5759" w14:textId="77777777">
        <w:tc>
          <w:tcPr>
            <w:tcW w:w="2691" w:type="dxa"/>
            <w:tcBorders>
              <w:top w:val="nil"/>
              <w:left w:val="nil"/>
              <w:bottom w:val="nil"/>
              <w:right w:val="nil"/>
            </w:tcBorders>
          </w:tcPr>
          <w:p w14:paraId="15C356F9" w14:textId="77777777" w:rsidR="008B136F" w:rsidRDefault="008B136F">
            <w:pPr>
              <w:pStyle w:val="Odstavecseseznamem"/>
              <w:spacing w:line="360" w:lineRule="auto"/>
              <w:ind w:left="0"/>
              <w:rPr>
                <w:rFonts w:ascii="Calibri" w:hAnsi="Calibri" w:cs="Calibri"/>
              </w:rPr>
            </w:pPr>
            <w:r>
              <w:rPr>
                <w:rFonts w:ascii="Calibri" w:hAnsi="Calibri" w:cs="Calibri"/>
              </w:rPr>
              <w:t>Se sídlem:</w:t>
            </w:r>
          </w:p>
        </w:tc>
        <w:tc>
          <w:tcPr>
            <w:tcW w:w="6514" w:type="dxa"/>
            <w:tcBorders>
              <w:top w:val="nil"/>
              <w:left w:val="nil"/>
              <w:bottom w:val="nil"/>
              <w:right w:val="nil"/>
            </w:tcBorders>
          </w:tcPr>
          <w:p w14:paraId="01EC46A8" w14:textId="77777777" w:rsidR="008B136F" w:rsidRDefault="008B136F">
            <w:pPr>
              <w:pStyle w:val="Odstavecseseznamem"/>
              <w:spacing w:line="360" w:lineRule="auto"/>
              <w:ind w:left="0"/>
              <w:rPr>
                <w:rFonts w:ascii="Calibri" w:hAnsi="Calibri" w:cs="Calibri"/>
              </w:rPr>
            </w:pPr>
            <w:r>
              <w:rPr>
                <w:rFonts w:ascii="Calibri" w:hAnsi="Calibri" w:cs="Calibri"/>
              </w:rPr>
              <w:t>Václavské náměstí 1700/68, 110 00 Praha 1 – Nové Město</w:t>
            </w:r>
          </w:p>
        </w:tc>
      </w:tr>
      <w:tr w:rsidR="008B136F" w14:paraId="0324C45E" w14:textId="77777777">
        <w:trPr>
          <w:trHeight w:val="77"/>
        </w:trPr>
        <w:tc>
          <w:tcPr>
            <w:tcW w:w="2691" w:type="dxa"/>
            <w:tcBorders>
              <w:top w:val="nil"/>
              <w:left w:val="nil"/>
              <w:bottom w:val="nil"/>
              <w:right w:val="nil"/>
            </w:tcBorders>
          </w:tcPr>
          <w:p w14:paraId="44A6D3A4" w14:textId="77777777" w:rsidR="008B136F" w:rsidRDefault="008B136F">
            <w:pPr>
              <w:pStyle w:val="Odstavecseseznamem"/>
              <w:spacing w:line="360" w:lineRule="auto"/>
              <w:ind w:left="0"/>
              <w:rPr>
                <w:rFonts w:ascii="Calibri" w:hAnsi="Calibri" w:cs="Calibri"/>
              </w:rPr>
            </w:pPr>
            <w:r>
              <w:rPr>
                <w:rFonts w:ascii="Calibri" w:hAnsi="Calibri" w:cs="Calibri"/>
              </w:rPr>
              <w:t>Zastoupené:</w:t>
            </w:r>
          </w:p>
        </w:tc>
        <w:tc>
          <w:tcPr>
            <w:tcW w:w="6514" w:type="dxa"/>
            <w:tcBorders>
              <w:top w:val="nil"/>
              <w:left w:val="nil"/>
              <w:bottom w:val="nil"/>
              <w:right w:val="nil"/>
            </w:tcBorders>
          </w:tcPr>
          <w:p w14:paraId="4F12110B" w14:textId="77777777" w:rsidR="008B136F" w:rsidRDefault="003546B1" w:rsidP="00F34D65">
            <w:pPr>
              <w:pStyle w:val="Odstavecseseznamem"/>
              <w:spacing w:after="120"/>
              <w:ind w:left="0"/>
              <w:rPr>
                <w:rFonts w:ascii="Calibri" w:hAnsi="Calibri" w:cs="Calibri"/>
              </w:rPr>
            </w:pPr>
            <w:r>
              <w:rPr>
                <w:rFonts w:ascii="Calibri" w:hAnsi="Calibri" w:cs="Calibri"/>
              </w:rPr>
              <w:t>Mgr. Petrem Brůhou</w:t>
            </w:r>
            <w:r w:rsidR="008B136F">
              <w:rPr>
                <w:rFonts w:ascii="Calibri" w:hAnsi="Calibri" w:cs="Calibri"/>
              </w:rPr>
              <w:t>, náměstkem pro centrální sbírkotvornou a výstavní činnost</w:t>
            </w:r>
          </w:p>
        </w:tc>
      </w:tr>
      <w:tr w:rsidR="008B136F" w14:paraId="14E84274" w14:textId="77777777">
        <w:trPr>
          <w:trHeight w:val="498"/>
        </w:trPr>
        <w:tc>
          <w:tcPr>
            <w:tcW w:w="2691" w:type="dxa"/>
            <w:tcBorders>
              <w:top w:val="nil"/>
              <w:left w:val="nil"/>
              <w:bottom w:val="nil"/>
              <w:right w:val="nil"/>
            </w:tcBorders>
          </w:tcPr>
          <w:p w14:paraId="348DF6CF" w14:textId="77777777" w:rsidR="008B136F" w:rsidRDefault="008B136F">
            <w:pPr>
              <w:pStyle w:val="Odstavecseseznamem"/>
              <w:spacing w:line="360" w:lineRule="auto"/>
              <w:ind w:left="0"/>
              <w:rPr>
                <w:rFonts w:ascii="Calibri" w:hAnsi="Calibri" w:cs="Calibri"/>
              </w:rPr>
            </w:pPr>
            <w:r>
              <w:rPr>
                <w:rFonts w:ascii="Calibri" w:hAnsi="Calibri" w:cs="Calibri"/>
              </w:rPr>
              <w:t>IČO:</w:t>
            </w:r>
          </w:p>
        </w:tc>
        <w:tc>
          <w:tcPr>
            <w:tcW w:w="6514" w:type="dxa"/>
            <w:tcBorders>
              <w:top w:val="nil"/>
              <w:left w:val="nil"/>
              <w:bottom w:val="nil"/>
              <w:right w:val="nil"/>
            </w:tcBorders>
          </w:tcPr>
          <w:p w14:paraId="45422091" w14:textId="77777777" w:rsidR="008B136F" w:rsidRDefault="008B136F">
            <w:pPr>
              <w:pStyle w:val="Odstavecseseznamem"/>
              <w:spacing w:line="360" w:lineRule="auto"/>
              <w:ind w:left="0"/>
              <w:rPr>
                <w:rFonts w:ascii="Calibri" w:hAnsi="Calibri" w:cs="Calibri"/>
              </w:rPr>
            </w:pPr>
            <w:r>
              <w:rPr>
                <w:rFonts w:ascii="Calibri" w:hAnsi="Calibri" w:cs="Calibri"/>
              </w:rPr>
              <w:t>00023272</w:t>
            </w:r>
          </w:p>
        </w:tc>
      </w:tr>
      <w:tr w:rsidR="008B136F" w14:paraId="05FBA7E6" w14:textId="77777777">
        <w:tc>
          <w:tcPr>
            <w:tcW w:w="2691" w:type="dxa"/>
            <w:tcBorders>
              <w:top w:val="nil"/>
              <w:left w:val="nil"/>
              <w:bottom w:val="nil"/>
              <w:right w:val="nil"/>
            </w:tcBorders>
          </w:tcPr>
          <w:p w14:paraId="2D4A2592" w14:textId="77777777" w:rsidR="008B136F" w:rsidRDefault="008B136F">
            <w:pPr>
              <w:pStyle w:val="Odstavecseseznamem"/>
              <w:spacing w:line="360" w:lineRule="auto"/>
              <w:ind w:left="0"/>
              <w:rPr>
                <w:rFonts w:ascii="Calibri" w:hAnsi="Calibri" w:cs="Calibri"/>
              </w:rPr>
            </w:pPr>
            <w:r>
              <w:rPr>
                <w:rFonts w:ascii="Calibri" w:hAnsi="Calibri" w:cs="Calibri"/>
              </w:rPr>
              <w:t>DIČ:</w:t>
            </w:r>
          </w:p>
        </w:tc>
        <w:tc>
          <w:tcPr>
            <w:tcW w:w="6514" w:type="dxa"/>
            <w:tcBorders>
              <w:top w:val="nil"/>
              <w:left w:val="nil"/>
              <w:bottom w:val="nil"/>
              <w:right w:val="nil"/>
            </w:tcBorders>
          </w:tcPr>
          <w:p w14:paraId="10902C2E" w14:textId="77777777" w:rsidR="008B136F" w:rsidRDefault="008B136F">
            <w:pPr>
              <w:pStyle w:val="Odstavecseseznamem"/>
              <w:spacing w:line="360" w:lineRule="auto"/>
              <w:ind w:left="0"/>
              <w:rPr>
                <w:rFonts w:ascii="Calibri" w:hAnsi="Calibri" w:cs="Calibri"/>
              </w:rPr>
            </w:pPr>
            <w:r>
              <w:rPr>
                <w:rFonts w:ascii="Calibri" w:hAnsi="Calibri" w:cs="Calibri"/>
              </w:rPr>
              <w:t>CZ00023272</w:t>
            </w:r>
          </w:p>
        </w:tc>
      </w:tr>
      <w:tr w:rsidR="008B136F" w14:paraId="46D305DD" w14:textId="77777777">
        <w:tc>
          <w:tcPr>
            <w:tcW w:w="2691" w:type="dxa"/>
            <w:tcBorders>
              <w:top w:val="nil"/>
              <w:left w:val="nil"/>
              <w:bottom w:val="nil"/>
              <w:right w:val="nil"/>
            </w:tcBorders>
          </w:tcPr>
          <w:p w14:paraId="2264C519" w14:textId="77777777" w:rsidR="008B136F" w:rsidRDefault="008B136F">
            <w:pPr>
              <w:pStyle w:val="Odstavecseseznamem"/>
              <w:spacing w:line="360" w:lineRule="auto"/>
              <w:ind w:left="0"/>
              <w:rPr>
                <w:rFonts w:ascii="Calibri" w:hAnsi="Calibri" w:cs="Calibri"/>
              </w:rPr>
            </w:pPr>
          </w:p>
        </w:tc>
        <w:tc>
          <w:tcPr>
            <w:tcW w:w="6514" w:type="dxa"/>
            <w:tcBorders>
              <w:top w:val="nil"/>
              <w:left w:val="nil"/>
              <w:bottom w:val="nil"/>
              <w:right w:val="nil"/>
            </w:tcBorders>
          </w:tcPr>
          <w:p w14:paraId="0EEA1FCF" w14:textId="77777777" w:rsidR="008B136F" w:rsidRDefault="008B136F">
            <w:pPr>
              <w:pStyle w:val="Odstavecseseznamem"/>
              <w:spacing w:line="360" w:lineRule="auto"/>
              <w:ind w:left="0"/>
              <w:rPr>
                <w:rFonts w:ascii="Calibri" w:hAnsi="Calibri" w:cs="Calibri"/>
              </w:rPr>
            </w:pPr>
          </w:p>
        </w:tc>
      </w:tr>
      <w:tr w:rsidR="008B136F" w14:paraId="590CE98E" w14:textId="77777777">
        <w:tc>
          <w:tcPr>
            <w:tcW w:w="2691" w:type="dxa"/>
            <w:tcBorders>
              <w:top w:val="nil"/>
              <w:left w:val="nil"/>
              <w:bottom w:val="nil"/>
              <w:right w:val="nil"/>
            </w:tcBorders>
          </w:tcPr>
          <w:p w14:paraId="2894DBEF" w14:textId="77777777" w:rsidR="008B136F" w:rsidRDefault="008B136F">
            <w:pPr>
              <w:pStyle w:val="Odstavecseseznamem"/>
              <w:spacing w:line="360" w:lineRule="auto"/>
              <w:ind w:left="0"/>
              <w:rPr>
                <w:rFonts w:ascii="Calibri" w:hAnsi="Calibri" w:cs="Calibri"/>
              </w:rPr>
            </w:pPr>
          </w:p>
        </w:tc>
        <w:tc>
          <w:tcPr>
            <w:tcW w:w="6514" w:type="dxa"/>
            <w:tcBorders>
              <w:top w:val="nil"/>
              <w:left w:val="nil"/>
              <w:bottom w:val="nil"/>
              <w:right w:val="nil"/>
            </w:tcBorders>
          </w:tcPr>
          <w:p w14:paraId="71C621D5" w14:textId="77777777" w:rsidR="008B136F" w:rsidRDefault="008B136F">
            <w:pPr>
              <w:pStyle w:val="Odstavecseseznamem"/>
              <w:spacing w:line="360" w:lineRule="auto"/>
              <w:ind w:left="0"/>
              <w:rPr>
                <w:rFonts w:ascii="Calibri" w:hAnsi="Calibri" w:cs="Calibri"/>
              </w:rPr>
            </w:pPr>
          </w:p>
        </w:tc>
      </w:tr>
    </w:tbl>
    <w:p w14:paraId="5F68CC1E" w14:textId="77777777" w:rsidR="008B136F" w:rsidRDefault="008B136F" w:rsidP="008B136F">
      <w:pPr>
        <w:spacing w:line="360" w:lineRule="auto"/>
        <w:rPr>
          <w:rFonts w:ascii="Calibri" w:hAnsi="Calibri" w:cs="Calibri"/>
        </w:rPr>
      </w:pPr>
      <w:r>
        <w:rPr>
          <w:rFonts w:ascii="Calibri" w:hAnsi="Calibri" w:cs="Calibri"/>
        </w:rPr>
        <w:t>(dále jen „</w:t>
      </w:r>
      <w:r>
        <w:rPr>
          <w:rFonts w:ascii="Calibri" w:hAnsi="Calibri" w:cs="Calibri"/>
          <w:b/>
        </w:rPr>
        <w:t>Objednatel</w:t>
      </w:r>
      <w:r>
        <w:rPr>
          <w:rFonts w:ascii="Calibri" w:hAnsi="Calibri" w:cs="Calibri"/>
        </w:rPr>
        <w:t>“)</w:t>
      </w:r>
    </w:p>
    <w:p w14:paraId="526B8B71" w14:textId="77777777" w:rsidR="008B136F" w:rsidRDefault="008B136F" w:rsidP="008B136F">
      <w:pPr>
        <w:spacing w:before="240" w:after="240" w:line="360" w:lineRule="auto"/>
        <w:rPr>
          <w:rFonts w:ascii="Calibri" w:hAnsi="Calibri" w:cs="Calibri"/>
        </w:rPr>
      </w:pPr>
      <w:r>
        <w:rPr>
          <w:rFonts w:ascii="Calibri" w:hAnsi="Calibri" w:cs="Calibri"/>
        </w:rPr>
        <w:t>a</w:t>
      </w:r>
    </w:p>
    <w:p w14:paraId="02D14126" w14:textId="77777777" w:rsidR="008B136F" w:rsidRDefault="0023555C" w:rsidP="008B136F">
      <w:pPr>
        <w:spacing w:before="120" w:after="120" w:line="360" w:lineRule="auto"/>
        <w:rPr>
          <w:rFonts w:ascii="Calibri" w:hAnsi="Calibri" w:cs="Calibri"/>
        </w:rPr>
      </w:pPr>
      <w:proofErr w:type="spellStart"/>
      <w:r>
        <w:rPr>
          <w:rFonts w:ascii="Calibri" w:hAnsi="Calibri" w:cs="Calibri"/>
        </w:rPr>
        <w:t>Artelo</w:t>
      </w:r>
      <w:proofErr w:type="spellEnd"/>
      <w:r>
        <w:rPr>
          <w:rFonts w:ascii="Calibri" w:hAnsi="Calibri" w:cs="Calibri"/>
        </w:rPr>
        <w:t xml:space="preserve"> </w:t>
      </w:r>
      <w:proofErr w:type="spellStart"/>
      <w:r>
        <w:rPr>
          <w:rFonts w:ascii="Calibri" w:hAnsi="Calibri" w:cs="Calibri"/>
        </w:rPr>
        <w:t>s.r.o</w:t>
      </w:r>
      <w:proofErr w:type="spellEnd"/>
    </w:p>
    <w:tbl>
      <w:tblPr>
        <w:tblW w:w="0" w:type="auto"/>
        <w:tblInd w:w="-141" w:type="dxa"/>
        <w:tblBorders>
          <w:top w:val="nil"/>
          <w:left w:val="nil"/>
          <w:bottom w:val="nil"/>
          <w:right w:val="nil"/>
          <w:insideH w:val="nil"/>
          <w:insideV w:val="nil"/>
        </w:tblBorders>
        <w:tblLook w:val="04A0" w:firstRow="1" w:lastRow="0" w:firstColumn="1" w:lastColumn="0" w:noHBand="0" w:noVBand="1"/>
      </w:tblPr>
      <w:tblGrid>
        <w:gridCol w:w="2693"/>
        <w:gridCol w:w="6518"/>
      </w:tblGrid>
      <w:tr w:rsidR="008B136F" w14:paraId="2C85A7CF" w14:textId="77777777">
        <w:tc>
          <w:tcPr>
            <w:tcW w:w="2693" w:type="dxa"/>
            <w:tcBorders>
              <w:top w:val="nil"/>
              <w:left w:val="nil"/>
              <w:bottom w:val="nil"/>
              <w:right w:val="nil"/>
            </w:tcBorders>
          </w:tcPr>
          <w:p w14:paraId="30BD1324" w14:textId="77777777" w:rsidR="008B136F" w:rsidRDefault="008B136F">
            <w:pPr>
              <w:pStyle w:val="Odstavecseseznamem"/>
              <w:spacing w:line="360" w:lineRule="auto"/>
              <w:ind w:left="0"/>
              <w:rPr>
                <w:rFonts w:ascii="Calibri" w:hAnsi="Calibri" w:cs="Calibri"/>
              </w:rPr>
            </w:pPr>
            <w:r>
              <w:rPr>
                <w:rFonts w:ascii="Calibri" w:hAnsi="Calibri" w:cs="Calibri"/>
              </w:rPr>
              <w:t>Zapsaný v:</w:t>
            </w:r>
          </w:p>
        </w:tc>
        <w:tc>
          <w:tcPr>
            <w:tcW w:w="6520" w:type="dxa"/>
            <w:tcBorders>
              <w:top w:val="nil"/>
              <w:left w:val="nil"/>
              <w:bottom w:val="nil"/>
              <w:right w:val="nil"/>
            </w:tcBorders>
          </w:tcPr>
          <w:p w14:paraId="609418BB" w14:textId="63F7368F" w:rsidR="008B136F" w:rsidRDefault="0023555C">
            <w:pPr>
              <w:spacing w:line="360" w:lineRule="auto"/>
              <w:rPr>
                <w:rFonts w:ascii="Calibri" w:hAnsi="Calibri" w:cs="Calibri"/>
              </w:rPr>
            </w:pPr>
            <w:r w:rsidRPr="00E1550C">
              <w:rPr>
                <w:rFonts w:ascii="Calibri" w:hAnsi="Calibri" w:cs="Calibri"/>
              </w:rPr>
              <w:t xml:space="preserve">Obchodním </w:t>
            </w:r>
            <w:r>
              <w:rPr>
                <w:rFonts w:ascii="Calibri" w:hAnsi="Calibri" w:cs="Calibri"/>
              </w:rPr>
              <w:t>rejstříku vedeném městským soudem v Praze, oddíl</w:t>
            </w:r>
            <w:r w:rsidR="007057EA">
              <w:rPr>
                <w:rFonts w:ascii="Calibri" w:hAnsi="Calibri" w:cs="Calibri"/>
              </w:rPr>
              <w:t> </w:t>
            </w:r>
            <w:r>
              <w:rPr>
                <w:rFonts w:ascii="Calibri" w:hAnsi="Calibri" w:cs="Calibri"/>
              </w:rPr>
              <w:t>C, vložka 299766</w:t>
            </w:r>
          </w:p>
        </w:tc>
      </w:tr>
      <w:tr w:rsidR="008B136F" w14:paraId="3558EDDC" w14:textId="77777777">
        <w:trPr>
          <w:trHeight w:val="218"/>
        </w:trPr>
        <w:tc>
          <w:tcPr>
            <w:tcW w:w="2693" w:type="dxa"/>
            <w:tcBorders>
              <w:top w:val="nil"/>
              <w:left w:val="nil"/>
              <w:bottom w:val="nil"/>
              <w:right w:val="nil"/>
            </w:tcBorders>
          </w:tcPr>
          <w:p w14:paraId="1E837CEE" w14:textId="77777777" w:rsidR="008B136F" w:rsidRDefault="008B136F">
            <w:pPr>
              <w:pStyle w:val="Odstavecseseznamem"/>
              <w:spacing w:line="360" w:lineRule="auto"/>
              <w:ind w:left="0"/>
              <w:rPr>
                <w:rFonts w:ascii="Calibri" w:hAnsi="Calibri" w:cs="Calibri"/>
              </w:rPr>
            </w:pPr>
            <w:r>
              <w:rPr>
                <w:rFonts w:ascii="Calibri" w:hAnsi="Calibri" w:cs="Calibri"/>
              </w:rPr>
              <w:t>Se sídlem:</w:t>
            </w:r>
          </w:p>
        </w:tc>
        <w:tc>
          <w:tcPr>
            <w:tcW w:w="6520" w:type="dxa"/>
            <w:tcBorders>
              <w:top w:val="nil"/>
              <w:left w:val="nil"/>
              <w:bottom w:val="nil"/>
              <w:right w:val="nil"/>
            </w:tcBorders>
          </w:tcPr>
          <w:p w14:paraId="355C69F0" w14:textId="77777777" w:rsidR="008B136F" w:rsidRDefault="0023555C">
            <w:pPr>
              <w:spacing w:line="360" w:lineRule="auto"/>
              <w:rPr>
                <w:rFonts w:ascii="Calibri" w:hAnsi="Calibri" w:cs="Calibri"/>
              </w:rPr>
            </w:pPr>
            <w:r>
              <w:rPr>
                <w:rFonts w:ascii="Calibri" w:hAnsi="Calibri" w:cs="Calibri"/>
              </w:rPr>
              <w:t xml:space="preserve">Na </w:t>
            </w:r>
            <w:proofErr w:type="spellStart"/>
            <w:r>
              <w:rPr>
                <w:rFonts w:ascii="Calibri" w:hAnsi="Calibri" w:cs="Calibri"/>
              </w:rPr>
              <w:t>Hubálce</w:t>
            </w:r>
            <w:proofErr w:type="spellEnd"/>
            <w:r>
              <w:rPr>
                <w:rFonts w:ascii="Calibri" w:hAnsi="Calibri" w:cs="Calibri"/>
              </w:rPr>
              <w:t xml:space="preserve"> 7/988, Praha 6</w:t>
            </w:r>
          </w:p>
        </w:tc>
      </w:tr>
      <w:tr w:rsidR="008B136F" w14:paraId="15665BA3" w14:textId="77777777">
        <w:trPr>
          <w:trHeight w:val="250"/>
        </w:trPr>
        <w:tc>
          <w:tcPr>
            <w:tcW w:w="2693" w:type="dxa"/>
            <w:tcBorders>
              <w:top w:val="nil"/>
              <w:left w:val="nil"/>
              <w:bottom w:val="nil"/>
              <w:right w:val="nil"/>
            </w:tcBorders>
          </w:tcPr>
          <w:p w14:paraId="2FA9EA50" w14:textId="77777777" w:rsidR="008B136F" w:rsidRDefault="008B136F">
            <w:pPr>
              <w:pStyle w:val="Odstavecseseznamem"/>
              <w:spacing w:line="360" w:lineRule="auto"/>
              <w:ind w:left="0"/>
              <w:rPr>
                <w:rFonts w:ascii="Calibri" w:hAnsi="Calibri" w:cs="Calibri"/>
              </w:rPr>
            </w:pPr>
            <w:r>
              <w:rPr>
                <w:rFonts w:ascii="Calibri" w:hAnsi="Calibri" w:cs="Calibri"/>
              </w:rPr>
              <w:t>Zastoupený:</w:t>
            </w:r>
          </w:p>
        </w:tc>
        <w:tc>
          <w:tcPr>
            <w:tcW w:w="6520" w:type="dxa"/>
            <w:tcBorders>
              <w:top w:val="nil"/>
              <w:left w:val="nil"/>
              <w:bottom w:val="nil"/>
              <w:right w:val="nil"/>
            </w:tcBorders>
          </w:tcPr>
          <w:p w14:paraId="248ECD4A" w14:textId="77777777" w:rsidR="008B136F" w:rsidRDefault="0023555C">
            <w:pPr>
              <w:spacing w:line="360" w:lineRule="auto"/>
              <w:rPr>
                <w:rFonts w:ascii="Calibri" w:hAnsi="Calibri" w:cs="Calibri"/>
              </w:rPr>
            </w:pPr>
            <w:r>
              <w:rPr>
                <w:rFonts w:ascii="Calibri" w:hAnsi="Calibri" w:cs="Calibri"/>
              </w:rPr>
              <w:t xml:space="preserve">Jiří </w:t>
            </w:r>
            <w:proofErr w:type="spellStart"/>
            <w:r>
              <w:rPr>
                <w:rFonts w:ascii="Calibri" w:hAnsi="Calibri" w:cs="Calibri"/>
              </w:rPr>
              <w:t>Leubner</w:t>
            </w:r>
            <w:proofErr w:type="spellEnd"/>
          </w:p>
        </w:tc>
      </w:tr>
      <w:tr w:rsidR="008B136F" w14:paraId="2735EE18" w14:textId="77777777">
        <w:tc>
          <w:tcPr>
            <w:tcW w:w="2693" w:type="dxa"/>
            <w:tcBorders>
              <w:top w:val="nil"/>
              <w:left w:val="nil"/>
              <w:bottom w:val="nil"/>
              <w:right w:val="nil"/>
            </w:tcBorders>
          </w:tcPr>
          <w:p w14:paraId="12D64832" w14:textId="77777777" w:rsidR="008B136F" w:rsidRDefault="008B136F">
            <w:pPr>
              <w:pStyle w:val="Odstavecseseznamem"/>
              <w:spacing w:line="360" w:lineRule="auto"/>
              <w:ind w:left="0"/>
              <w:rPr>
                <w:rFonts w:ascii="Calibri" w:hAnsi="Calibri" w:cs="Calibri"/>
              </w:rPr>
            </w:pPr>
            <w:r>
              <w:rPr>
                <w:rFonts w:ascii="Calibri" w:hAnsi="Calibri" w:cs="Calibri"/>
              </w:rPr>
              <w:t>IČO:</w:t>
            </w:r>
          </w:p>
        </w:tc>
        <w:tc>
          <w:tcPr>
            <w:tcW w:w="6520" w:type="dxa"/>
            <w:tcBorders>
              <w:top w:val="nil"/>
              <w:left w:val="nil"/>
              <w:bottom w:val="nil"/>
              <w:right w:val="nil"/>
            </w:tcBorders>
          </w:tcPr>
          <w:p w14:paraId="419C60AF" w14:textId="77777777" w:rsidR="008B136F" w:rsidRDefault="0023555C">
            <w:pPr>
              <w:spacing w:line="360" w:lineRule="auto"/>
              <w:rPr>
                <w:rFonts w:ascii="Calibri" w:hAnsi="Calibri" w:cs="Calibri"/>
              </w:rPr>
            </w:pPr>
            <w:r>
              <w:rPr>
                <w:rFonts w:ascii="Calibri" w:hAnsi="Calibri" w:cs="Calibri"/>
              </w:rPr>
              <w:t>07458606</w:t>
            </w:r>
          </w:p>
        </w:tc>
      </w:tr>
      <w:tr w:rsidR="008B136F" w14:paraId="6E998E46" w14:textId="77777777">
        <w:tc>
          <w:tcPr>
            <w:tcW w:w="2693" w:type="dxa"/>
            <w:tcBorders>
              <w:top w:val="nil"/>
              <w:left w:val="nil"/>
              <w:bottom w:val="nil"/>
              <w:right w:val="nil"/>
            </w:tcBorders>
          </w:tcPr>
          <w:p w14:paraId="5AFBE45C" w14:textId="77777777" w:rsidR="008B136F" w:rsidRDefault="008B136F">
            <w:pPr>
              <w:pStyle w:val="Odstavecseseznamem"/>
              <w:spacing w:line="360" w:lineRule="auto"/>
              <w:ind w:left="0"/>
              <w:rPr>
                <w:rFonts w:ascii="Calibri" w:hAnsi="Calibri" w:cs="Calibri"/>
              </w:rPr>
            </w:pPr>
            <w:r>
              <w:rPr>
                <w:rFonts w:ascii="Calibri" w:hAnsi="Calibri" w:cs="Calibri"/>
              </w:rPr>
              <w:t>DIČ:</w:t>
            </w:r>
          </w:p>
        </w:tc>
        <w:tc>
          <w:tcPr>
            <w:tcW w:w="6520" w:type="dxa"/>
            <w:tcBorders>
              <w:top w:val="nil"/>
              <w:left w:val="nil"/>
              <w:bottom w:val="nil"/>
              <w:right w:val="nil"/>
            </w:tcBorders>
          </w:tcPr>
          <w:p w14:paraId="0C748EDE" w14:textId="77777777" w:rsidR="008B136F" w:rsidRDefault="0023555C">
            <w:pPr>
              <w:spacing w:line="360" w:lineRule="auto"/>
              <w:rPr>
                <w:rFonts w:ascii="Calibri" w:hAnsi="Calibri" w:cs="Calibri"/>
              </w:rPr>
            </w:pPr>
            <w:r>
              <w:rPr>
                <w:rFonts w:ascii="Calibri" w:hAnsi="Calibri" w:cs="Calibri"/>
              </w:rPr>
              <w:t>CZ07458606</w:t>
            </w:r>
          </w:p>
        </w:tc>
      </w:tr>
      <w:tr w:rsidR="008B136F" w14:paraId="212EA2A2" w14:textId="77777777">
        <w:tc>
          <w:tcPr>
            <w:tcW w:w="2693" w:type="dxa"/>
            <w:tcBorders>
              <w:top w:val="nil"/>
              <w:left w:val="nil"/>
              <w:bottom w:val="nil"/>
              <w:right w:val="nil"/>
            </w:tcBorders>
          </w:tcPr>
          <w:p w14:paraId="13F3F30B" w14:textId="77777777" w:rsidR="008B136F" w:rsidRDefault="00F015D9">
            <w:pPr>
              <w:pStyle w:val="Odstavecseseznamem"/>
              <w:spacing w:line="360" w:lineRule="auto"/>
              <w:ind w:left="0"/>
              <w:rPr>
                <w:rFonts w:ascii="Calibri" w:hAnsi="Calibri" w:cs="Calibri"/>
              </w:rPr>
            </w:pPr>
            <w:r>
              <w:rPr>
                <w:rFonts w:ascii="Calibri" w:hAnsi="Calibri" w:cs="Calibri"/>
              </w:rPr>
              <w:t>Číslo účtu</w:t>
            </w:r>
            <w:r w:rsidR="008B136F">
              <w:rPr>
                <w:rFonts w:ascii="Calibri" w:hAnsi="Calibri" w:cs="Calibri"/>
              </w:rPr>
              <w:t>:</w:t>
            </w:r>
          </w:p>
        </w:tc>
        <w:tc>
          <w:tcPr>
            <w:tcW w:w="6520" w:type="dxa"/>
            <w:tcBorders>
              <w:top w:val="nil"/>
              <w:left w:val="nil"/>
              <w:bottom w:val="nil"/>
              <w:right w:val="nil"/>
            </w:tcBorders>
          </w:tcPr>
          <w:p w14:paraId="10BF97C9" w14:textId="21BE42E1" w:rsidR="008B136F" w:rsidRDefault="0071721C">
            <w:pPr>
              <w:spacing w:line="360" w:lineRule="auto"/>
              <w:rPr>
                <w:rFonts w:ascii="Calibri" w:hAnsi="Calibri" w:cs="Calibri"/>
              </w:rPr>
            </w:pPr>
            <w:r>
              <w:rPr>
                <w:rFonts w:ascii="Calibri" w:hAnsi="Calibri" w:cs="Calibri"/>
              </w:rPr>
              <w:t>XXXXXXXXXXXXXX</w:t>
            </w:r>
          </w:p>
        </w:tc>
      </w:tr>
      <w:tr w:rsidR="008B136F" w14:paraId="091569AF" w14:textId="77777777">
        <w:trPr>
          <w:trHeight w:val="80"/>
        </w:trPr>
        <w:tc>
          <w:tcPr>
            <w:tcW w:w="2693" w:type="dxa"/>
            <w:tcBorders>
              <w:top w:val="nil"/>
              <w:left w:val="nil"/>
              <w:bottom w:val="nil"/>
              <w:right w:val="nil"/>
            </w:tcBorders>
          </w:tcPr>
          <w:p w14:paraId="1521E590" w14:textId="77777777" w:rsidR="008B136F" w:rsidRDefault="008B136F">
            <w:pPr>
              <w:pStyle w:val="Odstavecseseznamem"/>
              <w:spacing w:line="360" w:lineRule="auto"/>
              <w:ind w:left="0"/>
              <w:rPr>
                <w:rFonts w:ascii="Calibri" w:hAnsi="Calibri" w:cs="Calibri"/>
              </w:rPr>
            </w:pPr>
          </w:p>
        </w:tc>
        <w:tc>
          <w:tcPr>
            <w:tcW w:w="6520" w:type="dxa"/>
            <w:tcBorders>
              <w:top w:val="nil"/>
              <w:left w:val="nil"/>
              <w:bottom w:val="nil"/>
              <w:right w:val="nil"/>
            </w:tcBorders>
          </w:tcPr>
          <w:p w14:paraId="50708E71" w14:textId="77777777" w:rsidR="008B136F" w:rsidRDefault="008B136F">
            <w:pPr>
              <w:spacing w:line="360" w:lineRule="auto"/>
              <w:rPr>
                <w:rFonts w:ascii="Calibri" w:hAnsi="Calibri" w:cs="Calibri"/>
              </w:rPr>
            </w:pPr>
          </w:p>
        </w:tc>
      </w:tr>
    </w:tbl>
    <w:p w14:paraId="15840FE1" w14:textId="77777777" w:rsidR="008B136F" w:rsidRDefault="008B136F" w:rsidP="008B136F">
      <w:pPr>
        <w:spacing w:line="360" w:lineRule="auto"/>
        <w:rPr>
          <w:rFonts w:ascii="Calibri" w:hAnsi="Calibri" w:cs="Calibri"/>
        </w:rPr>
      </w:pPr>
      <w:r>
        <w:rPr>
          <w:rFonts w:ascii="Calibri" w:hAnsi="Calibri" w:cs="Calibri"/>
        </w:rPr>
        <w:t>(dále jen „</w:t>
      </w:r>
      <w:r>
        <w:rPr>
          <w:rFonts w:ascii="Calibri" w:hAnsi="Calibri" w:cs="Calibri"/>
          <w:b/>
        </w:rPr>
        <w:t>Zhotovitel</w:t>
      </w:r>
      <w:r>
        <w:rPr>
          <w:rFonts w:ascii="Calibri" w:hAnsi="Calibri" w:cs="Calibri"/>
        </w:rPr>
        <w:t>“)</w:t>
      </w:r>
    </w:p>
    <w:p w14:paraId="0661F226" w14:textId="77777777" w:rsidR="00D13DF5" w:rsidRPr="003C1CDD" w:rsidRDefault="00D13DF5" w:rsidP="0041674E">
      <w:pPr>
        <w:rPr>
          <w:rFonts w:ascii="Calibri" w:hAnsi="Calibri" w:cs="Calibri"/>
        </w:rPr>
      </w:pPr>
    </w:p>
    <w:p w14:paraId="76935340" w14:textId="77777777" w:rsidR="008B136F" w:rsidRDefault="008B136F" w:rsidP="00FD55CA">
      <w:pPr>
        <w:jc w:val="center"/>
        <w:rPr>
          <w:rFonts w:ascii="Calibri" w:hAnsi="Calibri" w:cs="Calibri"/>
        </w:rPr>
      </w:pPr>
    </w:p>
    <w:p w14:paraId="0CEDA7FA" w14:textId="77777777" w:rsidR="00FD55CA" w:rsidRPr="003C1CDD" w:rsidRDefault="00FD55CA" w:rsidP="00FD55CA">
      <w:pPr>
        <w:jc w:val="center"/>
        <w:rPr>
          <w:rFonts w:ascii="Calibri" w:hAnsi="Calibri" w:cs="Calibri"/>
          <w:b/>
        </w:rPr>
      </w:pPr>
      <w:r w:rsidRPr="003C1CDD">
        <w:rPr>
          <w:rFonts w:ascii="Calibri" w:hAnsi="Calibri" w:cs="Calibri"/>
          <w:b/>
        </w:rPr>
        <w:lastRenderedPageBreak/>
        <w:t>I.</w:t>
      </w:r>
    </w:p>
    <w:p w14:paraId="1451E0B0" w14:textId="77777777" w:rsidR="00FD55CA" w:rsidRPr="003C1CDD" w:rsidRDefault="00FD55CA" w:rsidP="000F1A40">
      <w:pPr>
        <w:pStyle w:val="Nadpis1"/>
        <w:rPr>
          <w:rFonts w:ascii="Calibri" w:hAnsi="Calibri" w:cs="Calibri"/>
          <w:sz w:val="24"/>
          <w:szCs w:val="24"/>
        </w:rPr>
      </w:pPr>
      <w:r w:rsidRPr="003C1CDD">
        <w:rPr>
          <w:rFonts w:ascii="Calibri" w:hAnsi="Calibri" w:cs="Calibri"/>
          <w:sz w:val="24"/>
          <w:szCs w:val="24"/>
        </w:rPr>
        <w:t>Úvodní ustanovení</w:t>
      </w:r>
    </w:p>
    <w:p w14:paraId="242582A0" w14:textId="77777777" w:rsidR="00FD55CA" w:rsidRDefault="00FD55CA" w:rsidP="000F1A40">
      <w:pPr>
        <w:jc w:val="both"/>
        <w:rPr>
          <w:rFonts w:ascii="Calibri" w:hAnsi="Calibri" w:cs="Calibri"/>
        </w:rPr>
      </w:pPr>
      <w:r w:rsidRPr="003C1CDD">
        <w:rPr>
          <w:rFonts w:ascii="Calibri" w:hAnsi="Calibri" w:cs="Calibri"/>
        </w:rPr>
        <w:t xml:space="preserve">Tato </w:t>
      </w:r>
      <w:r w:rsidR="00F015D9">
        <w:rPr>
          <w:rFonts w:ascii="Calibri" w:hAnsi="Calibri" w:cs="Calibri"/>
        </w:rPr>
        <w:t>s</w:t>
      </w:r>
      <w:r w:rsidRPr="003C1CDD">
        <w:rPr>
          <w:rFonts w:ascii="Calibri" w:hAnsi="Calibri" w:cs="Calibri"/>
        </w:rPr>
        <w:t>mlouva je uzavřena na základě zadávacího řízení k veřejné zakázce č</w:t>
      </w:r>
      <w:r w:rsidR="00071AF8">
        <w:rPr>
          <w:rFonts w:ascii="Calibri" w:hAnsi="Calibri" w:cs="Calibri"/>
        </w:rPr>
        <w:t xml:space="preserve"> </w:t>
      </w:r>
      <w:r w:rsidR="00071AF8" w:rsidRPr="00071AF8">
        <w:rPr>
          <w:rFonts w:ascii="Calibri" w:hAnsi="Calibri" w:cs="Calibri"/>
        </w:rPr>
        <w:t>VZ2</w:t>
      </w:r>
      <w:r w:rsidR="00C018DD">
        <w:rPr>
          <w:rFonts w:ascii="Calibri" w:hAnsi="Calibri" w:cs="Calibri"/>
        </w:rPr>
        <w:t>5</w:t>
      </w:r>
      <w:r w:rsidR="00071AF8" w:rsidRPr="00071AF8">
        <w:rPr>
          <w:rFonts w:ascii="Calibri" w:hAnsi="Calibri" w:cs="Calibri"/>
        </w:rPr>
        <w:t>0</w:t>
      </w:r>
      <w:r w:rsidR="00C018DD">
        <w:rPr>
          <w:rFonts w:ascii="Calibri" w:hAnsi="Calibri" w:cs="Calibri"/>
        </w:rPr>
        <w:t>092</w:t>
      </w:r>
      <w:r w:rsidR="00071AF8">
        <w:rPr>
          <w:rFonts w:ascii="Calibri" w:hAnsi="Calibri" w:cs="Calibri"/>
        </w:rPr>
        <w:t xml:space="preserve"> </w:t>
      </w:r>
      <w:r w:rsidRPr="003C1CDD">
        <w:rPr>
          <w:rFonts w:ascii="Calibri" w:hAnsi="Calibri" w:cs="Calibri"/>
        </w:rPr>
        <w:t>s názvem „</w:t>
      </w:r>
      <w:bookmarkStart w:id="0" w:name="_Hlk144909281"/>
      <w:r w:rsidR="00890310" w:rsidRPr="003C1CDD">
        <w:rPr>
          <w:rFonts w:ascii="Calibri" w:hAnsi="Calibri" w:cs="Calibri"/>
        </w:rPr>
        <w:t xml:space="preserve">Adjustace sbírkových předmětů </w:t>
      </w:r>
      <w:r w:rsidR="008B136F">
        <w:rPr>
          <w:rFonts w:ascii="Calibri" w:hAnsi="Calibri" w:cs="Calibri"/>
        </w:rPr>
        <w:t xml:space="preserve">pro výstavu </w:t>
      </w:r>
      <w:bookmarkEnd w:id="0"/>
      <w:r w:rsidR="00C018DD">
        <w:rPr>
          <w:rFonts w:ascii="Calibri" w:hAnsi="Calibri" w:cs="Calibri"/>
        </w:rPr>
        <w:t>100 pokladů, 100 příběhů</w:t>
      </w:r>
      <w:r w:rsidRPr="003C1CDD">
        <w:rPr>
          <w:rFonts w:ascii="Calibri" w:hAnsi="Calibri" w:cs="Calibri"/>
        </w:rPr>
        <w:t>“ (dále je</w:t>
      </w:r>
      <w:r w:rsidR="00890310" w:rsidRPr="003C1CDD">
        <w:rPr>
          <w:rFonts w:ascii="Calibri" w:hAnsi="Calibri" w:cs="Calibri"/>
        </w:rPr>
        <w:t>n</w:t>
      </w:r>
      <w:r w:rsidRPr="003C1CDD">
        <w:rPr>
          <w:rFonts w:ascii="Calibri" w:hAnsi="Calibri" w:cs="Calibri"/>
        </w:rPr>
        <w:t xml:space="preserve"> „</w:t>
      </w:r>
      <w:r w:rsidRPr="008B136F">
        <w:rPr>
          <w:rFonts w:ascii="Calibri" w:hAnsi="Calibri" w:cs="Calibri"/>
          <w:b/>
          <w:bCs/>
        </w:rPr>
        <w:t>Veřejná zakázka</w:t>
      </w:r>
      <w:r w:rsidRPr="003C1CDD">
        <w:rPr>
          <w:rFonts w:ascii="Calibri" w:hAnsi="Calibri" w:cs="Calibri"/>
        </w:rPr>
        <w:t>“).</w:t>
      </w:r>
    </w:p>
    <w:p w14:paraId="4E1100ED" w14:textId="77777777" w:rsidR="00E82E6F" w:rsidRDefault="00E82E6F" w:rsidP="000F1A40">
      <w:pPr>
        <w:jc w:val="both"/>
        <w:rPr>
          <w:rFonts w:ascii="Calibri" w:hAnsi="Calibri" w:cs="Calibri"/>
        </w:rPr>
      </w:pPr>
    </w:p>
    <w:p w14:paraId="7D5D64E7" w14:textId="77777777" w:rsidR="00601963" w:rsidRPr="003C1CDD" w:rsidRDefault="00601963" w:rsidP="00601963">
      <w:pPr>
        <w:jc w:val="center"/>
        <w:rPr>
          <w:rFonts w:ascii="Calibri" w:hAnsi="Calibri" w:cs="Calibri"/>
          <w:b/>
        </w:rPr>
      </w:pPr>
      <w:r w:rsidRPr="003C1CDD">
        <w:rPr>
          <w:rFonts w:ascii="Calibri" w:hAnsi="Calibri" w:cs="Calibri"/>
          <w:b/>
        </w:rPr>
        <w:t>I</w:t>
      </w:r>
      <w:r w:rsidR="00FD55CA" w:rsidRPr="003C1CDD">
        <w:rPr>
          <w:rFonts w:ascii="Calibri" w:hAnsi="Calibri" w:cs="Calibri"/>
          <w:b/>
        </w:rPr>
        <w:t>I</w:t>
      </w:r>
      <w:r w:rsidRPr="003C1CDD">
        <w:rPr>
          <w:rFonts w:ascii="Calibri" w:hAnsi="Calibri" w:cs="Calibri"/>
          <w:b/>
        </w:rPr>
        <w:t>.</w:t>
      </w:r>
    </w:p>
    <w:p w14:paraId="02F4E5D6" w14:textId="77777777" w:rsidR="00601963" w:rsidRPr="003C1CDD" w:rsidRDefault="00601963" w:rsidP="00601963">
      <w:pPr>
        <w:pStyle w:val="Nadpis1"/>
        <w:rPr>
          <w:rFonts w:ascii="Calibri" w:hAnsi="Calibri" w:cs="Calibri"/>
          <w:sz w:val="24"/>
          <w:szCs w:val="24"/>
        </w:rPr>
      </w:pPr>
      <w:r w:rsidRPr="003C1CDD">
        <w:rPr>
          <w:rFonts w:ascii="Calibri" w:hAnsi="Calibri" w:cs="Calibri"/>
          <w:sz w:val="24"/>
          <w:szCs w:val="24"/>
        </w:rPr>
        <w:t>Předmět smlouvy</w:t>
      </w:r>
    </w:p>
    <w:p w14:paraId="0821F639" w14:textId="77777777" w:rsidR="00CF77C4" w:rsidRPr="008B136F" w:rsidRDefault="002912F4" w:rsidP="00890310">
      <w:pPr>
        <w:pStyle w:val="Odstavecseseznamem1"/>
        <w:numPr>
          <w:ilvl w:val="0"/>
          <w:numId w:val="3"/>
        </w:numPr>
        <w:jc w:val="both"/>
        <w:rPr>
          <w:rFonts w:cs="Calibri"/>
          <w:sz w:val="24"/>
        </w:rPr>
      </w:pPr>
      <w:bookmarkStart w:id="1" w:name="_Hlk144909303"/>
      <w:r w:rsidRPr="003C1CDD">
        <w:rPr>
          <w:rFonts w:cs="Calibri"/>
          <w:sz w:val="24"/>
        </w:rPr>
        <w:t>Předmětem smlouvy je</w:t>
      </w:r>
      <w:r w:rsidR="002E44EF" w:rsidRPr="003C1CDD">
        <w:rPr>
          <w:rFonts w:cs="Calibri"/>
          <w:bCs/>
          <w:sz w:val="24"/>
        </w:rPr>
        <w:t xml:space="preserve"> </w:t>
      </w:r>
      <w:bookmarkStart w:id="2" w:name="_Hlk68678478"/>
      <w:r w:rsidR="002E44EF" w:rsidRPr="003C1CDD">
        <w:rPr>
          <w:rFonts w:cs="Calibri"/>
          <w:bCs/>
          <w:sz w:val="24"/>
          <w:lang w:bidi="en-US"/>
        </w:rPr>
        <w:t>adjustac</w:t>
      </w:r>
      <w:r w:rsidR="004A128A" w:rsidRPr="003C1CDD">
        <w:rPr>
          <w:rFonts w:cs="Calibri"/>
          <w:bCs/>
          <w:sz w:val="24"/>
          <w:lang w:bidi="en-US"/>
        </w:rPr>
        <w:t xml:space="preserve">e sbírkových předmětů </w:t>
      </w:r>
      <w:r w:rsidR="002E44EF" w:rsidRPr="003C1CDD">
        <w:rPr>
          <w:rFonts w:cs="Calibri"/>
          <w:bCs/>
          <w:sz w:val="24"/>
          <w:lang w:bidi="en-US"/>
        </w:rPr>
        <w:t>v</w:t>
      </w:r>
      <w:r w:rsidR="00104450">
        <w:rPr>
          <w:rFonts w:cs="Calibri"/>
          <w:bCs/>
          <w:sz w:val="24"/>
          <w:lang w:bidi="en-US"/>
        </w:rPr>
        <w:t xml:space="preserve">e </w:t>
      </w:r>
      <w:r w:rsidR="008B136F">
        <w:rPr>
          <w:rFonts w:cs="Calibri"/>
          <w:bCs/>
          <w:sz w:val="24"/>
          <w:lang w:bidi="en-US"/>
        </w:rPr>
        <w:t xml:space="preserve">výstavě </w:t>
      </w:r>
      <w:r w:rsidR="002E44EF" w:rsidRPr="003C1CDD">
        <w:rPr>
          <w:rFonts w:cs="Calibri"/>
          <w:bCs/>
          <w:sz w:val="24"/>
          <w:lang w:bidi="en-US"/>
        </w:rPr>
        <w:t xml:space="preserve">s názvem </w:t>
      </w:r>
      <w:r w:rsidR="002E44EF" w:rsidRPr="003C1CDD">
        <w:rPr>
          <w:rFonts w:cs="Calibri"/>
          <w:bCs/>
          <w:i/>
          <w:sz w:val="24"/>
          <w:lang w:bidi="en-US"/>
        </w:rPr>
        <w:t>„</w:t>
      </w:r>
      <w:r w:rsidR="00C018DD">
        <w:rPr>
          <w:rFonts w:cs="Calibri"/>
        </w:rPr>
        <w:t>100 pokladů, 100 příběhů</w:t>
      </w:r>
      <w:r w:rsidR="002E44EF" w:rsidRPr="003C1CDD">
        <w:rPr>
          <w:rFonts w:cs="Calibri"/>
          <w:bCs/>
          <w:i/>
          <w:sz w:val="24"/>
          <w:lang w:bidi="en-US"/>
        </w:rPr>
        <w:t>“</w:t>
      </w:r>
      <w:r w:rsidR="002E44EF" w:rsidRPr="003C1CDD">
        <w:rPr>
          <w:rFonts w:cs="Calibri"/>
          <w:bCs/>
          <w:sz w:val="24"/>
          <w:lang w:bidi="en-US"/>
        </w:rPr>
        <w:t xml:space="preserve"> </w:t>
      </w:r>
      <w:r w:rsidR="00C6732F" w:rsidRPr="003C1CDD">
        <w:rPr>
          <w:rFonts w:cs="Calibri"/>
          <w:bCs/>
          <w:sz w:val="24"/>
          <w:lang w:bidi="en-US"/>
        </w:rPr>
        <w:t>v Historické budově Národního muzea</w:t>
      </w:r>
      <w:bookmarkEnd w:id="1"/>
      <w:r w:rsidR="00C6732F" w:rsidRPr="003C1CDD">
        <w:rPr>
          <w:rFonts w:cs="Calibri"/>
          <w:bCs/>
          <w:sz w:val="24"/>
          <w:lang w:bidi="en-US"/>
        </w:rPr>
        <w:t xml:space="preserve"> </w:t>
      </w:r>
      <w:r w:rsidR="002E44EF" w:rsidRPr="003C1CDD">
        <w:rPr>
          <w:rFonts w:cs="Calibri"/>
          <w:bCs/>
          <w:sz w:val="24"/>
          <w:lang w:bidi="en-US"/>
        </w:rPr>
        <w:t>(dále jen „</w:t>
      </w:r>
      <w:r w:rsidR="008B136F">
        <w:rPr>
          <w:rFonts w:cs="Calibri"/>
          <w:bCs/>
          <w:sz w:val="24"/>
          <w:lang w:bidi="en-US"/>
        </w:rPr>
        <w:t>výstava</w:t>
      </w:r>
      <w:r w:rsidR="002E44EF" w:rsidRPr="003C1CDD">
        <w:rPr>
          <w:rFonts w:cs="Calibri"/>
          <w:bCs/>
          <w:sz w:val="24"/>
          <w:lang w:bidi="en-US"/>
        </w:rPr>
        <w:t xml:space="preserve">“) </w:t>
      </w:r>
      <w:r w:rsidR="002E44EF" w:rsidRPr="003C1CDD">
        <w:rPr>
          <w:rFonts w:cs="Calibri"/>
          <w:bCs/>
          <w:sz w:val="24"/>
        </w:rPr>
        <w:t>dle požadavku objednatele</w:t>
      </w:r>
      <w:bookmarkEnd w:id="2"/>
      <w:r w:rsidR="008B136F">
        <w:rPr>
          <w:rFonts w:cs="Calibri"/>
          <w:bCs/>
          <w:sz w:val="24"/>
        </w:rPr>
        <w:t>.</w:t>
      </w:r>
    </w:p>
    <w:p w14:paraId="19EF9405" w14:textId="77777777" w:rsidR="00104450" w:rsidRDefault="00104450" w:rsidP="008B136F">
      <w:pPr>
        <w:pStyle w:val="Odstavecseseznamem1"/>
        <w:numPr>
          <w:ilvl w:val="0"/>
          <w:numId w:val="3"/>
        </w:numPr>
        <w:jc w:val="both"/>
        <w:rPr>
          <w:rFonts w:cs="Calibri"/>
          <w:sz w:val="24"/>
        </w:rPr>
      </w:pPr>
      <w:r>
        <w:rPr>
          <w:rFonts w:cs="Calibri"/>
          <w:sz w:val="24"/>
        </w:rPr>
        <w:t xml:space="preserve">Jednotlivé součásti díla jsou specifikovány následovně: </w:t>
      </w:r>
    </w:p>
    <w:p w14:paraId="170E4DD7" w14:textId="77777777" w:rsidR="00AB679D" w:rsidRPr="001539DF" w:rsidRDefault="00AB679D" w:rsidP="007E43C2">
      <w:pPr>
        <w:pStyle w:val="Odstavecseseznamem1"/>
        <w:numPr>
          <w:ilvl w:val="0"/>
          <w:numId w:val="9"/>
        </w:numPr>
        <w:jc w:val="both"/>
        <w:rPr>
          <w:rFonts w:cs="Calibri"/>
          <w:sz w:val="24"/>
        </w:rPr>
      </w:pPr>
      <w:bookmarkStart w:id="3" w:name="_Hlk68678626"/>
      <w:bookmarkStart w:id="4" w:name="_Hlk144909466"/>
      <w:r w:rsidRPr="001539DF">
        <w:rPr>
          <w:rFonts w:cs="Calibri"/>
          <w:sz w:val="24"/>
        </w:rPr>
        <w:t>Vyhotovení Návrhu adjustačních prvků pro exponáty uvedené v Příloze č. 1. Návrh bude obsahovat předdefinované typové adjustační prvky uvedené v Příloze č. 2 a nově navržené adjustační prvky přímo na míru jednotlivý</w:t>
      </w:r>
      <w:r w:rsidR="006C325E" w:rsidRPr="001539DF">
        <w:rPr>
          <w:rFonts w:cs="Calibri"/>
          <w:sz w:val="24"/>
        </w:rPr>
        <w:t>m předmětům, pokud to bude pro jejich instalaci nutné.</w:t>
      </w:r>
      <w:r w:rsidRPr="001539DF">
        <w:rPr>
          <w:rFonts w:cs="Calibri"/>
          <w:sz w:val="24"/>
        </w:rPr>
        <w:t xml:space="preserve"> Návrh </w:t>
      </w:r>
      <w:r w:rsidR="006C325E" w:rsidRPr="001539DF">
        <w:rPr>
          <w:rFonts w:cs="Calibri"/>
          <w:sz w:val="24"/>
        </w:rPr>
        <w:t xml:space="preserve">bude </w:t>
      </w:r>
      <w:r w:rsidRPr="001539DF">
        <w:rPr>
          <w:rFonts w:cs="Calibri"/>
          <w:sz w:val="24"/>
        </w:rPr>
        <w:t xml:space="preserve">vytvořen dle charakteru exponátů, specifikace vitrín uvedených v Příloze č. 3 a na základě požadavků objednatele, půjčitelů a architekta výstavy. </w:t>
      </w:r>
    </w:p>
    <w:p w14:paraId="1ACCE705" w14:textId="77777777" w:rsidR="009B0A6B" w:rsidRPr="001539DF" w:rsidRDefault="009B0A6B" w:rsidP="007E43C2">
      <w:pPr>
        <w:pStyle w:val="Odstavecseseznamem1"/>
        <w:numPr>
          <w:ilvl w:val="0"/>
          <w:numId w:val="9"/>
        </w:numPr>
        <w:jc w:val="both"/>
        <w:rPr>
          <w:rFonts w:cs="Calibri"/>
          <w:sz w:val="24"/>
        </w:rPr>
      </w:pPr>
      <w:r w:rsidRPr="001539DF">
        <w:rPr>
          <w:rFonts w:cs="Calibri"/>
          <w:sz w:val="24"/>
        </w:rPr>
        <w:t>Výroba adjustačních prvků dle Návrhu vyhotoveného dle bodu a) a případně po komunikaci s</w:t>
      </w:r>
      <w:r w:rsidR="00EA4550">
        <w:rPr>
          <w:rFonts w:cs="Calibri"/>
          <w:sz w:val="24"/>
        </w:rPr>
        <w:t xml:space="preserve"> odpovědným zástupcem </w:t>
      </w:r>
      <w:r w:rsidRPr="001539DF">
        <w:rPr>
          <w:rFonts w:cs="Calibri"/>
          <w:sz w:val="24"/>
        </w:rPr>
        <w:t xml:space="preserve">půjčitele </w:t>
      </w:r>
      <w:r w:rsidR="00AB679D" w:rsidRPr="001539DF">
        <w:rPr>
          <w:rFonts w:cs="Calibri"/>
          <w:sz w:val="24"/>
        </w:rPr>
        <w:t xml:space="preserve">přímo na místě instalace i dle přání </w:t>
      </w:r>
      <w:r w:rsidR="00EA4550">
        <w:rPr>
          <w:rFonts w:cs="Calibri"/>
          <w:sz w:val="24"/>
        </w:rPr>
        <w:t xml:space="preserve">zástupce </w:t>
      </w:r>
      <w:r w:rsidR="00AB679D" w:rsidRPr="001539DF">
        <w:rPr>
          <w:rFonts w:cs="Calibri"/>
          <w:sz w:val="24"/>
        </w:rPr>
        <w:t>půjčitele.</w:t>
      </w:r>
    </w:p>
    <w:p w14:paraId="41C76599" w14:textId="77777777" w:rsidR="00E10658" w:rsidRPr="001539DF" w:rsidRDefault="00E10658" w:rsidP="00E10658">
      <w:pPr>
        <w:pStyle w:val="Odstavecseseznamem1"/>
        <w:numPr>
          <w:ilvl w:val="0"/>
          <w:numId w:val="9"/>
        </w:numPr>
        <w:jc w:val="both"/>
        <w:rPr>
          <w:rFonts w:cs="Calibri"/>
          <w:sz w:val="24"/>
        </w:rPr>
      </w:pPr>
      <w:r w:rsidRPr="001539DF">
        <w:rPr>
          <w:rFonts w:cs="Calibri"/>
          <w:sz w:val="24"/>
        </w:rPr>
        <w:t xml:space="preserve">Instalace adjustačních prvků uvedených v bodě </w:t>
      </w:r>
      <w:r w:rsidR="006C325E" w:rsidRPr="001539DF">
        <w:rPr>
          <w:rFonts w:cs="Calibri"/>
          <w:sz w:val="24"/>
        </w:rPr>
        <w:t>b</w:t>
      </w:r>
      <w:r w:rsidRPr="001539DF">
        <w:rPr>
          <w:rFonts w:cs="Calibri"/>
          <w:sz w:val="24"/>
        </w:rPr>
        <w:t xml:space="preserve">) a </w:t>
      </w:r>
      <w:r w:rsidR="000A3125" w:rsidRPr="001539DF">
        <w:rPr>
          <w:rFonts w:cs="Calibri"/>
          <w:sz w:val="24"/>
        </w:rPr>
        <w:t xml:space="preserve">instalace a </w:t>
      </w:r>
      <w:r w:rsidRPr="001539DF">
        <w:rPr>
          <w:rFonts w:cs="Calibri"/>
          <w:sz w:val="24"/>
        </w:rPr>
        <w:t xml:space="preserve">adjustace </w:t>
      </w:r>
      <w:r w:rsidR="002D5738" w:rsidRPr="001539DF">
        <w:rPr>
          <w:rFonts w:cs="Calibri"/>
          <w:sz w:val="24"/>
        </w:rPr>
        <w:t xml:space="preserve">k nim náležejících </w:t>
      </w:r>
      <w:r w:rsidRPr="001539DF">
        <w:rPr>
          <w:rFonts w:cs="Calibri"/>
          <w:sz w:val="24"/>
        </w:rPr>
        <w:t>exponátů.</w:t>
      </w:r>
    </w:p>
    <w:bookmarkEnd w:id="3"/>
    <w:p w14:paraId="19917850" w14:textId="77777777" w:rsidR="000A3125" w:rsidRPr="001539DF" w:rsidRDefault="00CE386D" w:rsidP="00C31E8A">
      <w:pPr>
        <w:pStyle w:val="Odstavecseseznamem1"/>
        <w:numPr>
          <w:ilvl w:val="0"/>
          <w:numId w:val="9"/>
        </w:numPr>
        <w:jc w:val="both"/>
        <w:rPr>
          <w:rFonts w:cs="Calibri"/>
          <w:sz w:val="24"/>
        </w:rPr>
      </w:pPr>
      <w:r w:rsidRPr="001539DF">
        <w:rPr>
          <w:rFonts w:cs="Calibri"/>
          <w:sz w:val="24"/>
        </w:rPr>
        <w:t>Deinstalace exponátů po skončení výstavy</w:t>
      </w:r>
      <w:r w:rsidR="008F71E7" w:rsidRPr="001539DF">
        <w:rPr>
          <w:rFonts w:cs="Calibri"/>
          <w:sz w:val="24"/>
        </w:rPr>
        <w:t xml:space="preserve"> a otevírání a zavírání vitrín během deinstalace </w:t>
      </w:r>
      <w:r w:rsidR="000A3125" w:rsidRPr="001539DF">
        <w:rPr>
          <w:rFonts w:cs="Calibri"/>
          <w:sz w:val="24"/>
        </w:rPr>
        <w:t>exponátů</w:t>
      </w:r>
      <w:r w:rsidR="00DF7DC0">
        <w:rPr>
          <w:rFonts w:cs="Calibri"/>
          <w:sz w:val="24"/>
        </w:rPr>
        <w:t>.</w:t>
      </w:r>
    </w:p>
    <w:p w14:paraId="7CC1490F" w14:textId="77777777" w:rsidR="00807D3A" w:rsidRPr="001539DF" w:rsidRDefault="002D00EC" w:rsidP="000A3125">
      <w:pPr>
        <w:pStyle w:val="Odstavecseseznamem1"/>
        <w:numPr>
          <w:ilvl w:val="0"/>
          <w:numId w:val="3"/>
        </w:numPr>
        <w:jc w:val="both"/>
        <w:rPr>
          <w:rFonts w:cs="Calibri"/>
          <w:sz w:val="24"/>
        </w:rPr>
      </w:pPr>
      <w:r w:rsidRPr="001539DF">
        <w:rPr>
          <w:rFonts w:cs="Calibri"/>
          <w:sz w:val="24"/>
        </w:rPr>
        <w:t xml:space="preserve">Veškeré </w:t>
      </w:r>
      <w:r w:rsidR="00807D3A" w:rsidRPr="001539DF">
        <w:rPr>
          <w:rFonts w:cs="Calibri"/>
          <w:sz w:val="24"/>
        </w:rPr>
        <w:t>adjust</w:t>
      </w:r>
      <w:r w:rsidR="000A3125" w:rsidRPr="001539DF">
        <w:rPr>
          <w:rFonts w:cs="Calibri"/>
          <w:sz w:val="24"/>
        </w:rPr>
        <w:t>ační pomůcky</w:t>
      </w:r>
      <w:r w:rsidRPr="001539DF">
        <w:rPr>
          <w:rFonts w:cs="Calibri"/>
          <w:sz w:val="24"/>
        </w:rPr>
        <w:t xml:space="preserve"> budou </w:t>
      </w:r>
      <w:r w:rsidR="00807D3A" w:rsidRPr="001539DF">
        <w:rPr>
          <w:rFonts w:cs="Calibri"/>
          <w:sz w:val="24"/>
        </w:rPr>
        <w:t>realizovány</w:t>
      </w:r>
      <w:r w:rsidRPr="001539DF">
        <w:rPr>
          <w:rFonts w:cs="Calibri"/>
          <w:sz w:val="24"/>
        </w:rPr>
        <w:t xml:space="preserve"> </w:t>
      </w:r>
      <w:r w:rsidR="00807D3A" w:rsidRPr="001539DF">
        <w:rPr>
          <w:rFonts w:cs="Calibri"/>
          <w:sz w:val="24"/>
        </w:rPr>
        <w:t>za použití</w:t>
      </w:r>
      <w:r w:rsidR="00F87B50" w:rsidRPr="001539DF">
        <w:rPr>
          <w:rFonts w:cs="Calibri"/>
          <w:sz w:val="24"/>
        </w:rPr>
        <w:t xml:space="preserve"> materiál</w:t>
      </w:r>
      <w:r w:rsidR="00807D3A" w:rsidRPr="001539DF">
        <w:rPr>
          <w:rFonts w:cs="Calibri"/>
          <w:sz w:val="24"/>
        </w:rPr>
        <w:t>ů</w:t>
      </w:r>
      <w:r w:rsidR="00F87B50" w:rsidRPr="001539DF">
        <w:rPr>
          <w:rFonts w:cs="Calibri"/>
          <w:sz w:val="24"/>
        </w:rPr>
        <w:t xml:space="preserve">, které jsou definovány v Příloze č. </w:t>
      </w:r>
      <w:r w:rsidR="00E2152D" w:rsidRPr="001539DF">
        <w:rPr>
          <w:rFonts w:cs="Calibri"/>
          <w:sz w:val="24"/>
        </w:rPr>
        <w:t>5</w:t>
      </w:r>
      <w:r w:rsidR="00F87B50" w:rsidRPr="001539DF">
        <w:rPr>
          <w:rFonts w:cs="Calibri"/>
          <w:sz w:val="24"/>
        </w:rPr>
        <w:t xml:space="preserve"> této smlouvy: </w:t>
      </w:r>
      <w:r w:rsidR="00F87B50" w:rsidRPr="001539DF">
        <w:rPr>
          <w:rFonts w:cs="Calibri"/>
          <w:i/>
          <w:iCs/>
          <w:sz w:val="24"/>
        </w:rPr>
        <w:t>Seznam schválených materiálů</w:t>
      </w:r>
      <w:r w:rsidR="00B7355B" w:rsidRPr="001539DF">
        <w:rPr>
          <w:rFonts w:cs="Calibri"/>
          <w:sz w:val="24"/>
        </w:rPr>
        <w:t xml:space="preserve">, aby </w:t>
      </w:r>
      <w:r w:rsidR="0006190D" w:rsidRPr="001539DF">
        <w:rPr>
          <w:rFonts w:cs="Calibri"/>
          <w:sz w:val="24"/>
        </w:rPr>
        <w:t xml:space="preserve">se zamezilo poškození </w:t>
      </w:r>
      <w:r w:rsidR="00B7355B" w:rsidRPr="001539DF">
        <w:rPr>
          <w:rFonts w:cs="Calibri"/>
          <w:sz w:val="24"/>
        </w:rPr>
        <w:t>exponátů</w:t>
      </w:r>
      <w:r w:rsidR="0006190D" w:rsidRPr="001539DF">
        <w:rPr>
          <w:rFonts w:cs="Calibri"/>
          <w:sz w:val="24"/>
        </w:rPr>
        <w:t xml:space="preserve"> působením nevhodných materiálů.</w:t>
      </w:r>
    </w:p>
    <w:bookmarkEnd w:id="4"/>
    <w:p w14:paraId="1E1CC6E7" w14:textId="77777777" w:rsidR="0096018B" w:rsidRPr="001539DF" w:rsidRDefault="0096018B" w:rsidP="0096018B">
      <w:pPr>
        <w:pStyle w:val="Odstavecseseznamem1"/>
        <w:numPr>
          <w:ilvl w:val="0"/>
          <w:numId w:val="3"/>
        </w:numPr>
        <w:jc w:val="both"/>
        <w:rPr>
          <w:rFonts w:cs="Calibri"/>
          <w:sz w:val="24"/>
        </w:rPr>
      </w:pPr>
      <w:r w:rsidRPr="001539DF">
        <w:rPr>
          <w:rFonts w:cs="Calibri"/>
          <w:sz w:val="24"/>
        </w:rPr>
        <w:t>Předpokládaný počet pracovníků zhotovitele při jednotlivých částech plnění:</w:t>
      </w:r>
    </w:p>
    <w:p w14:paraId="51074889" w14:textId="77777777" w:rsidR="0096018B" w:rsidRPr="001539DF" w:rsidRDefault="0096018B" w:rsidP="0096018B">
      <w:pPr>
        <w:pStyle w:val="Odstavecseseznamem1"/>
        <w:numPr>
          <w:ilvl w:val="1"/>
          <w:numId w:val="3"/>
        </w:numPr>
        <w:ind w:left="709"/>
        <w:jc w:val="both"/>
        <w:rPr>
          <w:rFonts w:cs="Calibri"/>
          <w:sz w:val="24"/>
        </w:rPr>
      </w:pPr>
      <w:r w:rsidRPr="001539DF">
        <w:rPr>
          <w:rFonts w:cs="Calibri"/>
          <w:sz w:val="24"/>
        </w:rPr>
        <w:t xml:space="preserve">Instalace – </w:t>
      </w:r>
      <w:r w:rsidR="0023555C">
        <w:rPr>
          <w:rFonts w:cs="Calibri"/>
          <w:sz w:val="24"/>
        </w:rPr>
        <w:t>3</w:t>
      </w:r>
      <w:r w:rsidR="00D83421">
        <w:rPr>
          <w:rFonts w:cs="Calibri"/>
          <w:sz w:val="24"/>
        </w:rPr>
        <w:t xml:space="preserve"> </w:t>
      </w:r>
      <w:r w:rsidRPr="001539DF">
        <w:rPr>
          <w:rFonts w:cs="Calibri"/>
          <w:sz w:val="24"/>
        </w:rPr>
        <w:t>osob</w:t>
      </w:r>
      <w:r w:rsidR="004C5DDB" w:rsidRPr="001539DF">
        <w:rPr>
          <w:rFonts w:cs="Calibri"/>
          <w:sz w:val="24"/>
        </w:rPr>
        <w:t>y</w:t>
      </w:r>
      <w:r w:rsidRPr="001539DF">
        <w:rPr>
          <w:rFonts w:cs="Calibri"/>
          <w:sz w:val="24"/>
        </w:rPr>
        <w:t xml:space="preserve"> / 1</w:t>
      </w:r>
      <w:r w:rsidR="000A3125" w:rsidRPr="001539DF">
        <w:rPr>
          <w:rFonts w:cs="Calibri"/>
          <w:sz w:val="24"/>
        </w:rPr>
        <w:t>4</w:t>
      </w:r>
      <w:r w:rsidRPr="001539DF">
        <w:rPr>
          <w:rFonts w:cs="Calibri"/>
          <w:sz w:val="24"/>
        </w:rPr>
        <w:t xml:space="preserve"> </w:t>
      </w:r>
      <w:r w:rsidR="000A3125" w:rsidRPr="001539DF">
        <w:rPr>
          <w:rFonts w:cs="Calibri"/>
          <w:sz w:val="24"/>
        </w:rPr>
        <w:t>kalendářních</w:t>
      </w:r>
      <w:r w:rsidRPr="001539DF">
        <w:rPr>
          <w:rFonts w:cs="Calibri"/>
          <w:sz w:val="24"/>
        </w:rPr>
        <w:t xml:space="preserve"> dní.</w:t>
      </w:r>
    </w:p>
    <w:p w14:paraId="1F768796" w14:textId="77777777" w:rsidR="0096018B" w:rsidRPr="001539DF" w:rsidRDefault="0096018B" w:rsidP="0096018B">
      <w:pPr>
        <w:pStyle w:val="Odstavecseseznamem1"/>
        <w:numPr>
          <w:ilvl w:val="1"/>
          <w:numId w:val="3"/>
        </w:numPr>
        <w:ind w:left="709"/>
        <w:jc w:val="both"/>
        <w:rPr>
          <w:rFonts w:cs="Calibri"/>
          <w:sz w:val="24"/>
        </w:rPr>
      </w:pPr>
      <w:r w:rsidRPr="001539DF">
        <w:rPr>
          <w:rFonts w:cs="Calibri"/>
          <w:sz w:val="24"/>
        </w:rPr>
        <w:t>Deinstalace</w:t>
      </w:r>
      <w:r w:rsidR="0006190D" w:rsidRPr="001539DF">
        <w:rPr>
          <w:rFonts w:cs="Calibri"/>
          <w:sz w:val="24"/>
        </w:rPr>
        <w:t xml:space="preserve"> </w:t>
      </w:r>
      <w:r w:rsidRPr="001539DF">
        <w:rPr>
          <w:rFonts w:cs="Calibri"/>
          <w:sz w:val="24"/>
        </w:rPr>
        <w:t xml:space="preserve">– </w:t>
      </w:r>
      <w:r w:rsidR="00D83421">
        <w:rPr>
          <w:rFonts w:cs="Calibri"/>
          <w:sz w:val="24"/>
        </w:rPr>
        <w:t>2</w:t>
      </w:r>
      <w:r w:rsidRPr="001539DF">
        <w:rPr>
          <w:rFonts w:cs="Calibri"/>
          <w:sz w:val="24"/>
        </w:rPr>
        <w:t xml:space="preserve"> osob</w:t>
      </w:r>
      <w:r w:rsidR="004C5DDB" w:rsidRPr="001539DF">
        <w:rPr>
          <w:rFonts w:cs="Calibri"/>
          <w:sz w:val="24"/>
        </w:rPr>
        <w:t>y</w:t>
      </w:r>
      <w:r w:rsidRPr="001539DF">
        <w:rPr>
          <w:rFonts w:cs="Calibri"/>
          <w:sz w:val="24"/>
        </w:rPr>
        <w:t xml:space="preserve"> / </w:t>
      </w:r>
      <w:r w:rsidR="000A3125" w:rsidRPr="001539DF">
        <w:rPr>
          <w:rFonts w:cs="Calibri"/>
          <w:sz w:val="24"/>
        </w:rPr>
        <w:t>14 kalendářních dní</w:t>
      </w:r>
      <w:r w:rsidRPr="001539DF">
        <w:rPr>
          <w:rFonts w:cs="Calibri"/>
          <w:sz w:val="24"/>
        </w:rPr>
        <w:t>.</w:t>
      </w:r>
    </w:p>
    <w:p w14:paraId="213C5AD6" w14:textId="77777777" w:rsidR="00D8022D" w:rsidRDefault="00D8022D" w:rsidP="00D8022D">
      <w:pPr>
        <w:pStyle w:val="Odstavecseseznamem1"/>
        <w:ind w:left="0"/>
        <w:jc w:val="both"/>
        <w:rPr>
          <w:rFonts w:cs="Calibri"/>
          <w:sz w:val="24"/>
        </w:rPr>
      </w:pPr>
    </w:p>
    <w:p w14:paraId="23759950" w14:textId="77777777" w:rsidR="00E82E6F" w:rsidRPr="00E10658" w:rsidRDefault="00E82E6F" w:rsidP="00D8022D">
      <w:pPr>
        <w:pStyle w:val="Odstavecseseznamem1"/>
        <w:ind w:left="0"/>
        <w:jc w:val="both"/>
        <w:rPr>
          <w:rFonts w:cs="Calibri"/>
          <w:sz w:val="24"/>
        </w:rPr>
      </w:pPr>
    </w:p>
    <w:p w14:paraId="7187562B" w14:textId="77777777" w:rsidR="00601963" w:rsidRPr="003C1CDD" w:rsidRDefault="002912F4" w:rsidP="00601963">
      <w:pPr>
        <w:jc w:val="center"/>
        <w:rPr>
          <w:rFonts w:ascii="Calibri" w:hAnsi="Calibri" w:cs="Calibri"/>
          <w:b/>
        </w:rPr>
      </w:pPr>
      <w:r w:rsidRPr="003C1CDD">
        <w:rPr>
          <w:rFonts w:ascii="Calibri" w:hAnsi="Calibri" w:cs="Calibri"/>
          <w:b/>
        </w:rPr>
        <w:t>I</w:t>
      </w:r>
      <w:r w:rsidR="00601963" w:rsidRPr="003C1CDD">
        <w:rPr>
          <w:rFonts w:ascii="Calibri" w:hAnsi="Calibri" w:cs="Calibri"/>
          <w:b/>
        </w:rPr>
        <w:t>I</w:t>
      </w:r>
      <w:r w:rsidR="00FD55CA" w:rsidRPr="003C1CDD">
        <w:rPr>
          <w:rFonts w:ascii="Calibri" w:hAnsi="Calibri" w:cs="Calibri"/>
          <w:b/>
        </w:rPr>
        <w:t>I</w:t>
      </w:r>
      <w:r w:rsidR="00601963" w:rsidRPr="003C1CDD">
        <w:rPr>
          <w:rFonts w:ascii="Calibri" w:hAnsi="Calibri" w:cs="Calibri"/>
          <w:b/>
        </w:rPr>
        <w:t>.</w:t>
      </w:r>
    </w:p>
    <w:p w14:paraId="7001B417" w14:textId="77777777" w:rsidR="00050F5C" w:rsidRPr="003C1CDD" w:rsidRDefault="00FB34A5" w:rsidP="00050F5C">
      <w:pPr>
        <w:pStyle w:val="Nadpis1"/>
        <w:rPr>
          <w:rFonts w:ascii="Calibri" w:hAnsi="Calibri" w:cs="Calibri"/>
          <w:sz w:val="24"/>
          <w:szCs w:val="24"/>
        </w:rPr>
      </w:pPr>
      <w:r w:rsidRPr="003C1CDD">
        <w:rPr>
          <w:rFonts w:ascii="Calibri" w:hAnsi="Calibri" w:cs="Calibri"/>
          <w:sz w:val="24"/>
          <w:szCs w:val="24"/>
        </w:rPr>
        <w:t xml:space="preserve">Doba plnění </w:t>
      </w:r>
    </w:p>
    <w:p w14:paraId="0C66DBF5" w14:textId="77777777" w:rsidR="002912F4" w:rsidRPr="003C1CDD" w:rsidRDefault="002912F4" w:rsidP="001E0768">
      <w:pPr>
        <w:pStyle w:val="Odstavecseseznamem"/>
        <w:numPr>
          <w:ilvl w:val="0"/>
          <w:numId w:val="5"/>
        </w:numPr>
        <w:spacing w:line="240" w:lineRule="atLeast"/>
        <w:jc w:val="both"/>
        <w:rPr>
          <w:rFonts w:ascii="Calibri" w:hAnsi="Calibri" w:cs="Calibri"/>
        </w:rPr>
      </w:pPr>
      <w:r w:rsidRPr="003C1CDD">
        <w:rPr>
          <w:rFonts w:ascii="Calibri" w:hAnsi="Calibri" w:cs="Calibri"/>
        </w:rPr>
        <w:t>Činnost uvedenou v Čl. I</w:t>
      </w:r>
      <w:r w:rsidR="00E2152D">
        <w:rPr>
          <w:rFonts w:ascii="Calibri" w:hAnsi="Calibri" w:cs="Calibri"/>
        </w:rPr>
        <w:t>I</w:t>
      </w:r>
      <w:r w:rsidRPr="003C1CDD">
        <w:rPr>
          <w:rFonts w:ascii="Calibri" w:hAnsi="Calibri" w:cs="Calibri"/>
        </w:rPr>
        <w:t>. této smlouvy provede zhotovitel v tomto časovém rozmezí:</w:t>
      </w:r>
    </w:p>
    <w:p w14:paraId="6110F462" w14:textId="77777777" w:rsidR="00324873" w:rsidRDefault="002912F4" w:rsidP="0003136F">
      <w:pPr>
        <w:pStyle w:val="Odstavecseseznamem"/>
        <w:numPr>
          <w:ilvl w:val="0"/>
          <w:numId w:val="4"/>
        </w:numPr>
        <w:ind w:left="851" w:hanging="426"/>
        <w:contextualSpacing w:val="0"/>
        <w:jc w:val="both"/>
        <w:rPr>
          <w:rFonts w:ascii="Calibri" w:hAnsi="Calibri" w:cs="Calibri"/>
        </w:rPr>
      </w:pPr>
      <w:r w:rsidRPr="003C1CDD">
        <w:rPr>
          <w:rFonts w:ascii="Calibri" w:hAnsi="Calibri" w:cs="Calibri"/>
        </w:rPr>
        <w:lastRenderedPageBreak/>
        <w:t>zahájení prací</w:t>
      </w:r>
      <w:r w:rsidR="00157809" w:rsidRPr="003C1CDD">
        <w:rPr>
          <w:rFonts w:ascii="Calibri" w:hAnsi="Calibri" w:cs="Calibri"/>
        </w:rPr>
        <w:t>:</w:t>
      </w:r>
      <w:r w:rsidR="007912B3" w:rsidRPr="003C1CDD">
        <w:rPr>
          <w:rFonts w:ascii="Calibri" w:hAnsi="Calibri" w:cs="Calibri"/>
        </w:rPr>
        <w:t xml:space="preserve"> dnem podpisu smlouvy</w:t>
      </w:r>
      <w:r w:rsidR="00D3150E">
        <w:rPr>
          <w:rFonts w:ascii="Calibri" w:hAnsi="Calibri" w:cs="Calibri"/>
        </w:rPr>
        <w:t xml:space="preserve"> </w:t>
      </w:r>
      <w:r w:rsidR="00DF7DC0">
        <w:rPr>
          <w:rFonts w:ascii="Calibri" w:hAnsi="Calibri" w:cs="Calibri"/>
        </w:rPr>
        <w:t>oběma smluvními stranami</w:t>
      </w:r>
    </w:p>
    <w:p w14:paraId="53691CE2" w14:textId="5F1B750B" w:rsidR="00807D3A" w:rsidRPr="003A5A16" w:rsidRDefault="003546B1" w:rsidP="0003136F">
      <w:pPr>
        <w:pStyle w:val="Odstavecseseznamem"/>
        <w:numPr>
          <w:ilvl w:val="0"/>
          <w:numId w:val="4"/>
        </w:numPr>
        <w:ind w:left="851" w:hanging="426"/>
        <w:contextualSpacing w:val="0"/>
        <w:jc w:val="both"/>
        <w:rPr>
          <w:rFonts w:ascii="Calibri" w:hAnsi="Calibri" w:cs="Calibri"/>
        </w:rPr>
      </w:pPr>
      <w:r>
        <w:rPr>
          <w:rFonts w:ascii="Calibri" w:hAnsi="Calibri" w:cs="Calibri"/>
        </w:rPr>
        <w:t>i</w:t>
      </w:r>
      <w:r w:rsidR="00807D3A">
        <w:rPr>
          <w:rFonts w:ascii="Calibri" w:hAnsi="Calibri" w:cs="Calibri"/>
        </w:rPr>
        <w:t xml:space="preserve">nstalace </w:t>
      </w:r>
      <w:r w:rsidR="008F71E7">
        <w:rPr>
          <w:rFonts w:ascii="Calibri" w:hAnsi="Calibri" w:cs="Calibri"/>
        </w:rPr>
        <w:t xml:space="preserve">adjustačních prvků a </w:t>
      </w:r>
      <w:r>
        <w:rPr>
          <w:rFonts w:ascii="Calibri" w:hAnsi="Calibri" w:cs="Calibri"/>
        </w:rPr>
        <w:t>exponátů</w:t>
      </w:r>
      <w:r w:rsidRPr="003A5A16">
        <w:rPr>
          <w:rFonts w:ascii="Calibri" w:hAnsi="Calibri" w:cs="Calibri"/>
        </w:rPr>
        <w:t xml:space="preserve">: </w:t>
      </w:r>
      <w:r w:rsidR="003F13D6">
        <w:rPr>
          <w:rFonts w:ascii="Calibri" w:hAnsi="Calibri" w:cs="Calibri"/>
        </w:rPr>
        <w:t>20</w:t>
      </w:r>
      <w:r w:rsidRPr="004A6668">
        <w:rPr>
          <w:rFonts w:ascii="Calibri" w:hAnsi="Calibri" w:cs="Calibri"/>
        </w:rPr>
        <w:t>.</w:t>
      </w:r>
      <w:r w:rsidR="003F13D6">
        <w:rPr>
          <w:rFonts w:ascii="Calibri" w:hAnsi="Calibri" w:cs="Calibri"/>
        </w:rPr>
        <w:t xml:space="preserve"> </w:t>
      </w:r>
      <w:r w:rsidR="00F438B5" w:rsidRPr="004A6668">
        <w:rPr>
          <w:rFonts w:ascii="Calibri" w:hAnsi="Calibri" w:cs="Calibri"/>
        </w:rPr>
        <w:t>8</w:t>
      </w:r>
      <w:r w:rsidRPr="004A6668">
        <w:rPr>
          <w:rFonts w:ascii="Calibri" w:hAnsi="Calibri" w:cs="Calibri"/>
        </w:rPr>
        <w:t xml:space="preserve">. – </w:t>
      </w:r>
      <w:r w:rsidR="00F438B5" w:rsidRPr="004A6668">
        <w:rPr>
          <w:rFonts w:ascii="Calibri" w:hAnsi="Calibri" w:cs="Calibri"/>
        </w:rPr>
        <w:t>31</w:t>
      </w:r>
      <w:r w:rsidRPr="004A6668">
        <w:rPr>
          <w:rFonts w:ascii="Calibri" w:hAnsi="Calibri" w:cs="Calibri"/>
        </w:rPr>
        <w:t>.</w:t>
      </w:r>
      <w:r w:rsidR="003F13D6">
        <w:rPr>
          <w:rFonts w:ascii="Calibri" w:hAnsi="Calibri" w:cs="Calibri"/>
        </w:rPr>
        <w:t xml:space="preserve"> </w:t>
      </w:r>
      <w:r w:rsidR="00F438B5" w:rsidRPr="004A6668">
        <w:rPr>
          <w:rFonts w:ascii="Calibri" w:hAnsi="Calibri" w:cs="Calibri"/>
        </w:rPr>
        <w:t>8</w:t>
      </w:r>
      <w:r w:rsidRPr="004A6668">
        <w:rPr>
          <w:rFonts w:ascii="Calibri" w:hAnsi="Calibri" w:cs="Calibri"/>
        </w:rPr>
        <w:t>.</w:t>
      </w:r>
      <w:r w:rsidR="003F13D6">
        <w:rPr>
          <w:rFonts w:ascii="Calibri" w:hAnsi="Calibri" w:cs="Calibri"/>
        </w:rPr>
        <w:t xml:space="preserve"> </w:t>
      </w:r>
      <w:r w:rsidRPr="004A6668">
        <w:rPr>
          <w:rFonts w:ascii="Calibri" w:hAnsi="Calibri" w:cs="Calibri"/>
        </w:rPr>
        <w:t>2025</w:t>
      </w:r>
      <w:r w:rsidRPr="00C018DD">
        <w:rPr>
          <w:rFonts w:ascii="Calibri" w:hAnsi="Calibri" w:cs="Calibri"/>
          <w:color w:val="FF0000"/>
        </w:rPr>
        <w:t xml:space="preserve"> </w:t>
      </w:r>
    </w:p>
    <w:p w14:paraId="0285E538" w14:textId="30B1C6E3" w:rsidR="002912F4" w:rsidRPr="003A5A16" w:rsidRDefault="00807D3A" w:rsidP="001E0768">
      <w:pPr>
        <w:pStyle w:val="Odstavecseseznamem"/>
        <w:numPr>
          <w:ilvl w:val="0"/>
          <w:numId w:val="4"/>
        </w:numPr>
        <w:ind w:left="850" w:hanging="425"/>
        <w:contextualSpacing w:val="0"/>
        <w:jc w:val="both"/>
        <w:rPr>
          <w:rFonts w:ascii="Calibri" w:hAnsi="Calibri" w:cs="Calibri"/>
        </w:rPr>
      </w:pPr>
      <w:r w:rsidRPr="003A5A16">
        <w:rPr>
          <w:rFonts w:ascii="Calibri" w:hAnsi="Calibri" w:cs="Calibri"/>
        </w:rPr>
        <w:t xml:space="preserve">deinstalace exponátů </w:t>
      </w:r>
      <w:r w:rsidR="009510BD" w:rsidRPr="003A5A16">
        <w:rPr>
          <w:rFonts w:ascii="Calibri" w:hAnsi="Calibri" w:cs="Calibri"/>
        </w:rPr>
        <w:t>(konec výstavy je</w:t>
      </w:r>
      <w:r w:rsidR="003546B1" w:rsidRPr="003A5A16">
        <w:rPr>
          <w:rFonts w:ascii="Calibri" w:hAnsi="Calibri" w:cs="Calibri"/>
        </w:rPr>
        <w:t xml:space="preserve"> </w:t>
      </w:r>
      <w:r w:rsidR="00F438B5" w:rsidRPr="002275EE">
        <w:rPr>
          <w:rFonts w:ascii="Calibri" w:hAnsi="Calibri" w:cs="Calibri"/>
        </w:rPr>
        <w:t>31</w:t>
      </w:r>
      <w:r w:rsidR="003546B1" w:rsidRPr="002275EE">
        <w:rPr>
          <w:rFonts w:ascii="Calibri" w:hAnsi="Calibri" w:cs="Calibri"/>
        </w:rPr>
        <w:t>.</w:t>
      </w:r>
      <w:r w:rsidR="003F13D6">
        <w:rPr>
          <w:rFonts w:ascii="Calibri" w:hAnsi="Calibri" w:cs="Calibri"/>
        </w:rPr>
        <w:t xml:space="preserve"> </w:t>
      </w:r>
      <w:r w:rsidR="00F438B5" w:rsidRPr="002275EE">
        <w:rPr>
          <w:rFonts w:ascii="Calibri" w:hAnsi="Calibri" w:cs="Calibri"/>
        </w:rPr>
        <w:t>12</w:t>
      </w:r>
      <w:r w:rsidR="009510BD" w:rsidRPr="002275EE">
        <w:rPr>
          <w:rFonts w:ascii="Calibri" w:hAnsi="Calibri" w:cs="Calibri"/>
        </w:rPr>
        <w:t>.</w:t>
      </w:r>
      <w:r w:rsidR="003F13D6">
        <w:rPr>
          <w:rFonts w:ascii="Calibri" w:hAnsi="Calibri" w:cs="Calibri"/>
        </w:rPr>
        <w:t xml:space="preserve"> </w:t>
      </w:r>
      <w:r w:rsidR="009510BD" w:rsidRPr="002275EE">
        <w:rPr>
          <w:rFonts w:ascii="Calibri" w:hAnsi="Calibri" w:cs="Calibri"/>
        </w:rPr>
        <w:t>202</w:t>
      </w:r>
      <w:r w:rsidR="00DB4B5F" w:rsidRPr="002275EE">
        <w:rPr>
          <w:rFonts w:ascii="Calibri" w:hAnsi="Calibri" w:cs="Calibri"/>
        </w:rPr>
        <w:t>5</w:t>
      </w:r>
      <w:r w:rsidR="009510BD" w:rsidRPr="003A5A16">
        <w:rPr>
          <w:rFonts w:ascii="Calibri" w:hAnsi="Calibri" w:cs="Calibri"/>
        </w:rPr>
        <w:t>)</w:t>
      </w:r>
      <w:r w:rsidR="005C0B87" w:rsidRPr="003A5A16">
        <w:rPr>
          <w:rFonts w:ascii="Calibri" w:hAnsi="Calibri" w:cs="Calibri"/>
        </w:rPr>
        <w:t>:</w:t>
      </w:r>
      <w:r w:rsidRPr="003A5A16">
        <w:rPr>
          <w:rFonts w:ascii="Calibri" w:hAnsi="Calibri" w:cs="Calibri"/>
        </w:rPr>
        <w:t xml:space="preserve"> </w:t>
      </w:r>
      <w:r w:rsidR="00F438B5" w:rsidRPr="004A6668">
        <w:rPr>
          <w:rFonts w:ascii="Calibri" w:hAnsi="Calibri" w:cs="Calibri"/>
        </w:rPr>
        <w:t>5</w:t>
      </w:r>
      <w:r w:rsidR="00DB4B5F" w:rsidRPr="004A6668">
        <w:rPr>
          <w:rFonts w:ascii="Calibri" w:hAnsi="Calibri" w:cs="Calibri"/>
        </w:rPr>
        <w:t>.</w:t>
      </w:r>
      <w:r w:rsidR="003F13D6">
        <w:rPr>
          <w:rFonts w:ascii="Calibri" w:hAnsi="Calibri" w:cs="Calibri"/>
        </w:rPr>
        <w:t xml:space="preserve"> </w:t>
      </w:r>
      <w:r w:rsidR="00F438B5" w:rsidRPr="004A6668">
        <w:rPr>
          <w:rFonts w:ascii="Calibri" w:hAnsi="Calibri" w:cs="Calibri"/>
        </w:rPr>
        <w:t>1.</w:t>
      </w:r>
      <w:r w:rsidR="00DB4B5F" w:rsidRPr="004A6668">
        <w:rPr>
          <w:rFonts w:ascii="Calibri" w:hAnsi="Calibri" w:cs="Calibri"/>
        </w:rPr>
        <w:t xml:space="preserve"> – </w:t>
      </w:r>
      <w:r w:rsidR="00F438B5" w:rsidRPr="004A6668">
        <w:rPr>
          <w:rFonts w:ascii="Calibri" w:hAnsi="Calibri" w:cs="Calibri"/>
        </w:rPr>
        <w:t>18.</w:t>
      </w:r>
      <w:r w:rsidR="003F13D6">
        <w:rPr>
          <w:rFonts w:ascii="Calibri" w:hAnsi="Calibri" w:cs="Calibri"/>
        </w:rPr>
        <w:t xml:space="preserve"> </w:t>
      </w:r>
      <w:r w:rsidR="00F438B5" w:rsidRPr="004A6668">
        <w:rPr>
          <w:rFonts w:ascii="Calibri" w:hAnsi="Calibri" w:cs="Calibri"/>
        </w:rPr>
        <w:t>1</w:t>
      </w:r>
      <w:r w:rsidR="00DB4B5F" w:rsidRPr="004A6668">
        <w:rPr>
          <w:rFonts w:ascii="Calibri" w:hAnsi="Calibri" w:cs="Calibri"/>
        </w:rPr>
        <w:t>.</w:t>
      </w:r>
      <w:r w:rsidR="003F13D6">
        <w:rPr>
          <w:rFonts w:ascii="Calibri" w:hAnsi="Calibri" w:cs="Calibri"/>
        </w:rPr>
        <w:t xml:space="preserve"> </w:t>
      </w:r>
      <w:r w:rsidR="00DB4B5F" w:rsidRPr="004A6668">
        <w:rPr>
          <w:rFonts w:ascii="Calibri" w:hAnsi="Calibri" w:cs="Calibri"/>
        </w:rPr>
        <w:t>202</w:t>
      </w:r>
      <w:r w:rsidR="00B8215B">
        <w:rPr>
          <w:rFonts w:ascii="Calibri" w:hAnsi="Calibri" w:cs="Calibri"/>
        </w:rPr>
        <w:t>6</w:t>
      </w:r>
    </w:p>
    <w:p w14:paraId="65B74406" w14:textId="77777777" w:rsidR="00C6732F" w:rsidRPr="003C1CDD" w:rsidRDefault="00C6732F" w:rsidP="00324873">
      <w:pPr>
        <w:pStyle w:val="Odstavecseseznamem"/>
        <w:ind w:left="850"/>
        <w:contextualSpacing w:val="0"/>
        <w:jc w:val="both"/>
        <w:rPr>
          <w:rFonts w:ascii="Calibri" w:hAnsi="Calibri" w:cs="Calibri"/>
        </w:rPr>
      </w:pPr>
    </w:p>
    <w:p w14:paraId="42B97A3E" w14:textId="77777777" w:rsidR="00FB34A5" w:rsidRPr="003C1CDD" w:rsidRDefault="00FB34A5" w:rsidP="00FB34A5">
      <w:pPr>
        <w:jc w:val="both"/>
        <w:rPr>
          <w:rFonts w:ascii="Calibri" w:hAnsi="Calibri" w:cs="Calibri"/>
        </w:rPr>
      </w:pPr>
    </w:p>
    <w:p w14:paraId="609361C1" w14:textId="77777777" w:rsidR="00FB34A5" w:rsidRPr="003C1CDD" w:rsidRDefault="005D4DD2" w:rsidP="00FB34A5">
      <w:pPr>
        <w:jc w:val="center"/>
        <w:rPr>
          <w:rFonts w:ascii="Calibri" w:hAnsi="Calibri" w:cs="Calibri"/>
          <w:b/>
        </w:rPr>
      </w:pPr>
      <w:r w:rsidRPr="003C1CDD">
        <w:rPr>
          <w:rFonts w:ascii="Calibri" w:hAnsi="Calibri" w:cs="Calibri"/>
          <w:b/>
        </w:rPr>
        <w:t>I</w:t>
      </w:r>
      <w:r w:rsidR="00FB34A5" w:rsidRPr="003C1CDD">
        <w:rPr>
          <w:rFonts w:ascii="Calibri" w:hAnsi="Calibri" w:cs="Calibri"/>
          <w:b/>
        </w:rPr>
        <w:t>V.</w:t>
      </w:r>
      <w:r w:rsidR="00592310" w:rsidRPr="003C1CDD">
        <w:rPr>
          <w:rFonts w:ascii="Calibri" w:hAnsi="Calibri" w:cs="Calibri"/>
          <w:b/>
        </w:rPr>
        <w:t xml:space="preserve"> </w:t>
      </w:r>
    </w:p>
    <w:p w14:paraId="111A2306" w14:textId="77777777" w:rsidR="00FB34A5" w:rsidRPr="003C1CDD" w:rsidRDefault="00FB34A5" w:rsidP="00FB34A5">
      <w:pPr>
        <w:pStyle w:val="Nadpis1"/>
        <w:rPr>
          <w:rFonts w:ascii="Calibri" w:hAnsi="Calibri" w:cs="Calibri"/>
          <w:sz w:val="24"/>
          <w:szCs w:val="24"/>
        </w:rPr>
      </w:pPr>
      <w:r w:rsidRPr="003C1CDD">
        <w:rPr>
          <w:rFonts w:ascii="Calibri" w:hAnsi="Calibri" w:cs="Calibri"/>
          <w:sz w:val="24"/>
          <w:szCs w:val="24"/>
        </w:rPr>
        <w:t>Cena díla a platební podmínky</w:t>
      </w:r>
    </w:p>
    <w:p w14:paraId="32BE64F6" w14:textId="77777777" w:rsidR="00AD2135" w:rsidRPr="003C1CDD" w:rsidRDefault="00AD2135" w:rsidP="001E0768">
      <w:pPr>
        <w:numPr>
          <w:ilvl w:val="0"/>
          <w:numId w:val="2"/>
        </w:numPr>
        <w:spacing w:line="240" w:lineRule="atLeast"/>
        <w:jc w:val="both"/>
        <w:outlineLvl w:val="0"/>
        <w:rPr>
          <w:rFonts w:ascii="Calibri" w:hAnsi="Calibri" w:cs="Calibri"/>
          <w:color w:val="000000"/>
        </w:rPr>
      </w:pPr>
      <w:r w:rsidRPr="003C1CDD">
        <w:rPr>
          <w:rFonts w:ascii="Calibri" w:hAnsi="Calibri" w:cs="Calibri"/>
          <w:color w:val="000000"/>
        </w:rPr>
        <w:t>Za řádné splnění této Smlouvy si ujednaly smluvní strany cenu v celkové výši:</w:t>
      </w:r>
    </w:p>
    <w:p w14:paraId="4D340BA8" w14:textId="384AC9CE" w:rsidR="00AD2135" w:rsidRPr="003222F1" w:rsidRDefault="00AD2135" w:rsidP="00AD2135">
      <w:pPr>
        <w:spacing w:line="240" w:lineRule="atLeast"/>
        <w:ind w:left="360"/>
        <w:jc w:val="both"/>
        <w:outlineLvl w:val="0"/>
        <w:rPr>
          <w:rFonts w:ascii="Calibri" w:hAnsi="Calibri" w:cs="Calibri"/>
          <w:b/>
          <w:bCs/>
          <w:color w:val="000000"/>
        </w:rPr>
      </w:pPr>
      <w:r w:rsidRPr="003C1CDD">
        <w:rPr>
          <w:rFonts w:ascii="Calibri" w:hAnsi="Calibri" w:cs="Calibri"/>
          <w:b/>
          <w:bCs/>
          <w:color w:val="000000"/>
        </w:rPr>
        <w:t>bez DPH</w:t>
      </w:r>
      <w:r w:rsidRPr="003C1CDD">
        <w:rPr>
          <w:rFonts w:ascii="Calibri" w:hAnsi="Calibri" w:cs="Calibri"/>
          <w:b/>
          <w:bCs/>
          <w:color w:val="000000"/>
        </w:rPr>
        <w:tab/>
      </w:r>
      <w:r w:rsidRPr="003C1CDD">
        <w:rPr>
          <w:rFonts w:ascii="Calibri" w:hAnsi="Calibri" w:cs="Calibri"/>
          <w:b/>
          <w:bCs/>
          <w:color w:val="000000"/>
        </w:rPr>
        <w:tab/>
      </w:r>
      <w:r w:rsidRPr="003C1CDD">
        <w:rPr>
          <w:rFonts w:ascii="Calibri" w:hAnsi="Calibri" w:cs="Calibri"/>
          <w:b/>
          <w:bCs/>
          <w:color w:val="000000"/>
        </w:rPr>
        <w:tab/>
      </w:r>
      <w:r w:rsidRPr="003C1CDD">
        <w:rPr>
          <w:rFonts w:ascii="Calibri" w:hAnsi="Calibri" w:cs="Calibri"/>
          <w:b/>
          <w:bCs/>
          <w:color w:val="000000"/>
        </w:rPr>
        <w:tab/>
      </w:r>
      <w:r w:rsidRPr="003C1CDD">
        <w:rPr>
          <w:rFonts w:ascii="Calibri" w:hAnsi="Calibri" w:cs="Calibri"/>
          <w:b/>
          <w:bCs/>
          <w:color w:val="000000"/>
        </w:rPr>
        <w:tab/>
      </w:r>
      <w:r w:rsidRPr="003C1CDD">
        <w:rPr>
          <w:rFonts w:ascii="Calibri" w:hAnsi="Calibri" w:cs="Calibri"/>
          <w:b/>
          <w:bCs/>
          <w:color w:val="000000"/>
        </w:rPr>
        <w:tab/>
      </w:r>
      <w:r w:rsidR="0023555C" w:rsidRPr="003222F1">
        <w:rPr>
          <w:rFonts w:ascii="Calibri" w:hAnsi="Calibri" w:cs="Calibri"/>
          <w:b/>
          <w:bCs/>
        </w:rPr>
        <w:t>5</w:t>
      </w:r>
      <w:r w:rsidR="00BD2D77" w:rsidRPr="003222F1">
        <w:rPr>
          <w:rFonts w:ascii="Calibri" w:hAnsi="Calibri" w:cs="Calibri"/>
          <w:b/>
          <w:bCs/>
        </w:rPr>
        <w:t>5</w:t>
      </w:r>
      <w:r w:rsidR="0023555C" w:rsidRPr="003222F1">
        <w:rPr>
          <w:rFonts w:ascii="Calibri" w:hAnsi="Calibri" w:cs="Calibri"/>
          <w:b/>
          <w:bCs/>
        </w:rPr>
        <w:t>2 500</w:t>
      </w:r>
      <w:r w:rsidR="00807D3A" w:rsidRPr="003222F1">
        <w:rPr>
          <w:rFonts w:ascii="Calibri" w:hAnsi="Calibri" w:cs="Calibri"/>
          <w:b/>
          <w:bCs/>
        </w:rPr>
        <w:t xml:space="preserve"> </w:t>
      </w:r>
      <w:r w:rsidRPr="003222F1">
        <w:rPr>
          <w:rFonts w:ascii="Calibri" w:hAnsi="Calibri" w:cs="Calibri"/>
          <w:b/>
          <w:bCs/>
          <w:color w:val="000000"/>
        </w:rPr>
        <w:t>Kč</w:t>
      </w:r>
    </w:p>
    <w:p w14:paraId="60B00126" w14:textId="77777777" w:rsidR="00AD2135" w:rsidRPr="003222F1" w:rsidRDefault="00AD2135" w:rsidP="00AD2135">
      <w:pPr>
        <w:spacing w:line="240" w:lineRule="atLeast"/>
        <w:ind w:left="360"/>
        <w:jc w:val="both"/>
        <w:outlineLvl w:val="0"/>
        <w:rPr>
          <w:rFonts w:ascii="Calibri" w:hAnsi="Calibri" w:cs="Calibri"/>
          <w:b/>
          <w:bCs/>
          <w:color w:val="000000"/>
        </w:rPr>
      </w:pPr>
      <w:r w:rsidRPr="003222F1">
        <w:rPr>
          <w:rFonts w:ascii="Calibri" w:hAnsi="Calibri" w:cs="Calibri"/>
          <w:b/>
          <w:bCs/>
          <w:color w:val="000000"/>
        </w:rPr>
        <w:t xml:space="preserve">DPH 21 %                </w:t>
      </w:r>
      <w:r w:rsidRPr="003222F1">
        <w:rPr>
          <w:rFonts w:ascii="Calibri" w:hAnsi="Calibri" w:cs="Calibri"/>
          <w:b/>
          <w:bCs/>
          <w:color w:val="000000"/>
        </w:rPr>
        <w:tab/>
      </w:r>
      <w:r w:rsidRPr="003222F1">
        <w:rPr>
          <w:rFonts w:ascii="Calibri" w:hAnsi="Calibri" w:cs="Calibri"/>
          <w:b/>
          <w:bCs/>
          <w:color w:val="000000"/>
        </w:rPr>
        <w:tab/>
      </w:r>
      <w:r w:rsidRPr="003222F1">
        <w:rPr>
          <w:rFonts w:ascii="Calibri" w:hAnsi="Calibri" w:cs="Calibri"/>
          <w:b/>
          <w:bCs/>
          <w:color w:val="000000"/>
        </w:rPr>
        <w:tab/>
      </w:r>
      <w:r w:rsidRPr="003222F1">
        <w:rPr>
          <w:rFonts w:ascii="Calibri" w:hAnsi="Calibri" w:cs="Calibri"/>
          <w:b/>
          <w:bCs/>
          <w:color w:val="000000"/>
        </w:rPr>
        <w:tab/>
      </w:r>
      <w:r w:rsidR="0023555C" w:rsidRPr="003222F1">
        <w:rPr>
          <w:rFonts w:ascii="Calibri" w:hAnsi="Calibri" w:cs="Calibri"/>
          <w:b/>
          <w:bCs/>
        </w:rPr>
        <w:t>116 025</w:t>
      </w:r>
      <w:r w:rsidR="00807D3A" w:rsidRPr="003222F1">
        <w:rPr>
          <w:rFonts w:ascii="Calibri" w:hAnsi="Calibri" w:cs="Calibri"/>
          <w:b/>
          <w:bCs/>
        </w:rPr>
        <w:t xml:space="preserve"> </w:t>
      </w:r>
      <w:r w:rsidRPr="003222F1">
        <w:rPr>
          <w:rFonts w:ascii="Calibri" w:hAnsi="Calibri" w:cs="Calibri"/>
          <w:b/>
          <w:bCs/>
          <w:color w:val="000000"/>
        </w:rPr>
        <w:t>Kč</w:t>
      </w:r>
    </w:p>
    <w:p w14:paraId="5B28F5D4" w14:textId="77777777" w:rsidR="00AD2135" w:rsidRPr="003222F1" w:rsidRDefault="00AD2135" w:rsidP="00AD2135">
      <w:pPr>
        <w:spacing w:line="240" w:lineRule="atLeast"/>
        <w:ind w:left="360"/>
        <w:jc w:val="both"/>
        <w:outlineLvl w:val="0"/>
        <w:rPr>
          <w:rFonts w:ascii="Calibri" w:hAnsi="Calibri" w:cs="Calibri"/>
          <w:b/>
          <w:bCs/>
          <w:color w:val="000000"/>
        </w:rPr>
      </w:pPr>
      <w:r w:rsidRPr="003222F1">
        <w:rPr>
          <w:rFonts w:ascii="Calibri" w:hAnsi="Calibri" w:cs="Calibri"/>
          <w:b/>
          <w:bCs/>
          <w:color w:val="000000"/>
        </w:rPr>
        <w:t xml:space="preserve">Cena díla včetně DPH           </w:t>
      </w:r>
      <w:r w:rsidRPr="003222F1">
        <w:rPr>
          <w:rFonts w:ascii="Calibri" w:hAnsi="Calibri" w:cs="Calibri"/>
          <w:b/>
          <w:bCs/>
          <w:color w:val="000000"/>
        </w:rPr>
        <w:tab/>
      </w:r>
      <w:r w:rsidRPr="003222F1">
        <w:rPr>
          <w:rFonts w:ascii="Calibri" w:hAnsi="Calibri" w:cs="Calibri"/>
          <w:b/>
          <w:bCs/>
          <w:color w:val="000000"/>
        </w:rPr>
        <w:tab/>
      </w:r>
      <w:r w:rsidRPr="003222F1">
        <w:rPr>
          <w:rFonts w:ascii="Calibri" w:hAnsi="Calibri" w:cs="Calibri"/>
          <w:b/>
          <w:bCs/>
          <w:color w:val="000000"/>
        </w:rPr>
        <w:tab/>
      </w:r>
      <w:r w:rsidR="0023555C" w:rsidRPr="003222F1">
        <w:rPr>
          <w:rFonts w:ascii="Calibri" w:hAnsi="Calibri" w:cs="Calibri"/>
          <w:b/>
          <w:bCs/>
        </w:rPr>
        <w:t>668 525</w:t>
      </w:r>
      <w:r w:rsidR="00807D3A" w:rsidRPr="003222F1">
        <w:rPr>
          <w:rFonts w:ascii="Calibri" w:hAnsi="Calibri" w:cs="Calibri"/>
          <w:b/>
          <w:bCs/>
        </w:rPr>
        <w:t xml:space="preserve"> </w:t>
      </w:r>
      <w:r w:rsidRPr="003222F1">
        <w:rPr>
          <w:rFonts w:ascii="Calibri" w:hAnsi="Calibri" w:cs="Calibri"/>
          <w:b/>
          <w:bCs/>
          <w:color w:val="000000"/>
        </w:rPr>
        <w:t>Kč</w:t>
      </w:r>
    </w:p>
    <w:p w14:paraId="4D6BBCDA" w14:textId="77777777" w:rsidR="00AD2135" w:rsidRPr="003C1CDD" w:rsidRDefault="00AD2135" w:rsidP="00AD2135">
      <w:pPr>
        <w:spacing w:line="240" w:lineRule="atLeast"/>
        <w:ind w:left="360"/>
        <w:jc w:val="both"/>
        <w:outlineLvl w:val="0"/>
        <w:rPr>
          <w:rFonts w:ascii="Calibri" w:hAnsi="Calibri" w:cs="Calibri"/>
          <w:b/>
          <w:bCs/>
          <w:color w:val="000000"/>
        </w:rPr>
      </w:pPr>
      <w:r w:rsidRPr="003C1CDD">
        <w:rPr>
          <w:rFonts w:ascii="Calibri" w:hAnsi="Calibri" w:cs="Calibri"/>
          <w:b/>
          <w:bCs/>
          <w:color w:val="000000"/>
        </w:rPr>
        <w:t xml:space="preserve">Slovy: </w:t>
      </w:r>
      <w:proofErr w:type="spellStart"/>
      <w:r w:rsidR="0023555C">
        <w:rPr>
          <w:rFonts w:ascii="Calibri" w:hAnsi="Calibri" w:cs="Calibri"/>
          <w:b/>
          <w:bCs/>
          <w:color w:val="000000"/>
        </w:rPr>
        <w:t>šestset</w:t>
      </w:r>
      <w:proofErr w:type="spellEnd"/>
      <w:r w:rsidR="0023555C">
        <w:rPr>
          <w:rFonts w:ascii="Calibri" w:hAnsi="Calibri" w:cs="Calibri"/>
          <w:b/>
          <w:bCs/>
          <w:color w:val="000000"/>
        </w:rPr>
        <w:t xml:space="preserve"> šedesát osm tisíc </w:t>
      </w:r>
      <w:proofErr w:type="spellStart"/>
      <w:r w:rsidR="0023555C">
        <w:rPr>
          <w:rFonts w:ascii="Calibri" w:hAnsi="Calibri" w:cs="Calibri"/>
          <w:b/>
          <w:bCs/>
          <w:color w:val="000000"/>
        </w:rPr>
        <w:t>pětset</w:t>
      </w:r>
      <w:proofErr w:type="spellEnd"/>
      <w:r w:rsidR="0023555C">
        <w:rPr>
          <w:rFonts w:ascii="Calibri" w:hAnsi="Calibri" w:cs="Calibri"/>
          <w:b/>
          <w:bCs/>
          <w:color w:val="000000"/>
        </w:rPr>
        <w:t xml:space="preserve"> dvacet pět</w:t>
      </w:r>
    </w:p>
    <w:p w14:paraId="3938D42F" w14:textId="77777777" w:rsidR="00AD2135" w:rsidRPr="00E2152D" w:rsidRDefault="00AD2135" w:rsidP="001E0768">
      <w:pPr>
        <w:numPr>
          <w:ilvl w:val="0"/>
          <w:numId w:val="2"/>
        </w:numPr>
        <w:spacing w:line="240" w:lineRule="atLeast"/>
        <w:jc w:val="both"/>
        <w:outlineLvl w:val="0"/>
        <w:rPr>
          <w:rFonts w:ascii="Calibri" w:hAnsi="Calibri" w:cs="Calibri"/>
          <w:color w:val="000000"/>
        </w:rPr>
      </w:pPr>
      <w:r w:rsidRPr="003C1CDD">
        <w:rPr>
          <w:rFonts w:ascii="Calibri" w:hAnsi="Calibri" w:cs="Calibri"/>
          <w:color w:val="000000"/>
        </w:rPr>
        <w:t xml:space="preserve">Cena je sjednána jako </w:t>
      </w:r>
      <w:r w:rsidRPr="001539DF">
        <w:rPr>
          <w:rFonts w:ascii="Calibri" w:hAnsi="Calibri" w:cs="Calibri"/>
          <w:color w:val="000000"/>
        </w:rPr>
        <w:t>konečná, nejvýše přípustná a není možné ji překročit.</w:t>
      </w:r>
    </w:p>
    <w:p w14:paraId="5430D282" w14:textId="77777777" w:rsidR="00CE386D" w:rsidRPr="003C1CDD" w:rsidRDefault="00CE386D" w:rsidP="001E0768">
      <w:pPr>
        <w:numPr>
          <w:ilvl w:val="0"/>
          <w:numId w:val="2"/>
        </w:numPr>
        <w:spacing w:line="240" w:lineRule="atLeast"/>
        <w:jc w:val="both"/>
        <w:outlineLvl w:val="0"/>
        <w:rPr>
          <w:rFonts w:ascii="Calibri" w:hAnsi="Calibri" w:cs="Calibri"/>
          <w:color w:val="000000"/>
        </w:rPr>
      </w:pPr>
      <w:r w:rsidRPr="00CE386D">
        <w:rPr>
          <w:rFonts w:ascii="Calibri" w:hAnsi="Calibri" w:cs="Calibri"/>
          <w:color w:val="000000"/>
        </w:rPr>
        <w:t xml:space="preserve">Vzhledem k možným změnám, které mohou nastat, je </w:t>
      </w:r>
      <w:r w:rsidRPr="00FD45BD">
        <w:rPr>
          <w:rFonts w:ascii="Calibri" w:hAnsi="Calibri" w:cs="Calibri"/>
          <w:color w:val="000000"/>
        </w:rPr>
        <w:t>uvedená cena považována za maximální možnou</w:t>
      </w:r>
      <w:r w:rsidRPr="00CE386D">
        <w:rPr>
          <w:rFonts w:ascii="Calibri" w:hAnsi="Calibri" w:cs="Calibri"/>
          <w:color w:val="000000"/>
        </w:rPr>
        <w:t xml:space="preserve">. </w:t>
      </w:r>
      <w:r>
        <w:rPr>
          <w:rFonts w:ascii="Calibri" w:hAnsi="Calibri" w:cs="Calibri"/>
          <w:color w:val="000000"/>
        </w:rPr>
        <w:t>Objednatel</w:t>
      </w:r>
      <w:r w:rsidRPr="00CE386D">
        <w:rPr>
          <w:rFonts w:ascii="Calibri" w:hAnsi="Calibri" w:cs="Calibri"/>
          <w:color w:val="000000"/>
        </w:rPr>
        <w:t xml:space="preserve"> však nemusí tuto částku zcela vyčerpat, a to za předpokladu, že danou službu dostatečně včas ne</w:t>
      </w:r>
      <w:r>
        <w:rPr>
          <w:rFonts w:ascii="Calibri" w:hAnsi="Calibri" w:cs="Calibri"/>
          <w:color w:val="000000"/>
        </w:rPr>
        <w:t>potvrdí</w:t>
      </w:r>
      <w:r w:rsidRPr="00CE386D">
        <w:rPr>
          <w:rFonts w:ascii="Calibri" w:hAnsi="Calibri" w:cs="Calibri"/>
          <w:color w:val="000000"/>
        </w:rPr>
        <w:t xml:space="preserve"> a</w:t>
      </w:r>
      <w:r>
        <w:rPr>
          <w:rFonts w:ascii="Calibri" w:hAnsi="Calibri" w:cs="Calibri"/>
          <w:color w:val="000000"/>
        </w:rPr>
        <w:t xml:space="preserve"> kdy zhotovitel</w:t>
      </w:r>
      <w:r w:rsidRPr="00CE386D">
        <w:rPr>
          <w:rFonts w:ascii="Calibri" w:hAnsi="Calibri" w:cs="Calibri"/>
          <w:color w:val="000000"/>
        </w:rPr>
        <w:t xml:space="preserve"> dosud nevynaložil žádné prostředky na realizaci </w:t>
      </w:r>
      <w:r>
        <w:rPr>
          <w:rFonts w:ascii="Calibri" w:hAnsi="Calibri" w:cs="Calibri"/>
          <w:color w:val="000000"/>
        </w:rPr>
        <w:t>daného předmětu plnění</w:t>
      </w:r>
      <w:r w:rsidRPr="00CE386D">
        <w:rPr>
          <w:rFonts w:ascii="Calibri" w:hAnsi="Calibri" w:cs="Calibri"/>
          <w:color w:val="000000"/>
        </w:rPr>
        <w:t>.</w:t>
      </w:r>
    </w:p>
    <w:p w14:paraId="7008B158" w14:textId="77777777" w:rsidR="00AD2135" w:rsidRPr="003C1CDD" w:rsidRDefault="00AD2135" w:rsidP="001E0768">
      <w:pPr>
        <w:numPr>
          <w:ilvl w:val="0"/>
          <w:numId w:val="2"/>
        </w:numPr>
        <w:spacing w:line="240" w:lineRule="atLeast"/>
        <w:jc w:val="both"/>
        <w:outlineLvl w:val="0"/>
        <w:rPr>
          <w:rFonts w:ascii="Calibri" w:hAnsi="Calibri" w:cs="Calibri"/>
          <w:color w:val="000000"/>
        </w:rPr>
      </w:pPr>
      <w:r w:rsidRPr="003C1CDD">
        <w:rPr>
          <w:rFonts w:ascii="Calibri" w:hAnsi="Calibri" w:cs="Calibri"/>
          <w:color w:val="000000"/>
        </w:rPr>
        <w:t>Součástí ceny jsou veškerá plnění, která se na základě této smlouvy zhotovitel zavázal poskytnout objednateli.</w:t>
      </w:r>
    </w:p>
    <w:p w14:paraId="1888814B" w14:textId="77777777" w:rsidR="00AD2135" w:rsidRPr="003C1CDD" w:rsidRDefault="00AD2135" w:rsidP="001E0768">
      <w:pPr>
        <w:numPr>
          <w:ilvl w:val="0"/>
          <w:numId w:val="2"/>
        </w:numPr>
        <w:spacing w:line="240" w:lineRule="atLeast"/>
        <w:jc w:val="both"/>
        <w:outlineLvl w:val="0"/>
        <w:rPr>
          <w:rFonts w:ascii="Calibri" w:hAnsi="Calibri" w:cs="Calibri"/>
          <w:color w:val="000000"/>
        </w:rPr>
      </w:pPr>
      <w:r w:rsidRPr="003C1CDD">
        <w:rPr>
          <w:rFonts w:ascii="Calibri" w:hAnsi="Calibri" w:cs="Calibri"/>
          <w:color w:val="000000"/>
        </w:rPr>
        <w:t>Cena dále zahrnuje veškeré náklady zhotovitele spojené s provedením díla.</w:t>
      </w:r>
    </w:p>
    <w:p w14:paraId="47D4EBB1" w14:textId="77777777" w:rsidR="00BC5F4A" w:rsidRPr="001539DF" w:rsidRDefault="00AD2135" w:rsidP="0003136F">
      <w:pPr>
        <w:numPr>
          <w:ilvl w:val="0"/>
          <w:numId w:val="2"/>
        </w:numPr>
        <w:spacing w:line="240" w:lineRule="atLeast"/>
        <w:jc w:val="both"/>
        <w:outlineLvl w:val="0"/>
        <w:rPr>
          <w:rFonts w:ascii="Calibri" w:hAnsi="Calibri" w:cs="Calibri"/>
          <w:color w:val="000000"/>
        </w:rPr>
      </w:pPr>
      <w:r w:rsidRPr="003C1CDD">
        <w:rPr>
          <w:rFonts w:ascii="Calibri" w:hAnsi="Calibri" w:cs="Calibri"/>
          <w:color w:val="000000"/>
        </w:rPr>
        <w:t xml:space="preserve">Cena za provedení díla bude hrazena </w:t>
      </w:r>
      <w:r w:rsidR="001C6B8E">
        <w:rPr>
          <w:rFonts w:ascii="Calibri" w:hAnsi="Calibri" w:cs="Calibri"/>
          <w:color w:val="000000"/>
        </w:rPr>
        <w:t>po</w:t>
      </w:r>
      <w:r w:rsidRPr="003C1CDD">
        <w:rPr>
          <w:rFonts w:ascii="Calibri" w:hAnsi="Calibri" w:cs="Calibri"/>
          <w:color w:val="000000"/>
        </w:rPr>
        <w:t xml:space="preserve"> částech </w:t>
      </w:r>
      <w:r w:rsidR="0003136F" w:rsidRPr="001539DF">
        <w:rPr>
          <w:rFonts w:ascii="Calibri" w:hAnsi="Calibri" w:cs="Calibri"/>
          <w:color w:val="000000"/>
        </w:rPr>
        <w:t>p</w:t>
      </w:r>
      <w:r w:rsidR="005D4DD2" w:rsidRPr="001539DF">
        <w:rPr>
          <w:rFonts w:ascii="Calibri" w:hAnsi="Calibri" w:cs="Calibri"/>
          <w:color w:val="000000"/>
        </w:rPr>
        <w:t>růběžně na základě</w:t>
      </w:r>
      <w:r w:rsidR="001C6B8E" w:rsidRPr="001539DF">
        <w:rPr>
          <w:rFonts w:ascii="Calibri" w:hAnsi="Calibri" w:cs="Calibri"/>
          <w:color w:val="000000"/>
        </w:rPr>
        <w:t xml:space="preserve"> dílčích plnění a</w:t>
      </w:r>
      <w:r w:rsidR="005D4DD2" w:rsidRPr="001539DF">
        <w:rPr>
          <w:rFonts w:ascii="Calibri" w:hAnsi="Calibri" w:cs="Calibri"/>
          <w:color w:val="000000"/>
        </w:rPr>
        <w:t xml:space="preserve"> </w:t>
      </w:r>
      <w:r w:rsidR="001C6B8E" w:rsidRPr="001539DF">
        <w:rPr>
          <w:rFonts w:ascii="Calibri" w:hAnsi="Calibri" w:cs="Calibri"/>
          <w:color w:val="000000"/>
        </w:rPr>
        <w:t xml:space="preserve">k nim vázaných </w:t>
      </w:r>
      <w:r w:rsidR="005D4DD2" w:rsidRPr="001539DF">
        <w:rPr>
          <w:rFonts w:ascii="Calibri" w:hAnsi="Calibri" w:cs="Calibri"/>
          <w:color w:val="000000"/>
        </w:rPr>
        <w:t>faktur</w:t>
      </w:r>
      <w:r w:rsidR="00BC5F4A" w:rsidRPr="001539DF">
        <w:rPr>
          <w:rFonts w:ascii="Calibri" w:hAnsi="Calibri" w:cs="Calibri"/>
          <w:color w:val="000000"/>
        </w:rPr>
        <w:t xml:space="preserve"> zhotovitele a soupisu provedených prací</w:t>
      </w:r>
      <w:r w:rsidR="001C6B8E" w:rsidRPr="001539DF">
        <w:rPr>
          <w:rFonts w:ascii="Calibri" w:hAnsi="Calibri" w:cs="Calibri"/>
          <w:color w:val="000000"/>
        </w:rPr>
        <w:t xml:space="preserve"> (dle přílohy č. </w:t>
      </w:r>
      <w:r w:rsidR="00CA2176" w:rsidRPr="001539DF">
        <w:rPr>
          <w:rFonts w:ascii="Calibri" w:hAnsi="Calibri" w:cs="Calibri"/>
          <w:color w:val="000000"/>
        </w:rPr>
        <w:t>6</w:t>
      </w:r>
      <w:r w:rsidR="001C6B8E" w:rsidRPr="001539DF">
        <w:rPr>
          <w:rFonts w:ascii="Calibri" w:hAnsi="Calibri" w:cs="Calibri"/>
          <w:color w:val="000000"/>
        </w:rPr>
        <w:t>)</w:t>
      </w:r>
      <w:r w:rsidR="00BC5F4A" w:rsidRPr="001539DF">
        <w:rPr>
          <w:rFonts w:ascii="Calibri" w:hAnsi="Calibri" w:cs="Calibri"/>
          <w:color w:val="000000"/>
        </w:rPr>
        <w:t xml:space="preserve"> dokladující oprávněnost fakturované částky potvrzen</w:t>
      </w:r>
      <w:r w:rsidR="000C1DD4" w:rsidRPr="001539DF">
        <w:rPr>
          <w:rFonts w:ascii="Calibri" w:hAnsi="Calibri" w:cs="Calibri"/>
          <w:color w:val="000000"/>
        </w:rPr>
        <w:t>ém</w:t>
      </w:r>
      <w:r w:rsidR="00BC5F4A" w:rsidRPr="001539DF">
        <w:rPr>
          <w:rFonts w:ascii="Calibri" w:hAnsi="Calibri" w:cs="Calibri"/>
          <w:color w:val="000000"/>
        </w:rPr>
        <w:t xml:space="preserve"> objednatelem</w:t>
      </w:r>
      <w:r w:rsidR="000C1DD4" w:rsidRPr="001539DF">
        <w:rPr>
          <w:rFonts w:ascii="Calibri" w:hAnsi="Calibri" w:cs="Calibri"/>
          <w:color w:val="000000"/>
        </w:rPr>
        <w:t>.</w:t>
      </w:r>
    </w:p>
    <w:p w14:paraId="4E62D026" w14:textId="77777777" w:rsidR="00F93D85" w:rsidRPr="003C1CDD" w:rsidRDefault="00F93D85" w:rsidP="001E0768">
      <w:pPr>
        <w:numPr>
          <w:ilvl w:val="0"/>
          <w:numId w:val="2"/>
        </w:numPr>
        <w:spacing w:line="240" w:lineRule="atLeast"/>
        <w:jc w:val="both"/>
        <w:outlineLvl w:val="0"/>
        <w:rPr>
          <w:rFonts w:ascii="Calibri" w:hAnsi="Calibri" w:cs="Calibri"/>
          <w:color w:val="000000"/>
        </w:rPr>
      </w:pPr>
      <w:r w:rsidRPr="003C1CDD">
        <w:rPr>
          <w:rFonts w:ascii="Calibri" w:hAnsi="Calibri" w:cs="Calibri"/>
          <w:color w:val="000000"/>
        </w:rPr>
        <w:t xml:space="preserve">Každá faktura (daňový doklad) musí v souladu s platnou právní úpravou (zejm. </w:t>
      </w:r>
      <w:proofErr w:type="spellStart"/>
      <w:r w:rsidRPr="003C1CDD">
        <w:rPr>
          <w:rFonts w:ascii="Calibri" w:hAnsi="Calibri" w:cs="Calibri"/>
          <w:color w:val="000000"/>
        </w:rPr>
        <w:t>ust</w:t>
      </w:r>
      <w:proofErr w:type="spellEnd"/>
      <w:r w:rsidRPr="003C1CDD">
        <w:rPr>
          <w:rFonts w:ascii="Calibri" w:hAnsi="Calibri" w:cs="Calibri"/>
          <w:color w:val="000000"/>
        </w:rPr>
        <w:t>. § 28 zákona č. 235/2004 Sb.</w:t>
      </w:r>
      <w:r w:rsidR="00F015D9">
        <w:rPr>
          <w:rFonts w:ascii="Calibri" w:hAnsi="Calibri" w:cs="Calibri"/>
          <w:color w:val="000000"/>
        </w:rPr>
        <w:t>,</w:t>
      </w:r>
      <w:r w:rsidRPr="003C1CDD">
        <w:rPr>
          <w:rFonts w:ascii="Calibri" w:hAnsi="Calibri" w:cs="Calibri"/>
          <w:color w:val="000000"/>
        </w:rPr>
        <w:t xml:space="preserve"> v platném znění) obsahovat mimo jiné tyto náležitosti: </w:t>
      </w:r>
    </w:p>
    <w:p w14:paraId="3FD81C65" w14:textId="77777777" w:rsidR="00F93D85" w:rsidRPr="00C75F9B" w:rsidRDefault="00F93D85" w:rsidP="001E0768">
      <w:pPr>
        <w:numPr>
          <w:ilvl w:val="1"/>
          <w:numId w:val="11"/>
        </w:numPr>
        <w:spacing w:line="240" w:lineRule="atLeast"/>
        <w:jc w:val="both"/>
        <w:outlineLvl w:val="0"/>
        <w:rPr>
          <w:rFonts w:ascii="Calibri" w:hAnsi="Calibri" w:cs="Calibri"/>
          <w:color w:val="000000"/>
        </w:rPr>
      </w:pPr>
      <w:r w:rsidRPr="00C75F9B">
        <w:rPr>
          <w:rFonts w:ascii="Calibri" w:hAnsi="Calibri" w:cs="Calibri"/>
          <w:color w:val="000000"/>
        </w:rPr>
        <w:t>číslo smlouvy</w:t>
      </w:r>
    </w:p>
    <w:p w14:paraId="60C61951" w14:textId="77777777" w:rsidR="00F93D85" w:rsidRPr="003C1CDD" w:rsidRDefault="00F93D85" w:rsidP="001E0768">
      <w:pPr>
        <w:numPr>
          <w:ilvl w:val="1"/>
          <w:numId w:val="11"/>
        </w:numPr>
        <w:spacing w:line="240" w:lineRule="atLeast"/>
        <w:jc w:val="both"/>
        <w:outlineLvl w:val="0"/>
        <w:rPr>
          <w:rFonts w:ascii="Calibri" w:hAnsi="Calibri" w:cs="Calibri"/>
          <w:color w:val="000000"/>
        </w:rPr>
      </w:pPr>
      <w:r w:rsidRPr="003C1CDD">
        <w:rPr>
          <w:rFonts w:ascii="Calibri" w:hAnsi="Calibri" w:cs="Calibri"/>
          <w:color w:val="000000"/>
        </w:rPr>
        <w:t>soupis provedených prací dokladující oprávněnost fakturované částky potvrzený objednatelem</w:t>
      </w:r>
    </w:p>
    <w:p w14:paraId="2AC63555" w14:textId="77777777" w:rsidR="00F87B50" w:rsidRPr="003C1CDD" w:rsidRDefault="00F87B50" w:rsidP="00F87B50">
      <w:pPr>
        <w:numPr>
          <w:ilvl w:val="0"/>
          <w:numId w:val="2"/>
        </w:numPr>
        <w:spacing w:line="240" w:lineRule="atLeast"/>
        <w:jc w:val="both"/>
        <w:outlineLvl w:val="0"/>
        <w:rPr>
          <w:rFonts w:ascii="Calibri" w:hAnsi="Calibri" w:cs="Calibri"/>
        </w:rPr>
      </w:pPr>
      <w:r w:rsidRPr="003C1CDD">
        <w:rPr>
          <w:rFonts w:ascii="Calibri" w:hAnsi="Calibri" w:cs="Calibri"/>
        </w:rPr>
        <w:t>Součástí poslední faktury, která bude Objednateli předána po provedení veškerých plnění na základě této smlouvy, bude doklad o předání a převzetí díla</w:t>
      </w:r>
      <w:r w:rsidR="00C819BD">
        <w:rPr>
          <w:rFonts w:ascii="Calibri" w:hAnsi="Calibri" w:cs="Calibri"/>
        </w:rPr>
        <w:t>.</w:t>
      </w:r>
    </w:p>
    <w:p w14:paraId="10F8CFDB" w14:textId="77777777" w:rsidR="00F93D85" w:rsidRPr="003C1CDD" w:rsidRDefault="00F93D85" w:rsidP="001E0768">
      <w:pPr>
        <w:numPr>
          <w:ilvl w:val="0"/>
          <w:numId w:val="2"/>
        </w:numPr>
        <w:spacing w:line="240" w:lineRule="atLeast"/>
        <w:jc w:val="both"/>
        <w:outlineLvl w:val="0"/>
        <w:rPr>
          <w:rFonts w:ascii="Calibri" w:hAnsi="Calibri" w:cs="Calibri"/>
          <w:color w:val="000000"/>
        </w:rPr>
      </w:pPr>
      <w:r w:rsidRPr="003C1CDD">
        <w:rPr>
          <w:rFonts w:ascii="Calibri" w:hAnsi="Calibri" w:cs="Calibri"/>
          <w:color w:val="000000"/>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344AAD19" w14:textId="77777777" w:rsidR="00F93D85" w:rsidRPr="003C1CDD" w:rsidRDefault="00F93D85" w:rsidP="001E0768">
      <w:pPr>
        <w:numPr>
          <w:ilvl w:val="0"/>
          <w:numId w:val="2"/>
        </w:numPr>
        <w:spacing w:line="240" w:lineRule="atLeast"/>
        <w:jc w:val="both"/>
        <w:outlineLvl w:val="0"/>
        <w:rPr>
          <w:rFonts w:ascii="Calibri" w:hAnsi="Calibri" w:cs="Calibri"/>
        </w:rPr>
      </w:pPr>
      <w:r w:rsidRPr="003C1CDD">
        <w:rPr>
          <w:rFonts w:ascii="Calibri" w:hAnsi="Calibri" w:cs="Calibri"/>
          <w:color w:val="000000"/>
        </w:rPr>
        <w:lastRenderedPageBreak/>
        <w:t xml:space="preserve">Objednatel se zavazuje uhradit cenu díla na základě faktury vystavené zhotovitelem do </w:t>
      </w:r>
      <w:r w:rsidR="000F1A40">
        <w:rPr>
          <w:rFonts w:ascii="Calibri" w:hAnsi="Calibri" w:cs="Calibri"/>
          <w:color w:val="000000"/>
        </w:rPr>
        <w:t>3</w:t>
      </w:r>
      <w:r w:rsidRPr="003C1CDD">
        <w:rPr>
          <w:rFonts w:ascii="Calibri" w:hAnsi="Calibri" w:cs="Calibri"/>
          <w:color w:val="000000"/>
        </w:rPr>
        <w:t>0 kalendářních dnů od jejího doručení na účet dodavatele. Závazek objednatele zaplatit částku, uvedenou na faktuře je splněn dnem odepsání příslušné částky z účtu objednatele</w:t>
      </w:r>
      <w:r w:rsidRPr="003C1CDD">
        <w:rPr>
          <w:rFonts w:ascii="Calibri" w:hAnsi="Calibri" w:cs="Calibri"/>
        </w:rPr>
        <w:t>.</w:t>
      </w:r>
    </w:p>
    <w:p w14:paraId="2FDF55D3" w14:textId="77777777" w:rsidR="00AD2135" w:rsidRPr="003C1CDD" w:rsidRDefault="00AD2135" w:rsidP="003E5A62">
      <w:pPr>
        <w:pStyle w:val="Zkladntext"/>
        <w:suppressAutoHyphens w:val="0"/>
        <w:jc w:val="both"/>
        <w:rPr>
          <w:rFonts w:ascii="Calibri" w:hAnsi="Calibri" w:cs="Calibri"/>
          <w:sz w:val="24"/>
          <w:szCs w:val="24"/>
        </w:rPr>
      </w:pPr>
    </w:p>
    <w:p w14:paraId="25EC4CE8" w14:textId="77777777" w:rsidR="009570C9" w:rsidRPr="003C1CDD" w:rsidRDefault="00FB34A5" w:rsidP="00601963">
      <w:pPr>
        <w:pStyle w:val="Nadpis1"/>
        <w:rPr>
          <w:rFonts w:ascii="Calibri" w:hAnsi="Calibri" w:cs="Calibri"/>
          <w:sz w:val="24"/>
          <w:szCs w:val="24"/>
        </w:rPr>
      </w:pPr>
      <w:r w:rsidRPr="003C1CDD">
        <w:rPr>
          <w:rFonts w:ascii="Calibri" w:hAnsi="Calibri" w:cs="Calibri"/>
          <w:sz w:val="24"/>
          <w:szCs w:val="24"/>
        </w:rPr>
        <w:t>V</w:t>
      </w:r>
      <w:r w:rsidR="009570C9" w:rsidRPr="003C1CDD">
        <w:rPr>
          <w:rFonts w:ascii="Calibri" w:hAnsi="Calibri" w:cs="Calibri"/>
          <w:sz w:val="24"/>
          <w:szCs w:val="24"/>
        </w:rPr>
        <w:t>.</w:t>
      </w:r>
    </w:p>
    <w:p w14:paraId="754F1E2B" w14:textId="77777777" w:rsidR="00601963" w:rsidRPr="003C1CDD" w:rsidRDefault="002912F4" w:rsidP="0041136E">
      <w:pPr>
        <w:pStyle w:val="Nadpis1"/>
        <w:rPr>
          <w:rFonts w:ascii="Calibri" w:hAnsi="Calibri" w:cs="Calibri"/>
          <w:sz w:val="24"/>
          <w:szCs w:val="24"/>
        </w:rPr>
      </w:pPr>
      <w:r w:rsidRPr="003C1CDD">
        <w:rPr>
          <w:rFonts w:ascii="Calibri" w:hAnsi="Calibri" w:cs="Calibri"/>
          <w:sz w:val="24"/>
          <w:szCs w:val="24"/>
        </w:rPr>
        <w:t>P</w:t>
      </w:r>
      <w:r w:rsidR="0045632A" w:rsidRPr="003C1CDD">
        <w:rPr>
          <w:rFonts w:ascii="Calibri" w:hAnsi="Calibri" w:cs="Calibri"/>
          <w:sz w:val="24"/>
          <w:szCs w:val="24"/>
        </w:rPr>
        <w:t>ráva a p</w:t>
      </w:r>
      <w:r w:rsidR="00601963" w:rsidRPr="003C1CDD">
        <w:rPr>
          <w:rFonts w:ascii="Calibri" w:hAnsi="Calibri" w:cs="Calibri"/>
          <w:sz w:val="24"/>
          <w:szCs w:val="24"/>
        </w:rPr>
        <w:t xml:space="preserve">ovinnosti </w:t>
      </w:r>
      <w:r w:rsidR="0045632A" w:rsidRPr="003C1CDD">
        <w:rPr>
          <w:rFonts w:ascii="Calibri" w:hAnsi="Calibri" w:cs="Calibri"/>
          <w:sz w:val="24"/>
          <w:szCs w:val="24"/>
        </w:rPr>
        <w:t>smluvních stran</w:t>
      </w:r>
    </w:p>
    <w:p w14:paraId="7745592B" w14:textId="77777777" w:rsidR="002912F4" w:rsidRPr="003C1CDD" w:rsidRDefault="002912F4" w:rsidP="00532A0F">
      <w:pPr>
        <w:pStyle w:val="Odstavecseseznamem1"/>
        <w:numPr>
          <w:ilvl w:val="0"/>
          <w:numId w:val="6"/>
        </w:numPr>
        <w:jc w:val="both"/>
        <w:rPr>
          <w:rFonts w:cs="Calibri"/>
          <w:sz w:val="24"/>
        </w:rPr>
      </w:pPr>
      <w:r w:rsidRPr="003C1CDD">
        <w:rPr>
          <w:rFonts w:cs="Calibri"/>
          <w:sz w:val="24"/>
        </w:rPr>
        <w:t>Zhotovitel je povinen zajistit realizaci díla s vynaložením vysoké odborné péče a kvality prací.</w:t>
      </w:r>
    </w:p>
    <w:p w14:paraId="3A7AC912" w14:textId="77777777" w:rsidR="0041136E" w:rsidRPr="003C1CDD" w:rsidRDefault="0041136E" w:rsidP="00532A0F">
      <w:pPr>
        <w:numPr>
          <w:ilvl w:val="0"/>
          <w:numId w:val="6"/>
        </w:numPr>
        <w:jc w:val="both"/>
        <w:rPr>
          <w:rFonts w:ascii="Calibri" w:hAnsi="Calibri" w:cs="Calibri"/>
        </w:rPr>
      </w:pPr>
      <w:r w:rsidRPr="003C1CDD">
        <w:rPr>
          <w:rFonts w:ascii="Calibri" w:hAnsi="Calibri" w:cs="Calibri"/>
        </w:rPr>
        <w:t xml:space="preserve">Zhotovitel je povinen plnit dílo řádně a včas, tj. ve výše stanovených termínech a bez faktických vad, které by zásadním způsobem bránily užívání </w:t>
      </w:r>
      <w:r w:rsidR="00532A0F" w:rsidRPr="003C1CDD">
        <w:rPr>
          <w:rFonts w:ascii="Calibri" w:hAnsi="Calibri" w:cs="Calibri"/>
        </w:rPr>
        <w:t>d</w:t>
      </w:r>
      <w:r w:rsidRPr="003C1CDD">
        <w:rPr>
          <w:rFonts w:ascii="Calibri" w:hAnsi="Calibri" w:cs="Calibri"/>
        </w:rPr>
        <w:t>íla, a bez právních vad.</w:t>
      </w:r>
    </w:p>
    <w:p w14:paraId="13809A86" w14:textId="77777777" w:rsidR="00A96074" w:rsidRPr="003C1CDD" w:rsidRDefault="002912F4" w:rsidP="00532A0F">
      <w:pPr>
        <w:pStyle w:val="Odstavecseseznamem1"/>
        <w:numPr>
          <w:ilvl w:val="0"/>
          <w:numId w:val="6"/>
        </w:numPr>
        <w:jc w:val="both"/>
        <w:rPr>
          <w:rFonts w:cs="Calibri"/>
          <w:sz w:val="24"/>
        </w:rPr>
      </w:pPr>
      <w:r w:rsidRPr="003C1CDD">
        <w:rPr>
          <w:rFonts w:cs="Calibri"/>
          <w:sz w:val="24"/>
        </w:rPr>
        <w:t>Zhotovitel je povinen chránit zájmy a dobré jméno objednatele a zachovávat mlčenlivost o skutečnostech, o kterých se dozví při plnění předmětu této smlouvy a které by mohly</w:t>
      </w:r>
      <w:r w:rsidR="0041136E" w:rsidRPr="003C1CDD">
        <w:rPr>
          <w:rFonts w:cs="Calibri"/>
          <w:sz w:val="24"/>
        </w:rPr>
        <w:t xml:space="preserve"> </w:t>
      </w:r>
      <w:r w:rsidRPr="003C1CDD">
        <w:rPr>
          <w:rFonts w:cs="Calibri"/>
          <w:sz w:val="24"/>
        </w:rPr>
        <w:t xml:space="preserve">objednatele poškodit. Tato povinnost trvá i po skončení tohoto smluvního vztahu. </w:t>
      </w:r>
    </w:p>
    <w:p w14:paraId="47B4B822" w14:textId="77777777" w:rsidR="0041136E" w:rsidRPr="003C1CDD" w:rsidRDefault="0041136E" w:rsidP="00532A0F">
      <w:pPr>
        <w:pStyle w:val="Odstavecseseznamem1"/>
        <w:numPr>
          <w:ilvl w:val="0"/>
          <w:numId w:val="6"/>
        </w:numPr>
        <w:jc w:val="both"/>
        <w:rPr>
          <w:rFonts w:cs="Calibri"/>
          <w:sz w:val="24"/>
        </w:rPr>
      </w:pPr>
      <w:r w:rsidRPr="003C1CDD">
        <w:rPr>
          <w:rFonts w:cs="Calibri"/>
          <w:sz w:val="24"/>
        </w:rPr>
        <w:t xml:space="preserve">Zhotovitel je dále povinen respektovat požadavky objednatele vztahující se k ochraně vystavovaných sbírkových předmětů, případně dalších originálních předmětů, jiného majetku, budov a osob. </w:t>
      </w:r>
      <w:r w:rsidR="00575DE0" w:rsidRPr="003C1CDD">
        <w:rPr>
          <w:rFonts w:cs="Calibri"/>
          <w:sz w:val="24"/>
        </w:rPr>
        <w:t>Zhotovitel</w:t>
      </w:r>
      <w:r w:rsidRPr="003C1CDD">
        <w:rPr>
          <w:rFonts w:cs="Calibri"/>
          <w:sz w:val="24"/>
        </w:rPr>
        <w:t xml:space="preserve"> je povinen k poskytování služeb přistupovat s vědomím, že Historická budova NM má status národní kulturní památky a že nelze do její památkové podstaty zasahovat jinak, než se souhlasem objednatele a příslušných orgánů památkové péče.</w:t>
      </w:r>
    </w:p>
    <w:p w14:paraId="7B08C5B1" w14:textId="77777777" w:rsidR="0041136E" w:rsidRPr="003C1CDD" w:rsidRDefault="0041136E" w:rsidP="00532A0F">
      <w:pPr>
        <w:pStyle w:val="Odstavecseseznamem1"/>
        <w:numPr>
          <w:ilvl w:val="0"/>
          <w:numId w:val="6"/>
        </w:numPr>
        <w:jc w:val="both"/>
        <w:rPr>
          <w:rFonts w:cs="Calibri"/>
          <w:sz w:val="24"/>
        </w:rPr>
      </w:pPr>
      <w:r w:rsidRPr="003C1CDD">
        <w:rPr>
          <w:rFonts w:cs="Calibri"/>
          <w:sz w:val="24"/>
        </w:rPr>
        <w:t xml:space="preserve">Zhotovitel je povinen zajistit, aby osoby vstupující do objektů objednatele byly vždy v přiměřeném rozsahu pojištěny proti odpovědnosti za škodu způsobenou </w:t>
      </w:r>
      <w:r w:rsidR="00532A0F" w:rsidRPr="003C1CDD">
        <w:rPr>
          <w:rFonts w:cs="Calibri"/>
          <w:sz w:val="24"/>
        </w:rPr>
        <w:t>o</w:t>
      </w:r>
      <w:r w:rsidRPr="003C1CDD">
        <w:rPr>
          <w:rFonts w:cs="Calibri"/>
          <w:sz w:val="24"/>
        </w:rPr>
        <w:t>bjednateli a třetím osobám.</w:t>
      </w:r>
    </w:p>
    <w:p w14:paraId="1A95133C" w14:textId="77777777" w:rsidR="002912F4" w:rsidRPr="003C1CDD" w:rsidRDefault="002912F4" w:rsidP="00532A0F">
      <w:pPr>
        <w:pStyle w:val="Odstavecseseznamem1"/>
        <w:numPr>
          <w:ilvl w:val="0"/>
          <w:numId w:val="6"/>
        </w:numPr>
        <w:jc w:val="both"/>
        <w:rPr>
          <w:rFonts w:cs="Calibri"/>
          <w:sz w:val="24"/>
        </w:rPr>
      </w:pPr>
      <w:r w:rsidRPr="003C1CDD">
        <w:rPr>
          <w:rFonts w:cs="Calibri"/>
          <w:sz w:val="24"/>
        </w:rPr>
        <w:t>Objednatel je povinen předat zhotoviteli ke dni podpisu této smlouvy všechny podklady a informace potřebné k plnění předmětu díla podle této smlouvy.</w:t>
      </w:r>
    </w:p>
    <w:p w14:paraId="640FA90E" w14:textId="77777777" w:rsidR="002912F4" w:rsidRPr="003C1CDD" w:rsidRDefault="002912F4" w:rsidP="00532A0F">
      <w:pPr>
        <w:pStyle w:val="Odstavecseseznamem1"/>
        <w:numPr>
          <w:ilvl w:val="0"/>
          <w:numId w:val="6"/>
        </w:numPr>
        <w:jc w:val="both"/>
        <w:rPr>
          <w:rFonts w:cs="Calibri"/>
          <w:sz w:val="24"/>
        </w:rPr>
      </w:pPr>
      <w:r w:rsidRPr="003C1CDD">
        <w:rPr>
          <w:rFonts w:cs="Calibri"/>
          <w:sz w:val="24"/>
        </w:rPr>
        <w:t>Objednatel je povinen poskytnout zhotoviteli potřebnou součinnost nutnou k realizaci díla podle této smlouvy a neprodleně jej informovat o všech změnách v platnosti předaných podkladů a informací.</w:t>
      </w:r>
    </w:p>
    <w:p w14:paraId="47D56A22" w14:textId="77777777" w:rsidR="00CF77C4" w:rsidRPr="003C1CDD" w:rsidRDefault="002912F4" w:rsidP="00532A0F">
      <w:pPr>
        <w:pStyle w:val="Odstavecseseznamem1"/>
        <w:numPr>
          <w:ilvl w:val="0"/>
          <w:numId w:val="6"/>
        </w:numPr>
        <w:jc w:val="both"/>
        <w:rPr>
          <w:rFonts w:cs="Calibri"/>
          <w:sz w:val="24"/>
        </w:rPr>
      </w:pPr>
      <w:r w:rsidRPr="003C1CDD">
        <w:rPr>
          <w:rFonts w:cs="Calibri"/>
          <w:sz w:val="24"/>
        </w:rPr>
        <w:t xml:space="preserve">Objednatel je oprávněn průběh provádění díla sledovat a kontrolovat, a to prostřednictvím svých pověřených pracovníků, což je zhotovitel povinen těmto osobám po předchozím oznámení umožnit. </w:t>
      </w:r>
    </w:p>
    <w:p w14:paraId="61557157" w14:textId="77777777" w:rsidR="00F627BF" w:rsidRDefault="00F627BF" w:rsidP="00F627BF">
      <w:pPr>
        <w:pStyle w:val="Zkladntext"/>
        <w:suppressAutoHyphens w:val="0"/>
        <w:ind w:left="360"/>
        <w:jc w:val="both"/>
        <w:rPr>
          <w:rFonts w:ascii="Calibri" w:hAnsi="Calibri" w:cs="Calibri"/>
          <w:sz w:val="24"/>
          <w:szCs w:val="24"/>
        </w:rPr>
      </w:pPr>
    </w:p>
    <w:p w14:paraId="25EA1264" w14:textId="77777777" w:rsidR="00FF55AB" w:rsidRPr="00FD6668" w:rsidRDefault="00FF55AB" w:rsidP="001539DF">
      <w:pPr>
        <w:pStyle w:val="Zkladntext"/>
        <w:suppressAutoHyphens w:val="0"/>
        <w:rPr>
          <w:rFonts w:ascii="Calibri" w:hAnsi="Calibri" w:cs="Calibri"/>
          <w:sz w:val="24"/>
          <w:szCs w:val="24"/>
        </w:rPr>
      </w:pPr>
      <w:r w:rsidRPr="00FD6668">
        <w:rPr>
          <w:rFonts w:ascii="Calibri" w:hAnsi="Calibri" w:cs="Calibri"/>
          <w:sz w:val="24"/>
          <w:szCs w:val="24"/>
        </w:rPr>
        <w:t>VI.</w:t>
      </w:r>
    </w:p>
    <w:p w14:paraId="1FD03C81" w14:textId="77777777" w:rsidR="00FF55AB" w:rsidRPr="00D66399" w:rsidRDefault="00FF55AB" w:rsidP="00FF55AB">
      <w:pPr>
        <w:keepNext/>
        <w:keepLines/>
        <w:jc w:val="center"/>
        <w:rPr>
          <w:rFonts w:ascii="Calibri" w:hAnsi="Calibri" w:cs="Calibri"/>
          <w:b/>
          <w:bCs/>
        </w:rPr>
      </w:pPr>
      <w:r w:rsidRPr="00D66399">
        <w:rPr>
          <w:rFonts w:ascii="Calibri" w:hAnsi="Calibri" w:cs="Calibri"/>
          <w:b/>
          <w:bCs/>
        </w:rPr>
        <w:t>Pojištění zhotovitele</w:t>
      </w:r>
    </w:p>
    <w:p w14:paraId="12ADE0DB" w14:textId="77777777" w:rsidR="00FF55AB" w:rsidRDefault="00FF55AB" w:rsidP="00F627BF">
      <w:pPr>
        <w:pStyle w:val="Zkladntext"/>
        <w:suppressAutoHyphens w:val="0"/>
        <w:ind w:left="360"/>
        <w:jc w:val="both"/>
        <w:rPr>
          <w:rFonts w:ascii="Calibri" w:hAnsi="Calibri" w:cs="Calibri"/>
          <w:sz w:val="24"/>
          <w:szCs w:val="24"/>
        </w:rPr>
      </w:pPr>
    </w:p>
    <w:p w14:paraId="3397E9AE" w14:textId="77777777" w:rsidR="00FF55AB" w:rsidRDefault="00FF55AB" w:rsidP="00FF55AB">
      <w:pPr>
        <w:pStyle w:val="Odstavecseseznamem1"/>
        <w:keepNext/>
        <w:keepLines/>
        <w:numPr>
          <w:ilvl w:val="0"/>
          <w:numId w:val="15"/>
        </w:numPr>
        <w:jc w:val="both"/>
        <w:rPr>
          <w:rFonts w:cs="Calibri"/>
          <w:sz w:val="24"/>
        </w:rPr>
      </w:pPr>
      <w:r>
        <w:rPr>
          <w:rFonts w:cs="Calibri"/>
          <w:sz w:val="24"/>
        </w:rPr>
        <w:lastRenderedPageBreak/>
        <w:t xml:space="preserve">Zhotovitel prohlašuje, že je pojištěn v následujícím rozsahu: </w:t>
      </w:r>
    </w:p>
    <w:p w14:paraId="65EC93EC" w14:textId="77777777" w:rsidR="00FF55AB" w:rsidRPr="00C330FF" w:rsidRDefault="00FF55AB" w:rsidP="00FF55AB">
      <w:pPr>
        <w:pStyle w:val="Odstavecseseznamem1"/>
        <w:keepNext/>
        <w:keepLines/>
        <w:numPr>
          <w:ilvl w:val="1"/>
          <w:numId w:val="15"/>
        </w:numPr>
        <w:jc w:val="both"/>
        <w:rPr>
          <w:rFonts w:cs="Calibri"/>
          <w:sz w:val="24"/>
        </w:rPr>
      </w:pPr>
      <w:r>
        <w:rPr>
          <w:rFonts w:cs="Calibri"/>
          <w:sz w:val="24"/>
        </w:rPr>
        <w:t xml:space="preserve">pojištění pro případ odpovědnosti za škodu vzniklou objednateli či jinému subjektu způsobené při provádění nebo v souvislosti s prováděním Díla zhotovitelem, jeho zaměstnanci, smluvními partnery a poddodavateli, a to ve výši </w:t>
      </w:r>
      <w:r w:rsidRPr="00C330FF">
        <w:rPr>
          <w:rFonts w:cs="Calibri"/>
          <w:sz w:val="24"/>
        </w:rPr>
        <w:t xml:space="preserve">pojistného plnění minimálně </w:t>
      </w:r>
      <w:r w:rsidR="0023555C">
        <w:rPr>
          <w:rFonts w:cs="Calibri"/>
          <w:sz w:val="24"/>
        </w:rPr>
        <w:t>1</w:t>
      </w:r>
      <w:r w:rsidRPr="00C330FF">
        <w:rPr>
          <w:rFonts w:cs="Calibri"/>
          <w:sz w:val="24"/>
        </w:rPr>
        <w:t>0 mil. Kč;</w:t>
      </w:r>
    </w:p>
    <w:p w14:paraId="3FF3AB29" w14:textId="77777777" w:rsidR="00FF55AB" w:rsidRPr="00C330FF" w:rsidRDefault="00FF55AB" w:rsidP="00FF55AB">
      <w:pPr>
        <w:pStyle w:val="Odstavecseseznamem1"/>
        <w:keepNext/>
        <w:keepLines/>
        <w:numPr>
          <w:ilvl w:val="1"/>
          <w:numId w:val="15"/>
        </w:numPr>
        <w:jc w:val="both"/>
        <w:rPr>
          <w:rFonts w:cs="Calibri"/>
          <w:sz w:val="24"/>
        </w:rPr>
      </w:pPr>
      <w:r w:rsidRPr="00C330FF">
        <w:rPr>
          <w:rFonts w:cs="Calibri"/>
          <w:sz w:val="24"/>
        </w:rPr>
        <w:t>pojištění</w:t>
      </w:r>
      <w:r>
        <w:rPr>
          <w:rFonts w:cs="Calibri"/>
          <w:sz w:val="24"/>
        </w:rPr>
        <w:t xml:space="preserve"> třetích osob za škody na majetku, újmy na zdraví a smrti způsobené při provádění nebo v souvislosti s prováděním Díla zhotovitelem, jeho zaměstnanci, smluvními partnery a poddodavateli, a to vy v</w:t>
      </w:r>
      <w:r w:rsidR="0023555C">
        <w:rPr>
          <w:rFonts w:cs="Calibri"/>
          <w:sz w:val="24"/>
        </w:rPr>
        <w:t>ýši pojistného plnění minimáln</w:t>
      </w:r>
      <w:r w:rsidRPr="00C330FF">
        <w:rPr>
          <w:rFonts w:cs="Calibri"/>
          <w:sz w:val="24"/>
        </w:rPr>
        <w:t>0 mil. Kč;</w:t>
      </w:r>
    </w:p>
    <w:p w14:paraId="01FA295A" w14:textId="77777777" w:rsidR="00FF55AB" w:rsidRDefault="00FF55AB" w:rsidP="00FF55AB">
      <w:pPr>
        <w:pStyle w:val="Odstavecseseznamem1"/>
        <w:keepNext/>
        <w:keepLines/>
        <w:numPr>
          <w:ilvl w:val="1"/>
          <w:numId w:val="15"/>
        </w:numPr>
        <w:jc w:val="both"/>
        <w:rPr>
          <w:rFonts w:cs="Calibri"/>
          <w:sz w:val="24"/>
        </w:rPr>
      </w:pPr>
      <w:r>
        <w:rPr>
          <w:rFonts w:cs="Calibri"/>
          <w:sz w:val="24"/>
        </w:rPr>
        <w:t>pojištění Díla za škodu na majetku, včetně nezabudovaného materiálu proti krádeži, přírodním živlům a případným jiným rizikům ohrožujícím Dílo.</w:t>
      </w:r>
    </w:p>
    <w:p w14:paraId="751112EC" w14:textId="77777777" w:rsidR="00FF55AB" w:rsidRDefault="00FF55AB" w:rsidP="00FF55AB">
      <w:pPr>
        <w:pStyle w:val="Odstavecseseznamem1"/>
        <w:keepNext/>
        <w:keepLines/>
        <w:numPr>
          <w:ilvl w:val="0"/>
          <w:numId w:val="15"/>
        </w:numPr>
        <w:jc w:val="both"/>
        <w:rPr>
          <w:rFonts w:cs="Calibri"/>
          <w:sz w:val="24"/>
        </w:rPr>
      </w:pPr>
      <w:r>
        <w:rPr>
          <w:rFonts w:cs="Calibri"/>
          <w:sz w:val="24"/>
        </w:rPr>
        <w:t xml:space="preserve">Zhotovitel je povinen pojištění dle odst. 1 tohoto článku Smlouvy udržovat v účinnosti po celou dobu realizace Díla a je povinen na vyžádání kdykoli předložit objednateli účinné pojistné smlouvy. </w:t>
      </w:r>
    </w:p>
    <w:p w14:paraId="2B0FCE8A" w14:textId="77777777" w:rsidR="00FF55AB" w:rsidRDefault="00FF55AB" w:rsidP="00FF55AB">
      <w:pPr>
        <w:pStyle w:val="Odstavecseseznamem1"/>
        <w:keepNext/>
        <w:keepLines/>
        <w:numPr>
          <w:ilvl w:val="0"/>
          <w:numId w:val="15"/>
        </w:numPr>
        <w:jc w:val="both"/>
        <w:rPr>
          <w:rFonts w:cs="Calibri"/>
          <w:sz w:val="24"/>
        </w:rPr>
      </w:pPr>
      <w:r>
        <w:rPr>
          <w:rFonts w:cs="Calibri"/>
          <w:sz w:val="24"/>
        </w:rPr>
        <w:t>Sjednává se, že bude-li pojištění podhodnocené a vyplacené pojistné nepokryje vzniklou škodu, zhotovitel nese škodu ze svého a je povinen ji odstranit na své náklady a poškozenou věc uvést v předchozí funkční stav. Veškeré ztráty (např. materiálu, zařízení, nářadí atp.) hradí zhotovitel.</w:t>
      </w:r>
    </w:p>
    <w:p w14:paraId="187356C8" w14:textId="77777777" w:rsidR="00FF55AB" w:rsidRDefault="00FF55AB" w:rsidP="00FF55AB">
      <w:pPr>
        <w:pStyle w:val="Odstavecseseznamem1"/>
        <w:keepNext/>
        <w:keepLines/>
        <w:numPr>
          <w:ilvl w:val="0"/>
          <w:numId w:val="15"/>
        </w:numPr>
        <w:jc w:val="both"/>
        <w:rPr>
          <w:rFonts w:cs="Calibri"/>
          <w:sz w:val="24"/>
        </w:rPr>
      </w:pPr>
      <w:r>
        <w:rPr>
          <w:rFonts w:cs="Calibri"/>
          <w:sz w:val="24"/>
        </w:rPr>
        <w:t xml:space="preserve">Pojistná smlouva nebo pojistné smlouvy, jimiž zhotovitel dokládá pojištění dle odst. 1 tohoto článku Smlouvy, bude předložena (v kopiích) při podpisu této </w:t>
      </w:r>
      <w:r w:rsidR="00F015D9">
        <w:rPr>
          <w:rFonts w:cs="Calibri"/>
          <w:sz w:val="24"/>
        </w:rPr>
        <w:t>s</w:t>
      </w:r>
      <w:r>
        <w:rPr>
          <w:rFonts w:cs="Calibri"/>
          <w:sz w:val="24"/>
        </w:rPr>
        <w:t>mlouvy.</w:t>
      </w:r>
    </w:p>
    <w:p w14:paraId="1BD4F78C" w14:textId="77777777" w:rsidR="00FF55AB" w:rsidRDefault="00FF55AB" w:rsidP="00F627BF">
      <w:pPr>
        <w:pStyle w:val="Zkladntext"/>
        <w:suppressAutoHyphens w:val="0"/>
        <w:ind w:left="360"/>
        <w:jc w:val="both"/>
        <w:rPr>
          <w:rFonts w:ascii="Calibri" w:hAnsi="Calibri" w:cs="Calibri"/>
          <w:sz w:val="24"/>
          <w:szCs w:val="24"/>
        </w:rPr>
      </w:pPr>
    </w:p>
    <w:p w14:paraId="542974E0" w14:textId="77777777" w:rsidR="00DA2EBF" w:rsidRPr="003C1CDD" w:rsidRDefault="00DA2EBF" w:rsidP="00F627BF">
      <w:pPr>
        <w:pStyle w:val="Zkladntext"/>
        <w:suppressAutoHyphens w:val="0"/>
        <w:ind w:left="360"/>
        <w:jc w:val="both"/>
        <w:rPr>
          <w:rFonts w:ascii="Calibri" w:hAnsi="Calibri" w:cs="Calibri"/>
          <w:sz w:val="24"/>
          <w:szCs w:val="24"/>
        </w:rPr>
      </w:pPr>
    </w:p>
    <w:p w14:paraId="557585FF" w14:textId="77777777" w:rsidR="00F627BF" w:rsidRPr="003C1CDD" w:rsidRDefault="00F627BF" w:rsidP="001539DF">
      <w:pPr>
        <w:pStyle w:val="Zkladntext"/>
        <w:suppressAutoHyphens w:val="0"/>
        <w:rPr>
          <w:rFonts w:ascii="Calibri" w:hAnsi="Calibri" w:cs="Calibri"/>
          <w:sz w:val="24"/>
          <w:szCs w:val="24"/>
        </w:rPr>
      </w:pPr>
      <w:r w:rsidRPr="003C1CDD">
        <w:rPr>
          <w:rFonts w:ascii="Calibri" w:hAnsi="Calibri" w:cs="Calibri"/>
          <w:sz w:val="24"/>
          <w:szCs w:val="24"/>
        </w:rPr>
        <w:t>V</w:t>
      </w:r>
      <w:r w:rsidR="00137645">
        <w:rPr>
          <w:rFonts w:ascii="Calibri" w:hAnsi="Calibri" w:cs="Calibri"/>
          <w:sz w:val="24"/>
          <w:szCs w:val="24"/>
        </w:rPr>
        <w:t>I</w:t>
      </w:r>
      <w:r w:rsidRPr="003C1CDD">
        <w:rPr>
          <w:rFonts w:ascii="Calibri" w:hAnsi="Calibri" w:cs="Calibri"/>
          <w:sz w:val="24"/>
          <w:szCs w:val="24"/>
        </w:rPr>
        <w:t>I.</w:t>
      </w:r>
    </w:p>
    <w:p w14:paraId="18A27290" w14:textId="77777777" w:rsidR="00F627BF" w:rsidRPr="003C1CDD" w:rsidRDefault="00F627BF" w:rsidP="0003136F">
      <w:pPr>
        <w:keepNext/>
        <w:keepLines/>
        <w:jc w:val="center"/>
        <w:rPr>
          <w:rFonts w:ascii="Calibri" w:hAnsi="Calibri" w:cs="Calibri"/>
          <w:b/>
          <w:bCs/>
        </w:rPr>
      </w:pPr>
      <w:r w:rsidRPr="003C1CDD">
        <w:rPr>
          <w:rFonts w:ascii="Calibri" w:hAnsi="Calibri" w:cs="Calibri"/>
          <w:b/>
          <w:bCs/>
        </w:rPr>
        <w:t>Součinnost smluvních stran</w:t>
      </w:r>
    </w:p>
    <w:p w14:paraId="2B11B982" w14:textId="77777777" w:rsidR="00F627BF" w:rsidRPr="003C1CDD" w:rsidRDefault="00F627BF" w:rsidP="0003136F">
      <w:pPr>
        <w:pStyle w:val="Odstavecseseznamem1"/>
        <w:keepNext/>
        <w:keepLines/>
        <w:numPr>
          <w:ilvl w:val="0"/>
          <w:numId w:val="12"/>
        </w:numPr>
        <w:jc w:val="both"/>
        <w:rPr>
          <w:rFonts w:cs="Calibri"/>
          <w:sz w:val="24"/>
        </w:rPr>
      </w:pPr>
      <w:r w:rsidRPr="003C1CDD">
        <w:rPr>
          <w:rFonts w:cs="Calibri"/>
          <w:sz w:val="24"/>
        </w:rPr>
        <w:t xml:space="preserve">Smluvní strany jsou při vytváření díla povinny postupovat ve vzájemné součinnosti tak, aby </w:t>
      </w:r>
      <w:r w:rsidR="00532A0F" w:rsidRPr="003C1CDD">
        <w:rPr>
          <w:rFonts w:cs="Calibri"/>
          <w:sz w:val="24"/>
        </w:rPr>
        <w:t>d</w:t>
      </w:r>
      <w:r w:rsidRPr="003C1CDD">
        <w:rPr>
          <w:rFonts w:cs="Calibri"/>
          <w:sz w:val="24"/>
        </w:rPr>
        <w:t xml:space="preserve">ílo bylo vytvořeno za podmínek této </w:t>
      </w:r>
      <w:r w:rsidR="00532A0F" w:rsidRPr="003C1CDD">
        <w:rPr>
          <w:rFonts w:cs="Calibri"/>
          <w:sz w:val="24"/>
        </w:rPr>
        <w:t>s</w:t>
      </w:r>
      <w:r w:rsidRPr="003C1CDD">
        <w:rPr>
          <w:rFonts w:cs="Calibri"/>
          <w:sz w:val="24"/>
        </w:rPr>
        <w:t>mlouvy.</w:t>
      </w:r>
    </w:p>
    <w:p w14:paraId="620676BB" w14:textId="77777777" w:rsidR="00F627BF" w:rsidRPr="003C1CDD" w:rsidRDefault="00F627BF" w:rsidP="0003136F">
      <w:pPr>
        <w:pStyle w:val="Odstavecseseznamem1"/>
        <w:keepNext/>
        <w:keepLines/>
        <w:numPr>
          <w:ilvl w:val="0"/>
          <w:numId w:val="12"/>
        </w:numPr>
        <w:jc w:val="both"/>
        <w:rPr>
          <w:rFonts w:cs="Calibri"/>
          <w:sz w:val="24"/>
        </w:rPr>
      </w:pPr>
      <w:r w:rsidRPr="003C1CDD">
        <w:rPr>
          <w:rFonts w:cs="Calibri"/>
          <w:sz w:val="24"/>
        </w:rPr>
        <w:t>Každá smluvní strana je povinna reagovat na podnět druhé smluvní strany podle okolností každého jednotlivého případu buď ihned či bez zbytečného odkladu</w:t>
      </w:r>
      <w:r w:rsidR="008F71E7">
        <w:rPr>
          <w:rFonts w:cs="Calibri"/>
          <w:sz w:val="24"/>
        </w:rPr>
        <w:t>.</w:t>
      </w:r>
    </w:p>
    <w:p w14:paraId="2D05E137" w14:textId="77777777" w:rsidR="00F627BF" w:rsidRPr="003C1CDD" w:rsidRDefault="00F627BF" w:rsidP="001E0768">
      <w:pPr>
        <w:pStyle w:val="Odstavecseseznamem1"/>
        <w:numPr>
          <w:ilvl w:val="0"/>
          <w:numId w:val="12"/>
        </w:numPr>
        <w:jc w:val="both"/>
        <w:rPr>
          <w:rFonts w:cs="Calibri"/>
          <w:sz w:val="24"/>
        </w:rPr>
      </w:pPr>
      <w:r w:rsidRPr="003C1CDD">
        <w:rPr>
          <w:rFonts w:cs="Calibri"/>
          <w:sz w:val="24"/>
        </w:rPr>
        <w:t>Za objednatele jsou oprávněny jednat níže uvedené osoby či osoby jimi pověřené:</w:t>
      </w:r>
    </w:p>
    <w:p w14:paraId="559DC96E" w14:textId="44E38CCA" w:rsidR="00F627BF" w:rsidRPr="003C1CDD" w:rsidRDefault="00301A5C" w:rsidP="001E0768">
      <w:pPr>
        <w:pStyle w:val="Odstavecseseznamem1"/>
        <w:numPr>
          <w:ilvl w:val="1"/>
          <w:numId w:val="12"/>
        </w:numPr>
        <w:jc w:val="both"/>
        <w:rPr>
          <w:rFonts w:cs="Calibri"/>
          <w:sz w:val="24"/>
        </w:rPr>
      </w:pPr>
      <w:r>
        <w:rPr>
          <w:rFonts w:cs="Calibri"/>
          <w:sz w:val="24"/>
        </w:rPr>
        <w:t>XXXXXXXXXXXXXXXXXXXXXXXXXXXXXXXXXXXXXXXXXXXXXXXXXXXXXXXXXXXXXXXXXXXXXXXXXXXXXXXXXXXXXXXXXXXXXXXXXXXXXXXXXXXXXXXXXXXXXXXXXXXXXXXXXXXXXXXXXXXX</w:t>
      </w:r>
      <w:r w:rsidR="004D1595">
        <w:rPr>
          <w:rFonts w:cs="Calibri"/>
          <w:sz w:val="24"/>
        </w:rPr>
        <w:t>.</w:t>
      </w:r>
    </w:p>
    <w:p w14:paraId="2145619F" w14:textId="25393BD8" w:rsidR="00F627BF" w:rsidRPr="004D1595" w:rsidRDefault="00301A5C" w:rsidP="004D1595">
      <w:pPr>
        <w:pStyle w:val="Odstavecseseznamem1"/>
        <w:numPr>
          <w:ilvl w:val="1"/>
          <w:numId w:val="12"/>
        </w:numPr>
        <w:jc w:val="both"/>
        <w:rPr>
          <w:rFonts w:cs="Calibri"/>
          <w:sz w:val="24"/>
        </w:rPr>
      </w:pPr>
      <w:r>
        <w:rPr>
          <w:rFonts w:cs="Calibri"/>
          <w:sz w:val="24"/>
        </w:rPr>
        <w:t>XXXXXXXXXXXXXXXXXXXXXXXXXXXXXXXXXXXXXXXXXXXXXXXXXXXXXXXXXXXXXXXXXXXXXXXXXXXXXXXXXXXXXXXXXXXXXXXXXXXXXXXXXXXXXXXXXXXXXXXXXXXXXXXXXXXXXXXXXXXX</w:t>
      </w:r>
      <w:r w:rsidR="004D1595" w:rsidRPr="003C1CDD">
        <w:rPr>
          <w:rFonts w:cs="Calibri"/>
          <w:sz w:val="24"/>
        </w:rPr>
        <w:t>.</w:t>
      </w:r>
      <w:r w:rsidR="00F627BF" w:rsidRPr="004D1595">
        <w:rPr>
          <w:rFonts w:cs="Calibri"/>
          <w:sz w:val="24"/>
        </w:rPr>
        <w:t xml:space="preserve"> </w:t>
      </w:r>
    </w:p>
    <w:p w14:paraId="7DBED05F" w14:textId="77777777" w:rsidR="00F627BF" w:rsidRPr="003C1CDD" w:rsidRDefault="00F627BF" w:rsidP="001E0768">
      <w:pPr>
        <w:pStyle w:val="Odstavecseseznamem1"/>
        <w:numPr>
          <w:ilvl w:val="0"/>
          <w:numId w:val="12"/>
        </w:numPr>
        <w:jc w:val="both"/>
        <w:rPr>
          <w:rFonts w:cs="Calibri"/>
          <w:sz w:val="24"/>
        </w:rPr>
      </w:pPr>
      <w:r w:rsidRPr="003C1CDD">
        <w:rPr>
          <w:rFonts w:cs="Calibri"/>
          <w:sz w:val="24"/>
        </w:rPr>
        <w:t>Za zhotovitele jsou oprávněny jednat níže uvedené osoby či osoby jimi pověřené:</w:t>
      </w:r>
    </w:p>
    <w:p w14:paraId="1C4CD4E2" w14:textId="56429E01" w:rsidR="00F627BF" w:rsidRPr="003C1CDD" w:rsidRDefault="00301A5C" w:rsidP="001E0768">
      <w:pPr>
        <w:pStyle w:val="Odstavecseseznamem1"/>
        <w:numPr>
          <w:ilvl w:val="1"/>
          <w:numId w:val="12"/>
        </w:numPr>
        <w:jc w:val="both"/>
        <w:rPr>
          <w:rFonts w:cs="Calibri"/>
          <w:sz w:val="24"/>
        </w:rPr>
      </w:pPr>
      <w:r>
        <w:rPr>
          <w:rFonts w:cs="Calibri"/>
          <w:sz w:val="24"/>
        </w:rPr>
        <w:lastRenderedPageBreak/>
        <w:t>XXXXXXXXXXXXXXXXXXXXXXXXXXXXXXXXXXXXXXXXXXXXXXXXXXXXXXXXXXXXXXXXXXXXXXXXXXXXXXXXXXX</w:t>
      </w:r>
      <w:r w:rsidR="00567655">
        <w:rPr>
          <w:rFonts w:cs="Calibri"/>
          <w:sz w:val="24"/>
        </w:rPr>
        <w:t>.</w:t>
      </w:r>
    </w:p>
    <w:p w14:paraId="4A8FAC0E" w14:textId="77777777" w:rsidR="00F627BF" w:rsidRPr="003C1CDD" w:rsidRDefault="00F627BF" w:rsidP="00F627BF">
      <w:pPr>
        <w:pStyle w:val="Odstavecseseznamem1"/>
        <w:ind w:left="360"/>
        <w:jc w:val="both"/>
        <w:rPr>
          <w:rFonts w:cs="Calibri"/>
          <w:sz w:val="24"/>
        </w:rPr>
      </w:pPr>
    </w:p>
    <w:p w14:paraId="04C879A5" w14:textId="77777777" w:rsidR="00567655" w:rsidRDefault="00567655" w:rsidP="00FB34A5">
      <w:pPr>
        <w:spacing w:line="240" w:lineRule="atLeast"/>
        <w:jc w:val="center"/>
        <w:outlineLvl w:val="0"/>
        <w:rPr>
          <w:rFonts w:ascii="Calibri" w:hAnsi="Calibri" w:cs="Calibri"/>
          <w:b/>
          <w:color w:val="000000"/>
        </w:rPr>
      </w:pPr>
    </w:p>
    <w:p w14:paraId="19EF5947" w14:textId="77777777" w:rsidR="00FB34A5" w:rsidRPr="001539DF" w:rsidRDefault="00FB34A5" w:rsidP="001539DF">
      <w:pPr>
        <w:pStyle w:val="Zkladntext"/>
        <w:suppressAutoHyphens w:val="0"/>
        <w:rPr>
          <w:rFonts w:ascii="Calibri" w:hAnsi="Calibri" w:cs="Calibri"/>
          <w:sz w:val="24"/>
          <w:szCs w:val="24"/>
        </w:rPr>
      </w:pPr>
      <w:r w:rsidRPr="001539DF">
        <w:rPr>
          <w:rFonts w:ascii="Calibri" w:hAnsi="Calibri" w:cs="Calibri"/>
          <w:sz w:val="24"/>
          <w:szCs w:val="24"/>
        </w:rPr>
        <w:t>VII</w:t>
      </w:r>
      <w:r w:rsidR="00137645">
        <w:rPr>
          <w:rFonts w:ascii="Calibri" w:hAnsi="Calibri" w:cs="Calibri"/>
          <w:sz w:val="24"/>
          <w:szCs w:val="24"/>
        </w:rPr>
        <w:t>I</w:t>
      </w:r>
      <w:r w:rsidRPr="001539DF">
        <w:rPr>
          <w:rFonts w:ascii="Calibri" w:hAnsi="Calibri" w:cs="Calibri"/>
          <w:sz w:val="24"/>
          <w:szCs w:val="24"/>
        </w:rPr>
        <w:t>.</w:t>
      </w:r>
    </w:p>
    <w:p w14:paraId="0E40C453" w14:textId="77777777" w:rsidR="00FB34A5" w:rsidRPr="003C1CDD" w:rsidRDefault="00FB34A5" w:rsidP="00FB34A5">
      <w:pPr>
        <w:spacing w:line="240" w:lineRule="atLeast"/>
        <w:jc w:val="center"/>
        <w:outlineLvl w:val="0"/>
        <w:rPr>
          <w:rFonts w:ascii="Calibri" w:hAnsi="Calibri" w:cs="Calibri"/>
          <w:b/>
          <w:color w:val="000000"/>
        </w:rPr>
      </w:pPr>
      <w:r w:rsidRPr="003C1CDD">
        <w:rPr>
          <w:rFonts w:ascii="Calibri" w:hAnsi="Calibri" w:cs="Calibri"/>
          <w:b/>
          <w:color w:val="000000"/>
        </w:rPr>
        <w:t>Ukončení smlouvy</w:t>
      </w:r>
    </w:p>
    <w:p w14:paraId="65B85B39" w14:textId="77777777" w:rsidR="00FB34A5" w:rsidRPr="003C1CDD" w:rsidRDefault="00FB34A5" w:rsidP="001E0768">
      <w:pPr>
        <w:numPr>
          <w:ilvl w:val="0"/>
          <w:numId w:val="7"/>
        </w:numPr>
        <w:tabs>
          <w:tab w:val="num" w:pos="540"/>
        </w:tabs>
        <w:jc w:val="both"/>
        <w:rPr>
          <w:rFonts w:ascii="Calibri" w:hAnsi="Calibri" w:cs="Calibri"/>
        </w:rPr>
      </w:pPr>
      <w:r w:rsidRPr="003C1CDD">
        <w:rPr>
          <w:rFonts w:ascii="Calibri" w:hAnsi="Calibri" w:cs="Calibri"/>
        </w:rPr>
        <w:t>Smlouva zaniká:</w:t>
      </w:r>
    </w:p>
    <w:p w14:paraId="6C9086F3" w14:textId="77777777" w:rsidR="00FB34A5" w:rsidRPr="003C1CDD" w:rsidRDefault="00FB34A5" w:rsidP="001E0768">
      <w:pPr>
        <w:pStyle w:val="Odstavecseseznamem"/>
        <w:numPr>
          <w:ilvl w:val="2"/>
          <w:numId w:val="7"/>
        </w:numPr>
        <w:tabs>
          <w:tab w:val="num" w:pos="540"/>
        </w:tabs>
        <w:jc w:val="both"/>
        <w:rPr>
          <w:rFonts w:ascii="Calibri" w:hAnsi="Calibri" w:cs="Calibri"/>
        </w:rPr>
      </w:pPr>
      <w:r w:rsidRPr="003C1CDD">
        <w:rPr>
          <w:rFonts w:ascii="Calibri" w:hAnsi="Calibri" w:cs="Calibri"/>
        </w:rPr>
        <w:t>dohodou smluvních stran za podmínek stanovených touto smlouvou,</w:t>
      </w:r>
    </w:p>
    <w:p w14:paraId="7F961208" w14:textId="77777777" w:rsidR="00FB34A5" w:rsidRPr="003C1CDD" w:rsidRDefault="00FB34A5" w:rsidP="001E0768">
      <w:pPr>
        <w:pStyle w:val="Odstavecseseznamem"/>
        <w:numPr>
          <w:ilvl w:val="2"/>
          <w:numId w:val="7"/>
        </w:numPr>
        <w:tabs>
          <w:tab w:val="num" w:pos="540"/>
        </w:tabs>
        <w:jc w:val="both"/>
        <w:rPr>
          <w:rFonts w:ascii="Calibri" w:hAnsi="Calibri" w:cs="Calibri"/>
        </w:rPr>
      </w:pPr>
      <w:r w:rsidRPr="003C1CDD">
        <w:rPr>
          <w:rFonts w:ascii="Calibri" w:hAnsi="Calibri" w:cs="Calibri"/>
        </w:rPr>
        <w:t>odstoupením kterékoliv ze smluvních stran v případech, kdy tak stanoví právní předpis.</w:t>
      </w:r>
    </w:p>
    <w:p w14:paraId="3B3EC38E" w14:textId="77777777" w:rsidR="00FB34A5" w:rsidRPr="003C1CDD" w:rsidRDefault="00FB34A5" w:rsidP="001E0768">
      <w:pPr>
        <w:numPr>
          <w:ilvl w:val="0"/>
          <w:numId w:val="7"/>
        </w:numPr>
        <w:tabs>
          <w:tab w:val="num" w:pos="540"/>
        </w:tabs>
        <w:jc w:val="both"/>
        <w:rPr>
          <w:rFonts w:ascii="Calibri" w:hAnsi="Calibri" w:cs="Calibri"/>
        </w:rPr>
      </w:pPr>
      <w:r w:rsidRPr="003C1CDD">
        <w:rPr>
          <w:rFonts w:ascii="Calibri" w:hAnsi="Calibri" w:cs="Calibri"/>
        </w:rPr>
        <w:t>Dohoda o zániku smlouvy musí být písemná a podepsaná oběma smluvními stranami.</w:t>
      </w:r>
    </w:p>
    <w:p w14:paraId="71E0E1CB" w14:textId="77777777" w:rsidR="00F627BF" w:rsidRDefault="00FB34A5" w:rsidP="001E0768">
      <w:pPr>
        <w:pStyle w:val="Odstavecseseznamem1"/>
        <w:numPr>
          <w:ilvl w:val="0"/>
          <w:numId w:val="7"/>
        </w:numPr>
        <w:ind w:left="357" w:hanging="357"/>
        <w:jc w:val="both"/>
        <w:rPr>
          <w:rFonts w:cs="Calibri"/>
          <w:sz w:val="24"/>
        </w:rPr>
      </w:pPr>
      <w:r w:rsidRPr="003C1CDD">
        <w:rPr>
          <w:rFonts w:cs="Calibri"/>
          <w:sz w:val="24"/>
        </w:rPr>
        <w:t>Od této smlouvy může odstoupit kterákoli ze smluvních stran, poruší-li druhá smluvní strana ustanovení této smlouvy podstatným způsobem nebo hrubě poškodí dobré jméno druhé smluvní strany. Odstoupení od smlouvy nabývá platnosti a účinnosti okamžikem jeho doručení druhé smluvní straně.</w:t>
      </w:r>
    </w:p>
    <w:p w14:paraId="5B432653" w14:textId="77777777" w:rsidR="00DA2EBF" w:rsidRDefault="00DA2EBF" w:rsidP="00DA2EBF">
      <w:pPr>
        <w:pStyle w:val="Odstavecseseznamem1"/>
        <w:ind w:left="0"/>
        <w:jc w:val="both"/>
        <w:rPr>
          <w:rFonts w:cs="Calibri"/>
          <w:sz w:val="24"/>
        </w:rPr>
      </w:pPr>
    </w:p>
    <w:p w14:paraId="3A22287A" w14:textId="77777777" w:rsidR="00E82E6F" w:rsidRPr="003C1CDD" w:rsidRDefault="00E82E6F" w:rsidP="00DA2EBF">
      <w:pPr>
        <w:pStyle w:val="Odstavecseseznamem1"/>
        <w:ind w:left="0"/>
        <w:jc w:val="both"/>
        <w:rPr>
          <w:rFonts w:cs="Calibri"/>
          <w:sz w:val="24"/>
        </w:rPr>
      </w:pPr>
    </w:p>
    <w:p w14:paraId="4B77A07E" w14:textId="77777777" w:rsidR="00150FBF" w:rsidRPr="003C1CDD" w:rsidRDefault="00137645" w:rsidP="0003136F">
      <w:pPr>
        <w:keepNext/>
        <w:keepLines/>
        <w:jc w:val="center"/>
        <w:rPr>
          <w:rFonts w:ascii="Calibri" w:hAnsi="Calibri" w:cs="Calibri"/>
          <w:b/>
        </w:rPr>
      </w:pPr>
      <w:r>
        <w:rPr>
          <w:rFonts w:ascii="Calibri" w:hAnsi="Calibri" w:cs="Calibri"/>
          <w:b/>
        </w:rPr>
        <w:t>IX</w:t>
      </w:r>
      <w:r w:rsidR="00575DE0" w:rsidRPr="003C1CDD">
        <w:rPr>
          <w:rFonts w:ascii="Calibri" w:hAnsi="Calibri" w:cs="Calibri"/>
          <w:b/>
        </w:rPr>
        <w:t>.</w:t>
      </w:r>
    </w:p>
    <w:p w14:paraId="4754E940" w14:textId="77777777" w:rsidR="00150FBF" w:rsidRPr="003C1CDD" w:rsidRDefault="00150FBF" w:rsidP="0003136F">
      <w:pPr>
        <w:keepNext/>
        <w:keepLines/>
        <w:jc w:val="center"/>
        <w:rPr>
          <w:rFonts w:ascii="Calibri" w:hAnsi="Calibri" w:cs="Calibri"/>
          <w:b/>
        </w:rPr>
      </w:pPr>
      <w:r w:rsidRPr="003C1CDD">
        <w:rPr>
          <w:rFonts w:ascii="Calibri" w:hAnsi="Calibri" w:cs="Calibri"/>
          <w:b/>
        </w:rPr>
        <w:t>Sankční ujednání</w:t>
      </w:r>
    </w:p>
    <w:p w14:paraId="1F85102C" w14:textId="77777777" w:rsidR="00150FBF" w:rsidRPr="003C1CDD" w:rsidRDefault="00150FBF" w:rsidP="0003136F">
      <w:pPr>
        <w:keepNext/>
        <w:keepLines/>
        <w:numPr>
          <w:ilvl w:val="0"/>
          <w:numId w:val="1"/>
        </w:numPr>
        <w:jc w:val="both"/>
        <w:rPr>
          <w:rFonts w:ascii="Calibri" w:hAnsi="Calibri" w:cs="Calibri"/>
        </w:rPr>
      </w:pPr>
      <w:r w:rsidRPr="003C1CDD">
        <w:rPr>
          <w:rFonts w:ascii="Calibri" w:hAnsi="Calibri" w:cs="Calibri"/>
        </w:rPr>
        <w:t xml:space="preserve">V případě porušení povinností souvisejících s poskytováním </w:t>
      </w:r>
      <w:r w:rsidR="00F015D9">
        <w:rPr>
          <w:rFonts w:ascii="Calibri" w:hAnsi="Calibri" w:cs="Calibri"/>
        </w:rPr>
        <w:t>předmětu smlouvy</w:t>
      </w:r>
      <w:r w:rsidRPr="003C1CDD">
        <w:rPr>
          <w:rFonts w:ascii="Calibri" w:hAnsi="Calibri" w:cs="Calibri"/>
        </w:rPr>
        <w:t xml:space="preserve"> sjednávají obě smluvní strany níže uvedené sankce a smluvní pokuty. </w:t>
      </w:r>
    </w:p>
    <w:p w14:paraId="4ECA2C3E" w14:textId="77777777" w:rsidR="00150FBF" w:rsidRPr="003C1CDD" w:rsidRDefault="00150FBF" w:rsidP="001E0768">
      <w:pPr>
        <w:numPr>
          <w:ilvl w:val="0"/>
          <w:numId w:val="1"/>
        </w:numPr>
        <w:jc w:val="both"/>
        <w:rPr>
          <w:rFonts w:ascii="Calibri" w:hAnsi="Calibri" w:cs="Calibri"/>
        </w:rPr>
      </w:pPr>
      <w:r w:rsidRPr="003C1CDD">
        <w:rPr>
          <w:rFonts w:ascii="Calibri" w:hAnsi="Calibri" w:cs="Calibri"/>
        </w:rPr>
        <w:t xml:space="preserve">V případě nesplnění termínu pro dokončení části </w:t>
      </w:r>
      <w:r w:rsidR="00532A0F" w:rsidRPr="003C1CDD">
        <w:rPr>
          <w:rFonts w:ascii="Calibri" w:hAnsi="Calibri" w:cs="Calibri"/>
        </w:rPr>
        <w:t>d</w:t>
      </w:r>
      <w:r w:rsidRPr="003C1CDD">
        <w:rPr>
          <w:rFonts w:ascii="Calibri" w:hAnsi="Calibri" w:cs="Calibri"/>
        </w:rPr>
        <w:t xml:space="preserve">íla dle čl. III. této smlouvy je </w:t>
      </w:r>
      <w:r w:rsidR="00532A0F" w:rsidRPr="003C1CDD">
        <w:rPr>
          <w:rFonts w:ascii="Calibri" w:hAnsi="Calibri" w:cs="Calibri"/>
        </w:rPr>
        <w:t>o</w:t>
      </w:r>
      <w:r w:rsidRPr="003C1CDD">
        <w:rPr>
          <w:rFonts w:ascii="Calibri" w:hAnsi="Calibri" w:cs="Calibri"/>
        </w:rPr>
        <w:t xml:space="preserve">bjednatel oprávněn požadovat na zhotoviteli smluvní pokutu ve výši </w:t>
      </w:r>
      <w:proofErr w:type="gramStart"/>
      <w:r w:rsidRPr="003C1CDD">
        <w:rPr>
          <w:rFonts w:ascii="Calibri" w:hAnsi="Calibri" w:cs="Calibri"/>
        </w:rPr>
        <w:t>1.000,-</w:t>
      </w:r>
      <w:proofErr w:type="gramEnd"/>
      <w:r w:rsidRPr="003C1CDD">
        <w:rPr>
          <w:rFonts w:ascii="Calibri" w:hAnsi="Calibri" w:cs="Calibri"/>
        </w:rPr>
        <w:t xml:space="preserve"> Kč (slovy jeden tisíc korun českých) bez DPH za každý i započatý den prodlení. </w:t>
      </w:r>
    </w:p>
    <w:p w14:paraId="3D103292" w14:textId="77777777" w:rsidR="00150FBF" w:rsidRPr="003C1CDD" w:rsidRDefault="00150FBF" w:rsidP="001E0768">
      <w:pPr>
        <w:numPr>
          <w:ilvl w:val="0"/>
          <w:numId w:val="1"/>
        </w:numPr>
        <w:jc w:val="both"/>
        <w:rPr>
          <w:rFonts w:ascii="Calibri" w:hAnsi="Calibri" w:cs="Calibri"/>
        </w:rPr>
      </w:pPr>
      <w:r w:rsidRPr="003C1CDD">
        <w:rPr>
          <w:rFonts w:ascii="Calibri" w:hAnsi="Calibri" w:cs="Calibri"/>
        </w:rPr>
        <w:t>Úroky z prodlení a smluvní pokuty jsou splatné do 30 kalendářních dnů od data, kdy byla povinné straně doručena oprávněnou stranou písemná výzva k jejich zaplacení, a to na bankovní účet oprávněné strany uvedený v písemné výzvě.</w:t>
      </w:r>
    </w:p>
    <w:p w14:paraId="3170E208" w14:textId="77777777" w:rsidR="00150FBF" w:rsidRPr="003C1CDD" w:rsidRDefault="00150FBF" w:rsidP="001E0768">
      <w:pPr>
        <w:numPr>
          <w:ilvl w:val="0"/>
          <w:numId w:val="1"/>
        </w:numPr>
        <w:jc w:val="both"/>
        <w:rPr>
          <w:rFonts w:ascii="Calibri" w:hAnsi="Calibri" w:cs="Calibri"/>
        </w:rPr>
      </w:pPr>
      <w:r w:rsidRPr="003C1CDD">
        <w:rPr>
          <w:rFonts w:ascii="Calibri" w:hAnsi="Calibri" w:cs="Calibri"/>
        </w:rPr>
        <w:t>Smluvní pokuty mohou být kombinovány (tzn., že uplatnění jedné smluvní pokuty nevylučuje souběžné uplatnění jakékoliv jiné smluvní pokuty); ustanovením o smluvní pokutě není dotčeno právo oprávněné strany na náhradu škody v plné výši; výše sankcí není omezena.</w:t>
      </w:r>
    </w:p>
    <w:p w14:paraId="529C2253" w14:textId="77777777" w:rsidR="00A02DC8" w:rsidRPr="003C1CDD" w:rsidRDefault="00A02DC8" w:rsidP="00A02DC8">
      <w:pPr>
        <w:rPr>
          <w:rFonts w:ascii="Calibri" w:hAnsi="Calibri" w:cs="Calibri"/>
        </w:rPr>
      </w:pPr>
    </w:p>
    <w:p w14:paraId="4ADDA6B0" w14:textId="77777777" w:rsidR="00601963" w:rsidRPr="003C1CDD" w:rsidRDefault="00FD55CA" w:rsidP="00137645">
      <w:pPr>
        <w:keepNext/>
        <w:keepLines/>
        <w:jc w:val="center"/>
        <w:rPr>
          <w:rFonts w:ascii="Calibri" w:hAnsi="Calibri" w:cs="Calibri"/>
          <w:b/>
        </w:rPr>
      </w:pPr>
      <w:r w:rsidRPr="003C1CDD">
        <w:rPr>
          <w:rFonts w:ascii="Calibri" w:hAnsi="Calibri" w:cs="Calibri"/>
          <w:b/>
        </w:rPr>
        <w:t>X</w:t>
      </w:r>
      <w:r w:rsidR="00601963" w:rsidRPr="003C1CDD">
        <w:rPr>
          <w:rFonts w:ascii="Calibri" w:hAnsi="Calibri" w:cs="Calibri"/>
          <w:b/>
        </w:rPr>
        <w:t>.</w:t>
      </w:r>
    </w:p>
    <w:p w14:paraId="3450944A" w14:textId="77777777" w:rsidR="00601963" w:rsidRPr="003C1CDD" w:rsidRDefault="00601963" w:rsidP="00137645">
      <w:pPr>
        <w:pStyle w:val="Nadpis1"/>
        <w:keepLines/>
        <w:rPr>
          <w:rFonts w:ascii="Calibri" w:hAnsi="Calibri" w:cs="Calibri"/>
          <w:sz w:val="24"/>
          <w:szCs w:val="24"/>
        </w:rPr>
      </w:pPr>
      <w:r w:rsidRPr="003C1CDD">
        <w:rPr>
          <w:rFonts w:ascii="Calibri" w:hAnsi="Calibri" w:cs="Calibri"/>
          <w:sz w:val="24"/>
          <w:szCs w:val="24"/>
        </w:rPr>
        <w:t>Závěrečná ustanovení</w:t>
      </w:r>
    </w:p>
    <w:p w14:paraId="1255B95F" w14:textId="77777777" w:rsidR="00150FBF" w:rsidRPr="003C1CDD" w:rsidRDefault="00F015D9" w:rsidP="00137645">
      <w:pPr>
        <w:keepNext/>
        <w:keepLines/>
        <w:numPr>
          <w:ilvl w:val="0"/>
          <w:numId w:val="13"/>
        </w:numPr>
        <w:jc w:val="both"/>
        <w:rPr>
          <w:rFonts w:ascii="Calibri" w:hAnsi="Calibri" w:cs="Calibri"/>
        </w:rPr>
      </w:pPr>
      <w:r>
        <w:rPr>
          <w:rFonts w:ascii="Calibri" w:hAnsi="Calibri" w:cs="Calibri"/>
        </w:rPr>
        <w:t>T</w:t>
      </w:r>
      <w:r w:rsidR="00150FBF" w:rsidRPr="003C1CDD">
        <w:rPr>
          <w:rFonts w:ascii="Calibri" w:hAnsi="Calibri" w:cs="Calibri"/>
        </w:rPr>
        <w:t xml:space="preserve">ato </w:t>
      </w:r>
      <w:r>
        <w:rPr>
          <w:rFonts w:ascii="Calibri" w:hAnsi="Calibri" w:cs="Calibri"/>
        </w:rPr>
        <w:t>s</w:t>
      </w:r>
      <w:r w:rsidR="00150FBF" w:rsidRPr="003C1CDD">
        <w:rPr>
          <w:rFonts w:ascii="Calibri" w:hAnsi="Calibri" w:cs="Calibri"/>
        </w:rPr>
        <w:t>mlouva nabývá platnosti dnem podpisu oběma smluvními stranami a účinnosti dnem zveřejnění v registru smluv</w:t>
      </w:r>
      <w:r>
        <w:rPr>
          <w:rFonts w:ascii="Calibri" w:hAnsi="Calibri" w:cs="Calibri"/>
        </w:rPr>
        <w:t>.</w:t>
      </w:r>
    </w:p>
    <w:p w14:paraId="7DB526DB" w14:textId="77777777" w:rsidR="00150FBF" w:rsidRPr="003C1CDD" w:rsidRDefault="00150FBF" w:rsidP="001E0768">
      <w:pPr>
        <w:numPr>
          <w:ilvl w:val="0"/>
          <w:numId w:val="13"/>
        </w:numPr>
        <w:jc w:val="both"/>
        <w:rPr>
          <w:rFonts w:ascii="Calibri" w:hAnsi="Calibri" w:cs="Calibri"/>
        </w:rPr>
      </w:pPr>
      <w:r w:rsidRPr="003C1CDD">
        <w:rPr>
          <w:rFonts w:ascii="Calibri" w:hAnsi="Calibri" w:cs="Calibri"/>
        </w:rPr>
        <w:t xml:space="preserve">Tato </w:t>
      </w:r>
      <w:r w:rsidR="00F015D9">
        <w:rPr>
          <w:rFonts w:ascii="Calibri" w:hAnsi="Calibri" w:cs="Calibri"/>
        </w:rPr>
        <w:t>s</w:t>
      </w:r>
      <w:r w:rsidRPr="003C1CDD">
        <w:rPr>
          <w:rFonts w:ascii="Calibri" w:hAnsi="Calibri" w:cs="Calibri"/>
        </w:rPr>
        <w:t xml:space="preserve">mlouva se řídí právním řádem České republiky. Práva a povinnosti výslovně neupravené touto </w:t>
      </w:r>
      <w:r w:rsidR="00575DE0" w:rsidRPr="003C1CDD">
        <w:rPr>
          <w:rFonts w:ascii="Calibri" w:hAnsi="Calibri" w:cs="Calibri"/>
        </w:rPr>
        <w:t>s</w:t>
      </w:r>
      <w:r w:rsidRPr="003C1CDD">
        <w:rPr>
          <w:rFonts w:ascii="Calibri" w:hAnsi="Calibri" w:cs="Calibri"/>
        </w:rPr>
        <w:t>mlouvou se řídí ustanoveními příslušných právních předpisů.</w:t>
      </w:r>
    </w:p>
    <w:p w14:paraId="29A0AC5A" w14:textId="77777777" w:rsidR="00150FBF" w:rsidRPr="003C1CDD" w:rsidRDefault="00150FBF" w:rsidP="001E0768">
      <w:pPr>
        <w:numPr>
          <w:ilvl w:val="0"/>
          <w:numId w:val="13"/>
        </w:numPr>
        <w:jc w:val="both"/>
        <w:rPr>
          <w:rFonts w:ascii="Calibri" w:hAnsi="Calibri" w:cs="Calibri"/>
        </w:rPr>
      </w:pPr>
      <w:r w:rsidRPr="003C1CDD">
        <w:rPr>
          <w:rFonts w:ascii="Calibri" w:hAnsi="Calibri" w:cs="Calibri"/>
        </w:rPr>
        <w:lastRenderedPageBreak/>
        <w:t xml:space="preserve">Spory smluvních stran vznikající z této </w:t>
      </w:r>
      <w:r w:rsidR="00575DE0" w:rsidRPr="003C1CDD">
        <w:rPr>
          <w:rFonts w:ascii="Calibri" w:hAnsi="Calibri" w:cs="Calibri"/>
        </w:rPr>
        <w:t>s</w:t>
      </w:r>
      <w:r w:rsidRPr="003C1CDD">
        <w:rPr>
          <w:rFonts w:ascii="Calibri" w:hAnsi="Calibri" w:cs="Calibri"/>
        </w:rPr>
        <w:t>mlouvy nebo v souvislosti s ní budou řešeny příslušnými obecnými soudy České republiky.</w:t>
      </w:r>
    </w:p>
    <w:p w14:paraId="1400B7DD" w14:textId="77777777" w:rsidR="00150FBF" w:rsidRPr="003C1CDD" w:rsidRDefault="00150FBF" w:rsidP="001E0768">
      <w:pPr>
        <w:numPr>
          <w:ilvl w:val="0"/>
          <w:numId w:val="13"/>
        </w:numPr>
        <w:jc w:val="both"/>
        <w:rPr>
          <w:rFonts w:ascii="Calibri" w:hAnsi="Calibri" w:cs="Calibri"/>
        </w:rPr>
      </w:pPr>
      <w:r w:rsidRPr="003C1CDD">
        <w:rPr>
          <w:rFonts w:ascii="Calibri" w:hAnsi="Calibri" w:cs="Calibri"/>
        </w:rPr>
        <w:t xml:space="preserve">Jakékoliv změny či doplnění této </w:t>
      </w:r>
      <w:r w:rsidR="00575DE0" w:rsidRPr="003C1CDD">
        <w:rPr>
          <w:rFonts w:ascii="Calibri" w:hAnsi="Calibri" w:cs="Calibri"/>
        </w:rPr>
        <w:t>s</w:t>
      </w:r>
      <w:r w:rsidRPr="003C1CDD">
        <w:rPr>
          <w:rFonts w:ascii="Calibri" w:hAnsi="Calibri" w:cs="Calibri"/>
        </w:rPr>
        <w:t>mlouvy je možné činit výhradně formou písemných a číselně označených dodatků schválených oběma smluvními stranami.</w:t>
      </w:r>
    </w:p>
    <w:p w14:paraId="7A9A517A" w14:textId="77777777" w:rsidR="00150FBF" w:rsidRPr="003C1CDD" w:rsidRDefault="00150FBF" w:rsidP="001E0768">
      <w:pPr>
        <w:numPr>
          <w:ilvl w:val="0"/>
          <w:numId w:val="13"/>
        </w:numPr>
        <w:jc w:val="both"/>
        <w:rPr>
          <w:rFonts w:ascii="Calibri" w:hAnsi="Calibri" w:cs="Calibri"/>
        </w:rPr>
      </w:pPr>
      <w:r w:rsidRPr="003C1CDD">
        <w:rPr>
          <w:rFonts w:ascii="Calibri" w:hAnsi="Calibri" w:cs="Calibri"/>
        </w:rPr>
        <w:t xml:space="preserve">Neplatnost či neúčinnost kteréhokoliv ustanovení této </w:t>
      </w:r>
      <w:r w:rsidR="00575DE0" w:rsidRPr="003C1CDD">
        <w:rPr>
          <w:rFonts w:ascii="Calibri" w:hAnsi="Calibri" w:cs="Calibri"/>
        </w:rPr>
        <w:t>s</w:t>
      </w:r>
      <w:r w:rsidRPr="003C1CDD">
        <w:rPr>
          <w:rFonts w:ascii="Calibri" w:hAnsi="Calibri" w:cs="Calibri"/>
        </w:rPr>
        <w:t xml:space="preserve">mlouvy nemá vliv na platnost či účinnost jejich ostatních ustanovení, pokud je možné tato ustanovení od ostatních oddělit a pokud neobsahují podstatné náležitosti této </w:t>
      </w:r>
      <w:r w:rsidR="00575DE0" w:rsidRPr="003C1CDD">
        <w:rPr>
          <w:rFonts w:ascii="Calibri" w:hAnsi="Calibri" w:cs="Calibri"/>
        </w:rPr>
        <w:t>s</w:t>
      </w:r>
      <w:r w:rsidRPr="003C1CDD">
        <w:rPr>
          <w:rFonts w:ascii="Calibri" w:hAnsi="Calibri" w:cs="Calibri"/>
        </w:rPr>
        <w:t>mlouvy.</w:t>
      </w:r>
    </w:p>
    <w:p w14:paraId="0D34BE5E" w14:textId="77777777" w:rsidR="00150FBF" w:rsidRPr="003C1CDD" w:rsidRDefault="00150FBF" w:rsidP="001E0768">
      <w:pPr>
        <w:numPr>
          <w:ilvl w:val="0"/>
          <w:numId w:val="13"/>
        </w:numPr>
        <w:jc w:val="both"/>
        <w:rPr>
          <w:rFonts w:ascii="Calibri" w:hAnsi="Calibri" w:cs="Calibri"/>
        </w:rPr>
      </w:pPr>
      <w:r w:rsidRPr="003C1CDD">
        <w:rPr>
          <w:rFonts w:ascii="Calibri" w:hAnsi="Calibri" w:cs="Calibri"/>
        </w:rPr>
        <w:t xml:space="preserve">Zhotovitel nesmí bez předchozího výslovného písemného souhlasu druhé smluvní strany postoupit ani převést jakákoliv práva či povinnosti vyplývající z této </w:t>
      </w:r>
      <w:r w:rsidR="00575DE0" w:rsidRPr="003C1CDD">
        <w:rPr>
          <w:rFonts w:ascii="Calibri" w:hAnsi="Calibri" w:cs="Calibri"/>
        </w:rPr>
        <w:t>s</w:t>
      </w:r>
      <w:r w:rsidRPr="003C1CDD">
        <w:rPr>
          <w:rFonts w:ascii="Calibri" w:hAnsi="Calibri" w:cs="Calibri"/>
        </w:rPr>
        <w:t>mlouvy včetně pohledávek na jakoukoliv třetí osobu.</w:t>
      </w:r>
    </w:p>
    <w:p w14:paraId="3B77D82B" w14:textId="77777777" w:rsidR="00150FBF" w:rsidRPr="003C1CDD" w:rsidRDefault="00150FBF" w:rsidP="001E0768">
      <w:pPr>
        <w:numPr>
          <w:ilvl w:val="0"/>
          <w:numId w:val="13"/>
        </w:numPr>
        <w:jc w:val="both"/>
        <w:rPr>
          <w:rFonts w:ascii="Calibri" w:hAnsi="Calibri" w:cs="Calibri"/>
        </w:rPr>
      </w:pPr>
      <w:r w:rsidRPr="003C1CDD">
        <w:rPr>
          <w:rFonts w:ascii="Calibri" w:hAnsi="Calibri" w:cs="Calibri"/>
        </w:rPr>
        <w:t xml:space="preserve">Smlouva je vyhotovena ve třech stejnopisech s platností originálu, z nichž </w:t>
      </w:r>
      <w:r w:rsidR="00575DE0" w:rsidRPr="003C1CDD">
        <w:rPr>
          <w:rFonts w:ascii="Calibri" w:hAnsi="Calibri" w:cs="Calibri"/>
        </w:rPr>
        <w:t>o</w:t>
      </w:r>
      <w:r w:rsidRPr="003C1CDD">
        <w:rPr>
          <w:rFonts w:ascii="Calibri" w:hAnsi="Calibri" w:cs="Calibri"/>
        </w:rPr>
        <w:t>bjednatel obdrží dva a zhotovitel jeden.</w:t>
      </w:r>
    </w:p>
    <w:p w14:paraId="7FACB00D" w14:textId="77777777" w:rsidR="00150FBF" w:rsidRPr="003C1CDD" w:rsidRDefault="00150FBF" w:rsidP="001E0768">
      <w:pPr>
        <w:numPr>
          <w:ilvl w:val="0"/>
          <w:numId w:val="13"/>
        </w:numPr>
        <w:jc w:val="both"/>
        <w:rPr>
          <w:rFonts w:ascii="Calibri" w:hAnsi="Calibri" w:cs="Calibri"/>
        </w:rPr>
      </w:pPr>
      <w:r w:rsidRPr="003C1CDD">
        <w:rPr>
          <w:rFonts w:ascii="Calibri" w:hAnsi="Calibri" w:cs="Calibri"/>
        </w:rPr>
        <w:t>Smluvní strany prohlašují, že si tuto smlouvu přečetly, s jejím obsahem souhlasí a že byla sepsána na základě jejich pravé a svobodné vůle, nebyla uzavřena v tísni za nápadně nevýhodných podmínek, na důkaz čehož níže připojují své podpisy.</w:t>
      </w:r>
    </w:p>
    <w:p w14:paraId="1EEAD909" w14:textId="77777777" w:rsidR="00150FBF" w:rsidRPr="003C1CDD" w:rsidRDefault="00150FBF" w:rsidP="00150FBF">
      <w:pPr>
        <w:jc w:val="both"/>
        <w:rPr>
          <w:rFonts w:ascii="Calibri" w:hAnsi="Calibri" w:cs="Calibri"/>
        </w:rPr>
      </w:pPr>
    </w:p>
    <w:p w14:paraId="329500EB" w14:textId="77777777" w:rsidR="00742D28" w:rsidRPr="003C1CDD" w:rsidRDefault="00742D28" w:rsidP="00601963">
      <w:pPr>
        <w:tabs>
          <w:tab w:val="left" w:pos="1080"/>
          <w:tab w:val="left" w:pos="5760"/>
        </w:tabs>
        <w:rPr>
          <w:rFonts w:ascii="Calibri" w:hAnsi="Calibri" w:cs="Calibri"/>
        </w:rPr>
      </w:pPr>
    </w:p>
    <w:p w14:paraId="1950F843" w14:textId="77777777" w:rsidR="00CF77C4" w:rsidRPr="003C1CDD" w:rsidRDefault="00CF77C4" w:rsidP="00601963">
      <w:pPr>
        <w:tabs>
          <w:tab w:val="left" w:pos="1080"/>
          <w:tab w:val="left" w:pos="5760"/>
        </w:tabs>
        <w:rPr>
          <w:rFonts w:ascii="Calibri" w:hAnsi="Calibri" w:cs="Calibri"/>
        </w:rPr>
      </w:pPr>
    </w:p>
    <w:tbl>
      <w:tblPr>
        <w:tblW w:w="0" w:type="auto"/>
        <w:tblLayout w:type="fixed"/>
        <w:tblLook w:val="01E0" w:firstRow="1" w:lastRow="1" w:firstColumn="1" w:lastColumn="1" w:noHBand="0" w:noVBand="0"/>
      </w:tblPr>
      <w:tblGrid>
        <w:gridCol w:w="3936"/>
        <w:gridCol w:w="1392"/>
        <w:gridCol w:w="3960"/>
      </w:tblGrid>
      <w:tr w:rsidR="00653258" w:rsidRPr="003C1CDD" w14:paraId="1BF7EFE9" w14:textId="77777777" w:rsidTr="00FA3545">
        <w:tc>
          <w:tcPr>
            <w:tcW w:w="3936" w:type="dxa"/>
          </w:tcPr>
          <w:p w14:paraId="5250E15B" w14:textId="77777777" w:rsidR="00653258" w:rsidRPr="003C1CDD" w:rsidRDefault="00653258" w:rsidP="0003136F">
            <w:pPr>
              <w:keepNext/>
              <w:keepLines/>
              <w:spacing w:line="276" w:lineRule="auto"/>
              <w:rPr>
                <w:rFonts w:ascii="Calibri" w:hAnsi="Calibri" w:cs="Calibri"/>
                <w:color w:val="000000"/>
                <w:lang w:eastAsia="en-US" w:bidi="en-US"/>
              </w:rPr>
            </w:pPr>
            <w:r w:rsidRPr="003C1CDD">
              <w:rPr>
                <w:rFonts w:ascii="Calibri" w:hAnsi="Calibri" w:cs="Calibri"/>
                <w:color w:val="000000"/>
                <w:lang w:eastAsia="en-US" w:bidi="en-US"/>
              </w:rPr>
              <w:t>V Praze dne</w:t>
            </w:r>
          </w:p>
        </w:tc>
        <w:tc>
          <w:tcPr>
            <w:tcW w:w="1392" w:type="dxa"/>
          </w:tcPr>
          <w:p w14:paraId="03E230AF" w14:textId="77777777" w:rsidR="00653258" w:rsidRPr="003C1CDD" w:rsidRDefault="00653258" w:rsidP="0003136F">
            <w:pPr>
              <w:keepNext/>
              <w:keepLines/>
              <w:spacing w:line="276" w:lineRule="auto"/>
              <w:jc w:val="right"/>
              <w:rPr>
                <w:rFonts w:ascii="Calibri" w:hAnsi="Calibri" w:cs="Calibri"/>
                <w:color w:val="000000"/>
                <w:lang w:eastAsia="en-US" w:bidi="en-US"/>
              </w:rPr>
            </w:pPr>
          </w:p>
        </w:tc>
        <w:tc>
          <w:tcPr>
            <w:tcW w:w="3960" w:type="dxa"/>
          </w:tcPr>
          <w:p w14:paraId="17726E23" w14:textId="77777777" w:rsidR="00653258" w:rsidRPr="003C1CDD" w:rsidRDefault="00653258" w:rsidP="0003136F">
            <w:pPr>
              <w:keepNext/>
              <w:keepLines/>
              <w:spacing w:line="276" w:lineRule="auto"/>
              <w:rPr>
                <w:rFonts w:ascii="Calibri" w:hAnsi="Calibri" w:cs="Calibri"/>
                <w:color w:val="000000"/>
                <w:lang w:eastAsia="en-US" w:bidi="en-US"/>
              </w:rPr>
            </w:pPr>
            <w:r w:rsidRPr="003C1CDD">
              <w:rPr>
                <w:rFonts w:ascii="Calibri" w:hAnsi="Calibri" w:cs="Calibri"/>
                <w:color w:val="000000"/>
                <w:lang w:eastAsia="en-US" w:bidi="en-US"/>
              </w:rPr>
              <w:t xml:space="preserve">V Praze dne </w:t>
            </w:r>
          </w:p>
        </w:tc>
      </w:tr>
      <w:tr w:rsidR="00653258" w:rsidRPr="003C1CDD" w14:paraId="33D4D1BB" w14:textId="77777777" w:rsidTr="00FA3545">
        <w:tc>
          <w:tcPr>
            <w:tcW w:w="3936" w:type="dxa"/>
          </w:tcPr>
          <w:p w14:paraId="61C9A315" w14:textId="77777777" w:rsidR="00DE70F1" w:rsidRPr="003C1CDD" w:rsidRDefault="00DE70F1" w:rsidP="0003136F">
            <w:pPr>
              <w:keepNext/>
              <w:keepLines/>
              <w:spacing w:line="276" w:lineRule="auto"/>
              <w:rPr>
                <w:rFonts w:ascii="Calibri" w:hAnsi="Calibri" w:cs="Calibri"/>
                <w:color w:val="000000"/>
                <w:lang w:eastAsia="en-US" w:bidi="en-US"/>
              </w:rPr>
            </w:pPr>
          </w:p>
        </w:tc>
        <w:tc>
          <w:tcPr>
            <w:tcW w:w="1392" w:type="dxa"/>
          </w:tcPr>
          <w:p w14:paraId="0F825172" w14:textId="77777777" w:rsidR="00653258" w:rsidRPr="003C1CDD" w:rsidRDefault="00653258" w:rsidP="0003136F">
            <w:pPr>
              <w:keepNext/>
              <w:keepLines/>
              <w:spacing w:line="276" w:lineRule="auto"/>
              <w:rPr>
                <w:rFonts w:ascii="Calibri" w:hAnsi="Calibri" w:cs="Calibri"/>
                <w:color w:val="000000"/>
                <w:lang w:eastAsia="en-US" w:bidi="en-US"/>
              </w:rPr>
            </w:pPr>
          </w:p>
        </w:tc>
        <w:tc>
          <w:tcPr>
            <w:tcW w:w="3960" w:type="dxa"/>
          </w:tcPr>
          <w:p w14:paraId="157B3CB6" w14:textId="77777777" w:rsidR="00653258" w:rsidRPr="003C1CDD" w:rsidRDefault="00653258" w:rsidP="0003136F">
            <w:pPr>
              <w:keepNext/>
              <w:keepLines/>
              <w:spacing w:line="276" w:lineRule="auto"/>
              <w:rPr>
                <w:rFonts w:ascii="Calibri" w:hAnsi="Calibri" w:cs="Calibri"/>
                <w:color w:val="000000"/>
                <w:lang w:eastAsia="en-US" w:bidi="en-US"/>
              </w:rPr>
            </w:pPr>
          </w:p>
        </w:tc>
      </w:tr>
      <w:tr w:rsidR="00653258" w:rsidRPr="003C1CDD" w14:paraId="7D521191" w14:textId="77777777" w:rsidTr="00352ECF">
        <w:trPr>
          <w:trHeight w:val="2576"/>
        </w:trPr>
        <w:tc>
          <w:tcPr>
            <w:tcW w:w="3936" w:type="dxa"/>
            <w:tcBorders>
              <w:bottom w:val="single" w:sz="4" w:space="0" w:color="auto"/>
            </w:tcBorders>
          </w:tcPr>
          <w:p w14:paraId="067ED4F2" w14:textId="77777777" w:rsidR="00653258" w:rsidRPr="003C1CDD" w:rsidRDefault="00653258" w:rsidP="0003136F">
            <w:pPr>
              <w:keepNext/>
              <w:keepLines/>
              <w:spacing w:line="276" w:lineRule="auto"/>
              <w:rPr>
                <w:rFonts w:ascii="Calibri" w:hAnsi="Calibri" w:cs="Calibri"/>
                <w:color w:val="000000"/>
                <w:lang w:eastAsia="en-US" w:bidi="en-US"/>
              </w:rPr>
            </w:pPr>
          </w:p>
        </w:tc>
        <w:tc>
          <w:tcPr>
            <w:tcW w:w="1392" w:type="dxa"/>
          </w:tcPr>
          <w:p w14:paraId="4ABBEB81" w14:textId="77777777" w:rsidR="00653258" w:rsidRPr="003C1CDD" w:rsidRDefault="00653258" w:rsidP="0003136F">
            <w:pPr>
              <w:keepNext/>
              <w:keepLines/>
              <w:spacing w:line="276" w:lineRule="auto"/>
              <w:rPr>
                <w:rFonts w:ascii="Calibri" w:hAnsi="Calibri" w:cs="Calibri"/>
                <w:color w:val="000000"/>
                <w:lang w:eastAsia="en-US" w:bidi="en-US"/>
              </w:rPr>
            </w:pPr>
          </w:p>
        </w:tc>
        <w:tc>
          <w:tcPr>
            <w:tcW w:w="3960" w:type="dxa"/>
            <w:tcBorders>
              <w:bottom w:val="single" w:sz="4" w:space="0" w:color="auto"/>
            </w:tcBorders>
          </w:tcPr>
          <w:p w14:paraId="2646986B" w14:textId="3ECDA45F" w:rsidR="00653258" w:rsidRPr="003C1CDD" w:rsidRDefault="00653258" w:rsidP="0003136F">
            <w:pPr>
              <w:keepNext/>
              <w:keepLines/>
              <w:spacing w:line="276" w:lineRule="auto"/>
              <w:rPr>
                <w:rFonts w:ascii="Calibri" w:hAnsi="Calibri" w:cs="Calibri"/>
                <w:color w:val="000000"/>
                <w:lang w:eastAsia="en-US" w:bidi="en-US"/>
              </w:rPr>
            </w:pPr>
          </w:p>
        </w:tc>
      </w:tr>
      <w:tr w:rsidR="00653258" w:rsidRPr="003C1CDD" w14:paraId="33721FB8" w14:textId="77777777" w:rsidTr="00FA3545">
        <w:tc>
          <w:tcPr>
            <w:tcW w:w="3936" w:type="dxa"/>
            <w:tcBorders>
              <w:top w:val="single" w:sz="4" w:space="0" w:color="auto"/>
            </w:tcBorders>
          </w:tcPr>
          <w:p w14:paraId="5078D991" w14:textId="77777777" w:rsidR="00A44B9C" w:rsidRPr="003C1CDD" w:rsidRDefault="00143FC6" w:rsidP="0003136F">
            <w:pPr>
              <w:keepNext/>
              <w:keepLines/>
              <w:spacing w:line="276" w:lineRule="auto"/>
              <w:jc w:val="center"/>
              <w:rPr>
                <w:rFonts w:ascii="Calibri" w:hAnsi="Calibri" w:cs="Calibri"/>
              </w:rPr>
            </w:pPr>
            <w:r>
              <w:rPr>
                <w:rFonts w:ascii="Calibri" w:hAnsi="Calibri" w:cs="Calibri"/>
              </w:rPr>
              <w:t xml:space="preserve">Mgr. Petr Brůha, </w:t>
            </w:r>
          </w:p>
          <w:p w14:paraId="473F6D1C" w14:textId="77777777" w:rsidR="00653258" w:rsidRPr="003C1CDD" w:rsidRDefault="00A44B9C" w:rsidP="0003136F">
            <w:pPr>
              <w:keepNext/>
              <w:keepLines/>
              <w:spacing w:line="276" w:lineRule="auto"/>
              <w:jc w:val="center"/>
              <w:rPr>
                <w:rFonts w:ascii="Calibri" w:hAnsi="Calibri" w:cs="Calibri"/>
                <w:color w:val="000000"/>
                <w:lang w:eastAsia="en-US" w:bidi="en-US"/>
              </w:rPr>
            </w:pPr>
            <w:r w:rsidRPr="003C1CDD">
              <w:rPr>
                <w:rFonts w:ascii="Calibri" w:hAnsi="Calibri" w:cs="Calibri"/>
              </w:rPr>
              <w:t>náměstek generálního ředitele pro centrální sbírkotvornou a výstavní činnost</w:t>
            </w:r>
          </w:p>
        </w:tc>
        <w:tc>
          <w:tcPr>
            <w:tcW w:w="1392" w:type="dxa"/>
          </w:tcPr>
          <w:p w14:paraId="6749B86A" w14:textId="77777777" w:rsidR="00653258" w:rsidRPr="003C1CDD" w:rsidRDefault="00653258" w:rsidP="0003136F">
            <w:pPr>
              <w:keepNext/>
              <w:keepLines/>
              <w:spacing w:line="276" w:lineRule="auto"/>
              <w:jc w:val="center"/>
              <w:rPr>
                <w:rFonts w:ascii="Calibri" w:hAnsi="Calibri" w:cs="Calibri"/>
                <w:color w:val="000000"/>
                <w:lang w:eastAsia="en-US" w:bidi="en-US"/>
              </w:rPr>
            </w:pPr>
          </w:p>
        </w:tc>
        <w:tc>
          <w:tcPr>
            <w:tcW w:w="3960" w:type="dxa"/>
            <w:tcBorders>
              <w:top w:val="single" w:sz="4" w:space="0" w:color="auto"/>
            </w:tcBorders>
          </w:tcPr>
          <w:p w14:paraId="1234B445" w14:textId="77777777" w:rsidR="008A230F" w:rsidRDefault="00352ECF" w:rsidP="003A781F">
            <w:pPr>
              <w:keepNext/>
              <w:keepLines/>
              <w:spacing w:line="276" w:lineRule="auto"/>
              <w:jc w:val="center"/>
              <w:rPr>
                <w:rFonts w:ascii="Calibri" w:hAnsi="Calibri" w:cs="Calibri"/>
                <w:color w:val="000000"/>
                <w:lang w:eastAsia="en-US" w:bidi="en-US"/>
              </w:rPr>
            </w:pPr>
            <w:r>
              <w:rPr>
                <w:rFonts w:ascii="Calibri" w:hAnsi="Calibri" w:cs="Calibri"/>
                <w:color w:val="000000"/>
                <w:lang w:eastAsia="en-US" w:bidi="en-US"/>
              </w:rPr>
              <w:t xml:space="preserve">Jiří </w:t>
            </w:r>
            <w:proofErr w:type="spellStart"/>
            <w:r>
              <w:rPr>
                <w:rFonts w:ascii="Calibri" w:hAnsi="Calibri" w:cs="Calibri"/>
                <w:color w:val="000000"/>
                <w:lang w:eastAsia="en-US" w:bidi="en-US"/>
              </w:rPr>
              <w:t>Leubner</w:t>
            </w:r>
            <w:proofErr w:type="spellEnd"/>
          </w:p>
          <w:p w14:paraId="0AF474EA" w14:textId="77777777" w:rsidR="003A781F" w:rsidRDefault="003A781F" w:rsidP="003A781F">
            <w:pPr>
              <w:keepNext/>
              <w:keepLines/>
              <w:spacing w:line="276" w:lineRule="auto"/>
              <w:jc w:val="center"/>
              <w:rPr>
                <w:rFonts w:ascii="Calibri" w:hAnsi="Calibri" w:cs="Calibri"/>
                <w:color w:val="000000"/>
                <w:lang w:eastAsia="en-US" w:bidi="en-US"/>
              </w:rPr>
            </w:pPr>
          </w:p>
          <w:p w14:paraId="5F35F12C" w14:textId="77777777" w:rsidR="00653258" w:rsidRPr="003C1CDD" w:rsidRDefault="00653258" w:rsidP="0003136F">
            <w:pPr>
              <w:keepNext/>
              <w:keepLines/>
              <w:spacing w:line="276" w:lineRule="auto"/>
              <w:jc w:val="center"/>
              <w:rPr>
                <w:rFonts w:ascii="Calibri" w:hAnsi="Calibri" w:cs="Calibri"/>
                <w:color w:val="000000"/>
                <w:lang w:eastAsia="en-US" w:bidi="en-US"/>
              </w:rPr>
            </w:pPr>
          </w:p>
        </w:tc>
      </w:tr>
    </w:tbl>
    <w:p w14:paraId="3C379D8D" w14:textId="77777777" w:rsidR="00876C28" w:rsidRPr="003C1CDD" w:rsidRDefault="00876C28" w:rsidP="008F7351">
      <w:pPr>
        <w:tabs>
          <w:tab w:val="left" w:pos="1080"/>
          <w:tab w:val="left" w:pos="5760"/>
        </w:tabs>
        <w:rPr>
          <w:rFonts w:ascii="Calibri" w:hAnsi="Calibri" w:cs="Calibri"/>
        </w:rPr>
      </w:pPr>
    </w:p>
    <w:p w14:paraId="3CA3FD8B" w14:textId="77777777" w:rsidR="00F87B50" w:rsidRPr="003C1CDD" w:rsidRDefault="00F87B50" w:rsidP="00F87B50">
      <w:pPr>
        <w:pStyle w:val="Nadpis1"/>
        <w:jc w:val="left"/>
        <w:rPr>
          <w:rFonts w:ascii="Calibri" w:hAnsi="Calibri" w:cs="Calibri"/>
          <w:sz w:val="24"/>
          <w:szCs w:val="24"/>
        </w:rPr>
      </w:pPr>
      <w:r w:rsidRPr="003C1CDD">
        <w:rPr>
          <w:rFonts w:ascii="Calibri" w:hAnsi="Calibri" w:cs="Calibri"/>
          <w:sz w:val="24"/>
          <w:szCs w:val="24"/>
        </w:rPr>
        <w:t>SEZNAM PŘÍLOH</w:t>
      </w:r>
    </w:p>
    <w:p w14:paraId="7A4296BC" w14:textId="77777777" w:rsidR="00F87B50" w:rsidRPr="003C1CDD" w:rsidRDefault="00F87B50" w:rsidP="00F87B50">
      <w:pPr>
        <w:jc w:val="both"/>
        <w:rPr>
          <w:rFonts w:ascii="Calibri" w:hAnsi="Calibri" w:cs="Calibri"/>
        </w:rPr>
      </w:pPr>
      <w:r w:rsidRPr="003C1CDD">
        <w:rPr>
          <w:rFonts w:ascii="Calibri" w:hAnsi="Calibri" w:cs="Calibri"/>
        </w:rPr>
        <w:t xml:space="preserve">Příloha č. 1 </w:t>
      </w:r>
      <w:r w:rsidRPr="003C1CDD">
        <w:rPr>
          <w:rFonts w:ascii="Calibri" w:hAnsi="Calibri" w:cs="Calibri"/>
        </w:rPr>
        <w:tab/>
        <w:t xml:space="preserve">Seznam </w:t>
      </w:r>
      <w:r w:rsidR="00A90D8E">
        <w:rPr>
          <w:rFonts w:ascii="Calibri" w:hAnsi="Calibri" w:cs="Calibri"/>
        </w:rPr>
        <w:t>exponátů</w:t>
      </w:r>
    </w:p>
    <w:p w14:paraId="679D90F2" w14:textId="6C139704" w:rsidR="00F87B50" w:rsidRDefault="00F87B50" w:rsidP="00F87B50">
      <w:pPr>
        <w:jc w:val="both"/>
        <w:rPr>
          <w:rFonts w:ascii="Calibri" w:hAnsi="Calibri" w:cs="Calibri"/>
        </w:rPr>
      </w:pPr>
      <w:r w:rsidRPr="003C1CDD">
        <w:rPr>
          <w:rFonts w:ascii="Calibri" w:hAnsi="Calibri" w:cs="Calibri"/>
        </w:rPr>
        <w:t>Příloha č. 2</w:t>
      </w:r>
      <w:r w:rsidRPr="003C1CDD">
        <w:rPr>
          <w:rFonts w:ascii="Calibri" w:hAnsi="Calibri" w:cs="Calibri"/>
        </w:rPr>
        <w:tab/>
      </w:r>
      <w:r w:rsidR="003A5A16">
        <w:rPr>
          <w:rFonts w:ascii="Calibri" w:hAnsi="Calibri" w:cs="Calibri"/>
        </w:rPr>
        <w:t xml:space="preserve">Seznam </w:t>
      </w:r>
      <w:r w:rsidR="00B311A5" w:rsidRPr="00B311A5">
        <w:rPr>
          <w:rFonts w:ascii="Calibri" w:hAnsi="Calibri" w:cs="Calibri"/>
        </w:rPr>
        <w:t xml:space="preserve">a specifikace </w:t>
      </w:r>
      <w:r w:rsidR="003A5A16">
        <w:rPr>
          <w:rFonts w:ascii="Calibri" w:hAnsi="Calibri" w:cs="Calibri"/>
        </w:rPr>
        <w:t>adjustačních prvků</w:t>
      </w:r>
    </w:p>
    <w:p w14:paraId="693A9E66" w14:textId="66600DF7" w:rsidR="001C6B8E" w:rsidRDefault="00A90D8E" w:rsidP="001C6B8E">
      <w:pPr>
        <w:jc w:val="both"/>
        <w:rPr>
          <w:rFonts w:ascii="Calibri" w:hAnsi="Calibri" w:cs="Calibri"/>
        </w:rPr>
      </w:pPr>
      <w:r w:rsidRPr="00B311A5">
        <w:rPr>
          <w:rFonts w:ascii="Calibri" w:hAnsi="Calibri" w:cs="Calibri"/>
        </w:rPr>
        <w:t xml:space="preserve">Příloha č. </w:t>
      </w:r>
      <w:r w:rsidR="00BD7ADF">
        <w:rPr>
          <w:rFonts w:ascii="Calibri" w:hAnsi="Calibri" w:cs="Calibri"/>
        </w:rPr>
        <w:t>3</w:t>
      </w:r>
      <w:r w:rsidR="001C6B8E">
        <w:rPr>
          <w:rFonts w:ascii="Calibri" w:hAnsi="Calibri" w:cs="Calibri"/>
        </w:rPr>
        <w:tab/>
      </w:r>
      <w:r w:rsidR="003A5A16">
        <w:rPr>
          <w:rFonts w:ascii="Calibri" w:hAnsi="Calibri" w:cs="Calibri"/>
        </w:rPr>
        <w:t>Seznam a specifikace vitrín</w:t>
      </w:r>
    </w:p>
    <w:p w14:paraId="08DB8EBE" w14:textId="6AE63990" w:rsidR="003A5A16" w:rsidRDefault="003A5A16" w:rsidP="001C6B8E">
      <w:pPr>
        <w:jc w:val="both"/>
        <w:rPr>
          <w:rFonts w:ascii="Calibri" w:hAnsi="Calibri" w:cs="Calibri"/>
        </w:rPr>
      </w:pPr>
      <w:r w:rsidRPr="00B311A5">
        <w:rPr>
          <w:rFonts w:ascii="Calibri" w:hAnsi="Calibri" w:cs="Calibri"/>
        </w:rPr>
        <w:t xml:space="preserve">Příloha č. </w:t>
      </w:r>
      <w:r w:rsidR="00B311A5" w:rsidRPr="00B311A5">
        <w:rPr>
          <w:rFonts w:ascii="Calibri" w:hAnsi="Calibri" w:cs="Calibri"/>
        </w:rPr>
        <w:t>4</w:t>
      </w:r>
      <w:r>
        <w:rPr>
          <w:rFonts w:ascii="Calibri" w:hAnsi="Calibri" w:cs="Calibri"/>
        </w:rPr>
        <w:tab/>
        <w:t xml:space="preserve">Seznam </w:t>
      </w:r>
      <w:r w:rsidR="00C47638">
        <w:rPr>
          <w:rFonts w:ascii="Calibri" w:hAnsi="Calibri" w:cs="Calibri"/>
        </w:rPr>
        <w:t>schválených</w:t>
      </w:r>
      <w:r>
        <w:rPr>
          <w:rFonts w:ascii="Calibri" w:hAnsi="Calibri" w:cs="Calibri"/>
        </w:rPr>
        <w:t xml:space="preserve"> materiálů</w:t>
      </w:r>
    </w:p>
    <w:p w14:paraId="69FFC0C6" w14:textId="0632821F" w:rsidR="00F87B50" w:rsidRDefault="003A5A16" w:rsidP="00C819BD">
      <w:pPr>
        <w:jc w:val="both"/>
        <w:rPr>
          <w:rFonts w:ascii="Calibri" w:hAnsi="Calibri" w:cs="Calibri"/>
        </w:rPr>
      </w:pPr>
      <w:r>
        <w:rPr>
          <w:rFonts w:ascii="Calibri" w:hAnsi="Calibri" w:cs="Calibri"/>
        </w:rPr>
        <w:t xml:space="preserve">Příloha č. </w:t>
      </w:r>
      <w:r w:rsidR="00B311A5" w:rsidRPr="00B311A5">
        <w:rPr>
          <w:rFonts w:ascii="Calibri" w:hAnsi="Calibri" w:cs="Calibri"/>
        </w:rPr>
        <w:t>5</w:t>
      </w:r>
      <w:r>
        <w:rPr>
          <w:rFonts w:ascii="Calibri" w:hAnsi="Calibri" w:cs="Calibri"/>
        </w:rPr>
        <w:tab/>
      </w:r>
      <w:r w:rsidR="008E7252">
        <w:rPr>
          <w:rFonts w:ascii="Calibri" w:hAnsi="Calibri" w:cs="Calibri"/>
        </w:rPr>
        <w:t>Podklad pro zpracování cenové nabídky</w:t>
      </w:r>
    </w:p>
    <w:p w14:paraId="13935D26" w14:textId="77777777" w:rsidR="00711C18" w:rsidRDefault="00711C18" w:rsidP="008F7351">
      <w:pPr>
        <w:tabs>
          <w:tab w:val="left" w:pos="1080"/>
          <w:tab w:val="left" w:pos="5760"/>
        </w:tabs>
        <w:rPr>
          <w:rFonts w:ascii="Calibri" w:hAnsi="Calibri" w:cs="Calibri"/>
        </w:rPr>
      </w:pPr>
    </w:p>
    <w:p w14:paraId="43A027C3" w14:textId="77777777" w:rsidR="00CA1741" w:rsidRDefault="00CA1741" w:rsidP="008F7351">
      <w:pPr>
        <w:tabs>
          <w:tab w:val="left" w:pos="1080"/>
          <w:tab w:val="left" w:pos="5760"/>
        </w:tabs>
        <w:rPr>
          <w:rFonts w:ascii="Calibri" w:hAnsi="Calibri" w:cs="Calibri"/>
        </w:rPr>
        <w:sectPr w:rsidR="00CA1741" w:rsidSect="001255DE">
          <w:headerReference w:type="default" r:id="rId10"/>
          <w:footerReference w:type="default" r:id="rId11"/>
          <w:pgSz w:w="11906" w:h="16838"/>
          <w:pgMar w:top="1418" w:right="1418" w:bottom="1418" w:left="1418" w:header="709" w:footer="709" w:gutter="0"/>
          <w:cols w:space="708"/>
          <w:docGrid w:linePitch="360"/>
        </w:sectPr>
      </w:pPr>
    </w:p>
    <w:tbl>
      <w:tblPr>
        <w:tblW w:w="5000" w:type="pct"/>
        <w:tblCellMar>
          <w:left w:w="70" w:type="dxa"/>
          <w:right w:w="70" w:type="dxa"/>
        </w:tblCellMar>
        <w:tblLook w:val="04A0" w:firstRow="1" w:lastRow="0" w:firstColumn="1" w:lastColumn="0" w:noHBand="0" w:noVBand="1"/>
      </w:tblPr>
      <w:tblGrid>
        <w:gridCol w:w="478"/>
        <w:gridCol w:w="2224"/>
        <w:gridCol w:w="3173"/>
        <w:gridCol w:w="430"/>
        <w:gridCol w:w="1183"/>
        <w:gridCol w:w="879"/>
        <w:gridCol w:w="1322"/>
        <w:gridCol w:w="1322"/>
        <w:gridCol w:w="953"/>
        <w:gridCol w:w="1272"/>
        <w:gridCol w:w="751"/>
      </w:tblGrid>
      <w:tr w:rsidR="000E0115" w:rsidRPr="00CF2E50" w14:paraId="257726C5" w14:textId="77777777" w:rsidTr="007A10ED">
        <w:trPr>
          <w:trHeight w:val="1133"/>
        </w:trPr>
        <w:tc>
          <w:tcPr>
            <w:tcW w:w="404" w:type="pct"/>
            <w:tcBorders>
              <w:top w:val="single" w:sz="8" w:space="0" w:color="000000"/>
              <w:left w:val="single" w:sz="8" w:space="0" w:color="000000"/>
              <w:bottom w:val="single" w:sz="8" w:space="0" w:color="000000"/>
              <w:right w:val="single" w:sz="8" w:space="0" w:color="000000"/>
            </w:tcBorders>
            <w:shd w:val="clear" w:color="CCFFFF" w:fill="99FFCC"/>
            <w:noWrap/>
            <w:vAlign w:val="center"/>
            <w:hideMark/>
          </w:tcPr>
          <w:p w14:paraId="5A848387" w14:textId="77777777" w:rsidR="000E0115" w:rsidRPr="00CF2E50" w:rsidRDefault="000E0115">
            <w:pPr>
              <w:jc w:val="center"/>
              <w:rPr>
                <w:rFonts w:asciiTheme="minorHAnsi" w:hAnsiTheme="minorHAnsi" w:cs="Courier New"/>
                <w:b/>
                <w:bCs/>
                <w:sz w:val="18"/>
                <w:szCs w:val="18"/>
              </w:rPr>
            </w:pPr>
            <w:r w:rsidRPr="00CF2E50">
              <w:rPr>
                <w:rFonts w:asciiTheme="minorHAnsi" w:hAnsiTheme="minorHAnsi" w:cs="Courier New"/>
                <w:b/>
                <w:bCs/>
                <w:sz w:val="18"/>
                <w:szCs w:val="18"/>
              </w:rPr>
              <w:lastRenderedPageBreak/>
              <w:t> </w:t>
            </w:r>
          </w:p>
        </w:tc>
        <w:tc>
          <w:tcPr>
            <w:tcW w:w="632" w:type="pct"/>
            <w:tcBorders>
              <w:top w:val="single" w:sz="8" w:space="0" w:color="000000"/>
              <w:left w:val="nil"/>
              <w:bottom w:val="single" w:sz="8" w:space="0" w:color="000000"/>
              <w:right w:val="single" w:sz="8" w:space="0" w:color="000000"/>
            </w:tcBorders>
            <w:shd w:val="clear" w:color="CCFFFF" w:fill="99FFCC"/>
            <w:noWrap/>
            <w:vAlign w:val="center"/>
            <w:hideMark/>
          </w:tcPr>
          <w:p w14:paraId="28B6AEE2" w14:textId="77777777" w:rsidR="000E0115" w:rsidRPr="00CF2E50" w:rsidRDefault="000E0115">
            <w:pPr>
              <w:jc w:val="center"/>
              <w:rPr>
                <w:rFonts w:asciiTheme="minorHAnsi" w:hAnsiTheme="minorHAnsi" w:cs="Courier New"/>
                <w:sz w:val="18"/>
                <w:szCs w:val="18"/>
              </w:rPr>
            </w:pPr>
            <w:r w:rsidRPr="00CF2E50">
              <w:rPr>
                <w:rFonts w:asciiTheme="minorHAnsi" w:hAnsiTheme="minorHAnsi" w:cs="Courier New"/>
                <w:sz w:val="18"/>
                <w:szCs w:val="18"/>
              </w:rPr>
              <w:t>Předměty</w:t>
            </w:r>
          </w:p>
        </w:tc>
        <w:tc>
          <w:tcPr>
            <w:tcW w:w="910" w:type="pct"/>
            <w:tcBorders>
              <w:top w:val="single" w:sz="8" w:space="0" w:color="000000"/>
              <w:left w:val="nil"/>
              <w:bottom w:val="single" w:sz="8" w:space="0" w:color="000000"/>
              <w:right w:val="single" w:sz="8" w:space="0" w:color="000000"/>
            </w:tcBorders>
            <w:shd w:val="clear" w:color="CCFFFF" w:fill="99FFCC"/>
            <w:noWrap/>
            <w:vAlign w:val="center"/>
            <w:hideMark/>
          </w:tcPr>
          <w:p w14:paraId="035FC99B" w14:textId="77777777" w:rsidR="000E0115" w:rsidRPr="00CF2E50" w:rsidRDefault="000E0115">
            <w:pPr>
              <w:jc w:val="center"/>
              <w:rPr>
                <w:rFonts w:asciiTheme="minorHAnsi" w:hAnsiTheme="minorHAnsi" w:cs="Courier New"/>
                <w:sz w:val="18"/>
                <w:szCs w:val="18"/>
              </w:rPr>
            </w:pPr>
            <w:r w:rsidRPr="00CF2E50">
              <w:rPr>
                <w:rFonts w:asciiTheme="minorHAnsi" w:hAnsiTheme="minorHAnsi" w:cs="Courier New"/>
                <w:sz w:val="18"/>
                <w:szCs w:val="18"/>
              </w:rPr>
              <w:t>Sokly</w:t>
            </w:r>
          </w:p>
        </w:tc>
        <w:tc>
          <w:tcPr>
            <w:tcW w:w="223" w:type="pct"/>
            <w:tcBorders>
              <w:top w:val="single" w:sz="8" w:space="0" w:color="000000"/>
              <w:left w:val="nil"/>
              <w:bottom w:val="single" w:sz="8" w:space="0" w:color="000000"/>
              <w:right w:val="single" w:sz="8" w:space="0" w:color="000000"/>
            </w:tcBorders>
            <w:shd w:val="clear" w:color="CCFFFF" w:fill="99FFCC"/>
            <w:noWrap/>
            <w:vAlign w:val="center"/>
            <w:hideMark/>
          </w:tcPr>
          <w:p w14:paraId="0CC5E6F3" w14:textId="77777777" w:rsidR="000E0115" w:rsidRPr="00CF2E50" w:rsidRDefault="000E0115">
            <w:pPr>
              <w:jc w:val="center"/>
              <w:rPr>
                <w:rFonts w:asciiTheme="minorHAnsi" w:hAnsiTheme="minorHAnsi" w:cs="Courier New"/>
                <w:sz w:val="18"/>
                <w:szCs w:val="18"/>
              </w:rPr>
            </w:pPr>
            <w:r w:rsidRPr="00CF2E50">
              <w:rPr>
                <w:rFonts w:asciiTheme="minorHAnsi" w:hAnsiTheme="minorHAnsi" w:cs="Courier New"/>
                <w:sz w:val="18"/>
                <w:szCs w:val="18"/>
              </w:rPr>
              <w:t>Sokly</w:t>
            </w:r>
          </w:p>
        </w:tc>
        <w:tc>
          <w:tcPr>
            <w:tcW w:w="403" w:type="pct"/>
            <w:tcBorders>
              <w:top w:val="single" w:sz="8" w:space="0" w:color="000000"/>
              <w:left w:val="nil"/>
              <w:bottom w:val="single" w:sz="8" w:space="0" w:color="000000"/>
              <w:right w:val="single" w:sz="8" w:space="0" w:color="000000"/>
            </w:tcBorders>
            <w:shd w:val="clear" w:color="CCFFFF" w:fill="99FFCC"/>
            <w:noWrap/>
            <w:vAlign w:val="center"/>
            <w:hideMark/>
          </w:tcPr>
          <w:p w14:paraId="1F39AF21" w14:textId="77777777" w:rsidR="000E0115" w:rsidRPr="00CF2E50" w:rsidRDefault="000E0115">
            <w:pPr>
              <w:jc w:val="center"/>
              <w:rPr>
                <w:rFonts w:asciiTheme="minorHAnsi" w:hAnsiTheme="minorHAnsi" w:cs="Courier New"/>
                <w:sz w:val="18"/>
                <w:szCs w:val="18"/>
              </w:rPr>
            </w:pPr>
            <w:r w:rsidRPr="00CF2E50">
              <w:rPr>
                <w:rFonts w:asciiTheme="minorHAnsi" w:hAnsiTheme="minorHAnsi" w:cs="Courier New"/>
                <w:sz w:val="18"/>
                <w:szCs w:val="18"/>
              </w:rPr>
              <w:t xml:space="preserve">Desky pro </w:t>
            </w:r>
            <w:proofErr w:type="spellStart"/>
            <w:r w:rsidRPr="00CF2E50">
              <w:rPr>
                <w:rFonts w:asciiTheme="minorHAnsi" w:hAnsiTheme="minorHAnsi" w:cs="Courier New"/>
                <w:sz w:val="18"/>
                <w:szCs w:val="18"/>
              </w:rPr>
              <w:t>Baumann</w:t>
            </w:r>
            <w:proofErr w:type="spellEnd"/>
          </w:p>
        </w:tc>
        <w:tc>
          <w:tcPr>
            <w:tcW w:w="361" w:type="pct"/>
            <w:tcBorders>
              <w:top w:val="single" w:sz="8" w:space="0" w:color="000000"/>
              <w:left w:val="nil"/>
              <w:bottom w:val="single" w:sz="8" w:space="0" w:color="000000"/>
              <w:right w:val="single" w:sz="8" w:space="0" w:color="000000"/>
            </w:tcBorders>
            <w:shd w:val="clear" w:color="CCFFFF" w:fill="99FFCC"/>
            <w:noWrap/>
            <w:vAlign w:val="center"/>
            <w:hideMark/>
          </w:tcPr>
          <w:p w14:paraId="030036F8" w14:textId="77777777" w:rsidR="000E0115" w:rsidRPr="00CF2E50" w:rsidRDefault="000E0115">
            <w:pPr>
              <w:jc w:val="center"/>
              <w:rPr>
                <w:rFonts w:asciiTheme="minorHAnsi" w:hAnsiTheme="minorHAnsi" w:cs="Courier New"/>
                <w:sz w:val="18"/>
                <w:szCs w:val="18"/>
              </w:rPr>
            </w:pPr>
            <w:r w:rsidRPr="00CF2E50">
              <w:rPr>
                <w:rFonts w:asciiTheme="minorHAnsi" w:hAnsiTheme="minorHAnsi" w:cs="Courier New"/>
                <w:sz w:val="18"/>
                <w:szCs w:val="18"/>
              </w:rPr>
              <w:t>Pasparty 7038</w:t>
            </w:r>
          </w:p>
        </w:tc>
        <w:tc>
          <w:tcPr>
            <w:tcW w:w="443" w:type="pct"/>
            <w:tcBorders>
              <w:top w:val="single" w:sz="8" w:space="0" w:color="000000"/>
              <w:left w:val="nil"/>
              <w:bottom w:val="single" w:sz="8" w:space="0" w:color="000000"/>
              <w:right w:val="single" w:sz="8" w:space="0" w:color="000000"/>
            </w:tcBorders>
            <w:shd w:val="clear" w:color="CCFFFF" w:fill="99FFCC"/>
            <w:noWrap/>
            <w:vAlign w:val="center"/>
            <w:hideMark/>
          </w:tcPr>
          <w:p w14:paraId="3A49817D" w14:textId="77777777" w:rsidR="000E0115" w:rsidRPr="00CF2E50" w:rsidRDefault="000E0115">
            <w:pPr>
              <w:jc w:val="center"/>
              <w:rPr>
                <w:rFonts w:asciiTheme="minorHAnsi" w:hAnsiTheme="minorHAnsi" w:cs="Courier New"/>
                <w:sz w:val="18"/>
                <w:szCs w:val="18"/>
              </w:rPr>
            </w:pPr>
            <w:proofErr w:type="spellStart"/>
            <w:r w:rsidRPr="00CF2E50">
              <w:rPr>
                <w:rFonts w:asciiTheme="minorHAnsi" w:hAnsiTheme="minorHAnsi" w:cs="Courier New"/>
                <w:sz w:val="18"/>
                <w:szCs w:val="18"/>
              </w:rPr>
              <w:t>Baumann</w:t>
            </w:r>
            <w:proofErr w:type="spellEnd"/>
            <w:r w:rsidRPr="00CF2E50">
              <w:rPr>
                <w:rFonts w:asciiTheme="minorHAnsi" w:hAnsiTheme="minorHAnsi" w:cs="Courier New"/>
                <w:sz w:val="18"/>
                <w:szCs w:val="18"/>
              </w:rPr>
              <w:t xml:space="preserve"> UNISONO IV</w:t>
            </w:r>
          </w:p>
        </w:tc>
        <w:tc>
          <w:tcPr>
            <w:tcW w:w="431" w:type="pct"/>
            <w:tcBorders>
              <w:top w:val="single" w:sz="8" w:space="0" w:color="000000"/>
              <w:left w:val="nil"/>
              <w:bottom w:val="single" w:sz="8" w:space="0" w:color="000000"/>
              <w:right w:val="single" w:sz="8" w:space="0" w:color="000000"/>
            </w:tcBorders>
            <w:shd w:val="clear" w:color="CCFFFF" w:fill="99FFCC"/>
            <w:noWrap/>
            <w:vAlign w:val="center"/>
            <w:hideMark/>
          </w:tcPr>
          <w:p w14:paraId="30F9777F" w14:textId="77777777" w:rsidR="000E0115" w:rsidRPr="00CF2E50" w:rsidRDefault="000E0115">
            <w:pPr>
              <w:jc w:val="center"/>
              <w:rPr>
                <w:rFonts w:asciiTheme="minorHAnsi" w:hAnsiTheme="minorHAnsi" w:cs="Courier New"/>
                <w:sz w:val="18"/>
                <w:szCs w:val="18"/>
              </w:rPr>
            </w:pPr>
            <w:proofErr w:type="spellStart"/>
            <w:r w:rsidRPr="00CF2E50">
              <w:rPr>
                <w:rFonts w:asciiTheme="minorHAnsi" w:hAnsiTheme="minorHAnsi" w:cs="Courier New"/>
                <w:sz w:val="18"/>
                <w:szCs w:val="18"/>
              </w:rPr>
              <w:t>Baumann</w:t>
            </w:r>
            <w:proofErr w:type="spellEnd"/>
            <w:r w:rsidRPr="00CF2E50">
              <w:rPr>
                <w:rFonts w:asciiTheme="minorHAnsi" w:hAnsiTheme="minorHAnsi" w:cs="Courier New"/>
                <w:sz w:val="18"/>
                <w:szCs w:val="18"/>
              </w:rPr>
              <w:t xml:space="preserve"> UNISONO IV</w:t>
            </w:r>
          </w:p>
        </w:tc>
        <w:tc>
          <w:tcPr>
            <w:tcW w:w="266" w:type="pct"/>
            <w:tcBorders>
              <w:top w:val="single" w:sz="4" w:space="0" w:color="000000"/>
              <w:left w:val="single" w:sz="4" w:space="0" w:color="000000"/>
              <w:bottom w:val="single" w:sz="4" w:space="0" w:color="000000"/>
              <w:right w:val="single" w:sz="4" w:space="0" w:color="000000"/>
            </w:tcBorders>
            <w:shd w:val="clear" w:color="CCFFFF" w:fill="99FFCC"/>
            <w:vAlign w:val="center"/>
            <w:hideMark/>
          </w:tcPr>
          <w:p w14:paraId="6D6A20DF" w14:textId="77777777" w:rsidR="000E0115" w:rsidRPr="00CF2E50" w:rsidRDefault="000E0115">
            <w:pPr>
              <w:jc w:val="center"/>
              <w:rPr>
                <w:rFonts w:asciiTheme="minorHAnsi" w:hAnsiTheme="minorHAnsi" w:cs="Courier New"/>
                <w:sz w:val="18"/>
                <w:szCs w:val="18"/>
              </w:rPr>
            </w:pPr>
            <w:r w:rsidRPr="00CF2E50">
              <w:rPr>
                <w:rFonts w:asciiTheme="minorHAnsi" w:hAnsiTheme="minorHAnsi" w:cs="Courier New"/>
                <w:sz w:val="18"/>
                <w:szCs w:val="18"/>
              </w:rPr>
              <w:t xml:space="preserve"> reálný prostor </w:t>
            </w:r>
            <w:proofErr w:type="spellStart"/>
            <w:r w:rsidRPr="00CF2E50">
              <w:rPr>
                <w:rFonts w:asciiTheme="minorHAnsi" w:hAnsiTheme="minorHAnsi" w:cs="Courier New"/>
                <w:sz w:val="18"/>
                <w:szCs w:val="18"/>
              </w:rPr>
              <w:t>vitrýn</w:t>
            </w:r>
            <w:proofErr w:type="spellEnd"/>
            <w:r w:rsidRPr="00CF2E50">
              <w:rPr>
                <w:rFonts w:asciiTheme="minorHAnsi" w:hAnsiTheme="minorHAnsi" w:cs="Courier New"/>
                <w:sz w:val="18"/>
                <w:szCs w:val="18"/>
              </w:rPr>
              <w:t xml:space="preserve">    v půdorysu</w:t>
            </w:r>
          </w:p>
        </w:tc>
        <w:tc>
          <w:tcPr>
            <w:tcW w:w="524" w:type="pct"/>
            <w:tcBorders>
              <w:top w:val="single" w:sz="4" w:space="0" w:color="000000"/>
              <w:left w:val="nil"/>
              <w:bottom w:val="single" w:sz="4" w:space="0" w:color="000000"/>
              <w:right w:val="single" w:sz="4" w:space="0" w:color="000000"/>
            </w:tcBorders>
            <w:shd w:val="clear" w:color="CCFFFF" w:fill="99FFCC"/>
            <w:noWrap/>
            <w:vAlign w:val="center"/>
            <w:hideMark/>
          </w:tcPr>
          <w:p w14:paraId="1B7BEDC5" w14:textId="77777777" w:rsidR="000E0115" w:rsidRPr="00CF2E50" w:rsidRDefault="000E0115">
            <w:pPr>
              <w:jc w:val="center"/>
              <w:rPr>
                <w:rFonts w:asciiTheme="minorHAnsi" w:hAnsiTheme="minorHAnsi" w:cs="Courier New"/>
                <w:sz w:val="18"/>
                <w:szCs w:val="18"/>
              </w:rPr>
            </w:pPr>
            <w:proofErr w:type="spellStart"/>
            <w:r w:rsidRPr="00CF2E50">
              <w:rPr>
                <w:rFonts w:asciiTheme="minorHAnsi" w:hAnsiTheme="minorHAnsi" w:cs="Courier New"/>
                <w:sz w:val="18"/>
                <w:szCs w:val="18"/>
              </w:rPr>
              <w:t>cejba</w:t>
            </w:r>
            <w:proofErr w:type="spellEnd"/>
            <w:r w:rsidRPr="00CF2E50">
              <w:rPr>
                <w:rFonts w:asciiTheme="minorHAnsi" w:hAnsiTheme="minorHAnsi" w:cs="Courier New"/>
                <w:sz w:val="18"/>
                <w:szCs w:val="18"/>
              </w:rPr>
              <w:t xml:space="preserve"> na záda NR</w:t>
            </w:r>
          </w:p>
        </w:tc>
        <w:tc>
          <w:tcPr>
            <w:tcW w:w="403" w:type="pct"/>
            <w:tcBorders>
              <w:top w:val="single" w:sz="4" w:space="0" w:color="000000"/>
              <w:left w:val="nil"/>
              <w:bottom w:val="single" w:sz="4" w:space="0" w:color="000000"/>
              <w:right w:val="single" w:sz="4" w:space="0" w:color="000000"/>
            </w:tcBorders>
            <w:shd w:val="clear" w:color="CCFFFF" w:fill="99FFCC"/>
            <w:noWrap/>
            <w:vAlign w:val="center"/>
            <w:hideMark/>
          </w:tcPr>
          <w:p w14:paraId="7C5D61A0" w14:textId="77777777" w:rsidR="000E0115" w:rsidRPr="00CF2E50" w:rsidRDefault="000E0115">
            <w:pPr>
              <w:jc w:val="center"/>
              <w:rPr>
                <w:rFonts w:asciiTheme="minorHAnsi" w:hAnsiTheme="minorHAnsi" w:cs="Courier New"/>
                <w:sz w:val="18"/>
                <w:szCs w:val="18"/>
              </w:rPr>
            </w:pPr>
            <w:r w:rsidRPr="00CF2E50">
              <w:rPr>
                <w:rFonts w:asciiTheme="minorHAnsi" w:hAnsiTheme="minorHAnsi" w:cs="Courier New"/>
                <w:sz w:val="18"/>
                <w:szCs w:val="18"/>
              </w:rPr>
              <w:t> </w:t>
            </w:r>
          </w:p>
        </w:tc>
      </w:tr>
      <w:tr w:rsidR="000E0115" w:rsidRPr="00CF2E50" w14:paraId="38B05081" w14:textId="77777777" w:rsidTr="007A10ED">
        <w:trPr>
          <w:trHeight w:val="567"/>
        </w:trPr>
        <w:tc>
          <w:tcPr>
            <w:tcW w:w="404" w:type="pct"/>
            <w:tcBorders>
              <w:top w:val="nil"/>
              <w:left w:val="single" w:sz="8" w:space="0" w:color="000000"/>
              <w:bottom w:val="single" w:sz="8" w:space="0" w:color="000000"/>
              <w:right w:val="single" w:sz="8" w:space="0" w:color="000000"/>
            </w:tcBorders>
            <w:shd w:val="clear" w:color="CCFFFF" w:fill="99FFCC"/>
            <w:noWrap/>
            <w:vAlign w:val="center"/>
            <w:hideMark/>
          </w:tcPr>
          <w:p w14:paraId="67171FEB" w14:textId="77777777" w:rsidR="000E0115" w:rsidRPr="00CF2E50" w:rsidRDefault="000E0115">
            <w:pPr>
              <w:jc w:val="center"/>
              <w:rPr>
                <w:rFonts w:asciiTheme="minorHAnsi" w:hAnsiTheme="minorHAnsi" w:cs="Courier New"/>
                <w:b/>
                <w:bCs/>
                <w:sz w:val="18"/>
                <w:szCs w:val="18"/>
              </w:rPr>
            </w:pPr>
            <w:r w:rsidRPr="00CF2E50">
              <w:rPr>
                <w:rFonts w:asciiTheme="minorHAnsi" w:hAnsiTheme="minorHAnsi" w:cs="Courier New"/>
                <w:b/>
                <w:bCs/>
                <w:sz w:val="18"/>
                <w:szCs w:val="18"/>
              </w:rPr>
              <w:t> </w:t>
            </w:r>
          </w:p>
        </w:tc>
        <w:tc>
          <w:tcPr>
            <w:tcW w:w="632" w:type="pct"/>
            <w:tcBorders>
              <w:top w:val="nil"/>
              <w:left w:val="nil"/>
              <w:bottom w:val="single" w:sz="8" w:space="0" w:color="000000"/>
              <w:right w:val="single" w:sz="8" w:space="0" w:color="000000"/>
            </w:tcBorders>
            <w:shd w:val="clear" w:color="CCFFFF" w:fill="99FFCC"/>
            <w:noWrap/>
            <w:vAlign w:val="center"/>
            <w:hideMark/>
          </w:tcPr>
          <w:p w14:paraId="7D3057BA" w14:textId="77777777" w:rsidR="000E0115" w:rsidRPr="00CF2E50" w:rsidRDefault="000E0115">
            <w:pPr>
              <w:jc w:val="center"/>
              <w:rPr>
                <w:rFonts w:asciiTheme="minorHAnsi" w:hAnsiTheme="minorHAnsi" w:cs="Courier New"/>
                <w:sz w:val="18"/>
                <w:szCs w:val="18"/>
              </w:rPr>
            </w:pPr>
            <w:r w:rsidRPr="00CF2E50">
              <w:rPr>
                <w:rFonts w:asciiTheme="minorHAnsi" w:hAnsiTheme="minorHAnsi" w:cs="Courier New"/>
                <w:sz w:val="18"/>
                <w:szCs w:val="18"/>
              </w:rPr>
              <w:t> </w:t>
            </w:r>
          </w:p>
        </w:tc>
        <w:tc>
          <w:tcPr>
            <w:tcW w:w="910" w:type="pct"/>
            <w:tcBorders>
              <w:top w:val="nil"/>
              <w:left w:val="nil"/>
              <w:bottom w:val="single" w:sz="8" w:space="0" w:color="000000"/>
              <w:right w:val="single" w:sz="8" w:space="0" w:color="000000"/>
            </w:tcBorders>
            <w:shd w:val="clear" w:color="CCFFFF" w:fill="99FFCC"/>
            <w:noWrap/>
            <w:vAlign w:val="center"/>
            <w:hideMark/>
          </w:tcPr>
          <w:p w14:paraId="42A28736" w14:textId="77777777" w:rsidR="000E0115" w:rsidRPr="00CF2E50" w:rsidRDefault="000E0115">
            <w:pPr>
              <w:jc w:val="center"/>
              <w:rPr>
                <w:rFonts w:asciiTheme="minorHAnsi" w:hAnsiTheme="minorHAnsi" w:cs="Courier New"/>
                <w:sz w:val="18"/>
                <w:szCs w:val="18"/>
              </w:rPr>
            </w:pPr>
            <w:proofErr w:type="spellStart"/>
            <w:r w:rsidRPr="00CF2E50">
              <w:rPr>
                <w:rFonts w:asciiTheme="minorHAnsi" w:hAnsiTheme="minorHAnsi" w:cs="Courier New"/>
                <w:sz w:val="18"/>
                <w:szCs w:val="18"/>
              </w:rPr>
              <w:t>VxŠxH</w:t>
            </w:r>
            <w:proofErr w:type="spellEnd"/>
          </w:p>
        </w:tc>
        <w:tc>
          <w:tcPr>
            <w:tcW w:w="223" w:type="pct"/>
            <w:tcBorders>
              <w:top w:val="nil"/>
              <w:left w:val="nil"/>
              <w:bottom w:val="single" w:sz="8" w:space="0" w:color="000000"/>
              <w:right w:val="single" w:sz="8" w:space="0" w:color="000000"/>
            </w:tcBorders>
            <w:shd w:val="clear" w:color="CCFFFF" w:fill="99FFCC"/>
            <w:noWrap/>
            <w:vAlign w:val="center"/>
            <w:hideMark/>
          </w:tcPr>
          <w:p w14:paraId="7029FA35" w14:textId="77777777" w:rsidR="000E0115" w:rsidRPr="00CF2E50" w:rsidRDefault="000E0115">
            <w:pPr>
              <w:jc w:val="center"/>
              <w:rPr>
                <w:rFonts w:asciiTheme="minorHAnsi" w:hAnsiTheme="minorHAnsi" w:cs="Courier New"/>
                <w:sz w:val="18"/>
                <w:szCs w:val="18"/>
              </w:rPr>
            </w:pPr>
            <w:r w:rsidRPr="00CF2E50">
              <w:rPr>
                <w:rFonts w:asciiTheme="minorHAnsi" w:hAnsiTheme="minorHAnsi" w:cs="Courier New"/>
                <w:sz w:val="18"/>
                <w:szCs w:val="18"/>
              </w:rPr>
              <w:t>barva</w:t>
            </w:r>
          </w:p>
        </w:tc>
        <w:tc>
          <w:tcPr>
            <w:tcW w:w="403" w:type="pct"/>
            <w:tcBorders>
              <w:top w:val="nil"/>
              <w:left w:val="nil"/>
              <w:bottom w:val="single" w:sz="8" w:space="0" w:color="000000"/>
              <w:right w:val="single" w:sz="8" w:space="0" w:color="000000"/>
            </w:tcBorders>
            <w:shd w:val="clear" w:color="CCFFFF" w:fill="99FFCC"/>
            <w:noWrap/>
            <w:vAlign w:val="center"/>
            <w:hideMark/>
          </w:tcPr>
          <w:p w14:paraId="1570AA0F" w14:textId="77777777" w:rsidR="000E0115" w:rsidRPr="00CF2E50" w:rsidRDefault="000E0115">
            <w:pPr>
              <w:jc w:val="center"/>
              <w:rPr>
                <w:rFonts w:asciiTheme="minorHAnsi" w:hAnsiTheme="minorHAnsi" w:cs="Courier New"/>
                <w:sz w:val="18"/>
                <w:szCs w:val="18"/>
              </w:rPr>
            </w:pPr>
            <w:proofErr w:type="spellStart"/>
            <w:r w:rsidRPr="00CF2E50">
              <w:rPr>
                <w:rFonts w:asciiTheme="minorHAnsi" w:hAnsiTheme="minorHAnsi" w:cs="Courier New"/>
                <w:sz w:val="18"/>
                <w:szCs w:val="18"/>
              </w:rPr>
              <w:t>VxŠ</w:t>
            </w:r>
            <w:proofErr w:type="spellEnd"/>
          </w:p>
        </w:tc>
        <w:tc>
          <w:tcPr>
            <w:tcW w:w="361" w:type="pct"/>
            <w:tcBorders>
              <w:top w:val="nil"/>
              <w:left w:val="nil"/>
              <w:bottom w:val="single" w:sz="8" w:space="0" w:color="000000"/>
              <w:right w:val="single" w:sz="8" w:space="0" w:color="000000"/>
            </w:tcBorders>
            <w:shd w:val="clear" w:color="CCFFFF" w:fill="99FFCC"/>
            <w:noWrap/>
            <w:vAlign w:val="center"/>
            <w:hideMark/>
          </w:tcPr>
          <w:p w14:paraId="1E38BD05" w14:textId="77777777" w:rsidR="000E0115" w:rsidRPr="00CF2E50" w:rsidRDefault="000E0115">
            <w:pPr>
              <w:jc w:val="center"/>
              <w:rPr>
                <w:rFonts w:asciiTheme="minorHAnsi" w:hAnsiTheme="minorHAnsi" w:cs="Courier New"/>
                <w:sz w:val="18"/>
                <w:szCs w:val="18"/>
              </w:rPr>
            </w:pPr>
            <w:r w:rsidRPr="00CF2E50">
              <w:rPr>
                <w:rFonts w:asciiTheme="minorHAnsi" w:hAnsiTheme="minorHAnsi" w:cs="Courier New"/>
                <w:sz w:val="18"/>
                <w:szCs w:val="18"/>
              </w:rPr>
              <w:t>700x1000</w:t>
            </w:r>
          </w:p>
        </w:tc>
        <w:tc>
          <w:tcPr>
            <w:tcW w:w="443" w:type="pct"/>
            <w:tcBorders>
              <w:top w:val="nil"/>
              <w:left w:val="nil"/>
              <w:bottom w:val="single" w:sz="8" w:space="0" w:color="000000"/>
              <w:right w:val="single" w:sz="8" w:space="0" w:color="000000"/>
            </w:tcBorders>
            <w:shd w:val="clear" w:color="CCFFFF" w:fill="99FFCC"/>
            <w:noWrap/>
            <w:vAlign w:val="center"/>
            <w:hideMark/>
          </w:tcPr>
          <w:p w14:paraId="01B82BCE" w14:textId="77777777" w:rsidR="000E0115" w:rsidRPr="00CF2E50" w:rsidRDefault="000E0115">
            <w:pPr>
              <w:jc w:val="center"/>
              <w:rPr>
                <w:rFonts w:asciiTheme="minorHAnsi" w:hAnsiTheme="minorHAnsi" w:cs="Courier New"/>
                <w:sz w:val="18"/>
                <w:szCs w:val="18"/>
              </w:rPr>
            </w:pPr>
            <w:r w:rsidRPr="00CF2E50">
              <w:rPr>
                <w:rFonts w:asciiTheme="minorHAnsi" w:hAnsiTheme="minorHAnsi" w:cs="Courier New"/>
                <w:sz w:val="18"/>
                <w:szCs w:val="18"/>
              </w:rPr>
              <w:t>barva</w:t>
            </w:r>
          </w:p>
        </w:tc>
        <w:tc>
          <w:tcPr>
            <w:tcW w:w="431" w:type="pct"/>
            <w:tcBorders>
              <w:top w:val="single" w:sz="4" w:space="0" w:color="000000"/>
              <w:left w:val="single" w:sz="4" w:space="0" w:color="000000"/>
              <w:bottom w:val="single" w:sz="4" w:space="0" w:color="000000"/>
              <w:right w:val="single" w:sz="4" w:space="0" w:color="000000"/>
            </w:tcBorders>
            <w:shd w:val="clear" w:color="CCFFFF" w:fill="99FFCC"/>
            <w:noWrap/>
            <w:vAlign w:val="center"/>
            <w:hideMark/>
          </w:tcPr>
          <w:p w14:paraId="11754027" w14:textId="77777777" w:rsidR="000E0115" w:rsidRPr="00CF2E50" w:rsidRDefault="000E0115">
            <w:pPr>
              <w:jc w:val="center"/>
              <w:rPr>
                <w:rFonts w:asciiTheme="minorHAnsi" w:hAnsiTheme="minorHAnsi" w:cs="Courier New"/>
                <w:sz w:val="18"/>
                <w:szCs w:val="18"/>
              </w:rPr>
            </w:pPr>
            <w:r w:rsidRPr="00CF2E50">
              <w:rPr>
                <w:rFonts w:asciiTheme="minorHAnsi" w:hAnsiTheme="minorHAnsi" w:cs="Courier New"/>
                <w:sz w:val="18"/>
                <w:szCs w:val="18"/>
              </w:rPr>
              <w:t>/</w:t>
            </w:r>
            <w:proofErr w:type="spellStart"/>
            <w:r w:rsidRPr="00CF2E50">
              <w:rPr>
                <w:rFonts w:asciiTheme="minorHAnsi" w:hAnsiTheme="minorHAnsi" w:cs="Courier New"/>
                <w:sz w:val="18"/>
                <w:szCs w:val="18"/>
              </w:rPr>
              <w:t>bm</w:t>
            </w:r>
            <w:proofErr w:type="spellEnd"/>
          </w:p>
        </w:tc>
        <w:tc>
          <w:tcPr>
            <w:tcW w:w="266" w:type="pct"/>
            <w:tcBorders>
              <w:top w:val="single" w:sz="8" w:space="0" w:color="000000"/>
              <w:left w:val="single" w:sz="8" w:space="0" w:color="000000"/>
              <w:bottom w:val="single" w:sz="8" w:space="0" w:color="000000"/>
              <w:right w:val="single" w:sz="8" w:space="0" w:color="000000"/>
            </w:tcBorders>
            <w:shd w:val="clear" w:color="CCFFFF" w:fill="99FFCC"/>
            <w:noWrap/>
            <w:vAlign w:val="center"/>
            <w:hideMark/>
          </w:tcPr>
          <w:p w14:paraId="5A2AC221" w14:textId="77777777" w:rsidR="000E0115" w:rsidRPr="00CF2E50" w:rsidRDefault="000E0115">
            <w:pPr>
              <w:jc w:val="center"/>
              <w:rPr>
                <w:rFonts w:asciiTheme="minorHAnsi" w:hAnsiTheme="minorHAnsi" w:cs="Courier New"/>
                <w:sz w:val="18"/>
                <w:szCs w:val="18"/>
              </w:rPr>
            </w:pPr>
            <w:proofErr w:type="spellStart"/>
            <w:r w:rsidRPr="00CF2E50">
              <w:rPr>
                <w:rFonts w:asciiTheme="minorHAnsi" w:hAnsiTheme="minorHAnsi" w:cs="Courier New"/>
                <w:sz w:val="18"/>
                <w:szCs w:val="18"/>
              </w:rPr>
              <w:t>VxŠxH</w:t>
            </w:r>
            <w:proofErr w:type="spellEnd"/>
          </w:p>
        </w:tc>
        <w:tc>
          <w:tcPr>
            <w:tcW w:w="524" w:type="pct"/>
            <w:tcBorders>
              <w:top w:val="nil"/>
              <w:left w:val="single" w:sz="4" w:space="0" w:color="000000"/>
              <w:bottom w:val="single" w:sz="4" w:space="0" w:color="000000"/>
              <w:right w:val="single" w:sz="4" w:space="0" w:color="000000"/>
            </w:tcBorders>
            <w:shd w:val="clear" w:color="CCFFFF" w:fill="99FFCC"/>
            <w:noWrap/>
            <w:vAlign w:val="center"/>
            <w:hideMark/>
          </w:tcPr>
          <w:p w14:paraId="3566520B" w14:textId="77777777" w:rsidR="000E0115" w:rsidRPr="00CF2E50" w:rsidRDefault="000E0115">
            <w:pPr>
              <w:jc w:val="center"/>
              <w:rPr>
                <w:rFonts w:asciiTheme="minorHAnsi" w:hAnsiTheme="minorHAnsi" w:cs="Courier New"/>
                <w:sz w:val="18"/>
                <w:szCs w:val="18"/>
              </w:rPr>
            </w:pPr>
            <w:proofErr w:type="gramStart"/>
            <w:r w:rsidRPr="00CF2E50">
              <w:rPr>
                <w:rFonts w:asciiTheme="minorHAnsi" w:hAnsiTheme="minorHAnsi" w:cs="Courier New"/>
                <w:sz w:val="18"/>
                <w:szCs w:val="18"/>
              </w:rPr>
              <w:t>Barva ?</w:t>
            </w:r>
            <w:proofErr w:type="gramEnd"/>
            <w:r w:rsidRPr="00CF2E50">
              <w:rPr>
                <w:rFonts w:asciiTheme="minorHAnsi" w:hAnsiTheme="minorHAnsi" w:cs="Courier New"/>
                <w:sz w:val="18"/>
                <w:szCs w:val="18"/>
              </w:rPr>
              <w:t>/B1(700x1000)</w:t>
            </w:r>
          </w:p>
        </w:tc>
        <w:tc>
          <w:tcPr>
            <w:tcW w:w="403" w:type="pct"/>
            <w:tcBorders>
              <w:top w:val="nil"/>
              <w:left w:val="nil"/>
              <w:bottom w:val="single" w:sz="4" w:space="0" w:color="000000"/>
              <w:right w:val="single" w:sz="4" w:space="0" w:color="000000"/>
            </w:tcBorders>
            <w:shd w:val="clear" w:color="CCFFFF" w:fill="99FFCC"/>
            <w:noWrap/>
            <w:vAlign w:val="center"/>
            <w:hideMark/>
          </w:tcPr>
          <w:p w14:paraId="3166329C" w14:textId="77777777" w:rsidR="000E0115" w:rsidRPr="00CF2E50" w:rsidRDefault="000E0115">
            <w:pPr>
              <w:jc w:val="center"/>
              <w:rPr>
                <w:rFonts w:asciiTheme="minorHAnsi" w:hAnsiTheme="minorHAnsi" w:cs="Courier New"/>
                <w:sz w:val="18"/>
                <w:szCs w:val="18"/>
              </w:rPr>
            </w:pPr>
            <w:r w:rsidRPr="00CF2E50">
              <w:rPr>
                <w:rFonts w:asciiTheme="minorHAnsi" w:hAnsiTheme="minorHAnsi" w:cs="Courier New"/>
                <w:sz w:val="18"/>
                <w:szCs w:val="18"/>
              </w:rPr>
              <w:t> </w:t>
            </w:r>
          </w:p>
        </w:tc>
      </w:tr>
      <w:tr w:rsidR="000E0115" w:rsidRPr="00CF2E50" w14:paraId="762D8822" w14:textId="77777777" w:rsidTr="007A10ED">
        <w:trPr>
          <w:trHeight w:val="1418"/>
        </w:trPr>
        <w:tc>
          <w:tcPr>
            <w:tcW w:w="404" w:type="pct"/>
            <w:tcBorders>
              <w:top w:val="single" w:sz="4" w:space="0" w:color="000000"/>
              <w:left w:val="single" w:sz="4" w:space="0" w:color="000000"/>
              <w:bottom w:val="single" w:sz="4" w:space="0" w:color="000000"/>
              <w:right w:val="single" w:sz="4" w:space="0" w:color="000000"/>
            </w:tcBorders>
            <w:shd w:val="clear" w:color="0000FF" w:fill="0000CC"/>
            <w:noWrap/>
            <w:vAlign w:val="center"/>
            <w:hideMark/>
          </w:tcPr>
          <w:p w14:paraId="5F0D49CA"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V001</w:t>
            </w:r>
          </w:p>
        </w:tc>
        <w:tc>
          <w:tcPr>
            <w:tcW w:w="632" w:type="pct"/>
            <w:tcBorders>
              <w:top w:val="single" w:sz="4" w:space="0" w:color="000000"/>
              <w:left w:val="nil"/>
              <w:bottom w:val="single" w:sz="4" w:space="0" w:color="000000"/>
              <w:right w:val="single" w:sz="4" w:space="0" w:color="000000"/>
            </w:tcBorders>
            <w:noWrap/>
            <w:vAlign w:val="center"/>
            <w:hideMark/>
          </w:tcPr>
          <w:p w14:paraId="1BD4BDED"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109</w:t>
            </w:r>
          </w:p>
        </w:tc>
        <w:tc>
          <w:tcPr>
            <w:tcW w:w="910" w:type="pct"/>
            <w:tcBorders>
              <w:top w:val="single" w:sz="4" w:space="0" w:color="000000"/>
              <w:left w:val="nil"/>
              <w:bottom w:val="single" w:sz="4" w:space="0" w:color="000000"/>
              <w:right w:val="single" w:sz="4" w:space="0" w:color="000000"/>
            </w:tcBorders>
            <w:noWrap/>
            <w:vAlign w:val="center"/>
            <w:hideMark/>
          </w:tcPr>
          <w:p w14:paraId="4B86E40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250x600x600</w:t>
            </w:r>
          </w:p>
        </w:tc>
        <w:tc>
          <w:tcPr>
            <w:tcW w:w="223" w:type="pct"/>
            <w:tcBorders>
              <w:top w:val="single" w:sz="4" w:space="0" w:color="000000"/>
              <w:left w:val="nil"/>
              <w:bottom w:val="single" w:sz="4" w:space="0" w:color="000000"/>
              <w:right w:val="single" w:sz="4" w:space="0" w:color="000000"/>
            </w:tcBorders>
            <w:noWrap/>
            <w:vAlign w:val="center"/>
            <w:hideMark/>
          </w:tcPr>
          <w:p w14:paraId="10E67321"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5003</w:t>
            </w:r>
          </w:p>
        </w:tc>
        <w:tc>
          <w:tcPr>
            <w:tcW w:w="403" w:type="pct"/>
            <w:tcBorders>
              <w:top w:val="single" w:sz="4" w:space="0" w:color="000000"/>
              <w:left w:val="nil"/>
              <w:bottom w:val="single" w:sz="4" w:space="0" w:color="000000"/>
              <w:right w:val="single" w:sz="4" w:space="0" w:color="000000"/>
            </w:tcBorders>
            <w:noWrap/>
            <w:vAlign w:val="center"/>
            <w:hideMark/>
          </w:tcPr>
          <w:p w14:paraId="73DB6E42"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361" w:type="pct"/>
            <w:tcBorders>
              <w:top w:val="single" w:sz="4" w:space="0" w:color="000000"/>
              <w:left w:val="nil"/>
              <w:bottom w:val="single" w:sz="4" w:space="0" w:color="000000"/>
              <w:right w:val="single" w:sz="4" w:space="0" w:color="000000"/>
            </w:tcBorders>
            <w:noWrap/>
            <w:vAlign w:val="center"/>
            <w:hideMark/>
          </w:tcPr>
          <w:p w14:paraId="4421DFCC"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single" w:sz="4" w:space="0" w:color="000000"/>
              <w:left w:val="nil"/>
              <w:bottom w:val="single" w:sz="4" w:space="0" w:color="000000"/>
              <w:right w:val="single" w:sz="4" w:space="0" w:color="000000"/>
            </w:tcBorders>
            <w:noWrap/>
            <w:vAlign w:val="center"/>
            <w:hideMark/>
          </w:tcPr>
          <w:p w14:paraId="62937ED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31" w:type="pct"/>
            <w:tcBorders>
              <w:top w:val="nil"/>
              <w:left w:val="nil"/>
              <w:bottom w:val="single" w:sz="4" w:space="0" w:color="000000"/>
              <w:right w:val="single" w:sz="4" w:space="0" w:color="000000"/>
            </w:tcBorders>
            <w:noWrap/>
            <w:vAlign w:val="center"/>
            <w:hideMark/>
          </w:tcPr>
          <w:p w14:paraId="4F759688"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266" w:type="pct"/>
            <w:tcBorders>
              <w:top w:val="single" w:sz="4" w:space="0" w:color="000000"/>
              <w:left w:val="nil"/>
              <w:bottom w:val="single" w:sz="4" w:space="0" w:color="000000"/>
              <w:right w:val="single" w:sz="4" w:space="0" w:color="000000"/>
            </w:tcBorders>
            <w:noWrap/>
            <w:vAlign w:val="center"/>
            <w:hideMark/>
          </w:tcPr>
          <w:p w14:paraId="6D1CC17C"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1090x1040x740</w:t>
            </w:r>
          </w:p>
        </w:tc>
        <w:tc>
          <w:tcPr>
            <w:tcW w:w="524" w:type="pct"/>
            <w:tcBorders>
              <w:top w:val="nil"/>
              <w:left w:val="nil"/>
              <w:bottom w:val="single" w:sz="4" w:space="0" w:color="000000"/>
              <w:right w:val="single" w:sz="4" w:space="0" w:color="000000"/>
            </w:tcBorders>
            <w:noWrap/>
            <w:vAlign w:val="center"/>
            <w:hideMark/>
          </w:tcPr>
          <w:p w14:paraId="0337A956"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09680251"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2D09470F"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0000FF" w:fill="0000CC"/>
            <w:noWrap/>
            <w:vAlign w:val="center"/>
            <w:hideMark/>
          </w:tcPr>
          <w:p w14:paraId="4BCC85B7"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V002</w:t>
            </w:r>
          </w:p>
        </w:tc>
        <w:tc>
          <w:tcPr>
            <w:tcW w:w="632" w:type="pct"/>
            <w:tcBorders>
              <w:top w:val="nil"/>
              <w:left w:val="nil"/>
              <w:bottom w:val="single" w:sz="4" w:space="0" w:color="000000"/>
              <w:right w:val="single" w:sz="4" w:space="0" w:color="000000"/>
            </w:tcBorders>
            <w:noWrap/>
            <w:vAlign w:val="center"/>
            <w:hideMark/>
          </w:tcPr>
          <w:p w14:paraId="0032947A"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110</w:t>
            </w:r>
          </w:p>
        </w:tc>
        <w:tc>
          <w:tcPr>
            <w:tcW w:w="910" w:type="pct"/>
            <w:tcBorders>
              <w:top w:val="nil"/>
              <w:left w:val="nil"/>
              <w:bottom w:val="single" w:sz="4" w:space="0" w:color="000000"/>
              <w:right w:val="single" w:sz="4" w:space="0" w:color="000000"/>
            </w:tcBorders>
            <w:noWrap/>
            <w:vAlign w:val="center"/>
            <w:hideMark/>
          </w:tcPr>
          <w:p w14:paraId="2F76BB60"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250x600x600</w:t>
            </w:r>
          </w:p>
        </w:tc>
        <w:tc>
          <w:tcPr>
            <w:tcW w:w="223" w:type="pct"/>
            <w:tcBorders>
              <w:top w:val="nil"/>
              <w:left w:val="nil"/>
              <w:bottom w:val="single" w:sz="4" w:space="0" w:color="000000"/>
              <w:right w:val="single" w:sz="4" w:space="0" w:color="000000"/>
            </w:tcBorders>
            <w:noWrap/>
            <w:vAlign w:val="center"/>
            <w:hideMark/>
          </w:tcPr>
          <w:p w14:paraId="78FF2E69"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5003</w:t>
            </w:r>
          </w:p>
        </w:tc>
        <w:tc>
          <w:tcPr>
            <w:tcW w:w="403" w:type="pct"/>
            <w:tcBorders>
              <w:top w:val="nil"/>
              <w:left w:val="nil"/>
              <w:bottom w:val="single" w:sz="4" w:space="0" w:color="000000"/>
              <w:right w:val="single" w:sz="4" w:space="0" w:color="000000"/>
            </w:tcBorders>
            <w:noWrap/>
            <w:vAlign w:val="center"/>
            <w:hideMark/>
          </w:tcPr>
          <w:p w14:paraId="70A466E1"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361" w:type="pct"/>
            <w:tcBorders>
              <w:top w:val="nil"/>
              <w:left w:val="nil"/>
              <w:bottom w:val="single" w:sz="4" w:space="0" w:color="000000"/>
              <w:right w:val="single" w:sz="4" w:space="0" w:color="000000"/>
            </w:tcBorders>
            <w:noWrap/>
            <w:vAlign w:val="center"/>
            <w:hideMark/>
          </w:tcPr>
          <w:p w14:paraId="6E0BC5F0"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54B5804C"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31" w:type="pct"/>
            <w:tcBorders>
              <w:top w:val="nil"/>
              <w:left w:val="nil"/>
              <w:bottom w:val="single" w:sz="4" w:space="0" w:color="000000"/>
              <w:right w:val="single" w:sz="4" w:space="0" w:color="000000"/>
            </w:tcBorders>
            <w:noWrap/>
            <w:vAlign w:val="center"/>
            <w:hideMark/>
          </w:tcPr>
          <w:p w14:paraId="5207C40B"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266" w:type="pct"/>
            <w:tcBorders>
              <w:top w:val="nil"/>
              <w:left w:val="nil"/>
              <w:bottom w:val="single" w:sz="4" w:space="0" w:color="000000"/>
              <w:right w:val="single" w:sz="4" w:space="0" w:color="000000"/>
            </w:tcBorders>
            <w:noWrap/>
            <w:vAlign w:val="center"/>
            <w:hideMark/>
          </w:tcPr>
          <w:p w14:paraId="0EF8AB12"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1090x1040x740</w:t>
            </w:r>
          </w:p>
        </w:tc>
        <w:tc>
          <w:tcPr>
            <w:tcW w:w="524" w:type="pct"/>
            <w:tcBorders>
              <w:top w:val="nil"/>
              <w:left w:val="nil"/>
              <w:bottom w:val="single" w:sz="4" w:space="0" w:color="000000"/>
              <w:right w:val="single" w:sz="4" w:space="0" w:color="000000"/>
            </w:tcBorders>
            <w:noWrap/>
            <w:vAlign w:val="center"/>
            <w:hideMark/>
          </w:tcPr>
          <w:p w14:paraId="74C7998B"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285A58B1"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1A492601"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FF00FF" w:fill="FF3399"/>
            <w:noWrap/>
            <w:vAlign w:val="center"/>
            <w:hideMark/>
          </w:tcPr>
          <w:p w14:paraId="57F7CC3C"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V003a</w:t>
            </w:r>
          </w:p>
        </w:tc>
        <w:tc>
          <w:tcPr>
            <w:tcW w:w="632" w:type="pct"/>
            <w:tcBorders>
              <w:top w:val="nil"/>
              <w:left w:val="nil"/>
              <w:bottom w:val="single" w:sz="4" w:space="0" w:color="000000"/>
              <w:right w:val="single" w:sz="4" w:space="0" w:color="000000"/>
            </w:tcBorders>
            <w:noWrap/>
            <w:vAlign w:val="center"/>
            <w:hideMark/>
          </w:tcPr>
          <w:p w14:paraId="58630611"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23,24,25,26</w:t>
            </w:r>
          </w:p>
        </w:tc>
        <w:tc>
          <w:tcPr>
            <w:tcW w:w="910" w:type="pct"/>
            <w:tcBorders>
              <w:top w:val="nil"/>
              <w:left w:val="nil"/>
              <w:bottom w:val="single" w:sz="4" w:space="0" w:color="000000"/>
              <w:right w:val="single" w:sz="4" w:space="0" w:color="000000"/>
            </w:tcBorders>
            <w:noWrap/>
            <w:vAlign w:val="center"/>
            <w:hideMark/>
          </w:tcPr>
          <w:p w14:paraId="69ECA612"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300x200x100    200x170x170    150x200x150</w:t>
            </w:r>
          </w:p>
        </w:tc>
        <w:tc>
          <w:tcPr>
            <w:tcW w:w="223" w:type="pct"/>
            <w:tcBorders>
              <w:top w:val="nil"/>
              <w:left w:val="nil"/>
              <w:bottom w:val="single" w:sz="4" w:space="0" w:color="000000"/>
              <w:right w:val="single" w:sz="4" w:space="0" w:color="000000"/>
            </w:tcBorders>
            <w:noWrap/>
            <w:vAlign w:val="center"/>
            <w:hideMark/>
          </w:tcPr>
          <w:p w14:paraId="36ABEFF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4007</w:t>
            </w:r>
          </w:p>
        </w:tc>
        <w:tc>
          <w:tcPr>
            <w:tcW w:w="403" w:type="pct"/>
            <w:tcBorders>
              <w:top w:val="nil"/>
              <w:left w:val="nil"/>
              <w:bottom w:val="single" w:sz="4" w:space="0" w:color="000000"/>
              <w:right w:val="single" w:sz="4" w:space="0" w:color="000000"/>
            </w:tcBorders>
            <w:noWrap/>
            <w:vAlign w:val="center"/>
            <w:hideMark/>
          </w:tcPr>
          <w:p w14:paraId="7D2167A9"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361" w:type="pct"/>
            <w:tcBorders>
              <w:top w:val="nil"/>
              <w:left w:val="nil"/>
              <w:bottom w:val="single" w:sz="4" w:space="0" w:color="000000"/>
              <w:right w:val="single" w:sz="4" w:space="0" w:color="000000"/>
            </w:tcBorders>
            <w:noWrap/>
            <w:vAlign w:val="center"/>
            <w:hideMark/>
          </w:tcPr>
          <w:p w14:paraId="0592C08D"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69F181F7"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31" w:type="pct"/>
            <w:tcBorders>
              <w:top w:val="nil"/>
              <w:left w:val="nil"/>
              <w:bottom w:val="single" w:sz="4" w:space="0" w:color="000000"/>
              <w:right w:val="single" w:sz="4" w:space="0" w:color="000000"/>
            </w:tcBorders>
            <w:noWrap/>
            <w:vAlign w:val="center"/>
            <w:hideMark/>
          </w:tcPr>
          <w:p w14:paraId="7113C907"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266" w:type="pct"/>
            <w:tcBorders>
              <w:top w:val="nil"/>
              <w:left w:val="nil"/>
              <w:bottom w:val="single" w:sz="4" w:space="0" w:color="000000"/>
              <w:right w:val="single" w:sz="4" w:space="0" w:color="000000"/>
            </w:tcBorders>
            <w:noWrap/>
            <w:vAlign w:val="center"/>
            <w:hideMark/>
          </w:tcPr>
          <w:p w14:paraId="1F140BC1"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890x390x740</w:t>
            </w:r>
          </w:p>
        </w:tc>
        <w:tc>
          <w:tcPr>
            <w:tcW w:w="524" w:type="pct"/>
            <w:tcBorders>
              <w:top w:val="nil"/>
              <w:left w:val="nil"/>
              <w:bottom w:val="single" w:sz="4" w:space="0" w:color="000000"/>
              <w:right w:val="single" w:sz="4" w:space="0" w:color="000000"/>
            </w:tcBorders>
            <w:noWrap/>
            <w:vAlign w:val="center"/>
            <w:hideMark/>
          </w:tcPr>
          <w:p w14:paraId="5F13A87A"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10334776"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3F758135"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FF00FF" w:fill="FF3399"/>
            <w:noWrap/>
            <w:vAlign w:val="center"/>
            <w:hideMark/>
          </w:tcPr>
          <w:p w14:paraId="0343A752"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V003b</w:t>
            </w:r>
          </w:p>
        </w:tc>
        <w:tc>
          <w:tcPr>
            <w:tcW w:w="632" w:type="pct"/>
            <w:tcBorders>
              <w:top w:val="nil"/>
              <w:left w:val="nil"/>
              <w:bottom w:val="single" w:sz="4" w:space="0" w:color="000000"/>
              <w:right w:val="single" w:sz="4" w:space="0" w:color="000000"/>
            </w:tcBorders>
            <w:noWrap/>
            <w:vAlign w:val="center"/>
            <w:hideMark/>
          </w:tcPr>
          <w:p w14:paraId="557695AE"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2,15,16,19,20,27,51-55,63-65</w:t>
            </w:r>
          </w:p>
        </w:tc>
        <w:tc>
          <w:tcPr>
            <w:tcW w:w="910" w:type="pct"/>
            <w:tcBorders>
              <w:top w:val="nil"/>
              <w:left w:val="nil"/>
              <w:bottom w:val="single" w:sz="4" w:space="0" w:color="000000"/>
              <w:right w:val="single" w:sz="4" w:space="0" w:color="000000"/>
            </w:tcBorders>
            <w:vAlign w:val="center"/>
            <w:hideMark/>
          </w:tcPr>
          <w:p w14:paraId="41592A73"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400x480x315    350x100x100    300x100x100    250x200x315     JPG</w:t>
            </w:r>
          </w:p>
        </w:tc>
        <w:tc>
          <w:tcPr>
            <w:tcW w:w="223" w:type="pct"/>
            <w:tcBorders>
              <w:top w:val="nil"/>
              <w:left w:val="nil"/>
              <w:bottom w:val="single" w:sz="4" w:space="0" w:color="000000"/>
              <w:right w:val="single" w:sz="4" w:space="0" w:color="000000"/>
            </w:tcBorders>
            <w:noWrap/>
            <w:vAlign w:val="center"/>
            <w:hideMark/>
          </w:tcPr>
          <w:p w14:paraId="14BE6063"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4007</w:t>
            </w:r>
          </w:p>
        </w:tc>
        <w:tc>
          <w:tcPr>
            <w:tcW w:w="403" w:type="pct"/>
            <w:tcBorders>
              <w:top w:val="nil"/>
              <w:left w:val="nil"/>
              <w:bottom w:val="single" w:sz="4" w:space="0" w:color="000000"/>
              <w:right w:val="single" w:sz="4" w:space="0" w:color="000000"/>
            </w:tcBorders>
            <w:noWrap/>
            <w:vAlign w:val="center"/>
            <w:hideMark/>
          </w:tcPr>
          <w:p w14:paraId="66846AF0"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600x100</w:t>
            </w:r>
          </w:p>
        </w:tc>
        <w:tc>
          <w:tcPr>
            <w:tcW w:w="361" w:type="pct"/>
            <w:tcBorders>
              <w:top w:val="nil"/>
              <w:left w:val="nil"/>
              <w:bottom w:val="single" w:sz="4" w:space="0" w:color="000000"/>
              <w:right w:val="single" w:sz="4" w:space="0" w:color="000000"/>
            </w:tcBorders>
            <w:noWrap/>
            <w:vAlign w:val="center"/>
            <w:hideMark/>
          </w:tcPr>
          <w:p w14:paraId="01076324"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1373096A"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0431</w:t>
            </w:r>
          </w:p>
        </w:tc>
        <w:tc>
          <w:tcPr>
            <w:tcW w:w="431" w:type="pct"/>
            <w:tcBorders>
              <w:top w:val="nil"/>
              <w:left w:val="nil"/>
              <w:bottom w:val="single" w:sz="4" w:space="0" w:color="000000"/>
              <w:right w:val="single" w:sz="4" w:space="0" w:color="000000"/>
            </w:tcBorders>
            <w:noWrap/>
            <w:vAlign w:val="center"/>
            <w:hideMark/>
          </w:tcPr>
          <w:p w14:paraId="3F3CD6DD"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0,5</w:t>
            </w:r>
          </w:p>
        </w:tc>
        <w:tc>
          <w:tcPr>
            <w:tcW w:w="266" w:type="pct"/>
            <w:tcBorders>
              <w:top w:val="nil"/>
              <w:left w:val="nil"/>
              <w:bottom w:val="single" w:sz="4" w:space="0" w:color="000000"/>
              <w:right w:val="single" w:sz="4" w:space="0" w:color="000000"/>
            </w:tcBorders>
            <w:noWrap/>
            <w:vAlign w:val="center"/>
            <w:hideMark/>
          </w:tcPr>
          <w:p w14:paraId="1C0BB9D6"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890x740x740</w:t>
            </w:r>
          </w:p>
        </w:tc>
        <w:tc>
          <w:tcPr>
            <w:tcW w:w="524" w:type="pct"/>
            <w:tcBorders>
              <w:top w:val="nil"/>
              <w:left w:val="nil"/>
              <w:bottom w:val="single" w:sz="4" w:space="0" w:color="000000"/>
              <w:right w:val="single" w:sz="4" w:space="0" w:color="000000"/>
            </w:tcBorders>
            <w:noWrap/>
            <w:vAlign w:val="center"/>
            <w:hideMark/>
          </w:tcPr>
          <w:p w14:paraId="08E504F0"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54FB158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53AD6634"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FF00FF" w:fill="FF3399"/>
            <w:noWrap/>
            <w:vAlign w:val="center"/>
            <w:hideMark/>
          </w:tcPr>
          <w:p w14:paraId="19EAABB1"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V004a</w:t>
            </w:r>
          </w:p>
        </w:tc>
        <w:tc>
          <w:tcPr>
            <w:tcW w:w="632" w:type="pct"/>
            <w:tcBorders>
              <w:top w:val="nil"/>
              <w:left w:val="nil"/>
              <w:bottom w:val="single" w:sz="4" w:space="0" w:color="000000"/>
              <w:right w:val="single" w:sz="4" w:space="0" w:color="000000"/>
            </w:tcBorders>
            <w:noWrap/>
            <w:vAlign w:val="center"/>
            <w:hideMark/>
          </w:tcPr>
          <w:p w14:paraId="5AC96C2E"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30</w:t>
            </w:r>
          </w:p>
        </w:tc>
        <w:tc>
          <w:tcPr>
            <w:tcW w:w="910" w:type="pct"/>
            <w:tcBorders>
              <w:top w:val="nil"/>
              <w:left w:val="nil"/>
              <w:bottom w:val="single" w:sz="4" w:space="0" w:color="000000"/>
              <w:right w:val="single" w:sz="4" w:space="0" w:color="000000"/>
            </w:tcBorders>
            <w:noWrap/>
            <w:vAlign w:val="center"/>
            <w:hideMark/>
          </w:tcPr>
          <w:p w14:paraId="7C481A77"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400x120x120</w:t>
            </w:r>
          </w:p>
        </w:tc>
        <w:tc>
          <w:tcPr>
            <w:tcW w:w="223" w:type="pct"/>
            <w:tcBorders>
              <w:top w:val="nil"/>
              <w:left w:val="nil"/>
              <w:bottom w:val="single" w:sz="4" w:space="0" w:color="000000"/>
              <w:right w:val="single" w:sz="4" w:space="0" w:color="000000"/>
            </w:tcBorders>
            <w:noWrap/>
            <w:vAlign w:val="center"/>
            <w:hideMark/>
          </w:tcPr>
          <w:p w14:paraId="752C4DCC"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4007</w:t>
            </w:r>
          </w:p>
        </w:tc>
        <w:tc>
          <w:tcPr>
            <w:tcW w:w="403" w:type="pct"/>
            <w:tcBorders>
              <w:top w:val="nil"/>
              <w:left w:val="nil"/>
              <w:bottom w:val="single" w:sz="4" w:space="0" w:color="000000"/>
              <w:right w:val="single" w:sz="4" w:space="0" w:color="000000"/>
            </w:tcBorders>
            <w:noWrap/>
            <w:vAlign w:val="center"/>
            <w:hideMark/>
          </w:tcPr>
          <w:p w14:paraId="3FB19401"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361" w:type="pct"/>
            <w:tcBorders>
              <w:top w:val="nil"/>
              <w:left w:val="nil"/>
              <w:bottom w:val="single" w:sz="4" w:space="0" w:color="000000"/>
              <w:right w:val="single" w:sz="4" w:space="0" w:color="000000"/>
            </w:tcBorders>
            <w:noWrap/>
            <w:vAlign w:val="center"/>
            <w:hideMark/>
          </w:tcPr>
          <w:p w14:paraId="1A87BECF"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64AFD9DF"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31" w:type="pct"/>
            <w:tcBorders>
              <w:top w:val="nil"/>
              <w:left w:val="nil"/>
              <w:bottom w:val="single" w:sz="4" w:space="0" w:color="000000"/>
              <w:right w:val="single" w:sz="4" w:space="0" w:color="000000"/>
            </w:tcBorders>
            <w:noWrap/>
            <w:vAlign w:val="center"/>
            <w:hideMark/>
          </w:tcPr>
          <w:p w14:paraId="49463593"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266" w:type="pct"/>
            <w:tcBorders>
              <w:top w:val="nil"/>
              <w:left w:val="nil"/>
              <w:bottom w:val="single" w:sz="4" w:space="0" w:color="000000"/>
              <w:right w:val="single" w:sz="4" w:space="0" w:color="000000"/>
            </w:tcBorders>
            <w:noWrap/>
            <w:vAlign w:val="center"/>
            <w:hideMark/>
          </w:tcPr>
          <w:p w14:paraId="2582220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890x390x740</w:t>
            </w:r>
          </w:p>
        </w:tc>
        <w:tc>
          <w:tcPr>
            <w:tcW w:w="524" w:type="pct"/>
            <w:tcBorders>
              <w:top w:val="nil"/>
              <w:left w:val="nil"/>
              <w:bottom w:val="single" w:sz="4" w:space="0" w:color="000000"/>
              <w:right w:val="single" w:sz="4" w:space="0" w:color="000000"/>
            </w:tcBorders>
            <w:noWrap/>
            <w:vAlign w:val="center"/>
            <w:hideMark/>
          </w:tcPr>
          <w:p w14:paraId="0C5FD696"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53B7F7E1"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2BD7CE85"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FF00FF" w:fill="FF3399"/>
            <w:noWrap/>
            <w:vAlign w:val="center"/>
            <w:hideMark/>
          </w:tcPr>
          <w:p w14:paraId="3E36AF35"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V004b</w:t>
            </w:r>
          </w:p>
        </w:tc>
        <w:tc>
          <w:tcPr>
            <w:tcW w:w="632" w:type="pct"/>
            <w:tcBorders>
              <w:top w:val="nil"/>
              <w:left w:val="nil"/>
              <w:bottom w:val="single" w:sz="4" w:space="0" w:color="000000"/>
              <w:right w:val="single" w:sz="4" w:space="0" w:color="000000"/>
            </w:tcBorders>
            <w:noWrap/>
            <w:vAlign w:val="center"/>
            <w:hideMark/>
          </w:tcPr>
          <w:p w14:paraId="52EC67AF"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28,29,56,57,58,59,60,61,66</w:t>
            </w:r>
          </w:p>
        </w:tc>
        <w:tc>
          <w:tcPr>
            <w:tcW w:w="910" w:type="pct"/>
            <w:tcBorders>
              <w:top w:val="nil"/>
              <w:left w:val="nil"/>
              <w:bottom w:val="single" w:sz="4" w:space="0" w:color="000000"/>
              <w:right w:val="single" w:sz="4" w:space="0" w:color="000000"/>
            </w:tcBorders>
            <w:vAlign w:val="center"/>
            <w:hideMark/>
          </w:tcPr>
          <w:p w14:paraId="52527FD6"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400x500x460    250x640x250    350x140x460</w:t>
            </w:r>
          </w:p>
        </w:tc>
        <w:tc>
          <w:tcPr>
            <w:tcW w:w="223" w:type="pct"/>
            <w:tcBorders>
              <w:top w:val="nil"/>
              <w:left w:val="nil"/>
              <w:bottom w:val="single" w:sz="4" w:space="0" w:color="000000"/>
              <w:right w:val="single" w:sz="4" w:space="0" w:color="000000"/>
            </w:tcBorders>
            <w:noWrap/>
            <w:vAlign w:val="center"/>
            <w:hideMark/>
          </w:tcPr>
          <w:p w14:paraId="41FF17B9"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4007</w:t>
            </w:r>
          </w:p>
        </w:tc>
        <w:tc>
          <w:tcPr>
            <w:tcW w:w="403" w:type="pct"/>
            <w:tcBorders>
              <w:top w:val="nil"/>
              <w:left w:val="nil"/>
              <w:bottom w:val="single" w:sz="4" w:space="0" w:color="000000"/>
              <w:right w:val="single" w:sz="4" w:space="0" w:color="000000"/>
            </w:tcBorders>
            <w:noWrap/>
            <w:vAlign w:val="center"/>
            <w:hideMark/>
          </w:tcPr>
          <w:p w14:paraId="723DEC05"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361" w:type="pct"/>
            <w:tcBorders>
              <w:top w:val="nil"/>
              <w:left w:val="nil"/>
              <w:bottom w:val="single" w:sz="4" w:space="0" w:color="000000"/>
              <w:right w:val="single" w:sz="4" w:space="0" w:color="000000"/>
            </w:tcBorders>
            <w:noWrap/>
            <w:vAlign w:val="center"/>
            <w:hideMark/>
          </w:tcPr>
          <w:p w14:paraId="4C947786"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76BA2552"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31" w:type="pct"/>
            <w:tcBorders>
              <w:top w:val="nil"/>
              <w:left w:val="nil"/>
              <w:bottom w:val="single" w:sz="4" w:space="0" w:color="000000"/>
              <w:right w:val="single" w:sz="4" w:space="0" w:color="000000"/>
            </w:tcBorders>
            <w:noWrap/>
            <w:vAlign w:val="center"/>
            <w:hideMark/>
          </w:tcPr>
          <w:p w14:paraId="5E36AC3B"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266" w:type="pct"/>
            <w:tcBorders>
              <w:top w:val="nil"/>
              <w:left w:val="nil"/>
              <w:bottom w:val="single" w:sz="4" w:space="0" w:color="000000"/>
              <w:right w:val="single" w:sz="4" w:space="0" w:color="000000"/>
            </w:tcBorders>
            <w:noWrap/>
            <w:vAlign w:val="center"/>
            <w:hideMark/>
          </w:tcPr>
          <w:p w14:paraId="727A2D92"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890x740x740</w:t>
            </w:r>
          </w:p>
        </w:tc>
        <w:tc>
          <w:tcPr>
            <w:tcW w:w="524" w:type="pct"/>
            <w:tcBorders>
              <w:top w:val="nil"/>
              <w:left w:val="nil"/>
              <w:bottom w:val="single" w:sz="4" w:space="0" w:color="000000"/>
              <w:right w:val="single" w:sz="4" w:space="0" w:color="000000"/>
            </w:tcBorders>
            <w:noWrap/>
            <w:vAlign w:val="center"/>
            <w:hideMark/>
          </w:tcPr>
          <w:p w14:paraId="5433279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49826E8C"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5CF2C5AF"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FF00FF" w:fill="FF3399"/>
            <w:noWrap/>
            <w:vAlign w:val="center"/>
            <w:hideMark/>
          </w:tcPr>
          <w:p w14:paraId="111AA01B"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V005</w:t>
            </w:r>
          </w:p>
        </w:tc>
        <w:tc>
          <w:tcPr>
            <w:tcW w:w="632" w:type="pct"/>
            <w:tcBorders>
              <w:top w:val="nil"/>
              <w:left w:val="nil"/>
              <w:bottom w:val="single" w:sz="4" w:space="0" w:color="000000"/>
              <w:right w:val="single" w:sz="4" w:space="0" w:color="000000"/>
            </w:tcBorders>
            <w:noWrap/>
            <w:vAlign w:val="center"/>
            <w:hideMark/>
          </w:tcPr>
          <w:p w14:paraId="457CF2D7"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17,18</w:t>
            </w:r>
          </w:p>
        </w:tc>
        <w:tc>
          <w:tcPr>
            <w:tcW w:w="910" w:type="pct"/>
            <w:tcBorders>
              <w:top w:val="nil"/>
              <w:left w:val="nil"/>
              <w:bottom w:val="single" w:sz="4" w:space="0" w:color="000000"/>
              <w:right w:val="single" w:sz="4" w:space="0" w:color="000000"/>
            </w:tcBorders>
            <w:noWrap/>
            <w:vAlign w:val="center"/>
            <w:hideMark/>
          </w:tcPr>
          <w:p w14:paraId="657D036F"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300x130x130x    300x130x130</w:t>
            </w:r>
          </w:p>
        </w:tc>
        <w:tc>
          <w:tcPr>
            <w:tcW w:w="223" w:type="pct"/>
            <w:tcBorders>
              <w:top w:val="nil"/>
              <w:left w:val="nil"/>
              <w:bottom w:val="single" w:sz="4" w:space="0" w:color="000000"/>
              <w:right w:val="single" w:sz="4" w:space="0" w:color="000000"/>
            </w:tcBorders>
            <w:noWrap/>
            <w:vAlign w:val="center"/>
            <w:hideMark/>
          </w:tcPr>
          <w:p w14:paraId="07F9B7A8"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4007</w:t>
            </w:r>
          </w:p>
        </w:tc>
        <w:tc>
          <w:tcPr>
            <w:tcW w:w="403" w:type="pct"/>
            <w:tcBorders>
              <w:top w:val="nil"/>
              <w:left w:val="nil"/>
              <w:bottom w:val="single" w:sz="4" w:space="0" w:color="000000"/>
              <w:right w:val="single" w:sz="4" w:space="0" w:color="000000"/>
            </w:tcBorders>
            <w:noWrap/>
            <w:vAlign w:val="center"/>
            <w:hideMark/>
          </w:tcPr>
          <w:p w14:paraId="120764F3"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361" w:type="pct"/>
            <w:tcBorders>
              <w:top w:val="nil"/>
              <w:left w:val="nil"/>
              <w:bottom w:val="single" w:sz="4" w:space="0" w:color="000000"/>
              <w:right w:val="single" w:sz="4" w:space="0" w:color="000000"/>
            </w:tcBorders>
            <w:noWrap/>
            <w:vAlign w:val="center"/>
            <w:hideMark/>
          </w:tcPr>
          <w:p w14:paraId="40B88B9B"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02D07E2C"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31" w:type="pct"/>
            <w:tcBorders>
              <w:top w:val="nil"/>
              <w:left w:val="nil"/>
              <w:bottom w:val="single" w:sz="4" w:space="0" w:color="000000"/>
              <w:right w:val="single" w:sz="4" w:space="0" w:color="000000"/>
            </w:tcBorders>
            <w:noWrap/>
            <w:vAlign w:val="center"/>
            <w:hideMark/>
          </w:tcPr>
          <w:p w14:paraId="13850EB1"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266" w:type="pct"/>
            <w:tcBorders>
              <w:top w:val="nil"/>
              <w:left w:val="nil"/>
              <w:bottom w:val="single" w:sz="4" w:space="0" w:color="000000"/>
              <w:right w:val="single" w:sz="4" w:space="0" w:color="000000"/>
            </w:tcBorders>
            <w:noWrap/>
            <w:vAlign w:val="center"/>
            <w:hideMark/>
          </w:tcPr>
          <w:p w14:paraId="72915253"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690x740x740</w:t>
            </w:r>
          </w:p>
        </w:tc>
        <w:tc>
          <w:tcPr>
            <w:tcW w:w="524" w:type="pct"/>
            <w:tcBorders>
              <w:top w:val="nil"/>
              <w:left w:val="nil"/>
              <w:bottom w:val="single" w:sz="4" w:space="0" w:color="000000"/>
              <w:right w:val="single" w:sz="4" w:space="0" w:color="000000"/>
            </w:tcBorders>
            <w:noWrap/>
            <w:vAlign w:val="center"/>
            <w:hideMark/>
          </w:tcPr>
          <w:p w14:paraId="4C102992"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2317A3C7"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4189A9D4"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FF00FF" w:fill="FF3399"/>
            <w:noWrap/>
            <w:vAlign w:val="center"/>
            <w:hideMark/>
          </w:tcPr>
          <w:p w14:paraId="6896B3D9"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V006</w:t>
            </w:r>
          </w:p>
        </w:tc>
        <w:tc>
          <w:tcPr>
            <w:tcW w:w="632" w:type="pct"/>
            <w:tcBorders>
              <w:top w:val="nil"/>
              <w:left w:val="nil"/>
              <w:bottom w:val="single" w:sz="4" w:space="0" w:color="000000"/>
              <w:right w:val="single" w:sz="4" w:space="0" w:color="000000"/>
            </w:tcBorders>
            <w:noWrap/>
            <w:vAlign w:val="center"/>
            <w:hideMark/>
          </w:tcPr>
          <w:p w14:paraId="787E6D89"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3,4,5,8,9,10,11,12</w:t>
            </w:r>
          </w:p>
        </w:tc>
        <w:tc>
          <w:tcPr>
            <w:tcW w:w="910" w:type="pct"/>
            <w:tcBorders>
              <w:top w:val="nil"/>
              <w:left w:val="nil"/>
              <w:bottom w:val="single" w:sz="4" w:space="0" w:color="000000"/>
              <w:right w:val="single" w:sz="4" w:space="0" w:color="000000"/>
            </w:tcBorders>
            <w:noWrap/>
            <w:vAlign w:val="center"/>
            <w:hideMark/>
          </w:tcPr>
          <w:p w14:paraId="253D1B94"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400x900x200    300x700x150</w:t>
            </w:r>
          </w:p>
        </w:tc>
        <w:tc>
          <w:tcPr>
            <w:tcW w:w="223" w:type="pct"/>
            <w:tcBorders>
              <w:top w:val="nil"/>
              <w:left w:val="nil"/>
              <w:bottom w:val="single" w:sz="4" w:space="0" w:color="000000"/>
              <w:right w:val="single" w:sz="4" w:space="0" w:color="000000"/>
            </w:tcBorders>
            <w:noWrap/>
            <w:vAlign w:val="center"/>
            <w:hideMark/>
          </w:tcPr>
          <w:p w14:paraId="3457CB84"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4007</w:t>
            </w:r>
          </w:p>
        </w:tc>
        <w:tc>
          <w:tcPr>
            <w:tcW w:w="403" w:type="pct"/>
            <w:tcBorders>
              <w:top w:val="nil"/>
              <w:left w:val="nil"/>
              <w:bottom w:val="single" w:sz="4" w:space="0" w:color="000000"/>
              <w:right w:val="single" w:sz="4" w:space="0" w:color="000000"/>
            </w:tcBorders>
            <w:noWrap/>
            <w:vAlign w:val="center"/>
            <w:hideMark/>
          </w:tcPr>
          <w:p w14:paraId="27275D1F"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361" w:type="pct"/>
            <w:tcBorders>
              <w:top w:val="nil"/>
              <w:left w:val="nil"/>
              <w:bottom w:val="single" w:sz="4" w:space="0" w:color="000000"/>
              <w:right w:val="single" w:sz="4" w:space="0" w:color="000000"/>
            </w:tcBorders>
            <w:noWrap/>
            <w:vAlign w:val="center"/>
            <w:hideMark/>
          </w:tcPr>
          <w:p w14:paraId="2C2C43C2"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3930269E"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31" w:type="pct"/>
            <w:tcBorders>
              <w:top w:val="nil"/>
              <w:left w:val="nil"/>
              <w:bottom w:val="single" w:sz="4" w:space="0" w:color="000000"/>
              <w:right w:val="single" w:sz="4" w:space="0" w:color="000000"/>
            </w:tcBorders>
            <w:noWrap/>
            <w:vAlign w:val="center"/>
            <w:hideMark/>
          </w:tcPr>
          <w:p w14:paraId="07465DA2"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266" w:type="pct"/>
            <w:tcBorders>
              <w:top w:val="nil"/>
              <w:left w:val="nil"/>
              <w:bottom w:val="single" w:sz="4" w:space="0" w:color="000000"/>
              <w:right w:val="single" w:sz="4" w:space="0" w:color="000000"/>
            </w:tcBorders>
            <w:noWrap/>
            <w:vAlign w:val="center"/>
            <w:hideMark/>
          </w:tcPr>
          <w:p w14:paraId="3182C859"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690x1140x540</w:t>
            </w:r>
          </w:p>
        </w:tc>
        <w:tc>
          <w:tcPr>
            <w:tcW w:w="524" w:type="pct"/>
            <w:tcBorders>
              <w:top w:val="nil"/>
              <w:left w:val="nil"/>
              <w:bottom w:val="single" w:sz="4" w:space="0" w:color="000000"/>
              <w:right w:val="single" w:sz="4" w:space="0" w:color="000000"/>
            </w:tcBorders>
            <w:noWrap/>
            <w:vAlign w:val="center"/>
            <w:hideMark/>
          </w:tcPr>
          <w:p w14:paraId="014CD687"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7BCEA480"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3E91821B"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FF00FF" w:fill="FF3399"/>
            <w:noWrap/>
            <w:vAlign w:val="center"/>
            <w:hideMark/>
          </w:tcPr>
          <w:p w14:paraId="5944FB9C"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V007</w:t>
            </w:r>
          </w:p>
        </w:tc>
        <w:tc>
          <w:tcPr>
            <w:tcW w:w="632" w:type="pct"/>
            <w:tcBorders>
              <w:top w:val="nil"/>
              <w:left w:val="nil"/>
              <w:bottom w:val="single" w:sz="4" w:space="0" w:color="000000"/>
              <w:right w:val="single" w:sz="4" w:space="0" w:color="000000"/>
            </w:tcBorders>
            <w:noWrap/>
            <w:vAlign w:val="center"/>
            <w:hideMark/>
          </w:tcPr>
          <w:p w14:paraId="4675887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6,7,13,14,21,22</w:t>
            </w:r>
          </w:p>
        </w:tc>
        <w:tc>
          <w:tcPr>
            <w:tcW w:w="910" w:type="pct"/>
            <w:tcBorders>
              <w:top w:val="nil"/>
              <w:left w:val="nil"/>
              <w:bottom w:val="single" w:sz="4" w:space="0" w:color="000000"/>
              <w:right w:val="single" w:sz="4" w:space="0" w:color="000000"/>
            </w:tcBorders>
            <w:noWrap/>
            <w:vAlign w:val="center"/>
            <w:hideMark/>
          </w:tcPr>
          <w:p w14:paraId="2600C2DA"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300x450x170</w:t>
            </w:r>
          </w:p>
        </w:tc>
        <w:tc>
          <w:tcPr>
            <w:tcW w:w="223" w:type="pct"/>
            <w:tcBorders>
              <w:top w:val="nil"/>
              <w:left w:val="nil"/>
              <w:bottom w:val="single" w:sz="4" w:space="0" w:color="000000"/>
              <w:right w:val="single" w:sz="4" w:space="0" w:color="000000"/>
            </w:tcBorders>
            <w:noWrap/>
            <w:vAlign w:val="center"/>
            <w:hideMark/>
          </w:tcPr>
          <w:p w14:paraId="063FF094"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4007</w:t>
            </w:r>
          </w:p>
        </w:tc>
        <w:tc>
          <w:tcPr>
            <w:tcW w:w="403" w:type="pct"/>
            <w:tcBorders>
              <w:top w:val="nil"/>
              <w:left w:val="nil"/>
              <w:bottom w:val="single" w:sz="4" w:space="0" w:color="000000"/>
              <w:right w:val="single" w:sz="4" w:space="0" w:color="000000"/>
            </w:tcBorders>
            <w:noWrap/>
            <w:vAlign w:val="center"/>
            <w:hideMark/>
          </w:tcPr>
          <w:p w14:paraId="5DFD06E6"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250x300    380x300</w:t>
            </w:r>
          </w:p>
        </w:tc>
        <w:tc>
          <w:tcPr>
            <w:tcW w:w="361" w:type="pct"/>
            <w:tcBorders>
              <w:top w:val="nil"/>
              <w:left w:val="nil"/>
              <w:bottom w:val="single" w:sz="4" w:space="0" w:color="000000"/>
              <w:right w:val="single" w:sz="4" w:space="0" w:color="000000"/>
            </w:tcBorders>
            <w:noWrap/>
            <w:vAlign w:val="center"/>
            <w:hideMark/>
          </w:tcPr>
          <w:p w14:paraId="4EFE9B0B"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188EC7A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0431</w:t>
            </w:r>
          </w:p>
        </w:tc>
        <w:tc>
          <w:tcPr>
            <w:tcW w:w="431" w:type="pct"/>
            <w:tcBorders>
              <w:top w:val="nil"/>
              <w:left w:val="nil"/>
              <w:bottom w:val="single" w:sz="4" w:space="0" w:color="000000"/>
              <w:right w:val="single" w:sz="4" w:space="0" w:color="000000"/>
            </w:tcBorders>
            <w:noWrap/>
            <w:vAlign w:val="center"/>
            <w:hideMark/>
          </w:tcPr>
          <w:p w14:paraId="388DC5D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0,5</w:t>
            </w:r>
          </w:p>
        </w:tc>
        <w:tc>
          <w:tcPr>
            <w:tcW w:w="266" w:type="pct"/>
            <w:tcBorders>
              <w:top w:val="nil"/>
              <w:left w:val="nil"/>
              <w:bottom w:val="single" w:sz="4" w:space="0" w:color="000000"/>
              <w:right w:val="single" w:sz="4" w:space="0" w:color="000000"/>
            </w:tcBorders>
            <w:noWrap/>
            <w:vAlign w:val="center"/>
            <w:hideMark/>
          </w:tcPr>
          <w:p w14:paraId="31EB3B6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690x740x740</w:t>
            </w:r>
          </w:p>
        </w:tc>
        <w:tc>
          <w:tcPr>
            <w:tcW w:w="524" w:type="pct"/>
            <w:tcBorders>
              <w:top w:val="nil"/>
              <w:left w:val="nil"/>
              <w:bottom w:val="single" w:sz="4" w:space="0" w:color="000000"/>
              <w:right w:val="single" w:sz="4" w:space="0" w:color="000000"/>
            </w:tcBorders>
            <w:noWrap/>
            <w:vAlign w:val="center"/>
            <w:hideMark/>
          </w:tcPr>
          <w:p w14:paraId="28526251"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 1</w:t>
            </w:r>
          </w:p>
        </w:tc>
        <w:tc>
          <w:tcPr>
            <w:tcW w:w="403" w:type="pct"/>
            <w:tcBorders>
              <w:top w:val="nil"/>
              <w:left w:val="nil"/>
              <w:bottom w:val="single" w:sz="4" w:space="0" w:color="000000"/>
              <w:right w:val="single" w:sz="4" w:space="0" w:color="000000"/>
            </w:tcBorders>
            <w:noWrap/>
            <w:vAlign w:val="center"/>
            <w:hideMark/>
          </w:tcPr>
          <w:p w14:paraId="7B9281FB"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35148005"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FF00FF" w:fill="FF3399"/>
            <w:noWrap/>
            <w:vAlign w:val="center"/>
            <w:hideMark/>
          </w:tcPr>
          <w:p w14:paraId="6F390C77"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V008a</w:t>
            </w:r>
          </w:p>
        </w:tc>
        <w:tc>
          <w:tcPr>
            <w:tcW w:w="632" w:type="pct"/>
            <w:tcBorders>
              <w:top w:val="nil"/>
              <w:left w:val="nil"/>
              <w:bottom w:val="single" w:sz="4" w:space="0" w:color="000000"/>
              <w:right w:val="single" w:sz="4" w:space="0" w:color="000000"/>
            </w:tcBorders>
            <w:noWrap/>
            <w:vAlign w:val="center"/>
            <w:hideMark/>
          </w:tcPr>
          <w:p w14:paraId="7AA0161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31,32,33,34,62</w:t>
            </w:r>
          </w:p>
        </w:tc>
        <w:tc>
          <w:tcPr>
            <w:tcW w:w="910" w:type="pct"/>
            <w:tcBorders>
              <w:top w:val="nil"/>
              <w:left w:val="nil"/>
              <w:bottom w:val="single" w:sz="4" w:space="0" w:color="000000"/>
              <w:right w:val="single" w:sz="4" w:space="0" w:color="000000"/>
            </w:tcBorders>
            <w:noWrap/>
            <w:vAlign w:val="center"/>
            <w:hideMark/>
          </w:tcPr>
          <w:p w14:paraId="6A7C1059"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300x300x500</w:t>
            </w:r>
          </w:p>
        </w:tc>
        <w:tc>
          <w:tcPr>
            <w:tcW w:w="223" w:type="pct"/>
            <w:tcBorders>
              <w:top w:val="nil"/>
              <w:left w:val="nil"/>
              <w:bottom w:val="single" w:sz="4" w:space="0" w:color="000000"/>
              <w:right w:val="single" w:sz="4" w:space="0" w:color="000000"/>
            </w:tcBorders>
            <w:noWrap/>
            <w:vAlign w:val="center"/>
            <w:hideMark/>
          </w:tcPr>
          <w:p w14:paraId="348C15C0"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4007</w:t>
            </w:r>
          </w:p>
        </w:tc>
        <w:tc>
          <w:tcPr>
            <w:tcW w:w="403" w:type="pct"/>
            <w:tcBorders>
              <w:top w:val="nil"/>
              <w:left w:val="nil"/>
              <w:bottom w:val="single" w:sz="4" w:space="0" w:color="000000"/>
              <w:right w:val="single" w:sz="4" w:space="0" w:color="000000"/>
            </w:tcBorders>
            <w:noWrap/>
            <w:vAlign w:val="center"/>
            <w:hideMark/>
          </w:tcPr>
          <w:p w14:paraId="7D2B4468"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150x150</w:t>
            </w:r>
          </w:p>
        </w:tc>
        <w:tc>
          <w:tcPr>
            <w:tcW w:w="361" w:type="pct"/>
            <w:tcBorders>
              <w:top w:val="nil"/>
              <w:left w:val="nil"/>
              <w:bottom w:val="single" w:sz="4" w:space="0" w:color="000000"/>
              <w:right w:val="single" w:sz="4" w:space="0" w:color="000000"/>
            </w:tcBorders>
            <w:noWrap/>
            <w:vAlign w:val="center"/>
            <w:hideMark/>
          </w:tcPr>
          <w:p w14:paraId="7FEC4BEE"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2729D6EF"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0431</w:t>
            </w:r>
          </w:p>
        </w:tc>
        <w:tc>
          <w:tcPr>
            <w:tcW w:w="431" w:type="pct"/>
            <w:tcBorders>
              <w:top w:val="nil"/>
              <w:left w:val="nil"/>
              <w:bottom w:val="single" w:sz="4" w:space="0" w:color="000000"/>
              <w:right w:val="single" w:sz="4" w:space="0" w:color="000000"/>
            </w:tcBorders>
            <w:noWrap/>
            <w:vAlign w:val="center"/>
            <w:hideMark/>
          </w:tcPr>
          <w:p w14:paraId="0B2750D7"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0</w:t>
            </w:r>
          </w:p>
        </w:tc>
        <w:tc>
          <w:tcPr>
            <w:tcW w:w="266" w:type="pct"/>
            <w:tcBorders>
              <w:top w:val="nil"/>
              <w:left w:val="nil"/>
              <w:bottom w:val="single" w:sz="4" w:space="0" w:color="000000"/>
              <w:right w:val="single" w:sz="4" w:space="0" w:color="000000"/>
            </w:tcBorders>
            <w:noWrap/>
            <w:vAlign w:val="center"/>
            <w:hideMark/>
          </w:tcPr>
          <w:p w14:paraId="7E54FC8D"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690x540x740</w:t>
            </w:r>
          </w:p>
        </w:tc>
        <w:tc>
          <w:tcPr>
            <w:tcW w:w="524" w:type="pct"/>
            <w:tcBorders>
              <w:top w:val="nil"/>
              <w:left w:val="nil"/>
              <w:bottom w:val="single" w:sz="4" w:space="0" w:color="000000"/>
              <w:right w:val="single" w:sz="4" w:space="0" w:color="000000"/>
            </w:tcBorders>
            <w:noWrap/>
            <w:vAlign w:val="center"/>
            <w:hideMark/>
          </w:tcPr>
          <w:p w14:paraId="1D69B31F"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7B097683"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308E19B6"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FF00FF" w:fill="FF3399"/>
            <w:noWrap/>
            <w:vAlign w:val="center"/>
            <w:hideMark/>
          </w:tcPr>
          <w:p w14:paraId="6E80002D"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V008b</w:t>
            </w:r>
          </w:p>
        </w:tc>
        <w:tc>
          <w:tcPr>
            <w:tcW w:w="632" w:type="pct"/>
            <w:tcBorders>
              <w:top w:val="nil"/>
              <w:left w:val="nil"/>
              <w:bottom w:val="single" w:sz="4" w:space="0" w:color="000000"/>
              <w:right w:val="single" w:sz="4" w:space="0" w:color="000000"/>
            </w:tcBorders>
            <w:noWrap/>
            <w:vAlign w:val="center"/>
            <w:hideMark/>
          </w:tcPr>
          <w:p w14:paraId="3F93BFAD"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67,68,69,70</w:t>
            </w:r>
          </w:p>
        </w:tc>
        <w:tc>
          <w:tcPr>
            <w:tcW w:w="910" w:type="pct"/>
            <w:tcBorders>
              <w:top w:val="nil"/>
              <w:left w:val="nil"/>
              <w:bottom w:val="single" w:sz="4" w:space="0" w:color="000000"/>
              <w:right w:val="single" w:sz="4" w:space="0" w:color="000000"/>
            </w:tcBorders>
            <w:noWrap/>
            <w:vAlign w:val="center"/>
            <w:hideMark/>
          </w:tcPr>
          <w:p w14:paraId="222D171B"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200x120x105    300x300x150     250x70x70</w:t>
            </w:r>
          </w:p>
        </w:tc>
        <w:tc>
          <w:tcPr>
            <w:tcW w:w="223" w:type="pct"/>
            <w:tcBorders>
              <w:top w:val="nil"/>
              <w:left w:val="nil"/>
              <w:bottom w:val="single" w:sz="4" w:space="0" w:color="000000"/>
              <w:right w:val="single" w:sz="4" w:space="0" w:color="000000"/>
            </w:tcBorders>
            <w:noWrap/>
            <w:vAlign w:val="center"/>
            <w:hideMark/>
          </w:tcPr>
          <w:p w14:paraId="36DC36AF"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4007</w:t>
            </w:r>
          </w:p>
        </w:tc>
        <w:tc>
          <w:tcPr>
            <w:tcW w:w="403" w:type="pct"/>
            <w:tcBorders>
              <w:top w:val="nil"/>
              <w:left w:val="nil"/>
              <w:bottom w:val="single" w:sz="4" w:space="0" w:color="000000"/>
              <w:right w:val="single" w:sz="4" w:space="0" w:color="000000"/>
            </w:tcBorders>
            <w:noWrap/>
            <w:vAlign w:val="center"/>
            <w:hideMark/>
          </w:tcPr>
          <w:p w14:paraId="392AA32D"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361" w:type="pct"/>
            <w:tcBorders>
              <w:top w:val="nil"/>
              <w:left w:val="nil"/>
              <w:bottom w:val="single" w:sz="4" w:space="0" w:color="000000"/>
              <w:right w:val="single" w:sz="4" w:space="0" w:color="000000"/>
            </w:tcBorders>
            <w:noWrap/>
            <w:vAlign w:val="center"/>
            <w:hideMark/>
          </w:tcPr>
          <w:p w14:paraId="33C2D9C1"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552883E0"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31" w:type="pct"/>
            <w:tcBorders>
              <w:top w:val="nil"/>
              <w:left w:val="nil"/>
              <w:bottom w:val="single" w:sz="4" w:space="0" w:color="000000"/>
              <w:right w:val="single" w:sz="4" w:space="0" w:color="000000"/>
            </w:tcBorders>
            <w:noWrap/>
            <w:vAlign w:val="center"/>
            <w:hideMark/>
          </w:tcPr>
          <w:p w14:paraId="0E57FC26"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266" w:type="pct"/>
            <w:tcBorders>
              <w:top w:val="nil"/>
              <w:left w:val="nil"/>
              <w:bottom w:val="single" w:sz="4" w:space="0" w:color="000000"/>
              <w:right w:val="single" w:sz="4" w:space="0" w:color="000000"/>
            </w:tcBorders>
            <w:noWrap/>
            <w:vAlign w:val="center"/>
            <w:hideMark/>
          </w:tcPr>
          <w:p w14:paraId="6070F420"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690x540x740</w:t>
            </w:r>
          </w:p>
        </w:tc>
        <w:tc>
          <w:tcPr>
            <w:tcW w:w="524" w:type="pct"/>
            <w:tcBorders>
              <w:top w:val="nil"/>
              <w:left w:val="nil"/>
              <w:bottom w:val="single" w:sz="4" w:space="0" w:color="000000"/>
              <w:right w:val="single" w:sz="4" w:space="0" w:color="000000"/>
            </w:tcBorders>
            <w:noWrap/>
            <w:vAlign w:val="center"/>
            <w:hideMark/>
          </w:tcPr>
          <w:p w14:paraId="685263E9"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3BCFDE40"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1D77B389"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FF00FF" w:fill="FF3399"/>
            <w:noWrap/>
            <w:vAlign w:val="center"/>
            <w:hideMark/>
          </w:tcPr>
          <w:p w14:paraId="567D3A80"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lastRenderedPageBreak/>
              <w:t>V009</w:t>
            </w:r>
          </w:p>
        </w:tc>
        <w:tc>
          <w:tcPr>
            <w:tcW w:w="632" w:type="pct"/>
            <w:tcBorders>
              <w:top w:val="nil"/>
              <w:left w:val="nil"/>
              <w:bottom w:val="single" w:sz="4" w:space="0" w:color="000000"/>
              <w:right w:val="single" w:sz="4" w:space="0" w:color="000000"/>
            </w:tcBorders>
            <w:noWrap/>
            <w:vAlign w:val="center"/>
            <w:hideMark/>
          </w:tcPr>
          <w:p w14:paraId="1D3A231C"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39,40,45,49,50</w:t>
            </w:r>
          </w:p>
        </w:tc>
        <w:tc>
          <w:tcPr>
            <w:tcW w:w="910" w:type="pct"/>
            <w:tcBorders>
              <w:top w:val="nil"/>
              <w:left w:val="nil"/>
              <w:bottom w:val="single" w:sz="4" w:space="0" w:color="000000"/>
              <w:right w:val="single" w:sz="4" w:space="0" w:color="000000"/>
            </w:tcBorders>
            <w:noWrap/>
            <w:vAlign w:val="center"/>
            <w:hideMark/>
          </w:tcPr>
          <w:p w14:paraId="5A619E25"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223" w:type="pct"/>
            <w:tcBorders>
              <w:top w:val="nil"/>
              <w:left w:val="nil"/>
              <w:bottom w:val="single" w:sz="4" w:space="0" w:color="000000"/>
              <w:right w:val="single" w:sz="4" w:space="0" w:color="000000"/>
            </w:tcBorders>
            <w:noWrap/>
            <w:vAlign w:val="center"/>
            <w:hideMark/>
          </w:tcPr>
          <w:p w14:paraId="6DFCDB63"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18795F07"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xml:space="preserve">500x600    </w:t>
            </w:r>
            <w:proofErr w:type="spellStart"/>
            <w:r w:rsidRPr="00CF2E50">
              <w:rPr>
                <w:rFonts w:asciiTheme="minorHAnsi" w:hAnsiTheme="minorHAnsi" w:cs="Arial"/>
                <w:sz w:val="18"/>
                <w:szCs w:val="18"/>
              </w:rPr>
              <w:t>500x600</w:t>
            </w:r>
            <w:proofErr w:type="spellEnd"/>
          </w:p>
        </w:tc>
        <w:tc>
          <w:tcPr>
            <w:tcW w:w="361" w:type="pct"/>
            <w:tcBorders>
              <w:top w:val="nil"/>
              <w:left w:val="nil"/>
              <w:bottom w:val="single" w:sz="4" w:space="0" w:color="000000"/>
              <w:right w:val="single" w:sz="4" w:space="0" w:color="000000"/>
            </w:tcBorders>
            <w:noWrap/>
            <w:vAlign w:val="center"/>
            <w:hideMark/>
          </w:tcPr>
          <w:p w14:paraId="033F3EFA"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2C5FAF79"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0431</w:t>
            </w:r>
          </w:p>
        </w:tc>
        <w:tc>
          <w:tcPr>
            <w:tcW w:w="431" w:type="pct"/>
            <w:tcBorders>
              <w:top w:val="nil"/>
              <w:left w:val="nil"/>
              <w:bottom w:val="single" w:sz="4" w:space="0" w:color="000000"/>
              <w:right w:val="single" w:sz="4" w:space="0" w:color="000000"/>
            </w:tcBorders>
            <w:noWrap/>
            <w:vAlign w:val="center"/>
            <w:hideMark/>
          </w:tcPr>
          <w:p w14:paraId="6DDB86B4"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1</w:t>
            </w:r>
          </w:p>
        </w:tc>
        <w:tc>
          <w:tcPr>
            <w:tcW w:w="266" w:type="pct"/>
            <w:tcBorders>
              <w:top w:val="nil"/>
              <w:left w:val="nil"/>
              <w:bottom w:val="single" w:sz="4" w:space="0" w:color="000000"/>
              <w:right w:val="single" w:sz="4" w:space="0" w:color="000000"/>
            </w:tcBorders>
            <w:noWrap/>
            <w:vAlign w:val="center"/>
            <w:hideMark/>
          </w:tcPr>
          <w:p w14:paraId="19CB9EC1"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690x740x740</w:t>
            </w:r>
          </w:p>
        </w:tc>
        <w:tc>
          <w:tcPr>
            <w:tcW w:w="524" w:type="pct"/>
            <w:tcBorders>
              <w:top w:val="nil"/>
              <w:left w:val="nil"/>
              <w:bottom w:val="single" w:sz="4" w:space="0" w:color="000000"/>
              <w:right w:val="single" w:sz="4" w:space="0" w:color="000000"/>
            </w:tcBorders>
            <w:noWrap/>
            <w:vAlign w:val="center"/>
            <w:hideMark/>
          </w:tcPr>
          <w:p w14:paraId="3396133A"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 1</w:t>
            </w:r>
          </w:p>
        </w:tc>
        <w:tc>
          <w:tcPr>
            <w:tcW w:w="403" w:type="pct"/>
            <w:tcBorders>
              <w:top w:val="nil"/>
              <w:left w:val="nil"/>
              <w:bottom w:val="single" w:sz="4" w:space="0" w:color="000000"/>
              <w:right w:val="single" w:sz="4" w:space="0" w:color="000000"/>
            </w:tcBorders>
            <w:noWrap/>
            <w:vAlign w:val="center"/>
            <w:hideMark/>
          </w:tcPr>
          <w:p w14:paraId="1F6C6BFE"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4769A2FB"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FF00FF" w:fill="FF3399"/>
            <w:noWrap/>
            <w:vAlign w:val="center"/>
            <w:hideMark/>
          </w:tcPr>
          <w:p w14:paraId="142F5475"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V010</w:t>
            </w:r>
          </w:p>
        </w:tc>
        <w:tc>
          <w:tcPr>
            <w:tcW w:w="632" w:type="pct"/>
            <w:tcBorders>
              <w:top w:val="nil"/>
              <w:left w:val="nil"/>
              <w:bottom w:val="single" w:sz="4" w:space="0" w:color="000000"/>
              <w:right w:val="single" w:sz="4" w:space="0" w:color="000000"/>
            </w:tcBorders>
            <w:noWrap/>
            <w:vAlign w:val="center"/>
            <w:hideMark/>
          </w:tcPr>
          <w:p w14:paraId="76C7BD21"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35,36,37,38,41,42,43,44,46,47,48</w:t>
            </w:r>
          </w:p>
        </w:tc>
        <w:tc>
          <w:tcPr>
            <w:tcW w:w="910" w:type="pct"/>
            <w:tcBorders>
              <w:top w:val="nil"/>
              <w:left w:val="nil"/>
              <w:bottom w:val="single" w:sz="4" w:space="0" w:color="000000"/>
              <w:right w:val="single" w:sz="4" w:space="0" w:color="000000"/>
            </w:tcBorders>
            <w:noWrap/>
            <w:vAlign w:val="center"/>
            <w:hideMark/>
          </w:tcPr>
          <w:p w14:paraId="67AF96C5"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xml:space="preserve">400x300x300    300x300x300    200x300x300    </w:t>
            </w:r>
            <w:proofErr w:type="spellStart"/>
            <w:r w:rsidRPr="00CF2E50">
              <w:rPr>
                <w:rFonts w:asciiTheme="minorHAnsi" w:hAnsiTheme="minorHAnsi" w:cs="Arial"/>
                <w:sz w:val="18"/>
                <w:szCs w:val="18"/>
              </w:rPr>
              <w:t>200x300x300</w:t>
            </w:r>
            <w:proofErr w:type="spellEnd"/>
          </w:p>
        </w:tc>
        <w:tc>
          <w:tcPr>
            <w:tcW w:w="223" w:type="pct"/>
            <w:tcBorders>
              <w:top w:val="nil"/>
              <w:left w:val="nil"/>
              <w:bottom w:val="single" w:sz="4" w:space="0" w:color="000000"/>
              <w:right w:val="single" w:sz="4" w:space="0" w:color="000000"/>
            </w:tcBorders>
            <w:noWrap/>
            <w:vAlign w:val="center"/>
            <w:hideMark/>
          </w:tcPr>
          <w:p w14:paraId="5637E01A"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4007</w:t>
            </w:r>
          </w:p>
        </w:tc>
        <w:tc>
          <w:tcPr>
            <w:tcW w:w="403" w:type="pct"/>
            <w:tcBorders>
              <w:top w:val="nil"/>
              <w:left w:val="nil"/>
              <w:bottom w:val="single" w:sz="4" w:space="0" w:color="000000"/>
              <w:right w:val="single" w:sz="4" w:space="0" w:color="000000"/>
            </w:tcBorders>
            <w:noWrap/>
            <w:vAlign w:val="center"/>
            <w:hideMark/>
          </w:tcPr>
          <w:p w14:paraId="389D2BCC"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361" w:type="pct"/>
            <w:tcBorders>
              <w:top w:val="nil"/>
              <w:left w:val="nil"/>
              <w:bottom w:val="single" w:sz="4" w:space="0" w:color="000000"/>
              <w:right w:val="single" w:sz="4" w:space="0" w:color="000000"/>
            </w:tcBorders>
            <w:noWrap/>
            <w:vAlign w:val="center"/>
            <w:hideMark/>
          </w:tcPr>
          <w:p w14:paraId="00A60F99"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7DB115ED"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31" w:type="pct"/>
            <w:tcBorders>
              <w:top w:val="nil"/>
              <w:left w:val="nil"/>
              <w:bottom w:val="single" w:sz="4" w:space="0" w:color="000000"/>
              <w:right w:val="single" w:sz="4" w:space="0" w:color="000000"/>
            </w:tcBorders>
            <w:noWrap/>
            <w:vAlign w:val="center"/>
            <w:hideMark/>
          </w:tcPr>
          <w:p w14:paraId="0DA331E4"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266" w:type="pct"/>
            <w:tcBorders>
              <w:top w:val="nil"/>
              <w:left w:val="nil"/>
              <w:bottom w:val="single" w:sz="4" w:space="0" w:color="000000"/>
              <w:right w:val="single" w:sz="4" w:space="0" w:color="000000"/>
            </w:tcBorders>
            <w:noWrap/>
            <w:vAlign w:val="center"/>
            <w:hideMark/>
          </w:tcPr>
          <w:p w14:paraId="48BDC288"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690x740x740</w:t>
            </w:r>
          </w:p>
        </w:tc>
        <w:tc>
          <w:tcPr>
            <w:tcW w:w="524" w:type="pct"/>
            <w:tcBorders>
              <w:top w:val="nil"/>
              <w:left w:val="nil"/>
              <w:bottom w:val="single" w:sz="4" w:space="0" w:color="000000"/>
              <w:right w:val="single" w:sz="4" w:space="0" w:color="000000"/>
            </w:tcBorders>
            <w:noWrap/>
            <w:vAlign w:val="center"/>
            <w:hideMark/>
          </w:tcPr>
          <w:p w14:paraId="32DCB8EB"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58AEDD38"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3A018924"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800000" w:fill="990000"/>
            <w:noWrap/>
            <w:vAlign w:val="center"/>
            <w:hideMark/>
          </w:tcPr>
          <w:p w14:paraId="3A9E57C4"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V011</w:t>
            </w:r>
          </w:p>
        </w:tc>
        <w:tc>
          <w:tcPr>
            <w:tcW w:w="632" w:type="pct"/>
            <w:tcBorders>
              <w:top w:val="nil"/>
              <w:left w:val="nil"/>
              <w:bottom w:val="single" w:sz="4" w:space="0" w:color="000000"/>
              <w:right w:val="single" w:sz="4" w:space="0" w:color="000000"/>
            </w:tcBorders>
            <w:noWrap/>
            <w:vAlign w:val="center"/>
            <w:hideMark/>
          </w:tcPr>
          <w:p w14:paraId="6799D936"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71</w:t>
            </w:r>
          </w:p>
        </w:tc>
        <w:tc>
          <w:tcPr>
            <w:tcW w:w="910" w:type="pct"/>
            <w:tcBorders>
              <w:top w:val="nil"/>
              <w:left w:val="nil"/>
              <w:bottom w:val="single" w:sz="4" w:space="0" w:color="000000"/>
              <w:right w:val="single" w:sz="4" w:space="0" w:color="000000"/>
            </w:tcBorders>
            <w:noWrap/>
            <w:vAlign w:val="center"/>
            <w:hideMark/>
          </w:tcPr>
          <w:p w14:paraId="142ED2BF"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250x250x250</w:t>
            </w:r>
          </w:p>
        </w:tc>
        <w:tc>
          <w:tcPr>
            <w:tcW w:w="223" w:type="pct"/>
            <w:tcBorders>
              <w:top w:val="nil"/>
              <w:left w:val="nil"/>
              <w:bottom w:val="single" w:sz="4" w:space="0" w:color="000000"/>
              <w:right w:val="single" w:sz="4" w:space="0" w:color="000000"/>
            </w:tcBorders>
            <w:noWrap/>
            <w:vAlign w:val="center"/>
            <w:hideMark/>
          </w:tcPr>
          <w:p w14:paraId="6357B2F7"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3007</w:t>
            </w:r>
          </w:p>
        </w:tc>
        <w:tc>
          <w:tcPr>
            <w:tcW w:w="403" w:type="pct"/>
            <w:tcBorders>
              <w:top w:val="nil"/>
              <w:left w:val="nil"/>
              <w:bottom w:val="single" w:sz="4" w:space="0" w:color="000000"/>
              <w:right w:val="single" w:sz="4" w:space="0" w:color="000000"/>
            </w:tcBorders>
            <w:noWrap/>
            <w:vAlign w:val="center"/>
            <w:hideMark/>
          </w:tcPr>
          <w:p w14:paraId="367995CF"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361" w:type="pct"/>
            <w:tcBorders>
              <w:top w:val="nil"/>
              <w:left w:val="nil"/>
              <w:bottom w:val="single" w:sz="4" w:space="0" w:color="000000"/>
              <w:right w:val="single" w:sz="4" w:space="0" w:color="000000"/>
            </w:tcBorders>
            <w:noWrap/>
            <w:vAlign w:val="center"/>
            <w:hideMark/>
          </w:tcPr>
          <w:p w14:paraId="7174E523"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2C875FBC"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31" w:type="pct"/>
            <w:tcBorders>
              <w:top w:val="nil"/>
              <w:left w:val="nil"/>
              <w:bottom w:val="single" w:sz="4" w:space="0" w:color="000000"/>
              <w:right w:val="single" w:sz="4" w:space="0" w:color="000000"/>
            </w:tcBorders>
            <w:noWrap/>
            <w:vAlign w:val="center"/>
            <w:hideMark/>
          </w:tcPr>
          <w:p w14:paraId="6070780D"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266" w:type="pct"/>
            <w:tcBorders>
              <w:top w:val="nil"/>
              <w:left w:val="nil"/>
              <w:bottom w:val="single" w:sz="4" w:space="0" w:color="000000"/>
              <w:right w:val="single" w:sz="4" w:space="0" w:color="000000"/>
            </w:tcBorders>
            <w:noWrap/>
            <w:vAlign w:val="center"/>
            <w:hideMark/>
          </w:tcPr>
          <w:p w14:paraId="55BA72DF"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590x940x940</w:t>
            </w:r>
          </w:p>
        </w:tc>
        <w:tc>
          <w:tcPr>
            <w:tcW w:w="524" w:type="pct"/>
            <w:tcBorders>
              <w:top w:val="nil"/>
              <w:left w:val="nil"/>
              <w:bottom w:val="single" w:sz="4" w:space="0" w:color="000000"/>
              <w:right w:val="single" w:sz="4" w:space="0" w:color="000000"/>
            </w:tcBorders>
            <w:noWrap/>
            <w:vAlign w:val="center"/>
            <w:hideMark/>
          </w:tcPr>
          <w:p w14:paraId="6CD5C148"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5F64D30D"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46C4187F"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800000" w:fill="990000"/>
            <w:noWrap/>
            <w:vAlign w:val="center"/>
            <w:hideMark/>
          </w:tcPr>
          <w:p w14:paraId="67F707BD"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V012</w:t>
            </w:r>
          </w:p>
        </w:tc>
        <w:tc>
          <w:tcPr>
            <w:tcW w:w="632" w:type="pct"/>
            <w:tcBorders>
              <w:top w:val="nil"/>
              <w:left w:val="nil"/>
              <w:bottom w:val="single" w:sz="4" w:space="0" w:color="000000"/>
              <w:right w:val="single" w:sz="4" w:space="0" w:color="000000"/>
            </w:tcBorders>
            <w:noWrap/>
            <w:vAlign w:val="center"/>
            <w:hideMark/>
          </w:tcPr>
          <w:p w14:paraId="0AF0B973"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72,73,74,75,76</w:t>
            </w:r>
          </w:p>
        </w:tc>
        <w:tc>
          <w:tcPr>
            <w:tcW w:w="910" w:type="pct"/>
            <w:tcBorders>
              <w:top w:val="nil"/>
              <w:left w:val="nil"/>
              <w:bottom w:val="single" w:sz="4" w:space="0" w:color="000000"/>
              <w:right w:val="single" w:sz="4" w:space="0" w:color="000000"/>
            </w:tcBorders>
            <w:noWrap/>
            <w:vAlign w:val="center"/>
            <w:hideMark/>
          </w:tcPr>
          <w:p w14:paraId="500737CF"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300x1100x500</w:t>
            </w:r>
          </w:p>
        </w:tc>
        <w:tc>
          <w:tcPr>
            <w:tcW w:w="223" w:type="pct"/>
            <w:tcBorders>
              <w:top w:val="nil"/>
              <w:left w:val="nil"/>
              <w:bottom w:val="single" w:sz="4" w:space="0" w:color="000000"/>
              <w:right w:val="single" w:sz="4" w:space="0" w:color="000000"/>
            </w:tcBorders>
            <w:noWrap/>
            <w:vAlign w:val="center"/>
            <w:hideMark/>
          </w:tcPr>
          <w:p w14:paraId="3FF4E188"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3007</w:t>
            </w:r>
          </w:p>
        </w:tc>
        <w:tc>
          <w:tcPr>
            <w:tcW w:w="403" w:type="pct"/>
            <w:tcBorders>
              <w:top w:val="nil"/>
              <w:left w:val="nil"/>
              <w:bottom w:val="single" w:sz="4" w:space="0" w:color="000000"/>
              <w:right w:val="single" w:sz="4" w:space="0" w:color="000000"/>
            </w:tcBorders>
            <w:noWrap/>
            <w:vAlign w:val="center"/>
            <w:hideMark/>
          </w:tcPr>
          <w:p w14:paraId="307CF660"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400x1080</w:t>
            </w:r>
          </w:p>
        </w:tc>
        <w:tc>
          <w:tcPr>
            <w:tcW w:w="361" w:type="pct"/>
            <w:tcBorders>
              <w:top w:val="nil"/>
              <w:left w:val="nil"/>
              <w:bottom w:val="single" w:sz="4" w:space="0" w:color="000000"/>
              <w:right w:val="single" w:sz="4" w:space="0" w:color="000000"/>
            </w:tcBorders>
            <w:noWrap/>
            <w:vAlign w:val="center"/>
            <w:hideMark/>
          </w:tcPr>
          <w:p w14:paraId="45047DCB"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3x</w:t>
            </w:r>
          </w:p>
        </w:tc>
        <w:tc>
          <w:tcPr>
            <w:tcW w:w="443" w:type="pct"/>
            <w:tcBorders>
              <w:top w:val="nil"/>
              <w:left w:val="nil"/>
              <w:bottom w:val="single" w:sz="4" w:space="0" w:color="000000"/>
              <w:right w:val="single" w:sz="4" w:space="0" w:color="000000"/>
            </w:tcBorders>
            <w:noWrap/>
            <w:vAlign w:val="center"/>
            <w:hideMark/>
          </w:tcPr>
          <w:p w14:paraId="585AA212"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0351</w:t>
            </w:r>
          </w:p>
        </w:tc>
        <w:tc>
          <w:tcPr>
            <w:tcW w:w="431" w:type="pct"/>
            <w:tcBorders>
              <w:top w:val="nil"/>
              <w:left w:val="nil"/>
              <w:bottom w:val="single" w:sz="4" w:space="0" w:color="000000"/>
              <w:right w:val="single" w:sz="4" w:space="0" w:color="000000"/>
            </w:tcBorders>
            <w:noWrap/>
            <w:vAlign w:val="center"/>
            <w:hideMark/>
          </w:tcPr>
          <w:p w14:paraId="280877C3"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0,5</w:t>
            </w:r>
          </w:p>
        </w:tc>
        <w:tc>
          <w:tcPr>
            <w:tcW w:w="266" w:type="pct"/>
            <w:tcBorders>
              <w:top w:val="nil"/>
              <w:left w:val="nil"/>
              <w:bottom w:val="single" w:sz="4" w:space="0" w:color="000000"/>
              <w:right w:val="single" w:sz="4" w:space="0" w:color="000000"/>
            </w:tcBorders>
            <w:noWrap/>
            <w:vAlign w:val="center"/>
            <w:hideMark/>
          </w:tcPr>
          <w:p w14:paraId="67E74AE8"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890x1140x540</w:t>
            </w:r>
          </w:p>
        </w:tc>
        <w:tc>
          <w:tcPr>
            <w:tcW w:w="524" w:type="pct"/>
            <w:tcBorders>
              <w:top w:val="nil"/>
              <w:left w:val="nil"/>
              <w:bottom w:val="single" w:sz="4" w:space="0" w:color="000000"/>
              <w:right w:val="single" w:sz="4" w:space="0" w:color="000000"/>
            </w:tcBorders>
            <w:noWrap/>
            <w:vAlign w:val="center"/>
            <w:hideMark/>
          </w:tcPr>
          <w:p w14:paraId="2F3182AB"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 2</w:t>
            </w:r>
          </w:p>
        </w:tc>
        <w:tc>
          <w:tcPr>
            <w:tcW w:w="403" w:type="pct"/>
            <w:tcBorders>
              <w:top w:val="nil"/>
              <w:left w:val="nil"/>
              <w:bottom w:val="single" w:sz="4" w:space="0" w:color="000000"/>
              <w:right w:val="single" w:sz="4" w:space="0" w:color="000000"/>
            </w:tcBorders>
            <w:noWrap/>
            <w:vAlign w:val="center"/>
            <w:hideMark/>
          </w:tcPr>
          <w:p w14:paraId="196EB28A"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70DC2F33"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800000" w:fill="990000"/>
            <w:noWrap/>
            <w:vAlign w:val="center"/>
            <w:hideMark/>
          </w:tcPr>
          <w:p w14:paraId="6BEC9B19"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V013</w:t>
            </w:r>
          </w:p>
        </w:tc>
        <w:tc>
          <w:tcPr>
            <w:tcW w:w="632" w:type="pct"/>
            <w:tcBorders>
              <w:top w:val="nil"/>
              <w:left w:val="nil"/>
              <w:bottom w:val="single" w:sz="4" w:space="0" w:color="000000"/>
              <w:right w:val="single" w:sz="4" w:space="0" w:color="000000"/>
            </w:tcBorders>
            <w:noWrap/>
            <w:vAlign w:val="center"/>
            <w:hideMark/>
          </w:tcPr>
          <w:p w14:paraId="6F06FB8D"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77,78</w:t>
            </w:r>
          </w:p>
        </w:tc>
        <w:tc>
          <w:tcPr>
            <w:tcW w:w="910" w:type="pct"/>
            <w:tcBorders>
              <w:top w:val="nil"/>
              <w:left w:val="nil"/>
              <w:bottom w:val="single" w:sz="4" w:space="0" w:color="000000"/>
              <w:right w:val="single" w:sz="4" w:space="0" w:color="000000"/>
            </w:tcBorders>
            <w:noWrap/>
            <w:vAlign w:val="center"/>
            <w:hideMark/>
          </w:tcPr>
          <w:p w14:paraId="79ED3898"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150x900x500    300x100x100</w:t>
            </w:r>
          </w:p>
        </w:tc>
        <w:tc>
          <w:tcPr>
            <w:tcW w:w="223" w:type="pct"/>
            <w:tcBorders>
              <w:top w:val="nil"/>
              <w:left w:val="nil"/>
              <w:bottom w:val="single" w:sz="4" w:space="0" w:color="000000"/>
              <w:right w:val="single" w:sz="4" w:space="0" w:color="000000"/>
            </w:tcBorders>
            <w:noWrap/>
            <w:vAlign w:val="center"/>
            <w:hideMark/>
          </w:tcPr>
          <w:p w14:paraId="1CA12079"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3007</w:t>
            </w:r>
          </w:p>
        </w:tc>
        <w:tc>
          <w:tcPr>
            <w:tcW w:w="403" w:type="pct"/>
            <w:tcBorders>
              <w:top w:val="nil"/>
              <w:left w:val="nil"/>
              <w:bottom w:val="single" w:sz="4" w:space="0" w:color="000000"/>
              <w:right w:val="single" w:sz="4" w:space="0" w:color="000000"/>
            </w:tcBorders>
            <w:noWrap/>
            <w:vAlign w:val="center"/>
            <w:hideMark/>
          </w:tcPr>
          <w:p w14:paraId="6C67822B"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361" w:type="pct"/>
            <w:tcBorders>
              <w:top w:val="nil"/>
              <w:left w:val="nil"/>
              <w:bottom w:val="single" w:sz="4" w:space="0" w:color="000000"/>
              <w:right w:val="single" w:sz="4" w:space="0" w:color="000000"/>
            </w:tcBorders>
            <w:noWrap/>
            <w:vAlign w:val="center"/>
            <w:hideMark/>
          </w:tcPr>
          <w:p w14:paraId="59F99F02"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58560570"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31" w:type="pct"/>
            <w:tcBorders>
              <w:top w:val="nil"/>
              <w:left w:val="nil"/>
              <w:bottom w:val="single" w:sz="4" w:space="0" w:color="000000"/>
              <w:right w:val="single" w:sz="4" w:space="0" w:color="000000"/>
            </w:tcBorders>
            <w:noWrap/>
            <w:vAlign w:val="center"/>
            <w:hideMark/>
          </w:tcPr>
          <w:p w14:paraId="771B813C"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266" w:type="pct"/>
            <w:tcBorders>
              <w:top w:val="nil"/>
              <w:left w:val="nil"/>
              <w:bottom w:val="single" w:sz="4" w:space="0" w:color="000000"/>
              <w:right w:val="single" w:sz="4" w:space="0" w:color="000000"/>
            </w:tcBorders>
            <w:noWrap/>
            <w:vAlign w:val="center"/>
            <w:hideMark/>
          </w:tcPr>
          <w:p w14:paraId="7539DC0C"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890x940x540</w:t>
            </w:r>
          </w:p>
        </w:tc>
        <w:tc>
          <w:tcPr>
            <w:tcW w:w="524" w:type="pct"/>
            <w:tcBorders>
              <w:top w:val="nil"/>
              <w:left w:val="nil"/>
              <w:bottom w:val="single" w:sz="4" w:space="0" w:color="000000"/>
              <w:right w:val="single" w:sz="4" w:space="0" w:color="000000"/>
            </w:tcBorders>
            <w:noWrap/>
            <w:vAlign w:val="center"/>
            <w:hideMark/>
          </w:tcPr>
          <w:p w14:paraId="47BB9EF0"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03CD2A4B"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44DB3EE2"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800000" w:fill="990000"/>
            <w:noWrap/>
            <w:vAlign w:val="center"/>
            <w:hideMark/>
          </w:tcPr>
          <w:p w14:paraId="4A0B9AF5"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V014</w:t>
            </w:r>
          </w:p>
        </w:tc>
        <w:tc>
          <w:tcPr>
            <w:tcW w:w="632" w:type="pct"/>
            <w:tcBorders>
              <w:top w:val="nil"/>
              <w:left w:val="nil"/>
              <w:bottom w:val="single" w:sz="4" w:space="0" w:color="000000"/>
              <w:right w:val="single" w:sz="4" w:space="0" w:color="000000"/>
            </w:tcBorders>
            <w:noWrap/>
            <w:vAlign w:val="center"/>
            <w:hideMark/>
          </w:tcPr>
          <w:p w14:paraId="3A448458"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98</w:t>
            </w:r>
          </w:p>
        </w:tc>
        <w:tc>
          <w:tcPr>
            <w:tcW w:w="910" w:type="pct"/>
            <w:tcBorders>
              <w:top w:val="nil"/>
              <w:left w:val="nil"/>
              <w:bottom w:val="single" w:sz="4" w:space="0" w:color="000000"/>
              <w:right w:val="single" w:sz="4" w:space="0" w:color="000000"/>
            </w:tcBorders>
            <w:noWrap/>
            <w:vAlign w:val="center"/>
            <w:hideMark/>
          </w:tcPr>
          <w:p w14:paraId="7195E78D"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223" w:type="pct"/>
            <w:tcBorders>
              <w:top w:val="nil"/>
              <w:left w:val="nil"/>
              <w:bottom w:val="single" w:sz="4" w:space="0" w:color="000000"/>
              <w:right w:val="single" w:sz="4" w:space="0" w:color="000000"/>
            </w:tcBorders>
            <w:noWrap/>
            <w:vAlign w:val="center"/>
            <w:hideMark/>
          </w:tcPr>
          <w:p w14:paraId="1EE10648"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39BACDF3"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500x13000</w:t>
            </w:r>
          </w:p>
        </w:tc>
        <w:tc>
          <w:tcPr>
            <w:tcW w:w="361" w:type="pct"/>
            <w:tcBorders>
              <w:top w:val="nil"/>
              <w:left w:val="nil"/>
              <w:bottom w:val="single" w:sz="4" w:space="0" w:color="000000"/>
              <w:right w:val="single" w:sz="4" w:space="0" w:color="000000"/>
            </w:tcBorders>
            <w:noWrap/>
            <w:vAlign w:val="center"/>
            <w:hideMark/>
          </w:tcPr>
          <w:p w14:paraId="4E7BBC4B"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7BF35AFD"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0351</w:t>
            </w:r>
          </w:p>
        </w:tc>
        <w:tc>
          <w:tcPr>
            <w:tcW w:w="431" w:type="pct"/>
            <w:tcBorders>
              <w:top w:val="nil"/>
              <w:left w:val="nil"/>
              <w:bottom w:val="single" w:sz="4" w:space="0" w:color="000000"/>
              <w:right w:val="single" w:sz="4" w:space="0" w:color="000000"/>
            </w:tcBorders>
            <w:noWrap/>
            <w:vAlign w:val="center"/>
            <w:hideMark/>
          </w:tcPr>
          <w:p w14:paraId="41F6A2A2"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7</w:t>
            </w:r>
          </w:p>
        </w:tc>
        <w:tc>
          <w:tcPr>
            <w:tcW w:w="266" w:type="pct"/>
            <w:tcBorders>
              <w:top w:val="nil"/>
              <w:left w:val="nil"/>
              <w:bottom w:val="single" w:sz="4" w:space="0" w:color="000000"/>
              <w:right w:val="single" w:sz="4" w:space="0" w:color="000000"/>
            </w:tcBorders>
            <w:noWrap/>
            <w:vAlign w:val="center"/>
            <w:hideMark/>
          </w:tcPr>
          <w:p w14:paraId="2DC9EB1B"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524" w:type="pct"/>
            <w:tcBorders>
              <w:top w:val="nil"/>
              <w:left w:val="nil"/>
              <w:bottom w:val="single" w:sz="4" w:space="0" w:color="000000"/>
              <w:right w:val="single" w:sz="4" w:space="0" w:color="000000"/>
            </w:tcBorders>
            <w:noWrap/>
            <w:vAlign w:val="center"/>
            <w:hideMark/>
          </w:tcPr>
          <w:p w14:paraId="364D44E0"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 2</w:t>
            </w:r>
          </w:p>
        </w:tc>
        <w:tc>
          <w:tcPr>
            <w:tcW w:w="403" w:type="pct"/>
            <w:tcBorders>
              <w:top w:val="nil"/>
              <w:left w:val="nil"/>
              <w:bottom w:val="single" w:sz="4" w:space="0" w:color="000000"/>
              <w:right w:val="single" w:sz="4" w:space="0" w:color="000000"/>
            </w:tcBorders>
            <w:noWrap/>
            <w:vAlign w:val="center"/>
            <w:hideMark/>
          </w:tcPr>
          <w:p w14:paraId="4D580597"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0A98A795"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800000" w:fill="990000"/>
            <w:noWrap/>
            <w:vAlign w:val="center"/>
            <w:hideMark/>
          </w:tcPr>
          <w:p w14:paraId="2A083374"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V015</w:t>
            </w:r>
          </w:p>
        </w:tc>
        <w:tc>
          <w:tcPr>
            <w:tcW w:w="632" w:type="pct"/>
            <w:tcBorders>
              <w:top w:val="nil"/>
              <w:left w:val="nil"/>
              <w:bottom w:val="single" w:sz="4" w:space="0" w:color="000000"/>
              <w:right w:val="single" w:sz="4" w:space="0" w:color="000000"/>
            </w:tcBorders>
            <w:noWrap/>
            <w:vAlign w:val="center"/>
            <w:hideMark/>
          </w:tcPr>
          <w:p w14:paraId="17AAAA5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83</w:t>
            </w:r>
          </w:p>
        </w:tc>
        <w:tc>
          <w:tcPr>
            <w:tcW w:w="910" w:type="pct"/>
            <w:tcBorders>
              <w:top w:val="nil"/>
              <w:left w:val="nil"/>
              <w:bottom w:val="single" w:sz="4" w:space="0" w:color="000000"/>
              <w:right w:val="single" w:sz="4" w:space="0" w:color="000000"/>
            </w:tcBorders>
            <w:noWrap/>
            <w:vAlign w:val="center"/>
            <w:hideMark/>
          </w:tcPr>
          <w:p w14:paraId="09553368"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223" w:type="pct"/>
            <w:tcBorders>
              <w:top w:val="nil"/>
              <w:left w:val="nil"/>
              <w:bottom w:val="single" w:sz="4" w:space="0" w:color="000000"/>
              <w:right w:val="single" w:sz="4" w:space="0" w:color="000000"/>
            </w:tcBorders>
            <w:noWrap/>
            <w:vAlign w:val="center"/>
            <w:hideMark/>
          </w:tcPr>
          <w:p w14:paraId="24A1DCEC"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70A50FCA"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400x13500</w:t>
            </w:r>
          </w:p>
        </w:tc>
        <w:tc>
          <w:tcPr>
            <w:tcW w:w="361" w:type="pct"/>
            <w:tcBorders>
              <w:top w:val="nil"/>
              <w:left w:val="nil"/>
              <w:bottom w:val="single" w:sz="4" w:space="0" w:color="000000"/>
              <w:right w:val="single" w:sz="4" w:space="0" w:color="000000"/>
            </w:tcBorders>
            <w:noWrap/>
            <w:vAlign w:val="center"/>
            <w:hideMark/>
          </w:tcPr>
          <w:p w14:paraId="075BB238"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63D0CF4E"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0351</w:t>
            </w:r>
          </w:p>
        </w:tc>
        <w:tc>
          <w:tcPr>
            <w:tcW w:w="431" w:type="pct"/>
            <w:tcBorders>
              <w:top w:val="nil"/>
              <w:left w:val="nil"/>
              <w:bottom w:val="single" w:sz="4" w:space="0" w:color="000000"/>
              <w:right w:val="single" w:sz="4" w:space="0" w:color="000000"/>
            </w:tcBorders>
            <w:noWrap/>
            <w:vAlign w:val="center"/>
            <w:hideMark/>
          </w:tcPr>
          <w:p w14:paraId="5CADCFAE"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7</w:t>
            </w:r>
          </w:p>
        </w:tc>
        <w:tc>
          <w:tcPr>
            <w:tcW w:w="266" w:type="pct"/>
            <w:tcBorders>
              <w:top w:val="nil"/>
              <w:left w:val="nil"/>
              <w:bottom w:val="single" w:sz="4" w:space="0" w:color="000000"/>
              <w:right w:val="single" w:sz="4" w:space="0" w:color="000000"/>
            </w:tcBorders>
            <w:noWrap/>
            <w:vAlign w:val="center"/>
            <w:hideMark/>
          </w:tcPr>
          <w:p w14:paraId="13053914"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524" w:type="pct"/>
            <w:tcBorders>
              <w:top w:val="nil"/>
              <w:left w:val="nil"/>
              <w:bottom w:val="single" w:sz="4" w:space="0" w:color="000000"/>
              <w:right w:val="single" w:sz="4" w:space="0" w:color="000000"/>
            </w:tcBorders>
            <w:noWrap/>
            <w:vAlign w:val="center"/>
            <w:hideMark/>
          </w:tcPr>
          <w:p w14:paraId="4A6B7933"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 2</w:t>
            </w:r>
          </w:p>
        </w:tc>
        <w:tc>
          <w:tcPr>
            <w:tcW w:w="403" w:type="pct"/>
            <w:tcBorders>
              <w:top w:val="nil"/>
              <w:left w:val="nil"/>
              <w:bottom w:val="single" w:sz="4" w:space="0" w:color="000000"/>
              <w:right w:val="single" w:sz="4" w:space="0" w:color="000000"/>
            </w:tcBorders>
            <w:noWrap/>
            <w:vAlign w:val="center"/>
            <w:hideMark/>
          </w:tcPr>
          <w:p w14:paraId="18157791"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36388C9C"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800000" w:fill="990000"/>
            <w:noWrap/>
            <w:vAlign w:val="center"/>
            <w:hideMark/>
          </w:tcPr>
          <w:p w14:paraId="1D61B18F"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V016</w:t>
            </w:r>
          </w:p>
        </w:tc>
        <w:tc>
          <w:tcPr>
            <w:tcW w:w="632" w:type="pct"/>
            <w:tcBorders>
              <w:top w:val="nil"/>
              <w:left w:val="nil"/>
              <w:bottom w:val="single" w:sz="4" w:space="0" w:color="000000"/>
              <w:right w:val="single" w:sz="4" w:space="0" w:color="000000"/>
            </w:tcBorders>
            <w:noWrap/>
            <w:vAlign w:val="center"/>
            <w:hideMark/>
          </w:tcPr>
          <w:p w14:paraId="47E577CA"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113,114</w:t>
            </w:r>
          </w:p>
        </w:tc>
        <w:tc>
          <w:tcPr>
            <w:tcW w:w="910" w:type="pct"/>
            <w:tcBorders>
              <w:top w:val="nil"/>
              <w:left w:val="nil"/>
              <w:bottom w:val="single" w:sz="4" w:space="0" w:color="000000"/>
              <w:right w:val="single" w:sz="4" w:space="0" w:color="000000"/>
            </w:tcBorders>
            <w:noWrap/>
            <w:vAlign w:val="center"/>
            <w:hideMark/>
          </w:tcPr>
          <w:p w14:paraId="49316D1B"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350x300x200</w:t>
            </w:r>
          </w:p>
        </w:tc>
        <w:tc>
          <w:tcPr>
            <w:tcW w:w="223" w:type="pct"/>
            <w:tcBorders>
              <w:top w:val="nil"/>
              <w:left w:val="nil"/>
              <w:bottom w:val="single" w:sz="4" w:space="0" w:color="000000"/>
              <w:right w:val="single" w:sz="4" w:space="0" w:color="000000"/>
            </w:tcBorders>
            <w:noWrap/>
            <w:vAlign w:val="center"/>
            <w:hideMark/>
          </w:tcPr>
          <w:p w14:paraId="08336DCB"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3007</w:t>
            </w:r>
          </w:p>
        </w:tc>
        <w:tc>
          <w:tcPr>
            <w:tcW w:w="403" w:type="pct"/>
            <w:tcBorders>
              <w:top w:val="nil"/>
              <w:left w:val="nil"/>
              <w:bottom w:val="single" w:sz="4" w:space="0" w:color="000000"/>
              <w:right w:val="single" w:sz="4" w:space="0" w:color="000000"/>
            </w:tcBorders>
            <w:noWrap/>
            <w:vAlign w:val="center"/>
            <w:hideMark/>
          </w:tcPr>
          <w:p w14:paraId="3807B513"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361" w:type="pct"/>
            <w:tcBorders>
              <w:top w:val="nil"/>
              <w:left w:val="nil"/>
              <w:bottom w:val="single" w:sz="4" w:space="0" w:color="000000"/>
              <w:right w:val="single" w:sz="4" w:space="0" w:color="000000"/>
            </w:tcBorders>
            <w:noWrap/>
            <w:vAlign w:val="center"/>
            <w:hideMark/>
          </w:tcPr>
          <w:p w14:paraId="1ABA79D0"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7EDFE737"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31" w:type="pct"/>
            <w:tcBorders>
              <w:top w:val="nil"/>
              <w:left w:val="nil"/>
              <w:bottom w:val="single" w:sz="4" w:space="0" w:color="000000"/>
              <w:right w:val="single" w:sz="4" w:space="0" w:color="000000"/>
            </w:tcBorders>
            <w:noWrap/>
            <w:vAlign w:val="center"/>
            <w:hideMark/>
          </w:tcPr>
          <w:p w14:paraId="6EB63432"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266" w:type="pct"/>
            <w:tcBorders>
              <w:top w:val="nil"/>
              <w:left w:val="nil"/>
              <w:bottom w:val="single" w:sz="4" w:space="0" w:color="000000"/>
              <w:right w:val="single" w:sz="4" w:space="0" w:color="000000"/>
            </w:tcBorders>
            <w:noWrap/>
            <w:vAlign w:val="center"/>
            <w:hideMark/>
          </w:tcPr>
          <w:p w14:paraId="5EFD4EE2"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590X540X540</w:t>
            </w:r>
          </w:p>
        </w:tc>
        <w:tc>
          <w:tcPr>
            <w:tcW w:w="524" w:type="pct"/>
            <w:tcBorders>
              <w:top w:val="nil"/>
              <w:left w:val="nil"/>
              <w:bottom w:val="single" w:sz="4" w:space="0" w:color="000000"/>
              <w:right w:val="single" w:sz="4" w:space="0" w:color="000000"/>
            </w:tcBorders>
            <w:noWrap/>
            <w:vAlign w:val="center"/>
            <w:hideMark/>
          </w:tcPr>
          <w:p w14:paraId="36C8238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370782FA"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7BD00284"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800000" w:fill="990000"/>
            <w:noWrap/>
            <w:vAlign w:val="center"/>
            <w:hideMark/>
          </w:tcPr>
          <w:p w14:paraId="327703B4"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V017</w:t>
            </w:r>
          </w:p>
        </w:tc>
        <w:tc>
          <w:tcPr>
            <w:tcW w:w="632" w:type="pct"/>
            <w:tcBorders>
              <w:top w:val="nil"/>
              <w:left w:val="nil"/>
              <w:bottom w:val="single" w:sz="4" w:space="0" w:color="000000"/>
              <w:right w:val="single" w:sz="4" w:space="0" w:color="000000"/>
            </w:tcBorders>
            <w:noWrap/>
            <w:vAlign w:val="center"/>
            <w:hideMark/>
          </w:tcPr>
          <w:p w14:paraId="1AD5F1BA"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103</w:t>
            </w:r>
          </w:p>
        </w:tc>
        <w:tc>
          <w:tcPr>
            <w:tcW w:w="910" w:type="pct"/>
            <w:tcBorders>
              <w:top w:val="nil"/>
              <w:left w:val="nil"/>
              <w:bottom w:val="single" w:sz="4" w:space="0" w:color="000000"/>
              <w:right w:val="single" w:sz="4" w:space="0" w:color="000000"/>
            </w:tcBorders>
            <w:noWrap/>
            <w:vAlign w:val="center"/>
            <w:hideMark/>
          </w:tcPr>
          <w:p w14:paraId="1CA71E2D"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300x200x200    300x400x400</w:t>
            </w:r>
          </w:p>
        </w:tc>
        <w:tc>
          <w:tcPr>
            <w:tcW w:w="223" w:type="pct"/>
            <w:tcBorders>
              <w:top w:val="nil"/>
              <w:left w:val="nil"/>
              <w:bottom w:val="single" w:sz="4" w:space="0" w:color="000000"/>
              <w:right w:val="single" w:sz="4" w:space="0" w:color="000000"/>
            </w:tcBorders>
            <w:noWrap/>
            <w:vAlign w:val="center"/>
            <w:hideMark/>
          </w:tcPr>
          <w:p w14:paraId="523D6143"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3007</w:t>
            </w:r>
          </w:p>
        </w:tc>
        <w:tc>
          <w:tcPr>
            <w:tcW w:w="403" w:type="pct"/>
            <w:tcBorders>
              <w:top w:val="nil"/>
              <w:left w:val="nil"/>
              <w:bottom w:val="single" w:sz="4" w:space="0" w:color="000000"/>
              <w:right w:val="single" w:sz="4" w:space="0" w:color="000000"/>
            </w:tcBorders>
            <w:noWrap/>
            <w:vAlign w:val="center"/>
            <w:hideMark/>
          </w:tcPr>
          <w:p w14:paraId="17C93B08"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361" w:type="pct"/>
            <w:tcBorders>
              <w:top w:val="nil"/>
              <w:left w:val="nil"/>
              <w:bottom w:val="single" w:sz="4" w:space="0" w:color="000000"/>
              <w:right w:val="single" w:sz="4" w:space="0" w:color="000000"/>
            </w:tcBorders>
            <w:noWrap/>
            <w:vAlign w:val="center"/>
            <w:hideMark/>
          </w:tcPr>
          <w:p w14:paraId="1DEA66C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4475444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31" w:type="pct"/>
            <w:tcBorders>
              <w:top w:val="nil"/>
              <w:left w:val="nil"/>
              <w:bottom w:val="single" w:sz="4" w:space="0" w:color="000000"/>
              <w:right w:val="single" w:sz="4" w:space="0" w:color="000000"/>
            </w:tcBorders>
            <w:noWrap/>
            <w:vAlign w:val="center"/>
            <w:hideMark/>
          </w:tcPr>
          <w:p w14:paraId="61C8E774"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266" w:type="pct"/>
            <w:tcBorders>
              <w:top w:val="nil"/>
              <w:left w:val="nil"/>
              <w:bottom w:val="single" w:sz="4" w:space="0" w:color="000000"/>
              <w:right w:val="single" w:sz="4" w:space="0" w:color="000000"/>
            </w:tcBorders>
            <w:noWrap/>
            <w:vAlign w:val="center"/>
            <w:hideMark/>
          </w:tcPr>
          <w:p w14:paraId="7364258E"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590X540X540</w:t>
            </w:r>
          </w:p>
        </w:tc>
        <w:tc>
          <w:tcPr>
            <w:tcW w:w="524" w:type="pct"/>
            <w:tcBorders>
              <w:top w:val="nil"/>
              <w:left w:val="nil"/>
              <w:bottom w:val="single" w:sz="4" w:space="0" w:color="000000"/>
              <w:right w:val="single" w:sz="4" w:space="0" w:color="000000"/>
            </w:tcBorders>
            <w:noWrap/>
            <w:vAlign w:val="center"/>
            <w:hideMark/>
          </w:tcPr>
          <w:p w14:paraId="64019F50"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vAlign w:val="center"/>
            <w:hideMark/>
          </w:tcPr>
          <w:p w14:paraId="2D499B1A"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TROJITE ZRDCADKO 250x</w:t>
            </w:r>
            <w:proofErr w:type="gramStart"/>
            <w:r w:rsidRPr="00CF2E50">
              <w:rPr>
                <w:rFonts w:asciiTheme="minorHAnsi" w:hAnsiTheme="minorHAnsi" w:cs="Arial"/>
                <w:sz w:val="18"/>
                <w:szCs w:val="18"/>
              </w:rPr>
              <w:t>150  150</w:t>
            </w:r>
            <w:proofErr w:type="gramEnd"/>
            <w:r w:rsidRPr="00CF2E50">
              <w:rPr>
                <w:rFonts w:asciiTheme="minorHAnsi" w:hAnsiTheme="minorHAnsi" w:cs="Arial"/>
                <w:sz w:val="18"/>
                <w:szCs w:val="18"/>
              </w:rPr>
              <w:t>x</w:t>
            </w:r>
            <w:proofErr w:type="gramStart"/>
            <w:r w:rsidRPr="00CF2E50">
              <w:rPr>
                <w:rFonts w:asciiTheme="minorHAnsi" w:hAnsiTheme="minorHAnsi" w:cs="Arial"/>
                <w:sz w:val="18"/>
                <w:szCs w:val="18"/>
              </w:rPr>
              <w:t xml:space="preserve">150  </w:t>
            </w:r>
            <w:proofErr w:type="spellStart"/>
            <w:r w:rsidRPr="00CF2E50">
              <w:rPr>
                <w:rFonts w:asciiTheme="minorHAnsi" w:hAnsiTheme="minorHAnsi" w:cs="Arial"/>
                <w:sz w:val="18"/>
                <w:szCs w:val="18"/>
              </w:rPr>
              <w:t>150</w:t>
            </w:r>
            <w:proofErr w:type="gramEnd"/>
            <w:r w:rsidRPr="00CF2E50">
              <w:rPr>
                <w:rFonts w:asciiTheme="minorHAnsi" w:hAnsiTheme="minorHAnsi" w:cs="Arial"/>
                <w:sz w:val="18"/>
                <w:szCs w:val="18"/>
              </w:rPr>
              <w:t>x150</w:t>
            </w:r>
            <w:proofErr w:type="spellEnd"/>
          </w:p>
        </w:tc>
      </w:tr>
      <w:tr w:rsidR="000E0115" w:rsidRPr="00CF2E50" w14:paraId="56956DC4"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800000" w:fill="990000"/>
            <w:noWrap/>
            <w:vAlign w:val="center"/>
            <w:hideMark/>
          </w:tcPr>
          <w:p w14:paraId="75FD8C7E"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V018</w:t>
            </w:r>
          </w:p>
        </w:tc>
        <w:tc>
          <w:tcPr>
            <w:tcW w:w="632" w:type="pct"/>
            <w:tcBorders>
              <w:top w:val="nil"/>
              <w:left w:val="nil"/>
              <w:bottom w:val="single" w:sz="4" w:space="0" w:color="000000"/>
              <w:right w:val="single" w:sz="4" w:space="0" w:color="000000"/>
            </w:tcBorders>
            <w:noWrap/>
            <w:vAlign w:val="center"/>
            <w:hideMark/>
          </w:tcPr>
          <w:p w14:paraId="1B03B86F"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112 svitek</w:t>
            </w:r>
          </w:p>
        </w:tc>
        <w:tc>
          <w:tcPr>
            <w:tcW w:w="910" w:type="pct"/>
            <w:tcBorders>
              <w:top w:val="nil"/>
              <w:left w:val="nil"/>
              <w:bottom w:val="single" w:sz="4" w:space="0" w:color="000000"/>
              <w:right w:val="single" w:sz="4" w:space="0" w:color="000000"/>
            </w:tcBorders>
            <w:noWrap/>
            <w:vAlign w:val="center"/>
            <w:hideMark/>
          </w:tcPr>
          <w:p w14:paraId="78C73B22"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závěsný systém</w:t>
            </w:r>
          </w:p>
        </w:tc>
        <w:tc>
          <w:tcPr>
            <w:tcW w:w="223" w:type="pct"/>
            <w:tcBorders>
              <w:top w:val="nil"/>
              <w:left w:val="nil"/>
              <w:bottom w:val="single" w:sz="4" w:space="0" w:color="000000"/>
              <w:right w:val="single" w:sz="4" w:space="0" w:color="000000"/>
            </w:tcBorders>
            <w:noWrap/>
            <w:vAlign w:val="center"/>
            <w:hideMark/>
          </w:tcPr>
          <w:p w14:paraId="0E348C21"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10F07C5F"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361" w:type="pct"/>
            <w:tcBorders>
              <w:top w:val="nil"/>
              <w:left w:val="nil"/>
              <w:bottom w:val="single" w:sz="4" w:space="0" w:color="000000"/>
              <w:right w:val="single" w:sz="4" w:space="0" w:color="000000"/>
            </w:tcBorders>
            <w:noWrap/>
            <w:vAlign w:val="center"/>
            <w:hideMark/>
          </w:tcPr>
          <w:p w14:paraId="74E00CB2"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5253EDBE"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31" w:type="pct"/>
            <w:tcBorders>
              <w:top w:val="nil"/>
              <w:left w:val="nil"/>
              <w:bottom w:val="single" w:sz="4" w:space="0" w:color="000000"/>
              <w:right w:val="single" w:sz="4" w:space="0" w:color="000000"/>
            </w:tcBorders>
            <w:noWrap/>
            <w:vAlign w:val="center"/>
            <w:hideMark/>
          </w:tcPr>
          <w:p w14:paraId="78D46D3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266" w:type="pct"/>
            <w:tcBorders>
              <w:top w:val="nil"/>
              <w:left w:val="nil"/>
              <w:bottom w:val="single" w:sz="4" w:space="0" w:color="000000"/>
              <w:right w:val="single" w:sz="4" w:space="0" w:color="000000"/>
            </w:tcBorders>
            <w:noWrap/>
            <w:vAlign w:val="center"/>
            <w:hideMark/>
          </w:tcPr>
          <w:p w14:paraId="086E8CA2"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524" w:type="pct"/>
            <w:tcBorders>
              <w:top w:val="nil"/>
              <w:left w:val="nil"/>
              <w:bottom w:val="single" w:sz="4" w:space="0" w:color="000000"/>
              <w:right w:val="single" w:sz="4" w:space="0" w:color="000000"/>
            </w:tcBorders>
            <w:noWrap/>
            <w:vAlign w:val="center"/>
            <w:hideMark/>
          </w:tcPr>
          <w:p w14:paraId="1415D86E"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251CA291"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06C8838E"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800000" w:fill="990000"/>
            <w:noWrap/>
            <w:vAlign w:val="center"/>
            <w:hideMark/>
          </w:tcPr>
          <w:p w14:paraId="3DA0D0EB"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V019</w:t>
            </w:r>
          </w:p>
        </w:tc>
        <w:tc>
          <w:tcPr>
            <w:tcW w:w="632" w:type="pct"/>
            <w:tcBorders>
              <w:top w:val="nil"/>
              <w:left w:val="nil"/>
              <w:bottom w:val="single" w:sz="4" w:space="0" w:color="000000"/>
              <w:right w:val="single" w:sz="4" w:space="0" w:color="000000"/>
            </w:tcBorders>
            <w:noWrap/>
            <w:vAlign w:val="center"/>
            <w:hideMark/>
          </w:tcPr>
          <w:p w14:paraId="5D7BA39B"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xml:space="preserve">115,116,117,118 </w:t>
            </w:r>
          </w:p>
        </w:tc>
        <w:tc>
          <w:tcPr>
            <w:tcW w:w="910" w:type="pct"/>
            <w:tcBorders>
              <w:top w:val="nil"/>
              <w:left w:val="nil"/>
              <w:bottom w:val="single" w:sz="4" w:space="0" w:color="000000"/>
              <w:right w:val="single" w:sz="4" w:space="0" w:color="000000"/>
            </w:tcBorders>
            <w:noWrap/>
            <w:vAlign w:val="center"/>
            <w:hideMark/>
          </w:tcPr>
          <w:p w14:paraId="6B406226"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200x1300x420</w:t>
            </w:r>
          </w:p>
        </w:tc>
        <w:tc>
          <w:tcPr>
            <w:tcW w:w="223" w:type="pct"/>
            <w:tcBorders>
              <w:top w:val="nil"/>
              <w:left w:val="nil"/>
              <w:bottom w:val="single" w:sz="4" w:space="0" w:color="000000"/>
              <w:right w:val="single" w:sz="4" w:space="0" w:color="000000"/>
            </w:tcBorders>
            <w:noWrap/>
            <w:vAlign w:val="center"/>
            <w:hideMark/>
          </w:tcPr>
          <w:p w14:paraId="20023AC7"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3007</w:t>
            </w:r>
          </w:p>
        </w:tc>
        <w:tc>
          <w:tcPr>
            <w:tcW w:w="403" w:type="pct"/>
            <w:tcBorders>
              <w:top w:val="nil"/>
              <w:left w:val="nil"/>
              <w:bottom w:val="single" w:sz="4" w:space="0" w:color="000000"/>
              <w:right w:val="single" w:sz="4" w:space="0" w:color="000000"/>
            </w:tcBorders>
            <w:noWrap/>
            <w:vAlign w:val="center"/>
            <w:hideMark/>
          </w:tcPr>
          <w:p w14:paraId="10959839"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1100x1500</w:t>
            </w:r>
          </w:p>
        </w:tc>
        <w:tc>
          <w:tcPr>
            <w:tcW w:w="361" w:type="pct"/>
            <w:tcBorders>
              <w:top w:val="nil"/>
              <w:left w:val="nil"/>
              <w:bottom w:val="single" w:sz="4" w:space="0" w:color="000000"/>
              <w:right w:val="single" w:sz="4" w:space="0" w:color="000000"/>
            </w:tcBorders>
            <w:noWrap/>
            <w:vAlign w:val="center"/>
            <w:hideMark/>
          </w:tcPr>
          <w:p w14:paraId="55FD7176"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2x</w:t>
            </w:r>
          </w:p>
        </w:tc>
        <w:tc>
          <w:tcPr>
            <w:tcW w:w="443" w:type="pct"/>
            <w:tcBorders>
              <w:top w:val="nil"/>
              <w:left w:val="nil"/>
              <w:bottom w:val="single" w:sz="4" w:space="0" w:color="000000"/>
              <w:right w:val="single" w:sz="4" w:space="0" w:color="000000"/>
            </w:tcBorders>
            <w:noWrap/>
            <w:vAlign w:val="center"/>
            <w:hideMark/>
          </w:tcPr>
          <w:p w14:paraId="76F6A2E4"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0351</w:t>
            </w:r>
          </w:p>
        </w:tc>
        <w:tc>
          <w:tcPr>
            <w:tcW w:w="431" w:type="pct"/>
            <w:tcBorders>
              <w:top w:val="nil"/>
              <w:left w:val="nil"/>
              <w:bottom w:val="single" w:sz="4" w:space="0" w:color="000000"/>
              <w:right w:val="single" w:sz="4" w:space="0" w:color="000000"/>
            </w:tcBorders>
            <w:noWrap/>
            <w:vAlign w:val="center"/>
            <w:hideMark/>
          </w:tcPr>
          <w:p w14:paraId="6ED3FBA9"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2</w:t>
            </w:r>
          </w:p>
        </w:tc>
        <w:tc>
          <w:tcPr>
            <w:tcW w:w="266" w:type="pct"/>
            <w:tcBorders>
              <w:top w:val="nil"/>
              <w:left w:val="nil"/>
              <w:bottom w:val="single" w:sz="4" w:space="0" w:color="000000"/>
              <w:right w:val="single" w:sz="4" w:space="0" w:color="000000"/>
            </w:tcBorders>
            <w:noWrap/>
            <w:vAlign w:val="center"/>
            <w:hideMark/>
          </w:tcPr>
          <w:p w14:paraId="556A85E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1190x1540x540</w:t>
            </w:r>
          </w:p>
        </w:tc>
        <w:tc>
          <w:tcPr>
            <w:tcW w:w="524" w:type="pct"/>
            <w:tcBorders>
              <w:top w:val="nil"/>
              <w:left w:val="nil"/>
              <w:bottom w:val="single" w:sz="4" w:space="0" w:color="000000"/>
              <w:right w:val="single" w:sz="4" w:space="0" w:color="000000"/>
            </w:tcBorders>
            <w:noWrap/>
            <w:vAlign w:val="center"/>
            <w:hideMark/>
          </w:tcPr>
          <w:p w14:paraId="729F73A3"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vAlign w:val="center"/>
            <w:hideMark/>
          </w:tcPr>
          <w:p w14:paraId="6A241F0F" w14:textId="77777777" w:rsidR="000E0115" w:rsidRPr="00CF2E50" w:rsidRDefault="000E0115">
            <w:pPr>
              <w:rPr>
                <w:rFonts w:asciiTheme="minorHAnsi" w:hAnsiTheme="minorHAnsi" w:cs="Arial"/>
                <w:sz w:val="18"/>
                <w:szCs w:val="18"/>
              </w:rPr>
            </w:pPr>
            <w:proofErr w:type="spellStart"/>
            <w:r w:rsidRPr="00CF2E50">
              <w:rPr>
                <w:rFonts w:asciiTheme="minorHAnsi" w:hAnsiTheme="minorHAnsi" w:cs="Arial"/>
                <w:sz w:val="18"/>
                <w:szCs w:val="18"/>
              </w:rPr>
              <w:t>Item</w:t>
            </w:r>
            <w:proofErr w:type="spellEnd"/>
            <w:r w:rsidRPr="00CF2E50">
              <w:rPr>
                <w:rFonts w:asciiTheme="minorHAnsi" w:hAnsiTheme="minorHAnsi" w:cs="Arial"/>
                <w:sz w:val="18"/>
                <w:szCs w:val="18"/>
              </w:rPr>
              <w:t xml:space="preserve"> 116 naklonit vzhledem k </w:t>
            </w:r>
            <w:proofErr w:type="spellStart"/>
            <w:r w:rsidRPr="00CF2E50">
              <w:rPr>
                <w:rFonts w:asciiTheme="minorHAnsi" w:hAnsiTheme="minorHAnsi" w:cs="Arial"/>
                <w:sz w:val="18"/>
                <w:szCs w:val="18"/>
              </w:rPr>
              <w:t>mistu</w:t>
            </w:r>
            <w:proofErr w:type="spellEnd"/>
          </w:p>
        </w:tc>
      </w:tr>
      <w:tr w:rsidR="000E0115" w:rsidRPr="00CF2E50" w14:paraId="2459F3BA"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800000" w:fill="990000"/>
            <w:noWrap/>
            <w:vAlign w:val="center"/>
            <w:hideMark/>
          </w:tcPr>
          <w:p w14:paraId="556B90C9"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V020</w:t>
            </w:r>
          </w:p>
        </w:tc>
        <w:tc>
          <w:tcPr>
            <w:tcW w:w="632" w:type="pct"/>
            <w:tcBorders>
              <w:top w:val="nil"/>
              <w:left w:val="nil"/>
              <w:bottom w:val="single" w:sz="4" w:space="0" w:color="000000"/>
              <w:right w:val="single" w:sz="4" w:space="0" w:color="000000"/>
            </w:tcBorders>
            <w:noWrap/>
            <w:vAlign w:val="center"/>
            <w:hideMark/>
          </w:tcPr>
          <w:p w14:paraId="1A9E63AF"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99,100,101,102</w:t>
            </w:r>
          </w:p>
        </w:tc>
        <w:tc>
          <w:tcPr>
            <w:tcW w:w="910" w:type="pct"/>
            <w:tcBorders>
              <w:top w:val="nil"/>
              <w:left w:val="nil"/>
              <w:bottom w:val="single" w:sz="4" w:space="0" w:color="000000"/>
              <w:right w:val="single" w:sz="4" w:space="0" w:color="000000"/>
            </w:tcBorders>
            <w:noWrap/>
            <w:vAlign w:val="center"/>
            <w:hideMark/>
          </w:tcPr>
          <w:p w14:paraId="4963034B"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223" w:type="pct"/>
            <w:tcBorders>
              <w:top w:val="nil"/>
              <w:left w:val="nil"/>
              <w:bottom w:val="single" w:sz="4" w:space="0" w:color="000000"/>
              <w:right w:val="single" w:sz="4" w:space="0" w:color="000000"/>
            </w:tcBorders>
            <w:noWrap/>
            <w:vAlign w:val="center"/>
            <w:hideMark/>
          </w:tcPr>
          <w:p w14:paraId="76824276"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7E3CB07C"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900x1300</w:t>
            </w:r>
          </w:p>
        </w:tc>
        <w:tc>
          <w:tcPr>
            <w:tcW w:w="361" w:type="pct"/>
            <w:tcBorders>
              <w:top w:val="nil"/>
              <w:left w:val="nil"/>
              <w:bottom w:val="single" w:sz="4" w:space="0" w:color="000000"/>
              <w:right w:val="single" w:sz="4" w:space="0" w:color="000000"/>
            </w:tcBorders>
            <w:noWrap/>
            <w:vAlign w:val="center"/>
            <w:hideMark/>
          </w:tcPr>
          <w:p w14:paraId="794B7C8E"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2x</w:t>
            </w:r>
          </w:p>
        </w:tc>
        <w:tc>
          <w:tcPr>
            <w:tcW w:w="443" w:type="pct"/>
            <w:tcBorders>
              <w:top w:val="nil"/>
              <w:left w:val="nil"/>
              <w:bottom w:val="single" w:sz="4" w:space="0" w:color="000000"/>
              <w:right w:val="single" w:sz="4" w:space="0" w:color="000000"/>
            </w:tcBorders>
            <w:noWrap/>
            <w:vAlign w:val="center"/>
            <w:hideMark/>
          </w:tcPr>
          <w:p w14:paraId="5FF648FF"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0351</w:t>
            </w:r>
          </w:p>
        </w:tc>
        <w:tc>
          <w:tcPr>
            <w:tcW w:w="431" w:type="pct"/>
            <w:tcBorders>
              <w:top w:val="nil"/>
              <w:left w:val="nil"/>
              <w:bottom w:val="single" w:sz="4" w:space="0" w:color="000000"/>
              <w:right w:val="single" w:sz="4" w:space="0" w:color="000000"/>
            </w:tcBorders>
            <w:noWrap/>
            <w:vAlign w:val="center"/>
            <w:hideMark/>
          </w:tcPr>
          <w:p w14:paraId="065B50C2"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1,5</w:t>
            </w:r>
          </w:p>
        </w:tc>
        <w:tc>
          <w:tcPr>
            <w:tcW w:w="266" w:type="pct"/>
            <w:tcBorders>
              <w:top w:val="nil"/>
              <w:left w:val="nil"/>
              <w:bottom w:val="single" w:sz="4" w:space="0" w:color="000000"/>
              <w:right w:val="single" w:sz="4" w:space="0" w:color="000000"/>
            </w:tcBorders>
            <w:noWrap/>
            <w:vAlign w:val="center"/>
            <w:hideMark/>
          </w:tcPr>
          <w:p w14:paraId="7835C816"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890x1340x540</w:t>
            </w:r>
          </w:p>
        </w:tc>
        <w:tc>
          <w:tcPr>
            <w:tcW w:w="524" w:type="pct"/>
            <w:tcBorders>
              <w:top w:val="nil"/>
              <w:left w:val="nil"/>
              <w:bottom w:val="single" w:sz="4" w:space="0" w:color="000000"/>
              <w:right w:val="single" w:sz="4" w:space="0" w:color="000000"/>
            </w:tcBorders>
            <w:noWrap/>
            <w:vAlign w:val="center"/>
            <w:hideMark/>
          </w:tcPr>
          <w:p w14:paraId="4249FB3D"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2B3827C1"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67956BB1"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800000" w:fill="990000"/>
            <w:noWrap/>
            <w:vAlign w:val="center"/>
            <w:hideMark/>
          </w:tcPr>
          <w:p w14:paraId="29E7ED87"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V021</w:t>
            </w:r>
          </w:p>
        </w:tc>
        <w:tc>
          <w:tcPr>
            <w:tcW w:w="632" w:type="pct"/>
            <w:tcBorders>
              <w:top w:val="nil"/>
              <w:left w:val="nil"/>
              <w:bottom w:val="single" w:sz="4" w:space="0" w:color="000000"/>
              <w:right w:val="single" w:sz="4" w:space="0" w:color="000000"/>
            </w:tcBorders>
            <w:noWrap/>
            <w:vAlign w:val="center"/>
            <w:hideMark/>
          </w:tcPr>
          <w:p w14:paraId="41902E68"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84</w:t>
            </w:r>
          </w:p>
        </w:tc>
        <w:tc>
          <w:tcPr>
            <w:tcW w:w="910" w:type="pct"/>
            <w:tcBorders>
              <w:top w:val="nil"/>
              <w:left w:val="nil"/>
              <w:bottom w:val="single" w:sz="4" w:space="0" w:color="000000"/>
              <w:right w:val="single" w:sz="4" w:space="0" w:color="000000"/>
            </w:tcBorders>
            <w:noWrap/>
            <w:vAlign w:val="center"/>
            <w:hideMark/>
          </w:tcPr>
          <w:p w14:paraId="535127DE"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223" w:type="pct"/>
            <w:tcBorders>
              <w:top w:val="nil"/>
              <w:left w:val="nil"/>
              <w:bottom w:val="single" w:sz="4" w:space="0" w:color="000000"/>
              <w:right w:val="single" w:sz="4" w:space="0" w:color="000000"/>
            </w:tcBorders>
            <w:noWrap/>
            <w:vAlign w:val="center"/>
            <w:hideMark/>
          </w:tcPr>
          <w:p w14:paraId="6B73528D"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4232E26F"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900x1700</w:t>
            </w:r>
          </w:p>
        </w:tc>
        <w:tc>
          <w:tcPr>
            <w:tcW w:w="361" w:type="pct"/>
            <w:tcBorders>
              <w:top w:val="nil"/>
              <w:left w:val="nil"/>
              <w:bottom w:val="single" w:sz="4" w:space="0" w:color="000000"/>
              <w:right w:val="single" w:sz="4" w:space="0" w:color="000000"/>
            </w:tcBorders>
            <w:noWrap/>
            <w:vAlign w:val="center"/>
            <w:hideMark/>
          </w:tcPr>
          <w:p w14:paraId="352595DD"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7DF31B72"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0351</w:t>
            </w:r>
          </w:p>
        </w:tc>
        <w:tc>
          <w:tcPr>
            <w:tcW w:w="431" w:type="pct"/>
            <w:tcBorders>
              <w:top w:val="nil"/>
              <w:left w:val="nil"/>
              <w:bottom w:val="single" w:sz="4" w:space="0" w:color="000000"/>
              <w:right w:val="single" w:sz="4" w:space="0" w:color="000000"/>
            </w:tcBorders>
            <w:noWrap/>
            <w:vAlign w:val="center"/>
            <w:hideMark/>
          </w:tcPr>
          <w:p w14:paraId="7270CE49"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2</w:t>
            </w:r>
          </w:p>
        </w:tc>
        <w:tc>
          <w:tcPr>
            <w:tcW w:w="266" w:type="pct"/>
            <w:tcBorders>
              <w:top w:val="nil"/>
              <w:left w:val="nil"/>
              <w:bottom w:val="single" w:sz="4" w:space="0" w:color="000000"/>
              <w:right w:val="single" w:sz="4" w:space="0" w:color="000000"/>
            </w:tcBorders>
            <w:noWrap/>
            <w:vAlign w:val="center"/>
            <w:hideMark/>
          </w:tcPr>
          <w:p w14:paraId="6CA6B9AF"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890x1740x640</w:t>
            </w:r>
          </w:p>
        </w:tc>
        <w:tc>
          <w:tcPr>
            <w:tcW w:w="524" w:type="pct"/>
            <w:tcBorders>
              <w:top w:val="nil"/>
              <w:left w:val="nil"/>
              <w:bottom w:val="single" w:sz="4" w:space="0" w:color="000000"/>
              <w:right w:val="single" w:sz="4" w:space="0" w:color="000000"/>
            </w:tcBorders>
            <w:noWrap/>
            <w:vAlign w:val="center"/>
            <w:hideMark/>
          </w:tcPr>
          <w:p w14:paraId="532E4F7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32AB1019"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5C1AB632"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800000" w:fill="990000"/>
            <w:noWrap/>
            <w:vAlign w:val="center"/>
            <w:hideMark/>
          </w:tcPr>
          <w:p w14:paraId="6A51529E"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V022</w:t>
            </w:r>
          </w:p>
        </w:tc>
        <w:tc>
          <w:tcPr>
            <w:tcW w:w="632" w:type="pct"/>
            <w:tcBorders>
              <w:top w:val="nil"/>
              <w:left w:val="nil"/>
              <w:bottom w:val="single" w:sz="4" w:space="0" w:color="000000"/>
              <w:right w:val="single" w:sz="4" w:space="0" w:color="000000"/>
            </w:tcBorders>
            <w:noWrap/>
            <w:vAlign w:val="center"/>
            <w:hideMark/>
          </w:tcPr>
          <w:p w14:paraId="4CDB7820"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85,86,87,88,89,90,91,92,93,94,95,96,97</w:t>
            </w:r>
          </w:p>
        </w:tc>
        <w:tc>
          <w:tcPr>
            <w:tcW w:w="910" w:type="pct"/>
            <w:tcBorders>
              <w:top w:val="nil"/>
              <w:left w:val="nil"/>
              <w:bottom w:val="single" w:sz="4" w:space="0" w:color="000000"/>
              <w:right w:val="single" w:sz="4" w:space="0" w:color="000000"/>
            </w:tcBorders>
            <w:noWrap/>
            <w:vAlign w:val="center"/>
            <w:hideMark/>
          </w:tcPr>
          <w:p w14:paraId="1A9C3FB7"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500x400x400    450x400x400    50x400x400             100x100</w:t>
            </w:r>
          </w:p>
        </w:tc>
        <w:tc>
          <w:tcPr>
            <w:tcW w:w="223" w:type="pct"/>
            <w:tcBorders>
              <w:top w:val="nil"/>
              <w:left w:val="nil"/>
              <w:bottom w:val="single" w:sz="4" w:space="0" w:color="000000"/>
              <w:right w:val="single" w:sz="4" w:space="0" w:color="000000"/>
            </w:tcBorders>
            <w:noWrap/>
            <w:vAlign w:val="center"/>
            <w:hideMark/>
          </w:tcPr>
          <w:p w14:paraId="77450C0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3007</w:t>
            </w:r>
          </w:p>
        </w:tc>
        <w:tc>
          <w:tcPr>
            <w:tcW w:w="403" w:type="pct"/>
            <w:tcBorders>
              <w:top w:val="nil"/>
              <w:left w:val="nil"/>
              <w:bottom w:val="single" w:sz="4" w:space="0" w:color="000000"/>
              <w:right w:val="single" w:sz="4" w:space="0" w:color="000000"/>
            </w:tcBorders>
            <w:noWrap/>
            <w:vAlign w:val="center"/>
            <w:hideMark/>
          </w:tcPr>
          <w:p w14:paraId="2EEB1307"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361" w:type="pct"/>
            <w:tcBorders>
              <w:top w:val="nil"/>
              <w:left w:val="nil"/>
              <w:bottom w:val="single" w:sz="4" w:space="0" w:color="000000"/>
              <w:right w:val="single" w:sz="4" w:space="0" w:color="000000"/>
            </w:tcBorders>
            <w:noWrap/>
            <w:vAlign w:val="center"/>
            <w:hideMark/>
          </w:tcPr>
          <w:p w14:paraId="0B45CD16"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0FD97ACB"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31" w:type="pct"/>
            <w:tcBorders>
              <w:top w:val="nil"/>
              <w:left w:val="nil"/>
              <w:bottom w:val="single" w:sz="4" w:space="0" w:color="000000"/>
              <w:right w:val="single" w:sz="4" w:space="0" w:color="000000"/>
            </w:tcBorders>
            <w:noWrap/>
            <w:vAlign w:val="center"/>
            <w:hideMark/>
          </w:tcPr>
          <w:p w14:paraId="25488142"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266" w:type="pct"/>
            <w:tcBorders>
              <w:top w:val="nil"/>
              <w:left w:val="nil"/>
              <w:bottom w:val="single" w:sz="4" w:space="0" w:color="000000"/>
              <w:right w:val="single" w:sz="4" w:space="0" w:color="000000"/>
            </w:tcBorders>
            <w:noWrap/>
            <w:vAlign w:val="center"/>
            <w:hideMark/>
          </w:tcPr>
          <w:p w14:paraId="69938DB3"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1190x1340x540</w:t>
            </w:r>
          </w:p>
        </w:tc>
        <w:tc>
          <w:tcPr>
            <w:tcW w:w="524" w:type="pct"/>
            <w:tcBorders>
              <w:top w:val="nil"/>
              <w:left w:val="nil"/>
              <w:bottom w:val="single" w:sz="4" w:space="0" w:color="000000"/>
              <w:right w:val="single" w:sz="4" w:space="0" w:color="000000"/>
            </w:tcBorders>
            <w:noWrap/>
            <w:vAlign w:val="center"/>
            <w:hideMark/>
          </w:tcPr>
          <w:p w14:paraId="5CB00C3A"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68D2051A"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791A6AA1"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800000" w:fill="990000"/>
            <w:noWrap/>
            <w:vAlign w:val="center"/>
            <w:hideMark/>
          </w:tcPr>
          <w:p w14:paraId="07CC90C2"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lastRenderedPageBreak/>
              <w:t>V023</w:t>
            </w:r>
          </w:p>
        </w:tc>
        <w:tc>
          <w:tcPr>
            <w:tcW w:w="632" w:type="pct"/>
            <w:tcBorders>
              <w:top w:val="nil"/>
              <w:left w:val="nil"/>
              <w:bottom w:val="single" w:sz="4" w:space="0" w:color="000000"/>
              <w:right w:val="single" w:sz="4" w:space="0" w:color="000000"/>
            </w:tcBorders>
            <w:noWrap/>
            <w:vAlign w:val="center"/>
            <w:hideMark/>
          </w:tcPr>
          <w:p w14:paraId="4DDA07DE"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82 svitek</w:t>
            </w:r>
          </w:p>
        </w:tc>
        <w:tc>
          <w:tcPr>
            <w:tcW w:w="910" w:type="pct"/>
            <w:tcBorders>
              <w:top w:val="nil"/>
              <w:left w:val="nil"/>
              <w:bottom w:val="single" w:sz="4" w:space="0" w:color="000000"/>
              <w:right w:val="single" w:sz="4" w:space="0" w:color="000000"/>
            </w:tcBorders>
            <w:noWrap/>
            <w:vAlign w:val="center"/>
            <w:hideMark/>
          </w:tcPr>
          <w:p w14:paraId="406C9BA0"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závěsný systém</w:t>
            </w:r>
          </w:p>
        </w:tc>
        <w:tc>
          <w:tcPr>
            <w:tcW w:w="223" w:type="pct"/>
            <w:tcBorders>
              <w:top w:val="nil"/>
              <w:left w:val="nil"/>
              <w:bottom w:val="single" w:sz="4" w:space="0" w:color="000000"/>
              <w:right w:val="single" w:sz="4" w:space="0" w:color="000000"/>
            </w:tcBorders>
            <w:noWrap/>
            <w:vAlign w:val="center"/>
            <w:hideMark/>
          </w:tcPr>
          <w:p w14:paraId="219B2A02"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58A7633F"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361" w:type="pct"/>
            <w:tcBorders>
              <w:top w:val="nil"/>
              <w:left w:val="nil"/>
              <w:bottom w:val="single" w:sz="4" w:space="0" w:color="000000"/>
              <w:right w:val="single" w:sz="4" w:space="0" w:color="000000"/>
            </w:tcBorders>
            <w:noWrap/>
            <w:vAlign w:val="center"/>
            <w:hideMark/>
          </w:tcPr>
          <w:p w14:paraId="28973D88"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4D20557C"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31" w:type="pct"/>
            <w:tcBorders>
              <w:top w:val="nil"/>
              <w:left w:val="nil"/>
              <w:bottom w:val="single" w:sz="4" w:space="0" w:color="000000"/>
              <w:right w:val="single" w:sz="4" w:space="0" w:color="000000"/>
            </w:tcBorders>
            <w:noWrap/>
            <w:vAlign w:val="center"/>
            <w:hideMark/>
          </w:tcPr>
          <w:p w14:paraId="6C7C5009"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266" w:type="pct"/>
            <w:tcBorders>
              <w:top w:val="nil"/>
              <w:left w:val="nil"/>
              <w:bottom w:val="single" w:sz="4" w:space="0" w:color="000000"/>
              <w:right w:val="single" w:sz="4" w:space="0" w:color="000000"/>
            </w:tcBorders>
            <w:noWrap/>
            <w:vAlign w:val="center"/>
            <w:hideMark/>
          </w:tcPr>
          <w:p w14:paraId="781748E0"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524" w:type="pct"/>
            <w:tcBorders>
              <w:top w:val="nil"/>
              <w:left w:val="nil"/>
              <w:bottom w:val="single" w:sz="4" w:space="0" w:color="000000"/>
              <w:right w:val="single" w:sz="4" w:space="0" w:color="000000"/>
            </w:tcBorders>
            <w:noWrap/>
            <w:vAlign w:val="center"/>
            <w:hideMark/>
          </w:tcPr>
          <w:p w14:paraId="3053B0E3"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15B5C384"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072DC886"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800000" w:fill="990000"/>
            <w:noWrap/>
            <w:vAlign w:val="center"/>
            <w:hideMark/>
          </w:tcPr>
          <w:p w14:paraId="05798DDD"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V024</w:t>
            </w:r>
          </w:p>
        </w:tc>
        <w:tc>
          <w:tcPr>
            <w:tcW w:w="632" w:type="pct"/>
            <w:tcBorders>
              <w:top w:val="nil"/>
              <w:left w:val="nil"/>
              <w:bottom w:val="single" w:sz="4" w:space="0" w:color="000000"/>
              <w:right w:val="single" w:sz="4" w:space="0" w:color="000000"/>
            </w:tcBorders>
            <w:noWrap/>
            <w:vAlign w:val="center"/>
            <w:hideMark/>
          </w:tcPr>
          <w:p w14:paraId="23441601"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81 svitek</w:t>
            </w:r>
          </w:p>
        </w:tc>
        <w:tc>
          <w:tcPr>
            <w:tcW w:w="910" w:type="pct"/>
            <w:tcBorders>
              <w:top w:val="nil"/>
              <w:left w:val="nil"/>
              <w:bottom w:val="single" w:sz="4" w:space="0" w:color="000000"/>
              <w:right w:val="single" w:sz="4" w:space="0" w:color="000000"/>
            </w:tcBorders>
            <w:noWrap/>
            <w:vAlign w:val="center"/>
            <w:hideMark/>
          </w:tcPr>
          <w:p w14:paraId="060CD91E"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závěsný systém</w:t>
            </w:r>
          </w:p>
        </w:tc>
        <w:tc>
          <w:tcPr>
            <w:tcW w:w="223" w:type="pct"/>
            <w:tcBorders>
              <w:top w:val="nil"/>
              <w:left w:val="nil"/>
              <w:bottom w:val="single" w:sz="4" w:space="0" w:color="000000"/>
              <w:right w:val="single" w:sz="4" w:space="0" w:color="000000"/>
            </w:tcBorders>
            <w:noWrap/>
            <w:vAlign w:val="center"/>
            <w:hideMark/>
          </w:tcPr>
          <w:p w14:paraId="35F20294"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2059C7D3"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361" w:type="pct"/>
            <w:tcBorders>
              <w:top w:val="nil"/>
              <w:left w:val="nil"/>
              <w:bottom w:val="single" w:sz="4" w:space="0" w:color="000000"/>
              <w:right w:val="single" w:sz="4" w:space="0" w:color="000000"/>
            </w:tcBorders>
            <w:noWrap/>
            <w:vAlign w:val="center"/>
            <w:hideMark/>
          </w:tcPr>
          <w:p w14:paraId="2F53BE3F"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3AB65380"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31" w:type="pct"/>
            <w:tcBorders>
              <w:top w:val="nil"/>
              <w:left w:val="nil"/>
              <w:bottom w:val="single" w:sz="4" w:space="0" w:color="000000"/>
              <w:right w:val="single" w:sz="4" w:space="0" w:color="000000"/>
            </w:tcBorders>
            <w:noWrap/>
            <w:vAlign w:val="center"/>
            <w:hideMark/>
          </w:tcPr>
          <w:p w14:paraId="7FAE1C74"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266" w:type="pct"/>
            <w:tcBorders>
              <w:top w:val="nil"/>
              <w:left w:val="nil"/>
              <w:bottom w:val="single" w:sz="4" w:space="0" w:color="000000"/>
              <w:right w:val="single" w:sz="4" w:space="0" w:color="000000"/>
            </w:tcBorders>
            <w:noWrap/>
            <w:vAlign w:val="center"/>
            <w:hideMark/>
          </w:tcPr>
          <w:p w14:paraId="55868EDE"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524" w:type="pct"/>
            <w:tcBorders>
              <w:top w:val="nil"/>
              <w:left w:val="nil"/>
              <w:bottom w:val="single" w:sz="4" w:space="0" w:color="000000"/>
              <w:right w:val="single" w:sz="4" w:space="0" w:color="000000"/>
            </w:tcBorders>
            <w:noWrap/>
            <w:vAlign w:val="center"/>
            <w:hideMark/>
          </w:tcPr>
          <w:p w14:paraId="2623B6E3"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432BECF2"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3D40B165"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800000" w:fill="990000"/>
            <w:noWrap/>
            <w:vAlign w:val="center"/>
            <w:hideMark/>
          </w:tcPr>
          <w:p w14:paraId="02727089"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V025</w:t>
            </w:r>
          </w:p>
        </w:tc>
        <w:tc>
          <w:tcPr>
            <w:tcW w:w="632" w:type="pct"/>
            <w:tcBorders>
              <w:top w:val="nil"/>
              <w:left w:val="nil"/>
              <w:bottom w:val="single" w:sz="4" w:space="0" w:color="000000"/>
              <w:right w:val="single" w:sz="4" w:space="0" w:color="000000"/>
            </w:tcBorders>
            <w:noWrap/>
            <w:vAlign w:val="center"/>
            <w:hideMark/>
          </w:tcPr>
          <w:p w14:paraId="7B53DF8E"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80 svitek</w:t>
            </w:r>
          </w:p>
        </w:tc>
        <w:tc>
          <w:tcPr>
            <w:tcW w:w="910" w:type="pct"/>
            <w:tcBorders>
              <w:top w:val="nil"/>
              <w:left w:val="nil"/>
              <w:bottom w:val="single" w:sz="4" w:space="0" w:color="000000"/>
              <w:right w:val="single" w:sz="4" w:space="0" w:color="000000"/>
            </w:tcBorders>
            <w:noWrap/>
            <w:vAlign w:val="center"/>
            <w:hideMark/>
          </w:tcPr>
          <w:p w14:paraId="5BB435BC"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závěsný systém</w:t>
            </w:r>
          </w:p>
        </w:tc>
        <w:tc>
          <w:tcPr>
            <w:tcW w:w="223" w:type="pct"/>
            <w:tcBorders>
              <w:top w:val="nil"/>
              <w:left w:val="nil"/>
              <w:bottom w:val="single" w:sz="4" w:space="0" w:color="000000"/>
              <w:right w:val="single" w:sz="4" w:space="0" w:color="000000"/>
            </w:tcBorders>
            <w:noWrap/>
            <w:vAlign w:val="center"/>
            <w:hideMark/>
          </w:tcPr>
          <w:p w14:paraId="2B7E547A"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287B845E"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361" w:type="pct"/>
            <w:tcBorders>
              <w:top w:val="nil"/>
              <w:left w:val="nil"/>
              <w:bottom w:val="single" w:sz="4" w:space="0" w:color="000000"/>
              <w:right w:val="single" w:sz="4" w:space="0" w:color="000000"/>
            </w:tcBorders>
            <w:noWrap/>
            <w:vAlign w:val="center"/>
            <w:hideMark/>
          </w:tcPr>
          <w:p w14:paraId="2591DEE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6820BB60"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31" w:type="pct"/>
            <w:tcBorders>
              <w:top w:val="nil"/>
              <w:left w:val="nil"/>
              <w:bottom w:val="single" w:sz="4" w:space="0" w:color="000000"/>
              <w:right w:val="single" w:sz="4" w:space="0" w:color="000000"/>
            </w:tcBorders>
            <w:noWrap/>
            <w:vAlign w:val="center"/>
            <w:hideMark/>
          </w:tcPr>
          <w:p w14:paraId="4AC136F4"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266" w:type="pct"/>
            <w:tcBorders>
              <w:top w:val="nil"/>
              <w:left w:val="nil"/>
              <w:bottom w:val="single" w:sz="4" w:space="0" w:color="000000"/>
              <w:right w:val="single" w:sz="4" w:space="0" w:color="000000"/>
            </w:tcBorders>
            <w:noWrap/>
            <w:vAlign w:val="center"/>
            <w:hideMark/>
          </w:tcPr>
          <w:p w14:paraId="716609C0"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524" w:type="pct"/>
            <w:tcBorders>
              <w:top w:val="nil"/>
              <w:left w:val="nil"/>
              <w:bottom w:val="single" w:sz="4" w:space="0" w:color="000000"/>
              <w:right w:val="single" w:sz="4" w:space="0" w:color="000000"/>
            </w:tcBorders>
            <w:noWrap/>
            <w:vAlign w:val="center"/>
            <w:hideMark/>
          </w:tcPr>
          <w:p w14:paraId="72910627"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40A60CAA"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6A2E0816"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800000" w:fill="990000"/>
            <w:noWrap/>
            <w:vAlign w:val="center"/>
            <w:hideMark/>
          </w:tcPr>
          <w:p w14:paraId="75E24F26"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V026</w:t>
            </w:r>
          </w:p>
        </w:tc>
        <w:tc>
          <w:tcPr>
            <w:tcW w:w="632" w:type="pct"/>
            <w:tcBorders>
              <w:top w:val="nil"/>
              <w:left w:val="nil"/>
              <w:bottom w:val="single" w:sz="4" w:space="0" w:color="000000"/>
              <w:right w:val="single" w:sz="4" w:space="0" w:color="000000"/>
            </w:tcBorders>
            <w:noWrap/>
            <w:vAlign w:val="center"/>
            <w:hideMark/>
          </w:tcPr>
          <w:p w14:paraId="06034E62"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79 svitek</w:t>
            </w:r>
          </w:p>
        </w:tc>
        <w:tc>
          <w:tcPr>
            <w:tcW w:w="910" w:type="pct"/>
            <w:tcBorders>
              <w:top w:val="nil"/>
              <w:left w:val="nil"/>
              <w:bottom w:val="single" w:sz="4" w:space="0" w:color="000000"/>
              <w:right w:val="single" w:sz="4" w:space="0" w:color="000000"/>
            </w:tcBorders>
            <w:noWrap/>
            <w:vAlign w:val="center"/>
            <w:hideMark/>
          </w:tcPr>
          <w:p w14:paraId="47E2B688"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závěsný systém</w:t>
            </w:r>
          </w:p>
        </w:tc>
        <w:tc>
          <w:tcPr>
            <w:tcW w:w="223" w:type="pct"/>
            <w:tcBorders>
              <w:top w:val="nil"/>
              <w:left w:val="nil"/>
              <w:bottom w:val="single" w:sz="4" w:space="0" w:color="000000"/>
              <w:right w:val="single" w:sz="4" w:space="0" w:color="000000"/>
            </w:tcBorders>
            <w:noWrap/>
            <w:vAlign w:val="center"/>
            <w:hideMark/>
          </w:tcPr>
          <w:p w14:paraId="5F814A5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7E0D914A"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361" w:type="pct"/>
            <w:tcBorders>
              <w:top w:val="nil"/>
              <w:left w:val="nil"/>
              <w:bottom w:val="single" w:sz="4" w:space="0" w:color="000000"/>
              <w:right w:val="single" w:sz="4" w:space="0" w:color="000000"/>
            </w:tcBorders>
            <w:noWrap/>
            <w:vAlign w:val="center"/>
            <w:hideMark/>
          </w:tcPr>
          <w:p w14:paraId="698BD218"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3407D9A2"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31" w:type="pct"/>
            <w:tcBorders>
              <w:top w:val="nil"/>
              <w:left w:val="nil"/>
              <w:bottom w:val="single" w:sz="4" w:space="0" w:color="000000"/>
              <w:right w:val="single" w:sz="4" w:space="0" w:color="000000"/>
            </w:tcBorders>
            <w:noWrap/>
            <w:vAlign w:val="center"/>
            <w:hideMark/>
          </w:tcPr>
          <w:p w14:paraId="2C34D972"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266" w:type="pct"/>
            <w:tcBorders>
              <w:top w:val="nil"/>
              <w:left w:val="nil"/>
              <w:bottom w:val="single" w:sz="4" w:space="0" w:color="000000"/>
              <w:right w:val="single" w:sz="4" w:space="0" w:color="000000"/>
            </w:tcBorders>
            <w:noWrap/>
            <w:vAlign w:val="center"/>
            <w:hideMark/>
          </w:tcPr>
          <w:p w14:paraId="0286A9BC"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524" w:type="pct"/>
            <w:tcBorders>
              <w:top w:val="nil"/>
              <w:left w:val="nil"/>
              <w:bottom w:val="single" w:sz="4" w:space="0" w:color="000000"/>
              <w:right w:val="single" w:sz="4" w:space="0" w:color="000000"/>
            </w:tcBorders>
            <w:noWrap/>
            <w:vAlign w:val="center"/>
            <w:hideMark/>
          </w:tcPr>
          <w:p w14:paraId="032A3112"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04A9339F"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338F8A59"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003300" w:fill="006600"/>
            <w:noWrap/>
            <w:vAlign w:val="center"/>
            <w:hideMark/>
          </w:tcPr>
          <w:p w14:paraId="02F92873"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V027</w:t>
            </w:r>
          </w:p>
        </w:tc>
        <w:tc>
          <w:tcPr>
            <w:tcW w:w="632" w:type="pct"/>
            <w:tcBorders>
              <w:top w:val="nil"/>
              <w:left w:val="nil"/>
              <w:bottom w:val="single" w:sz="4" w:space="0" w:color="000000"/>
              <w:right w:val="single" w:sz="4" w:space="0" w:color="000000"/>
            </w:tcBorders>
            <w:noWrap/>
            <w:vAlign w:val="center"/>
            <w:hideMark/>
          </w:tcPr>
          <w:p w14:paraId="2B917216"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104,105</w:t>
            </w:r>
          </w:p>
        </w:tc>
        <w:tc>
          <w:tcPr>
            <w:tcW w:w="910" w:type="pct"/>
            <w:tcBorders>
              <w:top w:val="nil"/>
              <w:left w:val="nil"/>
              <w:bottom w:val="single" w:sz="4" w:space="0" w:color="000000"/>
              <w:right w:val="single" w:sz="4" w:space="0" w:color="000000"/>
            </w:tcBorders>
            <w:noWrap/>
            <w:vAlign w:val="center"/>
            <w:hideMark/>
          </w:tcPr>
          <w:p w14:paraId="05D27337"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223" w:type="pct"/>
            <w:tcBorders>
              <w:top w:val="nil"/>
              <w:left w:val="nil"/>
              <w:bottom w:val="single" w:sz="4" w:space="0" w:color="000000"/>
              <w:right w:val="single" w:sz="4" w:space="0" w:color="000000"/>
            </w:tcBorders>
            <w:noWrap/>
            <w:vAlign w:val="center"/>
            <w:hideMark/>
          </w:tcPr>
          <w:p w14:paraId="759AB874"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6020</w:t>
            </w:r>
          </w:p>
        </w:tc>
        <w:tc>
          <w:tcPr>
            <w:tcW w:w="403" w:type="pct"/>
            <w:tcBorders>
              <w:top w:val="nil"/>
              <w:left w:val="nil"/>
              <w:bottom w:val="single" w:sz="4" w:space="0" w:color="000000"/>
              <w:right w:val="single" w:sz="4" w:space="0" w:color="000000"/>
            </w:tcBorders>
            <w:noWrap/>
            <w:vAlign w:val="center"/>
            <w:hideMark/>
          </w:tcPr>
          <w:p w14:paraId="4BA3322D"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1000x1000</w:t>
            </w:r>
          </w:p>
        </w:tc>
        <w:tc>
          <w:tcPr>
            <w:tcW w:w="361" w:type="pct"/>
            <w:tcBorders>
              <w:top w:val="nil"/>
              <w:left w:val="nil"/>
              <w:bottom w:val="single" w:sz="4" w:space="0" w:color="000000"/>
              <w:right w:val="single" w:sz="4" w:space="0" w:color="000000"/>
            </w:tcBorders>
            <w:noWrap/>
            <w:vAlign w:val="center"/>
            <w:hideMark/>
          </w:tcPr>
          <w:p w14:paraId="4EC8C1E3"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2x</w:t>
            </w:r>
          </w:p>
        </w:tc>
        <w:tc>
          <w:tcPr>
            <w:tcW w:w="443" w:type="pct"/>
            <w:tcBorders>
              <w:top w:val="nil"/>
              <w:left w:val="nil"/>
              <w:bottom w:val="single" w:sz="4" w:space="0" w:color="000000"/>
              <w:right w:val="single" w:sz="4" w:space="0" w:color="000000"/>
            </w:tcBorders>
            <w:noWrap/>
            <w:vAlign w:val="center"/>
            <w:hideMark/>
          </w:tcPr>
          <w:p w14:paraId="06C2FDA1"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0013</w:t>
            </w:r>
          </w:p>
        </w:tc>
        <w:tc>
          <w:tcPr>
            <w:tcW w:w="431" w:type="pct"/>
            <w:tcBorders>
              <w:top w:val="nil"/>
              <w:left w:val="nil"/>
              <w:bottom w:val="single" w:sz="4" w:space="0" w:color="000000"/>
              <w:right w:val="single" w:sz="4" w:space="0" w:color="000000"/>
            </w:tcBorders>
            <w:noWrap/>
            <w:vAlign w:val="center"/>
            <w:hideMark/>
          </w:tcPr>
          <w:p w14:paraId="0188CD01"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1,5</w:t>
            </w:r>
          </w:p>
        </w:tc>
        <w:tc>
          <w:tcPr>
            <w:tcW w:w="266" w:type="pct"/>
            <w:tcBorders>
              <w:top w:val="nil"/>
              <w:left w:val="nil"/>
              <w:bottom w:val="single" w:sz="4" w:space="0" w:color="000000"/>
              <w:right w:val="single" w:sz="4" w:space="0" w:color="000000"/>
            </w:tcBorders>
            <w:noWrap/>
            <w:vAlign w:val="center"/>
            <w:hideMark/>
          </w:tcPr>
          <w:p w14:paraId="782D45B9"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1190x1140x540</w:t>
            </w:r>
          </w:p>
        </w:tc>
        <w:tc>
          <w:tcPr>
            <w:tcW w:w="524" w:type="pct"/>
            <w:tcBorders>
              <w:top w:val="nil"/>
              <w:left w:val="nil"/>
              <w:bottom w:val="single" w:sz="4" w:space="0" w:color="000000"/>
              <w:right w:val="single" w:sz="4" w:space="0" w:color="000000"/>
            </w:tcBorders>
            <w:noWrap/>
            <w:vAlign w:val="center"/>
            <w:hideMark/>
          </w:tcPr>
          <w:p w14:paraId="7BD8CA68"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46D9FB6E"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1A931635"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003300" w:fill="006600"/>
            <w:noWrap/>
            <w:vAlign w:val="center"/>
            <w:hideMark/>
          </w:tcPr>
          <w:p w14:paraId="24BB3494"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V028</w:t>
            </w:r>
          </w:p>
        </w:tc>
        <w:tc>
          <w:tcPr>
            <w:tcW w:w="632" w:type="pct"/>
            <w:tcBorders>
              <w:top w:val="nil"/>
              <w:left w:val="nil"/>
              <w:bottom w:val="single" w:sz="4" w:space="0" w:color="000000"/>
              <w:right w:val="single" w:sz="4" w:space="0" w:color="000000"/>
            </w:tcBorders>
            <w:noWrap/>
            <w:vAlign w:val="center"/>
            <w:hideMark/>
          </w:tcPr>
          <w:p w14:paraId="3CDCC6BE"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106,107,111</w:t>
            </w:r>
          </w:p>
        </w:tc>
        <w:tc>
          <w:tcPr>
            <w:tcW w:w="910" w:type="pct"/>
            <w:tcBorders>
              <w:top w:val="nil"/>
              <w:left w:val="nil"/>
              <w:bottom w:val="single" w:sz="4" w:space="0" w:color="000000"/>
              <w:right w:val="single" w:sz="4" w:space="0" w:color="000000"/>
            </w:tcBorders>
            <w:noWrap/>
            <w:vAlign w:val="center"/>
            <w:hideMark/>
          </w:tcPr>
          <w:p w14:paraId="7CC12A9B"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300x300x300</w:t>
            </w:r>
          </w:p>
        </w:tc>
        <w:tc>
          <w:tcPr>
            <w:tcW w:w="223" w:type="pct"/>
            <w:tcBorders>
              <w:top w:val="nil"/>
              <w:left w:val="nil"/>
              <w:bottom w:val="single" w:sz="4" w:space="0" w:color="000000"/>
              <w:right w:val="single" w:sz="4" w:space="0" w:color="000000"/>
            </w:tcBorders>
            <w:noWrap/>
            <w:vAlign w:val="center"/>
            <w:hideMark/>
          </w:tcPr>
          <w:p w14:paraId="198C765F"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6020</w:t>
            </w:r>
          </w:p>
        </w:tc>
        <w:tc>
          <w:tcPr>
            <w:tcW w:w="403" w:type="pct"/>
            <w:tcBorders>
              <w:top w:val="nil"/>
              <w:left w:val="nil"/>
              <w:bottom w:val="single" w:sz="4" w:space="0" w:color="000000"/>
              <w:right w:val="single" w:sz="4" w:space="0" w:color="000000"/>
            </w:tcBorders>
            <w:noWrap/>
            <w:vAlign w:val="center"/>
            <w:hideMark/>
          </w:tcPr>
          <w:p w14:paraId="3CA5C9F1"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361" w:type="pct"/>
            <w:tcBorders>
              <w:top w:val="nil"/>
              <w:left w:val="nil"/>
              <w:bottom w:val="single" w:sz="4" w:space="0" w:color="000000"/>
              <w:right w:val="single" w:sz="4" w:space="0" w:color="000000"/>
            </w:tcBorders>
            <w:noWrap/>
            <w:vAlign w:val="center"/>
            <w:hideMark/>
          </w:tcPr>
          <w:p w14:paraId="3F40FB91"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3AFFBB6C"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31" w:type="pct"/>
            <w:tcBorders>
              <w:top w:val="nil"/>
              <w:left w:val="nil"/>
              <w:bottom w:val="single" w:sz="4" w:space="0" w:color="000000"/>
              <w:right w:val="single" w:sz="4" w:space="0" w:color="000000"/>
            </w:tcBorders>
            <w:noWrap/>
            <w:vAlign w:val="center"/>
            <w:hideMark/>
          </w:tcPr>
          <w:p w14:paraId="7FC5FE97"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266" w:type="pct"/>
            <w:tcBorders>
              <w:top w:val="nil"/>
              <w:left w:val="nil"/>
              <w:bottom w:val="single" w:sz="4" w:space="0" w:color="000000"/>
              <w:right w:val="single" w:sz="4" w:space="0" w:color="000000"/>
            </w:tcBorders>
            <w:noWrap/>
            <w:vAlign w:val="center"/>
            <w:hideMark/>
          </w:tcPr>
          <w:p w14:paraId="69C4D752"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590X540X540</w:t>
            </w:r>
          </w:p>
        </w:tc>
        <w:tc>
          <w:tcPr>
            <w:tcW w:w="524" w:type="pct"/>
            <w:tcBorders>
              <w:top w:val="nil"/>
              <w:left w:val="nil"/>
              <w:bottom w:val="single" w:sz="4" w:space="0" w:color="000000"/>
              <w:right w:val="single" w:sz="4" w:space="0" w:color="000000"/>
            </w:tcBorders>
            <w:noWrap/>
            <w:vAlign w:val="center"/>
            <w:hideMark/>
          </w:tcPr>
          <w:p w14:paraId="3F85575B"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79750D7B"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59EB3E94"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003300" w:fill="006600"/>
            <w:noWrap/>
            <w:vAlign w:val="center"/>
            <w:hideMark/>
          </w:tcPr>
          <w:p w14:paraId="17C79FBC"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V029</w:t>
            </w:r>
          </w:p>
        </w:tc>
        <w:tc>
          <w:tcPr>
            <w:tcW w:w="632" w:type="pct"/>
            <w:tcBorders>
              <w:top w:val="nil"/>
              <w:left w:val="nil"/>
              <w:bottom w:val="single" w:sz="4" w:space="0" w:color="000000"/>
              <w:right w:val="single" w:sz="4" w:space="0" w:color="000000"/>
            </w:tcBorders>
            <w:noWrap/>
            <w:vAlign w:val="center"/>
            <w:hideMark/>
          </w:tcPr>
          <w:p w14:paraId="6047B6C7"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1</w:t>
            </w:r>
          </w:p>
        </w:tc>
        <w:tc>
          <w:tcPr>
            <w:tcW w:w="910" w:type="pct"/>
            <w:tcBorders>
              <w:top w:val="nil"/>
              <w:left w:val="nil"/>
              <w:bottom w:val="single" w:sz="4" w:space="0" w:color="000000"/>
              <w:right w:val="single" w:sz="4" w:space="0" w:color="000000"/>
            </w:tcBorders>
            <w:noWrap/>
            <w:vAlign w:val="center"/>
            <w:hideMark/>
          </w:tcPr>
          <w:p w14:paraId="3A3BD512"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300x300x300</w:t>
            </w:r>
          </w:p>
        </w:tc>
        <w:tc>
          <w:tcPr>
            <w:tcW w:w="223" w:type="pct"/>
            <w:tcBorders>
              <w:top w:val="nil"/>
              <w:left w:val="nil"/>
              <w:bottom w:val="single" w:sz="4" w:space="0" w:color="000000"/>
              <w:right w:val="single" w:sz="4" w:space="0" w:color="000000"/>
            </w:tcBorders>
            <w:noWrap/>
            <w:vAlign w:val="center"/>
            <w:hideMark/>
          </w:tcPr>
          <w:p w14:paraId="2469F92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6020</w:t>
            </w:r>
          </w:p>
        </w:tc>
        <w:tc>
          <w:tcPr>
            <w:tcW w:w="403" w:type="pct"/>
            <w:tcBorders>
              <w:top w:val="nil"/>
              <w:left w:val="nil"/>
              <w:bottom w:val="single" w:sz="4" w:space="0" w:color="000000"/>
              <w:right w:val="single" w:sz="4" w:space="0" w:color="000000"/>
            </w:tcBorders>
            <w:noWrap/>
            <w:vAlign w:val="center"/>
            <w:hideMark/>
          </w:tcPr>
          <w:p w14:paraId="1087BF9C"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361" w:type="pct"/>
            <w:tcBorders>
              <w:top w:val="nil"/>
              <w:left w:val="nil"/>
              <w:bottom w:val="single" w:sz="4" w:space="0" w:color="000000"/>
              <w:right w:val="single" w:sz="4" w:space="0" w:color="000000"/>
            </w:tcBorders>
            <w:noWrap/>
            <w:vAlign w:val="center"/>
            <w:hideMark/>
          </w:tcPr>
          <w:p w14:paraId="42CE7BDE"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0672D65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31" w:type="pct"/>
            <w:tcBorders>
              <w:top w:val="nil"/>
              <w:left w:val="nil"/>
              <w:bottom w:val="single" w:sz="4" w:space="0" w:color="000000"/>
              <w:right w:val="single" w:sz="4" w:space="0" w:color="000000"/>
            </w:tcBorders>
            <w:noWrap/>
            <w:vAlign w:val="center"/>
            <w:hideMark/>
          </w:tcPr>
          <w:p w14:paraId="7E9536D1"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266" w:type="pct"/>
            <w:tcBorders>
              <w:top w:val="nil"/>
              <w:left w:val="nil"/>
              <w:bottom w:val="single" w:sz="4" w:space="0" w:color="000000"/>
              <w:right w:val="single" w:sz="4" w:space="0" w:color="000000"/>
            </w:tcBorders>
            <w:noWrap/>
            <w:vAlign w:val="center"/>
            <w:hideMark/>
          </w:tcPr>
          <w:p w14:paraId="3D64FC1E"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940x940x940</w:t>
            </w:r>
          </w:p>
        </w:tc>
        <w:tc>
          <w:tcPr>
            <w:tcW w:w="524" w:type="pct"/>
            <w:tcBorders>
              <w:top w:val="nil"/>
              <w:left w:val="nil"/>
              <w:bottom w:val="single" w:sz="4" w:space="0" w:color="000000"/>
              <w:right w:val="single" w:sz="4" w:space="0" w:color="000000"/>
            </w:tcBorders>
            <w:noWrap/>
            <w:vAlign w:val="center"/>
            <w:hideMark/>
          </w:tcPr>
          <w:p w14:paraId="6628DF0A"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49018229"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1DA1BA62"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003300" w:fill="006600"/>
            <w:noWrap/>
            <w:vAlign w:val="center"/>
            <w:hideMark/>
          </w:tcPr>
          <w:p w14:paraId="30CC8BE2"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V030</w:t>
            </w:r>
          </w:p>
        </w:tc>
        <w:tc>
          <w:tcPr>
            <w:tcW w:w="632" w:type="pct"/>
            <w:tcBorders>
              <w:top w:val="nil"/>
              <w:left w:val="nil"/>
              <w:bottom w:val="single" w:sz="4" w:space="0" w:color="000000"/>
              <w:right w:val="single" w:sz="4" w:space="0" w:color="000000"/>
            </w:tcBorders>
            <w:noWrap/>
            <w:vAlign w:val="center"/>
            <w:hideMark/>
          </w:tcPr>
          <w:p w14:paraId="321F27F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119,121,122</w:t>
            </w:r>
          </w:p>
        </w:tc>
        <w:tc>
          <w:tcPr>
            <w:tcW w:w="910" w:type="pct"/>
            <w:tcBorders>
              <w:top w:val="nil"/>
              <w:left w:val="nil"/>
              <w:bottom w:val="single" w:sz="4" w:space="0" w:color="000000"/>
              <w:right w:val="single" w:sz="4" w:space="0" w:color="000000"/>
            </w:tcBorders>
            <w:noWrap/>
            <w:vAlign w:val="center"/>
            <w:hideMark/>
          </w:tcPr>
          <w:p w14:paraId="704CA716"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350x100x100</w:t>
            </w:r>
          </w:p>
        </w:tc>
        <w:tc>
          <w:tcPr>
            <w:tcW w:w="223" w:type="pct"/>
            <w:tcBorders>
              <w:top w:val="nil"/>
              <w:left w:val="nil"/>
              <w:bottom w:val="single" w:sz="4" w:space="0" w:color="000000"/>
              <w:right w:val="single" w:sz="4" w:space="0" w:color="000000"/>
            </w:tcBorders>
            <w:noWrap/>
            <w:vAlign w:val="center"/>
            <w:hideMark/>
          </w:tcPr>
          <w:p w14:paraId="47B2E2F7"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6020</w:t>
            </w:r>
          </w:p>
        </w:tc>
        <w:tc>
          <w:tcPr>
            <w:tcW w:w="403" w:type="pct"/>
            <w:tcBorders>
              <w:top w:val="nil"/>
              <w:left w:val="nil"/>
              <w:bottom w:val="single" w:sz="4" w:space="0" w:color="000000"/>
              <w:right w:val="single" w:sz="4" w:space="0" w:color="000000"/>
            </w:tcBorders>
            <w:noWrap/>
            <w:vAlign w:val="center"/>
            <w:hideMark/>
          </w:tcPr>
          <w:p w14:paraId="34B9EDD4"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xml:space="preserve">600x650    </w:t>
            </w:r>
            <w:proofErr w:type="spellStart"/>
            <w:r w:rsidRPr="00CF2E50">
              <w:rPr>
                <w:rFonts w:asciiTheme="minorHAnsi" w:hAnsiTheme="minorHAnsi" w:cs="Arial"/>
                <w:sz w:val="18"/>
                <w:szCs w:val="18"/>
              </w:rPr>
              <w:t>600x650</w:t>
            </w:r>
            <w:proofErr w:type="spellEnd"/>
          </w:p>
        </w:tc>
        <w:tc>
          <w:tcPr>
            <w:tcW w:w="361" w:type="pct"/>
            <w:tcBorders>
              <w:top w:val="nil"/>
              <w:left w:val="nil"/>
              <w:bottom w:val="single" w:sz="4" w:space="0" w:color="000000"/>
              <w:right w:val="single" w:sz="4" w:space="0" w:color="000000"/>
            </w:tcBorders>
            <w:noWrap/>
            <w:vAlign w:val="center"/>
            <w:hideMark/>
          </w:tcPr>
          <w:p w14:paraId="5BE5BE86"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17CAF2B9"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0013</w:t>
            </w:r>
          </w:p>
        </w:tc>
        <w:tc>
          <w:tcPr>
            <w:tcW w:w="431" w:type="pct"/>
            <w:tcBorders>
              <w:top w:val="nil"/>
              <w:left w:val="nil"/>
              <w:bottom w:val="single" w:sz="4" w:space="0" w:color="000000"/>
              <w:right w:val="single" w:sz="4" w:space="0" w:color="000000"/>
            </w:tcBorders>
            <w:noWrap/>
            <w:vAlign w:val="center"/>
            <w:hideMark/>
          </w:tcPr>
          <w:p w14:paraId="5FCE6717"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1</w:t>
            </w:r>
          </w:p>
        </w:tc>
        <w:tc>
          <w:tcPr>
            <w:tcW w:w="266" w:type="pct"/>
            <w:tcBorders>
              <w:top w:val="nil"/>
              <w:left w:val="nil"/>
              <w:bottom w:val="single" w:sz="4" w:space="0" w:color="000000"/>
              <w:right w:val="single" w:sz="4" w:space="0" w:color="000000"/>
            </w:tcBorders>
            <w:noWrap/>
            <w:vAlign w:val="center"/>
            <w:hideMark/>
          </w:tcPr>
          <w:p w14:paraId="0C55CCED"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590x1140x540</w:t>
            </w:r>
          </w:p>
        </w:tc>
        <w:tc>
          <w:tcPr>
            <w:tcW w:w="524" w:type="pct"/>
            <w:tcBorders>
              <w:top w:val="nil"/>
              <w:left w:val="nil"/>
              <w:bottom w:val="single" w:sz="4" w:space="0" w:color="000000"/>
              <w:right w:val="single" w:sz="4" w:space="0" w:color="000000"/>
            </w:tcBorders>
            <w:noWrap/>
            <w:vAlign w:val="center"/>
            <w:hideMark/>
          </w:tcPr>
          <w:p w14:paraId="52A3655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6173416C"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444B362C"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003300" w:fill="006600"/>
            <w:noWrap/>
            <w:vAlign w:val="center"/>
            <w:hideMark/>
          </w:tcPr>
          <w:p w14:paraId="6077F586"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V031</w:t>
            </w:r>
          </w:p>
        </w:tc>
        <w:tc>
          <w:tcPr>
            <w:tcW w:w="632" w:type="pct"/>
            <w:tcBorders>
              <w:top w:val="nil"/>
              <w:left w:val="nil"/>
              <w:bottom w:val="single" w:sz="4" w:space="0" w:color="000000"/>
              <w:right w:val="single" w:sz="4" w:space="0" w:color="000000"/>
            </w:tcBorders>
            <w:noWrap/>
            <w:vAlign w:val="center"/>
            <w:hideMark/>
          </w:tcPr>
          <w:p w14:paraId="75131129"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120</w:t>
            </w:r>
          </w:p>
        </w:tc>
        <w:tc>
          <w:tcPr>
            <w:tcW w:w="910" w:type="pct"/>
            <w:tcBorders>
              <w:top w:val="nil"/>
              <w:left w:val="nil"/>
              <w:bottom w:val="single" w:sz="4" w:space="0" w:color="000000"/>
              <w:right w:val="single" w:sz="4" w:space="0" w:color="000000"/>
            </w:tcBorders>
            <w:noWrap/>
            <w:vAlign w:val="center"/>
            <w:hideMark/>
          </w:tcPr>
          <w:p w14:paraId="778638EB"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300x300x300</w:t>
            </w:r>
          </w:p>
        </w:tc>
        <w:tc>
          <w:tcPr>
            <w:tcW w:w="223" w:type="pct"/>
            <w:tcBorders>
              <w:top w:val="nil"/>
              <w:left w:val="nil"/>
              <w:bottom w:val="single" w:sz="4" w:space="0" w:color="000000"/>
              <w:right w:val="single" w:sz="4" w:space="0" w:color="000000"/>
            </w:tcBorders>
            <w:noWrap/>
            <w:vAlign w:val="center"/>
            <w:hideMark/>
          </w:tcPr>
          <w:p w14:paraId="73428648"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6020</w:t>
            </w:r>
          </w:p>
        </w:tc>
        <w:tc>
          <w:tcPr>
            <w:tcW w:w="403" w:type="pct"/>
            <w:tcBorders>
              <w:top w:val="nil"/>
              <w:left w:val="nil"/>
              <w:bottom w:val="single" w:sz="4" w:space="0" w:color="000000"/>
              <w:right w:val="single" w:sz="4" w:space="0" w:color="000000"/>
            </w:tcBorders>
            <w:noWrap/>
            <w:vAlign w:val="center"/>
            <w:hideMark/>
          </w:tcPr>
          <w:p w14:paraId="5A265C2F"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361" w:type="pct"/>
            <w:tcBorders>
              <w:top w:val="nil"/>
              <w:left w:val="nil"/>
              <w:bottom w:val="single" w:sz="4" w:space="0" w:color="000000"/>
              <w:right w:val="single" w:sz="4" w:space="0" w:color="000000"/>
            </w:tcBorders>
            <w:noWrap/>
            <w:vAlign w:val="center"/>
            <w:hideMark/>
          </w:tcPr>
          <w:p w14:paraId="0CAB63CC"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26205217"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31" w:type="pct"/>
            <w:tcBorders>
              <w:top w:val="nil"/>
              <w:left w:val="nil"/>
              <w:bottom w:val="single" w:sz="4" w:space="0" w:color="000000"/>
              <w:right w:val="single" w:sz="4" w:space="0" w:color="000000"/>
            </w:tcBorders>
            <w:noWrap/>
            <w:vAlign w:val="center"/>
            <w:hideMark/>
          </w:tcPr>
          <w:p w14:paraId="40FA130C"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266" w:type="pct"/>
            <w:tcBorders>
              <w:top w:val="nil"/>
              <w:left w:val="nil"/>
              <w:bottom w:val="single" w:sz="4" w:space="0" w:color="000000"/>
              <w:right w:val="single" w:sz="4" w:space="0" w:color="000000"/>
            </w:tcBorders>
            <w:noWrap/>
            <w:vAlign w:val="center"/>
            <w:hideMark/>
          </w:tcPr>
          <w:p w14:paraId="54B99344"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590x540x540</w:t>
            </w:r>
          </w:p>
        </w:tc>
        <w:tc>
          <w:tcPr>
            <w:tcW w:w="524" w:type="pct"/>
            <w:tcBorders>
              <w:top w:val="nil"/>
              <w:left w:val="nil"/>
              <w:bottom w:val="single" w:sz="4" w:space="0" w:color="000000"/>
              <w:right w:val="single" w:sz="4" w:space="0" w:color="000000"/>
            </w:tcBorders>
            <w:noWrap/>
            <w:vAlign w:val="center"/>
            <w:hideMark/>
          </w:tcPr>
          <w:p w14:paraId="6E5384B9"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15179210"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r w:rsidR="000E0115" w:rsidRPr="00CF2E50" w14:paraId="0184B13F" w14:textId="77777777" w:rsidTr="007A10ED">
        <w:trPr>
          <w:trHeight w:val="1418"/>
        </w:trPr>
        <w:tc>
          <w:tcPr>
            <w:tcW w:w="404" w:type="pct"/>
            <w:tcBorders>
              <w:top w:val="nil"/>
              <w:left w:val="single" w:sz="4" w:space="0" w:color="000000"/>
              <w:bottom w:val="single" w:sz="4" w:space="0" w:color="000000"/>
              <w:right w:val="single" w:sz="4" w:space="0" w:color="000000"/>
            </w:tcBorders>
            <w:shd w:val="clear" w:color="003300" w:fill="006600"/>
            <w:noWrap/>
            <w:vAlign w:val="center"/>
            <w:hideMark/>
          </w:tcPr>
          <w:p w14:paraId="1469FEF8" w14:textId="77777777" w:rsidR="000E0115" w:rsidRPr="00CF2E50" w:rsidRDefault="000E0115">
            <w:pPr>
              <w:jc w:val="center"/>
              <w:rPr>
                <w:rFonts w:asciiTheme="minorHAnsi" w:hAnsiTheme="minorHAnsi" w:cs="Arial"/>
                <w:b/>
                <w:bCs/>
                <w:sz w:val="18"/>
                <w:szCs w:val="18"/>
              </w:rPr>
            </w:pPr>
            <w:r w:rsidRPr="00CF2E50">
              <w:rPr>
                <w:rFonts w:asciiTheme="minorHAnsi" w:hAnsiTheme="minorHAnsi" w:cs="Arial"/>
                <w:b/>
                <w:bCs/>
                <w:sz w:val="18"/>
                <w:szCs w:val="18"/>
              </w:rPr>
              <w:t>V032</w:t>
            </w:r>
          </w:p>
        </w:tc>
        <w:tc>
          <w:tcPr>
            <w:tcW w:w="632" w:type="pct"/>
            <w:tcBorders>
              <w:top w:val="nil"/>
              <w:left w:val="nil"/>
              <w:bottom w:val="single" w:sz="4" w:space="0" w:color="000000"/>
              <w:right w:val="single" w:sz="4" w:space="0" w:color="000000"/>
            </w:tcBorders>
            <w:noWrap/>
            <w:vAlign w:val="center"/>
            <w:hideMark/>
          </w:tcPr>
          <w:p w14:paraId="4167206C"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108 svitek</w:t>
            </w:r>
          </w:p>
        </w:tc>
        <w:tc>
          <w:tcPr>
            <w:tcW w:w="910" w:type="pct"/>
            <w:tcBorders>
              <w:top w:val="nil"/>
              <w:left w:val="nil"/>
              <w:bottom w:val="single" w:sz="4" w:space="0" w:color="000000"/>
              <w:right w:val="single" w:sz="4" w:space="0" w:color="000000"/>
            </w:tcBorders>
            <w:noWrap/>
            <w:vAlign w:val="center"/>
            <w:hideMark/>
          </w:tcPr>
          <w:p w14:paraId="2C53AF2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závěsný systém</w:t>
            </w:r>
          </w:p>
        </w:tc>
        <w:tc>
          <w:tcPr>
            <w:tcW w:w="223" w:type="pct"/>
            <w:tcBorders>
              <w:top w:val="nil"/>
              <w:left w:val="nil"/>
              <w:bottom w:val="single" w:sz="4" w:space="0" w:color="000000"/>
              <w:right w:val="single" w:sz="4" w:space="0" w:color="000000"/>
            </w:tcBorders>
            <w:noWrap/>
            <w:vAlign w:val="center"/>
            <w:hideMark/>
          </w:tcPr>
          <w:p w14:paraId="2172E51A"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6020</w:t>
            </w:r>
          </w:p>
        </w:tc>
        <w:tc>
          <w:tcPr>
            <w:tcW w:w="403" w:type="pct"/>
            <w:tcBorders>
              <w:top w:val="nil"/>
              <w:left w:val="nil"/>
              <w:bottom w:val="single" w:sz="4" w:space="0" w:color="000000"/>
              <w:right w:val="single" w:sz="4" w:space="0" w:color="000000"/>
            </w:tcBorders>
            <w:noWrap/>
            <w:vAlign w:val="center"/>
            <w:hideMark/>
          </w:tcPr>
          <w:p w14:paraId="4FCBD4EF" w14:textId="77777777" w:rsidR="000E0115" w:rsidRPr="00CF2E50" w:rsidRDefault="000E0115">
            <w:pPr>
              <w:jc w:val="both"/>
              <w:rPr>
                <w:rFonts w:asciiTheme="minorHAnsi" w:hAnsiTheme="minorHAnsi" w:cs="Arial"/>
                <w:sz w:val="18"/>
                <w:szCs w:val="18"/>
              </w:rPr>
            </w:pPr>
            <w:r w:rsidRPr="00CF2E50">
              <w:rPr>
                <w:rFonts w:asciiTheme="minorHAnsi" w:hAnsiTheme="minorHAnsi" w:cs="Arial"/>
                <w:sz w:val="18"/>
                <w:szCs w:val="18"/>
              </w:rPr>
              <w:t> </w:t>
            </w:r>
          </w:p>
        </w:tc>
        <w:tc>
          <w:tcPr>
            <w:tcW w:w="361" w:type="pct"/>
            <w:tcBorders>
              <w:top w:val="nil"/>
              <w:left w:val="nil"/>
              <w:bottom w:val="single" w:sz="4" w:space="0" w:color="000000"/>
              <w:right w:val="single" w:sz="4" w:space="0" w:color="000000"/>
            </w:tcBorders>
            <w:noWrap/>
            <w:vAlign w:val="center"/>
            <w:hideMark/>
          </w:tcPr>
          <w:p w14:paraId="59B4C165"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43" w:type="pct"/>
            <w:tcBorders>
              <w:top w:val="nil"/>
              <w:left w:val="nil"/>
              <w:bottom w:val="single" w:sz="4" w:space="0" w:color="000000"/>
              <w:right w:val="single" w:sz="4" w:space="0" w:color="000000"/>
            </w:tcBorders>
            <w:noWrap/>
            <w:vAlign w:val="center"/>
            <w:hideMark/>
          </w:tcPr>
          <w:p w14:paraId="066C211A"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31" w:type="pct"/>
            <w:tcBorders>
              <w:top w:val="nil"/>
              <w:left w:val="nil"/>
              <w:bottom w:val="single" w:sz="4" w:space="0" w:color="000000"/>
              <w:right w:val="single" w:sz="4" w:space="0" w:color="000000"/>
            </w:tcBorders>
            <w:noWrap/>
            <w:vAlign w:val="center"/>
            <w:hideMark/>
          </w:tcPr>
          <w:p w14:paraId="7D3E9B03"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266" w:type="pct"/>
            <w:tcBorders>
              <w:top w:val="nil"/>
              <w:left w:val="nil"/>
              <w:bottom w:val="single" w:sz="4" w:space="0" w:color="000000"/>
              <w:right w:val="single" w:sz="4" w:space="0" w:color="000000"/>
            </w:tcBorders>
            <w:noWrap/>
            <w:vAlign w:val="center"/>
            <w:hideMark/>
          </w:tcPr>
          <w:p w14:paraId="65CDC79C"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524" w:type="pct"/>
            <w:tcBorders>
              <w:top w:val="nil"/>
              <w:left w:val="nil"/>
              <w:bottom w:val="single" w:sz="4" w:space="0" w:color="000000"/>
              <w:right w:val="single" w:sz="4" w:space="0" w:color="000000"/>
            </w:tcBorders>
            <w:noWrap/>
            <w:vAlign w:val="center"/>
            <w:hideMark/>
          </w:tcPr>
          <w:p w14:paraId="226F9FE3"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c>
          <w:tcPr>
            <w:tcW w:w="403" w:type="pct"/>
            <w:tcBorders>
              <w:top w:val="nil"/>
              <w:left w:val="nil"/>
              <w:bottom w:val="single" w:sz="4" w:space="0" w:color="000000"/>
              <w:right w:val="single" w:sz="4" w:space="0" w:color="000000"/>
            </w:tcBorders>
            <w:noWrap/>
            <w:vAlign w:val="center"/>
            <w:hideMark/>
          </w:tcPr>
          <w:p w14:paraId="2F5596BE" w14:textId="77777777" w:rsidR="000E0115" w:rsidRPr="00CF2E50" w:rsidRDefault="000E0115">
            <w:pPr>
              <w:jc w:val="center"/>
              <w:rPr>
                <w:rFonts w:asciiTheme="minorHAnsi" w:hAnsiTheme="minorHAnsi" w:cs="Arial"/>
                <w:sz w:val="18"/>
                <w:szCs w:val="18"/>
              </w:rPr>
            </w:pPr>
            <w:r w:rsidRPr="00CF2E50">
              <w:rPr>
                <w:rFonts w:asciiTheme="minorHAnsi" w:hAnsiTheme="minorHAnsi" w:cs="Arial"/>
                <w:sz w:val="18"/>
                <w:szCs w:val="18"/>
              </w:rPr>
              <w:t> </w:t>
            </w:r>
          </w:p>
        </w:tc>
      </w:tr>
    </w:tbl>
    <w:p w14:paraId="17693FE4" w14:textId="77777777" w:rsidR="00711C18" w:rsidRDefault="00711C18" w:rsidP="008F7351">
      <w:pPr>
        <w:tabs>
          <w:tab w:val="left" w:pos="1080"/>
          <w:tab w:val="left" w:pos="5760"/>
        </w:tabs>
        <w:rPr>
          <w:rFonts w:ascii="Calibri" w:hAnsi="Calibri" w:cs="Calibri"/>
        </w:rPr>
      </w:pPr>
    </w:p>
    <w:p w14:paraId="476BDC33" w14:textId="77777777" w:rsidR="000D7482" w:rsidRDefault="000D7482" w:rsidP="008F7351">
      <w:pPr>
        <w:tabs>
          <w:tab w:val="left" w:pos="1080"/>
          <w:tab w:val="left" w:pos="5760"/>
        </w:tabs>
        <w:rPr>
          <w:rFonts w:ascii="Calibri" w:hAnsi="Calibri" w:cs="Calibri"/>
        </w:rPr>
      </w:pPr>
    </w:p>
    <w:p w14:paraId="17F09290" w14:textId="77777777" w:rsidR="000D7482" w:rsidRDefault="000D7482" w:rsidP="008F7351">
      <w:pPr>
        <w:tabs>
          <w:tab w:val="left" w:pos="1080"/>
          <w:tab w:val="left" w:pos="5760"/>
        </w:tabs>
        <w:rPr>
          <w:rFonts w:ascii="Calibri" w:hAnsi="Calibri" w:cs="Calibri"/>
        </w:rPr>
        <w:sectPr w:rsidR="000D7482" w:rsidSect="00364747">
          <w:pgSz w:w="16838" w:h="11906" w:orient="landscape"/>
          <w:pgMar w:top="1418" w:right="1418" w:bottom="1418" w:left="1418" w:header="709" w:footer="709" w:gutter="0"/>
          <w:cols w:space="708"/>
          <w:docGrid w:linePitch="360"/>
        </w:sectPr>
      </w:pPr>
    </w:p>
    <w:tbl>
      <w:tblPr>
        <w:tblW w:w="11680" w:type="dxa"/>
        <w:tblInd w:w="-1308" w:type="dxa"/>
        <w:tblCellMar>
          <w:left w:w="70" w:type="dxa"/>
          <w:right w:w="70" w:type="dxa"/>
        </w:tblCellMar>
        <w:tblLook w:val="04A0" w:firstRow="1" w:lastRow="0" w:firstColumn="1" w:lastColumn="0" w:noHBand="0" w:noVBand="1"/>
      </w:tblPr>
      <w:tblGrid>
        <w:gridCol w:w="1407"/>
        <w:gridCol w:w="1060"/>
        <w:gridCol w:w="1060"/>
        <w:gridCol w:w="2075"/>
        <w:gridCol w:w="948"/>
        <w:gridCol w:w="1140"/>
        <w:gridCol w:w="3990"/>
      </w:tblGrid>
      <w:tr w:rsidR="00C1274C" w14:paraId="6CC5D4BC" w14:textId="77777777" w:rsidTr="00C1274C">
        <w:trPr>
          <w:trHeight w:val="255"/>
        </w:trPr>
        <w:tc>
          <w:tcPr>
            <w:tcW w:w="5602" w:type="dxa"/>
            <w:gridSpan w:val="4"/>
            <w:tcBorders>
              <w:top w:val="nil"/>
              <w:left w:val="nil"/>
              <w:bottom w:val="nil"/>
              <w:right w:val="nil"/>
            </w:tcBorders>
            <w:noWrap/>
            <w:hideMark/>
          </w:tcPr>
          <w:p w14:paraId="439FE2CA" w14:textId="77777777" w:rsidR="00C1274C" w:rsidRDefault="00C1274C">
            <w:pPr>
              <w:rPr>
                <w:rFonts w:ascii="Helvetica Neue" w:hAnsi="Helvetica Neue"/>
                <w:b/>
                <w:bCs/>
                <w:color w:val="000000"/>
                <w:sz w:val="20"/>
                <w:szCs w:val="20"/>
              </w:rPr>
            </w:pPr>
            <w:r>
              <w:rPr>
                <w:rFonts w:ascii="Helvetica Neue" w:hAnsi="Helvetica Neue"/>
                <w:b/>
                <w:bCs/>
                <w:color w:val="000000"/>
                <w:sz w:val="20"/>
                <w:szCs w:val="20"/>
              </w:rPr>
              <w:lastRenderedPageBreak/>
              <w:t>Příloha č. 3 - Seznam a specifikace vitrín</w:t>
            </w:r>
          </w:p>
        </w:tc>
        <w:tc>
          <w:tcPr>
            <w:tcW w:w="948" w:type="dxa"/>
            <w:tcBorders>
              <w:top w:val="nil"/>
              <w:left w:val="nil"/>
              <w:bottom w:val="nil"/>
              <w:right w:val="nil"/>
            </w:tcBorders>
            <w:hideMark/>
          </w:tcPr>
          <w:p w14:paraId="67CC346D" w14:textId="77777777" w:rsidR="00C1274C" w:rsidRDefault="00C1274C">
            <w:pPr>
              <w:rPr>
                <w:rFonts w:ascii="Helvetica Neue" w:hAnsi="Helvetica Neue"/>
                <w:b/>
                <w:bCs/>
                <w:color w:val="000000"/>
                <w:sz w:val="20"/>
                <w:szCs w:val="20"/>
              </w:rPr>
            </w:pPr>
          </w:p>
        </w:tc>
        <w:tc>
          <w:tcPr>
            <w:tcW w:w="1140" w:type="dxa"/>
            <w:tcBorders>
              <w:top w:val="nil"/>
              <w:left w:val="nil"/>
              <w:bottom w:val="nil"/>
              <w:right w:val="nil"/>
            </w:tcBorders>
            <w:hideMark/>
          </w:tcPr>
          <w:p w14:paraId="200419A8" w14:textId="77777777" w:rsidR="00C1274C" w:rsidRDefault="00C1274C">
            <w:pPr>
              <w:rPr>
                <w:sz w:val="20"/>
                <w:szCs w:val="20"/>
              </w:rPr>
            </w:pPr>
          </w:p>
        </w:tc>
        <w:tc>
          <w:tcPr>
            <w:tcW w:w="3990" w:type="dxa"/>
            <w:tcBorders>
              <w:top w:val="nil"/>
              <w:left w:val="nil"/>
              <w:bottom w:val="nil"/>
              <w:right w:val="nil"/>
            </w:tcBorders>
            <w:hideMark/>
          </w:tcPr>
          <w:p w14:paraId="585916A0" w14:textId="77777777" w:rsidR="00C1274C" w:rsidRDefault="00C1274C">
            <w:pPr>
              <w:rPr>
                <w:sz w:val="20"/>
                <w:szCs w:val="20"/>
              </w:rPr>
            </w:pPr>
          </w:p>
        </w:tc>
      </w:tr>
      <w:tr w:rsidR="00C1274C" w14:paraId="70637258" w14:textId="77777777" w:rsidTr="00C1274C">
        <w:trPr>
          <w:trHeight w:val="255"/>
        </w:trPr>
        <w:tc>
          <w:tcPr>
            <w:tcW w:w="1407" w:type="dxa"/>
            <w:tcBorders>
              <w:top w:val="nil"/>
              <w:left w:val="nil"/>
              <w:bottom w:val="nil"/>
              <w:right w:val="nil"/>
            </w:tcBorders>
            <w:hideMark/>
          </w:tcPr>
          <w:p w14:paraId="7C7F1D9D" w14:textId="77777777" w:rsidR="00C1274C" w:rsidRDefault="00C1274C">
            <w:pPr>
              <w:rPr>
                <w:sz w:val="20"/>
                <w:szCs w:val="20"/>
              </w:rPr>
            </w:pPr>
          </w:p>
        </w:tc>
        <w:tc>
          <w:tcPr>
            <w:tcW w:w="1060" w:type="dxa"/>
            <w:tcBorders>
              <w:top w:val="nil"/>
              <w:left w:val="nil"/>
              <w:bottom w:val="nil"/>
              <w:right w:val="nil"/>
            </w:tcBorders>
            <w:hideMark/>
          </w:tcPr>
          <w:p w14:paraId="33A010D7" w14:textId="77777777" w:rsidR="00C1274C" w:rsidRDefault="00C1274C">
            <w:pPr>
              <w:rPr>
                <w:sz w:val="20"/>
                <w:szCs w:val="20"/>
              </w:rPr>
            </w:pPr>
          </w:p>
        </w:tc>
        <w:tc>
          <w:tcPr>
            <w:tcW w:w="1060" w:type="dxa"/>
            <w:tcBorders>
              <w:top w:val="nil"/>
              <w:left w:val="nil"/>
              <w:bottom w:val="nil"/>
              <w:right w:val="nil"/>
            </w:tcBorders>
            <w:hideMark/>
          </w:tcPr>
          <w:p w14:paraId="1EB2C4E0" w14:textId="77777777" w:rsidR="00C1274C" w:rsidRDefault="00C1274C">
            <w:pPr>
              <w:rPr>
                <w:sz w:val="20"/>
                <w:szCs w:val="20"/>
              </w:rPr>
            </w:pPr>
          </w:p>
        </w:tc>
        <w:tc>
          <w:tcPr>
            <w:tcW w:w="2075" w:type="dxa"/>
            <w:tcBorders>
              <w:top w:val="nil"/>
              <w:left w:val="nil"/>
              <w:bottom w:val="nil"/>
              <w:right w:val="nil"/>
            </w:tcBorders>
            <w:hideMark/>
          </w:tcPr>
          <w:p w14:paraId="4B3784C4" w14:textId="77777777" w:rsidR="00C1274C" w:rsidRDefault="00C1274C">
            <w:pPr>
              <w:rPr>
                <w:sz w:val="20"/>
                <w:szCs w:val="20"/>
              </w:rPr>
            </w:pPr>
          </w:p>
        </w:tc>
        <w:tc>
          <w:tcPr>
            <w:tcW w:w="948" w:type="dxa"/>
            <w:tcBorders>
              <w:top w:val="nil"/>
              <w:left w:val="nil"/>
              <w:bottom w:val="nil"/>
              <w:right w:val="nil"/>
            </w:tcBorders>
            <w:hideMark/>
          </w:tcPr>
          <w:p w14:paraId="2BED204E" w14:textId="77777777" w:rsidR="00C1274C" w:rsidRDefault="00C1274C">
            <w:pPr>
              <w:rPr>
                <w:sz w:val="20"/>
                <w:szCs w:val="20"/>
              </w:rPr>
            </w:pPr>
          </w:p>
        </w:tc>
        <w:tc>
          <w:tcPr>
            <w:tcW w:w="1140" w:type="dxa"/>
            <w:tcBorders>
              <w:top w:val="nil"/>
              <w:left w:val="nil"/>
              <w:bottom w:val="nil"/>
              <w:right w:val="nil"/>
            </w:tcBorders>
            <w:hideMark/>
          </w:tcPr>
          <w:p w14:paraId="42FD26A7" w14:textId="77777777" w:rsidR="00C1274C" w:rsidRDefault="00C1274C">
            <w:pPr>
              <w:rPr>
                <w:sz w:val="20"/>
                <w:szCs w:val="20"/>
              </w:rPr>
            </w:pPr>
          </w:p>
        </w:tc>
        <w:tc>
          <w:tcPr>
            <w:tcW w:w="3990" w:type="dxa"/>
            <w:tcBorders>
              <w:top w:val="nil"/>
              <w:left w:val="nil"/>
              <w:bottom w:val="nil"/>
              <w:right w:val="nil"/>
            </w:tcBorders>
            <w:hideMark/>
          </w:tcPr>
          <w:p w14:paraId="04C0B81A" w14:textId="77777777" w:rsidR="00C1274C" w:rsidRDefault="00C1274C">
            <w:pPr>
              <w:rPr>
                <w:sz w:val="20"/>
                <w:szCs w:val="20"/>
              </w:rPr>
            </w:pPr>
          </w:p>
        </w:tc>
      </w:tr>
      <w:tr w:rsidR="00C1274C" w14:paraId="23E49708" w14:textId="77777777" w:rsidTr="00C1274C">
        <w:trPr>
          <w:trHeight w:val="765"/>
        </w:trPr>
        <w:tc>
          <w:tcPr>
            <w:tcW w:w="1407" w:type="dxa"/>
            <w:tcBorders>
              <w:top w:val="single" w:sz="4" w:space="0" w:color="auto"/>
              <w:left w:val="single" w:sz="4" w:space="0" w:color="auto"/>
              <w:bottom w:val="single" w:sz="4" w:space="0" w:color="auto"/>
              <w:right w:val="single" w:sz="4" w:space="0" w:color="auto"/>
            </w:tcBorders>
            <w:shd w:val="clear" w:color="000000" w:fill="BDC0BF"/>
            <w:vAlign w:val="center"/>
            <w:hideMark/>
          </w:tcPr>
          <w:p w14:paraId="32267CF3" w14:textId="77777777" w:rsidR="00C1274C" w:rsidRDefault="00C1274C">
            <w:pPr>
              <w:jc w:val="center"/>
              <w:rPr>
                <w:rFonts w:ascii="Helvetica Neue" w:hAnsi="Helvetica Neue"/>
                <w:b/>
                <w:bCs/>
                <w:color w:val="000000"/>
                <w:sz w:val="20"/>
                <w:szCs w:val="20"/>
              </w:rPr>
            </w:pPr>
            <w:r>
              <w:rPr>
                <w:rFonts w:ascii="Helvetica Neue" w:hAnsi="Helvetica Neue"/>
                <w:b/>
                <w:bCs/>
                <w:color w:val="000000"/>
                <w:sz w:val="20"/>
                <w:szCs w:val="20"/>
              </w:rPr>
              <w:t>VITRÍNY ČINGISCHÁN</w:t>
            </w:r>
          </w:p>
        </w:tc>
        <w:tc>
          <w:tcPr>
            <w:tcW w:w="1060" w:type="dxa"/>
            <w:tcBorders>
              <w:top w:val="single" w:sz="4" w:space="0" w:color="auto"/>
              <w:left w:val="nil"/>
              <w:bottom w:val="single" w:sz="4" w:space="0" w:color="auto"/>
              <w:right w:val="single" w:sz="4" w:space="0" w:color="auto"/>
            </w:tcBorders>
            <w:shd w:val="clear" w:color="000000" w:fill="BDC0BF"/>
            <w:vAlign w:val="center"/>
            <w:hideMark/>
          </w:tcPr>
          <w:p w14:paraId="09944E2C" w14:textId="77777777" w:rsidR="00C1274C" w:rsidRDefault="00C1274C">
            <w:pPr>
              <w:jc w:val="center"/>
              <w:rPr>
                <w:rFonts w:ascii="Helvetica Neue" w:hAnsi="Helvetica Neue"/>
                <w:b/>
                <w:bCs/>
                <w:color w:val="000000"/>
                <w:sz w:val="20"/>
                <w:szCs w:val="20"/>
              </w:rPr>
            </w:pPr>
            <w:r>
              <w:rPr>
                <w:rFonts w:ascii="Helvetica Neue" w:hAnsi="Helvetica Neue"/>
                <w:b/>
                <w:bCs/>
                <w:color w:val="000000"/>
                <w:sz w:val="20"/>
                <w:szCs w:val="20"/>
              </w:rPr>
              <w:t>místnost</w:t>
            </w:r>
          </w:p>
        </w:tc>
        <w:tc>
          <w:tcPr>
            <w:tcW w:w="1060" w:type="dxa"/>
            <w:tcBorders>
              <w:top w:val="single" w:sz="4" w:space="0" w:color="auto"/>
              <w:left w:val="nil"/>
              <w:bottom w:val="single" w:sz="4" w:space="0" w:color="auto"/>
              <w:right w:val="single" w:sz="4" w:space="0" w:color="auto"/>
            </w:tcBorders>
            <w:shd w:val="clear" w:color="000000" w:fill="BDC0BF"/>
            <w:vAlign w:val="center"/>
            <w:hideMark/>
          </w:tcPr>
          <w:p w14:paraId="1987A3EF" w14:textId="77777777" w:rsidR="00C1274C" w:rsidRDefault="00C1274C">
            <w:pPr>
              <w:jc w:val="center"/>
              <w:rPr>
                <w:rFonts w:ascii="Helvetica Neue" w:hAnsi="Helvetica Neue"/>
                <w:b/>
                <w:bCs/>
                <w:color w:val="000000"/>
                <w:sz w:val="20"/>
                <w:szCs w:val="20"/>
              </w:rPr>
            </w:pPr>
            <w:proofErr w:type="spellStart"/>
            <w:r>
              <w:rPr>
                <w:rFonts w:ascii="Helvetica Neue" w:hAnsi="Helvetica Neue"/>
                <w:b/>
                <w:bCs/>
                <w:color w:val="000000"/>
                <w:sz w:val="20"/>
                <w:szCs w:val="20"/>
              </w:rPr>
              <w:t>obchozí</w:t>
            </w:r>
            <w:proofErr w:type="spellEnd"/>
            <w:r>
              <w:rPr>
                <w:rFonts w:ascii="Helvetica Neue" w:hAnsi="Helvetica Neue"/>
                <w:b/>
                <w:bCs/>
                <w:color w:val="000000"/>
                <w:sz w:val="20"/>
                <w:szCs w:val="20"/>
              </w:rPr>
              <w:t xml:space="preserve"> A/N</w:t>
            </w:r>
          </w:p>
        </w:tc>
        <w:tc>
          <w:tcPr>
            <w:tcW w:w="2075" w:type="dxa"/>
            <w:tcBorders>
              <w:top w:val="single" w:sz="4" w:space="0" w:color="auto"/>
              <w:left w:val="nil"/>
              <w:bottom w:val="single" w:sz="4" w:space="0" w:color="auto"/>
              <w:right w:val="single" w:sz="4" w:space="0" w:color="auto"/>
            </w:tcBorders>
            <w:shd w:val="clear" w:color="000000" w:fill="BDC0BF"/>
            <w:vAlign w:val="center"/>
            <w:hideMark/>
          </w:tcPr>
          <w:p w14:paraId="03A8D946" w14:textId="77777777" w:rsidR="00C1274C" w:rsidRDefault="00C1274C">
            <w:pPr>
              <w:jc w:val="center"/>
              <w:rPr>
                <w:rFonts w:ascii="Helvetica Neue" w:hAnsi="Helvetica Neue"/>
                <w:b/>
                <w:bCs/>
                <w:color w:val="000000"/>
                <w:sz w:val="20"/>
                <w:szCs w:val="20"/>
              </w:rPr>
            </w:pPr>
            <w:r>
              <w:rPr>
                <w:rFonts w:ascii="Helvetica Neue" w:hAnsi="Helvetica Neue"/>
                <w:b/>
                <w:bCs/>
                <w:color w:val="000000"/>
                <w:sz w:val="20"/>
                <w:szCs w:val="20"/>
              </w:rPr>
              <w:t>VÝŠKA VITRÍNY</w:t>
            </w:r>
          </w:p>
        </w:tc>
        <w:tc>
          <w:tcPr>
            <w:tcW w:w="948" w:type="dxa"/>
            <w:tcBorders>
              <w:top w:val="single" w:sz="4" w:space="0" w:color="auto"/>
              <w:left w:val="nil"/>
              <w:bottom w:val="single" w:sz="4" w:space="0" w:color="auto"/>
              <w:right w:val="single" w:sz="4" w:space="0" w:color="auto"/>
            </w:tcBorders>
            <w:shd w:val="clear" w:color="000000" w:fill="BDC0BF"/>
            <w:vAlign w:val="center"/>
            <w:hideMark/>
          </w:tcPr>
          <w:p w14:paraId="7FA416E9" w14:textId="77777777" w:rsidR="00C1274C" w:rsidRDefault="00C1274C">
            <w:pPr>
              <w:jc w:val="center"/>
              <w:rPr>
                <w:rFonts w:ascii="Helvetica Neue" w:hAnsi="Helvetica Neue"/>
                <w:b/>
                <w:bCs/>
                <w:color w:val="000000"/>
                <w:sz w:val="20"/>
                <w:szCs w:val="20"/>
              </w:rPr>
            </w:pPr>
            <w:r>
              <w:rPr>
                <w:rFonts w:ascii="Helvetica Neue" w:hAnsi="Helvetica Neue"/>
                <w:b/>
                <w:bCs/>
                <w:color w:val="000000"/>
                <w:sz w:val="20"/>
                <w:szCs w:val="20"/>
              </w:rPr>
              <w:t>ŠÍŘKA VITRÍNY</w:t>
            </w:r>
          </w:p>
        </w:tc>
        <w:tc>
          <w:tcPr>
            <w:tcW w:w="1140" w:type="dxa"/>
            <w:tcBorders>
              <w:top w:val="single" w:sz="4" w:space="0" w:color="auto"/>
              <w:left w:val="nil"/>
              <w:bottom w:val="single" w:sz="4" w:space="0" w:color="auto"/>
              <w:right w:val="single" w:sz="4" w:space="0" w:color="auto"/>
            </w:tcBorders>
            <w:shd w:val="clear" w:color="000000" w:fill="BDC0BF"/>
            <w:vAlign w:val="center"/>
            <w:hideMark/>
          </w:tcPr>
          <w:p w14:paraId="550FE998" w14:textId="77777777" w:rsidR="00C1274C" w:rsidRDefault="00C1274C">
            <w:pPr>
              <w:jc w:val="center"/>
              <w:rPr>
                <w:rFonts w:ascii="Helvetica Neue" w:hAnsi="Helvetica Neue"/>
                <w:b/>
                <w:bCs/>
                <w:color w:val="000000"/>
                <w:sz w:val="20"/>
                <w:szCs w:val="20"/>
              </w:rPr>
            </w:pPr>
            <w:r>
              <w:rPr>
                <w:rFonts w:ascii="Helvetica Neue" w:hAnsi="Helvetica Neue"/>
                <w:b/>
                <w:bCs/>
                <w:color w:val="000000"/>
                <w:sz w:val="20"/>
                <w:szCs w:val="20"/>
              </w:rPr>
              <w:t>HLOUBKA VITRÍNY</w:t>
            </w:r>
          </w:p>
        </w:tc>
        <w:tc>
          <w:tcPr>
            <w:tcW w:w="3990" w:type="dxa"/>
            <w:tcBorders>
              <w:top w:val="single" w:sz="4" w:space="0" w:color="auto"/>
              <w:left w:val="nil"/>
              <w:bottom w:val="single" w:sz="4" w:space="0" w:color="auto"/>
              <w:right w:val="single" w:sz="4" w:space="0" w:color="auto"/>
            </w:tcBorders>
            <w:shd w:val="clear" w:color="000000" w:fill="BDC0BF"/>
            <w:vAlign w:val="center"/>
            <w:hideMark/>
          </w:tcPr>
          <w:p w14:paraId="5E815D49" w14:textId="77777777" w:rsidR="00C1274C" w:rsidRDefault="00C1274C">
            <w:pPr>
              <w:jc w:val="center"/>
              <w:rPr>
                <w:rFonts w:ascii="Helvetica Neue" w:hAnsi="Helvetica Neue"/>
                <w:b/>
                <w:bCs/>
                <w:color w:val="000000"/>
                <w:sz w:val="20"/>
                <w:szCs w:val="20"/>
              </w:rPr>
            </w:pPr>
            <w:r>
              <w:rPr>
                <w:rFonts w:ascii="Helvetica Neue" w:hAnsi="Helvetica Neue"/>
                <w:b/>
                <w:bCs/>
                <w:color w:val="000000"/>
                <w:sz w:val="20"/>
                <w:szCs w:val="20"/>
              </w:rPr>
              <w:t>POZN.</w:t>
            </w:r>
          </w:p>
        </w:tc>
      </w:tr>
      <w:tr w:rsidR="00C1274C" w14:paraId="245609D0"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1382DBC3" w14:textId="77777777" w:rsidR="00C1274C" w:rsidRDefault="00C1274C">
            <w:pPr>
              <w:rPr>
                <w:rFonts w:ascii="Helvetica Neue" w:hAnsi="Helvetica Neue"/>
                <w:color w:val="000000"/>
                <w:sz w:val="20"/>
                <w:szCs w:val="20"/>
              </w:rPr>
            </w:pPr>
            <w:r>
              <w:rPr>
                <w:rFonts w:ascii="Helvetica Neue" w:hAnsi="Helvetica Neue"/>
                <w:color w:val="000000"/>
                <w:sz w:val="20"/>
                <w:szCs w:val="20"/>
              </w:rPr>
              <w:t>V001</w:t>
            </w:r>
          </w:p>
        </w:tc>
        <w:tc>
          <w:tcPr>
            <w:tcW w:w="1060" w:type="dxa"/>
            <w:tcBorders>
              <w:top w:val="nil"/>
              <w:left w:val="nil"/>
              <w:bottom w:val="single" w:sz="4" w:space="0" w:color="auto"/>
              <w:right w:val="single" w:sz="4" w:space="0" w:color="auto"/>
            </w:tcBorders>
            <w:hideMark/>
          </w:tcPr>
          <w:p w14:paraId="1E3570C1"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1</w:t>
            </w:r>
          </w:p>
        </w:tc>
        <w:tc>
          <w:tcPr>
            <w:tcW w:w="1060" w:type="dxa"/>
            <w:tcBorders>
              <w:top w:val="nil"/>
              <w:left w:val="nil"/>
              <w:bottom w:val="single" w:sz="4" w:space="0" w:color="auto"/>
              <w:right w:val="single" w:sz="4" w:space="0" w:color="auto"/>
            </w:tcBorders>
            <w:hideMark/>
          </w:tcPr>
          <w:p w14:paraId="03335656" w14:textId="77777777" w:rsidR="00C1274C" w:rsidRDefault="00C1274C">
            <w:pPr>
              <w:rPr>
                <w:rFonts w:ascii="Helvetica Neue" w:hAnsi="Helvetica Neue"/>
                <w:color w:val="000000"/>
                <w:sz w:val="20"/>
                <w:szCs w:val="20"/>
              </w:rPr>
            </w:pPr>
            <w:r>
              <w:rPr>
                <w:rFonts w:ascii="Helvetica Neue" w:hAnsi="Helvetica Neue"/>
                <w:color w:val="000000"/>
                <w:sz w:val="20"/>
                <w:szCs w:val="20"/>
              </w:rPr>
              <w:t>A</w:t>
            </w:r>
          </w:p>
        </w:tc>
        <w:tc>
          <w:tcPr>
            <w:tcW w:w="2075" w:type="dxa"/>
            <w:tcBorders>
              <w:top w:val="nil"/>
              <w:left w:val="nil"/>
              <w:bottom w:val="single" w:sz="4" w:space="0" w:color="auto"/>
              <w:right w:val="single" w:sz="4" w:space="0" w:color="auto"/>
            </w:tcBorders>
            <w:hideMark/>
          </w:tcPr>
          <w:p w14:paraId="6383D9E3"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115</w:t>
            </w:r>
          </w:p>
        </w:tc>
        <w:tc>
          <w:tcPr>
            <w:tcW w:w="948" w:type="dxa"/>
            <w:tcBorders>
              <w:top w:val="nil"/>
              <w:left w:val="nil"/>
              <w:bottom w:val="single" w:sz="4" w:space="0" w:color="auto"/>
              <w:right w:val="single" w:sz="4" w:space="0" w:color="auto"/>
            </w:tcBorders>
            <w:hideMark/>
          </w:tcPr>
          <w:p w14:paraId="544ABF98"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110</w:t>
            </w:r>
          </w:p>
        </w:tc>
        <w:tc>
          <w:tcPr>
            <w:tcW w:w="1140" w:type="dxa"/>
            <w:tcBorders>
              <w:top w:val="nil"/>
              <w:left w:val="nil"/>
              <w:bottom w:val="single" w:sz="4" w:space="0" w:color="auto"/>
              <w:right w:val="single" w:sz="4" w:space="0" w:color="auto"/>
            </w:tcBorders>
            <w:hideMark/>
          </w:tcPr>
          <w:p w14:paraId="52A50ACD"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80</w:t>
            </w:r>
          </w:p>
        </w:tc>
        <w:tc>
          <w:tcPr>
            <w:tcW w:w="3990" w:type="dxa"/>
            <w:tcBorders>
              <w:top w:val="nil"/>
              <w:left w:val="nil"/>
              <w:bottom w:val="single" w:sz="4" w:space="0" w:color="auto"/>
              <w:right w:val="single" w:sz="4" w:space="0" w:color="auto"/>
            </w:tcBorders>
            <w:hideMark/>
          </w:tcPr>
          <w:p w14:paraId="209C397C"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r>
      <w:tr w:rsidR="00C1274C" w14:paraId="4F217C8B"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13C33A25" w14:textId="77777777" w:rsidR="00C1274C" w:rsidRDefault="00C1274C">
            <w:pPr>
              <w:rPr>
                <w:rFonts w:ascii="Helvetica Neue" w:hAnsi="Helvetica Neue"/>
                <w:color w:val="000000"/>
                <w:sz w:val="20"/>
                <w:szCs w:val="20"/>
              </w:rPr>
            </w:pPr>
            <w:r>
              <w:rPr>
                <w:rFonts w:ascii="Helvetica Neue" w:hAnsi="Helvetica Neue"/>
                <w:color w:val="000000"/>
                <w:sz w:val="20"/>
                <w:szCs w:val="20"/>
              </w:rPr>
              <w:t>V002</w:t>
            </w:r>
          </w:p>
        </w:tc>
        <w:tc>
          <w:tcPr>
            <w:tcW w:w="1060" w:type="dxa"/>
            <w:tcBorders>
              <w:top w:val="nil"/>
              <w:left w:val="nil"/>
              <w:bottom w:val="single" w:sz="4" w:space="0" w:color="auto"/>
              <w:right w:val="single" w:sz="4" w:space="0" w:color="auto"/>
            </w:tcBorders>
            <w:hideMark/>
          </w:tcPr>
          <w:p w14:paraId="439A5F27"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1</w:t>
            </w:r>
          </w:p>
        </w:tc>
        <w:tc>
          <w:tcPr>
            <w:tcW w:w="1060" w:type="dxa"/>
            <w:tcBorders>
              <w:top w:val="nil"/>
              <w:left w:val="nil"/>
              <w:bottom w:val="single" w:sz="4" w:space="0" w:color="auto"/>
              <w:right w:val="single" w:sz="4" w:space="0" w:color="auto"/>
            </w:tcBorders>
            <w:hideMark/>
          </w:tcPr>
          <w:p w14:paraId="14414079" w14:textId="77777777" w:rsidR="00C1274C" w:rsidRDefault="00C1274C">
            <w:pPr>
              <w:rPr>
                <w:rFonts w:ascii="Helvetica Neue" w:hAnsi="Helvetica Neue"/>
                <w:color w:val="000000"/>
                <w:sz w:val="20"/>
                <w:szCs w:val="20"/>
              </w:rPr>
            </w:pPr>
            <w:r>
              <w:rPr>
                <w:rFonts w:ascii="Helvetica Neue" w:hAnsi="Helvetica Neue"/>
                <w:color w:val="000000"/>
                <w:sz w:val="20"/>
                <w:szCs w:val="20"/>
              </w:rPr>
              <w:t>A</w:t>
            </w:r>
          </w:p>
        </w:tc>
        <w:tc>
          <w:tcPr>
            <w:tcW w:w="2075" w:type="dxa"/>
            <w:tcBorders>
              <w:top w:val="nil"/>
              <w:left w:val="nil"/>
              <w:bottom w:val="single" w:sz="4" w:space="0" w:color="auto"/>
              <w:right w:val="single" w:sz="4" w:space="0" w:color="auto"/>
            </w:tcBorders>
            <w:hideMark/>
          </w:tcPr>
          <w:p w14:paraId="26532B9D"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115</w:t>
            </w:r>
          </w:p>
        </w:tc>
        <w:tc>
          <w:tcPr>
            <w:tcW w:w="948" w:type="dxa"/>
            <w:tcBorders>
              <w:top w:val="nil"/>
              <w:left w:val="nil"/>
              <w:bottom w:val="single" w:sz="4" w:space="0" w:color="auto"/>
              <w:right w:val="single" w:sz="4" w:space="0" w:color="auto"/>
            </w:tcBorders>
            <w:hideMark/>
          </w:tcPr>
          <w:p w14:paraId="5FBCEEB7"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110</w:t>
            </w:r>
          </w:p>
        </w:tc>
        <w:tc>
          <w:tcPr>
            <w:tcW w:w="1140" w:type="dxa"/>
            <w:tcBorders>
              <w:top w:val="nil"/>
              <w:left w:val="nil"/>
              <w:bottom w:val="single" w:sz="4" w:space="0" w:color="auto"/>
              <w:right w:val="single" w:sz="4" w:space="0" w:color="auto"/>
            </w:tcBorders>
            <w:hideMark/>
          </w:tcPr>
          <w:p w14:paraId="6E1EC3A9"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80</w:t>
            </w:r>
          </w:p>
        </w:tc>
        <w:tc>
          <w:tcPr>
            <w:tcW w:w="3990" w:type="dxa"/>
            <w:tcBorders>
              <w:top w:val="nil"/>
              <w:left w:val="nil"/>
              <w:bottom w:val="single" w:sz="4" w:space="0" w:color="auto"/>
              <w:right w:val="single" w:sz="4" w:space="0" w:color="auto"/>
            </w:tcBorders>
            <w:hideMark/>
          </w:tcPr>
          <w:p w14:paraId="2D451ACA"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r>
      <w:tr w:rsidR="00C1274C" w14:paraId="27A4C147"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52B3AD12" w14:textId="77777777" w:rsidR="00C1274C" w:rsidRDefault="00C1274C">
            <w:pPr>
              <w:rPr>
                <w:rFonts w:ascii="Helvetica Neue" w:hAnsi="Helvetica Neue"/>
                <w:color w:val="000000"/>
                <w:sz w:val="20"/>
                <w:szCs w:val="20"/>
              </w:rPr>
            </w:pPr>
            <w:r>
              <w:rPr>
                <w:rFonts w:ascii="Helvetica Neue" w:hAnsi="Helvetica Neue"/>
                <w:color w:val="000000"/>
                <w:sz w:val="20"/>
                <w:szCs w:val="20"/>
              </w:rPr>
              <w:t>V003a</w:t>
            </w:r>
          </w:p>
        </w:tc>
        <w:tc>
          <w:tcPr>
            <w:tcW w:w="1060" w:type="dxa"/>
            <w:tcBorders>
              <w:top w:val="nil"/>
              <w:left w:val="nil"/>
              <w:bottom w:val="single" w:sz="4" w:space="0" w:color="auto"/>
              <w:right w:val="single" w:sz="4" w:space="0" w:color="auto"/>
            </w:tcBorders>
            <w:hideMark/>
          </w:tcPr>
          <w:p w14:paraId="52037DCE"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2</w:t>
            </w:r>
          </w:p>
        </w:tc>
        <w:tc>
          <w:tcPr>
            <w:tcW w:w="1060" w:type="dxa"/>
            <w:tcBorders>
              <w:top w:val="nil"/>
              <w:left w:val="nil"/>
              <w:bottom w:val="single" w:sz="4" w:space="0" w:color="auto"/>
              <w:right w:val="single" w:sz="4" w:space="0" w:color="auto"/>
            </w:tcBorders>
            <w:hideMark/>
          </w:tcPr>
          <w:p w14:paraId="6AFE21BF" w14:textId="77777777" w:rsidR="00C1274C" w:rsidRDefault="00C1274C">
            <w:pPr>
              <w:rPr>
                <w:rFonts w:ascii="Helvetica Neue" w:hAnsi="Helvetica Neue"/>
                <w:color w:val="000000"/>
                <w:sz w:val="20"/>
                <w:szCs w:val="20"/>
              </w:rPr>
            </w:pPr>
            <w:r>
              <w:rPr>
                <w:rFonts w:ascii="Helvetica Neue" w:hAnsi="Helvetica Neue"/>
                <w:color w:val="000000"/>
                <w:sz w:val="20"/>
                <w:szCs w:val="20"/>
              </w:rPr>
              <w:t>N</w:t>
            </w:r>
          </w:p>
        </w:tc>
        <w:tc>
          <w:tcPr>
            <w:tcW w:w="2075" w:type="dxa"/>
            <w:tcBorders>
              <w:top w:val="nil"/>
              <w:left w:val="nil"/>
              <w:bottom w:val="single" w:sz="4" w:space="0" w:color="auto"/>
              <w:right w:val="single" w:sz="4" w:space="0" w:color="auto"/>
            </w:tcBorders>
            <w:hideMark/>
          </w:tcPr>
          <w:p w14:paraId="32619B64"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95</w:t>
            </w:r>
          </w:p>
        </w:tc>
        <w:tc>
          <w:tcPr>
            <w:tcW w:w="948" w:type="dxa"/>
            <w:tcBorders>
              <w:top w:val="nil"/>
              <w:left w:val="nil"/>
              <w:bottom w:val="single" w:sz="4" w:space="0" w:color="auto"/>
              <w:right w:val="single" w:sz="4" w:space="0" w:color="auto"/>
            </w:tcBorders>
            <w:hideMark/>
          </w:tcPr>
          <w:p w14:paraId="659320AB"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60</w:t>
            </w:r>
          </w:p>
        </w:tc>
        <w:tc>
          <w:tcPr>
            <w:tcW w:w="1140" w:type="dxa"/>
            <w:tcBorders>
              <w:top w:val="nil"/>
              <w:left w:val="nil"/>
              <w:bottom w:val="single" w:sz="4" w:space="0" w:color="auto"/>
              <w:right w:val="single" w:sz="4" w:space="0" w:color="auto"/>
            </w:tcBorders>
            <w:hideMark/>
          </w:tcPr>
          <w:p w14:paraId="58593C0D"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80</w:t>
            </w:r>
          </w:p>
        </w:tc>
        <w:tc>
          <w:tcPr>
            <w:tcW w:w="3990" w:type="dxa"/>
            <w:tcBorders>
              <w:top w:val="nil"/>
              <w:left w:val="nil"/>
              <w:bottom w:val="single" w:sz="4" w:space="0" w:color="auto"/>
              <w:right w:val="single" w:sz="4" w:space="0" w:color="auto"/>
            </w:tcBorders>
            <w:hideMark/>
          </w:tcPr>
          <w:p w14:paraId="7261A931" w14:textId="77777777" w:rsidR="00C1274C" w:rsidRDefault="00C1274C">
            <w:pPr>
              <w:rPr>
                <w:rFonts w:ascii="Helvetica Neue" w:hAnsi="Helvetica Neue"/>
                <w:color w:val="000000"/>
                <w:sz w:val="20"/>
                <w:szCs w:val="20"/>
              </w:rPr>
            </w:pPr>
            <w:r>
              <w:rPr>
                <w:rFonts w:ascii="Helvetica Neue" w:hAnsi="Helvetica Neue"/>
                <w:color w:val="000000"/>
                <w:sz w:val="20"/>
                <w:szCs w:val="20"/>
              </w:rPr>
              <w:t xml:space="preserve">jedna </w:t>
            </w:r>
            <w:proofErr w:type="gramStart"/>
            <w:r>
              <w:rPr>
                <w:rFonts w:ascii="Helvetica Neue" w:hAnsi="Helvetica Neue"/>
                <w:color w:val="000000"/>
                <w:sz w:val="20"/>
                <w:szCs w:val="20"/>
              </w:rPr>
              <w:t>skříň ,</w:t>
            </w:r>
            <w:proofErr w:type="gramEnd"/>
            <w:r>
              <w:rPr>
                <w:rFonts w:ascii="Helvetica Neue" w:hAnsi="Helvetica Neue"/>
                <w:color w:val="000000"/>
                <w:sz w:val="20"/>
                <w:szCs w:val="20"/>
              </w:rPr>
              <w:t xml:space="preserve"> 2 šturcy</w:t>
            </w:r>
          </w:p>
        </w:tc>
      </w:tr>
      <w:tr w:rsidR="00C1274C" w14:paraId="1C39943C"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769779A9" w14:textId="77777777" w:rsidR="00C1274C" w:rsidRDefault="00C1274C">
            <w:pPr>
              <w:rPr>
                <w:rFonts w:ascii="Helvetica Neue" w:hAnsi="Helvetica Neue"/>
                <w:color w:val="000000"/>
                <w:sz w:val="20"/>
                <w:szCs w:val="20"/>
              </w:rPr>
            </w:pPr>
            <w:r>
              <w:rPr>
                <w:rFonts w:ascii="Helvetica Neue" w:hAnsi="Helvetica Neue"/>
                <w:color w:val="000000"/>
                <w:sz w:val="20"/>
                <w:szCs w:val="20"/>
              </w:rPr>
              <w:t>V003b</w:t>
            </w:r>
          </w:p>
        </w:tc>
        <w:tc>
          <w:tcPr>
            <w:tcW w:w="1060" w:type="dxa"/>
            <w:tcBorders>
              <w:top w:val="nil"/>
              <w:left w:val="nil"/>
              <w:bottom w:val="single" w:sz="4" w:space="0" w:color="auto"/>
              <w:right w:val="single" w:sz="4" w:space="0" w:color="auto"/>
            </w:tcBorders>
            <w:hideMark/>
          </w:tcPr>
          <w:p w14:paraId="2C23436E"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2</w:t>
            </w:r>
          </w:p>
        </w:tc>
        <w:tc>
          <w:tcPr>
            <w:tcW w:w="1060" w:type="dxa"/>
            <w:tcBorders>
              <w:top w:val="nil"/>
              <w:left w:val="nil"/>
              <w:bottom w:val="single" w:sz="4" w:space="0" w:color="auto"/>
              <w:right w:val="single" w:sz="4" w:space="0" w:color="auto"/>
            </w:tcBorders>
            <w:hideMark/>
          </w:tcPr>
          <w:p w14:paraId="5FDE9053" w14:textId="77777777" w:rsidR="00C1274C" w:rsidRDefault="00C1274C">
            <w:pPr>
              <w:rPr>
                <w:rFonts w:ascii="Helvetica Neue" w:hAnsi="Helvetica Neue"/>
                <w:color w:val="000000"/>
                <w:sz w:val="20"/>
                <w:szCs w:val="20"/>
              </w:rPr>
            </w:pPr>
            <w:r>
              <w:rPr>
                <w:rFonts w:ascii="Helvetica Neue" w:hAnsi="Helvetica Neue"/>
                <w:color w:val="000000"/>
                <w:sz w:val="20"/>
                <w:szCs w:val="20"/>
              </w:rPr>
              <w:t>N</w:t>
            </w:r>
          </w:p>
        </w:tc>
        <w:tc>
          <w:tcPr>
            <w:tcW w:w="2075" w:type="dxa"/>
            <w:tcBorders>
              <w:top w:val="nil"/>
              <w:left w:val="nil"/>
              <w:bottom w:val="single" w:sz="4" w:space="0" w:color="auto"/>
              <w:right w:val="single" w:sz="4" w:space="0" w:color="auto"/>
            </w:tcBorders>
            <w:hideMark/>
          </w:tcPr>
          <w:p w14:paraId="7853B749"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95</w:t>
            </w:r>
          </w:p>
        </w:tc>
        <w:tc>
          <w:tcPr>
            <w:tcW w:w="948" w:type="dxa"/>
            <w:tcBorders>
              <w:top w:val="nil"/>
              <w:left w:val="nil"/>
              <w:bottom w:val="single" w:sz="4" w:space="0" w:color="auto"/>
              <w:right w:val="single" w:sz="4" w:space="0" w:color="auto"/>
            </w:tcBorders>
            <w:hideMark/>
          </w:tcPr>
          <w:p w14:paraId="3EAB6461"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80</w:t>
            </w:r>
          </w:p>
        </w:tc>
        <w:tc>
          <w:tcPr>
            <w:tcW w:w="1140" w:type="dxa"/>
            <w:tcBorders>
              <w:top w:val="nil"/>
              <w:left w:val="nil"/>
              <w:bottom w:val="single" w:sz="4" w:space="0" w:color="auto"/>
              <w:right w:val="single" w:sz="4" w:space="0" w:color="auto"/>
            </w:tcBorders>
            <w:hideMark/>
          </w:tcPr>
          <w:p w14:paraId="5036B6A1"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80</w:t>
            </w:r>
          </w:p>
        </w:tc>
        <w:tc>
          <w:tcPr>
            <w:tcW w:w="3990" w:type="dxa"/>
            <w:tcBorders>
              <w:top w:val="nil"/>
              <w:left w:val="nil"/>
              <w:bottom w:val="single" w:sz="4" w:space="0" w:color="auto"/>
              <w:right w:val="single" w:sz="4" w:space="0" w:color="auto"/>
            </w:tcBorders>
            <w:hideMark/>
          </w:tcPr>
          <w:p w14:paraId="5E090CB6" w14:textId="77777777" w:rsidR="00C1274C" w:rsidRDefault="00C1274C">
            <w:pPr>
              <w:rPr>
                <w:rFonts w:ascii="Helvetica Neue" w:hAnsi="Helvetica Neue"/>
                <w:color w:val="000000"/>
                <w:sz w:val="20"/>
                <w:szCs w:val="20"/>
              </w:rPr>
            </w:pPr>
            <w:r>
              <w:rPr>
                <w:rFonts w:ascii="Helvetica Neue" w:hAnsi="Helvetica Neue"/>
                <w:color w:val="000000"/>
                <w:sz w:val="20"/>
                <w:szCs w:val="20"/>
              </w:rPr>
              <w:t xml:space="preserve">jedna </w:t>
            </w:r>
            <w:proofErr w:type="gramStart"/>
            <w:r>
              <w:rPr>
                <w:rFonts w:ascii="Helvetica Neue" w:hAnsi="Helvetica Neue"/>
                <w:color w:val="000000"/>
                <w:sz w:val="20"/>
                <w:szCs w:val="20"/>
              </w:rPr>
              <w:t>skříň ,</w:t>
            </w:r>
            <w:proofErr w:type="gramEnd"/>
            <w:r>
              <w:rPr>
                <w:rFonts w:ascii="Helvetica Neue" w:hAnsi="Helvetica Neue"/>
                <w:color w:val="000000"/>
                <w:sz w:val="20"/>
                <w:szCs w:val="20"/>
              </w:rPr>
              <w:t xml:space="preserve"> 2 šturcy</w:t>
            </w:r>
          </w:p>
        </w:tc>
      </w:tr>
      <w:tr w:rsidR="00C1274C" w14:paraId="47884801"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67F88DC6" w14:textId="77777777" w:rsidR="00C1274C" w:rsidRDefault="00C1274C">
            <w:pPr>
              <w:rPr>
                <w:rFonts w:ascii="Helvetica Neue" w:hAnsi="Helvetica Neue"/>
                <w:color w:val="000000"/>
                <w:sz w:val="20"/>
                <w:szCs w:val="20"/>
              </w:rPr>
            </w:pPr>
            <w:r>
              <w:rPr>
                <w:rFonts w:ascii="Helvetica Neue" w:hAnsi="Helvetica Neue"/>
                <w:color w:val="000000"/>
                <w:sz w:val="20"/>
                <w:szCs w:val="20"/>
              </w:rPr>
              <w:t>V004a</w:t>
            </w:r>
          </w:p>
        </w:tc>
        <w:tc>
          <w:tcPr>
            <w:tcW w:w="1060" w:type="dxa"/>
            <w:tcBorders>
              <w:top w:val="nil"/>
              <w:left w:val="nil"/>
              <w:bottom w:val="single" w:sz="4" w:space="0" w:color="auto"/>
              <w:right w:val="single" w:sz="4" w:space="0" w:color="auto"/>
            </w:tcBorders>
            <w:hideMark/>
          </w:tcPr>
          <w:p w14:paraId="4563C5D0"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2</w:t>
            </w:r>
          </w:p>
        </w:tc>
        <w:tc>
          <w:tcPr>
            <w:tcW w:w="1060" w:type="dxa"/>
            <w:tcBorders>
              <w:top w:val="nil"/>
              <w:left w:val="nil"/>
              <w:bottom w:val="single" w:sz="4" w:space="0" w:color="auto"/>
              <w:right w:val="single" w:sz="4" w:space="0" w:color="auto"/>
            </w:tcBorders>
            <w:hideMark/>
          </w:tcPr>
          <w:p w14:paraId="1FA89115" w14:textId="77777777" w:rsidR="00C1274C" w:rsidRDefault="00C1274C">
            <w:pPr>
              <w:rPr>
                <w:rFonts w:ascii="Helvetica Neue" w:hAnsi="Helvetica Neue"/>
                <w:color w:val="000000"/>
                <w:sz w:val="20"/>
                <w:szCs w:val="20"/>
              </w:rPr>
            </w:pPr>
            <w:r>
              <w:rPr>
                <w:rFonts w:ascii="Helvetica Neue" w:hAnsi="Helvetica Neue"/>
                <w:color w:val="000000"/>
                <w:sz w:val="20"/>
                <w:szCs w:val="20"/>
              </w:rPr>
              <w:t>N</w:t>
            </w:r>
          </w:p>
        </w:tc>
        <w:tc>
          <w:tcPr>
            <w:tcW w:w="2075" w:type="dxa"/>
            <w:tcBorders>
              <w:top w:val="nil"/>
              <w:left w:val="nil"/>
              <w:bottom w:val="single" w:sz="4" w:space="0" w:color="auto"/>
              <w:right w:val="single" w:sz="4" w:space="0" w:color="auto"/>
            </w:tcBorders>
            <w:hideMark/>
          </w:tcPr>
          <w:p w14:paraId="20D2A846"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95</w:t>
            </w:r>
          </w:p>
        </w:tc>
        <w:tc>
          <w:tcPr>
            <w:tcW w:w="948" w:type="dxa"/>
            <w:tcBorders>
              <w:top w:val="nil"/>
              <w:left w:val="nil"/>
              <w:bottom w:val="single" w:sz="4" w:space="0" w:color="auto"/>
              <w:right w:val="single" w:sz="4" w:space="0" w:color="auto"/>
            </w:tcBorders>
            <w:hideMark/>
          </w:tcPr>
          <w:p w14:paraId="4C8E5082"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60</w:t>
            </w:r>
          </w:p>
        </w:tc>
        <w:tc>
          <w:tcPr>
            <w:tcW w:w="1140" w:type="dxa"/>
            <w:tcBorders>
              <w:top w:val="nil"/>
              <w:left w:val="nil"/>
              <w:bottom w:val="single" w:sz="4" w:space="0" w:color="auto"/>
              <w:right w:val="single" w:sz="4" w:space="0" w:color="auto"/>
            </w:tcBorders>
            <w:hideMark/>
          </w:tcPr>
          <w:p w14:paraId="0AB36538"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80</w:t>
            </w:r>
          </w:p>
        </w:tc>
        <w:tc>
          <w:tcPr>
            <w:tcW w:w="3990" w:type="dxa"/>
            <w:tcBorders>
              <w:top w:val="nil"/>
              <w:left w:val="nil"/>
              <w:bottom w:val="single" w:sz="4" w:space="0" w:color="auto"/>
              <w:right w:val="single" w:sz="4" w:space="0" w:color="auto"/>
            </w:tcBorders>
            <w:hideMark/>
          </w:tcPr>
          <w:p w14:paraId="1F3ECE97" w14:textId="77777777" w:rsidR="00C1274C" w:rsidRDefault="00C1274C">
            <w:pPr>
              <w:rPr>
                <w:rFonts w:ascii="Helvetica Neue" w:hAnsi="Helvetica Neue"/>
                <w:color w:val="000000"/>
                <w:sz w:val="20"/>
                <w:szCs w:val="20"/>
              </w:rPr>
            </w:pPr>
            <w:r>
              <w:rPr>
                <w:rFonts w:ascii="Helvetica Neue" w:hAnsi="Helvetica Neue"/>
                <w:color w:val="000000"/>
                <w:sz w:val="20"/>
                <w:szCs w:val="20"/>
              </w:rPr>
              <w:t xml:space="preserve">jedna </w:t>
            </w:r>
            <w:proofErr w:type="gramStart"/>
            <w:r>
              <w:rPr>
                <w:rFonts w:ascii="Helvetica Neue" w:hAnsi="Helvetica Neue"/>
                <w:color w:val="000000"/>
                <w:sz w:val="20"/>
                <w:szCs w:val="20"/>
              </w:rPr>
              <w:t>skříň ,</w:t>
            </w:r>
            <w:proofErr w:type="gramEnd"/>
            <w:r>
              <w:rPr>
                <w:rFonts w:ascii="Helvetica Neue" w:hAnsi="Helvetica Neue"/>
                <w:color w:val="000000"/>
                <w:sz w:val="20"/>
                <w:szCs w:val="20"/>
              </w:rPr>
              <w:t xml:space="preserve"> 2 šturcy</w:t>
            </w:r>
          </w:p>
        </w:tc>
      </w:tr>
      <w:tr w:rsidR="00C1274C" w14:paraId="5D354779"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523F1D56" w14:textId="77777777" w:rsidR="00C1274C" w:rsidRDefault="00C1274C">
            <w:pPr>
              <w:rPr>
                <w:rFonts w:ascii="Helvetica Neue" w:hAnsi="Helvetica Neue"/>
                <w:color w:val="000000"/>
                <w:sz w:val="20"/>
                <w:szCs w:val="20"/>
              </w:rPr>
            </w:pPr>
            <w:r>
              <w:rPr>
                <w:rFonts w:ascii="Helvetica Neue" w:hAnsi="Helvetica Neue"/>
                <w:color w:val="000000"/>
                <w:sz w:val="20"/>
                <w:szCs w:val="20"/>
              </w:rPr>
              <w:t>V004b</w:t>
            </w:r>
          </w:p>
        </w:tc>
        <w:tc>
          <w:tcPr>
            <w:tcW w:w="1060" w:type="dxa"/>
            <w:tcBorders>
              <w:top w:val="nil"/>
              <w:left w:val="nil"/>
              <w:bottom w:val="single" w:sz="4" w:space="0" w:color="auto"/>
              <w:right w:val="single" w:sz="4" w:space="0" w:color="auto"/>
            </w:tcBorders>
            <w:hideMark/>
          </w:tcPr>
          <w:p w14:paraId="5A555750"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2</w:t>
            </w:r>
          </w:p>
        </w:tc>
        <w:tc>
          <w:tcPr>
            <w:tcW w:w="1060" w:type="dxa"/>
            <w:tcBorders>
              <w:top w:val="nil"/>
              <w:left w:val="nil"/>
              <w:bottom w:val="single" w:sz="4" w:space="0" w:color="auto"/>
              <w:right w:val="single" w:sz="4" w:space="0" w:color="auto"/>
            </w:tcBorders>
            <w:hideMark/>
          </w:tcPr>
          <w:p w14:paraId="1703878F" w14:textId="77777777" w:rsidR="00C1274C" w:rsidRDefault="00C1274C">
            <w:pPr>
              <w:rPr>
                <w:rFonts w:ascii="Helvetica Neue" w:hAnsi="Helvetica Neue"/>
                <w:color w:val="000000"/>
                <w:sz w:val="20"/>
                <w:szCs w:val="20"/>
              </w:rPr>
            </w:pPr>
            <w:r>
              <w:rPr>
                <w:rFonts w:ascii="Helvetica Neue" w:hAnsi="Helvetica Neue"/>
                <w:color w:val="000000"/>
                <w:sz w:val="20"/>
                <w:szCs w:val="20"/>
              </w:rPr>
              <w:t>N</w:t>
            </w:r>
          </w:p>
        </w:tc>
        <w:tc>
          <w:tcPr>
            <w:tcW w:w="2075" w:type="dxa"/>
            <w:tcBorders>
              <w:top w:val="nil"/>
              <w:left w:val="nil"/>
              <w:bottom w:val="single" w:sz="4" w:space="0" w:color="auto"/>
              <w:right w:val="single" w:sz="4" w:space="0" w:color="auto"/>
            </w:tcBorders>
            <w:hideMark/>
          </w:tcPr>
          <w:p w14:paraId="7D743736"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95</w:t>
            </w:r>
          </w:p>
        </w:tc>
        <w:tc>
          <w:tcPr>
            <w:tcW w:w="948" w:type="dxa"/>
            <w:tcBorders>
              <w:top w:val="nil"/>
              <w:left w:val="nil"/>
              <w:bottom w:val="single" w:sz="4" w:space="0" w:color="auto"/>
              <w:right w:val="single" w:sz="4" w:space="0" w:color="auto"/>
            </w:tcBorders>
            <w:hideMark/>
          </w:tcPr>
          <w:p w14:paraId="6E7710A5"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80</w:t>
            </w:r>
          </w:p>
        </w:tc>
        <w:tc>
          <w:tcPr>
            <w:tcW w:w="1140" w:type="dxa"/>
            <w:tcBorders>
              <w:top w:val="nil"/>
              <w:left w:val="nil"/>
              <w:bottom w:val="single" w:sz="4" w:space="0" w:color="auto"/>
              <w:right w:val="single" w:sz="4" w:space="0" w:color="auto"/>
            </w:tcBorders>
            <w:hideMark/>
          </w:tcPr>
          <w:p w14:paraId="68C677DC"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80</w:t>
            </w:r>
          </w:p>
        </w:tc>
        <w:tc>
          <w:tcPr>
            <w:tcW w:w="3990" w:type="dxa"/>
            <w:tcBorders>
              <w:top w:val="nil"/>
              <w:left w:val="nil"/>
              <w:bottom w:val="single" w:sz="4" w:space="0" w:color="auto"/>
              <w:right w:val="single" w:sz="4" w:space="0" w:color="auto"/>
            </w:tcBorders>
            <w:hideMark/>
          </w:tcPr>
          <w:p w14:paraId="20F11EBF" w14:textId="77777777" w:rsidR="00C1274C" w:rsidRDefault="00C1274C">
            <w:pPr>
              <w:rPr>
                <w:rFonts w:ascii="Helvetica Neue" w:hAnsi="Helvetica Neue"/>
                <w:color w:val="000000"/>
                <w:sz w:val="20"/>
                <w:szCs w:val="20"/>
              </w:rPr>
            </w:pPr>
            <w:r>
              <w:rPr>
                <w:rFonts w:ascii="Helvetica Neue" w:hAnsi="Helvetica Neue"/>
                <w:color w:val="000000"/>
                <w:sz w:val="20"/>
                <w:szCs w:val="20"/>
              </w:rPr>
              <w:t xml:space="preserve">jedna </w:t>
            </w:r>
            <w:proofErr w:type="gramStart"/>
            <w:r>
              <w:rPr>
                <w:rFonts w:ascii="Helvetica Neue" w:hAnsi="Helvetica Neue"/>
                <w:color w:val="000000"/>
                <w:sz w:val="20"/>
                <w:szCs w:val="20"/>
              </w:rPr>
              <w:t>skříň ,</w:t>
            </w:r>
            <w:proofErr w:type="gramEnd"/>
            <w:r>
              <w:rPr>
                <w:rFonts w:ascii="Helvetica Neue" w:hAnsi="Helvetica Neue"/>
                <w:color w:val="000000"/>
                <w:sz w:val="20"/>
                <w:szCs w:val="20"/>
              </w:rPr>
              <w:t xml:space="preserve"> 2 šturcy</w:t>
            </w:r>
          </w:p>
        </w:tc>
      </w:tr>
      <w:tr w:rsidR="00C1274C" w14:paraId="7FF5146E"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6003CEBD" w14:textId="77777777" w:rsidR="00C1274C" w:rsidRDefault="00C1274C">
            <w:pPr>
              <w:rPr>
                <w:rFonts w:ascii="Helvetica Neue" w:hAnsi="Helvetica Neue"/>
                <w:color w:val="000000"/>
                <w:sz w:val="20"/>
                <w:szCs w:val="20"/>
              </w:rPr>
            </w:pPr>
            <w:r>
              <w:rPr>
                <w:rFonts w:ascii="Helvetica Neue" w:hAnsi="Helvetica Neue"/>
                <w:color w:val="000000"/>
                <w:sz w:val="20"/>
                <w:szCs w:val="20"/>
              </w:rPr>
              <w:t>V005</w:t>
            </w:r>
          </w:p>
        </w:tc>
        <w:tc>
          <w:tcPr>
            <w:tcW w:w="1060" w:type="dxa"/>
            <w:tcBorders>
              <w:top w:val="nil"/>
              <w:left w:val="nil"/>
              <w:bottom w:val="single" w:sz="4" w:space="0" w:color="auto"/>
              <w:right w:val="single" w:sz="4" w:space="0" w:color="auto"/>
            </w:tcBorders>
            <w:hideMark/>
          </w:tcPr>
          <w:p w14:paraId="0D1F0413"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2</w:t>
            </w:r>
          </w:p>
        </w:tc>
        <w:tc>
          <w:tcPr>
            <w:tcW w:w="1060" w:type="dxa"/>
            <w:tcBorders>
              <w:top w:val="nil"/>
              <w:left w:val="nil"/>
              <w:bottom w:val="single" w:sz="4" w:space="0" w:color="auto"/>
              <w:right w:val="single" w:sz="4" w:space="0" w:color="auto"/>
            </w:tcBorders>
            <w:hideMark/>
          </w:tcPr>
          <w:p w14:paraId="79EC1774" w14:textId="77777777" w:rsidR="00C1274C" w:rsidRDefault="00C1274C">
            <w:pPr>
              <w:rPr>
                <w:rFonts w:ascii="Helvetica Neue" w:hAnsi="Helvetica Neue"/>
                <w:color w:val="000000"/>
                <w:sz w:val="20"/>
                <w:szCs w:val="20"/>
              </w:rPr>
            </w:pPr>
            <w:r>
              <w:rPr>
                <w:rFonts w:ascii="Helvetica Neue" w:hAnsi="Helvetica Neue"/>
                <w:color w:val="000000"/>
                <w:sz w:val="20"/>
                <w:szCs w:val="20"/>
              </w:rPr>
              <w:t>A</w:t>
            </w:r>
          </w:p>
        </w:tc>
        <w:tc>
          <w:tcPr>
            <w:tcW w:w="2075" w:type="dxa"/>
            <w:tcBorders>
              <w:top w:val="nil"/>
              <w:left w:val="nil"/>
              <w:bottom w:val="single" w:sz="4" w:space="0" w:color="auto"/>
              <w:right w:val="single" w:sz="4" w:space="0" w:color="auto"/>
            </w:tcBorders>
            <w:hideMark/>
          </w:tcPr>
          <w:p w14:paraId="714CB313"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75</w:t>
            </w:r>
          </w:p>
        </w:tc>
        <w:tc>
          <w:tcPr>
            <w:tcW w:w="948" w:type="dxa"/>
            <w:tcBorders>
              <w:top w:val="nil"/>
              <w:left w:val="nil"/>
              <w:bottom w:val="single" w:sz="4" w:space="0" w:color="auto"/>
              <w:right w:val="single" w:sz="4" w:space="0" w:color="auto"/>
            </w:tcBorders>
            <w:hideMark/>
          </w:tcPr>
          <w:p w14:paraId="267EDC83"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80</w:t>
            </w:r>
          </w:p>
        </w:tc>
        <w:tc>
          <w:tcPr>
            <w:tcW w:w="1140" w:type="dxa"/>
            <w:tcBorders>
              <w:top w:val="nil"/>
              <w:left w:val="nil"/>
              <w:bottom w:val="single" w:sz="4" w:space="0" w:color="auto"/>
              <w:right w:val="single" w:sz="4" w:space="0" w:color="auto"/>
            </w:tcBorders>
            <w:hideMark/>
          </w:tcPr>
          <w:p w14:paraId="6BDE43C3"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80</w:t>
            </w:r>
          </w:p>
        </w:tc>
        <w:tc>
          <w:tcPr>
            <w:tcW w:w="3990" w:type="dxa"/>
            <w:tcBorders>
              <w:top w:val="nil"/>
              <w:left w:val="nil"/>
              <w:bottom w:val="single" w:sz="4" w:space="0" w:color="auto"/>
              <w:right w:val="single" w:sz="4" w:space="0" w:color="auto"/>
            </w:tcBorders>
            <w:hideMark/>
          </w:tcPr>
          <w:p w14:paraId="48DA7631"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r>
      <w:tr w:rsidR="00C1274C" w14:paraId="4E2930EA"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781DCFF8" w14:textId="77777777" w:rsidR="00C1274C" w:rsidRDefault="00C1274C">
            <w:pPr>
              <w:rPr>
                <w:rFonts w:ascii="Helvetica Neue" w:hAnsi="Helvetica Neue"/>
                <w:color w:val="000000"/>
                <w:sz w:val="20"/>
                <w:szCs w:val="20"/>
              </w:rPr>
            </w:pPr>
            <w:r>
              <w:rPr>
                <w:rFonts w:ascii="Helvetica Neue" w:hAnsi="Helvetica Neue"/>
                <w:color w:val="000000"/>
                <w:sz w:val="20"/>
                <w:szCs w:val="20"/>
              </w:rPr>
              <w:t>V006</w:t>
            </w:r>
          </w:p>
        </w:tc>
        <w:tc>
          <w:tcPr>
            <w:tcW w:w="1060" w:type="dxa"/>
            <w:tcBorders>
              <w:top w:val="nil"/>
              <w:left w:val="nil"/>
              <w:bottom w:val="single" w:sz="4" w:space="0" w:color="auto"/>
              <w:right w:val="single" w:sz="4" w:space="0" w:color="auto"/>
            </w:tcBorders>
            <w:hideMark/>
          </w:tcPr>
          <w:p w14:paraId="2AC061CB"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2</w:t>
            </w:r>
          </w:p>
        </w:tc>
        <w:tc>
          <w:tcPr>
            <w:tcW w:w="1060" w:type="dxa"/>
            <w:tcBorders>
              <w:top w:val="nil"/>
              <w:left w:val="nil"/>
              <w:bottom w:val="single" w:sz="4" w:space="0" w:color="auto"/>
              <w:right w:val="single" w:sz="4" w:space="0" w:color="auto"/>
            </w:tcBorders>
            <w:hideMark/>
          </w:tcPr>
          <w:p w14:paraId="31747699" w14:textId="77777777" w:rsidR="00C1274C" w:rsidRDefault="00C1274C">
            <w:pPr>
              <w:rPr>
                <w:rFonts w:ascii="Helvetica Neue" w:hAnsi="Helvetica Neue"/>
                <w:color w:val="000000"/>
                <w:sz w:val="20"/>
                <w:szCs w:val="20"/>
              </w:rPr>
            </w:pPr>
            <w:r>
              <w:rPr>
                <w:rFonts w:ascii="Helvetica Neue" w:hAnsi="Helvetica Neue"/>
                <w:color w:val="000000"/>
                <w:sz w:val="20"/>
                <w:szCs w:val="20"/>
              </w:rPr>
              <w:t>N</w:t>
            </w:r>
          </w:p>
        </w:tc>
        <w:tc>
          <w:tcPr>
            <w:tcW w:w="2075" w:type="dxa"/>
            <w:tcBorders>
              <w:top w:val="nil"/>
              <w:left w:val="nil"/>
              <w:bottom w:val="single" w:sz="4" w:space="0" w:color="auto"/>
              <w:right w:val="single" w:sz="4" w:space="0" w:color="auto"/>
            </w:tcBorders>
            <w:hideMark/>
          </w:tcPr>
          <w:p w14:paraId="5BF69ADB"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75</w:t>
            </w:r>
          </w:p>
        </w:tc>
        <w:tc>
          <w:tcPr>
            <w:tcW w:w="948" w:type="dxa"/>
            <w:tcBorders>
              <w:top w:val="nil"/>
              <w:left w:val="nil"/>
              <w:bottom w:val="single" w:sz="4" w:space="0" w:color="auto"/>
              <w:right w:val="single" w:sz="4" w:space="0" w:color="auto"/>
            </w:tcBorders>
            <w:hideMark/>
          </w:tcPr>
          <w:p w14:paraId="1E9FA425"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120</w:t>
            </w:r>
          </w:p>
        </w:tc>
        <w:tc>
          <w:tcPr>
            <w:tcW w:w="1140" w:type="dxa"/>
            <w:tcBorders>
              <w:top w:val="nil"/>
              <w:left w:val="nil"/>
              <w:bottom w:val="single" w:sz="4" w:space="0" w:color="auto"/>
              <w:right w:val="single" w:sz="4" w:space="0" w:color="auto"/>
            </w:tcBorders>
            <w:hideMark/>
          </w:tcPr>
          <w:p w14:paraId="6D68D816"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60</w:t>
            </w:r>
          </w:p>
        </w:tc>
        <w:tc>
          <w:tcPr>
            <w:tcW w:w="3990" w:type="dxa"/>
            <w:tcBorders>
              <w:top w:val="nil"/>
              <w:left w:val="nil"/>
              <w:bottom w:val="single" w:sz="4" w:space="0" w:color="auto"/>
              <w:right w:val="single" w:sz="4" w:space="0" w:color="auto"/>
            </w:tcBorders>
            <w:hideMark/>
          </w:tcPr>
          <w:p w14:paraId="6A36AA1E"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r>
      <w:tr w:rsidR="00C1274C" w14:paraId="1E92C172"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1D46700E" w14:textId="77777777" w:rsidR="00C1274C" w:rsidRDefault="00C1274C">
            <w:pPr>
              <w:rPr>
                <w:rFonts w:ascii="Helvetica Neue" w:hAnsi="Helvetica Neue"/>
                <w:color w:val="000000"/>
                <w:sz w:val="20"/>
                <w:szCs w:val="20"/>
              </w:rPr>
            </w:pPr>
            <w:r>
              <w:rPr>
                <w:rFonts w:ascii="Helvetica Neue" w:hAnsi="Helvetica Neue"/>
                <w:color w:val="000000"/>
                <w:sz w:val="20"/>
                <w:szCs w:val="20"/>
              </w:rPr>
              <w:t>V007</w:t>
            </w:r>
          </w:p>
        </w:tc>
        <w:tc>
          <w:tcPr>
            <w:tcW w:w="1060" w:type="dxa"/>
            <w:tcBorders>
              <w:top w:val="nil"/>
              <w:left w:val="nil"/>
              <w:bottom w:val="single" w:sz="4" w:space="0" w:color="auto"/>
              <w:right w:val="single" w:sz="4" w:space="0" w:color="auto"/>
            </w:tcBorders>
            <w:hideMark/>
          </w:tcPr>
          <w:p w14:paraId="324583E8"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2</w:t>
            </w:r>
          </w:p>
        </w:tc>
        <w:tc>
          <w:tcPr>
            <w:tcW w:w="1060" w:type="dxa"/>
            <w:tcBorders>
              <w:top w:val="nil"/>
              <w:left w:val="nil"/>
              <w:bottom w:val="single" w:sz="4" w:space="0" w:color="auto"/>
              <w:right w:val="single" w:sz="4" w:space="0" w:color="auto"/>
            </w:tcBorders>
            <w:hideMark/>
          </w:tcPr>
          <w:p w14:paraId="2FE22550" w14:textId="77777777" w:rsidR="00C1274C" w:rsidRDefault="00C1274C">
            <w:pPr>
              <w:rPr>
                <w:rFonts w:ascii="Helvetica Neue" w:hAnsi="Helvetica Neue"/>
                <w:color w:val="000000"/>
                <w:sz w:val="20"/>
                <w:szCs w:val="20"/>
              </w:rPr>
            </w:pPr>
            <w:r>
              <w:rPr>
                <w:rFonts w:ascii="Helvetica Neue" w:hAnsi="Helvetica Neue"/>
                <w:color w:val="000000"/>
                <w:sz w:val="20"/>
                <w:szCs w:val="20"/>
              </w:rPr>
              <w:t>A</w:t>
            </w:r>
          </w:p>
        </w:tc>
        <w:tc>
          <w:tcPr>
            <w:tcW w:w="2075" w:type="dxa"/>
            <w:tcBorders>
              <w:top w:val="nil"/>
              <w:left w:val="nil"/>
              <w:bottom w:val="nil"/>
              <w:right w:val="nil"/>
            </w:tcBorders>
            <w:hideMark/>
          </w:tcPr>
          <w:p w14:paraId="11BE3339"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75</w:t>
            </w:r>
          </w:p>
        </w:tc>
        <w:tc>
          <w:tcPr>
            <w:tcW w:w="948" w:type="dxa"/>
            <w:tcBorders>
              <w:top w:val="nil"/>
              <w:left w:val="nil"/>
              <w:bottom w:val="nil"/>
              <w:right w:val="nil"/>
            </w:tcBorders>
            <w:hideMark/>
          </w:tcPr>
          <w:p w14:paraId="48BFDE49"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80</w:t>
            </w:r>
          </w:p>
        </w:tc>
        <w:tc>
          <w:tcPr>
            <w:tcW w:w="1140" w:type="dxa"/>
            <w:tcBorders>
              <w:top w:val="nil"/>
              <w:left w:val="nil"/>
              <w:bottom w:val="nil"/>
              <w:right w:val="nil"/>
            </w:tcBorders>
            <w:hideMark/>
          </w:tcPr>
          <w:p w14:paraId="03BF626D"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80</w:t>
            </w:r>
          </w:p>
        </w:tc>
        <w:tc>
          <w:tcPr>
            <w:tcW w:w="3990" w:type="dxa"/>
            <w:tcBorders>
              <w:top w:val="nil"/>
              <w:left w:val="single" w:sz="4" w:space="0" w:color="auto"/>
              <w:bottom w:val="single" w:sz="4" w:space="0" w:color="auto"/>
              <w:right w:val="single" w:sz="4" w:space="0" w:color="auto"/>
            </w:tcBorders>
            <w:hideMark/>
          </w:tcPr>
          <w:p w14:paraId="602FA326"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r>
      <w:tr w:rsidR="00C1274C" w14:paraId="65874C55"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7F1407AE" w14:textId="77777777" w:rsidR="00C1274C" w:rsidRDefault="00C1274C">
            <w:pPr>
              <w:rPr>
                <w:rFonts w:ascii="Helvetica Neue" w:hAnsi="Helvetica Neue"/>
                <w:color w:val="000000"/>
                <w:sz w:val="20"/>
                <w:szCs w:val="20"/>
              </w:rPr>
            </w:pPr>
            <w:r>
              <w:rPr>
                <w:rFonts w:ascii="Helvetica Neue" w:hAnsi="Helvetica Neue"/>
                <w:color w:val="000000"/>
                <w:sz w:val="20"/>
                <w:szCs w:val="20"/>
              </w:rPr>
              <w:t>V008a</w:t>
            </w:r>
          </w:p>
        </w:tc>
        <w:tc>
          <w:tcPr>
            <w:tcW w:w="1060" w:type="dxa"/>
            <w:tcBorders>
              <w:top w:val="nil"/>
              <w:left w:val="nil"/>
              <w:bottom w:val="single" w:sz="4" w:space="0" w:color="auto"/>
              <w:right w:val="single" w:sz="4" w:space="0" w:color="auto"/>
            </w:tcBorders>
            <w:hideMark/>
          </w:tcPr>
          <w:p w14:paraId="3E77932D"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2</w:t>
            </w:r>
          </w:p>
        </w:tc>
        <w:tc>
          <w:tcPr>
            <w:tcW w:w="1060" w:type="dxa"/>
            <w:tcBorders>
              <w:top w:val="nil"/>
              <w:left w:val="nil"/>
              <w:bottom w:val="single" w:sz="4" w:space="0" w:color="auto"/>
              <w:right w:val="single" w:sz="4" w:space="0" w:color="auto"/>
            </w:tcBorders>
            <w:hideMark/>
          </w:tcPr>
          <w:p w14:paraId="0C55EDA8" w14:textId="77777777" w:rsidR="00C1274C" w:rsidRDefault="00C1274C">
            <w:pPr>
              <w:rPr>
                <w:rFonts w:ascii="Helvetica Neue" w:hAnsi="Helvetica Neue"/>
                <w:color w:val="000000"/>
                <w:sz w:val="20"/>
                <w:szCs w:val="20"/>
              </w:rPr>
            </w:pPr>
            <w:r>
              <w:rPr>
                <w:rFonts w:ascii="Helvetica Neue" w:hAnsi="Helvetica Neue"/>
                <w:color w:val="000000"/>
                <w:sz w:val="20"/>
                <w:szCs w:val="20"/>
              </w:rPr>
              <w:t>A</w:t>
            </w:r>
          </w:p>
        </w:tc>
        <w:tc>
          <w:tcPr>
            <w:tcW w:w="2075" w:type="dxa"/>
            <w:tcBorders>
              <w:top w:val="single" w:sz="4" w:space="0" w:color="auto"/>
              <w:left w:val="nil"/>
              <w:bottom w:val="single" w:sz="4" w:space="0" w:color="auto"/>
              <w:right w:val="single" w:sz="4" w:space="0" w:color="auto"/>
            </w:tcBorders>
            <w:hideMark/>
          </w:tcPr>
          <w:p w14:paraId="578B045F"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75</w:t>
            </w:r>
          </w:p>
        </w:tc>
        <w:tc>
          <w:tcPr>
            <w:tcW w:w="948" w:type="dxa"/>
            <w:tcBorders>
              <w:top w:val="single" w:sz="4" w:space="0" w:color="auto"/>
              <w:left w:val="nil"/>
              <w:bottom w:val="single" w:sz="4" w:space="0" w:color="auto"/>
              <w:right w:val="single" w:sz="4" w:space="0" w:color="auto"/>
            </w:tcBorders>
            <w:hideMark/>
          </w:tcPr>
          <w:p w14:paraId="0B338F26"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60</w:t>
            </w:r>
          </w:p>
        </w:tc>
        <w:tc>
          <w:tcPr>
            <w:tcW w:w="1140" w:type="dxa"/>
            <w:tcBorders>
              <w:top w:val="single" w:sz="4" w:space="0" w:color="auto"/>
              <w:left w:val="nil"/>
              <w:bottom w:val="single" w:sz="4" w:space="0" w:color="auto"/>
              <w:right w:val="single" w:sz="4" w:space="0" w:color="auto"/>
            </w:tcBorders>
            <w:hideMark/>
          </w:tcPr>
          <w:p w14:paraId="54076817"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80</w:t>
            </w:r>
          </w:p>
        </w:tc>
        <w:tc>
          <w:tcPr>
            <w:tcW w:w="3990" w:type="dxa"/>
            <w:tcBorders>
              <w:top w:val="nil"/>
              <w:left w:val="nil"/>
              <w:bottom w:val="single" w:sz="4" w:space="0" w:color="auto"/>
              <w:right w:val="single" w:sz="4" w:space="0" w:color="auto"/>
            </w:tcBorders>
            <w:hideMark/>
          </w:tcPr>
          <w:p w14:paraId="3B31188A" w14:textId="77777777" w:rsidR="00C1274C" w:rsidRDefault="00C1274C">
            <w:pPr>
              <w:rPr>
                <w:rFonts w:ascii="Helvetica Neue" w:hAnsi="Helvetica Neue"/>
                <w:color w:val="000000"/>
                <w:sz w:val="20"/>
                <w:szCs w:val="20"/>
              </w:rPr>
            </w:pPr>
            <w:r>
              <w:rPr>
                <w:rFonts w:ascii="Helvetica Neue" w:hAnsi="Helvetica Neue"/>
                <w:color w:val="000000"/>
                <w:sz w:val="20"/>
                <w:szCs w:val="20"/>
              </w:rPr>
              <w:t xml:space="preserve">jedna </w:t>
            </w:r>
            <w:proofErr w:type="gramStart"/>
            <w:r>
              <w:rPr>
                <w:rFonts w:ascii="Helvetica Neue" w:hAnsi="Helvetica Neue"/>
                <w:color w:val="000000"/>
                <w:sz w:val="20"/>
                <w:szCs w:val="20"/>
              </w:rPr>
              <w:t>skříň ,</w:t>
            </w:r>
            <w:proofErr w:type="gramEnd"/>
            <w:r>
              <w:rPr>
                <w:rFonts w:ascii="Helvetica Neue" w:hAnsi="Helvetica Neue"/>
                <w:color w:val="000000"/>
                <w:sz w:val="20"/>
                <w:szCs w:val="20"/>
              </w:rPr>
              <w:t xml:space="preserve"> 2 šturcy</w:t>
            </w:r>
          </w:p>
        </w:tc>
      </w:tr>
      <w:tr w:rsidR="00C1274C" w14:paraId="2F2D63F2"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12884FCB" w14:textId="77777777" w:rsidR="00C1274C" w:rsidRDefault="00C1274C">
            <w:pPr>
              <w:rPr>
                <w:rFonts w:ascii="Helvetica Neue" w:hAnsi="Helvetica Neue"/>
                <w:color w:val="000000"/>
                <w:sz w:val="20"/>
                <w:szCs w:val="20"/>
              </w:rPr>
            </w:pPr>
            <w:r>
              <w:rPr>
                <w:rFonts w:ascii="Helvetica Neue" w:hAnsi="Helvetica Neue"/>
                <w:color w:val="000000"/>
                <w:sz w:val="20"/>
                <w:szCs w:val="20"/>
              </w:rPr>
              <w:t>V008b</w:t>
            </w:r>
          </w:p>
        </w:tc>
        <w:tc>
          <w:tcPr>
            <w:tcW w:w="1060" w:type="dxa"/>
            <w:tcBorders>
              <w:top w:val="nil"/>
              <w:left w:val="nil"/>
              <w:bottom w:val="single" w:sz="4" w:space="0" w:color="auto"/>
              <w:right w:val="single" w:sz="4" w:space="0" w:color="auto"/>
            </w:tcBorders>
            <w:hideMark/>
          </w:tcPr>
          <w:p w14:paraId="1269DC57"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2</w:t>
            </w:r>
          </w:p>
        </w:tc>
        <w:tc>
          <w:tcPr>
            <w:tcW w:w="1060" w:type="dxa"/>
            <w:tcBorders>
              <w:top w:val="nil"/>
              <w:left w:val="nil"/>
              <w:bottom w:val="single" w:sz="4" w:space="0" w:color="auto"/>
              <w:right w:val="single" w:sz="4" w:space="0" w:color="auto"/>
            </w:tcBorders>
            <w:hideMark/>
          </w:tcPr>
          <w:p w14:paraId="0236B4ED" w14:textId="77777777" w:rsidR="00C1274C" w:rsidRDefault="00C1274C">
            <w:pPr>
              <w:rPr>
                <w:rFonts w:ascii="Helvetica Neue" w:hAnsi="Helvetica Neue"/>
                <w:color w:val="000000"/>
                <w:sz w:val="20"/>
                <w:szCs w:val="20"/>
              </w:rPr>
            </w:pPr>
            <w:r>
              <w:rPr>
                <w:rFonts w:ascii="Helvetica Neue" w:hAnsi="Helvetica Neue"/>
                <w:color w:val="000000"/>
                <w:sz w:val="20"/>
                <w:szCs w:val="20"/>
              </w:rPr>
              <w:t>A</w:t>
            </w:r>
          </w:p>
        </w:tc>
        <w:tc>
          <w:tcPr>
            <w:tcW w:w="2075" w:type="dxa"/>
            <w:tcBorders>
              <w:top w:val="nil"/>
              <w:left w:val="nil"/>
              <w:bottom w:val="single" w:sz="4" w:space="0" w:color="auto"/>
              <w:right w:val="single" w:sz="4" w:space="0" w:color="auto"/>
            </w:tcBorders>
            <w:hideMark/>
          </w:tcPr>
          <w:p w14:paraId="07C787DF"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75</w:t>
            </w:r>
          </w:p>
        </w:tc>
        <w:tc>
          <w:tcPr>
            <w:tcW w:w="948" w:type="dxa"/>
            <w:tcBorders>
              <w:top w:val="nil"/>
              <w:left w:val="nil"/>
              <w:bottom w:val="single" w:sz="4" w:space="0" w:color="auto"/>
              <w:right w:val="single" w:sz="4" w:space="0" w:color="auto"/>
            </w:tcBorders>
            <w:hideMark/>
          </w:tcPr>
          <w:p w14:paraId="0CB42A18"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60</w:t>
            </w:r>
          </w:p>
        </w:tc>
        <w:tc>
          <w:tcPr>
            <w:tcW w:w="1140" w:type="dxa"/>
            <w:tcBorders>
              <w:top w:val="nil"/>
              <w:left w:val="nil"/>
              <w:bottom w:val="single" w:sz="4" w:space="0" w:color="auto"/>
              <w:right w:val="single" w:sz="4" w:space="0" w:color="auto"/>
            </w:tcBorders>
            <w:hideMark/>
          </w:tcPr>
          <w:p w14:paraId="76BF880A"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80</w:t>
            </w:r>
          </w:p>
        </w:tc>
        <w:tc>
          <w:tcPr>
            <w:tcW w:w="3990" w:type="dxa"/>
            <w:tcBorders>
              <w:top w:val="nil"/>
              <w:left w:val="nil"/>
              <w:bottom w:val="single" w:sz="4" w:space="0" w:color="auto"/>
              <w:right w:val="single" w:sz="4" w:space="0" w:color="auto"/>
            </w:tcBorders>
            <w:hideMark/>
          </w:tcPr>
          <w:p w14:paraId="2CD2D475" w14:textId="77777777" w:rsidR="00C1274C" w:rsidRDefault="00C1274C">
            <w:pPr>
              <w:rPr>
                <w:rFonts w:ascii="Helvetica Neue" w:hAnsi="Helvetica Neue"/>
                <w:color w:val="000000"/>
                <w:sz w:val="20"/>
                <w:szCs w:val="20"/>
              </w:rPr>
            </w:pPr>
            <w:r>
              <w:rPr>
                <w:rFonts w:ascii="Helvetica Neue" w:hAnsi="Helvetica Neue"/>
                <w:color w:val="000000"/>
                <w:sz w:val="20"/>
                <w:szCs w:val="20"/>
              </w:rPr>
              <w:t xml:space="preserve">jedna </w:t>
            </w:r>
            <w:proofErr w:type="gramStart"/>
            <w:r>
              <w:rPr>
                <w:rFonts w:ascii="Helvetica Neue" w:hAnsi="Helvetica Neue"/>
                <w:color w:val="000000"/>
                <w:sz w:val="20"/>
                <w:szCs w:val="20"/>
              </w:rPr>
              <w:t>skříň ,</w:t>
            </w:r>
            <w:proofErr w:type="gramEnd"/>
            <w:r>
              <w:rPr>
                <w:rFonts w:ascii="Helvetica Neue" w:hAnsi="Helvetica Neue"/>
                <w:color w:val="000000"/>
                <w:sz w:val="20"/>
                <w:szCs w:val="20"/>
              </w:rPr>
              <w:t xml:space="preserve"> 2 šturcy</w:t>
            </w:r>
          </w:p>
        </w:tc>
      </w:tr>
      <w:tr w:rsidR="00C1274C" w14:paraId="6153EB24"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7B6013C7" w14:textId="77777777" w:rsidR="00C1274C" w:rsidRDefault="00C1274C">
            <w:pPr>
              <w:rPr>
                <w:rFonts w:ascii="Helvetica Neue" w:hAnsi="Helvetica Neue"/>
                <w:color w:val="000000"/>
                <w:sz w:val="20"/>
                <w:szCs w:val="20"/>
              </w:rPr>
            </w:pPr>
            <w:r>
              <w:rPr>
                <w:rFonts w:ascii="Helvetica Neue" w:hAnsi="Helvetica Neue"/>
                <w:color w:val="000000"/>
                <w:sz w:val="20"/>
                <w:szCs w:val="20"/>
              </w:rPr>
              <w:t>V009</w:t>
            </w:r>
          </w:p>
        </w:tc>
        <w:tc>
          <w:tcPr>
            <w:tcW w:w="1060" w:type="dxa"/>
            <w:tcBorders>
              <w:top w:val="nil"/>
              <w:left w:val="nil"/>
              <w:bottom w:val="single" w:sz="4" w:space="0" w:color="auto"/>
              <w:right w:val="single" w:sz="4" w:space="0" w:color="auto"/>
            </w:tcBorders>
            <w:hideMark/>
          </w:tcPr>
          <w:p w14:paraId="2FE3A378"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2</w:t>
            </w:r>
          </w:p>
        </w:tc>
        <w:tc>
          <w:tcPr>
            <w:tcW w:w="1060" w:type="dxa"/>
            <w:tcBorders>
              <w:top w:val="nil"/>
              <w:left w:val="nil"/>
              <w:bottom w:val="single" w:sz="4" w:space="0" w:color="auto"/>
              <w:right w:val="single" w:sz="4" w:space="0" w:color="auto"/>
            </w:tcBorders>
            <w:hideMark/>
          </w:tcPr>
          <w:p w14:paraId="4B02F4E8" w14:textId="77777777" w:rsidR="00C1274C" w:rsidRDefault="00C1274C">
            <w:pPr>
              <w:rPr>
                <w:rFonts w:ascii="Helvetica Neue" w:hAnsi="Helvetica Neue"/>
                <w:color w:val="000000"/>
                <w:sz w:val="20"/>
                <w:szCs w:val="20"/>
              </w:rPr>
            </w:pPr>
            <w:r>
              <w:rPr>
                <w:rFonts w:ascii="Helvetica Neue" w:hAnsi="Helvetica Neue"/>
                <w:color w:val="000000"/>
                <w:sz w:val="20"/>
                <w:szCs w:val="20"/>
              </w:rPr>
              <w:t>A</w:t>
            </w:r>
          </w:p>
        </w:tc>
        <w:tc>
          <w:tcPr>
            <w:tcW w:w="2075" w:type="dxa"/>
            <w:tcBorders>
              <w:top w:val="nil"/>
              <w:left w:val="nil"/>
              <w:bottom w:val="single" w:sz="4" w:space="0" w:color="auto"/>
              <w:right w:val="single" w:sz="4" w:space="0" w:color="auto"/>
            </w:tcBorders>
            <w:hideMark/>
          </w:tcPr>
          <w:p w14:paraId="4B7A389B"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75</w:t>
            </w:r>
          </w:p>
        </w:tc>
        <w:tc>
          <w:tcPr>
            <w:tcW w:w="948" w:type="dxa"/>
            <w:tcBorders>
              <w:top w:val="nil"/>
              <w:left w:val="nil"/>
              <w:bottom w:val="single" w:sz="4" w:space="0" w:color="auto"/>
              <w:right w:val="single" w:sz="4" w:space="0" w:color="auto"/>
            </w:tcBorders>
            <w:hideMark/>
          </w:tcPr>
          <w:p w14:paraId="2ADA615C"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80</w:t>
            </w:r>
          </w:p>
        </w:tc>
        <w:tc>
          <w:tcPr>
            <w:tcW w:w="1140" w:type="dxa"/>
            <w:tcBorders>
              <w:top w:val="nil"/>
              <w:left w:val="nil"/>
              <w:bottom w:val="single" w:sz="4" w:space="0" w:color="auto"/>
              <w:right w:val="single" w:sz="4" w:space="0" w:color="auto"/>
            </w:tcBorders>
            <w:hideMark/>
          </w:tcPr>
          <w:p w14:paraId="16D5D21A"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80</w:t>
            </w:r>
          </w:p>
        </w:tc>
        <w:tc>
          <w:tcPr>
            <w:tcW w:w="3990" w:type="dxa"/>
            <w:tcBorders>
              <w:top w:val="nil"/>
              <w:left w:val="nil"/>
              <w:bottom w:val="single" w:sz="4" w:space="0" w:color="auto"/>
              <w:right w:val="single" w:sz="4" w:space="0" w:color="auto"/>
            </w:tcBorders>
            <w:hideMark/>
          </w:tcPr>
          <w:p w14:paraId="23E9F475"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r>
      <w:tr w:rsidR="00C1274C" w14:paraId="6AE7AEF8"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6B70BE95" w14:textId="77777777" w:rsidR="00C1274C" w:rsidRDefault="00C1274C">
            <w:pPr>
              <w:rPr>
                <w:rFonts w:ascii="Helvetica Neue" w:hAnsi="Helvetica Neue"/>
                <w:color w:val="000000"/>
                <w:sz w:val="20"/>
                <w:szCs w:val="20"/>
              </w:rPr>
            </w:pPr>
            <w:r>
              <w:rPr>
                <w:rFonts w:ascii="Helvetica Neue" w:hAnsi="Helvetica Neue"/>
                <w:color w:val="000000"/>
                <w:sz w:val="20"/>
                <w:szCs w:val="20"/>
              </w:rPr>
              <w:t>V010</w:t>
            </w:r>
          </w:p>
        </w:tc>
        <w:tc>
          <w:tcPr>
            <w:tcW w:w="1060" w:type="dxa"/>
            <w:tcBorders>
              <w:top w:val="nil"/>
              <w:left w:val="nil"/>
              <w:bottom w:val="single" w:sz="4" w:space="0" w:color="auto"/>
              <w:right w:val="single" w:sz="4" w:space="0" w:color="auto"/>
            </w:tcBorders>
            <w:hideMark/>
          </w:tcPr>
          <w:p w14:paraId="5F4C59A8"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2</w:t>
            </w:r>
          </w:p>
        </w:tc>
        <w:tc>
          <w:tcPr>
            <w:tcW w:w="1060" w:type="dxa"/>
            <w:tcBorders>
              <w:top w:val="nil"/>
              <w:left w:val="nil"/>
              <w:bottom w:val="single" w:sz="4" w:space="0" w:color="auto"/>
              <w:right w:val="single" w:sz="4" w:space="0" w:color="auto"/>
            </w:tcBorders>
            <w:hideMark/>
          </w:tcPr>
          <w:p w14:paraId="0F1861DE" w14:textId="77777777" w:rsidR="00C1274C" w:rsidRDefault="00C1274C">
            <w:pPr>
              <w:rPr>
                <w:rFonts w:ascii="Helvetica Neue" w:hAnsi="Helvetica Neue"/>
                <w:color w:val="000000"/>
                <w:sz w:val="20"/>
                <w:szCs w:val="20"/>
              </w:rPr>
            </w:pPr>
            <w:r>
              <w:rPr>
                <w:rFonts w:ascii="Helvetica Neue" w:hAnsi="Helvetica Neue"/>
                <w:color w:val="000000"/>
                <w:sz w:val="20"/>
                <w:szCs w:val="20"/>
              </w:rPr>
              <w:t>N</w:t>
            </w:r>
          </w:p>
        </w:tc>
        <w:tc>
          <w:tcPr>
            <w:tcW w:w="2075" w:type="dxa"/>
            <w:tcBorders>
              <w:top w:val="nil"/>
              <w:left w:val="nil"/>
              <w:bottom w:val="single" w:sz="4" w:space="0" w:color="auto"/>
              <w:right w:val="single" w:sz="4" w:space="0" w:color="auto"/>
            </w:tcBorders>
            <w:hideMark/>
          </w:tcPr>
          <w:p w14:paraId="356F4157"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75</w:t>
            </w:r>
          </w:p>
        </w:tc>
        <w:tc>
          <w:tcPr>
            <w:tcW w:w="948" w:type="dxa"/>
            <w:tcBorders>
              <w:top w:val="nil"/>
              <w:left w:val="nil"/>
              <w:bottom w:val="single" w:sz="4" w:space="0" w:color="auto"/>
              <w:right w:val="single" w:sz="4" w:space="0" w:color="auto"/>
            </w:tcBorders>
            <w:hideMark/>
          </w:tcPr>
          <w:p w14:paraId="082A6938"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80</w:t>
            </w:r>
          </w:p>
        </w:tc>
        <w:tc>
          <w:tcPr>
            <w:tcW w:w="1140" w:type="dxa"/>
            <w:tcBorders>
              <w:top w:val="nil"/>
              <w:left w:val="nil"/>
              <w:bottom w:val="single" w:sz="4" w:space="0" w:color="auto"/>
              <w:right w:val="single" w:sz="4" w:space="0" w:color="auto"/>
            </w:tcBorders>
            <w:hideMark/>
          </w:tcPr>
          <w:p w14:paraId="5E134F2D"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80</w:t>
            </w:r>
          </w:p>
        </w:tc>
        <w:tc>
          <w:tcPr>
            <w:tcW w:w="3990" w:type="dxa"/>
            <w:tcBorders>
              <w:top w:val="nil"/>
              <w:left w:val="nil"/>
              <w:bottom w:val="single" w:sz="4" w:space="0" w:color="auto"/>
              <w:right w:val="single" w:sz="4" w:space="0" w:color="auto"/>
            </w:tcBorders>
            <w:hideMark/>
          </w:tcPr>
          <w:p w14:paraId="25D15647"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r>
      <w:tr w:rsidR="00C1274C" w14:paraId="6F2B81A0"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55303D61" w14:textId="77777777" w:rsidR="00C1274C" w:rsidRDefault="00C1274C">
            <w:pPr>
              <w:rPr>
                <w:rFonts w:ascii="Helvetica Neue" w:hAnsi="Helvetica Neue"/>
                <w:color w:val="000000"/>
                <w:sz w:val="20"/>
                <w:szCs w:val="20"/>
              </w:rPr>
            </w:pPr>
            <w:r>
              <w:rPr>
                <w:rFonts w:ascii="Helvetica Neue" w:hAnsi="Helvetica Neue"/>
                <w:color w:val="000000"/>
                <w:sz w:val="20"/>
                <w:szCs w:val="20"/>
              </w:rPr>
              <w:t>V011</w:t>
            </w:r>
          </w:p>
        </w:tc>
        <w:tc>
          <w:tcPr>
            <w:tcW w:w="1060" w:type="dxa"/>
            <w:tcBorders>
              <w:top w:val="nil"/>
              <w:left w:val="nil"/>
              <w:bottom w:val="single" w:sz="4" w:space="0" w:color="auto"/>
              <w:right w:val="single" w:sz="4" w:space="0" w:color="auto"/>
            </w:tcBorders>
            <w:hideMark/>
          </w:tcPr>
          <w:p w14:paraId="36AF919F"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3</w:t>
            </w:r>
          </w:p>
        </w:tc>
        <w:tc>
          <w:tcPr>
            <w:tcW w:w="1060" w:type="dxa"/>
            <w:tcBorders>
              <w:top w:val="nil"/>
              <w:left w:val="nil"/>
              <w:bottom w:val="single" w:sz="4" w:space="0" w:color="auto"/>
              <w:right w:val="single" w:sz="4" w:space="0" w:color="auto"/>
            </w:tcBorders>
            <w:hideMark/>
          </w:tcPr>
          <w:p w14:paraId="0872635F" w14:textId="77777777" w:rsidR="00C1274C" w:rsidRDefault="00C1274C">
            <w:pPr>
              <w:rPr>
                <w:rFonts w:ascii="Helvetica Neue" w:hAnsi="Helvetica Neue"/>
                <w:color w:val="000000"/>
                <w:sz w:val="20"/>
                <w:szCs w:val="20"/>
              </w:rPr>
            </w:pPr>
            <w:r>
              <w:rPr>
                <w:rFonts w:ascii="Helvetica Neue" w:hAnsi="Helvetica Neue"/>
                <w:color w:val="000000"/>
                <w:sz w:val="20"/>
                <w:szCs w:val="20"/>
              </w:rPr>
              <w:t>A</w:t>
            </w:r>
          </w:p>
        </w:tc>
        <w:tc>
          <w:tcPr>
            <w:tcW w:w="2075" w:type="dxa"/>
            <w:tcBorders>
              <w:top w:val="nil"/>
              <w:left w:val="nil"/>
              <w:bottom w:val="single" w:sz="4" w:space="0" w:color="auto"/>
              <w:right w:val="single" w:sz="4" w:space="0" w:color="auto"/>
            </w:tcBorders>
            <w:hideMark/>
          </w:tcPr>
          <w:p w14:paraId="275AE87D"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65</w:t>
            </w:r>
          </w:p>
        </w:tc>
        <w:tc>
          <w:tcPr>
            <w:tcW w:w="948" w:type="dxa"/>
            <w:tcBorders>
              <w:top w:val="nil"/>
              <w:left w:val="nil"/>
              <w:bottom w:val="single" w:sz="4" w:space="0" w:color="auto"/>
              <w:right w:val="single" w:sz="4" w:space="0" w:color="auto"/>
            </w:tcBorders>
            <w:hideMark/>
          </w:tcPr>
          <w:p w14:paraId="6595C6FE"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100</w:t>
            </w:r>
          </w:p>
        </w:tc>
        <w:tc>
          <w:tcPr>
            <w:tcW w:w="1140" w:type="dxa"/>
            <w:tcBorders>
              <w:top w:val="nil"/>
              <w:left w:val="nil"/>
              <w:bottom w:val="single" w:sz="4" w:space="0" w:color="auto"/>
              <w:right w:val="single" w:sz="4" w:space="0" w:color="auto"/>
            </w:tcBorders>
            <w:hideMark/>
          </w:tcPr>
          <w:p w14:paraId="3DFFF855"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100</w:t>
            </w:r>
          </w:p>
        </w:tc>
        <w:tc>
          <w:tcPr>
            <w:tcW w:w="3990" w:type="dxa"/>
            <w:tcBorders>
              <w:top w:val="nil"/>
              <w:left w:val="nil"/>
              <w:bottom w:val="single" w:sz="4" w:space="0" w:color="auto"/>
              <w:right w:val="single" w:sz="4" w:space="0" w:color="auto"/>
            </w:tcBorders>
            <w:hideMark/>
          </w:tcPr>
          <w:p w14:paraId="1FE6AA99"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r>
      <w:tr w:rsidR="00C1274C" w14:paraId="062EB62D"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7318D35A" w14:textId="77777777" w:rsidR="00C1274C" w:rsidRDefault="00C1274C">
            <w:pPr>
              <w:rPr>
                <w:rFonts w:ascii="Helvetica Neue" w:hAnsi="Helvetica Neue"/>
                <w:color w:val="000000"/>
                <w:sz w:val="20"/>
                <w:szCs w:val="20"/>
              </w:rPr>
            </w:pPr>
            <w:r>
              <w:rPr>
                <w:rFonts w:ascii="Helvetica Neue" w:hAnsi="Helvetica Neue"/>
                <w:color w:val="000000"/>
                <w:sz w:val="20"/>
                <w:szCs w:val="20"/>
              </w:rPr>
              <w:t>V012</w:t>
            </w:r>
          </w:p>
        </w:tc>
        <w:tc>
          <w:tcPr>
            <w:tcW w:w="1060" w:type="dxa"/>
            <w:tcBorders>
              <w:top w:val="nil"/>
              <w:left w:val="nil"/>
              <w:bottom w:val="single" w:sz="4" w:space="0" w:color="auto"/>
              <w:right w:val="single" w:sz="4" w:space="0" w:color="auto"/>
            </w:tcBorders>
            <w:hideMark/>
          </w:tcPr>
          <w:p w14:paraId="1A712A32"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3</w:t>
            </w:r>
          </w:p>
        </w:tc>
        <w:tc>
          <w:tcPr>
            <w:tcW w:w="1060" w:type="dxa"/>
            <w:tcBorders>
              <w:top w:val="nil"/>
              <w:left w:val="nil"/>
              <w:bottom w:val="single" w:sz="4" w:space="0" w:color="auto"/>
              <w:right w:val="single" w:sz="4" w:space="0" w:color="auto"/>
            </w:tcBorders>
            <w:hideMark/>
          </w:tcPr>
          <w:p w14:paraId="026C7571" w14:textId="77777777" w:rsidR="00C1274C" w:rsidRDefault="00C1274C">
            <w:pPr>
              <w:rPr>
                <w:rFonts w:ascii="Helvetica Neue" w:hAnsi="Helvetica Neue"/>
                <w:color w:val="000000"/>
                <w:sz w:val="20"/>
                <w:szCs w:val="20"/>
              </w:rPr>
            </w:pPr>
            <w:r>
              <w:rPr>
                <w:rFonts w:ascii="Helvetica Neue" w:hAnsi="Helvetica Neue"/>
                <w:color w:val="000000"/>
                <w:sz w:val="20"/>
                <w:szCs w:val="20"/>
              </w:rPr>
              <w:t>N</w:t>
            </w:r>
          </w:p>
        </w:tc>
        <w:tc>
          <w:tcPr>
            <w:tcW w:w="2075" w:type="dxa"/>
            <w:tcBorders>
              <w:top w:val="nil"/>
              <w:left w:val="nil"/>
              <w:bottom w:val="single" w:sz="4" w:space="0" w:color="auto"/>
              <w:right w:val="single" w:sz="4" w:space="0" w:color="auto"/>
            </w:tcBorders>
            <w:hideMark/>
          </w:tcPr>
          <w:p w14:paraId="15E22926"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95</w:t>
            </w:r>
          </w:p>
        </w:tc>
        <w:tc>
          <w:tcPr>
            <w:tcW w:w="948" w:type="dxa"/>
            <w:tcBorders>
              <w:top w:val="nil"/>
              <w:left w:val="nil"/>
              <w:bottom w:val="single" w:sz="4" w:space="0" w:color="auto"/>
              <w:right w:val="single" w:sz="4" w:space="0" w:color="auto"/>
            </w:tcBorders>
            <w:hideMark/>
          </w:tcPr>
          <w:p w14:paraId="20515A05"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120</w:t>
            </w:r>
          </w:p>
        </w:tc>
        <w:tc>
          <w:tcPr>
            <w:tcW w:w="1140" w:type="dxa"/>
            <w:tcBorders>
              <w:top w:val="nil"/>
              <w:left w:val="nil"/>
              <w:bottom w:val="single" w:sz="4" w:space="0" w:color="auto"/>
              <w:right w:val="single" w:sz="4" w:space="0" w:color="auto"/>
            </w:tcBorders>
            <w:hideMark/>
          </w:tcPr>
          <w:p w14:paraId="6BF739AC"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60</w:t>
            </w:r>
          </w:p>
        </w:tc>
        <w:tc>
          <w:tcPr>
            <w:tcW w:w="3990" w:type="dxa"/>
            <w:tcBorders>
              <w:top w:val="nil"/>
              <w:left w:val="nil"/>
              <w:bottom w:val="single" w:sz="4" w:space="0" w:color="auto"/>
              <w:right w:val="single" w:sz="4" w:space="0" w:color="auto"/>
            </w:tcBorders>
            <w:hideMark/>
          </w:tcPr>
          <w:p w14:paraId="066C5CBF"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r>
      <w:tr w:rsidR="00C1274C" w14:paraId="32C7D884"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490F84F5" w14:textId="77777777" w:rsidR="00C1274C" w:rsidRDefault="00C1274C">
            <w:pPr>
              <w:rPr>
                <w:rFonts w:ascii="Helvetica Neue" w:hAnsi="Helvetica Neue"/>
                <w:color w:val="000000"/>
                <w:sz w:val="20"/>
                <w:szCs w:val="20"/>
              </w:rPr>
            </w:pPr>
            <w:r>
              <w:rPr>
                <w:rFonts w:ascii="Helvetica Neue" w:hAnsi="Helvetica Neue"/>
                <w:color w:val="000000"/>
                <w:sz w:val="20"/>
                <w:szCs w:val="20"/>
              </w:rPr>
              <w:t>V013</w:t>
            </w:r>
          </w:p>
        </w:tc>
        <w:tc>
          <w:tcPr>
            <w:tcW w:w="1060" w:type="dxa"/>
            <w:tcBorders>
              <w:top w:val="nil"/>
              <w:left w:val="nil"/>
              <w:bottom w:val="single" w:sz="4" w:space="0" w:color="auto"/>
              <w:right w:val="single" w:sz="4" w:space="0" w:color="auto"/>
            </w:tcBorders>
            <w:hideMark/>
          </w:tcPr>
          <w:p w14:paraId="736C9613"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3</w:t>
            </w:r>
          </w:p>
        </w:tc>
        <w:tc>
          <w:tcPr>
            <w:tcW w:w="1060" w:type="dxa"/>
            <w:tcBorders>
              <w:top w:val="nil"/>
              <w:left w:val="nil"/>
              <w:bottom w:val="single" w:sz="4" w:space="0" w:color="auto"/>
              <w:right w:val="single" w:sz="4" w:space="0" w:color="auto"/>
            </w:tcBorders>
            <w:hideMark/>
          </w:tcPr>
          <w:p w14:paraId="27C64666" w14:textId="77777777" w:rsidR="00C1274C" w:rsidRDefault="00C1274C">
            <w:pPr>
              <w:rPr>
                <w:rFonts w:ascii="Helvetica Neue" w:hAnsi="Helvetica Neue"/>
                <w:color w:val="000000"/>
                <w:sz w:val="20"/>
                <w:szCs w:val="20"/>
              </w:rPr>
            </w:pPr>
            <w:r>
              <w:rPr>
                <w:rFonts w:ascii="Helvetica Neue" w:hAnsi="Helvetica Neue"/>
                <w:color w:val="000000"/>
                <w:sz w:val="20"/>
                <w:szCs w:val="20"/>
              </w:rPr>
              <w:t>N</w:t>
            </w:r>
          </w:p>
        </w:tc>
        <w:tc>
          <w:tcPr>
            <w:tcW w:w="2075" w:type="dxa"/>
            <w:tcBorders>
              <w:top w:val="nil"/>
              <w:left w:val="nil"/>
              <w:bottom w:val="single" w:sz="4" w:space="0" w:color="auto"/>
              <w:right w:val="single" w:sz="4" w:space="0" w:color="auto"/>
            </w:tcBorders>
            <w:hideMark/>
          </w:tcPr>
          <w:p w14:paraId="7C877551"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95</w:t>
            </w:r>
          </w:p>
        </w:tc>
        <w:tc>
          <w:tcPr>
            <w:tcW w:w="948" w:type="dxa"/>
            <w:tcBorders>
              <w:top w:val="nil"/>
              <w:left w:val="nil"/>
              <w:bottom w:val="single" w:sz="4" w:space="0" w:color="auto"/>
              <w:right w:val="single" w:sz="4" w:space="0" w:color="auto"/>
            </w:tcBorders>
            <w:hideMark/>
          </w:tcPr>
          <w:p w14:paraId="73ACA274"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100</w:t>
            </w:r>
          </w:p>
        </w:tc>
        <w:tc>
          <w:tcPr>
            <w:tcW w:w="1140" w:type="dxa"/>
            <w:tcBorders>
              <w:top w:val="nil"/>
              <w:left w:val="nil"/>
              <w:bottom w:val="single" w:sz="4" w:space="0" w:color="auto"/>
              <w:right w:val="single" w:sz="4" w:space="0" w:color="auto"/>
            </w:tcBorders>
            <w:hideMark/>
          </w:tcPr>
          <w:p w14:paraId="40E12A10"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60</w:t>
            </w:r>
          </w:p>
        </w:tc>
        <w:tc>
          <w:tcPr>
            <w:tcW w:w="3990" w:type="dxa"/>
            <w:tcBorders>
              <w:top w:val="nil"/>
              <w:left w:val="nil"/>
              <w:bottom w:val="single" w:sz="4" w:space="0" w:color="auto"/>
              <w:right w:val="single" w:sz="4" w:space="0" w:color="auto"/>
            </w:tcBorders>
            <w:hideMark/>
          </w:tcPr>
          <w:p w14:paraId="19176D46"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r>
      <w:tr w:rsidR="00C1274C" w14:paraId="36BDF3CC"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37CA21BC" w14:textId="77777777" w:rsidR="00C1274C" w:rsidRDefault="00C1274C">
            <w:pPr>
              <w:rPr>
                <w:rFonts w:ascii="Helvetica Neue" w:hAnsi="Helvetica Neue"/>
                <w:color w:val="000000"/>
                <w:sz w:val="20"/>
                <w:szCs w:val="20"/>
              </w:rPr>
            </w:pPr>
            <w:r>
              <w:rPr>
                <w:rFonts w:ascii="Helvetica Neue" w:hAnsi="Helvetica Neue"/>
                <w:color w:val="000000"/>
                <w:sz w:val="20"/>
                <w:szCs w:val="20"/>
              </w:rPr>
              <w:t>V014</w:t>
            </w:r>
          </w:p>
        </w:tc>
        <w:tc>
          <w:tcPr>
            <w:tcW w:w="1060" w:type="dxa"/>
            <w:tcBorders>
              <w:top w:val="nil"/>
              <w:left w:val="nil"/>
              <w:bottom w:val="single" w:sz="4" w:space="0" w:color="auto"/>
              <w:right w:val="single" w:sz="4" w:space="0" w:color="auto"/>
            </w:tcBorders>
            <w:hideMark/>
          </w:tcPr>
          <w:p w14:paraId="607D04B5"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3</w:t>
            </w:r>
          </w:p>
        </w:tc>
        <w:tc>
          <w:tcPr>
            <w:tcW w:w="1060" w:type="dxa"/>
            <w:tcBorders>
              <w:top w:val="nil"/>
              <w:left w:val="nil"/>
              <w:bottom w:val="single" w:sz="4" w:space="0" w:color="auto"/>
              <w:right w:val="single" w:sz="4" w:space="0" w:color="auto"/>
            </w:tcBorders>
            <w:hideMark/>
          </w:tcPr>
          <w:p w14:paraId="372A84AC" w14:textId="77777777" w:rsidR="00C1274C" w:rsidRDefault="00C1274C">
            <w:pPr>
              <w:rPr>
                <w:rFonts w:ascii="Helvetica Neue" w:hAnsi="Helvetica Neue"/>
                <w:color w:val="000000"/>
                <w:sz w:val="20"/>
                <w:szCs w:val="20"/>
              </w:rPr>
            </w:pPr>
            <w:r>
              <w:rPr>
                <w:rFonts w:ascii="Helvetica Neue" w:hAnsi="Helvetica Neue"/>
                <w:color w:val="000000"/>
                <w:sz w:val="20"/>
                <w:szCs w:val="20"/>
              </w:rPr>
              <w:t>N</w:t>
            </w:r>
          </w:p>
        </w:tc>
        <w:tc>
          <w:tcPr>
            <w:tcW w:w="2075" w:type="dxa"/>
            <w:tcBorders>
              <w:top w:val="nil"/>
              <w:left w:val="nil"/>
              <w:bottom w:val="single" w:sz="4" w:space="0" w:color="auto"/>
              <w:right w:val="single" w:sz="4" w:space="0" w:color="auto"/>
            </w:tcBorders>
            <w:hideMark/>
          </w:tcPr>
          <w:p w14:paraId="75308A0E" w14:textId="77777777" w:rsidR="00C1274C" w:rsidRDefault="00C1274C">
            <w:pPr>
              <w:rPr>
                <w:rFonts w:ascii="Helvetica Neue" w:hAnsi="Helvetica Neue"/>
                <w:color w:val="000000"/>
                <w:sz w:val="20"/>
                <w:szCs w:val="20"/>
              </w:rPr>
            </w:pPr>
            <w:r>
              <w:rPr>
                <w:rFonts w:ascii="Helvetica Neue" w:hAnsi="Helvetica Neue"/>
                <w:color w:val="000000"/>
                <w:sz w:val="20"/>
                <w:szCs w:val="20"/>
              </w:rPr>
              <w:t>pultová dlouhá</w:t>
            </w:r>
          </w:p>
        </w:tc>
        <w:tc>
          <w:tcPr>
            <w:tcW w:w="948" w:type="dxa"/>
            <w:tcBorders>
              <w:top w:val="nil"/>
              <w:left w:val="nil"/>
              <w:bottom w:val="single" w:sz="4" w:space="0" w:color="auto"/>
              <w:right w:val="single" w:sz="4" w:space="0" w:color="auto"/>
            </w:tcBorders>
            <w:hideMark/>
          </w:tcPr>
          <w:p w14:paraId="622D378A"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c>
          <w:tcPr>
            <w:tcW w:w="1140" w:type="dxa"/>
            <w:tcBorders>
              <w:top w:val="nil"/>
              <w:left w:val="nil"/>
              <w:bottom w:val="single" w:sz="4" w:space="0" w:color="auto"/>
              <w:right w:val="single" w:sz="4" w:space="0" w:color="auto"/>
            </w:tcBorders>
            <w:hideMark/>
          </w:tcPr>
          <w:p w14:paraId="7BB89E18"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c>
          <w:tcPr>
            <w:tcW w:w="3990" w:type="dxa"/>
            <w:tcBorders>
              <w:top w:val="nil"/>
              <w:left w:val="nil"/>
              <w:bottom w:val="single" w:sz="4" w:space="0" w:color="auto"/>
              <w:right w:val="single" w:sz="4" w:space="0" w:color="auto"/>
            </w:tcBorders>
            <w:hideMark/>
          </w:tcPr>
          <w:p w14:paraId="7495ED4F" w14:textId="77777777" w:rsidR="00C1274C" w:rsidRDefault="00C1274C">
            <w:pPr>
              <w:rPr>
                <w:rFonts w:ascii="Helvetica Neue" w:hAnsi="Helvetica Neue"/>
                <w:color w:val="000000"/>
                <w:sz w:val="20"/>
                <w:szCs w:val="20"/>
              </w:rPr>
            </w:pPr>
            <w:r>
              <w:rPr>
                <w:rFonts w:ascii="Helvetica Neue" w:hAnsi="Helvetica Neue"/>
                <w:color w:val="000000"/>
                <w:sz w:val="20"/>
                <w:szCs w:val="20"/>
              </w:rPr>
              <w:t>1354 cm</w:t>
            </w:r>
          </w:p>
        </w:tc>
      </w:tr>
      <w:tr w:rsidR="00C1274C" w14:paraId="46140EAF"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303EBBF1" w14:textId="77777777" w:rsidR="00C1274C" w:rsidRDefault="00C1274C">
            <w:pPr>
              <w:rPr>
                <w:rFonts w:ascii="Helvetica Neue" w:hAnsi="Helvetica Neue"/>
                <w:color w:val="000000"/>
                <w:sz w:val="20"/>
                <w:szCs w:val="20"/>
              </w:rPr>
            </w:pPr>
            <w:r>
              <w:rPr>
                <w:rFonts w:ascii="Helvetica Neue" w:hAnsi="Helvetica Neue"/>
                <w:color w:val="000000"/>
                <w:sz w:val="20"/>
                <w:szCs w:val="20"/>
              </w:rPr>
              <w:t>V015</w:t>
            </w:r>
          </w:p>
        </w:tc>
        <w:tc>
          <w:tcPr>
            <w:tcW w:w="1060" w:type="dxa"/>
            <w:tcBorders>
              <w:top w:val="nil"/>
              <w:left w:val="nil"/>
              <w:bottom w:val="single" w:sz="4" w:space="0" w:color="auto"/>
              <w:right w:val="single" w:sz="4" w:space="0" w:color="auto"/>
            </w:tcBorders>
            <w:hideMark/>
          </w:tcPr>
          <w:p w14:paraId="71BCD66D"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3</w:t>
            </w:r>
          </w:p>
        </w:tc>
        <w:tc>
          <w:tcPr>
            <w:tcW w:w="1060" w:type="dxa"/>
            <w:tcBorders>
              <w:top w:val="nil"/>
              <w:left w:val="nil"/>
              <w:bottom w:val="single" w:sz="4" w:space="0" w:color="auto"/>
              <w:right w:val="single" w:sz="4" w:space="0" w:color="auto"/>
            </w:tcBorders>
            <w:hideMark/>
          </w:tcPr>
          <w:p w14:paraId="747B178B" w14:textId="77777777" w:rsidR="00C1274C" w:rsidRDefault="00C1274C">
            <w:pPr>
              <w:rPr>
                <w:rFonts w:ascii="Helvetica Neue" w:hAnsi="Helvetica Neue"/>
                <w:color w:val="000000"/>
                <w:sz w:val="20"/>
                <w:szCs w:val="20"/>
              </w:rPr>
            </w:pPr>
            <w:r>
              <w:rPr>
                <w:rFonts w:ascii="Helvetica Neue" w:hAnsi="Helvetica Neue"/>
                <w:color w:val="000000"/>
                <w:sz w:val="20"/>
                <w:szCs w:val="20"/>
              </w:rPr>
              <w:t>N</w:t>
            </w:r>
          </w:p>
        </w:tc>
        <w:tc>
          <w:tcPr>
            <w:tcW w:w="2075" w:type="dxa"/>
            <w:tcBorders>
              <w:top w:val="nil"/>
              <w:left w:val="nil"/>
              <w:bottom w:val="single" w:sz="4" w:space="0" w:color="auto"/>
              <w:right w:val="single" w:sz="4" w:space="0" w:color="auto"/>
            </w:tcBorders>
            <w:hideMark/>
          </w:tcPr>
          <w:p w14:paraId="31432AC1" w14:textId="77777777" w:rsidR="00C1274C" w:rsidRDefault="00C1274C">
            <w:pPr>
              <w:rPr>
                <w:rFonts w:ascii="Helvetica Neue" w:hAnsi="Helvetica Neue"/>
                <w:color w:val="000000"/>
                <w:sz w:val="20"/>
                <w:szCs w:val="20"/>
              </w:rPr>
            </w:pPr>
            <w:r>
              <w:rPr>
                <w:rFonts w:ascii="Helvetica Neue" w:hAnsi="Helvetica Neue"/>
                <w:color w:val="000000"/>
                <w:sz w:val="20"/>
                <w:szCs w:val="20"/>
              </w:rPr>
              <w:t>pultová dlouhá</w:t>
            </w:r>
          </w:p>
        </w:tc>
        <w:tc>
          <w:tcPr>
            <w:tcW w:w="948" w:type="dxa"/>
            <w:tcBorders>
              <w:top w:val="nil"/>
              <w:left w:val="nil"/>
              <w:bottom w:val="single" w:sz="4" w:space="0" w:color="auto"/>
              <w:right w:val="single" w:sz="4" w:space="0" w:color="auto"/>
            </w:tcBorders>
            <w:hideMark/>
          </w:tcPr>
          <w:p w14:paraId="78CC004E"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c>
          <w:tcPr>
            <w:tcW w:w="1140" w:type="dxa"/>
            <w:tcBorders>
              <w:top w:val="nil"/>
              <w:left w:val="nil"/>
              <w:bottom w:val="single" w:sz="4" w:space="0" w:color="auto"/>
              <w:right w:val="single" w:sz="4" w:space="0" w:color="auto"/>
            </w:tcBorders>
            <w:hideMark/>
          </w:tcPr>
          <w:p w14:paraId="4534BA81"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c>
          <w:tcPr>
            <w:tcW w:w="3990" w:type="dxa"/>
            <w:tcBorders>
              <w:top w:val="nil"/>
              <w:left w:val="nil"/>
              <w:bottom w:val="single" w:sz="4" w:space="0" w:color="auto"/>
              <w:right w:val="single" w:sz="4" w:space="0" w:color="auto"/>
            </w:tcBorders>
            <w:hideMark/>
          </w:tcPr>
          <w:p w14:paraId="12E3BE9B" w14:textId="77777777" w:rsidR="00C1274C" w:rsidRDefault="00C1274C">
            <w:pPr>
              <w:rPr>
                <w:rFonts w:ascii="Helvetica Neue" w:hAnsi="Helvetica Neue"/>
                <w:color w:val="000000"/>
                <w:sz w:val="20"/>
                <w:szCs w:val="20"/>
              </w:rPr>
            </w:pPr>
            <w:r>
              <w:rPr>
                <w:rFonts w:ascii="Helvetica Neue" w:hAnsi="Helvetica Neue"/>
                <w:color w:val="000000"/>
                <w:sz w:val="20"/>
                <w:szCs w:val="20"/>
              </w:rPr>
              <w:t>1341 cm</w:t>
            </w:r>
          </w:p>
        </w:tc>
      </w:tr>
      <w:tr w:rsidR="00C1274C" w14:paraId="186FEF42"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0A842944" w14:textId="77777777" w:rsidR="00C1274C" w:rsidRDefault="00C1274C">
            <w:pPr>
              <w:rPr>
                <w:rFonts w:ascii="Helvetica Neue" w:hAnsi="Helvetica Neue"/>
                <w:color w:val="000000"/>
                <w:sz w:val="20"/>
                <w:szCs w:val="20"/>
              </w:rPr>
            </w:pPr>
            <w:r>
              <w:rPr>
                <w:rFonts w:ascii="Helvetica Neue" w:hAnsi="Helvetica Neue"/>
                <w:color w:val="000000"/>
                <w:sz w:val="20"/>
                <w:szCs w:val="20"/>
              </w:rPr>
              <w:t>V016</w:t>
            </w:r>
          </w:p>
        </w:tc>
        <w:tc>
          <w:tcPr>
            <w:tcW w:w="1060" w:type="dxa"/>
            <w:tcBorders>
              <w:top w:val="nil"/>
              <w:left w:val="nil"/>
              <w:bottom w:val="single" w:sz="4" w:space="0" w:color="auto"/>
              <w:right w:val="single" w:sz="4" w:space="0" w:color="auto"/>
            </w:tcBorders>
            <w:hideMark/>
          </w:tcPr>
          <w:p w14:paraId="0B2FD971"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3</w:t>
            </w:r>
          </w:p>
        </w:tc>
        <w:tc>
          <w:tcPr>
            <w:tcW w:w="1060" w:type="dxa"/>
            <w:tcBorders>
              <w:top w:val="nil"/>
              <w:left w:val="nil"/>
              <w:bottom w:val="single" w:sz="4" w:space="0" w:color="auto"/>
              <w:right w:val="single" w:sz="4" w:space="0" w:color="auto"/>
            </w:tcBorders>
            <w:hideMark/>
          </w:tcPr>
          <w:p w14:paraId="45B57F52" w14:textId="77777777" w:rsidR="00C1274C" w:rsidRDefault="00C1274C">
            <w:pPr>
              <w:rPr>
                <w:rFonts w:ascii="Helvetica Neue" w:hAnsi="Helvetica Neue"/>
                <w:color w:val="000000"/>
                <w:sz w:val="20"/>
                <w:szCs w:val="20"/>
              </w:rPr>
            </w:pPr>
            <w:r>
              <w:rPr>
                <w:rFonts w:ascii="Helvetica Neue" w:hAnsi="Helvetica Neue"/>
                <w:color w:val="000000"/>
                <w:sz w:val="20"/>
                <w:szCs w:val="20"/>
              </w:rPr>
              <w:t>N</w:t>
            </w:r>
          </w:p>
        </w:tc>
        <w:tc>
          <w:tcPr>
            <w:tcW w:w="2075" w:type="dxa"/>
            <w:tcBorders>
              <w:top w:val="nil"/>
              <w:left w:val="nil"/>
              <w:bottom w:val="single" w:sz="4" w:space="0" w:color="auto"/>
              <w:right w:val="single" w:sz="4" w:space="0" w:color="auto"/>
            </w:tcBorders>
            <w:hideMark/>
          </w:tcPr>
          <w:p w14:paraId="5EE23A43"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65</w:t>
            </w:r>
          </w:p>
        </w:tc>
        <w:tc>
          <w:tcPr>
            <w:tcW w:w="948" w:type="dxa"/>
            <w:tcBorders>
              <w:top w:val="nil"/>
              <w:left w:val="nil"/>
              <w:bottom w:val="single" w:sz="4" w:space="0" w:color="auto"/>
              <w:right w:val="single" w:sz="4" w:space="0" w:color="auto"/>
            </w:tcBorders>
            <w:hideMark/>
          </w:tcPr>
          <w:p w14:paraId="27E21580"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60</w:t>
            </w:r>
          </w:p>
        </w:tc>
        <w:tc>
          <w:tcPr>
            <w:tcW w:w="1140" w:type="dxa"/>
            <w:tcBorders>
              <w:top w:val="nil"/>
              <w:left w:val="nil"/>
              <w:bottom w:val="single" w:sz="4" w:space="0" w:color="auto"/>
              <w:right w:val="single" w:sz="4" w:space="0" w:color="auto"/>
            </w:tcBorders>
            <w:hideMark/>
          </w:tcPr>
          <w:p w14:paraId="275F9E54"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60</w:t>
            </w:r>
          </w:p>
        </w:tc>
        <w:tc>
          <w:tcPr>
            <w:tcW w:w="3990" w:type="dxa"/>
            <w:tcBorders>
              <w:top w:val="nil"/>
              <w:left w:val="nil"/>
              <w:bottom w:val="single" w:sz="4" w:space="0" w:color="auto"/>
              <w:right w:val="single" w:sz="4" w:space="0" w:color="auto"/>
            </w:tcBorders>
            <w:hideMark/>
          </w:tcPr>
          <w:p w14:paraId="1A49B34A"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r>
      <w:tr w:rsidR="00C1274C" w14:paraId="116A0FFD"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193A747F" w14:textId="77777777" w:rsidR="00C1274C" w:rsidRDefault="00C1274C">
            <w:pPr>
              <w:rPr>
                <w:rFonts w:ascii="Helvetica Neue" w:hAnsi="Helvetica Neue"/>
                <w:color w:val="000000"/>
                <w:sz w:val="20"/>
                <w:szCs w:val="20"/>
              </w:rPr>
            </w:pPr>
            <w:r>
              <w:rPr>
                <w:rFonts w:ascii="Helvetica Neue" w:hAnsi="Helvetica Neue"/>
                <w:color w:val="000000"/>
                <w:sz w:val="20"/>
                <w:szCs w:val="20"/>
              </w:rPr>
              <w:t>V017</w:t>
            </w:r>
          </w:p>
        </w:tc>
        <w:tc>
          <w:tcPr>
            <w:tcW w:w="1060" w:type="dxa"/>
            <w:tcBorders>
              <w:top w:val="nil"/>
              <w:left w:val="nil"/>
              <w:bottom w:val="single" w:sz="4" w:space="0" w:color="auto"/>
              <w:right w:val="single" w:sz="4" w:space="0" w:color="auto"/>
            </w:tcBorders>
            <w:hideMark/>
          </w:tcPr>
          <w:p w14:paraId="7293E47B"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3</w:t>
            </w:r>
          </w:p>
        </w:tc>
        <w:tc>
          <w:tcPr>
            <w:tcW w:w="1060" w:type="dxa"/>
            <w:tcBorders>
              <w:top w:val="nil"/>
              <w:left w:val="nil"/>
              <w:bottom w:val="single" w:sz="4" w:space="0" w:color="auto"/>
              <w:right w:val="single" w:sz="4" w:space="0" w:color="auto"/>
            </w:tcBorders>
            <w:hideMark/>
          </w:tcPr>
          <w:p w14:paraId="2EB1334D" w14:textId="77777777" w:rsidR="00C1274C" w:rsidRDefault="00C1274C">
            <w:pPr>
              <w:rPr>
                <w:rFonts w:ascii="Helvetica Neue" w:hAnsi="Helvetica Neue"/>
                <w:color w:val="000000"/>
                <w:sz w:val="20"/>
                <w:szCs w:val="20"/>
              </w:rPr>
            </w:pPr>
            <w:r>
              <w:rPr>
                <w:rFonts w:ascii="Helvetica Neue" w:hAnsi="Helvetica Neue"/>
                <w:color w:val="000000"/>
                <w:sz w:val="20"/>
                <w:szCs w:val="20"/>
              </w:rPr>
              <w:t>N</w:t>
            </w:r>
          </w:p>
        </w:tc>
        <w:tc>
          <w:tcPr>
            <w:tcW w:w="2075" w:type="dxa"/>
            <w:tcBorders>
              <w:top w:val="nil"/>
              <w:left w:val="nil"/>
              <w:bottom w:val="single" w:sz="4" w:space="0" w:color="auto"/>
              <w:right w:val="single" w:sz="4" w:space="0" w:color="auto"/>
            </w:tcBorders>
            <w:hideMark/>
          </w:tcPr>
          <w:p w14:paraId="5F09EB1C"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65</w:t>
            </w:r>
          </w:p>
        </w:tc>
        <w:tc>
          <w:tcPr>
            <w:tcW w:w="948" w:type="dxa"/>
            <w:tcBorders>
              <w:top w:val="nil"/>
              <w:left w:val="nil"/>
              <w:bottom w:val="single" w:sz="4" w:space="0" w:color="auto"/>
              <w:right w:val="single" w:sz="4" w:space="0" w:color="auto"/>
            </w:tcBorders>
            <w:hideMark/>
          </w:tcPr>
          <w:p w14:paraId="1A8D7EB8"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60</w:t>
            </w:r>
          </w:p>
        </w:tc>
        <w:tc>
          <w:tcPr>
            <w:tcW w:w="1140" w:type="dxa"/>
            <w:tcBorders>
              <w:top w:val="nil"/>
              <w:left w:val="nil"/>
              <w:bottom w:val="single" w:sz="4" w:space="0" w:color="auto"/>
              <w:right w:val="single" w:sz="4" w:space="0" w:color="auto"/>
            </w:tcBorders>
            <w:hideMark/>
          </w:tcPr>
          <w:p w14:paraId="414321C0"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60</w:t>
            </w:r>
          </w:p>
        </w:tc>
        <w:tc>
          <w:tcPr>
            <w:tcW w:w="3990" w:type="dxa"/>
            <w:tcBorders>
              <w:top w:val="nil"/>
              <w:left w:val="nil"/>
              <w:bottom w:val="single" w:sz="4" w:space="0" w:color="auto"/>
              <w:right w:val="single" w:sz="4" w:space="0" w:color="auto"/>
            </w:tcBorders>
            <w:hideMark/>
          </w:tcPr>
          <w:p w14:paraId="47729279"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r>
      <w:tr w:rsidR="00C1274C" w14:paraId="7FE29E39"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2CF42332" w14:textId="77777777" w:rsidR="00C1274C" w:rsidRDefault="00C1274C">
            <w:pPr>
              <w:rPr>
                <w:rFonts w:ascii="Helvetica Neue" w:hAnsi="Helvetica Neue"/>
                <w:color w:val="000000"/>
                <w:sz w:val="20"/>
                <w:szCs w:val="20"/>
              </w:rPr>
            </w:pPr>
            <w:r>
              <w:rPr>
                <w:rFonts w:ascii="Helvetica Neue" w:hAnsi="Helvetica Neue"/>
                <w:color w:val="000000"/>
                <w:sz w:val="20"/>
                <w:szCs w:val="20"/>
              </w:rPr>
              <w:t>V018</w:t>
            </w:r>
          </w:p>
        </w:tc>
        <w:tc>
          <w:tcPr>
            <w:tcW w:w="1060" w:type="dxa"/>
            <w:tcBorders>
              <w:top w:val="nil"/>
              <w:left w:val="nil"/>
              <w:bottom w:val="single" w:sz="4" w:space="0" w:color="auto"/>
              <w:right w:val="single" w:sz="4" w:space="0" w:color="auto"/>
            </w:tcBorders>
            <w:hideMark/>
          </w:tcPr>
          <w:p w14:paraId="2CF6F72D"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3</w:t>
            </w:r>
          </w:p>
        </w:tc>
        <w:tc>
          <w:tcPr>
            <w:tcW w:w="1060" w:type="dxa"/>
            <w:tcBorders>
              <w:top w:val="nil"/>
              <w:left w:val="nil"/>
              <w:bottom w:val="single" w:sz="4" w:space="0" w:color="auto"/>
              <w:right w:val="single" w:sz="4" w:space="0" w:color="auto"/>
            </w:tcBorders>
            <w:hideMark/>
          </w:tcPr>
          <w:p w14:paraId="1975542A" w14:textId="77777777" w:rsidR="00C1274C" w:rsidRDefault="00C1274C">
            <w:pPr>
              <w:rPr>
                <w:rFonts w:ascii="Helvetica Neue" w:hAnsi="Helvetica Neue"/>
                <w:color w:val="000000"/>
                <w:sz w:val="20"/>
                <w:szCs w:val="20"/>
              </w:rPr>
            </w:pPr>
            <w:r>
              <w:rPr>
                <w:rFonts w:ascii="Helvetica Neue" w:hAnsi="Helvetica Neue"/>
                <w:color w:val="000000"/>
                <w:sz w:val="20"/>
                <w:szCs w:val="20"/>
              </w:rPr>
              <w:t>N</w:t>
            </w:r>
          </w:p>
        </w:tc>
        <w:tc>
          <w:tcPr>
            <w:tcW w:w="2075" w:type="dxa"/>
            <w:tcBorders>
              <w:top w:val="nil"/>
              <w:left w:val="nil"/>
              <w:bottom w:val="single" w:sz="4" w:space="0" w:color="auto"/>
              <w:right w:val="single" w:sz="4" w:space="0" w:color="auto"/>
            </w:tcBorders>
            <w:hideMark/>
          </w:tcPr>
          <w:p w14:paraId="452A886E" w14:textId="77777777" w:rsidR="00C1274C" w:rsidRDefault="00C1274C">
            <w:pPr>
              <w:rPr>
                <w:rFonts w:ascii="Helvetica Neue" w:hAnsi="Helvetica Neue"/>
                <w:color w:val="000000"/>
                <w:sz w:val="20"/>
                <w:szCs w:val="20"/>
              </w:rPr>
            </w:pPr>
            <w:r>
              <w:rPr>
                <w:rFonts w:ascii="Helvetica Neue" w:hAnsi="Helvetica Neue"/>
                <w:color w:val="000000"/>
                <w:sz w:val="20"/>
                <w:szCs w:val="20"/>
              </w:rPr>
              <w:t>svitek V 283 cm</w:t>
            </w:r>
          </w:p>
        </w:tc>
        <w:tc>
          <w:tcPr>
            <w:tcW w:w="948" w:type="dxa"/>
            <w:tcBorders>
              <w:top w:val="nil"/>
              <w:left w:val="nil"/>
              <w:bottom w:val="single" w:sz="4" w:space="0" w:color="auto"/>
              <w:right w:val="single" w:sz="4" w:space="0" w:color="auto"/>
            </w:tcBorders>
            <w:hideMark/>
          </w:tcPr>
          <w:p w14:paraId="0BC0AE25"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c>
          <w:tcPr>
            <w:tcW w:w="1140" w:type="dxa"/>
            <w:tcBorders>
              <w:top w:val="nil"/>
              <w:left w:val="nil"/>
              <w:bottom w:val="single" w:sz="4" w:space="0" w:color="auto"/>
              <w:right w:val="single" w:sz="4" w:space="0" w:color="auto"/>
            </w:tcBorders>
            <w:hideMark/>
          </w:tcPr>
          <w:p w14:paraId="79E56E2C"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c>
          <w:tcPr>
            <w:tcW w:w="3990" w:type="dxa"/>
            <w:tcBorders>
              <w:top w:val="nil"/>
              <w:left w:val="nil"/>
              <w:bottom w:val="single" w:sz="4" w:space="0" w:color="auto"/>
              <w:right w:val="single" w:sz="4" w:space="0" w:color="auto"/>
            </w:tcBorders>
            <w:hideMark/>
          </w:tcPr>
          <w:p w14:paraId="71C078AE" w14:textId="77777777" w:rsidR="00C1274C" w:rsidRDefault="00C1274C">
            <w:pPr>
              <w:rPr>
                <w:rFonts w:ascii="Helvetica Neue" w:hAnsi="Helvetica Neue"/>
                <w:color w:val="000000"/>
                <w:sz w:val="20"/>
                <w:szCs w:val="20"/>
              </w:rPr>
            </w:pPr>
            <w:proofErr w:type="spellStart"/>
            <w:r>
              <w:rPr>
                <w:rFonts w:ascii="Helvetica Neue" w:hAnsi="Helvetica Neue"/>
                <w:color w:val="000000"/>
                <w:sz w:val="20"/>
                <w:szCs w:val="20"/>
              </w:rPr>
              <w:t>spec</w:t>
            </w:r>
            <w:proofErr w:type="spellEnd"/>
            <w:r>
              <w:rPr>
                <w:rFonts w:ascii="Helvetica Neue" w:hAnsi="Helvetica Neue"/>
                <w:color w:val="000000"/>
                <w:sz w:val="20"/>
                <w:szCs w:val="20"/>
              </w:rPr>
              <w:t>. vitrína</w:t>
            </w:r>
          </w:p>
        </w:tc>
      </w:tr>
      <w:tr w:rsidR="00C1274C" w14:paraId="105A72C0"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33DCEA04" w14:textId="77777777" w:rsidR="00C1274C" w:rsidRDefault="00C1274C">
            <w:pPr>
              <w:rPr>
                <w:rFonts w:ascii="Helvetica Neue" w:hAnsi="Helvetica Neue"/>
                <w:color w:val="000000"/>
                <w:sz w:val="20"/>
                <w:szCs w:val="20"/>
              </w:rPr>
            </w:pPr>
            <w:r>
              <w:rPr>
                <w:rFonts w:ascii="Helvetica Neue" w:hAnsi="Helvetica Neue"/>
                <w:color w:val="000000"/>
                <w:sz w:val="20"/>
                <w:szCs w:val="20"/>
              </w:rPr>
              <w:t>V019.1</w:t>
            </w:r>
          </w:p>
        </w:tc>
        <w:tc>
          <w:tcPr>
            <w:tcW w:w="1060" w:type="dxa"/>
            <w:tcBorders>
              <w:top w:val="nil"/>
              <w:left w:val="nil"/>
              <w:bottom w:val="single" w:sz="4" w:space="0" w:color="auto"/>
              <w:right w:val="single" w:sz="4" w:space="0" w:color="auto"/>
            </w:tcBorders>
            <w:hideMark/>
          </w:tcPr>
          <w:p w14:paraId="3D0A784A"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3</w:t>
            </w:r>
          </w:p>
        </w:tc>
        <w:tc>
          <w:tcPr>
            <w:tcW w:w="1060" w:type="dxa"/>
            <w:tcBorders>
              <w:top w:val="nil"/>
              <w:left w:val="nil"/>
              <w:bottom w:val="single" w:sz="4" w:space="0" w:color="auto"/>
              <w:right w:val="single" w:sz="4" w:space="0" w:color="auto"/>
            </w:tcBorders>
            <w:hideMark/>
          </w:tcPr>
          <w:p w14:paraId="55B58ABE" w14:textId="77777777" w:rsidR="00C1274C" w:rsidRDefault="00C1274C">
            <w:pPr>
              <w:rPr>
                <w:rFonts w:ascii="Helvetica Neue" w:hAnsi="Helvetica Neue"/>
                <w:color w:val="000000"/>
                <w:sz w:val="20"/>
                <w:szCs w:val="20"/>
              </w:rPr>
            </w:pPr>
            <w:r>
              <w:rPr>
                <w:rFonts w:ascii="Helvetica Neue" w:hAnsi="Helvetica Neue"/>
                <w:color w:val="000000"/>
                <w:sz w:val="20"/>
                <w:szCs w:val="20"/>
              </w:rPr>
              <w:t>N</w:t>
            </w:r>
          </w:p>
        </w:tc>
        <w:tc>
          <w:tcPr>
            <w:tcW w:w="2075" w:type="dxa"/>
            <w:tcBorders>
              <w:top w:val="nil"/>
              <w:left w:val="nil"/>
              <w:bottom w:val="single" w:sz="4" w:space="0" w:color="auto"/>
              <w:right w:val="single" w:sz="4" w:space="0" w:color="auto"/>
            </w:tcBorders>
            <w:hideMark/>
          </w:tcPr>
          <w:p w14:paraId="30988F63"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125</w:t>
            </w:r>
          </w:p>
        </w:tc>
        <w:tc>
          <w:tcPr>
            <w:tcW w:w="948" w:type="dxa"/>
            <w:tcBorders>
              <w:top w:val="nil"/>
              <w:left w:val="nil"/>
              <w:bottom w:val="single" w:sz="4" w:space="0" w:color="auto"/>
              <w:right w:val="single" w:sz="4" w:space="0" w:color="auto"/>
            </w:tcBorders>
            <w:hideMark/>
          </w:tcPr>
          <w:p w14:paraId="67C1A62C"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60</w:t>
            </w:r>
          </w:p>
        </w:tc>
        <w:tc>
          <w:tcPr>
            <w:tcW w:w="1140" w:type="dxa"/>
            <w:tcBorders>
              <w:top w:val="nil"/>
              <w:left w:val="nil"/>
              <w:bottom w:val="single" w:sz="4" w:space="0" w:color="auto"/>
              <w:right w:val="single" w:sz="4" w:space="0" w:color="auto"/>
            </w:tcBorders>
            <w:hideMark/>
          </w:tcPr>
          <w:p w14:paraId="0B10E4B1"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60</w:t>
            </w:r>
          </w:p>
        </w:tc>
        <w:tc>
          <w:tcPr>
            <w:tcW w:w="3990" w:type="dxa"/>
            <w:tcBorders>
              <w:top w:val="nil"/>
              <w:left w:val="nil"/>
              <w:bottom w:val="single" w:sz="4" w:space="0" w:color="auto"/>
              <w:right w:val="single" w:sz="4" w:space="0" w:color="auto"/>
            </w:tcBorders>
            <w:hideMark/>
          </w:tcPr>
          <w:p w14:paraId="222213B3" w14:textId="77777777" w:rsidR="00C1274C" w:rsidRDefault="00C1274C">
            <w:pPr>
              <w:rPr>
                <w:rFonts w:ascii="Helvetica Neue" w:hAnsi="Helvetica Neue"/>
                <w:color w:val="000000"/>
                <w:sz w:val="20"/>
                <w:szCs w:val="20"/>
              </w:rPr>
            </w:pPr>
            <w:r>
              <w:rPr>
                <w:rFonts w:ascii="Helvetica Neue" w:hAnsi="Helvetica Neue"/>
                <w:color w:val="000000"/>
                <w:sz w:val="20"/>
                <w:szCs w:val="20"/>
              </w:rPr>
              <w:t>19.1, 19.2 = dvě skříně, jeden společný šturc</w:t>
            </w:r>
          </w:p>
        </w:tc>
      </w:tr>
      <w:tr w:rsidR="00C1274C" w14:paraId="64658FBD"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78F0F67B" w14:textId="77777777" w:rsidR="00C1274C" w:rsidRDefault="00C1274C">
            <w:pPr>
              <w:rPr>
                <w:rFonts w:ascii="Helvetica Neue" w:hAnsi="Helvetica Neue"/>
                <w:color w:val="000000"/>
                <w:sz w:val="20"/>
                <w:szCs w:val="20"/>
              </w:rPr>
            </w:pPr>
            <w:r>
              <w:rPr>
                <w:rFonts w:ascii="Helvetica Neue" w:hAnsi="Helvetica Neue"/>
                <w:color w:val="000000"/>
                <w:sz w:val="20"/>
                <w:szCs w:val="20"/>
              </w:rPr>
              <w:t>V019.2</w:t>
            </w:r>
          </w:p>
        </w:tc>
        <w:tc>
          <w:tcPr>
            <w:tcW w:w="1060" w:type="dxa"/>
            <w:tcBorders>
              <w:top w:val="nil"/>
              <w:left w:val="nil"/>
              <w:bottom w:val="single" w:sz="4" w:space="0" w:color="auto"/>
              <w:right w:val="single" w:sz="4" w:space="0" w:color="auto"/>
            </w:tcBorders>
            <w:hideMark/>
          </w:tcPr>
          <w:p w14:paraId="4F2CB881"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3</w:t>
            </w:r>
          </w:p>
        </w:tc>
        <w:tc>
          <w:tcPr>
            <w:tcW w:w="1060" w:type="dxa"/>
            <w:tcBorders>
              <w:top w:val="nil"/>
              <w:left w:val="nil"/>
              <w:bottom w:val="single" w:sz="4" w:space="0" w:color="auto"/>
              <w:right w:val="single" w:sz="4" w:space="0" w:color="auto"/>
            </w:tcBorders>
            <w:hideMark/>
          </w:tcPr>
          <w:p w14:paraId="01AF1564" w14:textId="77777777" w:rsidR="00C1274C" w:rsidRDefault="00C1274C">
            <w:pPr>
              <w:rPr>
                <w:rFonts w:ascii="Helvetica Neue" w:hAnsi="Helvetica Neue"/>
                <w:color w:val="000000"/>
                <w:sz w:val="20"/>
                <w:szCs w:val="20"/>
              </w:rPr>
            </w:pPr>
            <w:r>
              <w:rPr>
                <w:rFonts w:ascii="Helvetica Neue" w:hAnsi="Helvetica Neue"/>
                <w:color w:val="000000"/>
                <w:sz w:val="20"/>
                <w:szCs w:val="20"/>
              </w:rPr>
              <w:t>N</w:t>
            </w:r>
          </w:p>
        </w:tc>
        <w:tc>
          <w:tcPr>
            <w:tcW w:w="2075" w:type="dxa"/>
            <w:tcBorders>
              <w:top w:val="nil"/>
              <w:left w:val="nil"/>
              <w:bottom w:val="single" w:sz="4" w:space="0" w:color="auto"/>
              <w:right w:val="single" w:sz="4" w:space="0" w:color="auto"/>
            </w:tcBorders>
            <w:hideMark/>
          </w:tcPr>
          <w:p w14:paraId="34D45FB7" w14:textId="77777777" w:rsidR="00C1274C" w:rsidRDefault="00C1274C">
            <w:pPr>
              <w:rPr>
                <w:rFonts w:ascii="Helvetica Neue" w:hAnsi="Helvetica Neue"/>
                <w:color w:val="000000"/>
                <w:sz w:val="20"/>
                <w:szCs w:val="20"/>
              </w:rPr>
            </w:pPr>
            <w:proofErr w:type="spellStart"/>
            <w:r>
              <w:rPr>
                <w:rFonts w:ascii="Helvetica Neue" w:hAnsi="Helvetica Neue"/>
                <w:color w:val="000000"/>
                <w:sz w:val="20"/>
                <w:szCs w:val="20"/>
              </w:rPr>
              <w:t>xx</w:t>
            </w:r>
            <w:proofErr w:type="spellEnd"/>
          </w:p>
        </w:tc>
        <w:tc>
          <w:tcPr>
            <w:tcW w:w="948" w:type="dxa"/>
            <w:tcBorders>
              <w:top w:val="nil"/>
              <w:left w:val="nil"/>
              <w:bottom w:val="single" w:sz="4" w:space="0" w:color="auto"/>
              <w:right w:val="single" w:sz="4" w:space="0" w:color="auto"/>
            </w:tcBorders>
            <w:hideMark/>
          </w:tcPr>
          <w:p w14:paraId="5268C6C6" w14:textId="77777777" w:rsidR="00C1274C" w:rsidRDefault="00C1274C">
            <w:pPr>
              <w:rPr>
                <w:rFonts w:ascii="Helvetica Neue" w:hAnsi="Helvetica Neue"/>
                <w:color w:val="000000"/>
                <w:sz w:val="20"/>
                <w:szCs w:val="20"/>
              </w:rPr>
            </w:pPr>
            <w:proofErr w:type="spellStart"/>
            <w:r>
              <w:rPr>
                <w:rFonts w:ascii="Helvetica Neue" w:hAnsi="Helvetica Neue"/>
                <w:color w:val="000000"/>
                <w:sz w:val="20"/>
                <w:szCs w:val="20"/>
              </w:rPr>
              <w:t>xx</w:t>
            </w:r>
            <w:proofErr w:type="spellEnd"/>
          </w:p>
        </w:tc>
        <w:tc>
          <w:tcPr>
            <w:tcW w:w="1140" w:type="dxa"/>
            <w:tcBorders>
              <w:top w:val="nil"/>
              <w:left w:val="nil"/>
              <w:bottom w:val="single" w:sz="4" w:space="0" w:color="auto"/>
              <w:right w:val="single" w:sz="4" w:space="0" w:color="auto"/>
            </w:tcBorders>
            <w:hideMark/>
          </w:tcPr>
          <w:p w14:paraId="189E7BDD" w14:textId="77777777" w:rsidR="00C1274C" w:rsidRDefault="00C1274C">
            <w:pPr>
              <w:rPr>
                <w:rFonts w:ascii="Helvetica Neue" w:hAnsi="Helvetica Neue"/>
                <w:color w:val="000000"/>
                <w:sz w:val="20"/>
                <w:szCs w:val="20"/>
              </w:rPr>
            </w:pPr>
            <w:proofErr w:type="spellStart"/>
            <w:r>
              <w:rPr>
                <w:rFonts w:ascii="Helvetica Neue" w:hAnsi="Helvetica Neue"/>
                <w:color w:val="000000"/>
                <w:sz w:val="20"/>
                <w:szCs w:val="20"/>
              </w:rPr>
              <w:t>xx</w:t>
            </w:r>
            <w:proofErr w:type="spellEnd"/>
          </w:p>
        </w:tc>
        <w:tc>
          <w:tcPr>
            <w:tcW w:w="3990" w:type="dxa"/>
            <w:tcBorders>
              <w:top w:val="nil"/>
              <w:left w:val="nil"/>
              <w:bottom w:val="single" w:sz="4" w:space="0" w:color="auto"/>
              <w:right w:val="single" w:sz="4" w:space="0" w:color="auto"/>
            </w:tcBorders>
            <w:hideMark/>
          </w:tcPr>
          <w:p w14:paraId="13029046" w14:textId="77777777" w:rsidR="00C1274C" w:rsidRDefault="00C1274C">
            <w:pPr>
              <w:rPr>
                <w:rFonts w:ascii="Helvetica Neue" w:hAnsi="Helvetica Neue"/>
                <w:color w:val="000000"/>
                <w:sz w:val="20"/>
                <w:szCs w:val="20"/>
              </w:rPr>
            </w:pPr>
            <w:r>
              <w:rPr>
                <w:rFonts w:ascii="Helvetica Neue" w:hAnsi="Helvetica Neue"/>
                <w:color w:val="000000"/>
                <w:sz w:val="20"/>
                <w:szCs w:val="20"/>
              </w:rPr>
              <w:t>přidaná skříň</w:t>
            </w:r>
          </w:p>
        </w:tc>
      </w:tr>
      <w:tr w:rsidR="00C1274C" w14:paraId="77265273"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27483C59" w14:textId="77777777" w:rsidR="00C1274C" w:rsidRDefault="00C1274C">
            <w:pPr>
              <w:rPr>
                <w:rFonts w:ascii="Helvetica Neue" w:hAnsi="Helvetica Neue"/>
                <w:color w:val="000000"/>
                <w:sz w:val="20"/>
                <w:szCs w:val="20"/>
              </w:rPr>
            </w:pPr>
            <w:r>
              <w:rPr>
                <w:rFonts w:ascii="Helvetica Neue" w:hAnsi="Helvetica Neue"/>
                <w:color w:val="000000"/>
                <w:sz w:val="20"/>
                <w:szCs w:val="20"/>
              </w:rPr>
              <w:t>V020</w:t>
            </w:r>
          </w:p>
        </w:tc>
        <w:tc>
          <w:tcPr>
            <w:tcW w:w="1060" w:type="dxa"/>
            <w:tcBorders>
              <w:top w:val="nil"/>
              <w:left w:val="nil"/>
              <w:bottom w:val="single" w:sz="4" w:space="0" w:color="auto"/>
              <w:right w:val="single" w:sz="4" w:space="0" w:color="auto"/>
            </w:tcBorders>
            <w:hideMark/>
          </w:tcPr>
          <w:p w14:paraId="193FF162"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3</w:t>
            </w:r>
          </w:p>
        </w:tc>
        <w:tc>
          <w:tcPr>
            <w:tcW w:w="1060" w:type="dxa"/>
            <w:tcBorders>
              <w:top w:val="nil"/>
              <w:left w:val="nil"/>
              <w:bottom w:val="single" w:sz="4" w:space="0" w:color="auto"/>
              <w:right w:val="single" w:sz="4" w:space="0" w:color="auto"/>
            </w:tcBorders>
            <w:hideMark/>
          </w:tcPr>
          <w:p w14:paraId="451C0847" w14:textId="77777777" w:rsidR="00C1274C" w:rsidRDefault="00C1274C">
            <w:pPr>
              <w:rPr>
                <w:rFonts w:ascii="Helvetica Neue" w:hAnsi="Helvetica Neue"/>
                <w:color w:val="000000"/>
                <w:sz w:val="20"/>
                <w:szCs w:val="20"/>
              </w:rPr>
            </w:pPr>
            <w:r>
              <w:rPr>
                <w:rFonts w:ascii="Helvetica Neue" w:hAnsi="Helvetica Neue"/>
                <w:color w:val="000000"/>
                <w:sz w:val="20"/>
                <w:szCs w:val="20"/>
              </w:rPr>
              <w:t>N</w:t>
            </w:r>
          </w:p>
        </w:tc>
        <w:tc>
          <w:tcPr>
            <w:tcW w:w="2075" w:type="dxa"/>
            <w:tcBorders>
              <w:top w:val="nil"/>
              <w:left w:val="nil"/>
              <w:bottom w:val="single" w:sz="4" w:space="0" w:color="auto"/>
              <w:right w:val="single" w:sz="4" w:space="0" w:color="auto"/>
            </w:tcBorders>
            <w:hideMark/>
          </w:tcPr>
          <w:p w14:paraId="5F76772A"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145</w:t>
            </w:r>
          </w:p>
        </w:tc>
        <w:tc>
          <w:tcPr>
            <w:tcW w:w="948" w:type="dxa"/>
            <w:tcBorders>
              <w:top w:val="nil"/>
              <w:left w:val="nil"/>
              <w:bottom w:val="single" w:sz="4" w:space="0" w:color="auto"/>
              <w:right w:val="single" w:sz="4" w:space="0" w:color="auto"/>
            </w:tcBorders>
            <w:hideMark/>
          </w:tcPr>
          <w:p w14:paraId="5EC66B42"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140</w:t>
            </w:r>
          </w:p>
        </w:tc>
        <w:tc>
          <w:tcPr>
            <w:tcW w:w="1140" w:type="dxa"/>
            <w:tcBorders>
              <w:top w:val="nil"/>
              <w:left w:val="nil"/>
              <w:bottom w:val="single" w:sz="4" w:space="0" w:color="auto"/>
              <w:right w:val="single" w:sz="4" w:space="0" w:color="auto"/>
            </w:tcBorders>
            <w:hideMark/>
          </w:tcPr>
          <w:p w14:paraId="7D0DBD7B"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60</w:t>
            </w:r>
          </w:p>
        </w:tc>
        <w:tc>
          <w:tcPr>
            <w:tcW w:w="3990" w:type="dxa"/>
            <w:tcBorders>
              <w:top w:val="nil"/>
              <w:left w:val="nil"/>
              <w:bottom w:val="single" w:sz="4" w:space="0" w:color="auto"/>
              <w:right w:val="single" w:sz="4" w:space="0" w:color="auto"/>
            </w:tcBorders>
            <w:hideMark/>
          </w:tcPr>
          <w:p w14:paraId="132B1737"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r>
      <w:tr w:rsidR="00C1274C" w14:paraId="6A5064A9"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1435EBD5" w14:textId="77777777" w:rsidR="00C1274C" w:rsidRDefault="00C1274C">
            <w:pPr>
              <w:rPr>
                <w:rFonts w:ascii="Helvetica Neue" w:hAnsi="Helvetica Neue"/>
                <w:color w:val="000000"/>
                <w:sz w:val="20"/>
                <w:szCs w:val="20"/>
              </w:rPr>
            </w:pPr>
            <w:r>
              <w:rPr>
                <w:rFonts w:ascii="Helvetica Neue" w:hAnsi="Helvetica Neue"/>
                <w:color w:val="000000"/>
                <w:sz w:val="20"/>
                <w:szCs w:val="20"/>
              </w:rPr>
              <w:t>V021</w:t>
            </w:r>
          </w:p>
        </w:tc>
        <w:tc>
          <w:tcPr>
            <w:tcW w:w="1060" w:type="dxa"/>
            <w:tcBorders>
              <w:top w:val="nil"/>
              <w:left w:val="nil"/>
              <w:bottom w:val="single" w:sz="4" w:space="0" w:color="auto"/>
              <w:right w:val="single" w:sz="4" w:space="0" w:color="auto"/>
            </w:tcBorders>
            <w:hideMark/>
          </w:tcPr>
          <w:p w14:paraId="73A50D23"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3</w:t>
            </w:r>
          </w:p>
        </w:tc>
        <w:tc>
          <w:tcPr>
            <w:tcW w:w="1060" w:type="dxa"/>
            <w:tcBorders>
              <w:top w:val="nil"/>
              <w:left w:val="nil"/>
              <w:bottom w:val="single" w:sz="4" w:space="0" w:color="auto"/>
              <w:right w:val="single" w:sz="4" w:space="0" w:color="auto"/>
            </w:tcBorders>
            <w:hideMark/>
          </w:tcPr>
          <w:p w14:paraId="1DF5F1DA" w14:textId="77777777" w:rsidR="00C1274C" w:rsidRDefault="00C1274C">
            <w:pPr>
              <w:rPr>
                <w:rFonts w:ascii="Helvetica Neue" w:hAnsi="Helvetica Neue"/>
                <w:color w:val="000000"/>
                <w:sz w:val="20"/>
                <w:szCs w:val="20"/>
              </w:rPr>
            </w:pPr>
            <w:r>
              <w:rPr>
                <w:rFonts w:ascii="Helvetica Neue" w:hAnsi="Helvetica Neue"/>
                <w:color w:val="000000"/>
                <w:sz w:val="20"/>
                <w:szCs w:val="20"/>
              </w:rPr>
              <w:t>N</w:t>
            </w:r>
          </w:p>
        </w:tc>
        <w:tc>
          <w:tcPr>
            <w:tcW w:w="2075" w:type="dxa"/>
            <w:tcBorders>
              <w:top w:val="nil"/>
              <w:left w:val="nil"/>
              <w:bottom w:val="single" w:sz="4" w:space="0" w:color="auto"/>
              <w:right w:val="single" w:sz="4" w:space="0" w:color="auto"/>
            </w:tcBorders>
            <w:hideMark/>
          </w:tcPr>
          <w:p w14:paraId="7F4BEEAA"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145</w:t>
            </w:r>
          </w:p>
        </w:tc>
        <w:tc>
          <w:tcPr>
            <w:tcW w:w="948" w:type="dxa"/>
            <w:tcBorders>
              <w:top w:val="nil"/>
              <w:left w:val="nil"/>
              <w:bottom w:val="single" w:sz="4" w:space="0" w:color="auto"/>
              <w:right w:val="single" w:sz="4" w:space="0" w:color="auto"/>
            </w:tcBorders>
            <w:hideMark/>
          </w:tcPr>
          <w:p w14:paraId="1F0FF1FC"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180</w:t>
            </w:r>
          </w:p>
        </w:tc>
        <w:tc>
          <w:tcPr>
            <w:tcW w:w="1140" w:type="dxa"/>
            <w:tcBorders>
              <w:top w:val="nil"/>
              <w:left w:val="nil"/>
              <w:bottom w:val="single" w:sz="4" w:space="0" w:color="auto"/>
              <w:right w:val="single" w:sz="4" w:space="0" w:color="auto"/>
            </w:tcBorders>
            <w:hideMark/>
          </w:tcPr>
          <w:p w14:paraId="41C31EB3"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60</w:t>
            </w:r>
          </w:p>
        </w:tc>
        <w:tc>
          <w:tcPr>
            <w:tcW w:w="3990" w:type="dxa"/>
            <w:tcBorders>
              <w:top w:val="nil"/>
              <w:left w:val="nil"/>
              <w:bottom w:val="single" w:sz="4" w:space="0" w:color="auto"/>
              <w:right w:val="single" w:sz="4" w:space="0" w:color="auto"/>
            </w:tcBorders>
            <w:hideMark/>
          </w:tcPr>
          <w:p w14:paraId="757D7DCF" w14:textId="77777777" w:rsidR="00C1274C" w:rsidRDefault="00C1274C">
            <w:pPr>
              <w:rPr>
                <w:rFonts w:ascii="Helvetica Neue" w:hAnsi="Helvetica Neue"/>
                <w:color w:val="000000"/>
                <w:sz w:val="20"/>
                <w:szCs w:val="20"/>
              </w:rPr>
            </w:pPr>
            <w:r>
              <w:rPr>
                <w:rFonts w:ascii="Helvetica Neue" w:hAnsi="Helvetica Neue"/>
                <w:color w:val="000000"/>
                <w:sz w:val="20"/>
                <w:szCs w:val="20"/>
              </w:rPr>
              <w:t>dle rozměrů se jedná o 3 ks</w:t>
            </w:r>
          </w:p>
        </w:tc>
      </w:tr>
      <w:tr w:rsidR="00C1274C" w14:paraId="6E791668"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293287FB" w14:textId="77777777" w:rsidR="00C1274C" w:rsidRDefault="00C1274C">
            <w:pPr>
              <w:rPr>
                <w:rFonts w:ascii="Helvetica Neue" w:hAnsi="Helvetica Neue"/>
                <w:color w:val="000000"/>
                <w:sz w:val="20"/>
                <w:szCs w:val="20"/>
              </w:rPr>
            </w:pPr>
            <w:r>
              <w:rPr>
                <w:rFonts w:ascii="Helvetica Neue" w:hAnsi="Helvetica Neue"/>
                <w:color w:val="000000"/>
                <w:sz w:val="20"/>
                <w:szCs w:val="20"/>
              </w:rPr>
              <w:t>V022</w:t>
            </w:r>
          </w:p>
        </w:tc>
        <w:tc>
          <w:tcPr>
            <w:tcW w:w="1060" w:type="dxa"/>
            <w:tcBorders>
              <w:top w:val="nil"/>
              <w:left w:val="nil"/>
              <w:bottom w:val="single" w:sz="4" w:space="0" w:color="auto"/>
              <w:right w:val="single" w:sz="4" w:space="0" w:color="auto"/>
            </w:tcBorders>
            <w:hideMark/>
          </w:tcPr>
          <w:p w14:paraId="129760D5"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3</w:t>
            </w:r>
          </w:p>
        </w:tc>
        <w:tc>
          <w:tcPr>
            <w:tcW w:w="1060" w:type="dxa"/>
            <w:tcBorders>
              <w:top w:val="nil"/>
              <w:left w:val="nil"/>
              <w:bottom w:val="single" w:sz="4" w:space="0" w:color="auto"/>
              <w:right w:val="single" w:sz="4" w:space="0" w:color="auto"/>
            </w:tcBorders>
            <w:hideMark/>
          </w:tcPr>
          <w:p w14:paraId="546A8B24" w14:textId="77777777" w:rsidR="00C1274C" w:rsidRDefault="00C1274C">
            <w:pPr>
              <w:rPr>
                <w:rFonts w:ascii="Helvetica Neue" w:hAnsi="Helvetica Neue"/>
                <w:color w:val="000000"/>
                <w:sz w:val="20"/>
                <w:szCs w:val="20"/>
              </w:rPr>
            </w:pPr>
            <w:r>
              <w:rPr>
                <w:rFonts w:ascii="Helvetica Neue" w:hAnsi="Helvetica Neue"/>
                <w:color w:val="000000"/>
                <w:sz w:val="20"/>
                <w:szCs w:val="20"/>
              </w:rPr>
              <w:t>N</w:t>
            </w:r>
          </w:p>
        </w:tc>
        <w:tc>
          <w:tcPr>
            <w:tcW w:w="2075" w:type="dxa"/>
            <w:tcBorders>
              <w:top w:val="nil"/>
              <w:left w:val="nil"/>
              <w:bottom w:val="single" w:sz="4" w:space="0" w:color="auto"/>
              <w:right w:val="single" w:sz="4" w:space="0" w:color="auto"/>
            </w:tcBorders>
            <w:hideMark/>
          </w:tcPr>
          <w:p w14:paraId="1668D406"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125</w:t>
            </w:r>
          </w:p>
        </w:tc>
        <w:tc>
          <w:tcPr>
            <w:tcW w:w="948" w:type="dxa"/>
            <w:tcBorders>
              <w:top w:val="nil"/>
              <w:left w:val="nil"/>
              <w:bottom w:val="single" w:sz="4" w:space="0" w:color="auto"/>
              <w:right w:val="single" w:sz="4" w:space="0" w:color="auto"/>
            </w:tcBorders>
            <w:hideMark/>
          </w:tcPr>
          <w:p w14:paraId="4E9AABE4"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140</w:t>
            </w:r>
          </w:p>
        </w:tc>
        <w:tc>
          <w:tcPr>
            <w:tcW w:w="1140" w:type="dxa"/>
            <w:tcBorders>
              <w:top w:val="nil"/>
              <w:left w:val="nil"/>
              <w:bottom w:val="single" w:sz="4" w:space="0" w:color="auto"/>
              <w:right w:val="single" w:sz="4" w:space="0" w:color="auto"/>
            </w:tcBorders>
            <w:hideMark/>
          </w:tcPr>
          <w:p w14:paraId="1EC12F22"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60</w:t>
            </w:r>
          </w:p>
        </w:tc>
        <w:tc>
          <w:tcPr>
            <w:tcW w:w="3990" w:type="dxa"/>
            <w:tcBorders>
              <w:top w:val="nil"/>
              <w:left w:val="nil"/>
              <w:bottom w:val="single" w:sz="4" w:space="0" w:color="auto"/>
              <w:right w:val="single" w:sz="4" w:space="0" w:color="auto"/>
            </w:tcBorders>
            <w:hideMark/>
          </w:tcPr>
          <w:p w14:paraId="7439F501"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r>
      <w:tr w:rsidR="00C1274C" w14:paraId="3B6ED931"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365D751D" w14:textId="77777777" w:rsidR="00C1274C" w:rsidRDefault="00C1274C">
            <w:pPr>
              <w:rPr>
                <w:rFonts w:ascii="Helvetica Neue" w:hAnsi="Helvetica Neue"/>
                <w:color w:val="000000"/>
                <w:sz w:val="20"/>
                <w:szCs w:val="20"/>
              </w:rPr>
            </w:pPr>
            <w:r>
              <w:rPr>
                <w:rFonts w:ascii="Helvetica Neue" w:hAnsi="Helvetica Neue"/>
                <w:color w:val="000000"/>
                <w:sz w:val="20"/>
                <w:szCs w:val="20"/>
              </w:rPr>
              <w:t>V023</w:t>
            </w:r>
          </w:p>
        </w:tc>
        <w:tc>
          <w:tcPr>
            <w:tcW w:w="1060" w:type="dxa"/>
            <w:tcBorders>
              <w:top w:val="nil"/>
              <w:left w:val="nil"/>
              <w:bottom w:val="single" w:sz="4" w:space="0" w:color="auto"/>
              <w:right w:val="single" w:sz="4" w:space="0" w:color="auto"/>
            </w:tcBorders>
            <w:hideMark/>
          </w:tcPr>
          <w:p w14:paraId="3A62B194"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3</w:t>
            </w:r>
          </w:p>
        </w:tc>
        <w:tc>
          <w:tcPr>
            <w:tcW w:w="1060" w:type="dxa"/>
            <w:tcBorders>
              <w:top w:val="nil"/>
              <w:left w:val="nil"/>
              <w:bottom w:val="single" w:sz="4" w:space="0" w:color="auto"/>
              <w:right w:val="single" w:sz="4" w:space="0" w:color="auto"/>
            </w:tcBorders>
            <w:hideMark/>
          </w:tcPr>
          <w:p w14:paraId="77433EA6" w14:textId="77777777" w:rsidR="00C1274C" w:rsidRDefault="00C1274C">
            <w:pPr>
              <w:rPr>
                <w:rFonts w:ascii="Helvetica Neue" w:hAnsi="Helvetica Neue"/>
                <w:color w:val="000000"/>
                <w:sz w:val="20"/>
                <w:szCs w:val="20"/>
              </w:rPr>
            </w:pPr>
            <w:r>
              <w:rPr>
                <w:rFonts w:ascii="Helvetica Neue" w:hAnsi="Helvetica Neue"/>
                <w:color w:val="000000"/>
                <w:sz w:val="20"/>
                <w:szCs w:val="20"/>
              </w:rPr>
              <w:t>N</w:t>
            </w:r>
          </w:p>
        </w:tc>
        <w:tc>
          <w:tcPr>
            <w:tcW w:w="2075" w:type="dxa"/>
            <w:tcBorders>
              <w:top w:val="nil"/>
              <w:left w:val="nil"/>
              <w:bottom w:val="single" w:sz="4" w:space="0" w:color="auto"/>
              <w:right w:val="single" w:sz="4" w:space="0" w:color="auto"/>
            </w:tcBorders>
            <w:hideMark/>
          </w:tcPr>
          <w:p w14:paraId="69C755DF" w14:textId="77777777" w:rsidR="00C1274C" w:rsidRDefault="00C1274C">
            <w:pPr>
              <w:rPr>
                <w:rFonts w:ascii="Helvetica Neue" w:hAnsi="Helvetica Neue"/>
                <w:color w:val="000000"/>
                <w:sz w:val="20"/>
                <w:szCs w:val="20"/>
              </w:rPr>
            </w:pPr>
            <w:r>
              <w:rPr>
                <w:rFonts w:ascii="Helvetica Neue" w:hAnsi="Helvetica Neue"/>
                <w:color w:val="000000"/>
                <w:sz w:val="20"/>
                <w:szCs w:val="20"/>
              </w:rPr>
              <w:t>svitek V 371,4 cm</w:t>
            </w:r>
          </w:p>
        </w:tc>
        <w:tc>
          <w:tcPr>
            <w:tcW w:w="948" w:type="dxa"/>
            <w:tcBorders>
              <w:top w:val="nil"/>
              <w:left w:val="nil"/>
              <w:bottom w:val="single" w:sz="4" w:space="0" w:color="auto"/>
              <w:right w:val="single" w:sz="4" w:space="0" w:color="auto"/>
            </w:tcBorders>
            <w:hideMark/>
          </w:tcPr>
          <w:p w14:paraId="1F3637B0"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c>
          <w:tcPr>
            <w:tcW w:w="1140" w:type="dxa"/>
            <w:tcBorders>
              <w:top w:val="nil"/>
              <w:left w:val="nil"/>
              <w:bottom w:val="single" w:sz="4" w:space="0" w:color="auto"/>
              <w:right w:val="single" w:sz="4" w:space="0" w:color="auto"/>
            </w:tcBorders>
            <w:hideMark/>
          </w:tcPr>
          <w:p w14:paraId="7E030F16"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c>
          <w:tcPr>
            <w:tcW w:w="3990" w:type="dxa"/>
            <w:tcBorders>
              <w:top w:val="nil"/>
              <w:left w:val="nil"/>
              <w:bottom w:val="single" w:sz="4" w:space="0" w:color="auto"/>
              <w:right w:val="single" w:sz="4" w:space="0" w:color="auto"/>
            </w:tcBorders>
            <w:hideMark/>
          </w:tcPr>
          <w:p w14:paraId="5666A904"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r>
      <w:tr w:rsidR="00C1274C" w14:paraId="40ADD92B"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268F055E" w14:textId="77777777" w:rsidR="00C1274C" w:rsidRDefault="00C1274C">
            <w:pPr>
              <w:rPr>
                <w:rFonts w:ascii="Helvetica Neue" w:hAnsi="Helvetica Neue"/>
                <w:color w:val="000000"/>
                <w:sz w:val="20"/>
                <w:szCs w:val="20"/>
              </w:rPr>
            </w:pPr>
            <w:r>
              <w:rPr>
                <w:rFonts w:ascii="Helvetica Neue" w:hAnsi="Helvetica Neue"/>
                <w:color w:val="000000"/>
                <w:sz w:val="20"/>
                <w:szCs w:val="20"/>
              </w:rPr>
              <w:t>V024</w:t>
            </w:r>
          </w:p>
        </w:tc>
        <w:tc>
          <w:tcPr>
            <w:tcW w:w="1060" w:type="dxa"/>
            <w:tcBorders>
              <w:top w:val="nil"/>
              <w:left w:val="nil"/>
              <w:bottom w:val="single" w:sz="4" w:space="0" w:color="auto"/>
              <w:right w:val="single" w:sz="4" w:space="0" w:color="auto"/>
            </w:tcBorders>
            <w:hideMark/>
          </w:tcPr>
          <w:p w14:paraId="57CDB573"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3</w:t>
            </w:r>
          </w:p>
        </w:tc>
        <w:tc>
          <w:tcPr>
            <w:tcW w:w="1060" w:type="dxa"/>
            <w:tcBorders>
              <w:top w:val="nil"/>
              <w:left w:val="nil"/>
              <w:bottom w:val="single" w:sz="4" w:space="0" w:color="auto"/>
              <w:right w:val="single" w:sz="4" w:space="0" w:color="auto"/>
            </w:tcBorders>
            <w:hideMark/>
          </w:tcPr>
          <w:p w14:paraId="09B6CF80" w14:textId="77777777" w:rsidR="00C1274C" w:rsidRDefault="00C1274C">
            <w:pPr>
              <w:rPr>
                <w:rFonts w:ascii="Helvetica Neue" w:hAnsi="Helvetica Neue"/>
                <w:color w:val="000000"/>
                <w:sz w:val="20"/>
                <w:szCs w:val="20"/>
              </w:rPr>
            </w:pPr>
            <w:r>
              <w:rPr>
                <w:rFonts w:ascii="Helvetica Neue" w:hAnsi="Helvetica Neue"/>
                <w:color w:val="000000"/>
                <w:sz w:val="20"/>
                <w:szCs w:val="20"/>
              </w:rPr>
              <w:t>N</w:t>
            </w:r>
          </w:p>
        </w:tc>
        <w:tc>
          <w:tcPr>
            <w:tcW w:w="2075" w:type="dxa"/>
            <w:tcBorders>
              <w:top w:val="nil"/>
              <w:left w:val="nil"/>
              <w:bottom w:val="single" w:sz="4" w:space="0" w:color="auto"/>
              <w:right w:val="single" w:sz="4" w:space="0" w:color="auto"/>
            </w:tcBorders>
            <w:hideMark/>
          </w:tcPr>
          <w:p w14:paraId="4543295B" w14:textId="77777777" w:rsidR="00C1274C" w:rsidRDefault="00C1274C">
            <w:pPr>
              <w:rPr>
                <w:rFonts w:ascii="Helvetica Neue" w:hAnsi="Helvetica Neue"/>
                <w:color w:val="000000"/>
                <w:sz w:val="20"/>
                <w:szCs w:val="20"/>
              </w:rPr>
            </w:pPr>
            <w:r>
              <w:rPr>
                <w:rFonts w:ascii="Helvetica Neue" w:hAnsi="Helvetica Neue"/>
                <w:color w:val="000000"/>
                <w:sz w:val="20"/>
                <w:szCs w:val="20"/>
              </w:rPr>
              <w:t>svitek V 374 cm</w:t>
            </w:r>
          </w:p>
        </w:tc>
        <w:tc>
          <w:tcPr>
            <w:tcW w:w="948" w:type="dxa"/>
            <w:tcBorders>
              <w:top w:val="nil"/>
              <w:left w:val="nil"/>
              <w:bottom w:val="single" w:sz="4" w:space="0" w:color="auto"/>
              <w:right w:val="single" w:sz="4" w:space="0" w:color="auto"/>
            </w:tcBorders>
            <w:hideMark/>
          </w:tcPr>
          <w:p w14:paraId="3C966951"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c>
          <w:tcPr>
            <w:tcW w:w="1140" w:type="dxa"/>
            <w:tcBorders>
              <w:top w:val="nil"/>
              <w:left w:val="nil"/>
              <w:bottom w:val="single" w:sz="4" w:space="0" w:color="auto"/>
              <w:right w:val="single" w:sz="4" w:space="0" w:color="auto"/>
            </w:tcBorders>
            <w:hideMark/>
          </w:tcPr>
          <w:p w14:paraId="7153196C"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c>
          <w:tcPr>
            <w:tcW w:w="3990" w:type="dxa"/>
            <w:tcBorders>
              <w:top w:val="nil"/>
              <w:left w:val="nil"/>
              <w:bottom w:val="single" w:sz="4" w:space="0" w:color="auto"/>
              <w:right w:val="single" w:sz="4" w:space="0" w:color="auto"/>
            </w:tcBorders>
            <w:hideMark/>
          </w:tcPr>
          <w:p w14:paraId="1C032BA3"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r>
      <w:tr w:rsidR="00C1274C" w14:paraId="23F7DE01"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68710F00" w14:textId="77777777" w:rsidR="00C1274C" w:rsidRDefault="00C1274C">
            <w:pPr>
              <w:rPr>
                <w:rFonts w:ascii="Helvetica Neue" w:hAnsi="Helvetica Neue"/>
                <w:color w:val="000000"/>
                <w:sz w:val="20"/>
                <w:szCs w:val="20"/>
              </w:rPr>
            </w:pPr>
            <w:r>
              <w:rPr>
                <w:rFonts w:ascii="Helvetica Neue" w:hAnsi="Helvetica Neue"/>
                <w:color w:val="000000"/>
                <w:sz w:val="20"/>
                <w:szCs w:val="20"/>
              </w:rPr>
              <w:t>V025</w:t>
            </w:r>
          </w:p>
        </w:tc>
        <w:tc>
          <w:tcPr>
            <w:tcW w:w="1060" w:type="dxa"/>
            <w:tcBorders>
              <w:top w:val="nil"/>
              <w:left w:val="nil"/>
              <w:bottom w:val="single" w:sz="4" w:space="0" w:color="auto"/>
              <w:right w:val="single" w:sz="4" w:space="0" w:color="auto"/>
            </w:tcBorders>
            <w:hideMark/>
          </w:tcPr>
          <w:p w14:paraId="54595EAC"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3</w:t>
            </w:r>
          </w:p>
        </w:tc>
        <w:tc>
          <w:tcPr>
            <w:tcW w:w="1060" w:type="dxa"/>
            <w:tcBorders>
              <w:top w:val="nil"/>
              <w:left w:val="nil"/>
              <w:bottom w:val="single" w:sz="4" w:space="0" w:color="auto"/>
              <w:right w:val="single" w:sz="4" w:space="0" w:color="auto"/>
            </w:tcBorders>
            <w:hideMark/>
          </w:tcPr>
          <w:p w14:paraId="0391C700" w14:textId="77777777" w:rsidR="00C1274C" w:rsidRDefault="00C1274C">
            <w:pPr>
              <w:rPr>
                <w:rFonts w:ascii="Helvetica Neue" w:hAnsi="Helvetica Neue"/>
                <w:color w:val="000000"/>
                <w:sz w:val="20"/>
                <w:szCs w:val="20"/>
              </w:rPr>
            </w:pPr>
            <w:r>
              <w:rPr>
                <w:rFonts w:ascii="Helvetica Neue" w:hAnsi="Helvetica Neue"/>
                <w:color w:val="000000"/>
                <w:sz w:val="20"/>
                <w:szCs w:val="20"/>
              </w:rPr>
              <w:t>N</w:t>
            </w:r>
          </w:p>
        </w:tc>
        <w:tc>
          <w:tcPr>
            <w:tcW w:w="2075" w:type="dxa"/>
            <w:tcBorders>
              <w:top w:val="nil"/>
              <w:left w:val="nil"/>
              <w:bottom w:val="single" w:sz="4" w:space="0" w:color="auto"/>
              <w:right w:val="single" w:sz="4" w:space="0" w:color="auto"/>
            </w:tcBorders>
            <w:hideMark/>
          </w:tcPr>
          <w:p w14:paraId="0A8C0EAA" w14:textId="77777777" w:rsidR="00C1274C" w:rsidRDefault="00C1274C">
            <w:pPr>
              <w:rPr>
                <w:rFonts w:ascii="Helvetica Neue" w:hAnsi="Helvetica Neue"/>
                <w:color w:val="000000"/>
                <w:sz w:val="20"/>
                <w:szCs w:val="20"/>
              </w:rPr>
            </w:pPr>
            <w:r>
              <w:rPr>
                <w:rFonts w:ascii="Helvetica Neue" w:hAnsi="Helvetica Neue"/>
                <w:color w:val="000000"/>
                <w:sz w:val="20"/>
                <w:szCs w:val="20"/>
              </w:rPr>
              <w:t>svitek V 365 cm</w:t>
            </w:r>
          </w:p>
        </w:tc>
        <w:tc>
          <w:tcPr>
            <w:tcW w:w="948" w:type="dxa"/>
            <w:tcBorders>
              <w:top w:val="nil"/>
              <w:left w:val="nil"/>
              <w:bottom w:val="single" w:sz="4" w:space="0" w:color="auto"/>
              <w:right w:val="single" w:sz="4" w:space="0" w:color="auto"/>
            </w:tcBorders>
            <w:hideMark/>
          </w:tcPr>
          <w:p w14:paraId="3A1B440F"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c>
          <w:tcPr>
            <w:tcW w:w="1140" w:type="dxa"/>
            <w:tcBorders>
              <w:top w:val="nil"/>
              <w:left w:val="nil"/>
              <w:bottom w:val="single" w:sz="4" w:space="0" w:color="auto"/>
              <w:right w:val="single" w:sz="4" w:space="0" w:color="auto"/>
            </w:tcBorders>
            <w:hideMark/>
          </w:tcPr>
          <w:p w14:paraId="430EC50C"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c>
          <w:tcPr>
            <w:tcW w:w="3990" w:type="dxa"/>
            <w:tcBorders>
              <w:top w:val="nil"/>
              <w:left w:val="nil"/>
              <w:bottom w:val="single" w:sz="4" w:space="0" w:color="auto"/>
              <w:right w:val="single" w:sz="4" w:space="0" w:color="auto"/>
            </w:tcBorders>
            <w:hideMark/>
          </w:tcPr>
          <w:p w14:paraId="28AA2FC8"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r>
      <w:tr w:rsidR="00C1274C" w14:paraId="131F2A76"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770C97BD" w14:textId="77777777" w:rsidR="00C1274C" w:rsidRDefault="00C1274C">
            <w:pPr>
              <w:rPr>
                <w:rFonts w:ascii="Helvetica Neue" w:hAnsi="Helvetica Neue"/>
                <w:color w:val="000000"/>
                <w:sz w:val="20"/>
                <w:szCs w:val="20"/>
              </w:rPr>
            </w:pPr>
            <w:r>
              <w:rPr>
                <w:rFonts w:ascii="Helvetica Neue" w:hAnsi="Helvetica Neue"/>
                <w:color w:val="000000"/>
                <w:sz w:val="20"/>
                <w:szCs w:val="20"/>
              </w:rPr>
              <w:t>V026</w:t>
            </w:r>
          </w:p>
        </w:tc>
        <w:tc>
          <w:tcPr>
            <w:tcW w:w="1060" w:type="dxa"/>
            <w:tcBorders>
              <w:top w:val="nil"/>
              <w:left w:val="nil"/>
              <w:bottom w:val="single" w:sz="4" w:space="0" w:color="auto"/>
              <w:right w:val="single" w:sz="4" w:space="0" w:color="auto"/>
            </w:tcBorders>
            <w:hideMark/>
          </w:tcPr>
          <w:p w14:paraId="39262386"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3</w:t>
            </w:r>
          </w:p>
        </w:tc>
        <w:tc>
          <w:tcPr>
            <w:tcW w:w="1060" w:type="dxa"/>
            <w:tcBorders>
              <w:top w:val="nil"/>
              <w:left w:val="nil"/>
              <w:bottom w:val="single" w:sz="4" w:space="0" w:color="auto"/>
              <w:right w:val="single" w:sz="4" w:space="0" w:color="auto"/>
            </w:tcBorders>
            <w:hideMark/>
          </w:tcPr>
          <w:p w14:paraId="072D9AE2" w14:textId="77777777" w:rsidR="00C1274C" w:rsidRDefault="00C1274C">
            <w:pPr>
              <w:rPr>
                <w:rFonts w:ascii="Helvetica Neue" w:hAnsi="Helvetica Neue"/>
                <w:color w:val="000000"/>
                <w:sz w:val="20"/>
                <w:szCs w:val="20"/>
              </w:rPr>
            </w:pPr>
            <w:r>
              <w:rPr>
                <w:rFonts w:ascii="Helvetica Neue" w:hAnsi="Helvetica Neue"/>
                <w:color w:val="000000"/>
                <w:sz w:val="20"/>
                <w:szCs w:val="20"/>
              </w:rPr>
              <w:t>N</w:t>
            </w:r>
          </w:p>
        </w:tc>
        <w:tc>
          <w:tcPr>
            <w:tcW w:w="2075" w:type="dxa"/>
            <w:tcBorders>
              <w:top w:val="nil"/>
              <w:left w:val="nil"/>
              <w:bottom w:val="single" w:sz="4" w:space="0" w:color="auto"/>
              <w:right w:val="single" w:sz="4" w:space="0" w:color="auto"/>
            </w:tcBorders>
            <w:hideMark/>
          </w:tcPr>
          <w:p w14:paraId="7B9B8359" w14:textId="77777777" w:rsidR="00C1274C" w:rsidRDefault="00C1274C">
            <w:pPr>
              <w:rPr>
                <w:rFonts w:ascii="Helvetica Neue" w:hAnsi="Helvetica Neue"/>
                <w:color w:val="000000"/>
                <w:sz w:val="20"/>
                <w:szCs w:val="20"/>
              </w:rPr>
            </w:pPr>
            <w:r>
              <w:rPr>
                <w:rFonts w:ascii="Helvetica Neue" w:hAnsi="Helvetica Neue"/>
                <w:color w:val="000000"/>
                <w:sz w:val="20"/>
                <w:szCs w:val="20"/>
              </w:rPr>
              <w:t>svitek V 379,2 cm</w:t>
            </w:r>
          </w:p>
        </w:tc>
        <w:tc>
          <w:tcPr>
            <w:tcW w:w="948" w:type="dxa"/>
            <w:tcBorders>
              <w:top w:val="nil"/>
              <w:left w:val="nil"/>
              <w:bottom w:val="single" w:sz="4" w:space="0" w:color="auto"/>
              <w:right w:val="single" w:sz="4" w:space="0" w:color="auto"/>
            </w:tcBorders>
            <w:hideMark/>
          </w:tcPr>
          <w:p w14:paraId="180AF6D4"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c>
          <w:tcPr>
            <w:tcW w:w="1140" w:type="dxa"/>
            <w:tcBorders>
              <w:top w:val="nil"/>
              <w:left w:val="nil"/>
              <w:bottom w:val="single" w:sz="4" w:space="0" w:color="auto"/>
              <w:right w:val="single" w:sz="4" w:space="0" w:color="auto"/>
            </w:tcBorders>
            <w:hideMark/>
          </w:tcPr>
          <w:p w14:paraId="77ABE27A"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c>
          <w:tcPr>
            <w:tcW w:w="3990" w:type="dxa"/>
            <w:tcBorders>
              <w:top w:val="nil"/>
              <w:left w:val="nil"/>
              <w:bottom w:val="single" w:sz="4" w:space="0" w:color="auto"/>
              <w:right w:val="single" w:sz="4" w:space="0" w:color="auto"/>
            </w:tcBorders>
            <w:hideMark/>
          </w:tcPr>
          <w:p w14:paraId="181C5CC2"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r>
      <w:tr w:rsidR="00C1274C" w14:paraId="2C594B19"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2DACBC3F" w14:textId="77777777" w:rsidR="00C1274C" w:rsidRDefault="00C1274C">
            <w:pPr>
              <w:rPr>
                <w:rFonts w:ascii="Helvetica Neue" w:hAnsi="Helvetica Neue"/>
                <w:color w:val="000000"/>
                <w:sz w:val="20"/>
                <w:szCs w:val="20"/>
              </w:rPr>
            </w:pPr>
            <w:r>
              <w:rPr>
                <w:rFonts w:ascii="Helvetica Neue" w:hAnsi="Helvetica Neue"/>
                <w:color w:val="000000"/>
                <w:sz w:val="20"/>
                <w:szCs w:val="20"/>
              </w:rPr>
              <w:t>V027</w:t>
            </w:r>
          </w:p>
        </w:tc>
        <w:tc>
          <w:tcPr>
            <w:tcW w:w="1060" w:type="dxa"/>
            <w:tcBorders>
              <w:top w:val="nil"/>
              <w:left w:val="nil"/>
              <w:bottom w:val="single" w:sz="4" w:space="0" w:color="auto"/>
              <w:right w:val="single" w:sz="4" w:space="0" w:color="auto"/>
            </w:tcBorders>
            <w:hideMark/>
          </w:tcPr>
          <w:p w14:paraId="56BE8C62"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4</w:t>
            </w:r>
          </w:p>
        </w:tc>
        <w:tc>
          <w:tcPr>
            <w:tcW w:w="1060" w:type="dxa"/>
            <w:tcBorders>
              <w:top w:val="nil"/>
              <w:left w:val="nil"/>
              <w:bottom w:val="single" w:sz="4" w:space="0" w:color="auto"/>
              <w:right w:val="single" w:sz="4" w:space="0" w:color="auto"/>
            </w:tcBorders>
            <w:hideMark/>
          </w:tcPr>
          <w:p w14:paraId="671C8116" w14:textId="77777777" w:rsidR="00C1274C" w:rsidRDefault="00C1274C">
            <w:pPr>
              <w:rPr>
                <w:rFonts w:ascii="Helvetica Neue" w:hAnsi="Helvetica Neue"/>
                <w:color w:val="000000"/>
                <w:sz w:val="20"/>
                <w:szCs w:val="20"/>
              </w:rPr>
            </w:pPr>
            <w:r>
              <w:rPr>
                <w:rFonts w:ascii="Helvetica Neue" w:hAnsi="Helvetica Neue"/>
                <w:color w:val="000000"/>
                <w:sz w:val="20"/>
                <w:szCs w:val="20"/>
              </w:rPr>
              <w:t>N</w:t>
            </w:r>
          </w:p>
        </w:tc>
        <w:tc>
          <w:tcPr>
            <w:tcW w:w="2075" w:type="dxa"/>
            <w:tcBorders>
              <w:top w:val="nil"/>
              <w:left w:val="nil"/>
              <w:bottom w:val="single" w:sz="4" w:space="0" w:color="auto"/>
              <w:right w:val="single" w:sz="4" w:space="0" w:color="auto"/>
            </w:tcBorders>
            <w:hideMark/>
          </w:tcPr>
          <w:p w14:paraId="4B912200"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125</w:t>
            </w:r>
          </w:p>
        </w:tc>
        <w:tc>
          <w:tcPr>
            <w:tcW w:w="948" w:type="dxa"/>
            <w:tcBorders>
              <w:top w:val="nil"/>
              <w:left w:val="nil"/>
              <w:bottom w:val="single" w:sz="4" w:space="0" w:color="auto"/>
              <w:right w:val="single" w:sz="4" w:space="0" w:color="auto"/>
            </w:tcBorders>
            <w:hideMark/>
          </w:tcPr>
          <w:p w14:paraId="19D24141"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120</w:t>
            </w:r>
          </w:p>
        </w:tc>
        <w:tc>
          <w:tcPr>
            <w:tcW w:w="1140" w:type="dxa"/>
            <w:tcBorders>
              <w:top w:val="nil"/>
              <w:left w:val="nil"/>
              <w:bottom w:val="single" w:sz="4" w:space="0" w:color="auto"/>
              <w:right w:val="single" w:sz="4" w:space="0" w:color="auto"/>
            </w:tcBorders>
            <w:hideMark/>
          </w:tcPr>
          <w:p w14:paraId="321E19A1"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60</w:t>
            </w:r>
          </w:p>
        </w:tc>
        <w:tc>
          <w:tcPr>
            <w:tcW w:w="3990" w:type="dxa"/>
            <w:tcBorders>
              <w:top w:val="nil"/>
              <w:left w:val="nil"/>
              <w:bottom w:val="single" w:sz="4" w:space="0" w:color="auto"/>
              <w:right w:val="single" w:sz="4" w:space="0" w:color="auto"/>
            </w:tcBorders>
            <w:hideMark/>
          </w:tcPr>
          <w:p w14:paraId="47CA061C"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r>
      <w:tr w:rsidR="00C1274C" w14:paraId="1E48B520"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78A2B946" w14:textId="77777777" w:rsidR="00C1274C" w:rsidRDefault="00C1274C">
            <w:pPr>
              <w:rPr>
                <w:rFonts w:ascii="Helvetica Neue" w:hAnsi="Helvetica Neue"/>
                <w:color w:val="000000"/>
                <w:sz w:val="20"/>
                <w:szCs w:val="20"/>
              </w:rPr>
            </w:pPr>
            <w:r>
              <w:rPr>
                <w:rFonts w:ascii="Helvetica Neue" w:hAnsi="Helvetica Neue"/>
                <w:color w:val="000000"/>
                <w:sz w:val="20"/>
                <w:szCs w:val="20"/>
              </w:rPr>
              <w:t>V028</w:t>
            </w:r>
          </w:p>
        </w:tc>
        <w:tc>
          <w:tcPr>
            <w:tcW w:w="1060" w:type="dxa"/>
            <w:tcBorders>
              <w:top w:val="nil"/>
              <w:left w:val="nil"/>
              <w:bottom w:val="single" w:sz="4" w:space="0" w:color="auto"/>
              <w:right w:val="single" w:sz="4" w:space="0" w:color="auto"/>
            </w:tcBorders>
            <w:hideMark/>
          </w:tcPr>
          <w:p w14:paraId="15AA9F4E"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4</w:t>
            </w:r>
          </w:p>
        </w:tc>
        <w:tc>
          <w:tcPr>
            <w:tcW w:w="1060" w:type="dxa"/>
            <w:tcBorders>
              <w:top w:val="nil"/>
              <w:left w:val="nil"/>
              <w:bottom w:val="single" w:sz="4" w:space="0" w:color="auto"/>
              <w:right w:val="single" w:sz="4" w:space="0" w:color="auto"/>
            </w:tcBorders>
            <w:hideMark/>
          </w:tcPr>
          <w:p w14:paraId="4DAE23F7" w14:textId="77777777" w:rsidR="00C1274C" w:rsidRDefault="00C1274C">
            <w:pPr>
              <w:rPr>
                <w:rFonts w:ascii="Helvetica Neue" w:hAnsi="Helvetica Neue"/>
                <w:color w:val="000000"/>
                <w:sz w:val="20"/>
                <w:szCs w:val="20"/>
              </w:rPr>
            </w:pPr>
            <w:r>
              <w:rPr>
                <w:rFonts w:ascii="Helvetica Neue" w:hAnsi="Helvetica Neue"/>
                <w:color w:val="000000"/>
                <w:sz w:val="20"/>
                <w:szCs w:val="20"/>
              </w:rPr>
              <w:t>A</w:t>
            </w:r>
          </w:p>
        </w:tc>
        <w:tc>
          <w:tcPr>
            <w:tcW w:w="2075" w:type="dxa"/>
            <w:tcBorders>
              <w:top w:val="nil"/>
              <w:left w:val="nil"/>
              <w:bottom w:val="single" w:sz="4" w:space="0" w:color="auto"/>
              <w:right w:val="single" w:sz="4" w:space="0" w:color="auto"/>
            </w:tcBorders>
            <w:hideMark/>
          </w:tcPr>
          <w:p w14:paraId="2CA69026"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65</w:t>
            </w:r>
          </w:p>
        </w:tc>
        <w:tc>
          <w:tcPr>
            <w:tcW w:w="948" w:type="dxa"/>
            <w:tcBorders>
              <w:top w:val="nil"/>
              <w:left w:val="nil"/>
              <w:bottom w:val="single" w:sz="4" w:space="0" w:color="auto"/>
              <w:right w:val="single" w:sz="4" w:space="0" w:color="auto"/>
            </w:tcBorders>
            <w:hideMark/>
          </w:tcPr>
          <w:p w14:paraId="0CF4DE58"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60</w:t>
            </w:r>
          </w:p>
        </w:tc>
        <w:tc>
          <w:tcPr>
            <w:tcW w:w="1140" w:type="dxa"/>
            <w:tcBorders>
              <w:top w:val="nil"/>
              <w:left w:val="nil"/>
              <w:bottom w:val="single" w:sz="4" w:space="0" w:color="auto"/>
              <w:right w:val="single" w:sz="4" w:space="0" w:color="auto"/>
            </w:tcBorders>
            <w:hideMark/>
          </w:tcPr>
          <w:p w14:paraId="290295F6"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60</w:t>
            </w:r>
          </w:p>
        </w:tc>
        <w:tc>
          <w:tcPr>
            <w:tcW w:w="3990" w:type="dxa"/>
            <w:tcBorders>
              <w:top w:val="nil"/>
              <w:left w:val="nil"/>
              <w:bottom w:val="single" w:sz="4" w:space="0" w:color="auto"/>
              <w:right w:val="single" w:sz="4" w:space="0" w:color="auto"/>
            </w:tcBorders>
            <w:hideMark/>
          </w:tcPr>
          <w:p w14:paraId="633FB67D"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r>
      <w:tr w:rsidR="00C1274C" w14:paraId="4359B05D"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66594CB0" w14:textId="77777777" w:rsidR="00C1274C" w:rsidRDefault="00C1274C">
            <w:pPr>
              <w:rPr>
                <w:rFonts w:ascii="Helvetica Neue" w:hAnsi="Helvetica Neue"/>
                <w:color w:val="000000"/>
                <w:sz w:val="20"/>
                <w:szCs w:val="20"/>
              </w:rPr>
            </w:pPr>
            <w:r>
              <w:rPr>
                <w:rFonts w:ascii="Helvetica Neue" w:hAnsi="Helvetica Neue"/>
                <w:color w:val="000000"/>
                <w:sz w:val="20"/>
                <w:szCs w:val="20"/>
              </w:rPr>
              <w:t>V029</w:t>
            </w:r>
          </w:p>
        </w:tc>
        <w:tc>
          <w:tcPr>
            <w:tcW w:w="1060" w:type="dxa"/>
            <w:tcBorders>
              <w:top w:val="nil"/>
              <w:left w:val="nil"/>
              <w:bottom w:val="single" w:sz="4" w:space="0" w:color="auto"/>
              <w:right w:val="single" w:sz="4" w:space="0" w:color="auto"/>
            </w:tcBorders>
            <w:hideMark/>
          </w:tcPr>
          <w:p w14:paraId="0ADFE165"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4</w:t>
            </w:r>
          </w:p>
        </w:tc>
        <w:tc>
          <w:tcPr>
            <w:tcW w:w="1060" w:type="dxa"/>
            <w:tcBorders>
              <w:top w:val="nil"/>
              <w:left w:val="nil"/>
              <w:bottom w:val="single" w:sz="4" w:space="0" w:color="auto"/>
              <w:right w:val="single" w:sz="4" w:space="0" w:color="auto"/>
            </w:tcBorders>
            <w:hideMark/>
          </w:tcPr>
          <w:p w14:paraId="49D690EB" w14:textId="77777777" w:rsidR="00C1274C" w:rsidRDefault="00C1274C">
            <w:pPr>
              <w:rPr>
                <w:rFonts w:ascii="Helvetica Neue" w:hAnsi="Helvetica Neue"/>
                <w:color w:val="000000"/>
                <w:sz w:val="20"/>
                <w:szCs w:val="20"/>
              </w:rPr>
            </w:pPr>
            <w:r>
              <w:rPr>
                <w:rFonts w:ascii="Helvetica Neue" w:hAnsi="Helvetica Neue"/>
                <w:color w:val="000000"/>
                <w:sz w:val="20"/>
                <w:szCs w:val="20"/>
              </w:rPr>
              <w:t>A</w:t>
            </w:r>
          </w:p>
        </w:tc>
        <w:tc>
          <w:tcPr>
            <w:tcW w:w="2075" w:type="dxa"/>
            <w:tcBorders>
              <w:top w:val="nil"/>
              <w:left w:val="nil"/>
              <w:bottom w:val="single" w:sz="4" w:space="0" w:color="auto"/>
              <w:right w:val="single" w:sz="4" w:space="0" w:color="auto"/>
            </w:tcBorders>
            <w:hideMark/>
          </w:tcPr>
          <w:p w14:paraId="47826E2C"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100</w:t>
            </w:r>
          </w:p>
        </w:tc>
        <w:tc>
          <w:tcPr>
            <w:tcW w:w="948" w:type="dxa"/>
            <w:tcBorders>
              <w:top w:val="nil"/>
              <w:left w:val="nil"/>
              <w:bottom w:val="single" w:sz="4" w:space="0" w:color="auto"/>
              <w:right w:val="single" w:sz="4" w:space="0" w:color="auto"/>
            </w:tcBorders>
            <w:hideMark/>
          </w:tcPr>
          <w:p w14:paraId="71C96FEA"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100</w:t>
            </w:r>
          </w:p>
        </w:tc>
        <w:tc>
          <w:tcPr>
            <w:tcW w:w="1140" w:type="dxa"/>
            <w:tcBorders>
              <w:top w:val="nil"/>
              <w:left w:val="nil"/>
              <w:bottom w:val="single" w:sz="4" w:space="0" w:color="auto"/>
              <w:right w:val="single" w:sz="4" w:space="0" w:color="auto"/>
            </w:tcBorders>
            <w:hideMark/>
          </w:tcPr>
          <w:p w14:paraId="57D74D5B"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100</w:t>
            </w:r>
          </w:p>
        </w:tc>
        <w:tc>
          <w:tcPr>
            <w:tcW w:w="3990" w:type="dxa"/>
            <w:tcBorders>
              <w:top w:val="nil"/>
              <w:left w:val="nil"/>
              <w:bottom w:val="single" w:sz="4" w:space="0" w:color="auto"/>
              <w:right w:val="single" w:sz="4" w:space="0" w:color="auto"/>
            </w:tcBorders>
            <w:hideMark/>
          </w:tcPr>
          <w:p w14:paraId="79BF84E1" w14:textId="77777777" w:rsidR="00C1274C" w:rsidRDefault="00C1274C">
            <w:pPr>
              <w:rPr>
                <w:rFonts w:ascii="Helvetica Neue" w:hAnsi="Helvetica Neue"/>
                <w:color w:val="000000"/>
                <w:sz w:val="20"/>
                <w:szCs w:val="20"/>
              </w:rPr>
            </w:pPr>
            <w:r>
              <w:rPr>
                <w:rFonts w:ascii="Helvetica Neue" w:hAnsi="Helvetica Neue"/>
                <w:color w:val="000000"/>
                <w:sz w:val="20"/>
                <w:szCs w:val="20"/>
              </w:rPr>
              <w:t>ZELÍ</w:t>
            </w:r>
          </w:p>
        </w:tc>
      </w:tr>
      <w:tr w:rsidR="00C1274C" w14:paraId="1BD48EE9"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62CFA6BE" w14:textId="77777777" w:rsidR="00C1274C" w:rsidRDefault="00C1274C">
            <w:pPr>
              <w:rPr>
                <w:rFonts w:ascii="Helvetica Neue" w:hAnsi="Helvetica Neue"/>
                <w:color w:val="000000"/>
                <w:sz w:val="20"/>
                <w:szCs w:val="20"/>
              </w:rPr>
            </w:pPr>
            <w:r>
              <w:rPr>
                <w:rFonts w:ascii="Helvetica Neue" w:hAnsi="Helvetica Neue"/>
                <w:color w:val="000000"/>
                <w:sz w:val="20"/>
                <w:szCs w:val="20"/>
              </w:rPr>
              <w:t>V030</w:t>
            </w:r>
          </w:p>
        </w:tc>
        <w:tc>
          <w:tcPr>
            <w:tcW w:w="1060" w:type="dxa"/>
            <w:tcBorders>
              <w:top w:val="nil"/>
              <w:left w:val="nil"/>
              <w:bottom w:val="single" w:sz="4" w:space="0" w:color="auto"/>
              <w:right w:val="single" w:sz="4" w:space="0" w:color="auto"/>
            </w:tcBorders>
            <w:hideMark/>
          </w:tcPr>
          <w:p w14:paraId="533CA163"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4</w:t>
            </w:r>
          </w:p>
        </w:tc>
        <w:tc>
          <w:tcPr>
            <w:tcW w:w="1060" w:type="dxa"/>
            <w:tcBorders>
              <w:top w:val="nil"/>
              <w:left w:val="nil"/>
              <w:bottom w:val="single" w:sz="4" w:space="0" w:color="auto"/>
              <w:right w:val="single" w:sz="4" w:space="0" w:color="auto"/>
            </w:tcBorders>
            <w:hideMark/>
          </w:tcPr>
          <w:p w14:paraId="58082F0D" w14:textId="77777777" w:rsidR="00C1274C" w:rsidRDefault="00C1274C">
            <w:pPr>
              <w:rPr>
                <w:rFonts w:ascii="Helvetica Neue" w:hAnsi="Helvetica Neue"/>
                <w:color w:val="000000"/>
                <w:sz w:val="20"/>
                <w:szCs w:val="20"/>
              </w:rPr>
            </w:pPr>
            <w:r>
              <w:rPr>
                <w:rFonts w:ascii="Helvetica Neue" w:hAnsi="Helvetica Neue"/>
                <w:color w:val="000000"/>
                <w:sz w:val="20"/>
                <w:szCs w:val="20"/>
              </w:rPr>
              <w:t>A</w:t>
            </w:r>
          </w:p>
        </w:tc>
        <w:tc>
          <w:tcPr>
            <w:tcW w:w="2075" w:type="dxa"/>
            <w:tcBorders>
              <w:top w:val="nil"/>
              <w:left w:val="nil"/>
              <w:bottom w:val="single" w:sz="4" w:space="0" w:color="auto"/>
              <w:right w:val="single" w:sz="4" w:space="0" w:color="auto"/>
            </w:tcBorders>
            <w:hideMark/>
          </w:tcPr>
          <w:p w14:paraId="4D01E8A1"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65</w:t>
            </w:r>
          </w:p>
        </w:tc>
        <w:tc>
          <w:tcPr>
            <w:tcW w:w="948" w:type="dxa"/>
            <w:tcBorders>
              <w:top w:val="nil"/>
              <w:left w:val="nil"/>
              <w:bottom w:val="single" w:sz="4" w:space="0" w:color="auto"/>
              <w:right w:val="single" w:sz="4" w:space="0" w:color="auto"/>
            </w:tcBorders>
            <w:hideMark/>
          </w:tcPr>
          <w:p w14:paraId="5D463956"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120</w:t>
            </w:r>
          </w:p>
        </w:tc>
        <w:tc>
          <w:tcPr>
            <w:tcW w:w="1140" w:type="dxa"/>
            <w:tcBorders>
              <w:top w:val="nil"/>
              <w:left w:val="nil"/>
              <w:bottom w:val="single" w:sz="4" w:space="0" w:color="auto"/>
              <w:right w:val="single" w:sz="4" w:space="0" w:color="auto"/>
            </w:tcBorders>
            <w:hideMark/>
          </w:tcPr>
          <w:p w14:paraId="6A1271B4"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60</w:t>
            </w:r>
          </w:p>
        </w:tc>
        <w:tc>
          <w:tcPr>
            <w:tcW w:w="3990" w:type="dxa"/>
            <w:tcBorders>
              <w:top w:val="nil"/>
              <w:left w:val="nil"/>
              <w:bottom w:val="single" w:sz="4" w:space="0" w:color="auto"/>
              <w:right w:val="single" w:sz="4" w:space="0" w:color="auto"/>
            </w:tcBorders>
            <w:hideMark/>
          </w:tcPr>
          <w:p w14:paraId="60A101F2" w14:textId="77777777" w:rsidR="00C1274C" w:rsidRDefault="00C1274C">
            <w:pPr>
              <w:rPr>
                <w:rFonts w:ascii="Helvetica Neue" w:hAnsi="Helvetica Neue"/>
                <w:color w:val="000000"/>
                <w:sz w:val="20"/>
                <w:szCs w:val="20"/>
              </w:rPr>
            </w:pPr>
            <w:r>
              <w:rPr>
                <w:rFonts w:ascii="Helvetica Neue" w:hAnsi="Helvetica Neue"/>
                <w:color w:val="000000"/>
                <w:sz w:val="20"/>
                <w:szCs w:val="20"/>
              </w:rPr>
              <w:t>hedvábí, porcelán, sklo</w:t>
            </w:r>
          </w:p>
        </w:tc>
      </w:tr>
      <w:tr w:rsidR="00C1274C" w14:paraId="5BF5477E"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447B4CFF" w14:textId="77777777" w:rsidR="00C1274C" w:rsidRDefault="00C1274C">
            <w:pPr>
              <w:rPr>
                <w:rFonts w:ascii="Helvetica Neue" w:hAnsi="Helvetica Neue"/>
                <w:color w:val="000000"/>
                <w:sz w:val="20"/>
                <w:szCs w:val="20"/>
              </w:rPr>
            </w:pPr>
            <w:r>
              <w:rPr>
                <w:rFonts w:ascii="Helvetica Neue" w:hAnsi="Helvetica Neue"/>
                <w:color w:val="000000"/>
                <w:sz w:val="20"/>
                <w:szCs w:val="20"/>
              </w:rPr>
              <w:t>V031</w:t>
            </w:r>
          </w:p>
        </w:tc>
        <w:tc>
          <w:tcPr>
            <w:tcW w:w="1060" w:type="dxa"/>
            <w:tcBorders>
              <w:top w:val="nil"/>
              <w:left w:val="nil"/>
              <w:bottom w:val="single" w:sz="4" w:space="0" w:color="auto"/>
              <w:right w:val="single" w:sz="4" w:space="0" w:color="auto"/>
            </w:tcBorders>
            <w:hideMark/>
          </w:tcPr>
          <w:p w14:paraId="4945AFFF"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4</w:t>
            </w:r>
          </w:p>
        </w:tc>
        <w:tc>
          <w:tcPr>
            <w:tcW w:w="1060" w:type="dxa"/>
            <w:tcBorders>
              <w:top w:val="nil"/>
              <w:left w:val="nil"/>
              <w:bottom w:val="single" w:sz="4" w:space="0" w:color="auto"/>
              <w:right w:val="single" w:sz="4" w:space="0" w:color="auto"/>
            </w:tcBorders>
            <w:hideMark/>
          </w:tcPr>
          <w:p w14:paraId="117DAFEB" w14:textId="77777777" w:rsidR="00C1274C" w:rsidRDefault="00C1274C">
            <w:pPr>
              <w:rPr>
                <w:rFonts w:ascii="Helvetica Neue" w:hAnsi="Helvetica Neue"/>
                <w:color w:val="000000"/>
                <w:sz w:val="20"/>
                <w:szCs w:val="20"/>
              </w:rPr>
            </w:pPr>
            <w:r>
              <w:rPr>
                <w:rFonts w:ascii="Helvetica Neue" w:hAnsi="Helvetica Neue"/>
                <w:color w:val="000000"/>
                <w:sz w:val="20"/>
                <w:szCs w:val="20"/>
              </w:rPr>
              <w:t>N</w:t>
            </w:r>
          </w:p>
        </w:tc>
        <w:tc>
          <w:tcPr>
            <w:tcW w:w="2075" w:type="dxa"/>
            <w:tcBorders>
              <w:top w:val="nil"/>
              <w:left w:val="nil"/>
              <w:bottom w:val="single" w:sz="4" w:space="0" w:color="auto"/>
              <w:right w:val="single" w:sz="4" w:space="0" w:color="auto"/>
            </w:tcBorders>
            <w:hideMark/>
          </w:tcPr>
          <w:p w14:paraId="1DD27B87"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65</w:t>
            </w:r>
          </w:p>
        </w:tc>
        <w:tc>
          <w:tcPr>
            <w:tcW w:w="948" w:type="dxa"/>
            <w:tcBorders>
              <w:top w:val="nil"/>
              <w:left w:val="nil"/>
              <w:bottom w:val="single" w:sz="4" w:space="0" w:color="auto"/>
              <w:right w:val="single" w:sz="4" w:space="0" w:color="auto"/>
            </w:tcBorders>
            <w:hideMark/>
          </w:tcPr>
          <w:p w14:paraId="2ED9A384"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60</w:t>
            </w:r>
          </w:p>
        </w:tc>
        <w:tc>
          <w:tcPr>
            <w:tcW w:w="1140" w:type="dxa"/>
            <w:tcBorders>
              <w:top w:val="nil"/>
              <w:left w:val="nil"/>
              <w:bottom w:val="single" w:sz="4" w:space="0" w:color="auto"/>
              <w:right w:val="single" w:sz="4" w:space="0" w:color="auto"/>
            </w:tcBorders>
            <w:hideMark/>
          </w:tcPr>
          <w:p w14:paraId="6E62BEA4"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60</w:t>
            </w:r>
          </w:p>
        </w:tc>
        <w:tc>
          <w:tcPr>
            <w:tcW w:w="3990" w:type="dxa"/>
            <w:tcBorders>
              <w:top w:val="nil"/>
              <w:left w:val="nil"/>
              <w:bottom w:val="single" w:sz="4" w:space="0" w:color="auto"/>
              <w:right w:val="single" w:sz="4" w:space="0" w:color="auto"/>
            </w:tcBorders>
            <w:hideMark/>
          </w:tcPr>
          <w:p w14:paraId="5D38828D"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r>
      <w:tr w:rsidR="00C1274C" w14:paraId="42E29007" w14:textId="77777777" w:rsidTr="00C1274C">
        <w:trPr>
          <w:trHeight w:val="255"/>
        </w:trPr>
        <w:tc>
          <w:tcPr>
            <w:tcW w:w="1407" w:type="dxa"/>
            <w:tcBorders>
              <w:top w:val="nil"/>
              <w:left w:val="single" w:sz="4" w:space="0" w:color="auto"/>
              <w:bottom w:val="single" w:sz="4" w:space="0" w:color="auto"/>
              <w:right w:val="single" w:sz="4" w:space="0" w:color="auto"/>
            </w:tcBorders>
            <w:hideMark/>
          </w:tcPr>
          <w:p w14:paraId="6BC498AB" w14:textId="77777777" w:rsidR="00C1274C" w:rsidRDefault="00C1274C">
            <w:pPr>
              <w:rPr>
                <w:rFonts w:ascii="Helvetica Neue" w:hAnsi="Helvetica Neue"/>
                <w:color w:val="000000"/>
                <w:sz w:val="20"/>
                <w:szCs w:val="20"/>
              </w:rPr>
            </w:pPr>
            <w:r>
              <w:rPr>
                <w:rFonts w:ascii="Helvetica Neue" w:hAnsi="Helvetica Neue"/>
                <w:color w:val="000000"/>
                <w:sz w:val="20"/>
                <w:szCs w:val="20"/>
              </w:rPr>
              <w:t>V032</w:t>
            </w:r>
          </w:p>
        </w:tc>
        <w:tc>
          <w:tcPr>
            <w:tcW w:w="1060" w:type="dxa"/>
            <w:tcBorders>
              <w:top w:val="nil"/>
              <w:left w:val="nil"/>
              <w:bottom w:val="single" w:sz="4" w:space="0" w:color="auto"/>
              <w:right w:val="single" w:sz="4" w:space="0" w:color="auto"/>
            </w:tcBorders>
            <w:hideMark/>
          </w:tcPr>
          <w:p w14:paraId="7021C789" w14:textId="77777777" w:rsidR="00C1274C" w:rsidRDefault="00C1274C">
            <w:pPr>
              <w:jc w:val="right"/>
              <w:rPr>
                <w:rFonts w:ascii="Helvetica Neue" w:hAnsi="Helvetica Neue"/>
                <w:color w:val="000000"/>
                <w:sz w:val="20"/>
                <w:szCs w:val="20"/>
              </w:rPr>
            </w:pPr>
            <w:r>
              <w:rPr>
                <w:rFonts w:ascii="Helvetica Neue" w:hAnsi="Helvetica Neue"/>
                <w:color w:val="000000"/>
                <w:sz w:val="20"/>
                <w:szCs w:val="20"/>
              </w:rPr>
              <w:t>4</w:t>
            </w:r>
          </w:p>
        </w:tc>
        <w:tc>
          <w:tcPr>
            <w:tcW w:w="1060" w:type="dxa"/>
            <w:tcBorders>
              <w:top w:val="nil"/>
              <w:left w:val="nil"/>
              <w:bottom w:val="single" w:sz="4" w:space="0" w:color="auto"/>
              <w:right w:val="single" w:sz="4" w:space="0" w:color="auto"/>
            </w:tcBorders>
            <w:hideMark/>
          </w:tcPr>
          <w:p w14:paraId="5AF0D6DE" w14:textId="77777777" w:rsidR="00C1274C" w:rsidRDefault="00C1274C">
            <w:pPr>
              <w:rPr>
                <w:rFonts w:ascii="Helvetica Neue" w:hAnsi="Helvetica Neue"/>
                <w:color w:val="000000"/>
                <w:sz w:val="20"/>
                <w:szCs w:val="20"/>
              </w:rPr>
            </w:pPr>
            <w:r>
              <w:rPr>
                <w:rFonts w:ascii="Helvetica Neue" w:hAnsi="Helvetica Neue"/>
                <w:color w:val="000000"/>
                <w:sz w:val="20"/>
                <w:szCs w:val="20"/>
              </w:rPr>
              <w:t>N</w:t>
            </w:r>
          </w:p>
        </w:tc>
        <w:tc>
          <w:tcPr>
            <w:tcW w:w="2075" w:type="dxa"/>
            <w:tcBorders>
              <w:top w:val="nil"/>
              <w:left w:val="nil"/>
              <w:bottom w:val="single" w:sz="4" w:space="0" w:color="auto"/>
              <w:right w:val="single" w:sz="4" w:space="0" w:color="auto"/>
            </w:tcBorders>
            <w:hideMark/>
          </w:tcPr>
          <w:p w14:paraId="646FE57A" w14:textId="77777777" w:rsidR="00C1274C" w:rsidRDefault="00C1274C">
            <w:pPr>
              <w:rPr>
                <w:rFonts w:ascii="Helvetica Neue" w:hAnsi="Helvetica Neue"/>
                <w:color w:val="000000"/>
                <w:sz w:val="20"/>
                <w:szCs w:val="20"/>
              </w:rPr>
            </w:pPr>
            <w:r>
              <w:rPr>
                <w:rFonts w:ascii="Helvetica Neue" w:hAnsi="Helvetica Neue"/>
                <w:color w:val="000000"/>
                <w:sz w:val="20"/>
                <w:szCs w:val="20"/>
              </w:rPr>
              <w:t>svitek V 329, 211 cm</w:t>
            </w:r>
          </w:p>
        </w:tc>
        <w:tc>
          <w:tcPr>
            <w:tcW w:w="948" w:type="dxa"/>
            <w:tcBorders>
              <w:top w:val="nil"/>
              <w:left w:val="nil"/>
              <w:bottom w:val="single" w:sz="4" w:space="0" w:color="auto"/>
              <w:right w:val="single" w:sz="4" w:space="0" w:color="auto"/>
            </w:tcBorders>
            <w:hideMark/>
          </w:tcPr>
          <w:p w14:paraId="33C36990"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c>
          <w:tcPr>
            <w:tcW w:w="1140" w:type="dxa"/>
            <w:tcBorders>
              <w:top w:val="nil"/>
              <w:left w:val="nil"/>
              <w:bottom w:val="single" w:sz="4" w:space="0" w:color="auto"/>
              <w:right w:val="single" w:sz="4" w:space="0" w:color="auto"/>
            </w:tcBorders>
            <w:hideMark/>
          </w:tcPr>
          <w:p w14:paraId="6AB596E5"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c>
          <w:tcPr>
            <w:tcW w:w="3990" w:type="dxa"/>
            <w:tcBorders>
              <w:top w:val="nil"/>
              <w:left w:val="nil"/>
              <w:bottom w:val="single" w:sz="4" w:space="0" w:color="auto"/>
              <w:right w:val="single" w:sz="4" w:space="0" w:color="auto"/>
            </w:tcBorders>
            <w:hideMark/>
          </w:tcPr>
          <w:p w14:paraId="536ACA5F" w14:textId="77777777" w:rsidR="00C1274C" w:rsidRDefault="00C1274C">
            <w:pPr>
              <w:rPr>
                <w:rFonts w:ascii="Helvetica Neue" w:hAnsi="Helvetica Neue"/>
                <w:color w:val="000000"/>
                <w:sz w:val="20"/>
                <w:szCs w:val="20"/>
              </w:rPr>
            </w:pPr>
            <w:r>
              <w:rPr>
                <w:rFonts w:ascii="Helvetica Neue" w:hAnsi="Helvetica Neue"/>
                <w:color w:val="000000"/>
                <w:sz w:val="20"/>
                <w:szCs w:val="20"/>
              </w:rPr>
              <w:t> </w:t>
            </w:r>
          </w:p>
        </w:tc>
      </w:tr>
    </w:tbl>
    <w:p w14:paraId="3BF20EA7" w14:textId="77777777" w:rsidR="00043919" w:rsidRDefault="00043919" w:rsidP="008F7351">
      <w:pPr>
        <w:tabs>
          <w:tab w:val="left" w:pos="1080"/>
          <w:tab w:val="left" w:pos="5760"/>
        </w:tabs>
        <w:rPr>
          <w:rFonts w:ascii="Calibri" w:hAnsi="Calibri" w:cs="Calibri"/>
        </w:rPr>
        <w:sectPr w:rsidR="00043919" w:rsidSect="00C1274C">
          <w:pgSz w:w="11906" w:h="16838"/>
          <w:pgMar w:top="1418" w:right="1418" w:bottom="1418" w:left="1418" w:header="709" w:footer="709" w:gutter="0"/>
          <w:cols w:space="708"/>
          <w:docGrid w:linePitch="360"/>
        </w:sectPr>
      </w:pPr>
    </w:p>
    <w:p w14:paraId="576D5206" w14:textId="69610658" w:rsidR="000D7482" w:rsidRDefault="002E6277" w:rsidP="008F7351">
      <w:pPr>
        <w:tabs>
          <w:tab w:val="left" w:pos="1080"/>
          <w:tab w:val="left" w:pos="5760"/>
        </w:tabs>
        <w:rPr>
          <w:rFonts w:ascii="Calibri" w:hAnsi="Calibri" w:cs="Calibri"/>
        </w:rPr>
      </w:pPr>
      <w:r>
        <w:rPr>
          <w:rFonts w:ascii="Calibri" w:hAnsi="Calibri" w:cs="Calibri"/>
        </w:rPr>
        <w:lastRenderedPageBreak/>
        <w:t>Příloha č. 4</w:t>
      </w:r>
    </w:p>
    <w:p w14:paraId="5F33FEF9" w14:textId="77777777" w:rsidR="002E6277" w:rsidRDefault="002E6277" w:rsidP="002E6277">
      <w:pPr>
        <w:jc w:val="both"/>
        <w:rPr>
          <w:rFonts w:ascii="Calibri" w:hAnsi="Calibri" w:cs="Calibri"/>
          <w:b/>
          <w:bCs/>
          <w:sz w:val="28"/>
          <w:szCs w:val="28"/>
        </w:rPr>
      </w:pPr>
    </w:p>
    <w:p w14:paraId="7FB065A6" w14:textId="3B524BD5" w:rsidR="002E6277" w:rsidRPr="00AF793F" w:rsidRDefault="002E6277" w:rsidP="002E6277">
      <w:pPr>
        <w:jc w:val="both"/>
        <w:rPr>
          <w:b/>
          <w:bCs/>
          <w:sz w:val="28"/>
          <w:szCs w:val="28"/>
        </w:rPr>
      </w:pPr>
      <w:r w:rsidRPr="00AF793F">
        <w:rPr>
          <w:rFonts w:ascii="Calibri" w:hAnsi="Calibri" w:cs="Calibri"/>
          <w:b/>
          <w:bCs/>
          <w:sz w:val="28"/>
          <w:szCs w:val="28"/>
        </w:rPr>
        <w:t>Seznam schválených materiálů</w:t>
      </w:r>
    </w:p>
    <w:p w14:paraId="2D3896E7" w14:textId="77777777" w:rsidR="002E6277" w:rsidRDefault="002E6277" w:rsidP="002E6277">
      <w:pPr>
        <w:jc w:val="both"/>
        <w:rPr>
          <w:b/>
        </w:rPr>
      </w:pPr>
      <w:r>
        <w:rPr>
          <w:b/>
        </w:rPr>
        <w:t>Stavební materiály</w:t>
      </w:r>
    </w:p>
    <w:p w14:paraId="6F01F0A9" w14:textId="77777777" w:rsidR="002E6277" w:rsidRPr="000C4FBF" w:rsidRDefault="002E6277" w:rsidP="002E6277">
      <w:pPr>
        <w:jc w:val="both"/>
        <w:rPr>
          <w:u w:val="single"/>
        </w:rPr>
      </w:pPr>
      <w:r>
        <w:rPr>
          <w:u w:val="single"/>
        </w:rPr>
        <w:t>Kovové</w:t>
      </w:r>
      <w:r w:rsidRPr="000C4FBF">
        <w:rPr>
          <w:u w:val="single"/>
        </w:rPr>
        <w:t xml:space="preserve"> prvky:</w:t>
      </w:r>
    </w:p>
    <w:p w14:paraId="387A6DF2" w14:textId="77777777" w:rsidR="002E6277" w:rsidRDefault="002E6277" w:rsidP="002E6277">
      <w:pPr>
        <w:pStyle w:val="Odstavecseseznamem"/>
        <w:numPr>
          <w:ilvl w:val="0"/>
          <w:numId w:val="17"/>
        </w:numPr>
        <w:spacing w:after="160" w:line="259" w:lineRule="auto"/>
        <w:ind w:left="0" w:firstLine="360"/>
        <w:jc w:val="both"/>
      </w:pPr>
      <w:r>
        <w:t>Nejlépe korozivzdorná ocel (“nerezová ocel”), případně ocel, s práškovým/žárovým lakováním v barvě RAL. Po vyschnutí laku neuvolňuje nežádoucí látky.</w:t>
      </w:r>
    </w:p>
    <w:p w14:paraId="4BD89BC7" w14:textId="77777777" w:rsidR="002E6277" w:rsidRPr="000C4FBF" w:rsidRDefault="002E6277" w:rsidP="002E6277">
      <w:pPr>
        <w:jc w:val="both"/>
        <w:rPr>
          <w:u w:val="single"/>
        </w:rPr>
      </w:pPr>
      <w:r w:rsidRPr="000C4FBF">
        <w:rPr>
          <w:u w:val="single"/>
        </w:rPr>
        <w:t>Dřevěné prvky:</w:t>
      </w:r>
    </w:p>
    <w:p w14:paraId="4FDD0A57" w14:textId="77777777" w:rsidR="002E6277" w:rsidRDefault="002E6277" w:rsidP="002E6277">
      <w:pPr>
        <w:pStyle w:val="Odstavecseseznamem"/>
        <w:numPr>
          <w:ilvl w:val="0"/>
          <w:numId w:val="17"/>
        </w:numPr>
        <w:spacing w:after="160" w:line="259" w:lineRule="auto"/>
        <w:ind w:left="0" w:firstLine="360"/>
        <w:jc w:val="both"/>
      </w:pPr>
      <w:r>
        <w:t>Dřevo, které nevylučuje nízkomolekulární látky – VOC (norská borovice, bělové dřevo), obecně měkké dřevo bez povrchové úpravy.</w:t>
      </w:r>
    </w:p>
    <w:p w14:paraId="6DE29EC5" w14:textId="77777777" w:rsidR="002E6277" w:rsidRDefault="002E6277" w:rsidP="002E6277">
      <w:pPr>
        <w:jc w:val="both"/>
      </w:pPr>
      <w:r>
        <w:t>Nevhodné: tvrdé dřevo (např. dub), dřevotříska (plněná pryskyřicemi) *</w:t>
      </w:r>
    </w:p>
    <w:p w14:paraId="29F1CC60" w14:textId="77777777" w:rsidR="002E6277" w:rsidRPr="000C4FBF" w:rsidRDefault="002E6277" w:rsidP="002E6277">
      <w:pPr>
        <w:jc w:val="both"/>
        <w:rPr>
          <w:u w:val="single"/>
        </w:rPr>
      </w:pPr>
      <w:r w:rsidRPr="000C4FBF">
        <w:rPr>
          <w:u w:val="single"/>
        </w:rPr>
        <w:t>Polymerní materiály:</w:t>
      </w:r>
    </w:p>
    <w:tbl>
      <w:tblPr>
        <w:tblStyle w:val="Mkatabulky"/>
        <w:tblW w:w="0" w:type="auto"/>
        <w:tblLook w:val="04A0" w:firstRow="1" w:lastRow="0" w:firstColumn="1" w:lastColumn="0" w:noHBand="0" w:noVBand="1"/>
      </w:tblPr>
      <w:tblGrid>
        <w:gridCol w:w="4530"/>
        <w:gridCol w:w="4530"/>
      </w:tblGrid>
      <w:tr w:rsidR="002E6277" w14:paraId="5190797D" w14:textId="77777777" w:rsidTr="006430AE">
        <w:tc>
          <w:tcPr>
            <w:tcW w:w="4531" w:type="dxa"/>
          </w:tcPr>
          <w:p w14:paraId="3C3A4C6D" w14:textId="77777777" w:rsidR="002E6277" w:rsidRPr="00472247" w:rsidRDefault="002E6277" w:rsidP="006430AE">
            <w:pPr>
              <w:jc w:val="both"/>
              <w:rPr>
                <w:b/>
              </w:rPr>
            </w:pPr>
            <w:r>
              <w:rPr>
                <w:b/>
              </w:rPr>
              <w:t>Akceptovatelné</w:t>
            </w:r>
          </w:p>
        </w:tc>
        <w:tc>
          <w:tcPr>
            <w:tcW w:w="4531" w:type="dxa"/>
          </w:tcPr>
          <w:p w14:paraId="2392CB5D" w14:textId="77777777" w:rsidR="002E6277" w:rsidRPr="00472247" w:rsidRDefault="002E6277" w:rsidP="006430AE">
            <w:pPr>
              <w:jc w:val="both"/>
              <w:rPr>
                <w:b/>
              </w:rPr>
            </w:pPr>
            <w:r w:rsidRPr="00472247">
              <w:rPr>
                <w:b/>
              </w:rPr>
              <w:t>Neakceptovatelné</w:t>
            </w:r>
          </w:p>
        </w:tc>
      </w:tr>
      <w:tr w:rsidR="002E6277" w14:paraId="5A659DC4" w14:textId="77777777" w:rsidTr="006430AE">
        <w:tc>
          <w:tcPr>
            <w:tcW w:w="4531" w:type="dxa"/>
          </w:tcPr>
          <w:p w14:paraId="2E918DEC" w14:textId="77777777" w:rsidR="002E6277" w:rsidRDefault="002E6277" w:rsidP="006430AE">
            <w:pPr>
              <w:jc w:val="both"/>
            </w:pPr>
            <w:r>
              <w:t>Akrylonitril butadien styren (ABS)</w:t>
            </w:r>
          </w:p>
        </w:tc>
        <w:tc>
          <w:tcPr>
            <w:tcW w:w="4531" w:type="dxa"/>
          </w:tcPr>
          <w:p w14:paraId="20FE6496" w14:textId="77777777" w:rsidR="002E6277" w:rsidRDefault="002E6277" w:rsidP="006430AE">
            <w:pPr>
              <w:jc w:val="both"/>
            </w:pPr>
            <w:r>
              <w:t>Pryž – vulkanizovaný kaučuk (uvolňuje síru)</w:t>
            </w:r>
          </w:p>
        </w:tc>
      </w:tr>
      <w:tr w:rsidR="002E6277" w14:paraId="6EB2C0AB" w14:textId="77777777" w:rsidTr="006430AE">
        <w:tc>
          <w:tcPr>
            <w:tcW w:w="4531" w:type="dxa"/>
          </w:tcPr>
          <w:p w14:paraId="076248CA" w14:textId="77777777" w:rsidR="002E6277" w:rsidRDefault="002E6277" w:rsidP="006430AE">
            <w:pPr>
              <w:jc w:val="both"/>
            </w:pPr>
            <w:r>
              <w:t>Polyamid (Nylon, Silon)</w:t>
            </w:r>
          </w:p>
        </w:tc>
        <w:tc>
          <w:tcPr>
            <w:tcW w:w="4531" w:type="dxa"/>
          </w:tcPr>
          <w:p w14:paraId="608F2607" w14:textId="77777777" w:rsidR="002E6277" w:rsidRDefault="002E6277" w:rsidP="006430AE">
            <w:pPr>
              <w:jc w:val="both"/>
            </w:pPr>
            <w:r>
              <w:t xml:space="preserve">Nitrát/acetát celulózy (uvolňuje </w:t>
            </w:r>
            <w:proofErr w:type="spellStart"/>
            <w:r>
              <w:t>kys</w:t>
            </w:r>
            <w:proofErr w:type="spellEnd"/>
            <w:r>
              <w:t>. dusičnou/ octovou)</w:t>
            </w:r>
          </w:p>
        </w:tc>
      </w:tr>
      <w:tr w:rsidR="002E6277" w14:paraId="7E467281" w14:textId="77777777" w:rsidTr="006430AE">
        <w:tc>
          <w:tcPr>
            <w:tcW w:w="4531" w:type="dxa"/>
          </w:tcPr>
          <w:p w14:paraId="5A965010" w14:textId="77777777" w:rsidR="002E6277" w:rsidRDefault="002E6277" w:rsidP="006430AE">
            <w:pPr>
              <w:jc w:val="both"/>
            </w:pPr>
            <w:r w:rsidRPr="00C51FB4">
              <w:t>PET</w:t>
            </w:r>
            <w:r>
              <w:t xml:space="preserve"> </w:t>
            </w:r>
            <w:r w:rsidRPr="00C51FB4">
              <w:t>(</w:t>
            </w:r>
            <w:proofErr w:type="spellStart"/>
            <w:r>
              <w:t>mellinexové</w:t>
            </w:r>
            <w:proofErr w:type="spellEnd"/>
            <w:r>
              <w:t xml:space="preserve"> fólie)</w:t>
            </w:r>
          </w:p>
        </w:tc>
        <w:tc>
          <w:tcPr>
            <w:tcW w:w="4531" w:type="dxa"/>
          </w:tcPr>
          <w:p w14:paraId="538A5E09" w14:textId="77777777" w:rsidR="002E6277" w:rsidRDefault="002E6277" w:rsidP="006430AE">
            <w:pPr>
              <w:jc w:val="both"/>
            </w:pPr>
            <w:r>
              <w:t>Polyvinylacetát-</w:t>
            </w:r>
            <w:proofErr w:type="spellStart"/>
            <w:r>
              <w:t>PVAc</w:t>
            </w:r>
            <w:proofErr w:type="spellEnd"/>
            <w:r>
              <w:t xml:space="preserve"> (uvolňuje </w:t>
            </w:r>
            <w:proofErr w:type="spellStart"/>
            <w:r>
              <w:t>kys</w:t>
            </w:r>
            <w:proofErr w:type="spellEnd"/>
            <w:r>
              <w:t>. octovou)</w:t>
            </w:r>
          </w:p>
        </w:tc>
      </w:tr>
      <w:tr w:rsidR="002E6277" w14:paraId="634FEDD4" w14:textId="77777777" w:rsidTr="006430AE">
        <w:tc>
          <w:tcPr>
            <w:tcW w:w="4531" w:type="dxa"/>
          </w:tcPr>
          <w:p w14:paraId="6FA3CD00" w14:textId="77777777" w:rsidR="002E6277" w:rsidRDefault="002E6277" w:rsidP="006430AE">
            <w:proofErr w:type="spellStart"/>
            <w:r>
              <w:t>Polyetylentereftalát</w:t>
            </w:r>
            <w:proofErr w:type="spellEnd"/>
            <w:r>
              <w:t xml:space="preserve"> (PET), </w:t>
            </w:r>
            <w:proofErr w:type="spellStart"/>
            <w:r>
              <w:t>polymetylmetakrylát</w:t>
            </w:r>
            <w:proofErr w:type="spellEnd"/>
            <w:r>
              <w:t>-PMMA (plexisklo), polykarbonát, polypropylen (PP), polyethylen (PE)</w:t>
            </w:r>
          </w:p>
        </w:tc>
        <w:tc>
          <w:tcPr>
            <w:tcW w:w="4531" w:type="dxa"/>
          </w:tcPr>
          <w:p w14:paraId="79FC68DD" w14:textId="77777777" w:rsidR="002E6277" w:rsidRDefault="002E6277" w:rsidP="006430AE">
            <w:pPr>
              <w:jc w:val="both"/>
              <w:rPr>
                <w:lang w:val="de-DE"/>
              </w:rPr>
            </w:pPr>
            <w:proofErr w:type="spellStart"/>
            <w:r w:rsidRPr="616A214B">
              <w:rPr>
                <w:lang w:val="de-DE"/>
              </w:rPr>
              <w:t>Polychloropren</w:t>
            </w:r>
            <w:proofErr w:type="spellEnd"/>
            <w:r w:rsidRPr="616A214B">
              <w:rPr>
                <w:lang w:val="de-DE"/>
              </w:rPr>
              <w:t xml:space="preserve"> (</w:t>
            </w:r>
            <w:proofErr w:type="spellStart"/>
            <w:r w:rsidRPr="616A214B">
              <w:rPr>
                <w:lang w:val="de-DE"/>
              </w:rPr>
              <w:t>uvolňuje</w:t>
            </w:r>
            <w:proofErr w:type="spellEnd"/>
            <w:r w:rsidRPr="616A214B">
              <w:rPr>
                <w:lang w:val="de-DE"/>
              </w:rPr>
              <w:t xml:space="preserve"> </w:t>
            </w:r>
            <w:proofErr w:type="spellStart"/>
            <w:r w:rsidRPr="616A214B">
              <w:rPr>
                <w:lang w:val="de-DE"/>
              </w:rPr>
              <w:t>chlór</w:t>
            </w:r>
            <w:proofErr w:type="spellEnd"/>
            <w:r w:rsidRPr="616A214B">
              <w:rPr>
                <w:lang w:val="de-DE"/>
              </w:rPr>
              <w:t xml:space="preserve">), </w:t>
            </w:r>
            <w:proofErr w:type="spellStart"/>
            <w:r w:rsidRPr="616A214B">
              <w:rPr>
                <w:lang w:val="de-DE"/>
              </w:rPr>
              <w:t>polystyren</w:t>
            </w:r>
            <w:proofErr w:type="spellEnd"/>
            <w:r w:rsidRPr="616A214B">
              <w:rPr>
                <w:lang w:val="de-DE"/>
              </w:rPr>
              <w:t xml:space="preserve"> (PS), </w:t>
            </w:r>
            <w:proofErr w:type="spellStart"/>
            <w:r w:rsidRPr="616A214B">
              <w:rPr>
                <w:lang w:val="de-DE"/>
              </w:rPr>
              <w:t>polyvinylchlorid</w:t>
            </w:r>
            <w:proofErr w:type="spellEnd"/>
            <w:r w:rsidRPr="616A214B">
              <w:rPr>
                <w:lang w:val="de-DE"/>
              </w:rPr>
              <w:t xml:space="preserve"> (PVC)</w:t>
            </w:r>
          </w:p>
        </w:tc>
      </w:tr>
      <w:tr w:rsidR="002E6277" w14:paraId="395281CE" w14:textId="77777777" w:rsidTr="006430AE">
        <w:tc>
          <w:tcPr>
            <w:tcW w:w="4531" w:type="dxa"/>
          </w:tcPr>
          <w:p w14:paraId="0C63CE7D" w14:textId="77777777" w:rsidR="002E6277" w:rsidRDefault="002E6277" w:rsidP="006430AE">
            <w:pPr>
              <w:jc w:val="both"/>
            </w:pPr>
          </w:p>
        </w:tc>
        <w:tc>
          <w:tcPr>
            <w:tcW w:w="4531" w:type="dxa"/>
          </w:tcPr>
          <w:p w14:paraId="6BF5372C" w14:textId="77777777" w:rsidR="002E6277" w:rsidRDefault="002E6277" w:rsidP="006430AE">
            <w:pPr>
              <w:jc w:val="both"/>
            </w:pPr>
            <w:r>
              <w:t>Polyuretany (PUR)</w:t>
            </w:r>
          </w:p>
        </w:tc>
      </w:tr>
      <w:tr w:rsidR="002E6277" w14:paraId="257FEB7C" w14:textId="77777777" w:rsidTr="006430AE">
        <w:tc>
          <w:tcPr>
            <w:tcW w:w="4531" w:type="dxa"/>
          </w:tcPr>
          <w:p w14:paraId="2D4A8830" w14:textId="77777777" w:rsidR="002E6277" w:rsidRDefault="002E6277" w:rsidP="006430AE">
            <w:pPr>
              <w:jc w:val="both"/>
            </w:pPr>
            <w:r>
              <w:t>Neutrální silikon (ne v kontaktu se sbírkovým předmětem)</w:t>
            </w:r>
          </w:p>
        </w:tc>
        <w:tc>
          <w:tcPr>
            <w:tcW w:w="4531" w:type="dxa"/>
          </w:tcPr>
          <w:p w14:paraId="1F5776CD" w14:textId="77777777" w:rsidR="002E6277" w:rsidRDefault="002E6277" w:rsidP="006430AE">
            <w:pPr>
              <w:jc w:val="both"/>
            </w:pPr>
            <w:r>
              <w:t xml:space="preserve">*Močovina Fenol formaldehydové, </w:t>
            </w:r>
            <w:proofErr w:type="spellStart"/>
            <w:r>
              <w:t>Melamino</w:t>
            </w:r>
            <w:proofErr w:type="spellEnd"/>
            <w:r>
              <w:t xml:space="preserve"> formaldehydové pryskyřice (mohou se objevit například v dřevotřískách!)</w:t>
            </w:r>
          </w:p>
          <w:p w14:paraId="79755662" w14:textId="77777777" w:rsidR="002E6277" w:rsidRDefault="002E6277" w:rsidP="006430AE">
            <w:pPr>
              <w:jc w:val="both"/>
            </w:pPr>
            <w:r>
              <w:rPr>
                <w:rFonts w:ascii="Calibri" w:hAnsi="Calibri" w:cs="Calibri"/>
                <w:color w:val="000000"/>
                <w:shd w:val="clear" w:color="auto" w:fill="FFFFFF"/>
              </w:rPr>
              <w:t>Silikonový tmel uvolňující při tuhnutí kyselinu octovou</w:t>
            </w:r>
          </w:p>
        </w:tc>
      </w:tr>
    </w:tbl>
    <w:p w14:paraId="3779AD85" w14:textId="77777777" w:rsidR="002E6277" w:rsidRDefault="002E6277" w:rsidP="002E6277">
      <w:pPr>
        <w:jc w:val="both"/>
        <w:rPr>
          <w:b/>
        </w:rPr>
      </w:pPr>
    </w:p>
    <w:p w14:paraId="52028701" w14:textId="77777777" w:rsidR="002E6277" w:rsidRPr="009F774A" w:rsidRDefault="002E6277" w:rsidP="002E6277">
      <w:pPr>
        <w:jc w:val="both"/>
        <w:rPr>
          <w:bCs/>
        </w:rPr>
      </w:pPr>
      <w:r w:rsidRPr="00E657F5">
        <w:rPr>
          <w:b/>
        </w:rPr>
        <w:t>Výstavní materiály</w:t>
      </w:r>
      <w:r>
        <w:rPr>
          <w:b/>
        </w:rPr>
        <w:t xml:space="preserve"> </w:t>
      </w:r>
      <w:r w:rsidRPr="009F774A">
        <w:rPr>
          <w:bCs/>
        </w:rPr>
        <w:t>(materiály v kontaktu s předměty nebo použité pro stavbu vitrín a bezprostředního okolí předmětů)</w:t>
      </w:r>
    </w:p>
    <w:p w14:paraId="46021A56" w14:textId="77777777" w:rsidR="002E6277" w:rsidRDefault="002E6277" w:rsidP="002E6277">
      <w:pPr>
        <w:pStyle w:val="Odstavecseseznamem"/>
        <w:numPr>
          <w:ilvl w:val="0"/>
          <w:numId w:val="16"/>
        </w:numPr>
        <w:spacing w:after="160" w:line="259" w:lineRule="auto"/>
        <w:ind w:left="0" w:firstLine="360"/>
        <w:jc w:val="both"/>
        <w:rPr>
          <w:bCs/>
        </w:rPr>
      </w:pPr>
      <w:r w:rsidRPr="009F774A">
        <w:rPr>
          <w:bCs/>
        </w:rPr>
        <w:t xml:space="preserve">v bezprostřední blízkosti předmětů (např. adjustační prvky, nátěry, těsnění, lepidla, spreje, tmely) nesmí být použity látky a materiály, které uvolňují síru a její oxidy, sulfan, oxidy dusíku, amoniak, chlor, formaldehyd, acetaldehyd, kyselinu octovou. </w:t>
      </w:r>
      <w:r w:rsidRPr="0051670B">
        <w:rPr>
          <w:b/>
        </w:rPr>
        <w:t>Použité materiály a přípravky chemického charakteru musí dostatečně dlouhou dobu větrat dle pokynů k danému výrobku</w:t>
      </w:r>
      <w:r w:rsidRPr="009F774A">
        <w:rPr>
          <w:bCs/>
        </w:rPr>
        <w:t xml:space="preserve">. </w:t>
      </w:r>
    </w:p>
    <w:p w14:paraId="59B94170" w14:textId="77777777" w:rsidR="002E6277" w:rsidRPr="0051670B" w:rsidRDefault="002E6277" w:rsidP="002E6277">
      <w:pPr>
        <w:jc w:val="both"/>
        <w:rPr>
          <w:bCs/>
        </w:rPr>
      </w:pPr>
    </w:p>
    <w:p w14:paraId="33104A9E" w14:textId="77777777" w:rsidR="002E6277" w:rsidRPr="0051670B" w:rsidRDefault="002E6277" w:rsidP="002E6277">
      <w:pPr>
        <w:jc w:val="both"/>
        <w:rPr>
          <w:bCs/>
        </w:rPr>
      </w:pPr>
      <w:r w:rsidRPr="0051670B">
        <w:rPr>
          <w:bCs/>
        </w:rPr>
        <w:lastRenderedPageBreak/>
        <w:t>Splnění podmínek může být následně ověřeno kontrolním testem</w:t>
      </w:r>
      <w:r>
        <w:rPr>
          <w:bCs/>
        </w:rPr>
        <w:t xml:space="preserve"> provedeným pověřeným pracovníkem NM.</w:t>
      </w:r>
    </w:p>
    <w:p w14:paraId="130B5C94" w14:textId="77777777" w:rsidR="002E6277" w:rsidRDefault="002E6277" w:rsidP="002E6277">
      <w:pPr>
        <w:jc w:val="both"/>
        <w:rPr>
          <w:u w:val="single"/>
        </w:rPr>
      </w:pPr>
    </w:p>
    <w:p w14:paraId="68C97311" w14:textId="77777777" w:rsidR="002E6277" w:rsidRDefault="002E6277" w:rsidP="008F7351">
      <w:pPr>
        <w:tabs>
          <w:tab w:val="left" w:pos="1080"/>
          <w:tab w:val="left" w:pos="5760"/>
        </w:tabs>
        <w:rPr>
          <w:rFonts w:ascii="Calibri" w:hAnsi="Calibri" w:cs="Calibri"/>
        </w:rPr>
        <w:sectPr w:rsidR="002E6277" w:rsidSect="00C1274C">
          <w:pgSz w:w="11906" w:h="16838"/>
          <w:pgMar w:top="1418" w:right="1418" w:bottom="1418" w:left="1418" w:header="709" w:footer="709" w:gutter="0"/>
          <w:cols w:space="708"/>
          <w:docGrid w:linePitch="360"/>
        </w:sectPr>
      </w:pPr>
    </w:p>
    <w:tbl>
      <w:tblPr>
        <w:tblW w:w="10540" w:type="dxa"/>
        <w:tblCellMar>
          <w:left w:w="70" w:type="dxa"/>
          <w:right w:w="70" w:type="dxa"/>
        </w:tblCellMar>
        <w:tblLook w:val="04A0" w:firstRow="1" w:lastRow="0" w:firstColumn="1" w:lastColumn="0" w:noHBand="0" w:noVBand="1"/>
      </w:tblPr>
      <w:tblGrid>
        <w:gridCol w:w="940"/>
        <w:gridCol w:w="4360"/>
        <w:gridCol w:w="1840"/>
        <w:gridCol w:w="1840"/>
        <w:gridCol w:w="1560"/>
      </w:tblGrid>
      <w:tr w:rsidR="00D71868" w14:paraId="5547E997" w14:textId="77777777" w:rsidTr="00D71868">
        <w:trPr>
          <w:trHeight w:val="255"/>
        </w:trPr>
        <w:tc>
          <w:tcPr>
            <w:tcW w:w="10540" w:type="dxa"/>
            <w:gridSpan w:val="5"/>
            <w:tcBorders>
              <w:top w:val="single" w:sz="4" w:space="0" w:color="auto"/>
              <w:left w:val="single" w:sz="4" w:space="0" w:color="auto"/>
              <w:bottom w:val="single" w:sz="4" w:space="0" w:color="auto"/>
              <w:right w:val="single" w:sz="4" w:space="0" w:color="000000"/>
            </w:tcBorders>
            <w:vAlign w:val="center"/>
            <w:hideMark/>
          </w:tcPr>
          <w:p w14:paraId="02AA2B33" w14:textId="77777777" w:rsidR="00D71868" w:rsidRDefault="00D71868">
            <w:pPr>
              <w:rPr>
                <w:rFonts w:ascii="Calibri" w:hAnsi="Calibri" w:cs="Calibri"/>
                <w:b/>
                <w:bCs/>
                <w:color w:val="000000"/>
                <w:sz w:val="20"/>
                <w:szCs w:val="20"/>
              </w:rPr>
            </w:pPr>
            <w:r>
              <w:rPr>
                <w:rFonts w:ascii="Calibri" w:hAnsi="Calibri" w:cs="Calibri"/>
                <w:b/>
                <w:bCs/>
                <w:color w:val="000000"/>
                <w:sz w:val="20"/>
                <w:szCs w:val="20"/>
              </w:rPr>
              <w:lastRenderedPageBreak/>
              <w:t>Příloha č. 5 - Podklad pro zpracování nabídkové ceny</w:t>
            </w:r>
          </w:p>
        </w:tc>
      </w:tr>
      <w:tr w:rsidR="00D71868" w14:paraId="7B6FE1F9" w14:textId="77777777" w:rsidTr="00D71868">
        <w:trPr>
          <w:trHeight w:val="270"/>
        </w:trPr>
        <w:tc>
          <w:tcPr>
            <w:tcW w:w="940" w:type="dxa"/>
            <w:tcBorders>
              <w:top w:val="nil"/>
              <w:left w:val="nil"/>
              <w:bottom w:val="nil"/>
              <w:right w:val="nil"/>
            </w:tcBorders>
            <w:vAlign w:val="center"/>
            <w:hideMark/>
          </w:tcPr>
          <w:p w14:paraId="42D92A30" w14:textId="77777777" w:rsidR="00D71868" w:rsidRDefault="00D71868">
            <w:pPr>
              <w:rPr>
                <w:rFonts w:ascii="Calibri" w:hAnsi="Calibri" w:cs="Calibri"/>
                <w:b/>
                <w:bCs/>
                <w:color w:val="000000"/>
                <w:sz w:val="20"/>
                <w:szCs w:val="20"/>
              </w:rPr>
            </w:pPr>
          </w:p>
        </w:tc>
        <w:tc>
          <w:tcPr>
            <w:tcW w:w="4360" w:type="dxa"/>
            <w:tcBorders>
              <w:top w:val="nil"/>
              <w:left w:val="nil"/>
              <w:bottom w:val="nil"/>
              <w:right w:val="nil"/>
            </w:tcBorders>
            <w:vAlign w:val="center"/>
            <w:hideMark/>
          </w:tcPr>
          <w:p w14:paraId="2034463C" w14:textId="77777777" w:rsidR="00D71868" w:rsidRDefault="00D71868">
            <w:pPr>
              <w:jc w:val="center"/>
              <w:rPr>
                <w:sz w:val="20"/>
                <w:szCs w:val="20"/>
              </w:rPr>
            </w:pPr>
          </w:p>
        </w:tc>
        <w:tc>
          <w:tcPr>
            <w:tcW w:w="1840" w:type="dxa"/>
            <w:tcBorders>
              <w:top w:val="nil"/>
              <w:left w:val="nil"/>
              <w:bottom w:val="nil"/>
              <w:right w:val="nil"/>
            </w:tcBorders>
            <w:vAlign w:val="center"/>
            <w:hideMark/>
          </w:tcPr>
          <w:p w14:paraId="10773AA0" w14:textId="77777777" w:rsidR="00D71868" w:rsidRDefault="00D71868">
            <w:pPr>
              <w:rPr>
                <w:sz w:val="20"/>
                <w:szCs w:val="20"/>
              </w:rPr>
            </w:pPr>
          </w:p>
        </w:tc>
        <w:tc>
          <w:tcPr>
            <w:tcW w:w="1840" w:type="dxa"/>
            <w:tcBorders>
              <w:top w:val="nil"/>
              <w:left w:val="nil"/>
              <w:bottom w:val="nil"/>
              <w:right w:val="nil"/>
            </w:tcBorders>
            <w:vAlign w:val="center"/>
            <w:hideMark/>
          </w:tcPr>
          <w:p w14:paraId="4910C2E6" w14:textId="77777777" w:rsidR="00D71868" w:rsidRDefault="00D71868">
            <w:pPr>
              <w:rPr>
                <w:sz w:val="20"/>
                <w:szCs w:val="20"/>
              </w:rPr>
            </w:pPr>
          </w:p>
        </w:tc>
        <w:tc>
          <w:tcPr>
            <w:tcW w:w="1560" w:type="dxa"/>
            <w:tcBorders>
              <w:top w:val="nil"/>
              <w:left w:val="nil"/>
              <w:bottom w:val="nil"/>
              <w:right w:val="nil"/>
            </w:tcBorders>
            <w:vAlign w:val="center"/>
            <w:hideMark/>
          </w:tcPr>
          <w:p w14:paraId="2311C2EE" w14:textId="77777777" w:rsidR="00D71868" w:rsidRDefault="00D71868">
            <w:pPr>
              <w:rPr>
                <w:sz w:val="20"/>
                <w:szCs w:val="20"/>
              </w:rPr>
            </w:pPr>
          </w:p>
        </w:tc>
      </w:tr>
      <w:tr w:rsidR="00D71868" w14:paraId="75BEB361" w14:textId="77777777" w:rsidTr="00D71868">
        <w:trPr>
          <w:trHeight w:val="510"/>
        </w:trPr>
        <w:tc>
          <w:tcPr>
            <w:tcW w:w="940" w:type="dxa"/>
            <w:tcBorders>
              <w:top w:val="single" w:sz="8" w:space="0" w:color="auto"/>
              <w:left w:val="single" w:sz="8" w:space="0" w:color="auto"/>
              <w:bottom w:val="nil"/>
              <w:right w:val="single" w:sz="4" w:space="0" w:color="auto"/>
            </w:tcBorders>
            <w:vAlign w:val="center"/>
            <w:hideMark/>
          </w:tcPr>
          <w:p w14:paraId="0E3D1288" w14:textId="77777777" w:rsidR="00D71868" w:rsidRDefault="00D71868">
            <w:pPr>
              <w:jc w:val="center"/>
              <w:rPr>
                <w:rFonts w:ascii="Calibri" w:hAnsi="Calibri" w:cs="Calibri"/>
                <w:b/>
                <w:bCs/>
                <w:color w:val="000000"/>
                <w:sz w:val="20"/>
                <w:szCs w:val="20"/>
              </w:rPr>
            </w:pPr>
            <w:r>
              <w:rPr>
                <w:rFonts w:ascii="Calibri" w:hAnsi="Calibri" w:cs="Calibri"/>
                <w:b/>
                <w:bCs/>
                <w:color w:val="000000"/>
                <w:sz w:val="20"/>
                <w:szCs w:val="20"/>
              </w:rPr>
              <w:t>pořadové číslo</w:t>
            </w:r>
          </w:p>
        </w:tc>
        <w:tc>
          <w:tcPr>
            <w:tcW w:w="4360" w:type="dxa"/>
            <w:tcBorders>
              <w:top w:val="single" w:sz="8" w:space="0" w:color="auto"/>
              <w:left w:val="nil"/>
              <w:bottom w:val="nil"/>
              <w:right w:val="single" w:sz="4" w:space="0" w:color="auto"/>
            </w:tcBorders>
            <w:vAlign w:val="center"/>
            <w:hideMark/>
          </w:tcPr>
          <w:p w14:paraId="57FCB5A9" w14:textId="77777777" w:rsidR="00D71868" w:rsidRDefault="00D71868">
            <w:pPr>
              <w:rPr>
                <w:rFonts w:ascii="Calibri" w:hAnsi="Calibri" w:cs="Calibri"/>
                <w:b/>
                <w:bCs/>
                <w:color w:val="000000"/>
                <w:sz w:val="20"/>
                <w:szCs w:val="20"/>
              </w:rPr>
            </w:pPr>
            <w:r>
              <w:rPr>
                <w:rFonts w:ascii="Calibri" w:hAnsi="Calibri" w:cs="Calibri"/>
                <w:b/>
                <w:bCs/>
                <w:color w:val="000000"/>
                <w:sz w:val="20"/>
                <w:szCs w:val="20"/>
              </w:rPr>
              <w:t>název</w:t>
            </w:r>
          </w:p>
        </w:tc>
        <w:tc>
          <w:tcPr>
            <w:tcW w:w="1840" w:type="dxa"/>
            <w:tcBorders>
              <w:top w:val="single" w:sz="8" w:space="0" w:color="auto"/>
              <w:left w:val="nil"/>
              <w:bottom w:val="nil"/>
              <w:right w:val="single" w:sz="4" w:space="0" w:color="auto"/>
            </w:tcBorders>
            <w:vAlign w:val="center"/>
            <w:hideMark/>
          </w:tcPr>
          <w:p w14:paraId="14D1EE76" w14:textId="77777777" w:rsidR="00D71868" w:rsidRDefault="00D71868">
            <w:pPr>
              <w:jc w:val="center"/>
              <w:rPr>
                <w:rFonts w:ascii="Calibri" w:hAnsi="Calibri" w:cs="Calibri"/>
                <w:b/>
                <w:bCs/>
                <w:color w:val="000000"/>
                <w:sz w:val="20"/>
                <w:szCs w:val="20"/>
              </w:rPr>
            </w:pPr>
            <w:r>
              <w:rPr>
                <w:rFonts w:ascii="Calibri" w:hAnsi="Calibri" w:cs="Calibri"/>
                <w:b/>
                <w:bCs/>
                <w:color w:val="000000"/>
                <w:sz w:val="20"/>
                <w:szCs w:val="20"/>
              </w:rPr>
              <w:t>předpokládaný počet</w:t>
            </w:r>
          </w:p>
        </w:tc>
        <w:tc>
          <w:tcPr>
            <w:tcW w:w="1840" w:type="dxa"/>
            <w:tcBorders>
              <w:top w:val="single" w:sz="8" w:space="0" w:color="auto"/>
              <w:left w:val="nil"/>
              <w:bottom w:val="nil"/>
              <w:right w:val="nil"/>
            </w:tcBorders>
            <w:vAlign w:val="center"/>
            <w:hideMark/>
          </w:tcPr>
          <w:p w14:paraId="54B5E514" w14:textId="77777777" w:rsidR="00D71868" w:rsidRDefault="00D71868">
            <w:pPr>
              <w:jc w:val="center"/>
              <w:rPr>
                <w:rFonts w:ascii="Calibri" w:hAnsi="Calibri" w:cs="Calibri"/>
                <w:b/>
                <w:bCs/>
                <w:color w:val="000000"/>
                <w:sz w:val="20"/>
                <w:szCs w:val="20"/>
              </w:rPr>
            </w:pPr>
            <w:r>
              <w:rPr>
                <w:rFonts w:ascii="Calibri" w:hAnsi="Calibri" w:cs="Calibri"/>
                <w:b/>
                <w:bCs/>
                <w:color w:val="000000"/>
                <w:sz w:val="20"/>
                <w:szCs w:val="20"/>
              </w:rPr>
              <w:t>cena za jednotku</w:t>
            </w:r>
          </w:p>
        </w:tc>
        <w:tc>
          <w:tcPr>
            <w:tcW w:w="1560" w:type="dxa"/>
            <w:tcBorders>
              <w:top w:val="single" w:sz="8" w:space="0" w:color="auto"/>
              <w:left w:val="single" w:sz="4" w:space="0" w:color="auto"/>
              <w:bottom w:val="nil"/>
              <w:right w:val="single" w:sz="8" w:space="0" w:color="auto"/>
            </w:tcBorders>
            <w:vAlign w:val="center"/>
            <w:hideMark/>
          </w:tcPr>
          <w:p w14:paraId="612223A7" w14:textId="77777777" w:rsidR="00D71868" w:rsidRDefault="00D71868">
            <w:pPr>
              <w:jc w:val="center"/>
              <w:rPr>
                <w:rFonts w:ascii="Calibri" w:hAnsi="Calibri" w:cs="Calibri"/>
                <w:b/>
                <w:bCs/>
                <w:color w:val="000000"/>
                <w:sz w:val="20"/>
                <w:szCs w:val="20"/>
              </w:rPr>
            </w:pPr>
            <w:r>
              <w:rPr>
                <w:rFonts w:ascii="Calibri" w:hAnsi="Calibri" w:cs="Calibri"/>
                <w:b/>
                <w:bCs/>
                <w:color w:val="000000"/>
                <w:sz w:val="20"/>
                <w:szCs w:val="20"/>
              </w:rPr>
              <w:t>nabídková cena (Kč bez DPH)</w:t>
            </w:r>
          </w:p>
        </w:tc>
      </w:tr>
      <w:tr w:rsidR="00D71868" w14:paraId="50A45B6C" w14:textId="77777777" w:rsidTr="00D71868">
        <w:trPr>
          <w:trHeight w:val="255"/>
        </w:trPr>
        <w:tc>
          <w:tcPr>
            <w:tcW w:w="10540" w:type="dxa"/>
            <w:gridSpan w:val="5"/>
            <w:tcBorders>
              <w:top w:val="single" w:sz="4" w:space="0" w:color="auto"/>
              <w:left w:val="single" w:sz="4" w:space="0" w:color="auto"/>
              <w:bottom w:val="single" w:sz="4" w:space="0" w:color="auto"/>
              <w:right w:val="single" w:sz="4" w:space="0" w:color="000000"/>
            </w:tcBorders>
            <w:shd w:val="clear" w:color="000000" w:fill="E8E8E8"/>
            <w:hideMark/>
          </w:tcPr>
          <w:p w14:paraId="2FF477CA" w14:textId="77777777" w:rsidR="00D71868" w:rsidRDefault="00D71868">
            <w:pPr>
              <w:rPr>
                <w:rFonts w:ascii="Calibri" w:hAnsi="Calibri" w:cs="Calibri"/>
                <w:b/>
                <w:bCs/>
                <w:color w:val="000000"/>
                <w:sz w:val="20"/>
                <w:szCs w:val="20"/>
              </w:rPr>
            </w:pPr>
            <w:r>
              <w:rPr>
                <w:rFonts w:ascii="Calibri" w:hAnsi="Calibri" w:cs="Calibri"/>
                <w:b/>
                <w:bCs/>
                <w:color w:val="000000"/>
                <w:sz w:val="20"/>
                <w:szCs w:val="20"/>
              </w:rPr>
              <w:t>Výroba adjustačních prvků</w:t>
            </w:r>
          </w:p>
        </w:tc>
      </w:tr>
      <w:tr w:rsidR="00D71868" w14:paraId="12172A49" w14:textId="77777777" w:rsidTr="00D71868">
        <w:trPr>
          <w:trHeight w:val="255"/>
        </w:trPr>
        <w:tc>
          <w:tcPr>
            <w:tcW w:w="940" w:type="dxa"/>
            <w:tcBorders>
              <w:top w:val="nil"/>
              <w:left w:val="single" w:sz="4" w:space="0" w:color="auto"/>
              <w:bottom w:val="single" w:sz="4" w:space="0" w:color="auto"/>
              <w:right w:val="single" w:sz="4" w:space="0" w:color="auto"/>
            </w:tcBorders>
            <w:vAlign w:val="center"/>
            <w:hideMark/>
          </w:tcPr>
          <w:p w14:paraId="4C540C4F"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1</w:t>
            </w:r>
          </w:p>
        </w:tc>
        <w:tc>
          <w:tcPr>
            <w:tcW w:w="4360" w:type="dxa"/>
            <w:tcBorders>
              <w:top w:val="nil"/>
              <w:left w:val="nil"/>
              <w:bottom w:val="single" w:sz="4" w:space="0" w:color="auto"/>
              <w:right w:val="single" w:sz="4" w:space="0" w:color="auto"/>
            </w:tcBorders>
            <w:vAlign w:val="center"/>
            <w:hideMark/>
          </w:tcPr>
          <w:p w14:paraId="4F6916E1" w14:textId="77777777" w:rsidR="00D71868" w:rsidRDefault="00D71868">
            <w:pPr>
              <w:rPr>
                <w:rFonts w:ascii="Calibri" w:hAnsi="Calibri" w:cs="Calibri"/>
                <w:color w:val="000000"/>
                <w:sz w:val="20"/>
                <w:szCs w:val="20"/>
              </w:rPr>
            </w:pPr>
            <w:proofErr w:type="spellStart"/>
            <w:r>
              <w:rPr>
                <w:rFonts w:ascii="Calibri" w:hAnsi="Calibri" w:cs="Calibri"/>
                <w:color w:val="000000"/>
                <w:sz w:val="20"/>
                <w:szCs w:val="20"/>
              </w:rPr>
              <w:t>Plexistojánky</w:t>
            </w:r>
            <w:proofErr w:type="spellEnd"/>
            <w:r>
              <w:rPr>
                <w:rFonts w:ascii="Calibri" w:hAnsi="Calibri" w:cs="Calibri"/>
                <w:color w:val="000000"/>
                <w:sz w:val="20"/>
                <w:szCs w:val="20"/>
              </w:rPr>
              <w:t xml:space="preserve"> a úchyty na míru</w:t>
            </w:r>
          </w:p>
        </w:tc>
        <w:tc>
          <w:tcPr>
            <w:tcW w:w="1840" w:type="dxa"/>
            <w:tcBorders>
              <w:top w:val="nil"/>
              <w:left w:val="nil"/>
              <w:bottom w:val="single" w:sz="4" w:space="0" w:color="auto"/>
              <w:right w:val="single" w:sz="4" w:space="0" w:color="auto"/>
            </w:tcBorders>
            <w:vAlign w:val="center"/>
            <w:hideMark/>
          </w:tcPr>
          <w:p w14:paraId="0D9F89F6"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20</w:t>
            </w:r>
          </w:p>
        </w:tc>
        <w:tc>
          <w:tcPr>
            <w:tcW w:w="1840" w:type="dxa"/>
            <w:tcBorders>
              <w:top w:val="nil"/>
              <w:left w:val="nil"/>
              <w:bottom w:val="single" w:sz="4" w:space="0" w:color="auto"/>
              <w:right w:val="single" w:sz="4" w:space="0" w:color="auto"/>
            </w:tcBorders>
            <w:shd w:val="clear" w:color="000000" w:fill="FFFF00"/>
            <w:vAlign w:val="center"/>
            <w:hideMark/>
          </w:tcPr>
          <w:p w14:paraId="3C7C5C23"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 xml:space="preserve">950   </w:t>
            </w:r>
          </w:p>
        </w:tc>
        <w:tc>
          <w:tcPr>
            <w:tcW w:w="1560" w:type="dxa"/>
            <w:tcBorders>
              <w:top w:val="nil"/>
              <w:left w:val="nil"/>
              <w:bottom w:val="single" w:sz="4" w:space="0" w:color="auto"/>
              <w:right w:val="single" w:sz="4" w:space="0" w:color="auto"/>
            </w:tcBorders>
            <w:shd w:val="clear" w:color="000000" w:fill="D9D9D9"/>
            <w:vAlign w:val="center"/>
            <w:hideMark/>
          </w:tcPr>
          <w:p w14:paraId="09E78648" w14:textId="77777777" w:rsidR="00D71868" w:rsidRDefault="00D71868">
            <w:pPr>
              <w:jc w:val="right"/>
              <w:rPr>
                <w:rFonts w:ascii="Calibri" w:hAnsi="Calibri" w:cs="Calibri"/>
                <w:color w:val="000000"/>
                <w:sz w:val="20"/>
                <w:szCs w:val="20"/>
              </w:rPr>
            </w:pPr>
            <w:r>
              <w:rPr>
                <w:rFonts w:ascii="Calibri" w:hAnsi="Calibri" w:cs="Calibri"/>
                <w:color w:val="000000"/>
                <w:sz w:val="20"/>
                <w:szCs w:val="20"/>
              </w:rPr>
              <w:t>19 000,00 Kč</w:t>
            </w:r>
          </w:p>
        </w:tc>
      </w:tr>
      <w:tr w:rsidR="00D71868" w14:paraId="5F3E6849" w14:textId="77777777" w:rsidTr="00D71868">
        <w:trPr>
          <w:trHeight w:val="255"/>
        </w:trPr>
        <w:tc>
          <w:tcPr>
            <w:tcW w:w="940" w:type="dxa"/>
            <w:tcBorders>
              <w:top w:val="nil"/>
              <w:left w:val="single" w:sz="4" w:space="0" w:color="auto"/>
              <w:bottom w:val="single" w:sz="4" w:space="0" w:color="auto"/>
              <w:right w:val="single" w:sz="4" w:space="0" w:color="auto"/>
            </w:tcBorders>
            <w:vAlign w:val="center"/>
            <w:hideMark/>
          </w:tcPr>
          <w:p w14:paraId="1DBDF9DB"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2</w:t>
            </w:r>
          </w:p>
        </w:tc>
        <w:tc>
          <w:tcPr>
            <w:tcW w:w="4360" w:type="dxa"/>
            <w:tcBorders>
              <w:top w:val="nil"/>
              <w:left w:val="nil"/>
              <w:bottom w:val="single" w:sz="4" w:space="0" w:color="auto"/>
              <w:right w:val="single" w:sz="4" w:space="0" w:color="auto"/>
            </w:tcBorders>
            <w:vAlign w:val="center"/>
            <w:hideMark/>
          </w:tcPr>
          <w:p w14:paraId="1C26F70A" w14:textId="77777777" w:rsidR="00D71868" w:rsidRDefault="00D71868">
            <w:pPr>
              <w:rPr>
                <w:rFonts w:ascii="Calibri" w:hAnsi="Calibri" w:cs="Calibri"/>
                <w:color w:val="000000"/>
                <w:sz w:val="20"/>
                <w:szCs w:val="20"/>
              </w:rPr>
            </w:pPr>
            <w:r>
              <w:rPr>
                <w:rFonts w:ascii="Calibri" w:hAnsi="Calibri" w:cs="Calibri"/>
                <w:color w:val="000000"/>
                <w:sz w:val="20"/>
                <w:szCs w:val="20"/>
              </w:rPr>
              <w:t>Zvyšovací soklíky do vitrín</w:t>
            </w:r>
          </w:p>
        </w:tc>
        <w:tc>
          <w:tcPr>
            <w:tcW w:w="1840" w:type="dxa"/>
            <w:tcBorders>
              <w:top w:val="nil"/>
              <w:left w:val="nil"/>
              <w:bottom w:val="single" w:sz="4" w:space="0" w:color="auto"/>
              <w:right w:val="single" w:sz="4" w:space="0" w:color="auto"/>
            </w:tcBorders>
            <w:vAlign w:val="center"/>
            <w:hideMark/>
          </w:tcPr>
          <w:p w14:paraId="1DE0021E"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40</w:t>
            </w:r>
          </w:p>
        </w:tc>
        <w:tc>
          <w:tcPr>
            <w:tcW w:w="1840" w:type="dxa"/>
            <w:tcBorders>
              <w:top w:val="nil"/>
              <w:left w:val="nil"/>
              <w:bottom w:val="single" w:sz="4" w:space="0" w:color="auto"/>
              <w:right w:val="single" w:sz="4" w:space="0" w:color="auto"/>
            </w:tcBorders>
            <w:shd w:val="clear" w:color="000000" w:fill="FFFF00"/>
            <w:vAlign w:val="center"/>
            <w:hideMark/>
          </w:tcPr>
          <w:p w14:paraId="35BDF751"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 xml:space="preserve">1 850   </w:t>
            </w:r>
          </w:p>
        </w:tc>
        <w:tc>
          <w:tcPr>
            <w:tcW w:w="1560" w:type="dxa"/>
            <w:tcBorders>
              <w:top w:val="nil"/>
              <w:left w:val="nil"/>
              <w:bottom w:val="single" w:sz="4" w:space="0" w:color="auto"/>
              <w:right w:val="single" w:sz="4" w:space="0" w:color="auto"/>
            </w:tcBorders>
            <w:shd w:val="clear" w:color="000000" w:fill="D9D9D9"/>
            <w:vAlign w:val="center"/>
            <w:hideMark/>
          </w:tcPr>
          <w:p w14:paraId="53C59DAA" w14:textId="77777777" w:rsidR="00D71868" w:rsidRDefault="00D71868">
            <w:pPr>
              <w:jc w:val="right"/>
              <w:rPr>
                <w:rFonts w:ascii="Calibri" w:hAnsi="Calibri" w:cs="Calibri"/>
                <w:color w:val="000000"/>
                <w:sz w:val="20"/>
                <w:szCs w:val="20"/>
              </w:rPr>
            </w:pPr>
            <w:r>
              <w:rPr>
                <w:rFonts w:ascii="Calibri" w:hAnsi="Calibri" w:cs="Calibri"/>
                <w:color w:val="000000"/>
                <w:sz w:val="20"/>
                <w:szCs w:val="20"/>
              </w:rPr>
              <w:t>74 000,00 Kč</w:t>
            </w:r>
          </w:p>
        </w:tc>
      </w:tr>
      <w:tr w:rsidR="00D71868" w14:paraId="1DDE1540" w14:textId="77777777" w:rsidTr="00D71868">
        <w:trPr>
          <w:trHeight w:val="255"/>
        </w:trPr>
        <w:tc>
          <w:tcPr>
            <w:tcW w:w="940" w:type="dxa"/>
            <w:tcBorders>
              <w:top w:val="nil"/>
              <w:left w:val="single" w:sz="4" w:space="0" w:color="auto"/>
              <w:bottom w:val="single" w:sz="4" w:space="0" w:color="auto"/>
              <w:right w:val="single" w:sz="4" w:space="0" w:color="auto"/>
            </w:tcBorders>
            <w:vAlign w:val="center"/>
            <w:hideMark/>
          </w:tcPr>
          <w:p w14:paraId="78339713"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3</w:t>
            </w:r>
          </w:p>
        </w:tc>
        <w:tc>
          <w:tcPr>
            <w:tcW w:w="4360" w:type="dxa"/>
            <w:tcBorders>
              <w:top w:val="nil"/>
              <w:left w:val="nil"/>
              <w:bottom w:val="single" w:sz="4" w:space="0" w:color="auto"/>
              <w:right w:val="single" w:sz="4" w:space="0" w:color="auto"/>
            </w:tcBorders>
            <w:vAlign w:val="center"/>
            <w:hideMark/>
          </w:tcPr>
          <w:p w14:paraId="6E37BCF2" w14:textId="77777777" w:rsidR="00D71868" w:rsidRDefault="00D71868">
            <w:pPr>
              <w:rPr>
                <w:rFonts w:ascii="Calibri" w:hAnsi="Calibri" w:cs="Calibri"/>
                <w:color w:val="000000"/>
                <w:sz w:val="20"/>
                <w:szCs w:val="20"/>
              </w:rPr>
            </w:pPr>
            <w:r>
              <w:rPr>
                <w:rFonts w:ascii="Calibri" w:hAnsi="Calibri" w:cs="Calibri"/>
                <w:color w:val="000000"/>
                <w:sz w:val="20"/>
                <w:szCs w:val="20"/>
              </w:rPr>
              <w:t xml:space="preserve">Desky potažené </w:t>
            </w:r>
            <w:proofErr w:type="gramStart"/>
            <w:r>
              <w:rPr>
                <w:rFonts w:ascii="Calibri" w:hAnsi="Calibri" w:cs="Calibri"/>
                <w:color w:val="000000"/>
                <w:sz w:val="20"/>
                <w:szCs w:val="20"/>
              </w:rPr>
              <w:t xml:space="preserve">látkou - </w:t>
            </w:r>
            <w:proofErr w:type="spellStart"/>
            <w:r>
              <w:rPr>
                <w:rFonts w:ascii="Calibri" w:hAnsi="Calibri" w:cs="Calibri"/>
                <w:color w:val="000000"/>
                <w:sz w:val="20"/>
                <w:szCs w:val="20"/>
              </w:rPr>
              <w:t>Bauman</w:t>
            </w:r>
            <w:proofErr w:type="spellEnd"/>
            <w:proofErr w:type="gramEnd"/>
          </w:p>
        </w:tc>
        <w:tc>
          <w:tcPr>
            <w:tcW w:w="1840" w:type="dxa"/>
            <w:tcBorders>
              <w:top w:val="nil"/>
              <w:left w:val="nil"/>
              <w:bottom w:val="single" w:sz="4" w:space="0" w:color="auto"/>
              <w:right w:val="single" w:sz="4" w:space="0" w:color="auto"/>
            </w:tcBorders>
            <w:vAlign w:val="center"/>
            <w:hideMark/>
          </w:tcPr>
          <w:p w14:paraId="6B58724B"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20</w:t>
            </w:r>
          </w:p>
        </w:tc>
        <w:tc>
          <w:tcPr>
            <w:tcW w:w="1840" w:type="dxa"/>
            <w:tcBorders>
              <w:top w:val="nil"/>
              <w:left w:val="nil"/>
              <w:bottom w:val="single" w:sz="4" w:space="0" w:color="auto"/>
              <w:right w:val="single" w:sz="4" w:space="0" w:color="auto"/>
            </w:tcBorders>
            <w:shd w:val="clear" w:color="000000" w:fill="FFFF00"/>
            <w:vAlign w:val="center"/>
            <w:hideMark/>
          </w:tcPr>
          <w:p w14:paraId="3B25941E"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 xml:space="preserve">6 050   </w:t>
            </w:r>
          </w:p>
        </w:tc>
        <w:tc>
          <w:tcPr>
            <w:tcW w:w="1560" w:type="dxa"/>
            <w:tcBorders>
              <w:top w:val="nil"/>
              <w:left w:val="nil"/>
              <w:bottom w:val="single" w:sz="4" w:space="0" w:color="auto"/>
              <w:right w:val="single" w:sz="4" w:space="0" w:color="auto"/>
            </w:tcBorders>
            <w:shd w:val="clear" w:color="000000" w:fill="D9D9D9"/>
            <w:vAlign w:val="center"/>
            <w:hideMark/>
          </w:tcPr>
          <w:p w14:paraId="2BB019E4" w14:textId="77777777" w:rsidR="00D71868" w:rsidRDefault="00D71868">
            <w:pPr>
              <w:jc w:val="right"/>
              <w:rPr>
                <w:rFonts w:ascii="Calibri" w:hAnsi="Calibri" w:cs="Calibri"/>
                <w:color w:val="000000"/>
                <w:sz w:val="20"/>
                <w:szCs w:val="20"/>
              </w:rPr>
            </w:pPr>
            <w:r>
              <w:rPr>
                <w:rFonts w:ascii="Calibri" w:hAnsi="Calibri" w:cs="Calibri"/>
                <w:color w:val="000000"/>
                <w:sz w:val="20"/>
                <w:szCs w:val="20"/>
              </w:rPr>
              <w:t>121 000,00 Kč</w:t>
            </w:r>
          </w:p>
        </w:tc>
      </w:tr>
      <w:tr w:rsidR="00D71868" w14:paraId="4E05D150" w14:textId="77777777" w:rsidTr="00D71868">
        <w:trPr>
          <w:trHeight w:val="255"/>
        </w:trPr>
        <w:tc>
          <w:tcPr>
            <w:tcW w:w="940" w:type="dxa"/>
            <w:tcBorders>
              <w:top w:val="nil"/>
              <w:left w:val="single" w:sz="4" w:space="0" w:color="auto"/>
              <w:bottom w:val="single" w:sz="4" w:space="0" w:color="auto"/>
              <w:right w:val="single" w:sz="4" w:space="0" w:color="auto"/>
            </w:tcBorders>
            <w:vAlign w:val="center"/>
            <w:hideMark/>
          </w:tcPr>
          <w:p w14:paraId="6BE1EE6C"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4</w:t>
            </w:r>
          </w:p>
        </w:tc>
        <w:tc>
          <w:tcPr>
            <w:tcW w:w="4360" w:type="dxa"/>
            <w:tcBorders>
              <w:top w:val="nil"/>
              <w:left w:val="nil"/>
              <w:bottom w:val="single" w:sz="4" w:space="0" w:color="auto"/>
              <w:right w:val="single" w:sz="4" w:space="0" w:color="auto"/>
            </w:tcBorders>
            <w:vAlign w:val="center"/>
            <w:hideMark/>
          </w:tcPr>
          <w:p w14:paraId="55848B96" w14:textId="77777777" w:rsidR="00D71868" w:rsidRDefault="00D71868">
            <w:pPr>
              <w:rPr>
                <w:rFonts w:ascii="Calibri" w:hAnsi="Calibri" w:cs="Calibri"/>
                <w:color w:val="000000"/>
                <w:sz w:val="20"/>
                <w:szCs w:val="20"/>
              </w:rPr>
            </w:pPr>
            <w:r>
              <w:rPr>
                <w:rFonts w:ascii="Calibri" w:hAnsi="Calibri" w:cs="Calibri"/>
                <w:color w:val="000000"/>
                <w:sz w:val="20"/>
                <w:szCs w:val="20"/>
              </w:rPr>
              <w:t>Ostatní instalační materiál</w:t>
            </w:r>
          </w:p>
        </w:tc>
        <w:tc>
          <w:tcPr>
            <w:tcW w:w="1840" w:type="dxa"/>
            <w:tcBorders>
              <w:top w:val="nil"/>
              <w:left w:val="nil"/>
              <w:bottom w:val="single" w:sz="4" w:space="0" w:color="auto"/>
              <w:right w:val="single" w:sz="4" w:space="0" w:color="auto"/>
            </w:tcBorders>
            <w:vAlign w:val="center"/>
            <w:hideMark/>
          </w:tcPr>
          <w:p w14:paraId="58EBD820"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1</w:t>
            </w:r>
          </w:p>
        </w:tc>
        <w:tc>
          <w:tcPr>
            <w:tcW w:w="1840" w:type="dxa"/>
            <w:tcBorders>
              <w:top w:val="nil"/>
              <w:left w:val="nil"/>
              <w:bottom w:val="single" w:sz="4" w:space="0" w:color="auto"/>
              <w:right w:val="single" w:sz="4" w:space="0" w:color="auto"/>
            </w:tcBorders>
            <w:shd w:val="clear" w:color="000000" w:fill="FFFF00"/>
            <w:vAlign w:val="center"/>
            <w:hideMark/>
          </w:tcPr>
          <w:p w14:paraId="6ACF2D46"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 xml:space="preserve">25 000   </w:t>
            </w:r>
          </w:p>
        </w:tc>
        <w:tc>
          <w:tcPr>
            <w:tcW w:w="1560" w:type="dxa"/>
            <w:tcBorders>
              <w:top w:val="nil"/>
              <w:left w:val="nil"/>
              <w:bottom w:val="single" w:sz="4" w:space="0" w:color="auto"/>
              <w:right w:val="single" w:sz="4" w:space="0" w:color="auto"/>
            </w:tcBorders>
            <w:shd w:val="clear" w:color="000000" w:fill="D9D9D9"/>
            <w:vAlign w:val="center"/>
            <w:hideMark/>
          </w:tcPr>
          <w:p w14:paraId="2908B49E" w14:textId="77777777" w:rsidR="00D71868" w:rsidRDefault="00D71868">
            <w:pPr>
              <w:jc w:val="right"/>
              <w:rPr>
                <w:rFonts w:ascii="Calibri" w:hAnsi="Calibri" w:cs="Calibri"/>
                <w:color w:val="000000"/>
                <w:sz w:val="20"/>
                <w:szCs w:val="20"/>
              </w:rPr>
            </w:pPr>
            <w:r>
              <w:rPr>
                <w:rFonts w:ascii="Calibri" w:hAnsi="Calibri" w:cs="Calibri"/>
                <w:color w:val="000000"/>
                <w:sz w:val="20"/>
                <w:szCs w:val="20"/>
              </w:rPr>
              <w:t>25 000,00 Kč</w:t>
            </w:r>
          </w:p>
        </w:tc>
      </w:tr>
      <w:tr w:rsidR="00D71868" w14:paraId="122DDBC3" w14:textId="77777777" w:rsidTr="00D71868">
        <w:trPr>
          <w:trHeight w:val="255"/>
        </w:trPr>
        <w:tc>
          <w:tcPr>
            <w:tcW w:w="940" w:type="dxa"/>
            <w:tcBorders>
              <w:top w:val="nil"/>
              <w:left w:val="single" w:sz="4" w:space="0" w:color="auto"/>
              <w:bottom w:val="single" w:sz="4" w:space="0" w:color="auto"/>
              <w:right w:val="single" w:sz="4" w:space="0" w:color="auto"/>
            </w:tcBorders>
            <w:vAlign w:val="center"/>
            <w:hideMark/>
          </w:tcPr>
          <w:p w14:paraId="503BC194"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5</w:t>
            </w:r>
          </w:p>
        </w:tc>
        <w:tc>
          <w:tcPr>
            <w:tcW w:w="4360" w:type="dxa"/>
            <w:tcBorders>
              <w:top w:val="nil"/>
              <w:left w:val="nil"/>
              <w:bottom w:val="single" w:sz="4" w:space="0" w:color="auto"/>
              <w:right w:val="single" w:sz="4" w:space="0" w:color="auto"/>
            </w:tcBorders>
            <w:vAlign w:val="center"/>
            <w:hideMark/>
          </w:tcPr>
          <w:p w14:paraId="1F7E2A9A" w14:textId="77777777" w:rsidR="00D71868" w:rsidRDefault="00D71868">
            <w:pPr>
              <w:rPr>
                <w:rFonts w:ascii="Calibri" w:hAnsi="Calibri" w:cs="Calibri"/>
                <w:color w:val="000000"/>
                <w:sz w:val="20"/>
                <w:szCs w:val="20"/>
              </w:rPr>
            </w:pPr>
            <w:r>
              <w:rPr>
                <w:rFonts w:ascii="Calibri" w:hAnsi="Calibri" w:cs="Calibri"/>
                <w:color w:val="000000"/>
                <w:sz w:val="20"/>
                <w:szCs w:val="20"/>
              </w:rPr>
              <w:t>Doprava</w:t>
            </w:r>
          </w:p>
        </w:tc>
        <w:tc>
          <w:tcPr>
            <w:tcW w:w="1840" w:type="dxa"/>
            <w:tcBorders>
              <w:top w:val="nil"/>
              <w:left w:val="nil"/>
              <w:bottom w:val="single" w:sz="4" w:space="0" w:color="auto"/>
              <w:right w:val="single" w:sz="4" w:space="0" w:color="auto"/>
            </w:tcBorders>
            <w:vAlign w:val="center"/>
            <w:hideMark/>
          </w:tcPr>
          <w:p w14:paraId="463515A2"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1</w:t>
            </w:r>
          </w:p>
        </w:tc>
        <w:tc>
          <w:tcPr>
            <w:tcW w:w="1840" w:type="dxa"/>
            <w:tcBorders>
              <w:top w:val="nil"/>
              <w:left w:val="nil"/>
              <w:bottom w:val="single" w:sz="4" w:space="0" w:color="auto"/>
              <w:right w:val="single" w:sz="4" w:space="0" w:color="auto"/>
            </w:tcBorders>
            <w:shd w:val="clear" w:color="000000" w:fill="FFFF00"/>
            <w:vAlign w:val="center"/>
            <w:hideMark/>
          </w:tcPr>
          <w:p w14:paraId="7D8BD0D3"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 xml:space="preserve">16 000   </w:t>
            </w:r>
          </w:p>
        </w:tc>
        <w:tc>
          <w:tcPr>
            <w:tcW w:w="1560" w:type="dxa"/>
            <w:tcBorders>
              <w:top w:val="nil"/>
              <w:left w:val="nil"/>
              <w:bottom w:val="single" w:sz="4" w:space="0" w:color="auto"/>
              <w:right w:val="single" w:sz="4" w:space="0" w:color="auto"/>
            </w:tcBorders>
            <w:shd w:val="clear" w:color="000000" w:fill="D9D9D9"/>
            <w:vAlign w:val="center"/>
            <w:hideMark/>
          </w:tcPr>
          <w:p w14:paraId="77D71AD9" w14:textId="77777777" w:rsidR="00D71868" w:rsidRDefault="00D71868">
            <w:pPr>
              <w:jc w:val="right"/>
              <w:rPr>
                <w:rFonts w:ascii="Calibri" w:hAnsi="Calibri" w:cs="Calibri"/>
                <w:color w:val="000000"/>
                <w:sz w:val="20"/>
                <w:szCs w:val="20"/>
              </w:rPr>
            </w:pPr>
            <w:r>
              <w:rPr>
                <w:rFonts w:ascii="Calibri" w:hAnsi="Calibri" w:cs="Calibri"/>
                <w:color w:val="000000"/>
                <w:sz w:val="20"/>
                <w:szCs w:val="20"/>
              </w:rPr>
              <w:t>16 000,00 Kč</w:t>
            </w:r>
          </w:p>
        </w:tc>
      </w:tr>
      <w:tr w:rsidR="00D71868" w14:paraId="159982D0" w14:textId="77777777" w:rsidTr="00D71868">
        <w:trPr>
          <w:trHeight w:val="255"/>
        </w:trPr>
        <w:tc>
          <w:tcPr>
            <w:tcW w:w="940" w:type="dxa"/>
            <w:tcBorders>
              <w:top w:val="nil"/>
              <w:left w:val="single" w:sz="4" w:space="0" w:color="auto"/>
              <w:bottom w:val="single" w:sz="4" w:space="0" w:color="auto"/>
              <w:right w:val="single" w:sz="4" w:space="0" w:color="auto"/>
            </w:tcBorders>
            <w:vAlign w:val="center"/>
            <w:hideMark/>
          </w:tcPr>
          <w:p w14:paraId="04549518"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6</w:t>
            </w:r>
          </w:p>
        </w:tc>
        <w:tc>
          <w:tcPr>
            <w:tcW w:w="4360" w:type="dxa"/>
            <w:tcBorders>
              <w:top w:val="nil"/>
              <w:left w:val="nil"/>
              <w:bottom w:val="single" w:sz="4" w:space="0" w:color="auto"/>
              <w:right w:val="single" w:sz="4" w:space="0" w:color="auto"/>
            </w:tcBorders>
            <w:vAlign w:val="center"/>
            <w:hideMark/>
          </w:tcPr>
          <w:p w14:paraId="3BE8779C" w14:textId="77777777" w:rsidR="00D71868" w:rsidRDefault="00D71868">
            <w:pP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4" w:space="0" w:color="auto"/>
              <w:right w:val="single" w:sz="4" w:space="0" w:color="auto"/>
            </w:tcBorders>
            <w:vAlign w:val="center"/>
            <w:hideMark/>
          </w:tcPr>
          <w:p w14:paraId="604176DC"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4" w:space="0" w:color="auto"/>
              <w:right w:val="single" w:sz="4" w:space="0" w:color="auto"/>
            </w:tcBorders>
            <w:shd w:val="clear" w:color="000000" w:fill="FFFF00"/>
            <w:vAlign w:val="center"/>
            <w:hideMark/>
          </w:tcPr>
          <w:p w14:paraId="4A79B1EF"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 xml:space="preserve">0   </w:t>
            </w:r>
          </w:p>
        </w:tc>
        <w:tc>
          <w:tcPr>
            <w:tcW w:w="1560" w:type="dxa"/>
            <w:tcBorders>
              <w:top w:val="nil"/>
              <w:left w:val="nil"/>
              <w:bottom w:val="single" w:sz="4" w:space="0" w:color="auto"/>
              <w:right w:val="single" w:sz="4" w:space="0" w:color="auto"/>
            </w:tcBorders>
            <w:shd w:val="clear" w:color="000000" w:fill="D9D9D9"/>
            <w:vAlign w:val="center"/>
            <w:hideMark/>
          </w:tcPr>
          <w:p w14:paraId="39ABF9C3" w14:textId="77777777" w:rsidR="00D71868" w:rsidRDefault="00D71868">
            <w:pPr>
              <w:jc w:val="right"/>
              <w:rPr>
                <w:rFonts w:ascii="Calibri" w:hAnsi="Calibri" w:cs="Calibri"/>
                <w:color w:val="000000"/>
                <w:sz w:val="20"/>
                <w:szCs w:val="20"/>
              </w:rPr>
            </w:pPr>
            <w:r>
              <w:rPr>
                <w:rFonts w:ascii="Calibri" w:hAnsi="Calibri" w:cs="Calibri"/>
                <w:color w:val="000000"/>
                <w:sz w:val="20"/>
                <w:szCs w:val="20"/>
              </w:rPr>
              <w:t>0,00 Kč</w:t>
            </w:r>
          </w:p>
        </w:tc>
      </w:tr>
      <w:tr w:rsidR="00D71868" w14:paraId="6B2FDE45" w14:textId="77777777" w:rsidTr="00D71868">
        <w:trPr>
          <w:trHeight w:val="270"/>
        </w:trPr>
        <w:tc>
          <w:tcPr>
            <w:tcW w:w="940" w:type="dxa"/>
            <w:tcBorders>
              <w:top w:val="nil"/>
              <w:left w:val="single" w:sz="4" w:space="0" w:color="auto"/>
              <w:bottom w:val="single" w:sz="4" w:space="0" w:color="auto"/>
              <w:right w:val="single" w:sz="4" w:space="0" w:color="auto"/>
            </w:tcBorders>
            <w:vAlign w:val="center"/>
            <w:hideMark/>
          </w:tcPr>
          <w:p w14:paraId="3D3C184A"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7</w:t>
            </w:r>
          </w:p>
        </w:tc>
        <w:tc>
          <w:tcPr>
            <w:tcW w:w="4360" w:type="dxa"/>
            <w:tcBorders>
              <w:top w:val="nil"/>
              <w:left w:val="nil"/>
              <w:bottom w:val="single" w:sz="4" w:space="0" w:color="auto"/>
              <w:right w:val="single" w:sz="4" w:space="0" w:color="auto"/>
            </w:tcBorders>
            <w:vAlign w:val="center"/>
            <w:hideMark/>
          </w:tcPr>
          <w:p w14:paraId="457CA799" w14:textId="77777777" w:rsidR="00D71868" w:rsidRDefault="00D71868">
            <w:pP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4" w:space="0" w:color="auto"/>
              <w:right w:val="single" w:sz="4" w:space="0" w:color="auto"/>
            </w:tcBorders>
            <w:vAlign w:val="center"/>
            <w:hideMark/>
          </w:tcPr>
          <w:p w14:paraId="5A3674D1"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4" w:space="0" w:color="auto"/>
              <w:right w:val="single" w:sz="4" w:space="0" w:color="auto"/>
            </w:tcBorders>
            <w:shd w:val="clear" w:color="000000" w:fill="FFFF00"/>
            <w:vAlign w:val="center"/>
            <w:hideMark/>
          </w:tcPr>
          <w:p w14:paraId="762C66C4"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 xml:space="preserve">0   </w:t>
            </w:r>
          </w:p>
        </w:tc>
        <w:tc>
          <w:tcPr>
            <w:tcW w:w="1560" w:type="dxa"/>
            <w:tcBorders>
              <w:top w:val="nil"/>
              <w:left w:val="nil"/>
              <w:bottom w:val="single" w:sz="4" w:space="0" w:color="auto"/>
              <w:right w:val="single" w:sz="4" w:space="0" w:color="auto"/>
            </w:tcBorders>
            <w:shd w:val="clear" w:color="000000" w:fill="D9D9D9"/>
            <w:vAlign w:val="center"/>
            <w:hideMark/>
          </w:tcPr>
          <w:p w14:paraId="206F5C2D" w14:textId="77777777" w:rsidR="00D71868" w:rsidRDefault="00D71868">
            <w:pPr>
              <w:jc w:val="right"/>
              <w:rPr>
                <w:rFonts w:ascii="Calibri" w:hAnsi="Calibri" w:cs="Calibri"/>
                <w:color w:val="000000"/>
                <w:sz w:val="20"/>
                <w:szCs w:val="20"/>
              </w:rPr>
            </w:pPr>
            <w:r>
              <w:rPr>
                <w:rFonts w:ascii="Calibri" w:hAnsi="Calibri" w:cs="Calibri"/>
                <w:color w:val="000000"/>
                <w:sz w:val="20"/>
                <w:szCs w:val="20"/>
              </w:rPr>
              <w:t>0,00 Kč</w:t>
            </w:r>
          </w:p>
        </w:tc>
      </w:tr>
      <w:tr w:rsidR="00D71868" w14:paraId="4CD6A2C7" w14:textId="77777777" w:rsidTr="00D71868">
        <w:trPr>
          <w:trHeight w:val="255"/>
        </w:trPr>
        <w:tc>
          <w:tcPr>
            <w:tcW w:w="940" w:type="dxa"/>
            <w:tcBorders>
              <w:top w:val="nil"/>
              <w:left w:val="single" w:sz="4" w:space="0" w:color="auto"/>
              <w:bottom w:val="single" w:sz="4" w:space="0" w:color="auto"/>
              <w:right w:val="single" w:sz="4" w:space="0" w:color="auto"/>
            </w:tcBorders>
            <w:vAlign w:val="center"/>
            <w:hideMark/>
          </w:tcPr>
          <w:p w14:paraId="266EF88D"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8</w:t>
            </w:r>
          </w:p>
        </w:tc>
        <w:tc>
          <w:tcPr>
            <w:tcW w:w="4360" w:type="dxa"/>
            <w:tcBorders>
              <w:top w:val="nil"/>
              <w:left w:val="nil"/>
              <w:bottom w:val="single" w:sz="4" w:space="0" w:color="auto"/>
              <w:right w:val="single" w:sz="4" w:space="0" w:color="auto"/>
            </w:tcBorders>
            <w:vAlign w:val="center"/>
            <w:hideMark/>
          </w:tcPr>
          <w:p w14:paraId="0A41F9E4" w14:textId="77777777" w:rsidR="00D71868" w:rsidRDefault="00D71868">
            <w:pP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4" w:space="0" w:color="auto"/>
              <w:right w:val="single" w:sz="4" w:space="0" w:color="auto"/>
            </w:tcBorders>
            <w:vAlign w:val="center"/>
            <w:hideMark/>
          </w:tcPr>
          <w:p w14:paraId="201C49F1"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4" w:space="0" w:color="auto"/>
              <w:right w:val="single" w:sz="4" w:space="0" w:color="auto"/>
            </w:tcBorders>
            <w:shd w:val="clear" w:color="000000" w:fill="FFFF00"/>
            <w:vAlign w:val="center"/>
            <w:hideMark/>
          </w:tcPr>
          <w:p w14:paraId="784D592C"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 xml:space="preserve">0   </w:t>
            </w:r>
          </w:p>
        </w:tc>
        <w:tc>
          <w:tcPr>
            <w:tcW w:w="1560" w:type="dxa"/>
            <w:tcBorders>
              <w:top w:val="nil"/>
              <w:left w:val="nil"/>
              <w:bottom w:val="single" w:sz="4" w:space="0" w:color="auto"/>
              <w:right w:val="single" w:sz="4" w:space="0" w:color="auto"/>
            </w:tcBorders>
            <w:shd w:val="clear" w:color="000000" w:fill="D9D9D9"/>
            <w:vAlign w:val="center"/>
            <w:hideMark/>
          </w:tcPr>
          <w:p w14:paraId="4A62D6C8" w14:textId="77777777" w:rsidR="00D71868" w:rsidRDefault="00D71868">
            <w:pPr>
              <w:jc w:val="right"/>
              <w:rPr>
                <w:rFonts w:ascii="Calibri" w:hAnsi="Calibri" w:cs="Calibri"/>
                <w:color w:val="000000"/>
                <w:sz w:val="20"/>
                <w:szCs w:val="20"/>
              </w:rPr>
            </w:pPr>
            <w:r>
              <w:rPr>
                <w:rFonts w:ascii="Calibri" w:hAnsi="Calibri" w:cs="Calibri"/>
                <w:color w:val="000000"/>
                <w:sz w:val="20"/>
                <w:szCs w:val="20"/>
              </w:rPr>
              <w:t>0,00 Kč</w:t>
            </w:r>
          </w:p>
        </w:tc>
      </w:tr>
      <w:tr w:rsidR="00D71868" w14:paraId="17F07A57" w14:textId="77777777" w:rsidTr="00D71868">
        <w:trPr>
          <w:trHeight w:val="255"/>
        </w:trPr>
        <w:tc>
          <w:tcPr>
            <w:tcW w:w="940" w:type="dxa"/>
            <w:tcBorders>
              <w:top w:val="nil"/>
              <w:left w:val="single" w:sz="4" w:space="0" w:color="auto"/>
              <w:bottom w:val="single" w:sz="4" w:space="0" w:color="auto"/>
              <w:right w:val="single" w:sz="4" w:space="0" w:color="auto"/>
            </w:tcBorders>
            <w:vAlign w:val="center"/>
            <w:hideMark/>
          </w:tcPr>
          <w:p w14:paraId="612F8A40"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9</w:t>
            </w:r>
          </w:p>
        </w:tc>
        <w:tc>
          <w:tcPr>
            <w:tcW w:w="4360" w:type="dxa"/>
            <w:tcBorders>
              <w:top w:val="nil"/>
              <w:left w:val="nil"/>
              <w:bottom w:val="single" w:sz="4" w:space="0" w:color="auto"/>
              <w:right w:val="single" w:sz="4" w:space="0" w:color="auto"/>
            </w:tcBorders>
            <w:vAlign w:val="center"/>
            <w:hideMark/>
          </w:tcPr>
          <w:p w14:paraId="77D7B0E8" w14:textId="77777777" w:rsidR="00D71868" w:rsidRDefault="00D71868">
            <w:pP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4" w:space="0" w:color="auto"/>
              <w:right w:val="single" w:sz="4" w:space="0" w:color="auto"/>
            </w:tcBorders>
            <w:vAlign w:val="center"/>
            <w:hideMark/>
          </w:tcPr>
          <w:p w14:paraId="28AAB78F"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4" w:space="0" w:color="auto"/>
              <w:right w:val="single" w:sz="4" w:space="0" w:color="auto"/>
            </w:tcBorders>
            <w:shd w:val="clear" w:color="000000" w:fill="FFFF00"/>
            <w:vAlign w:val="center"/>
            <w:hideMark/>
          </w:tcPr>
          <w:p w14:paraId="3850A56B"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 xml:space="preserve">0   </w:t>
            </w:r>
          </w:p>
        </w:tc>
        <w:tc>
          <w:tcPr>
            <w:tcW w:w="1560" w:type="dxa"/>
            <w:tcBorders>
              <w:top w:val="nil"/>
              <w:left w:val="nil"/>
              <w:bottom w:val="single" w:sz="4" w:space="0" w:color="auto"/>
              <w:right w:val="single" w:sz="4" w:space="0" w:color="auto"/>
            </w:tcBorders>
            <w:shd w:val="clear" w:color="000000" w:fill="D9D9D9"/>
            <w:vAlign w:val="center"/>
            <w:hideMark/>
          </w:tcPr>
          <w:p w14:paraId="08E6C3C1" w14:textId="77777777" w:rsidR="00D71868" w:rsidRDefault="00D71868">
            <w:pPr>
              <w:jc w:val="right"/>
              <w:rPr>
                <w:rFonts w:ascii="Calibri" w:hAnsi="Calibri" w:cs="Calibri"/>
                <w:color w:val="000000"/>
                <w:sz w:val="20"/>
                <w:szCs w:val="20"/>
              </w:rPr>
            </w:pPr>
            <w:r>
              <w:rPr>
                <w:rFonts w:ascii="Calibri" w:hAnsi="Calibri" w:cs="Calibri"/>
                <w:color w:val="000000"/>
                <w:sz w:val="20"/>
                <w:szCs w:val="20"/>
              </w:rPr>
              <w:t>0,00 Kč</w:t>
            </w:r>
          </w:p>
        </w:tc>
      </w:tr>
      <w:tr w:rsidR="00D71868" w14:paraId="607624FE" w14:textId="77777777" w:rsidTr="00D71868">
        <w:trPr>
          <w:trHeight w:val="255"/>
        </w:trPr>
        <w:tc>
          <w:tcPr>
            <w:tcW w:w="940" w:type="dxa"/>
            <w:tcBorders>
              <w:top w:val="nil"/>
              <w:left w:val="single" w:sz="4" w:space="0" w:color="auto"/>
              <w:bottom w:val="single" w:sz="4" w:space="0" w:color="auto"/>
              <w:right w:val="single" w:sz="4" w:space="0" w:color="auto"/>
            </w:tcBorders>
            <w:vAlign w:val="center"/>
            <w:hideMark/>
          </w:tcPr>
          <w:p w14:paraId="7F920A0F"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10</w:t>
            </w:r>
          </w:p>
        </w:tc>
        <w:tc>
          <w:tcPr>
            <w:tcW w:w="4360" w:type="dxa"/>
            <w:tcBorders>
              <w:top w:val="nil"/>
              <w:left w:val="nil"/>
              <w:bottom w:val="single" w:sz="4" w:space="0" w:color="auto"/>
              <w:right w:val="single" w:sz="4" w:space="0" w:color="auto"/>
            </w:tcBorders>
            <w:vAlign w:val="center"/>
            <w:hideMark/>
          </w:tcPr>
          <w:p w14:paraId="2098D2F8" w14:textId="77777777" w:rsidR="00D71868" w:rsidRDefault="00D71868">
            <w:pP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4" w:space="0" w:color="auto"/>
              <w:right w:val="single" w:sz="4" w:space="0" w:color="auto"/>
            </w:tcBorders>
            <w:vAlign w:val="center"/>
            <w:hideMark/>
          </w:tcPr>
          <w:p w14:paraId="21E22EC4"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4" w:space="0" w:color="auto"/>
              <w:right w:val="single" w:sz="4" w:space="0" w:color="auto"/>
            </w:tcBorders>
            <w:shd w:val="clear" w:color="000000" w:fill="FFFF00"/>
            <w:vAlign w:val="center"/>
            <w:hideMark/>
          </w:tcPr>
          <w:p w14:paraId="7D28D14B"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 xml:space="preserve">0   </w:t>
            </w:r>
          </w:p>
        </w:tc>
        <w:tc>
          <w:tcPr>
            <w:tcW w:w="1560" w:type="dxa"/>
            <w:tcBorders>
              <w:top w:val="nil"/>
              <w:left w:val="nil"/>
              <w:bottom w:val="single" w:sz="4" w:space="0" w:color="auto"/>
              <w:right w:val="single" w:sz="4" w:space="0" w:color="auto"/>
            </w:tcBorders>
            <w:shd w:val="clear" w:color="000000" w:fill="D9D9D9"/>
            <w:vAlign w:val="center"/>
            <w:hideMark/>
          </w:tcPr>
          <w:p w14:paraId="21F21E03" w14:textId="77777777" w:rsidR="00D71868" w:rsidRDefault="00D71868">
            <w:pPr>
              <w:jc w:val="right"/>
              <w:rPr>
                <w:rFonts w:ascii="Calibri" w:hAnsi="Calibri" w:cs="Calibri"/>
                <w:color w:val="000000"/>
                <w:sz w:val="20"/>
                <w:szCs w:val="20"/>
              </w:rPr>
            </w:pPr>
            <w:r>
              <w:rPr>
                <w:rFonts w:ascii="Calibri" w:hAnsi="Calibri" w:cs="Calibri"/>
                <w:color w:val="000000"/>
                <w:sz w:val="20"/>
                <w:szCs w:val="20"/>
              </w:rPr>
              <w:t>0,00 Kč</w:t>
            </w:r>
          </w:p>
        </w:tc>
      </w:tr>
      <w:tr w:rsidR="00D71868" w14:paraId="5151C4C2" w14:textId="77777777" w:rsidTr="00D71868">
        <w:trPr>
          <w:trHeight w:val="255"/>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2F75FE30"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11</w:t>
            </w:r>
          </w:p>
        </w:tc>
        <w:tc>
          <w:tcPr>
            <w:tcW w:w="4360" w:type="dxa"/>
            <w:tcBorders>
              <w:top w:val="nil"/>
              <w:left w:val="nil"/>
              <w:bottom w:val="single" w:sz="4" w:space="0" w:color="auto"/>
              <w:right w:val="single" w:sz="4" w:space="0" w:color="auto"/>
            </w:tcBorders>
            <w:shd w:val="clear" w:color="000000" w:fill="FFFFFF"/>
            <w:vAlign w:val="center"/>
            <w:hideMark/>
          </w:tcPr>
          <w:p w14:paraId="5CA55014" w14:textId="77777777" w:rsidR="00D71868" w:rsidRDefault="00D71868">
            <w:pP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4" w:space="0" w:color="auto"/>
              <w:right w:val="single" w:sz="4" w:space="0" w:color="auto"/>
            </w:tcBorders>
            <w:shd w:val="clear" w:color="000000" w:fill="FFFFFF"/>
            <w:vAlign w:val="center"/>
            <w:hideMark/>
          </w:tcPr>
          <w:p w14:paraId="4CFDE489"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4" w:space="0" w:color="auto"/>
              <w:right w:val="single" w:sz="4" w:space="0" w:color="auto"/>
            </w:tcBorders>
            <w:shd w:val="clear" w:color="000000" w:fill="FFFF00"/>
            <w:vAlign w:val="center"/>
            <w:hideMark/>
          </w:tcPr>
          <w:p w14:paraId="43352A5F"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 xml:space="preserve">0   </w:t>
            </w:r>
          </w:p>
        </w:tc>
        <w:tc>
          <w:tcPr>
            <w:tcW w:w="1560" w:type="dxa"/>
            <w:tcBorders>
              <w:top w:val="nil"/>
              <w:left w:val="nil"/>
              <w:bottom w:val="single" w:sz="4" w:space="0" w:color="auto"/>
              <w:right w:val="single" w:sz="4" w:space="0" w:color="auto"/>
            </w:tcBorders>
            <w:shd w:val="clear" w:color="000000" w:fill="D9D9D9"/>
            <w:vAlign w:val="center"/>
            <w:hideMark/>
          </w:tcPr>
          <w:p w14:paraId="69A746BE" w14:textId="77777777" w:rsidR="00D71868" w:rsidRDefault="00D71868">
            <w:pPr>
              <w:jc w:val="right"/>
              <w:rPr>
                <w:rFonts w:ascii="Calibri" w:hAnsi="Calibri" w:cs="Calibri"/>
                <w:color w:val="000000"/>
                <w:sz w:val="20"/>
                <w:szCs w:val="20"/>
              </w:rPr>
            </w:pPr>
            <w:r>
              <w:rPr>
                <w:rFonts w:ascii="Calibri" w:hAnsi="Calibri" w:cs="Calibri"/>
                <w:color w:val="000000"/>
                <w:sz w:val="20"/>
                <w:szCs w:val="20"/>
              </w:rPr>
              <w:t>0,00 Kč</w:t>
            </w:r>
          </w:p>
        </w:tc>
      </w:tr>
      <w:tr w:rsidR="00D71868" w14:paraId="2698A5B6" w14:textId="77777777" w:rsidTr="00D71868">
        <w:trPr>
          <w:trHeight w:val="255"/>
        </w:trPr>
        <w:tc>
          <w:tcPr>
            <w:tcW w:w="10540" w:type="dxa"/>
            <w:gridSpan w:val="5"/>
            <w:tcBorders>
              <w:top w:val="single" w:sz="4" w:space="0" w:color="auto"/>
              <w:left w:val="single" w:sz="4" w:space="0" w:color="auto"/>
              <w:bottom w:val="single" w:sz="4" w:space="0" w:color="auto"/>
              <w:right w:val="single" w:sz="4" w:space="0" w:color="000000"/>
            </w:tcBorders>
            <w:shd w:val="clear" w:color="000000" w:fill="E8E8E8"/>
            <w:hideMark/>
          </w:tcPr>
          <w:p w14:paraId="48F6293B" w14:textId="77777777" w:rsidR="00D71868" w:rsidRDefault="00D71868">
            <w:pPr>
              <w:rPr>
                <w:rFonts w:ascii="Calibri" w:hAnsi="Calibri" w:cs="Calibri"/>
                <w:b/>
                <w:bCs/>
                <w:color w:val="000000"/>
                <w:sz w:val="20"/>
                <w:szCs w:val="20"/>
              </w:rPr>
            </w:pPr>
            <w:r>
              <w:rPr>
                <w:rFonts w:ascii="Calibri" w:hAnsi="Calibri" w:cs="Calibri"/>
                <w:b/>
                <w:bCs/>
                <w:color w:val="000000"/>
                <w:sz w:val="20"/>
                <w:szCs w:val="20"/>
              </w:rPr>
              <w:t xml:space="preserve">Práce v </w:t>
            </w:r>
            <w:proofErr w:type="spellStart"/>
            <w:r>
              <w:rPr>
                <w:rFonts w:ascii="Calibri" w:hAnsi="Calibri" w:cs="Calibri"/>
                <w:b/>
                <w:bCs/>
                <w:color w:val="000000"/>
                <w:sz w:val="20"/>
                <w:szCs w:val="20"/>
              </w:rPr>
              <w:t>člověko</w:t>
            </w:r>
            <w:proofErr w:type="spellEnd"/>
            <w:r>
              <w:rPr>
                <w:rFonts w:ascii="Calibri" w:hAnsi="Calibri" w:cs="Calibri"/>
                <w:b/>
                <w:bCs/>
                <w:color w:val="000000"/>
                <w:sz w:val="20"/>
                <w:szCs w:val="20"/>
              </w:rPr>
              <w:t xml:space="preserve">-hodinách* </w:t>
            </w:r>
          </w:p>
        </w:tc>
      </w:tr>
      <w:tr w:rsidR="00D71868" w14:paraId="4FE334E6" w14:textId="77777777" w:rsidTr="00D71868">
        <w:trPr>
          <w:trHeight w:val="510"/>
        </w:trPr>
        <w:tc>
          <w:tcPr>
            <w:tcW w:w="940" w:type="dxa"/>
            <w:tcBorders>
              <w:top w:val="nil"/>
              <w:left w:val="single" w:sz="4" w:space="0" w:color="auto"/>
              <w:bottom w:val="single" w:sz="4" w:space="0" w:color="auto"/>
              <w:right w:val="single" w:sz="4" w:space="0" w:color="auto"/>
            </w:tcBorders>
            <w:vAlign w:val="center"/>
            <w:hideMark/>
          </w:tcPr>
          <w:p w14:paraId="4919F276"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12</w:t>
            </w:r>
          </w:p>
        </w:tc>
        <w:tc>
          <w:tcPr>
            <w:tcW w:w="4360" w:type="dxa"/>
            <w:tcBorders>
              <w:top w:val="nil"/>
              <w:left w:val="nil"/>
              <w:bottom w:val="single" w:sz="4" w:space="0" w:color="auto"/>
              <w:right w:val="single" w:sz="4" w:space="0" w:color="auto"/>
            </w:tcBorders>
            <w:vAlign w:val="center"/>
            <w:hideMark/>
          </w:tcPr>
          <w:p w14:paraId="03776D51" w14:textId="77777777" w:rsidR="00D71868" w:rsidRDefault="00D71868">
            <w:pPr>
              <w:rPr>
                <w:rFonts w:ascii="Calibri" w:hAnsi="Calibri" w:cs="Calibri"/>
                <w:color w:val="000000"/>
                <w:sz w:val="20"/>
                <w:szCs w:val="20"/>
              </w:rPr>
            </w:pPr>
            <w:proofErr w:type="gramStart"/>
            <w:r>
              <w:rPr>
                <w:rFonts w:ascii="Calibri" w:hAnsi="Calibri" w:cs="Calibri"/>
                <w:color w:val="000000"/>
                <w:sz w:val="20"/>
                <w:szCs w:val="20"/>
              </w:rPr>
              <w:t>práce - instalace</w:t>
            </w:r>
            <w:proofErr w:type="gramEnd"/>
            <w:r>
              <w:rPr>
                <w:rFonts w:ascii="Calibri" w:hAnsi="Calibri" w:cs="Calibri"/>
                <w:color w:val="000000"/>
                <w:sz w:val="20"/>
                <w:szCs w:val="20"/>
              </w:rPr>
              <w:t xml:space="preserve"> výstavy - 14 dní </w:t>
            </w:r>
            <w:proofErr w:type="gramStart"/>
            <w:r>
              <w:rPr>
                <w:rFonts w:ascii="Calibri" w:hAnsi="Calibri" w:cs="Calibri"/>
                <w:color w:val="000000"/>
                <w:sz w:val="20"/>
                <w:szCs w:val="20"/>
              </w:rPr>
              <w:t>( à</w:t>
            </w:r>
            <w:proofErr w:type="gramEnd"/>
            <w:r>
              <w:rPr>
                <w:rFonts w:ascii="Calibri" w:hAnsi="Calibri" w:cs="Calibri"/>
                <w:color w:val="000000"/>
                <w:sz w:val="20"/>
                <w:szCs w:val="20"/>
              </w:rPr>
              <w:t xml:space="preserve"> 8 hod) pro 3 osoby</w:t>
            </w:r>
          </w:p>
        </w:tc>
        <w:tc>
          <w:tcPr>
            <w:tcW w:w="1840" w:type="dxa"/>
            <w:tcBorders>
              <w:top w:val="nil"/>
              <w:left w:val="nil"/>
              <w:bottom w:val="single" w:sz="4" w:space="0" w:color="auto"/>
              <w:right w:val="single" w:sz="4" w:space="0" w:color="auto"/>
            </w:tcBorders>
            <w:vAlign w:val="center"/>
            <w:hideMark/>
          </w:tcPr>
          <w:p w14:paraId="17A964BD"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357</w:t>
            </w:r>
          </w:p>
        </w:tc>
        <w:tc>
          <w:tcPr>
            <w:tcW w:w="1840" w:type="dxa"/>
            <w:tcBorders>
              <w:top w:val="nil"/>
              <w:left w:val="nil"/>
              <w:bottom w:val="single" w:sz="4" w:space="0" w:color="auto"/>
              <w:right w:val="single" w:sz="4" w:space="0" w:color="auto"/>
            </w:tcBorders>
            <w:shd w:val="clear" w:color="000000" w:fill="FFFF00"/>
            <w:vAlign w:val="center"/>
            <w:hideMark/>
          </w:tcPr>
          <w:p w14:paraId="588A75DC"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 xml:space="preserve">500   </w:t>
            </w:r>
          </w:p>
        </w:tc>
        <w:tc>
          <w:tcPr>
            <w:tcW w:w="1560" w:type="dxa"/>
            <w:tcBorders>
              <w:top w:val="nil"/>
              <w:left w:val="nil"/>
              <w:bottom w:val="single" w:sz="4" w:space="0" w:color="auto"/>
              <w:right w:val="single" w:sz="4" w:space="0" w:color="auto"/>
            </w:tcBorders>
            <w:shd w:val="clear" w:color="000000" w:fill="D9D9D9"/>
            <w:vAlign w:val="center"/>
            <w:hideMark/>
          </w:tcPr>
          <w:p w14:paraId="52D85289" w14:textId="77777777" w:rsidR="00D71868" w:rsidRDefault="00D71868">
            <w:pPr>
              <w:jc w:val="right"/>
              <w:rPr>
                <w:rFonts w:ascii="Calibri" w:hAnsi="Calibri" w:cs="Calibri"/>
                <w:color w:val="000000"/>
                <w:sz w:val="20"/>
                <w:szCs w:val="20"/>
              </w:rPr>
            </w:pPr>
            <w:r>
              <w:rPr>
                <w:rFonts w:ascii="Calibri" w:hAnsi="Calibri" w:cs="Calibri"/>
                <w:color w:val="000000"/>
                <w:sz w:val="20"/>
                <w:szCs w:val="20"/>
              </w:rPr>
              <w:t>178 500,00 Kč</w:t>
            </w:r>
          </w:p>
        </w:tc>
      </w:tr>
      <w:tr w:rsidR="00D71868" w14:paraId="228A1DA2" w14:textId="77777777" w:rsidTr="00D71868">
        <w:trPr>
          <w:trHeight w:val="525"/>
        </w:trPr>
        <w:tc>
          <w:tcPr>
            <w:tcW w:w="940" w:type="dxa"/>
            <w:tcBorders>
              <w:top w:val="nil"/>
              <w:left w:val="single" w:sz="4" w:space="0" w:color="auto"/>
              <w:bottom w:val="single" w:sz="4" w:space="0" w:color="auto"/>
              <w:right w:val="single" w:sz="4" w:space="0" w:color="auto"/>
            </w:tcBorders>
            <w:vAlign w:val="center"/>
            <w:hideMark/>
          </w:tcPr>
          <w:p w14:paraId="5A71414E"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13</w:t>
            </w:r>
          </w:p>
        </w:tc>
        <w:tc>
          <w:tcPr>
            <w:tcW w:w="4360" w:type="dxa"/>
            <w:tcBorders>
              <w:top w:val="nil"/>
              <w:left w:val="nil"/>
              <w:bottom w:val="single" w:sz="4" w:space="0" w:color="auto"/>
              <w:right w:val="single" w:sz="4" w:space="0" w:color="auto"/>
            </w:tcBorders>
            <w:vAlign w:val="center"/>
            <w:hideMark/>
          </w:tcPr>
          <w:p w14:paraId="45E340CD" w14:textId="77777777" w:rsidR="00D71868" w:rsidRDefault="00D71868">
            <w:pPr>
              <w:rPr>
                <w:rFonts w:ascii="Calibri" w:hAnsi="Calibri" w:cs="Calibri"/>
                <w:color w:val="000000"/>
                <w:sz w:val="20"/>
                <w:szCs w:val="20"/>
              </w:rPr>
            </w:pPr>
            <w:proofErr w:type="gramStart"/>
            <w:r>
              <w:rPr>
                <w:rFonts w:ascii="Calibri" w:hAnsi="Calibri" w:cs="Calibri"/>
                <w:color w:val="000000"/>
                <w:sz w:val="20"/>
                <w:szCs w:val="20"/>
              </w:rPr>
              <w:t>práce - deinstalace</w:t>
            </w:r>
            <w:proofErr w:type="gramEnd"/>
            <w:r>
              <w:rPr>
                <w:rFonts w:ascii="Calibri" w:hAnsi="Calibri" w:cs="Calibri"/>
                <w:color w:val="000000"/>
                <w:sz w:val="20"/>
                <w:szCs w:val="20"/>
              </w:rPr>
              <w:t xml:space="preserve"> výstavy - 14 dní </w:t>
            </w:r>
            <w:proofErr w:type="gramStart"/>
            <w:r>
              <w:rPr>
                <w:rFonts w:ascii="Calibri" w:hAnsi="Calibri" w:cs="Calibri"/>
                <w:color w:val="000000"/>
                <w:sz w:val="20"/>
                <w:szCs w:val="20"/>
              </w:rPr>
              <w:t>( à</w:t>
            </w:r>
            <w:proofErr w:type="gramEnd"/>
            <w:r>
              <w:rPr>
                <w:rFonts w:ascii="Calibri" w:hAnsi="Calibri" w:cs="Calibri"/>
                <w:color w:val="000000"/>
                <w:sz w:val="20"/>
                <w:szCs w:val="20"/>
              </w:rPr>
              <w:t xml:space="preserve"> 8 hod) pro 2 osoby</w:t>
            </w:r>
          </w:p>
        </w:tc>
        <w:tc>
          <w:tcPr>
            <w:tcW w:w="1840" w:type="dxa"/>
            <w:tcBorders>
              <w:top w:val="nil"/>
              <w:left w:val="nil"/>
              <w:bottom w:val="single" w:sz="4" w:space="0" w:color="auto"/>
              <w:right w:val="single" w:sz="4" w:space="0" w:color="auto"/>
            </w:tcBorders>
            <w:vAlign w:val="center"/>
            <w:hideMark/>
          </w:tcPr>
          <w:p w14:paraId="3A39CECA"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238</w:t>
            </w:r>
          </w:p>
        </w:tc>
        <w:tc>
          <w:tcPr>
            <w:tcW w:w="1840" w:type="dxa"/>
            <w:tcBorders>
              <w:top w:val="nil"/>
              <w:left w:val="nil"/>
              <w:bottom w:val="single" w:sz="4" w:space="0" w:color="auto"/>
              <w:right w:val="single" w:sz="4" w:space="0" w:color="auto"/>
            </w:tcBorders>
            <w:shd w:val="clear" w:color="000000" w:fill="FFFF00"/>
            <w:vAlign w:val="center"/>
            <w:hideMark/>
          </w:tcPr>
          <w:p w14:paraId="56BEFED0"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 xml:space="preserve">500   </w:t>
            </w:r>
          </w:p>
        </w:tc>
        <w:tc>
          <w:tcPr>
            <w:tcW w:w="1560" w:type="dxa"/>
            <w:tcBorders>
              <w:top w:val="nil"/>
              <w:left w:val="nil"/>
              <w:bottom w:val="single" w:sz="4" w:space="0" w:color="auto"/>
              <w:right w:val="single" w:sz="4" w:space="0" w:color="auto"/>
            </w:tcBorders>
            <w:shd w:val="clear" w:color="000000" w:fill="D9D9D9"/>
            <w:vAlign w:val="center"/>
            <w:hideMark/>
          </w:tcPr>
          <w:p w14:paraId="78424CD2" w14:textId="77777777" w:rsidR="00D71868" w:rsidRDefault="00D71868">
            <w:pPr>
              <w:jc w:val="right"/>
              <w:rPr>
                <w:rFonts w:ascii="Calibri" w:hAnsi="Calibri" w:cs="Calibri"/>
                <w:color w:val="000000"/>
                <w:sz w:val="20"/>
                <w:szCs w:val="20"/>
              </w:rPr>
            </w:pPr>
            <w:r>
              <w:rPr>
                <w:rFonts w:ascii="Calibri" w:hAnsi="Calibri" w:cs="Calibri"/>
                <w:color w:val="000000"/>
                <w:sz w:val="20"/>
                <w:szCs w:val="20"/>
              </w:rPr>
              <w:t>119 000,00 Kč</w:t>
            </w:r>
          </w:p>
        </w:tc>
      </w:tr>
      <w:tr w:rsidR="00D71868" w14:paraId="39B53E4D" w14:textId="77777777" w:rsidTr="00D71868">
        <w:trPr>
          <w:trHeight w:val="270"/>
        </w:trPr>
        <w:tc>
          <w:tcPr>
            <w:tcW w:w="940" w:type="dxa"/>
            <w:tcBorders>
              <w:top w:val="single" w:sz="8" w:space="0" w:color="auto"/>
              <w:left w:val="single" w:sz="8" w:space="0" w:color="auto"/>
              <w:bottom w:val="single" w:sz="8" w:space="0" w:color="auto"/>
              <w:right w:val="nil"/>
            </w:tcBorders>
            <w:shd w:val="clear" w:color="000000" w:fill="D9D9D9"/>
            <w:noWrap/>
            <w:vAlign w:val="center"/>
            <w:hideMark/>
          </w:tcPr>
          <w:p w14:paraId="279FA7BF" w14:textId="77777777" w:rsidR="00D71868" w:rsidRDefault="00D71868">
            <w:pPr>
              <w:jc w:val="center"/>
              <w:rPr>
                <w:rFonts w:ascii="Calibri" w:hAnsi="Calibri" w:cs="Calibri"/>
                <w:color w:val="000000"/>
                <w:sz w:val="20"/>
                <w:szCs w:val="20"/>
              </w:rPr>
            </w:pPr>
            <w:r>
              <w:rPr>
                <w:rFonts w:ascii="Calibri" w:hAnsi="Calibri" w:cs="Calibri"/>
                <w:color w:val="000000"/>
                <w:sz w:val="20"/>
                <w:szCs w:val="20"/>
              </w:rPr>
              <w:t> </w:t>
            </w:r>
          </w:p>
        </w:tc>
        <w:tc>
          <w:tcPr>
            <w:tcW w:w="4360" w:type="dxa"/>
            <w:tcBorders>
              <w:top w:val="single" w:sz="8" w:space="0" w:color="auto"/>
              <w:left w:val="nil"/>
              <w:bottom w:val="single" w:sz="8" w:space="0" w:color="auto"/>
              <w:right w:val="nil"/>
            </w:tcBorders>
            <w:shd w:val="clear" w:color="000000" w:fill="D9D9D9"/>
            <w:vAlign w:val="center"/>
            <w:hideMark/>
          </w:tcPr>
          <w:p w14:paraId="32F30056" w14:textId="77777777" w:rsidR="00D71868" w:rsidRDefault="00D71868">
            <w:pPr>
              <w:rPr>
                <w:rFonts w:ascii="Calibri" w:hAnsi="Calibri" w:cs="Calibri"/>
                <w:color w:val="000000"/>
                <w:sz w:val="20"/>
                <w:szCs w:val="20"/>
              </w:rPr>
            </w:pPr>
            <w:r>
              <w:rPr>
                <w:rFonts w:ascii="Calibri" w:hAnsi="Calibri" w:cs="Calibri"/>
                <w:color w:val="000000"/>
                <w:sz w:val="20"/>
                <w:szCs w:val="20"/>
              </w:rPr>
              <w:t>Celkový součet (bez DPH)</w:t>
            </w:r>
          </w:p>
        </w:tc>
        <w:tc>
          <w:tcPr>
            <w:tcW w:w="1840" w:type="dxa"/>
            <w:tcBorders>
              <w:top w:val="single" w:sz="8" w:space="0" w:color="auto"/>
              <w:left w:val="nil"/>
              <w:bottom w:val="single" w:sz="8" w:space="0" w:color="auto"/>
              <w:right w:val="nil"/>
            </w:tcBorders>
            <w:shd w:val="clear" w:color="000000" w:fill="D9D9D9"/>
            <w:noWrap/>
            <w:vAlign w:val="center"/>
            <w:hideMark/>
          </w:tcPr>
          <w:p w14:paraId="2F60B4B1" w14:textId="77777777" w:rsidR="00D71868" w:rsidRDefault="00D71868">
            <w:pPr>
              <w:rPr>
                <w:rFonts w:ascii="Calibri" w:hAnsi="Calibri" w:cs="Calibri"/>
                <w:color w:val="000000"/>
                <w:sz w:val="20"/>
                <w:szCs w:val="20"/>
              </w:rPr>
            </w:pPr>
            <w:r>
              <w:rPr>
                <w:rFonts w:ascii="Calibri" w:hAnsi="Calibri" w:cs="Calibri"/>
                <w:color w:val="000000"/>
                <w:sz w:val="20"/>
                <w:szCs w:val="20"/>
              </w:rPr>
              <w:t> </w:t>
            </w:r>
          </w:p>
        </w:tc>
        <w:tc>
          <w:tcPr>
            <w:tcW w:w="1840" w:type="dxa"/>
            <w:tcBorders>
              <w:top w:val="single" w:sz="8" w:space="0" w:color="auto"/>
              <w:left w:val="nil"/>
              <w:bottom w:val="single" w:sz="8" w:space="0" w:color="auto"/>
              <w:right w:val="nil"/>
            </w:tcBorders>
            <w:shd w:val="clear" w:color="000000" w:fill="D9D9D9"/>
            <w:noWrap/>
            <w:vAlign w:val="center"/>
            <w:hideMark/>
          </w:tcPr>
          <w:p w14:paraId="2C00AEC9" w14:textId="77777777" w:rsidR="00D71868" w:rsidRDefault="00D71868">
            <w:pPr>
              <w:rPr>
                <w:rFonts w:ascii="Calibri" w:hAnsi="Calibri" w:cs="Calibri"/>
                <w:color w:val="000000"/>
                <w:sz w:val="20"/>
                <w:szCs w:val="20"/>
              </w:rPr>
            </w:pPr>
            <w:r>
              <w:rPr>
                <w:rFonts w:ascii="Calibri" w:hAnsi="Calibri" w:cs="Calibri"/>
                <w:color w:val="000000"/>
                <w:sz w:val="20"/>
                <w:szCs w:val="20"/>
              </w:rPr>
              <w:t> </w:t>
            </w:r>
          </w:p>
        </w:tc>
        <w:tc>
          <w:tcPr>
            <w:tcW w:w="1560" w:type="dxa"/>
            <w:tcBorders>
              <w:top w:val="single" w:sz="8" w:space="0" w:color="auto"/>
              <w:left w:val="nil"/>
              <w:bottom w:val="single" w:sz="8" w:space="0" w:color="auto"/>
              <w:right w:val="single" w:sz="8" w:space="0" w:color="auto"/>
            </w:tcBorders>
            <w:shd w:val="clear" w:color="000000" w:fill="D9D9D9"/>
            <w:noWrap/>
            <w:vAlign w:val="center"/>
            <w:hideMark/>
          </w:tcPr>
          <w:p w14:paraId="313E2F9C" w14:textId="77777777" w:rsidR="00D71868" w:rsidRDefault="00D71868">
            <w:pPr>
              <w:jc w:val="right"/>
              <w:rPr>
                <w:rFonts w:ascii="Calibri" w:hAnsi="Calibri" w:cs="Calibri"/>
                <w:color w:val="000000"/>
                <w:sz w:val="20"/>
                <w:szCs w:val="20"/>
              </w:rPr>
            </w:pPr>
            <w:r>
              <w:rPr>
                <w:rFonts w:ascii="Calibri" w:hAnsi="Calibri" w:cs="Calibri"/>
                <w:color w:val="000000"/>
                <w:sz w:val="20"/>
                <w:szCs w:val="20"/>
              </w:rPr>
              <w:t>552 500,00 Kč</w:t>
            </w:r>
          </w:p>
        </w:tc>
      </w:tr>
      <w:tr w:rsidR="00D71868" w14:paraId="21FBB4FB" w14:textId="77777777" w:rsidTr="00D71868">
        <w:trPr>
          <w:trHeight w:val="255"/>
        </w:trPr>
        <w:tc>
          <w:tcPr>
            <w:tcW w:w="940" w:type="dxa"/>
            <w:tcBorders>
              <w:top w:val="nil"/>
              <w:left w:val="nil"/>
              <w:bottom w:val="nil"/>
              <w:right w:val="nil"/>
            </w:tcBorders>
            <w:noWrap/>
            <w:vAlign w:val="center"/>
            <w:hideMark/>
          </w:tcPr>
          <w:p w14:paraId="7923E683" w14:textId="77777777" w:rsidR="00D71868" w:rsidRDefault="00D71868">
            <w:pPr>
              <w:jc w:val="right"/>
              <w:rPr>
                <w:rFonts w:ascii="Calibri" w:hAnsi="Calibri" w:cs="Calibri"/>
                <w:color w:val="000000"/>
                <w:sz w:val="20"/>
                <w:szCs w:val="20"/>
              </w:rPr>
            </w:pPr>
          </w:p>
        </w:tc>
        <w:tc>
          <w:tcPr>
            <w:tcW w:w="4360" w:type="dxa"/>
            <w:tcBorders>
              <w:top w:val="nil"/>
              <w:left w:val="nil"/>
              <w:bottom w:val="nil"/>
              <w:right w:val="nil"/>
            </w:tcBorders>
            <w:vAlign w:val="center"/>
            <w:hideMark/>
          </w:tcPr>
          <w:p w14:paraId="714F27EC" w14:textId="77777777" w:rsidR="00D71868" w:rsidRDefault="00D71868">
            <w:pPr>
              <w:jc w:val="center"/>
              <w:rPr>
                <w:sz w:val="20"/>
                <w:szCs w:val="20"/>
              </w:rPr>
            </w:pPr>
          </w:p>
        </w:tc>
        <w:tc>
          <w:tcPr>
            <w:tcW w:w="1840" w:type="dxa"/>
            <w:tcBorders>
              <w:top w:val="nil"/>
              <w:left w:val="nil"/>
              <w:bottom w:val="nil"/>
              <w:right w:val="nil"/>
            </w:tcBorders>
            <w:noWrap/>
            <w:vAlign w:val="center"/>
            <w:hideMark/>
          </w:tcPr>
          <w:p w14:paraId="04BB7E27" w14:textId="77777777" w:rsidR="00D71868" w:rsidRDefault="00D71868">
            <w:pPr>
              <w:rPr>
                <w:sz w:val="20"/>
                <w:szCs w:val="20"/>
              </w:rPr>
            </w:pPr>
          </w:p>
        </w:tc>
        <w:tc>
          <w:tcPr>
            <w:tcW w:w="1840" w:type="dxa"/>
            <w:tcBorders>
              <w:top w:val="nil"/>
              <w:left w:val="nil"/>
              <w:bottom w:val="nil"/>
              <w:right w:val="nil"/>
            </w:tcBorders>
            <w:noWrap/>
            <w:vAlign w:val="center"/>
            <w:hideMark/>
          </w:tcPr>
          <w:p w14:paraId="27E3438F" w14:textId="77777777" w:rsidR="00D71868" w:rsidRDefault="00D71868">
            <w:pPr>
              <w:rPr>
                <w:sz w:val="20"/>
                <w:szCs w:val="20"/>
              </w:rPr>
            </w:pPr>
          </w:p>
        </w:tc>
        <w:tc>
          <w:tcPr>
            <w:tcW w:w="1560" w:type="dxa"/>
            <w:tcBorders>
              <w:top w:val="nil"/>
              <w:left w:val="nil"/>
              <w:bottom w:val="nil"/>
              <w:right w:val="nil"/>
            </w:tcBorders>
            <w:noWrap/>
            <w:vAlign w:val="center"/>
            <w:hideMark/>
          </w:tcPr>
          <w:p w14:paraId="54A390ED" w14:textId="77777777" w:rsidR="00D71868" w:rsidRDefault="00D71868">
            <w:pPr>
              <w:rPr>
                <w:sz w:val="20"/>
                <w:szCs w:val="20"/>
              </w:rPr>
            </w:pPr>
          </w:p>
        </w:tc>
      </w:tr>
      <w:tr w:rsidR="00D71868" w14:paraId="47C53009" w14:textId="77777777" w:rsidTr="00D71868">
        <w:trPr>
          <w:trHeight w:val="1140"/>
        </w:trPr>
        <w:tc>
          <w:tcPr>
            <w:tcW w:w="10540" w:type="dxa"/>
            <w:gridSpan w:val="5"/>
            <w:tcBorders>
              <w:top w:val="single" w:sz="4" w:space="0" w:color="auto"/>
              <w:left w:val="single" w:sz="4" w:space="0" w:color="auto"/>
              <w:bottom w:val="single" w:sz="4" w:space="0" w:color="auto"/>
              <w:right w:val="single" w:sz="4" w:space="0" w:color="000000"/>
            </w:tcBorders>
            <w:vAlign w:val="center"/>
            <w:hideMark/>
          </w:tcPr>
          <w:p w14:paraId="505AD5B4" w14:textId="77777777" w:rsidR="00D71868" w:rsidRDefault="00D71868">
            <w:pPr>
              <w:rPr>
                <w:rFonts w:ascii="Calibri" w:hAnsi="Calibri" w:cs="Calibri"/>
                <w:b/>
                <w:bCs/>
                <w:color w:val="000000"/>
                <w:sz w:val="20"/>
                <w:szCs w:val="20"/>
              </w:rPr>
            </w:pPr>
            <w:r>
              <w:rPr>
                <w:rFonts w:ascii="Calibri" w:hAnsi="Calibri" w:cs="Calibri"/>
                <w:b/>
                <w:bCs/>
                <w:color w:val="000000"/>
                <w:sz w:val="20"/>
                <w:szCs w:val="20"/>
              </w:rPr>
              <w:t xml:space="preserve">Návod na vyplnění Podkladu pro zpracování nabídkové ceny: </w:t>
            </w:r>
            <w:r>
              <w:rPr>
                <w:rFonts w:ascii="Calibri" w:hAnsi="Calibri" w:cs="Calibri"/>
                <w:color w:val="000000"/>
                <w:sz w:val="20"/>
                <w:szCs w:val="20"/>
              </w:rPr>
              <w:t>Cenu zhotovitel stanoví na základě těchto příloh: Příloha č. 1: Seznam exponátů, Příloha č. 2: Seznam a specifikace adjustačních prvků, Příloha č. 3: Seznam a specifikace vitrín, Příloha č. 4: Seznam schválených materiálů.</w:t>
            </w:r>
            <w:r>
              <w:rPr>
                <w:rFonts w:ascii="Calibri" w:hAnsi="Calibri" w:cs="Calibri"/>
                <w:color w:val="000000"/>
                <w:sz w:val="20"/>
                <w:szCs w:val="20"/>
              </w:rPr>
              <w:br/>
              <w:t>*Do řádku č. 12 a 13 zhotovitel vyplňuje do žlutě označených políček cenu za práci 1 osoby za 1 hodinu</w:t>
            </w:r>
          </w:p>
        </w:tc>
      </w:tr>
    </w:tbl>
    <w:p w14:paraId="2EAEB707" w14:textId="77777777" w:rsidR="002E6277" w:rsidRDefault="002E6277" w:rsidP="008F7351">
      <w:pPr>
        <w:tabs>
          <w:tab w:val="left" w:pos="1080"/>
          <w:tab w:val="left" w:pos="5760"/>
        </w:tabs>
        <w:rPr>
          <w:rFonts w:ascii="Calibri" w:hAnsi="Calibri" w:cs="Calibri"/>
        </w:rPr>
      </w:pPr>
    </w:p>
    <w:sectPr w:rsidR="002E6277" w:rsidSect="00D7186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8E131" w14:textId="77777777" w:rsidR="00ED51A4" w:rsidRDefault="00ED51A4" w:rsidP="00915EB6">
      <w:r>
        <w:separator/>
      </w:r>
    </w:p>
  </w:endnote>
  <w:endnote w:type="continuationSeparator" w:id="0">
    <w:p w14:paraId="61819E09" w14:textId="77777777" w:rsidR="00ED51A4" w:rsidRDefault="00ED51A4" w:rsidP="0091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EEW">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78F3" w14:textId="77777777" w:rsidR="009A407D" w:rsidRDefault="00A8323B">
    <w:pPr>
      <w:pStyle w:val="Zpat"/>
      <w:jc w:val="right"/>
    </w:pPr>
    <w:r>
      <w:fldChar w:fldCharType="begin"/>
    </w:r>
    <w:r>
      <w:instrText xml:space="preserve"> PAGE   \* MERGEFORMAT </w:instrText>
    </w:r>
    <w:r>
      <w:fldChar w:fldCharType="separate"/>
    </w:r>
    <w:r w:rsidR="0012780C">
      <w:rPr>
        <w:noProof/>
      </w:rPr>
      <w:t>6</w:t>
    </w:r>
    <w:r>
      <w:rPr>
        <w:noProof/>
      </w:rPr>
      <w:fldChar w:fldCharType="end"/>
    </w:r>
  </w:p>
  <w:p w14:paraId="1095DC45" w14:textId="77777777" w:rsidR="00915EB6" w:rsidRDefault="00915E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95CCC" w14:textId="77777777" w:rsidR="00ED51A4" w:rsidRDefault="00ED51A4" w:rsidP="00915EB6">
      <w:r>
        <w:separator/>
      </w:r>
    </w:p>
  </w:footnote>
  <w:footnote w:type="continuationSeparator" w:id="0">
    <w:p w14:paraId="7C0B87A1" w14:textId="77777777" w:rsidR="00ED51A4" w:rsidRDefault="00ED51A4" w:rsidP="00915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AC4C" w14:textId="77777777" w:rsidR="00F015D9" w:rsidRPr="00F015D9" w:rsidRDefault="00F015D9" w:rsidP="00F015D9">
    <w:pPr>
      <w:pStyle w:val="Zhlav"/>
      <w:jc w:val="right"/>
      <w:rPr>
        <w:rFonts w:ascii="Aptos" w:hAnsi="Aptos"/>
        <w:sz w:val="22"/>
        <w:szCs w:val="22"/>
      </w:rPr>
    </w:pPr>
    <w:r w:rsidRPr="00F015D9">
      <w:rPr>
        <w:rFonts w:ascii="Aptos" w:hAnsi="Aptos"/>
        <w:sz w:val="22"/>
        <w:szCs w:val="22"/>
      </w:rPr>
      <w:t>Č.j. 202</w:t>
    </w:r>
    <w:r w:rsidR="00DA62E5">
      <w:rPr>
        <w:rFonts w:ascii="Aptos" w:hAnsi="Aptos"/>
        <w:sz w:val="22"/>
        <w:szCs w:val="22"/>
      </w:rPr>
      <w:t>5</w:t>
    </w:r>
    <w:r w:rsidRPr="00F015D9">
      <w:rPr>
        <w:rFonts w:ascii="Aptos" w:hAnsi="Aptos"/>
        <w:sz w:val="22"/>
        <w:szCs w:val="22"/>
      </w:rPr>
      <w:t>/</w:t>
    </w:r>
    <w:r w:rsidR="00DA62E5">
      <w:rPr>
        <w:rFonts w:ascii="Aptos" w:hAnsi="Aptos"/>
        <w:sz w:val="22"/>
        <w:szCs w:val="22"/>
      </w:rPr>
      <w:t>2175</w:t>
    </w:r>
    <w:r w:rsidRPr="00F015D9">
      <w:rPr>
        <w:rFonts w:ascii="Aptos" w:hAnsi="Aptos"/>
        <w:sz w:val="22"/>
        <w:szCs w:val="22"/>
      </w:rPr>
      <w:t>/NM</w:t>
    </w:r>
  </w:p>
  <w:p w14:paraId="1F74DA7E" w14:textId="77777777" w:rsidR="0047096E" w:rsidRPr="004C1476" w:rsidRDefault="0047096E">
    <w:pPr>
      <w:pStyle w:val="Zhlav"/>
      <w:rPr>
        <w:rFonts w:ascii="Calibri" w:hAnsi="Calibri"/>
        <w:sz w:val="22"/>
        <w:szCs w:val="22"/>
      </w:rPr>
    </w:pPr>
    <w:r w:rsidRPr="0047096E">
      <w:tab/>
    </w:r>
    <w:r w:rsidRPr="0047096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2530E7"/>
    <w:multiLevelType w:val="hybridMultilevel"/>
    <w:tmpl w:val="E4A63A04"/>
    <w:lvl w:ilvl="0" w:tplc="5BC2B226">
      <w:start w:val="1"/>
      <w:numFmt w:val="lowerLetter"/>
      <w:lvlText w:val="%1)"/>
      <w:lvlJc w:val="left"/>
      <w:pPr>
        <w:ind w:left="720" w:hanging="360"/>
      </w:pPr>
      <w:rPr>
        <w:rFonts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7561CA"/>
    <w:multiLevelType w:val="hybridMultilevel"/>
    <w:tmpl w:val="888A8898"/>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069"/>
        </w:tabs>
        <w:ind w:left="1069" w:hanging="360"/>
      </w:pPr>
      <w:rPr>
        <w:rFonts w:ascii="Symbol" w:hAnsi="Symbol" w:hint="default"/>
      </w:rPr>
    </w:lvl>
    <w:lvl w:ilvl="2" w:tplc="04050001">
      <w:start w:val="1"/>
      <w:numFmt w:val="bullet"/>
      <w:lvlText w:val=""/>
      <w:lvlJc w:val="left"/>
      <w:pPr>
        <w:tabs>
          <w:tab w:val="num" w:pos="2160"/>
        </w:tabs>
        <w:ind w:left="2160" w:hanging="18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43B1904"/>
    <w:multiLevelType w:val="hybridMultilevel"/>
    <w:tmpl w:val="C5B2E86C"/>
    <w:lvl w:ilvl="0" w:tplc="44060AE4">
      <w:start w:val="1"/>
      <w:numFmt w:val="decimal"/>
      <w:lvlText w:val="%1."/>
      <w:lvlJc w:val="left"/>
      <w:pPr>
        <w:tabs>
          <w:tab w:val="num" w:pos="360"/>
        </w:tabs>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0E0DDD"/>
    <w:multiLevelType w:val="hybridMultilevel"/>
    <w:tmpl w:val="78968A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6030DE"/>
    <w:multiLevelType w:val="hybridMultilevel"/>
    <w:tmpl w:val="0302A5F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3FA3E6A"/>
    <w:multiLevelType w:val="hybridMultilevel"/>
    <w:tmpl w:val="98E071E6"/>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FB41D2F"/>
    <w:multiLevelType w:val="hybridMultilevel"/>
    <w:tmpl w:val="B1C6918A"/>
    <w:lvl w:ilvl="0" w:tplc="40D20896">
      <w:start w:val="1"/>
      <w:numFmt w:val="decimal"/>
      <w:lvlText w:val="%1."/>
      <w:lvlJc w:val="left"/>
      <w:pPr>
        <w:ind w:left="360" w:hanging="360"/>
      </w:pPr>
      <w:rPr>
        <w:rFonts w:ascii="Calibri" w:hAnsi="Calibri" w:cs="Tahoma"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2270C9B"/>
    <w:multiLevelType w:val="singleLevel"/>
    <w:tmpl w:val="44060AE4"/>
    <w:lvl w:ilvl="0">
      <w:start w:val="1"/>
      <w:numFmt w:val="decimal"/>
      <w:lvlText w:val="%1."/>
      <w:lvlJc w:val="left"/>
      <w:pPr>
        <w:tabs>
          <w:tab w:val="num" w:pos="360"/>
        </w:tabs>
        <w:ind w:left="360" w:hanging="360"/>
      </w:pPr>
      <w:rPr>
        <w:sz w:val="24"/>
        <w:szCs w:val="24"/>
      </w:rPr>
    </w:lvl>
  </w:abstractNum>
  <w:abstractNum w:abstractNumId="11" w15:restartNumberingAfterBreak="0">
    <w:nsid w:val="45231BC1"/>
    <w:multiLevelType w:val="hybridMultilevel"/>
    <w:tmpl w:val="DBB2D88E"/>
    <w:lvl w:ilvl="0" w:tplc="0405000F">
      <w:start w:val="1"/>
      <w:numFmt w:val="decimal"/>
      <w:lvlText w:val="%1."/>
      <w:lvlJc w:val="left"/>
      <w:pPr>
        <w:ind w:left="360" w:hanging="360"/>
      </w:p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4CA11304"/>
    <w:multiLevelType w:val="hybridMultilevel"/>
    <w:tmpl w:val="726AA62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5" w15:restartNumberingAfterBreak="0">
    <w:nsid w:val="6B1968FB"/>
    <w:multiLevelType w:val="hybridMultilevel"/>
    <w:tmpl w:val="37FC0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B2F3031"/>
    <w:multiLevelType w:val="multilevel"/>
    <w:tmpl w:val="64DCDAF4"/>
    <w:lvl w:ilvl="0">
      <w:start w:val="7"/>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740E00A9"/>
    <w:multiLevelType w:val="hybridMultilevel"/>
    <w:tmpl w:val="4A2E2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67797921">
    <w:abstractNumId w:val="10"/>
  </w:num>
  <w:num w:numId="2" w16cid:durableId="530529585">
    <w:abstractNumId w:val="7"/>
  </w:num>
  <w:num w:numId="3" w16cid:durableId="1383864820">
    <w:abstractNumId w:val="13"/>
  </w:num>
  <w:num w:numId="4" w16cid:durableId="1429041661">
    <w:abstractNumId w:val="1"/>
  </w:num>
  <w:num w:numId="5" w16cid:durableId="1503004506">
    <w:abstractNumId w:val="9"/>
  </w:num>
  <w:num w:numId="6" w16cid:durableId="642273158">
    <w:abstractNumId w:val="12"/>
  </w:num>
  <w:num w:numId="7" w16cid:durableId="434402167">
    <w:abstractNumId w:val="8"/>
  </w:num>
  <w:num w:numId="8" w16cid:durableId="1958217960">
    <w:abstractNumId w:val="14"/>
  </w:num>
  <w:num w:numId="9" w16cid:durableId="1395589724">
    <w:abstractNumId w:val="2"/>
  </w:num>
  <w:num w:numId="10" w16cid:durableId="863900733">
    <w:abstractNumId w:val="16"/>
  </w:num>
  <w:num w:numId="11" w16cid:durableId="725448430">
    <w:abstractNumId w:val="3"/>
  </w:num>
  <w:num w:numId="12" w16cid:durableId="1465585673">
    <w:abstractNumId w:val="11"/>
  </w:num>
  <w:num w:numId="13" w16cid:durableId="1536697570">
    <w:abstractNumId w:val="4"/>
  </w:num>
  <w:num w:numId="14" w16cid:durableId="500974508">
    <w:abstractNumId w:val="17"/>
  </w:num>
  <w:num w:numId="15" w16cid:durableId="1669089597">
    <w:abstractNumId w:val="6"/>
  </w:num>
  <w:num w:numId="16" w16cid:durableId="1298103418">
    <w:abstractNumId w:val="5"/>
  </w:num>
  <w:num w:numId="17" w16cid:durableId="164635546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3B"/>
    <w:rsid w:val="0000272C"/>
    <w:rsid w:val="00012310"/>
    <w:rsid w:val="00014E78"/>
    <w:rsid w:val="000205E5"/>
    <w:rsid w:val="000213DC"/>
    <w:rsid w:val="0003136F"/>
    <w:rsid w:val="00041B21"/>
    <w:rsid w:val="00043919"/>
    <w:rsid w:val="00047387"/>
    <w:rsid w:val="00050F5C"/>
    <w:rsid w:val="0006190D"/>
    <w:rsid w:val="000619BD"/>
    <w:rsid w:val="00071AF8"/>
    <w:rsid w:val="000771EF"/>
    <w:rsid w:val="0008123B"/>
    <w:rsid w:val="00093157"/>
    <w:rsid w:val="000A0041"/>
    <w:rsid w:val="000A2B36"/>
    <w:rsid w:val="000A2C6C"/>
    <w:rsid w:val="000A3125"/>
    <w:rsid w:val="000A4084"/>
    <w:rsid w:val="000B03D6"/>
    <w:rsid w:val="000B2E68"/>
    <w:rsid w:val="000B6720"/>
    <w:rsid w:val="000C1DD4"/>
    <w:rsid w:val="000C5CF5"/>
    <w:rsid w:val="000D0CE5"/>
    <w:rsid w:val="000D4035"/>
    <w:rsid w:val="000D7482"/>
    <w:rsid w:val="000E0115"/>
    <w:rsid w:val="000E3780"/>
    <w:rsid w:val="000E45C8"/>
    <w:rsid w:val="000F1A40"/>
    <w:rsid w:val="000F234C"/>
    <w:rsid w:val="000F28D7"/>
    <w:rsid w:val="000F5052"/>
    <w:rsid w:val="00104450"/>
    <w:rsid w:val="00112B19"/>
    <w:rsid w:val="001171DC"/>
    <w:rsid w:val="00117A32"/>
    <w:rsid w:val="001255DE"/>
    <w:rsid w:val="0012780C"/>
    <w:rsid w:val="0013091F"/>
    <w:rsid w:val="0013501D"/>
    <w:rsid w:val="00136642"/>
    <w:rsid w:val="00137645"/>
    <w:rsid w:val="00143FC6"/>
    <w:rsid w:val="00150FBF"/>
    <w:rsid w:val="001539DF"/>
    <w:rsid w:val="00157809"/>
    <w:rsid w:val="00160696"/>
    <w:rsid w:val="001614A2"/>
    <w:rsid w:val="00162DAA"/>
    <w:rsid w:val="001745A2"/>
    <w:rsid w:val="001914CA"/>
    <w:rsid w:val="001A1AB9"/>
    <w:rsid w:val="001A56C2"/>
    <w:rsid w:val="001C3999"/>
    <w:rsid w:val="001C6B8E"/>
    <w:rsid w:val="001E0768"/>
    <w:rsid w:val="001E3467"/>
    <w:rsid w:val="001F652F"/>
    <w:rsid w:val="001F781C"/>
    <w:rsid w:val="00215204"/>
    <w:rsid w:val="00220DB6"/>
    <w:rsid w:val="00225705"/>
    <w:rsid w:val="002275EE"/>
    <w:rsid w:val="0022784F"/>
    <w:rsid w:val="0023555C"/>
    <w:rsid w:val="00242D49"/>
    <w:rsid w:val="00244E2D"/>
    <w:rsid w:val="00250F40"/>
    <w:rsid w:val="00256F19"/>
    <w:rsid w:val="00262038"/>
    <w:rsid w:val="00265F3A"/>
    <w:rsid w:val="0027437F"/>
    <w:rsid w:val="002749A6"/>
    <w:rsid w:val="00287432"/>
    <w:rsid w:val="002912F4"/>
    <w:rsid w:val="002931F2"/>
    <w:rsid w:val="002B1503"/>
    <w:rsid w:val="002B4CD3"/>
    <w:rsid w:val="002B7D43"/>
    <w:rsid w:val="002C5BD3"/>
    <w:rsid w:val="002C7777"/>
    <w:rsid w:val="002D00EC"/>
    <w:rsid w:val="002D1AA2"/>
    <w:rsid w:val="002D5738"/>
    <w:rsid w:val="002D6D83"/>
    <w:rsid w:val="002E3669"/>
    <w:rsid w:val="002E3E09"/>
    <w:rsid w:val="002E44EF"/>
    <w:rsid w:val="002E6277"/>
    <w:rsid w:val="002E67A2"/>
    <w:rsid w:val="00301A5C"/>
    <w:rsid w:val="00305E0A"/>
    <w:rsid w:val="0031197F"/>
    <w:rsid w:val="00311AE3"/>
    <w:rsid w:val="00320538"/>
    <w:rsid w:val="003222F1"/>
    <w:rsid w:val="00323E81"/>
    <w:rsid w:val="00324873"/>
    <w:rsid w:val="00332A07"/>
    <w:rsid w:val="003337E4"/>
    <w:rsid w:val="0033430C"/>
    <w:rsid w:val="00340D1B"/>
    <w:rsid w:val="00345DCE"/>
    <w:rsid w:val="00352ECF"/>
    <w:rsid w:val="003546B1"/>
    <w:rsid w:val="00364747"/>
    <w:rsid w:val="0038143D"/>
    <w:rsid w:val="00387CF2"/>
    <w:rsid w:val="00395755"/>
    <w:rsid w:val="003A28E3"/>
    <w:rsid w:val="003A415C"/>
    <w:rsid w:val="003A5A16"/>
    <w:rsid w:val="003A781F"/>
    <w:rsid w:val="003C1CDD"/>
    <w:rsid w:val="003C40AF"/>
    <w:rsid w:val="003C571B"/>
    <w:rsid w:val="003C623C"/>
    <w:rsid w:val="003D7DFA"/>
    <w:rsid w:val="003E1F65"/>
    <w:rsid w:val="003E5A62"/>
    <w:rsid w:val="003E64F1"/>
    <w:rsid w:val="003F12D0"/>
    <w:rsid w:val="003F13D6"/>
    <w:rsid w:val="004017D8"/>
    <w:rsid w:val="00410136"/>
    <w:rsid w:val="0041136E"/>
    <w:rsid w:val="004136CF"/>
    <w:rsid w:val="0041674E"/>
    <w:rsid w:val="004218D2"/>
    <w:rsid w:val="0042315A"/>
    <w:rsid w:val="00425199"/>
    <w:rsid w:val="00436A6E"/>
    <w:rsid w:val="00437E41"/>
    <w:rsid w:val="00442F67"/>
    <w:rsid w:val="004461E2"/>
    <w:rsid w:val="00455A34"/>
    <w:rsid w:val="0045632A"/>
    <w:rsid w:val="00464910"/>
    <w:rsid w:val="00465070"/>
    <w:rsid w:val="0047096E"/>
    <w:rsid w:val="00473F34"/>
    <w:rsid w:val="004771ED"/>
    <w:rsid w:val="00480364"/>
    <w:rsid w:val="00494AE5"/>
    <w:rsid w:val="00497D2B"/>
    <w:rsid w:val="004A128A"/>
    <w:rsid w:val="004A324B"/>
    <w:rsid w:val="004A6668"/>
    <w:rsid w:val="004B60DD"/>
    <w:rsid w:val="004C1476"/>
    <w:rsid w:val="004C5DDB"/>
    <w:rsid w:val="004D1595"/>
    <w:rsid w:val="004D227F"/>
    <w:rsid w:val="004D39C6"/>
    <w:rsid w:val="004E3A5D"/>
    <w:rsid w:val="004F34A1"/>
    <w:rsid w:val="004F46DA"/>
    <w:rsid w:val="005048C4"/>
    <w:rsid w:val="005136A5"/>
    <w:rsid w:val="00524994"/>
    <w:rsid w:val="0053142D"/>
    <w:rsid w:val="00532A0F"/>
    <w:rsid w:val="00537639"/>
    <w:rsid w:val="00542E93"/>
    <w:rsid w:val="005445E1"/>
    <w:rsid w:val="00545C32"/>
    <w:rsid w:val="00546CAA"/>
    <w:rsid w:val="00557433"/>
    <w:rsid w:val="005602CD"/>
    <w:rsid w:val="005603D1"/>
    <w:rsid w:val="00567655"/>
    <w:rsid w:val="00575931"/>
    <w:rsid w:val="00575DE0"/>
    <w:rsid w:val="0058593E"/>
    <w:rsid w:val="00591901"/>
    <w:rsid w:val="00592310"/>
    <w:rsid w:val="005B38D6"/>
    <w:rsid w:val="005C0B87"/>
    <w:rsid w:val="005C2A0E"/>
    <w:rsid w:val="005C7A87"/>
    <w:rsid w:val="005D03FD"/>
    <w:rsid w:val="005D4462"/>
    <w:rsid w:val="005D4DD2"/>
    <w:rsid w:val="005F0154"/>
    <w:rsid w:val="005F158F"/>
    <w:rsid w:val="005F3418"/>
    <w:rsid w:val="005F70F1"/>
    <w:rsid w:val="0060042A"/>
    <w:rsid w:val="00600AED"/>
    <w:rsid w:val="00601963"/>
    <w:rsid w:val="006040C7"/>
    <w:rsid w:val="00620672"/>
    <w:rsid w:val="00627FD6"/>
    <w:rsid w:val="00641436"/>
    <w:rsid w:val="006424AF"/>
    <w:rsid w:val="00642EA7"/>
    <w:rsid w:val="0064446A"/>
    <w:rsid w:val="00650CD5"/>
    <w:rsid w:val="00653258"/>
    <w:rsid w:val="00664F6D"/>
    <w:rsid w:val="0066619F"/>
    <w:rsid w:val="00670A35"/>
    <w:rsid w:val="006824AB"/>
    <w:rsid w:val="006A3F5D"/>
    <w:rsid w:val="006B5871"/>
    <w:rsid w:val="006C29FD"/>
    <w:rsid w:val="006C325E"/>
    <w:rsid w:val="006C38CF"/>
    <w:rsid w:val="006C3D84"/>
    <w:rsid w:val="006C467A"/>
    <w:rsid w:val="006C5D9F"/>
    <w:rsid w:val="006C60FB"/>
    <w:rsid w:val="006D116F"/>
    <w:rsid w:val="006E063A"/>
    <w:rsid w:val="007057EA"/>
    <w:rsid w:val="00706A27"/>
    <w:rsid w:val="00711C18"/>
    <w:rsid w:val="0071721C"/>
    <w:rsid w:val="00717B56"/>
    <w:rsid w:val="00723D18"/>
    <w:rsid w:val="007268ED"/>
    <w:rsid w:val="00731DFE"/>
    <w:rsid w:val="00732488"/>
    <w:rsid w:val="00737E1E"/>
    <w:rsid w:val="0074214C"/>
    <w:rsid w:val="00742D28"/>
    <w:rsid w:val="00757A36"/>
    <w:rsid w:val="00784B63"/>
    <w:rsid w:val="00787431"/>
    <w:rsid w:val="007912B3"/>
    <w:rsid w:val="00796879"/>
    <w:rsid w:val="007A10ED"/>
    <w:rsid w:val="007A63C3"/>
    <w:rsid w:val="007B22A2"/>
    <w:rsid w:val="007C121D"/>
    <w:rsid w:val="007C2BF5"/>
    <w:rsid w:val="007C6993"/>
    <w:rsid w:val="007C74F6"/>
    <w:rsid w:val="007D0802"/>
    <w:rsid w:val="007D1395"/>
    <w:rsid w:val="007D4F9E"/>
    <w:rsid w:val="007E157C"/>
    <w:rsid w:val="007E43C2"/>
    <w:rsid w:val="007E6781"/>
    <w:rsid w:val="007E6BC6"/>
    <w:rsid w:val="0080199D"/>
    <w:rsid w:val="008072BE"/>
    <w:rsid w:val="0080799F"/>
    <w:rsid w:val="00807D3A"/>
    <w:rsid w:val="00820A36"/>
    <w:rsid w:val="008210B8"/>
    <w:rsid w:val="00827F59"/>
    <w:rsid w:val="00830534"/>
    <w:rsid w:val="008358F5"/>
    <w:rsid w:val="00870E48"/>
    <w:rsid w:val="008725F7"/>
    <w:rsid w:val="00873C48"/>
    <w:rsid w:val="00876C28"/>
    <w:rsid w:val="008818A5"/>
    <w:rsid w:val="00881EDB"/>
    <w:rsid w:val="00890310"/>
    <w:rsid w:val="008910B1"/>
    <w:rsid w:val="00893DC5"/>
    <w:rsid w:val="00895190"/>
    <w:rsid w:val="008A230F"/>
    <w:rsid w:val="008A6F39"/>
    <w:rsid w:val="008B136F"/>
    <w:rsid w:val="008B4004"/>
    <w:rsid w:val="008C6835"/>
    <w:rsid w:val="008D016A"/>
    <w:rsid w:val="008D6CD6"/>
    <w:rsid w:val="008E1C02"/>
    <w:rsid w:val="008E2950"/>
    <w:rsid w:val="008E2D6D"/>
    <w:rsid w:val="008E7252"/>
    <w:rsid w:val="008F1818"/>
    <w:rsid w:val="008F71E7"/>
    <w:rsid w:val="008F7351"/>
    <w:rsid w:val="009054F4"/>
    <w:rsid w:val="00911DD9"/>
    <w:rsid w:val="00915EB6"/>
    <w:rsid w:val="009163FF"/>
    <w:rsid w:val="009364F7"/>
    <w:rsid w:val="00940D22"/>
    <w:rsid w:val="009510BD"/>
    <w:rsid w:val="00953C6A"/>
    <w:rsid w:val="00953CFD"/>
    <w:rsid w:val="009570C9"/>
    <w:rsid w:val="0096002E"/>
    <w:rsid w:val="0096018B"/>
    <w:rsid w:val="009622FF"/>
    <w:rsid w:val="009635F5"/>
    <w:rsid w:val="00963A79"/>
    <w:rsid w:val="00983200"/>
    <w:rsid w:val="00991310"/>
    <w:rsid w:val="009A407D"/>
    <w:rsid w:val="009A641A"/>
    <w:rsid w:val="009A6CF6"/>
    <w:rsid w:val="009B0A6B"/>
    <w:rsid w:val="009C6D8E"/>
    <w:rsid w:val="009D33D5"/>
    <w:rsid w:val="009D5D68"/>
    <w:rsid w:val="009E72E6"/>
    <w:rsid w:val="009E74C4"/>
    <w:rsid w:val="009F0A48"/>
    <w:rsid w:val="009F4D69"/>
    <w:rsid w:val="009F5313"/>
    <w:rsid w:val="00A02DC8"/>
    <w:rsid w:val="00A05014"/>
    <w:rsid w:val="00A1076D"/>
    <w:rsid w:val="00A10B37"/>
    <w:rsid w:val="00A15324"/>
    <w:rsid w:val="00A15B29"/>
    <w:rsid w:val="00A16761"/>
    <w:rsid w:val="00A22C77"/>
    <w:rsid w:val="00A32377"/>
    <w:rsid w:val="00A373B1"/>
    <w:rsid w:val="00A37521"/>
    <w:rsid w:val="00A44B9C"/>
    <w:rsid w:val="00A57E8F"/>
    <w:rsid w:val="00A6514E"/>
    <w:rsid w:val="00A8323B"/>
    <w:rsid w:val="00A90D8E"/>
    <w:rsid w:val="00A92317"/>
    <w:rsid w:val="00A96074"/>
    <w:rsid w:val="00AA37E0"/>
    <w:rsid w:val="00AB0B3F"/>
    <w:rsid w:val="00AB679D"/>
    <w:rsid w:val="00AD2135"/>
    <w:rsid w:val="00AE46F2"/>
    <w:rsid w:val="00AE652F"/>
    <w:rsid w:val="00B205FA"/>
    <w:rsid w:val="00B311A5"/>
    <w:rsid w:val="00B33B43"/>
    <w:rsid w:val="00B362CE"/>
    <w:rsid w:val="00B42127"/>
    <w:rsid w:val="00B4318A"/>
    <w:rsid w:val="00B53C3A"/>
    <w:rsid w:val="00B54AE3"/>
    <w:rsid w:val="00B54D08"/>
    <w:rsid w:val="00B64A5C"/>
    <w:rsid w:val="00B673DE"/>
    <w:rsid w:val="00B67CD4"/>
    <w:rsid w:val="00B70E83"/>
    <w:rsid w:val="00B7355B"/>
    <w:rsid w:val="00B75391"/>
    <w:rsid w:val="00B8215B"/>
    <w:rsid w:val="00B92B0C"/>
    <w:rsid w:val="00B942D4"/>
    <w:rsid w:val="00BA1360"/>
    <w:rsid w:val="00BB4E85"/>
    <w:rsid w:val="00BC2F1C"/>
    <w:rsid w:val="00BC36E5"/>
    <w:rsid w:val="00BC5F4A"/>
    <w:rsid w:val="00BD0D20"/>
    <w:rsid w:val="00BD2D77"/>
    <w:rsid w:val="00BD7070"/>
    <w:rsid w:val="00BD7ADF"/>
    <w:rsid w:val="00BE47D2"/>
    <w:rsid w:val="00BE74D1"/>
    <w:rsid w:val="00BF143B"/>
    <w:rsid w:val="00C018DD"/>
    <w:rsid w:val="00C11C8A"/>
    <w:rsid w:val="00C1274C"/>
    <w:rsid w:val="00C257F8"/>
    <w:rsid w:val="00C31E8A"/>
    <w:rsid w:val="00C37E3F"/>
    <w:rsid w:val="00C44D38"/>
    <w:rsid w:val="00C47638"/>
    <w:rsid w:val="00C500C8"/>
    <w:rsid w:val="00C51B1B"/>
    <w:rsid w:val="00C6732F"/>
    <w:rsid w:val="00C718FC"/>
    <w:rsid w:val="00C75F9B"/>
    <w:rsid w:val="00C76514"/>
    <w:rsid w:val="00C77015"/>
    <w:rsid w:val="00C819BD"/>
    <w:rsid w:val="00C85EBA"/>
    <w:rsid w:val="00C86F5F"/>
    <w:rsid w:val="00C909A6"/>
    <w:rsid w:val="00C92202"/>
    <w:rsid w:val="00C930DD"/>
    <w:rsid w:val="00C963BA"/>
    <w:rsid w:val="00CA1741"/>
    <w:rsid w:val="00CA1BB1"/>
    <w:rsid w:val="00CA2176"/>
    <w:rsid w:val="00CB03C1"/>
    <w:rsid w:val="00CB1849"/>
    <w:rsid w:val="00CB2731"/>
    <w:rsid w:val="00CB2F8D"/>
    <w:rsid w:val="00CB54A6"/>
    <w:rsid w:val="00CC10CC"/>
    <w:rsid w:val="00CC1AC5"/>
    <w:rsid w:val="00CC2777"/>
    <w:rsid w:val="00CC40DE"/>
    <w:rsid w:val="00CD40C8"/>
    <w:rsid w:val="00CD6A8D"/>
    <w:rsid w:val="00CE162A"/>
    <w:rsid w:val="00CE386D"/>
    <w:rsid w:val="00CE45E1"/>
    <w:rsid w:val="00CF01B5"/>
    <w:rsid w:val="00CF2E50"/>
    <w:rsid w:val="00CF3D8C"/>
    <w:rsid w:val="00CF661B"/>
    <w:rsid w:val="00CF77C4"/>
    <w:rsid w:val="00D00761"/>
    <w:rsid w:val="00D13DF5"/>
    <w:rsid w:val="00D208B9"/>
    <w:rsid w:val="00D3150E"/>
    <w:rsid w:val="00D41616"/>
    <w:rsid w:val="00D441BE"/>
    <w:rsid w:val="00D627A1"/>
    <w:rsid w:val="00D6649C"/>
    <w:rsid w:val="00D71868"/>
    <w:rsid w:val="00D73069"/>
    <w:rsid w:val="00D767A8"/>
    <w:rsid w:val="00D76B4B"/>
    <w:rsid w:val="00D8022D"/>
    <w:rsid w:val="00D83421"/>
    <w:rsid w:val="00D83C50"/>
    <w:rsid w:val="00D977F8"/>
    <w:rsid w:val="00DA2EBF"/>
    <w:rsid w:val="00DA534D"/>
    <w:rsid w:val="00DA62E5"/>
    <w:rsid w:val="00DB4B5F"/>
    <w:rsid w:val="00DB7FB0"/>
    <w:rsid w:val="00DC0A27"/>
    <w:rsid w:val="00DC27D8"/>
    <w:rsid w:val="00DC4552"/>
    <w:rsid w:val="00DC6C7C"/>
    <w:rsid w:val="00DC773F"/>
    <w:rsid w:val="00DC7FD4"/>
    <w:rsid w:val="00DE2694"/>
    <w:rsid w:val="00DE35F4"/>
    <w:rsid w:val="00DE70F1"/>
    <w:rsid w:val="00DF2AFE"/>
    <w:rsid w:val="00DF7DC0"/>
    <w:rsid w:val="00E10658"/>
    <w:rsid w:val="00E11E72"/>
    <w:rsid w:val="00E1550C"/>
    <w:rsid w:val="00E20AAC"/>
    <w:rsid w:val="00E2152D"/>
    <w:rsid w:val="00E23571"/>
    <w:rsid w:val="00E37507"/>
    <w:rsid w:val="00E4070E"/>
    <w:rsid w:val="00E411AD"/>
    <w:rsid w:val="00E4206A"/>
    <w:rsid w:val="00E4763D"/>
    <w:rsid w:val="00E52207"/>
    <w:rsid w:val="00E52816"/>
    <w:rsid w:val="00E616B7"/>
    <w:rsid w:val="00E67849"/>
    <w:rsid w:val="00E82E6F"/>
    <w:rsid w:val="00E84289"/>
    <w:rsid w:val="00E86692"/>
    <w:rsid w:val="00E867D4"/>
    <w:rsid w:val="00E92326"/>
    <w:rsid w:val="00E926F5"/>
    <w:rsid w:val="00E9582A"/>
    <w:rsid w:val="00E95FBF"/>
    <w:rsid w:val="00EA1327"/>
    <w:rsid w:val="00EA444C"/>
    <w:rsid w:val="00EA4550"/>
    <w:rsid w:val="00EB6A3F"/>
    <w:rsid w:val="00EB7074"/>
    <w:rsid w:val="00EC0395"/>
    <w:rsid w:val="00EC1262"/>
    <w:rsid w:val="00ED04F8"/>
    <w:rsid w:val="00ED25D5"/>
    <w:rsid w:val="00ED51A4"/>
    <w:rsid w:val="00ED7634"/>
    <w:rsid w:val="00EE12F5"/>
    <w:rsid w:val="00EE6193"/>
    <w:rsid w:val="00EF330B"/>
    <w:rsid w:val="00EF666D"/>
    <w:rsid w:val="00F015D9"/>
    <w:rsid w:val="00F22FB1"/>
    <w:rsid w:val="00F25CC9"/>
    <w:rsid w:val="00F27910"/>
    <w:rsid w:val="00F30143"/>
    <w:rsid w:val="00F30E03"/>
    <w:rsid w:val="00F32AE3"/>
    <w:rsid w:val="00F34D65"/>
    <w:rsid w:val="00F438B5"/>
    <w:rsid w:val="00F627BF"/>
    <w:rsid w:val="00F67347"/>
    <w:rsid w:val="00F73F39"/>
    <w:rsid w:val="00F841F2"/>
    <w:rsid w:val="00F87B50"/>
    <w:rsid w:val="00F910DC"/>
    <w:rsid w:val="00F93D85"/>
    <w:rsid w:val="00F9556F"/>
    <w:rsid w:val="00FA0E75"/>
    <w:rsid w:val="00FA2C47"/>
    <w:rsid w:val="00FA3545"/>
    <w:rsid w:val="00FA61BE"/>
    <w:rsid w:val="00FB34A5"/>
    <w:rsid w:val="00FB3D28"/>
    <w:rsid w:val="00FC484C"/>
    <w:rsid w:val="00FC4BC1"/>
    <w:rsid w:val="00FD45BD"/>
    <w:rsid w:val="00FD55CA"/>
    <w:rsid w:val="00FE2A82"/>
    <w:rsid w:val="00FF55AB"/>
    <w:rsid w:val="00FF7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D677C"/>
  <w15:chartTrackingRefBased/>
  <w15:docId w15:val="{C1CD558E-C97F-4E72-B5A4-B3C69D49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315A"/>
    <w:rPr>
      <w:sz w:val="24"/>
      <w:szCs w:val="24"/>
    </w:rPr>
  </w:style>
  <w:style w:type="paragraph" w:styleId="Nadpis1">
    <w:name w:val="heading 1"/>
    <w:basedOn w:val="Normln"/>
    <w:next w:val="Normln"/>
    <w:qFormat/>
    <w:rsid w:val="0042315A"/>
    <w:pPr>
      <w:keepNext/>
      <w:jc w:val="center"/>
      <w:outlineLvl w:val="0"/>
    </w:pPr>
    <w:rPr>
      <w:rFonts w:ascii="Arial" w:hAnsi="Arial"/>
      <w:b/>
      <w:sz w:val="20"/>
      <w:szCs w:val="20"/>
    </w:rPr>
  </w:style>
  <w:style w:type="paragraph" w:styleId="Nadpis2">
    <w:name w:val="heading 2"/>
    <w:basedOn w:val="Normln"/>
    <w:next w:val="Normln"/>
    <w:link w:val="Nadpis2Char"/>
    <w:uiPriority w:val="9"/>
    <w:unhideWhenUsed/>
    <w:qFormat/>
    <w:rsid w:val="00F627BF"/>
    <w:pPr>
      <w:keepNext/>
      <w:keepLines/>
      <w:spacing w:before="40" w:line="276" w:lineRule="auto"/>
      <w:ind w:left="391" w:hanging="391"/>
      <w:jc w:val="both"/>
      <w:outlineLvl w:val="1"/>
    </w:pPr>
    <w:rPr>
      <w:rFonts w:ascii="Calibri Light" w:hAnsi="Calibri Light"/>
      <w:color w:val="2E74B5"/>
      <w:sz w:val="26"/>
      <w:szCs w:val="26"/>
      <w:lang w:eastAsia="en-US"/>
    </w:rPr>
  </w:style>
  <w:style w:type="paragraph" w:styleId="Nadpis3">
    <w:name w:val="heading 3"/>
    <w:basedOn w:val="Normln"/>
    <w:qFormat/>
    <w:rsid w:val="0042315A"/>
    <w:pPr>
      <w:spacing w:before="100" w:beforeAutospacing="1" w:after="100" w:afterAutospacing="1"/>
      <w:outlineLvl w:val="2"/>
    </w:pPr>
    <w:rPr>
      <w:rFonts w:ascii="Arial Unicode MS" w:eastAsia="Arial Unicode MS" w:hAnsi="Arial Unicode MS" w:cs="Arial Unicode MS"/>
      <w:b/>
      <w:bCs/>
      <w:sz w:val="27"/>
      <w:szCs w:val="27"/>
    </w:rPr>
  </w:style>
  <w:style w:type="paragraph" w:styleId="Nadpis4">
    <w:name w:val="heading 4"/>
    <w:basedOn w:val="Normln"/>
    <w:next w:val="Normln"/>
    <w:link w:val="Nadpis4Char"/>
    <w:uiPriority w:val="9"/>
    <w:semiHidden/>
    <w:unhideWhenUsed/>
    <w:qFormat/>
    <w:rsid w:val="00E4070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2315A"/>
    <w:pPr>
      <w:jc w:val="center"/>
    </w:pPr>
    <w:rPr>
      <w:b/>
      <w:bCs/>
      <w:sz w:val="28"/>
    </w:rPr>
  </w:style>
  <w:style w:type="character" w:styleId="Hypertextovodkaz">
    <w:name w:val="Hyperlink"/>
    <w:rsid w:val="0042315A"/>
    <w:rPr>
      <w:color w:val="0000FF"/>
      <w:u w:val="single"/>
    </w:rPr>
  </w:style>
  <w:style w:type="paragraph" w:customStyle="1" w:styleId="NormlnsWWW">
    <w:name w:val="Normální (síť WWW)"/>
    <w:basedOn w:val="Normln"/>
    <w:rsid w:val="0042315A"/>
    <w:pPr>
      <w:spacing w:before="100" w:beforeAutospacing="1" w:after="100" w:afterAutospacing="1"/>
    </w:pPr>
    <w:rPr>
      <w:rFonts w:ascii="Arial Unicode MS" w:eastAsia="Arial Unicode MS" w:hAnsi="Arial Unicode MS" w:cs="Arial Unicode MS"/>
    </w:rPr>
  </w:style>
  <w:style w:type="character" w:styleId="Sledovanodkaz">
    <w:name w:val="FollowedHyperlink"/>
    <w:rsid w:val="0042315A"/>
    <w:rPr>
      <w:color w:val="800080"/>
      <w:u w:val="single"/>
    </w:rPr>
  </w:style>
  <w:style w:type="paragraph" w:customStyle="1" w:styleId="text">
    <w:name w:val="text"/>
    <w:basedOn w:val="Normln"/>
    <w:rsid w:val="0042315A"/>
    <w:pPr>
      <w:spacing w:before="100" w:beforeAutospacing="1" w:after="100" w:afterAutospacing="1"/>
    </w:pPr>
    <w:rPr>
      <w:rFonts w:ascii="Verdana" w:hAnsi="Verdana"/>
      <w:color w:val="666666"/>
      <w:sz w:val="17"/>
      <w:szCs w:val="17"/>
    </w:rPr>
  </w:style>
  <w:style w:type="character" w:customStyle="1" w:styleId="text11b1">
    <w:name w:val="text11b1"/>
    <w:rsid w:val="0042315A"/>
    <w:rPr>
      <w:rFonts w:ascii="Verdana" w:hAnsi="Verdana" w:hint="default"/>
      <w:b/>
      <w:bCs/>
      <w:strike w:val="0"/>
      <w:dstrike w:val="0"/>
      <w:color w:val="990000"/>
      <w:sz w:val="17"/>
      <w:szCs w:val="17"/>
      <w:u w:val="none"/>
      <w:effect w:val="none"/>
    </w:rPr>
  </w:style>
  <w:style w:type="character" w:styleId="Odkaznakoment">
    <w:name w:val="annotation reference"/>
    <w:uiPriority w:val="99"/>
    <w:semiHidden/>
    <w:rsid w:val="0042315A"/>
    <w:rPr>
      <w:sz w:val="16"/>
      <w:szCs w:val="16"/>
    </w:rPr>
  </w:style>
  <w:style w:type="paragraph" w:styleId="Textkomente">
    <w:name w:val="annotation text"/>
    <w:basedOn w:val="Normln"/>
    <w:link w:val="TextkomenteChar"/>
    <w:semiHidden/>
    <w:rsid w:val="0042315A"/>
    <w:rPr>
      <w:sz w:val="20"/>
      <w:szCs w:val="20"/>
    </w:rPr>
  </w:style>
  <w:style w:type="paragraph" w:styleId="Pedmtkomente">
    <w:name w:val="annotation subject"/>
    <w:basedOn w:val="Textkomente"/>
    <w:next w:val="Textkomente"/>
    <w:link w:val="PedmtkomenteChar"/>
    <w:semiHidden/>
    <w:rsid w:val="0042315A"/>
    <w:rPr>
      <w:b/>
      <w:bCs/>
    </w:rPr>
  </w:style>
  <w:style w:type="paragraph" w:styleId="Textbubliny">
    <w:name w:val="Balloon Text"/>
    <w:basedOn w:val="Normln"/>
    <w:semiHidden/>
    <w:rsid w:val="0042315A"/>
    <w:rPr>
      <w:rFonts w:ascii="Tahoma" w:hAnsi="Tahoma" w:cs="Tahoma"/>
      <w:sz w:val="16"/>
      <w:szCs w:val="16"/>
    </w:rPr>
  </w:style>
  <w:style w:type="paragraph" w:styleId="Zkladntext">
    <w:name w:val="Body Text"/>
    <w:basedOn w:val="Normln"/>
    <w:link w:val="ZkladntextChar"/>
    <w:rsid w:val="0042315A"/>
    <w:pPr>
      <w:suppressAutoHyphens/>
      <w:jc w:val="center"/>
    </w:pPr>
    <w:rPr>
      <w:b/>
      <w:sz w:val="28"/>
      <w:szCs w:val="20"/>
    </w:rPr>
  </w:style>
  <w:style w:type="paragraph" w:customStyle="1" w:styleId="tabeltory">
    <w:name w:val="tabelátory"/>
    <w:basedOn w:val="Normln"/>
    <w:rsid w:val="0042315A"/>
    <w:pPr>
      <w:tabs>
        <w:tab w:val="right" w:pos="2382"/>
      </w:tabs>
      <w:suppressAutoHyphens/>
      <w:spacing w:line="360" w:lineRule="auto"/>
      <w:jc w:val="both"/>
    </w:pPr>
    <w:rPr>
      <w:szCs w:val="20"/>
    </w:rPr>
  </w:style>
  <w:style w:type="character" w:customStyle="1" w:styleId="adr">
    <w:name w:val="adr"/>
    <w:basedOn w:val="Standardnpsmoodstavce"/>
    <w:rsid w:val="00991310"/>
  </w:style>
  <w:style w:type="character" w:customStyle="1" w:styleId="street-address">
    <w:name w:val="street-address"/>
    <w:basedOn w:val="Standardnpsmoodstavce"/>
    <w:rsid w:val="00991310"/>
  </w:style>
  <w:style w:type="character" w:customStyle="1" w:styleId="postal-code">
    <w:name w:val="postal-code"/>
    <w:basedOn w:val="Standardnpsmoodstavce"/>
    <w:rsid w:val="00991310"/>
  </w:style>
  <w:style w:type="character" w:customStyle="1" w:styleId="locality">
    <w:name w:val="locality"/>
    <w:basedOn w:val="Standardnpsmoodstavce"/>
    <w:rsid w:val="00991310"/>
  </w:style>
  <w:style w:type="character" w:customStyle="1" w:styleId="Nadpis4Char">
    <w:name w:val="Nadpis 4 Char"/>
    <w:link w:val="Nadpis4"/>
    <w:uiPriority w:val="9"/>
    <w:semiHidden/>
    <w:rsid w:val="00E4070E"/>
    <w:rPr>
      <w:rFonts w:ascii="Calibri" w:eastAsia="Times New Roman" w:hAnsi="Calibri" w:cs="Times New Roman"/>
      <w:b/>
      <w:bCs/>
      <w:sz w:val="28"/>
      <w:szCs w:val="28"/>
    </w:rPr>
  </w:style>
  <w:style w:type="character" w:styleId="Siln">
    <w:name w:val="Strong"/>
    <w:uiPriority w:val="22"/>
    <w:qFormat/>
    <w:rsid w:val="00E4070E"/>
    <w:rPr>
      <w:b/>
      <w:bCs/>
    </w:rPr>
  </w:style>
  <w:style w:type="character" w:customStyle="1" w:styleId="PedmtkomenteChar">
    <w:name w:val="Předmět komentáře Char"/>
    <w:link w:val="Pedmtkomente"/>
    <w:semiHidden/>
    <w:rsid w:val="00DC6C7C"/>
    <w:rPr>
      <w:b/>
      <w:bCs/>
    </w:rPr>
  </w:style>
  <w:style w:type="paragraph" w:styleId="Zhlav">
    <w:name w:val="header"/>
    <w:basedOn w:val="Normln"/>
    <w:link w:val="ZhlavChar"/>
    <w:uiPriority w:val="99"/>
    <w:unhideWhenUsed/>
    <w:rsid w:val="00915EB6"/>
    <w:pPr>
      <w:tabs>
        <w:tab w:val="center" w:pos="4536"/>
        <w:tab w:val="right" w:pos="9072"/>
      </w:tabs>
    </w:pPr>
  </w:style>
  <w:style w:type="character" w:customStyle="1" w:styleId="ZhlavChar">
    <w:name w:val="Záhlaví Char"/>
    <w:link w:val="Zhlav"/>
    <w:uiPriority w:val="99"/>
    <w:rsid w:val="00915EB6"/>
    <w:rPr>
      <w:sz w:val="24"/>
      <w:szCs w:val="24"/>
    </w:rPr>
  </w:style>
  <w:style w:type="paragraph" w:styleId="Zpat">
    <w:name w:val="footer"/>
    <w:basedOn w:val="Normln"/>
    <w:link w:val="ZpatChar"/>
    <w:uiPriority w:val="99"/>
    <w:unhideWhenUsed/>
    <w:rsid w:val="00915EB6"/>
    <w:pPr>
      <w:tabs>
        <w:tab w:val="center" w:pos="4536"/>
        <w:tab w:val="right" w:pos="9072"/>
      </w:tabs>
    </w:pPr>
  </w:style>
  <w:style w:type="character" w:customStyle="1" w:styleId="ZpatChar">
    <w:name w:val="Zápatí Char"/>
    <w:link w:val="Zpat"/>
    <w:uiPriority w:val="99"/>
    <w:rsid w:val="00915EB6"/>
    <w:rPr>
      <w:sz w:val="24"/>
      <w:szCs w:val="24"/>
    </w:rPr>
  </w:style>
  <w:style w:type="character" w:customStyle="1" w:styleId="apple-converted-space">
    <w:name w:val="apple-converted-space"/>
    <w:rsid w:val="000D0CE5"/>
  </w:style>
  <w:style w:type="character" w:customStyle="1" w:styleId="ZkladntextChar">
    <w:name w:val="Základní text Char"/>
    <w:link w:val="Zkladntext"/>
    <w:rsid w:val="00A16761"/>
    <w:rPr>
      <w:b/>
      <w:sz w:val="28"/>
    </w:rPr>
  </w:style>
  <w:style w:type="character" w:customStyle="1" w:styleId="TextkomenteChar">
    <w:name w:val="Text komentáře Char"/>
    <w:basedOn w:val="Standardnpsmoodstavce"/>
    <w:link w:val="Textkomente"/>
    <w:semiHidden/>
    <w:rsid w:val="00742D28"/>
  </w:style>
  <w:style w:type="paragraph" w:styleId="Bezmezer">
    <w:name w:val="No Spacing"/>
    <w:uiPriority w:val="1"/>
    <w:qFormat/>
    <w:rsid w:val="00CF77C4"/>
    <w:rPr>
      <w:sz w:val="24"/>
      <w:szCs w:val="24"/>
    </w:rPr>
  </w:style>
  <w:style w:type="character" w:styleId="Odkazintenzivn">
    <w:name w:val="Intense Reference"/>
    <w:uiPriority w:val="32"/>
    <w:qFormat/>
    <w:rsid w:val="009D33D5"/>
    <w:rPr>
      <w:b/>
      <w:bCs/>
      <w:smallCaps/>
      <w:color w:val="C0504D"/>
      <w:spacing w:val="5"/>
      <w:u w:val="single"/>
    </w:rPr>
  </w:style>
  <w:style w:type="paragraph" w:styleId="Zkladntext2">
    <w:name w:val="Body Text 2"/>
    <w:basedOn w:val="Normln"/>
    <w:link w:val="Zkladntext2Char"/>
    <w:uiPriority w:val="99"/>
    <w:semiHidden/>
    <w:unhideWhenUsed/>
    <w:rsid w:val="008C6835"/>
    <w:pPr>
      <w:spacing w:after="120" w:line="480" w:lineRule="auto"/>
    </w:pPr>
  </w:style>
  <w:style w:type="character" w:customStyle="1" w:styleId="Zkladntext2Char">
    <w:name w:val="Základní text 2 Char"/>
    <w:link w:val="Zkladntext2"/>
    <w:uiPriority w:val="99"/>
    <w:semiHidden/>
    <w:rsid w:val="008C6835"/>
    <w:rPr>
      <w:sz w:val="24"/>
      <w:szCs w:val="24"/>
    </w:rPr>
  </w:style>
  <w:style w:type="paragraph" w:styleId="Zkladntextodsazen">
    <w:name w:val="Body Text Indent"/>
    <w:basedOn w:val="Normln"/>
    <w:link w:val="ZkladntextodsazenChar"/>
    <w:uiPriority w:val="99"/>
    <w:unhideWhenUsed/>
    <w:rsid w:val="008B4004"/>
    <w:pPr>
      <w:spacing w:after="120"/>
      <w:ind w:left="283"/>
    </w:pPr>
  </w:style>
  <w:style w:type="character" w:customStyle="1" w:styleId="ZkladntextodsazenChar">
    <w:name w:val="Základní text odsazený Char"/>
    <w:link w:val="Zkladntextodsazen"/>
    <w:qFormat/>
    <w:rsid w:val="008B4004"/>
    <w:rPr>
      <w:sz w:val="24"/>
      <w:szCs w:val="24"/>
    </w:rPr>
  </w:style>
  <w:style w:type="paragraph" w:styleId="Odstavecseseznamem">
    <w:name w:val="List Paragraph"/>
    <w:aliases w:val="Bullet Number"/>
    <w:basedOn w:val="Normln"/>
    <w:link w:val="OdstavecseseznamemChar"/>
    <w:uiPriority w:val="34"/>
    <w:qFormat/>
    <w:rsid w:val="00DF2AFE"/>
    <w:pPr>
      <w:ind w:left="720"/>
      <w:contextualSpacing/>
    </w:pPr>
  </w:style>
  <w:style w:type="paragraph" w:customStyle="1" w:styleId="Odstavecseseznamem1">
    <w:name w:val="Odstavec se seznamem1"/>
    <w:basedOn w:val="Normln"/>
    <w:rsid w:val="002912F4"/>
    <w:pPr>
      <w:ind w:left="720"/>
      <w:contextualSpacing/>
    </w:pPr>
    <w:rPr>
      <w:rFonts w:ascii="Calibri" w:hAnsi="Calibri"/>
      <w:sz w:val="22"/>
    </w:rPr>
  </w:style>
  <w:style w:type="character" w:customStyle="1" w:styleId="OdstavecseseznamemChar">
    <w:name w:val="Odstavec se seznamem Char"/>
    <w:aliases w:val="Bullet Number Char"/>
    <w:link w:val="Odstavecseseznamem"/>
    <w:uiPriority w:val="34"/>
    <w:rsid w:val="00AD2135"/>
    <w:rPr>
      <w:sz w:val="24"/>
      <w:szCs w:val="24"/>
    </w:rPr>
  </w:style>
  <w:style w:type="paragraph" w:customStyle="1" w:styleId="Zkladntextodsazen1">
    <w:name w:val="Základní text odsazený1"/>
    <w:basedOn w:val="Normln"/>
    <w:qFormat/>
    <w:rsid w:val="00F93D85"/>
    <w:pPr>
      <w:suppressAutoHyphens/>
      <w:ind w:left="567" w:hanging="709"/>
      <w:jc w:val="both"/>
    </w:pPr>
    <w:rPr>
      <w:rFonts w:ascii="Arial" w:hAnsi="Arial" w:cs="Arial"/>
      <w:lang w:eastAsia="ar-SA"/>
    </w:rPr>
  </w:style>
  <w:style w:type="paragraph" w:customStyle="1" w:styleId="Odrky">
    <w:name w:val="Odrážky"/>
    <w:basedOn w:val="Normln"/>
    <w:qFormat/>
    <w:rsid w:val="00F93D85"/>
    <w:pPr>
      <w:suppressAutoHyphens/>
      <w:ind w:left="1134" w:hanging="425"/>
      <w:jc w:val="both"/>
    </w:pPr>
    <w:rPr>
      <w:lang w:eastAsia="ar-SA"/>
    </w:rPr>
  </w:style>
  <w:style w:type="paragraph" w:customStyle="1" w:styleId="Odsazentlatextu">
    <w:name w:val="Odsazení těla textu"/>
    <w:basedOn w:val="Normln"/>
    <w:rsid w:val="00F93D85"/>
    <w:pPr>
      <w:ind w:firstLine="360"/>
    </w:pPr>
    <w:rPr>
      <w:szCs w:val="20"/>
    </w:rPr>
  </w:style>
  <w:style w:type="character" w:customStyle="1" w:styleId="Nadpis2Char">
    <w:name w:val="Nadpis 2 Char"/>
    <w:link w:val="Nadpis2"/>
    <w:uiPriority w:val="9"/>
    <w:rsid w:val="00F627BF"/>
    <w:rPr>
      <w:rFonts w:ascii="Calibri Light" w:hAnsi="Calibri Light"/>
      <w:color w:val="2E74B5"/>
      <w:sz w:val="26"/>
      <w:szCs w:val="26"/>
      <w:lang w:eastAsia="en-US"/>
    </w:rPr>
  </w:style>
  <w:style w:type="paragraph" w:customStyle="1" w:styleId="Tlotextu">
    <w:name w:val="Tělo textu"/>
    <w:basedOn w:val="Normln"/>
    <w:rsid w:val="008B136F"/>
    <w:pPr>
      <w:widowControl w:val="0"/>
      <w:suppressAutoHyphens/>
    </w:pPr>
    <w:rPr>
      <w:rFonts w:ascii="TimesEEW" w:hAnsi="TimesEEW"/>
      <w:color w:val="000000"/>
      <w:szCs w:val="20"/>
      <w:lang w:val="en-GB"/>
    </w:rPr>
  </w:style>
  <w:style w:type="character" w:styleId="Nevyeenzmnka">
    <w:name w:val="Unresolved Mention"/>
    <w:uiPriority w:val="99"/>
    <w:semiHidden/>
    <w:unhideWhenUsed/>
    <w:rsid w:val="008A230F"/>
    <w:rPr>
      <w:color w:val="605E5C"/>
      <w:shd w:val="clear" w:color="auto" w:fill="E1DFDD"/>
    </w:rPr>
  </w:style>
  <w:style w:type="paragraph" w:styleId="Revize">
    <w:name w:val="Revision"/>
    <w:hidden/>
    <w:uiPriority w:val="99"/>
    <w:semiHidden/>
    <w:rsid w:val="002D5738"/>
    <w:rPr>
      <w:sz w:val="24"/>
      <w:szCs w:val="24"/>
    </w:rPr>
  </w:style>
  <w:style w:type="table" w:styleId="Mkatabulky">
    <w:name w:val="Table Grid"/>
    <w:basedOn w:val="Normlntabulka"/>
    <w:uiPriority w:val="39"/>
    <w:rsid w:val="002E62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485">
      <w:bodyDiv w:val="1"/>
      <w:marLeft w:val="0"/>
      <w:marRight w:val="0"/>
      <w:marTop w:val="0"/>
      <w:marBottom w:val="0"/>
      <w:divBdr>
        <w:top w:val="none" w:sz="0" w:space="0" w:color="auto"/>
        <w:left w:val="none" w:sz="0" w:space="0" w:color="auto"/>
        <w:bottom w:val="none" w:sz="0" w:space="0" w:color="auto"/>
        <w:right w:val="none" w:sz="0" w:space="0" w:color="auto"/>
      </w:divBdr>
      <w:divsChild>
        <w:div w:id="1930960474">
          <w:marLeft w:val="0"/>
          <w:marRight w:val="0"/>
          <w:marTop w:val="0"/>
          <w:marBottom w:val="0"/>
          <w:divBdr>
            <w:top w:val="none" w:sz="0" w:space="0" w:color="auto"/>
            <w:left w:val="none" w:sz="0" w:space="0" w:color="auto"/>
            <w:bottom w:val="none" w:sz="0" w:space="0" w:color="auto"/>
            <w:right w:val="none" w:sz="0" w:space="0" w:color="auto"/>
          </w:divBdr>
          <w:divsChild>
            <w:div w:id="167790710">
              <w:marLeft w:val="0"/>
              <w:marRight w:val="0"/>
              <w:marTop w:val="0"/>
              <w:marBottom w:val="0"/>
              <w:divBdr>
                <w:top w:val="none" w:sz="0" w:space="0" w:color="auto"/>
                <w:left w:val="none" w:sz="0" w:space="0" w:color="auto"/>
                <w:bottom w:val="none" w:sz="0" w:space="0" w:color="auto"/>
                <w:right w:val="none" w:sz="0" w:space="0" w:color="auto"/>
              </w:divBdr>
              <w:divsChild>
                <w:div w:id="8641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9699">
      <w:bodyDiv w:val="1"/>
      <w:marLeft w:val="0"/>
      <w:marRight w:val="0"/>
      <w:marTop w:val="0"/>
      <w:marBottom w:val="0"/>
      <w:divBdr>
        <w:top w:val="none" w:sz="0" w:space="0" w:color="auto"/>
        <w:left w:val="none" w:sz="0" w:space="0" w:color="auto"/>
        <w:bottom w:val="none" w:sz="0" w:space="0" w:color="auto"/>
        <w:right w:val="none" w:sz="0" w:space="0" w:color="auto"/>
      </w:divBdr>
    </w:div>
    <w:div w:id="121927531">
      <w:bodyDiv w:val="1"/>
      <w:marLeft w:val="0"/>
      <w:marRight w:val="0"/>
      <w:marTop w:val="0"/>
      <w:marBottom w:val="0"/>
      <w:divBdr>
        <w:top w:val="none" w:sz="0" w:space="0" w:color="auto"/>
        <w:left w:val="none" w:sz="0" w:space="0" w:color="auto"/>
        <w:bottom w:val="none" w:sz="0" w:space="0" w:color="auto"/>
        <w:right w:val="none" w:sz="0" w:space="0" w:color="auto"/>
      </w:divBdr>
    </w:div>
    <w:div w:id="202134977">
      <w:bodyDiv w:val="1"/>
      <w:marLeft w:val="0"/>
      <w:marRight w:val="0"/>
      <w:marTop w:val="0"/>
      <w:marBottom w:val="0"/>
      <w:divBdr>
        <w:top w:val="none" w:sz="0" w:space="0" w:color="auto"/>
        <w:left w:val="none" w:sz="0" w:space="0" w:color="auto"/>
        <w:bottom w:val="none" w:sz="0" w:space="0" w:color="auto"/>
        <w:right w:val="none" w:sz="0" w:space="0" w:color="auto"/>
      </w:divBdr>
    </w:div>
    <w:div w:id="315887190">
      <w:bodyDiv w:val="1"/>
      <w:marLeft w:val="0"/>
      <w:marRight w:val="0"/>
      <w:marTop w:val="0"/>
      <w:marBottom w:val="0"/>
      <w:divBdr>
        <w:top w:val="none" w:sz="0" w:space="0" w:color="auto"/>
        <w:left w:val="none" w:sz="0" w:space="0" w:color="auto"/>
        <w:bottom w:val="none" w:sz="0" w:space="0" w:color="auto"/>
        <w:right w:val="none" w:sz="0" w:space="0" w:color="auto"/>
      </w:divBdr>
    </w:div>
    <w:div w:id="390347390">
      <w:bodyDiv w:val="1"/>
      <w:marLeft w:val="0"/>
      <w:marRight w:val="0"/>
      <w:marTop w:val="0"/>
      <w:marBottom w:val="0"/>
      <w:divBdr>
        <w:top w:val="none" w:sz="0" w:space="0" w:color="auto"/>
        <w:left w:val="none" w:sz="0" w:space="0" w:color="auto"/>
        <w:bottom w:val="none" w:sz="0" w:space="0" w:color="auto"/>
        <w:right w:val="none" w:sz="0" w:space="0" w:color="auto"/>
      </w:divBdr>
    </w:div>
    <w:div w:id="527108279">
      <w:bodyDiv w:val="1"/>
      <w:marLeft w:val="0"/>
      <w:marRight w:val="0"/>
      <w:marTop w:val="0"/>
      <w:marBottom w:val="0"/>
      <w:divBdr>
        <w:top w:val="none" w:sz="0" w:space="0" w:color="auto"/>
        <w:left w:val="none" w:sz="0" w:space="0" w:color="auto"/>
        <w:bottom w:val="none" w:sz="0" w:space="0" w:color="auto"/>
        <w:right w:val="none" w:sz="0" w:space="0" w:color="auto"/>
      </w:divBdr>
    </w:div>
    <w:div w:id="963341488">
      <w:bodyDiv w:val="1"/>
      <w:marLeft w:val="0"/>
      <w:marRight w:val="0"/>
      <w:marTop w:val="0"/>
      <w:marBottom w:val="0"/>
      <w:divBdr>
        <w:top w:val="none" w:sz="0" w:space="0" w:color="auto"/>
        <w:left w:val="none" w:sz="0" w:space="0" w:color="auto"/>
        <w:bottom w:val="none" w:sz="0" w:space="0" w:color="auto"/>
        <w:right w:val="none" w:sz="0" w:space="0" w:color="auto"/>
      </w:divBdr>
      <w:divsChild>
        <w:div w:id="2123258728">
          <w:marLeft w:val="0"/>
          <w:marRight w:val="0"/>
          <w:marTop w:val="0"/>
          <w:marBottom w:val="0"/>
          <w:divBdr>
            <w:top w:val="none" w:sz="0" w:space="0" w:color="auto"/>
            <w:left w:val="none" w:sz="0" w:space="0" w:color="auto"/>
            <w:bottom w:val="none" w:sz="0" w:space="0" w:color="auto"/>
            <w:right w:val="none" w:sz="0" w:space="0" w:color="auto"/>
          </w:divBdr>
          <w:divsChild>
            <w:div w:id="1123041528">
              <w:marLeft w:val="0"/>
              <w:marRight w:val="0"/>
              <w:marTop w:val="750"/>
              <w:marBottom w:val="0"/>
              <w:divBdr>
                <w:top w:val="none" w:sz="0" w:space="0" w:color="auto"/>
                <w:left w:val="none" w:sz="0" w:space="0" w:color="auto"/>
                <w:bottom w:val="none" w:sz="0" w:space="0" w:color="auto"/>
                <w:right w:val="none" w:sz="0" w:space="0" w:color="auto"/>
              </w:divBdr>
              <w:divsChild>
                <w:div w:id="1955018497">
                  <w:marLeft w:val="0"/>
                  <w:marRight w:val="0"/>
                  <w:marTop w:val="0"/>
                  <w:marBottom w:val="0"/>
                  <w:divBdr>
                    <w:top w:val="none" w:sz="0" w:space="0" w:color="auto"/>
                    <w:left w:val="none" w:sz="0" w:space="0" w:color="auto"/>
                    <w:bottom w:val="none" w:sz="0" w:space="0" w:color="auto"/>
                    <w:right w:val="none" w:sz="0" w:space="0" w:color="auto"/>
                  </w:divBdr>
                  <w:divsChild>
                    <w:div w:id="851728246">
                      <w:marLeft w:val="0"/>
                      <w:marRight w:val="0"/>
                      <w:marTop w:val="0"/>
                      <w:marBottom w:val="0"/>
                      <w:divBdr>
                        <w:top w:val="none" w:sz="0" w:space="0" w:color="auto"/>
                        <w:left w:val="none" w:sz="0" w:space="0" w:color="auto"/>
                        <w:bottom w:val="none" w:sz="0" w:space="0" w:color="auto"/>
                        <w:right w:val="none" w:sz="0" w:space="0" w:color="auto"/>
                      </w:divBdr>
                      <w:divsChild>
                        <w:div w:id="852845339">
                          <w:marLeft w:val="0"/>
                          <w:marRight w:val="0"/>
                          <w:marTop w:val="0"/>
                          <w:marBottom w:val="0"/>
                          <w:divBdr>
                            <w:top w:val="none" w:sz="0" w:space="0" w:color="auto"/>
                            <w:left w:val="none" w:sz="0" w:space="0" w:color="auto"/>
                            <w:bottom w:val="none" w:sz="0" w:space="0" w:color="auto"/>
                            <w:right w:val="none" w:sz="0" w:space="0" w:color="auto"/>
                          </w:divBdr>
                          <w:divsChild>
                            <w:div w:id="1467621780">
                              <w:marLeft w:val="0"/>
                              <w:marRight w:val="0"/>
                              <w:marTop w:val="0"/>
                              <w:marBottom w:val="0"/>
                              <w:divBdr>
                                <w:top w:val="none" w:sz="0" w:space="0" w:color="auto"/>
                                <w:left w:val="none" w:sz="0" w:space="0" w:color="auto"/>
                                <w:bottom w:val="none" w:sz="0" w:space="0" w:color="auto"/>
                                <w:right w:val="none" w:sz="0" w:space="0" w:color="auto"/>
                              </w:divBdr>
                              <w:divsChild>
                                <w:div w:id="274676826">
                                  <w:marLeft w:val="75"/>
                                  <w:marRight w:val="75"/>
                                  <w:marTop w:val="75"/>
                                  <w:marBottom w:val="75"/>
                                  <w:divBdr>
                                    <w:top w:val="none" w:sz="0" w:space="0" w:color="auto"/>
                                    <w:left w:val="none" w:sz="0" w:space="0" w:color="auto"/>
                                    <w:bottom w:val="none" w:sz="0" w:space="0" w:color="auto"/>
                                    <w:right w:val="none" w:sz="0" w:space="0" w:color="auto"/>
                                  </w:divBdr>
                                  <w:divsChild>
                                    <w:div w:id="1161772353">
                                      <w:marLeft w:val="0"/>
                                      <w:marRight w:val="0"/>
                                      <w:marTop w:val="0"/>
                                      <w:marBottom w:val="0"/>
                                      <w:divBdr>
                                        <w:top w:val="none" w:sz="0" w:space="0" w:color="auto"/>
                                        <w:left w:val="none" w:sz="0" w:space="0" w:color="auto"/>
                                        <w:bottom w:val="none" w:sz="0" w:space="0" w:color="auto"/>
                                        <w:right w:val="none" w:sz="0" w:space="0" w:color="auto"/>
                                      </w:divBdr>
                                      <w:divsChild>
                                        <w:div w:id="209809374">
                                          <w:marLeft w:val="0"/>
                                          <w:marRight w:val="0"/>
                                          <w:marTop w:val="0"/>
                                          <w:marBottom w:val="0"/>
                                          <w:divBdr>
                                            <w:top w:val="none" w:sz="0" w:space="0" w:color="auto"/>
                                            <w:left w:val="none" w:sz="0" w:space="0" w:color="auto"/>
                                            <w:bottom w:val="none" w:sz="0" w:space="0" w:color="auto"/>
                                            <w:right w:val="none" w:sz="0" w:space="0" w:color="auto"/>
                                          </w:divBdr>
                                          <w:divsChild>
                                            <w:div w:id="1247307260">
                                              <w:marLeft w:val="0"/>
                                              <w:marRight w:val="0"/>
                                              <w:marTop w:val="0"/>
                                              <w:marBottom w:val="0"/>
                                              <w:divBdr>
                                                <w:top w:val="none" w:sz="0" w:space="0" w:color="auto"/>
                                                <w:left w:val="none" w:sz="0" w:space="0" w:color="auto"/>
                                                <w:bottom w:val="none" w:sz="0" w:space="0" w:color="auto"/>
                                                <w:right w:val="none" w:sz="0" w:space="0" w:color="auto"/>
                                              </w:divBdr>
                                              <w:divsChild>
                                                <w:div w:id="1905942553">
                                                  <w:marLeft w:val="0"/>
                                                  <w:marRight w:val="0"/>
                                                  <w:marTop w:val="0"/>
                                                  <w:marBottom w:val="0"/>
                                                  <w:divBdr>
                                                    <w:top w:val="none" w:sz="0" w:space="0" w:color="auto"/>
                                                    <w:left w:val="none" w:sz="0" w:space="0" w:color="auto"/>
                                                    <w:bottom w:val="none" w:sz="0" w:space="0" w:color="auto"/>
                                                    <w:right w:val="none" w:sz="0" w:space="0" w:color="auto"/>
                                                  </w:divBdr>
                                                  <w:divsChild>
                                                    <w:div w:id="19301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3729891">
      <w:bodyDiv w:val="1"/>
      <w:marLeft w:val="0"/>
      <w:marRight w:val="0"/>
      <w:marTop w:val="0"/>
      <w:marBottom w:val="0"/>
      <w:divBdr>
        <w:top w:val="none" w:sz="0" w:space="0" w:color="auto"/>
        <w:left w:val="none" w:sz="0" w:space="0" w:color="auto"/>
        <w:bottom w:val="none" w:sz="0" w:space="0" w:color="auto"/>
        <w:right w:val="none" w:sz="0" w:space="0" w:color="auto"/>
      </w:divBdr>
    </w:div>
    <w:div w:id="206228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3978653a6ce745d148aae1fea5a43931">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39971ee6b4f4d349cfb6817344dacf2f"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c2619c0-302d-488f-a520-32c140bae916}"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0553EC-1C0F-48CD-9729-FC9E5C08C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C2006-E25E-4FB0-906F-A51EE94EA335}">
  <ds:schemaRefs>
    <ds:schemaRef ds:uri="http://schemas.microsoft.com/sharepoint/v3/contenttype/forms"/>
  </ds:schemaRefs>
</ds:datastoreItem>
</file>

<file path=customXml/itemProps3.xml><?xml version="1.0" encoding="utf-8"?>
<ds:datastoreItem xmlns:ds="http://schemas.openxmlformats.org/officeDocument/2006/customXml" ds:itemID="{C1805592-5CFD-404B-B0BA-1A437AD9E383}">
  <ds:schemaRefs>
    <ds:schemaRef ds:uri="http://schemas.microsoft.com/office/2006/metadata/properties"/>
    <ds:schemaRef ds:uri="http://schemas.microsoft.com/office/infopath/2007/PartnerControls"/>
    <ds:schemaRef ds:uri="72108b79-8fff-470d-afdf-58fa27029092"/>
    <ds:schemaRef ds:uri="b62e15b6-40d6-4692-ae1a-0052fc993e14"/>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16</Pages>
  <Words>2741</Words>
  <Characters>16322</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19025</CharactersWithSpaces>
  <SharedDoc>false</SharedDoc>
  <HLinks>
    <vt:vector size="6" baseType="variant">
      <vt:variant>
        <vt:i4>1638519</vt:i4>
      </vt:variant>
      <vt:variant>
        <vt:i4>0</vt:i4>
      </vt:variant>
      <vt:variant>
        <vt:i4>0</vt:i4>
      </vt:variant>
      <vt:variant>
        <vt:i4>5</vt:i4>
      </vt:variant>
      <vt:variant>
        <vt:lpwstr>mailto:zuzana.krouchalova@nm.cz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Triščová Anna</dc:creator>
  <cp:keywords/>
  <cp:lastModifiedBy>Rumlová Martina</cp:lastModifiedBy>
  <cp:revision>40</cp:revision>
  <cp:lastPrinted>2025-08-19T08:25:00Z</cp:lastPrinted>
  <dcterms:created xsi:type="dcterms:W3CDTF">2025-08-18T16:21:00Z</dcterms:created>
  <dcterms:modified xsi:type="dcterms:W3CDTF">2025-09-03T09:59:00Z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0x010100136FEC76441EB8499E4ED526A2892697</vt:lpwstr>
  </property>
</Properties>
</file>