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23CC" w14:textId="77777777" w:rsidR="0051419B" w:rsidRPr="0069320A" w:rsidRDefault="0051419B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A5F02D5" w14:textId="77777777" w:rsidR="00B35FF9" w:rsidRPr="00497829" w:rsidRDefault="00B35FF9" w:rsidP="00B35FF9">
      <w:pPr>
        <w:ind w:left="2694" w:hanging="2694"/>
        <w:jc w:val="both"/>
        <w:rPr>
          <w:rFonts w:ascii="Arial" w:hAnsi="Arial" w:cs="Arial"/>
          <w:b/>
          <w:sz w:val="24"/>
          <w:szCs w:val="24"/>
        </w:rPr>
      </w:pPr>
      <w:r w:rsidRPr="00497829">
        <w:rPr>
          <w:rFonts w:ascii="Arial" w:hAnsi="Arial" w:cs="Arial"/>
          <w:b/>
          <w:sz w:val="24"/>
          <w:szCs w:val="24"/>
        </w:rPr>
        <w:t>CSF, s.r.o.</w:t>
      </w:r>
    </w:p>
    <w:p w14:paraId="19FC818B" w14:textId="77777777" w:rsidR="00B35FF9" w:rsidRPr="00497829" w:rsidRDefault="00B35FF9" w:rsidP="00B35FF9">
      <w:pPr>
        <w:ind w:left="2694" w:hanging="2694"/>
        <w:jc w:val="both"/>
        <w:rPr>
          <w:rFonts w:ascii="Arial" w:hAnsi="Arial" w:cs="Arial"/>
          <w:bCs/>
          <w:sz w:val="24"/>
          <w:szCs w:val="24"/>
        </w:rPr>
      </w:pPr>
      <w:r w:rsidRPr="00497829">
        <w:rPr>
          <w:rFonts w:ascii="Arial" w:hAnsi="Arial" w:cs="Arial"/>
          <w:bCs/>
          <w:sz w:val="24"/>
          <w:szCs w:val="24"/>
        </w:rPr>
        <w:t>se sídlem Střelecká 672, 50002 Hradec Králové</w:t>
      </w:r>
    </w:p>
    <w:p w14:paraId="07027503" w14:textId="77777777" w:rsidR="00B35FF9" w:rsidRPr="00497829" w:rsidRDefault="00B35FF9" w:rsidP="00B35FF9">
      <w:pPr>
        <w:ind w:left="2694" w:hanging="2694"/>
        <w:jc w:val="both"/>
        <w:rPr>
          <w:rFonts w:ascii="Arial" w:hAnsi="Arial" w:cs="Arial"/>
          <w:bCs/>
          <w:sz w:val="24"/>
          <w:szCs w:val="24"/>
        </w:rPr>
      </w:pPr>
      <w:r w:rsidRPr="00497829">
        <w:rPr>
          <w:rFonts w:ascii="Arial" w:hAnsi="Arial" w:cs="Arial"/>
          <w:bCs/>
          <w:sz w:val="24"/>
          <w:szCs w:val="24"/>
        </w:rPr>
        <w:t>IČ: 25289462, DIČ:CZ25289462</w:t>
      </w:r>
    </w:p>
    <w:p w14:paraId="044F9A75" w14:textId="65662706" w:rsidR="00B35FF9" w:rsidRPr="00497829" w:rsidRDefault="00B35FF9" w:rsidP="00B35FF9">
      <w:pPr>
        <w:ind w:left="2694" w:hanging="2694"/>
        <w:jc w:val="both"/>
        <w:rPr>
          <w:rFonts w:ascii="Arial" w:hAnsi="Arial" w:cs="Arial"/>
          <w:bCs/>
          <w:sz w:val="24"/>
          <w:szCs w:val="24"/>
        </w:rPr>
      </w:pPr>
      <w:r w:rsidRPr="00497829">
        <w:rPr>
          <w:rFonts w:ascii="Arial" w:hAnsi="Arial" w:cs="Arial"/>
          <w:bCs/>
          <w:sz w:val="24"/>
          <w:szCs w:val="24"/>
        </w:rPr>
        <w:t xml:space="preserve">Bankovní účet: </w:t>
      </w:r>
      <w:r w:rsidR="003912A9">
        <w:rPr>
          <w:rFonts w:ascii="Arial" w:hAnsi="Arial" w:cs="Arial"/>
          <w:bCs/>
          <w:sz w:val="24"/>
          <w:szCs w:val="24"/>
        </w:rPr>
        <w:t>xxxxxxxxxxxxxxxxxxxxx</w:t>
      </w:r>
    </w:p>
    <w:p w14:paraId="7CE52DFA" w14:textId="77777777" w:rsidR="00B35FF9" w:rsidRPr="00497829" w:rsidRDefault="00B35FF9" w:rsidP="00B35FF9">
      <w:pPr>
        <w:ind w:left="2694" w:hanging="2694"/>
        <w:jc w:val="both"/>
        <w:rPr>
          <w:rFonts w:ascii="Arial" w:hAnsi="Arial" w:cs="Arial"/>
          <w:bCs/>
          <w:sz w:val="24"/>
          <w:szCs w:val="24"/>
        </w:rPr>
      </w:pPr>
      <w:r w:rsidRPr="00497829">
        <w:rPr>
          <w:rFonts w:ascii="Arial" w:hAnsi="Arial" w:cs="Arial"/>
          <w:bCs/>
          <w:sz w:val="24"/>
          <w:szCs w:val="24"/>
        </w:rPr>
        <w:t xml:space="preserve">Zastoupena: </w:t>
      </w:r>
      <w:r>
        <w:rPr>
          <w:rFonts w:ascii="Arial" w:hAnsi="Arial" w:cs="Arial"/>
          <w:bCs/>
          <w:sz w:val="24"/>
          <w:szCs w:val="24"/>
        </w:rPr>
        <w:t>Tomášem Pavelkou</w:t>
      </w:r>
      <w:r w:rsidRPr="00497829">
        <w:rPr>
          <w:rFonts w:ascii="Arial" w:hAnsi="Arial" w:cs="Arial"/>
          <w:bCs/>
          <w:sz w:val="24"/>
          <w:szCs w:val="24"/>
        </w:rPr>
        <w:t xml:space="preserve">, jednatelem </w:t>
      </w:r>
    </w:p>
    <w:p w14:paraId="7F21C7DA" w14:textId="77777777" w:rsidR="00B35FF9" w:rsidRPr="00497829" w:rsidRDefault="00B35FF9" w:rsidP="00B35FF9">
      <w:pPr>
        <w:jc w:val="both"/>
        <w:rPr>
          <w:rFonts w:ascii="Arial" w:hAnsi="Arial" w:cs="Arial"/>
          <w:bCs/>
          <w:sz w:val="24"/>
          <w:szCs w:val="24"/>
        </w:rPr>
      </w:pPr>
      <w:r w:rsidRPr="00497829">
        <w:rPr>
          <w:rFonts w:ascii="Arial" w:hAnsi="Arial" w:cs="Arial"/>
          <w:bCs/>
          <w:sz w:val="24"/>
          <w:szCs w:val="24"/>
        </w:rPr>
        <w:t xml:space="preserve">zapsaná v obchodním rejstříku vedeném u Krajského soudu v Hradci Králové oddíl C vložka 13316 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480D0421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6F122E">
        <w:rPr>
          <w:rFonts w:ascii="Arial" w:hAnsi="Arial" w:cs="Arial"/>
          <w:sz w:val="24"/>
          <w:szCs w:val="24"/>
        </w:rPr>
        <w:t xml:space="preserve">250219, </w:t>
      </w:r>
      <w:r w:rsidR="00FD12F9" w:rsidRPr="00587D3E">
        <w:rPr>
          <w:rFonts w:ascii="Arial" w:hAnsi="Arial" w:cs="Arial"/>
          <w:sz w:val="24"/>
          <w:szCs w:val="24"/>
        </w:rPr>
        <w:t xml:space="preserve"> </w:t>
      </w:r>
      <w:r w:rsidR="00042F7C" w:rsidRPr="00042F7C">
        <w:rPr>
          <w:rFonts w:ascii="Arial" w:hAnsi="Arial" w:cs="Arial"/>
          <w:sz w:val="24"/>
          <w:szCs w:val="24"/>
        </w:rPr>
        <w:t>N006/25/V00026508</w:t>
      </w:r>
      <w:r w:rsidR="00042F7C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571ABD52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B35FF9">
        <w:rPr>
          <w:rFonts w:cs="Arial"/>
          <w:szCs w:val="24"/>
        </w:rPr>
        <w:t>do 30 dnů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="00B35FF9">
        <w:rPr>
          <w:rFonts w:cs="Arial"/>
          <w:szCs w:val="24"/>
        </w:rPr>
        <w:t xml:space="preserve"> od zveřejnění smlouvy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76AE31CE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6E3F9B" w:rsidRPr="006E3F9B">
        <w:rPr>
          <w:rFonts w:cs="Arial"/>
          <w:szCs w:val="24"/>
        </w:rPr>
        <w:t>337</w:t>
      </w:r>
      <w:r w:rsidR="006E3F9B">
        <w:rPr>
          <w:rFonts w:cs="Arial"/>
          <w:szCs w:val="24"/>
        </w:rPr>
        <w:t>.</w:t>
      </w:r>
      <w:r w:rsidR="006E3F9B" w:rsidRPr="006E3F9B">
        <w:rPr>
          <w:rFonts w:cs="Arial"/>
          <w:szCs w:val="24"/>
        </w:rPr>
        <w:t>104,</w:t>
      </w:r>
      <w:r w:rsidR="006E3F9B">
        <w:rPr>
          <w:rFonts w:cs="Arial"/>
          <w:szCs w:val="24"/>
        </w:rPr>
        <w:t>-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6E3F9B">
        <w:rPr>
          <w:rFonts w:cs="Arial"/>
          <w:szCs w:val="24"/>
        </w:rPr>
        <w:t>70.791,84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FB4074">
        <w:rPr>
          <w:rFonts w:cs="Arial"/>
          <w:szCs w:val="24"/>
        </w:rPr>
        <w:t>407.895,84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77777777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15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02400AED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 xml:space="preserve">. Záruční doba činí </w:t>
      </w:r>
      <w:r w:rsidR="00FB4074">
        <w:rPr>
          <w:rFonts w:ascii="Arial" w:hAnsi="Arial" w:cs="Arial"/>
        </w:rPr>
        <w:t>12</w:t>
      </w:r>
      <w:r w:rsidRPr="00587D3E">
        <w:rPr>
          <w:rFonts w:ascii="Arial" w:hAnsi="Arial" w:cs="Arial"/>
        </w:rPr>
        <w:t xml:space="preserve">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1EAF94D3" w14:textId="77777777" w:rsidR="004C6A5D" w:rsidRPr="00587D3E" w:rsidRDefault="004C6A5D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370B8CE5" w14:textId="77777777" w:rsidR="004C6A5D" w:rsidRDefault="004C6A5D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2EEB44FA" w14:textId="77777777" w:rsidR="004C6A5D" w:rsidRDefault="004C6A5D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33824F62" w14:textId="77777777" w:rsidR="004C6A5D" w:rsidRPr="00587D3E" w:rsidRDefault="004C6A5D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215EED3E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</w:t>
            </w:r>
            <w:r w:rsidR="00B35FF9">
              <w:rPr>
                <w:rFonts w:ascii="Arial" w:hAnsi="Arial" w:cs="Arial"/>
                <w:sz w:val="24"/>
                <w:szCs w:val="24"/>
              </w:rPr>
              <w:t> Hradci Králové</w:t>
            </w:r>
            <w:r w:rsidRPr="00587D3E">
              <w:rPr>
                <w:rFonts w:ascii="Arial" w:hAnsi="Arial" w:cs="Arial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A09141" w14:textId="77777777" w:rsidR="00B35FF9" w:rsidRPr="00587D3E" w:rsidRDefault="00B35FF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14274EB2" w:rsidR="006B0546" w:rsidRPr="00587D3E" w:rsidRDefault="00EA1209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2B005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3BDBE3E4" w14:textId="77777777" w:rsidR="00EA1209" w:rsidRDefault="00EA120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8B3DC4" w14:textId="77777777" w:rsidR="00EA1209" w:rsidRDefault="00EA120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71DD8418" w:rsidR="00EA1209" w:rsidRPr="00587D3E" w:rsidRDefault="00EA1209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550576E1" w14:textId="77777777" w:rsidR="00B35FF9" w:rsidRDefault="00B35FF9" w:rsidP="00B35FF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Tomáš Pavelka, jednatel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FD4E778" w14:textId="118D3B17" w:rsidR="0051419B" w:rsidRPr="0051419B" w:rsidRDefault="0051419B" w:rsidP="0051419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419B">
              <w:rPr>
                <w:rFonts w:ascii="Arial" w:hAnsi="Arial" w:cs="Arial"/>
                <w:i/>
                <w:iCs/>
                <w:sz w:val="24"/>
                <w:szCs w:val="24"/>
              </w:rPr>
              <w:t>Ing. Martin Souč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ek</w:t>
            </w:r>
            <w:r w:rsidRPr="0051419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PhD., ředitel Odboru digitalizace a informačních systémů </w:t>
            </w:r>
          </w:p>
          <w:p w14:paraId="03EBA659" w14:textId="77777777" w:rsidR="006B0546" w:rsidRPr="0051419B" w:rsidRDefault="006B0546" w:rsidP="001F11D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03EBA65B" w14:textId="33C4A82C" w:rsidR="00B35FF9" w:rsidRDefault="00B35FF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7467FE" w14:textId="77777777" w:rsidR="00B35FF9" w:rsidRDefault="00B35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EC6441A" w14:textId="77777777" w:rsidR="00B35FF9" w:rsidRDefault="00B35FF9" w:rsidP="00B35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Přílo</w:t>
      </w:r>
      <w:r>
        <w:rPr>
          <w:rFonts w:ascii="Arial" w:hAnsi="Arial" w:cs="Arial"/>
          <w:sz w:val="24"/>
          <w:szCs w:val="24"/>
        </w:rPr>
        <w:t>ha</w:t>
      </w:r>
      <w:r w:rsidRPr="00587D3E">
        <w:rPr>
          <w:rFonts w:ascii="Arial" w:hAnsi="Arial" w:cs="Arial"/>
          <w:sz w:val="24"/>
          <w:szCs w:val="24"/>
        </w:rPr>
        <w:t xml:space="preserve"> č.1</w:t>
      </w:r>
      <w:r>
        <w:rPr>
          <w:rFonts w:ascii="Arial" w:hAnsi="Arial" w:cs="Arial"/>
          <w:sz w:val="24"/>
          <w:szCs w:val="24"/>
        </w:rPr>
        <w:t xml:space="preserve"> – Specifikace VZ</w:t>
      </w:r>
    </w:p>
    <w:p w14:paraId="75DEF962" w14:textId="34E890E5" w:rsidR="00B35FF9" w:rsidRDefault="00B35FF9" w:rsidP="00B35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0EE602" w14:textId="5264CD18" w:rsidR="00435FB7" w:rsidRDefault="00FE42D3" w:rsidP="00B35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42D3">
        <w:rPr>
          <w:noProof/>
        </w:rPr>
        <w:drawing>
          <wp:inline distT="0" distB="0" distL="0" distR="0" wp14:anchorId="42E743F0" wp14:editId="1E984391">
            <wp:extent cx="5588635" cy="3002280"/>
            <wp:effectExtent l="0" t="0" r="0" b="7620"/>
            <wp:docPr id="10135404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78944" w14:textId="77777777" w:rsidR="001921E3" w:rsidRDefault="001921E3" w:rsidP="00B35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545DD3" w14:textId="77777777" w:rsidR="001921E3" w:rsidRDefault="001921E3" w:rsidP="00B35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289A04" w14:textId="590B6261" w:rsidR="001921E3" w:rsidRDefault="001921E3" w:rsidP="00B35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9A6FEE" w14:textId="1B138500" w:rsidR="00135BB1" w:rsidRPr="00587D3E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135BB1" w:rsidRPr="00587D3E" w:rsidSect="00236196">
      <w:headerReference w:type="default" r:id="rId11"/>
      <w:footerReference w:type="default" r:id="rId12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EEB6" w14:textId="77777777" w:rsidR="00AF2FAC" w:rsidRDefault="00AF2FAC">
      <w:r>
        <w:separator/>
      </w:r>
    </w:p>
  </w:endnote>
  <w:endnote w:type="continuationSeparator" w:id="0">
    <w:p w14:paraId="32E1F542" w14:textId="77777777" w:rsidR="00AF2FAC" w:rsidRDefault="00AF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F2AF" w14:textId="77777777" w:rsidR="00AF2FAC" w:rsidRDefault="00AF2FAC">
      <w:r>
        <w:separator/>
      </w:r>
    </w:p>
  </w:footnote>
  <w:footnote w:type="continuationSeparator" w:id="0">
    <w:p w14:paraId="670BF416" w14:textId="77777777" w:rsidR="00AF2FAC" w:rsidRDefault="00AF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285A" w14:textId="77777777" w:rsidR="0051419B" w:rsidRPr="0069320A" w:rsidRDefault="0051419B" w:rsidP="0051419B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Č.j. :</w:t>
    </w:r>
    <w:r>
      <w:rPr>
        <w:rFonts w:ascii="Arial" w:hAnsi="Arial" w:cs="Arial"/>
        <w:b/>
        <w:sz w:val="24"/>
        <w:szCs w:val="24"/>
      </w:rPr>
      <w:t>2025/3734/NM</w:t>
    </w:r>
  </w:p>
  <w:p w14:paraId="6777F7C8" w14:textId="77777777" w:rsidR="0051419B" w:rsidRDefault="0051419B" w:rsidP="0051419B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Č.sml.:</w:t>
    </w:r>
    <w:r>
      <w:rPr>
        <w:rFonts w:ascii="Arial" w:hAnsi="Arial" w:cs="Arial"/>
        <w:b/>
        <w:sz w:val="24"/>
        <w:szCs w:val="24"/>
      </w:rPr>
      <w:t>251034</w:t>
    </w:r>
  </w:p>
  <w:p w14:paraId="09378679" w14:textId="77777777" w:rsidR="0051419B" w:rsidRPr="0051419B" w:rsidRDefault="0051419B" w:rsidP="005141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218F"/>
    <w:rsid w:val="0002554E"/>
    <w:rsid w:val="00031AA6"/>
    <w:rsid w:val="0003684B"/>
    <w:rsid w:val="00042F7C"/>
    <w:rsid w:val="00086964"/>
    <w:rsid w:val="00094D44"/>
    <w:rsid w:val="000A00EB"/>
    <w:rsid w:val="000B4ACC"/>
    <w:rsid w:val="000C5A20"/>
    <w:rsid w:val="000C61F6"/>
    <w:rsid w:val="000E2982"/>
    <w:rsid w:val="000F1B17"/>
    <w:rsid w:val="00130531"/>
    <w:rsid w:val="00134E01"/>
    <w:rsid w:val="00135BB1"/>
    <w:rsid w:val="00171B43"/>
    <w:rsid w:val="001842BC"/>
    <w:rsid w:val="001921E3"/>
    <w:rsid w:val="00195BDA"/>
    <w:rsid w:val="001A2B7A"/>
    <w:rsid w:val="001D0730"/>
    <w:rsid w:val="001D40F1"/>
    <w:rsid w:val="002116E8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77A24"/>
    <w:rsid w:val="003912A9"/>
    <w:rsid w:val="00391EBA"/>
    <w:rsid w:val="003A16C2"/>
    <w:rsid w:val="00410EB7"/>
    <w:rsid w:val="00435FB7"/>
    <w:rsid w:val="00436EBE"/>
    <w:rsid w:val="00440B47"/>
    <w:rsid w:val="00446BF8"/>
    <w:rsid w:val="00453EA1"/>
    <w:rsid w:val="00483A50"/>
    <w:rsid w:val="004B33AB"/>
    <w:rsid w:val="004C2C7D"/>
    <w:rsid w:val="004C6A5D"/>
    <w:rsid w:val="004D04A4"/>
    <w:rsid w:val="004D1D92"/>
    <w:rsid w:val="004E1DA6"/>
    <w:rsid w:val="0051419B"/>
    <w:rsid w:val="00535725"/>
    <w:rsid w:val="00536C02"/>
    <w:rsid w:val="00553625"/>
    <w:rsid w:val="00575A61"/>
    <w:rsid w:val="00587D3E"/>
    <w:rsid w:val="005B1086"/>
    <w:rsid w:val="005C4614"/>
    <w:rsid w:val="005D45E1"/>
    <w:rsid w:val="005E3F58"/>
    <w:rsid w:val="005E7336"/>
    <w:rsid w:val="005F4DAC"/>
    <w:rsid w:val="0065096B"/>
    <w:rsid w:val="00653D99"/>
    <w:rsid w:val="0069320A"/>
    <w:rsid w:val="006B0546"/>
    <w:rsid w:val="006C302C"/>
    <w:rsid w:val="006E3F9B"/>
    <w:rsid w:val="006F122E"/>
    <w:rsid w:val="006F58B8"/>
    <w:rsid w:val="006F5B9A"/>
    <w:rsid w:val="006F6820"/>
    <w:rsid w:val="0070490D"/>
    <w:rsid w:val="00734188"/>
    <w:rsid w:val="00734455"/>
    <w:rsid w:val="00734668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63442"/>
    <w:rsid w:val="00866BCE"/>
    <w:rsid w:val="0087702E"/>
    <w:rsid w:val="008872C1"/>
    <w:rsid w:val="008932B5"/>
    <w:rsid w:val="008A289C"/>
    <w:rsid w:val="008B65C0"/>
    <w:rsid w:val="008D28E2"/>
    <w:rsid w:val="008E0B43"/>
    <w:rsid w:val="00905DB5"/>
    <w:rsid w:val="00930F9F"/>
    <w:rsid w:val="0093262F"/>
    <w:rsid w:val="00957820"/>
    <w:rsid w:val="00996521"/>
    <w:rsid w:val="009A6026"/>
    <w:rsid w:val="009F2B03"/>
    <w:rsid w:val="00A23393"/>
    <w:rsid w:val="00A34FC3"/>
    <w:rsid w:val="00A55667"/>
    <w:rsid w:val="00AA51BA"/>
    <w:rsid w:val="00AB7062"/>
    <w:rsid w:val="00AE50A2"/>
    <w:rsid w:val="00AF2FAC"/>
    <w:rsid w:val="00B07093"/>
    <w:rsid w:val="00B2055B"/>
    <w:rsid w:val="00B35767"/>
    <w:rsid w:val="00B35FF9"/>
    <w:rsid w:val="00B634FA"/>
    <w:rsid w:val="00B7420F"/>
    <w:rsid w:val="00B83F93"/>
    <w:rsid w:val="00B860CE"/>
    <w:rsid w:val="00BA07EA"/>
    <w:rsid w:val="00BD7B58"/>
    <w:rsid w:val="00C34B54"/>
    <w:rsid w:val="00C73BB9"/>
    <w:rsid w:val="00C80D98"/>
    <w:rsid w:val="00CB1B2A"/>
    <w:rsid w:val="00CC0185"/>
    <w:rsid w:val="00CC6DDA"/>
    <w:rsid w:val="00CE0D2D"/>
    <w:rsid w:val="00D4227A"/>
    <w:rsid w:val="00D51A52"/>
    <w:rsid w:val="00DB36D7"/>
    <w:rsid w:val="00DC724C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189B"/>
    <w:rsid w:val="00E86086"/>
    <w:rsid w:val="00EA035E"/>
    <w:rsid w:val="00EA1209"/>
    <w:rsid w:val="00EB4971"/>
    <w:rsid w:val="00EB6B79"/>
    <w:rsid w:val="00EE42C7"/>
    <w:rsid w:val="00EE58A5"/>
    <w:rsid w:val="00EE5D21"/>
    <w:rsid w:val="00EF20C4"/>
    <w:rsid w:val="00EF659E"/>
    <w:rsid w:val="00F03C53"/>
    <w:rsid w:val="00F22E89"/>
    <w:rsid w:val="00F403C2"/>
    <w:rsid w:val="00F46AA2"/>
    <w:rsid w:val="00F70BB1"/>
    <w:rsid w:val="00FB4074"/>
    <w:rsid w:val="00FD12F9"/>
    <w:rsid w:val="00F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419B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01354E-ECCD-4C88-986A-6DE6A4C9F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2007-01-18T13:22:00Z</cp:lastPrinted>
  <dcterms:created xsi:type="dcterms:W3CDTF">2025-09-02T11:50:00Z</dcterms:created>
  <dcterms:modified xsi:type="dcterms:W3CDTF">2025-09-02T11:51:00Z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