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B761C" w14:textId="29BEE29F" w:rsidR="00213352" w:rsidRDefault="000970B0">
      <w:pPr>
        <w:pStyle w:val="Style1"/>
        <w:widowControl/>
        <w:jc w:val="center"/>
        <w:rPr>
          <w:rStyle w:val="FontStyle14"/>
          <w:sz w:val="23"/>
          <w:szCs w:val="23"/>
        </w:rPr>
      </w:pPr>
      <w:r>
        <w:rPr>
          <w:rStyle w:val="FontStyle14"/>
          <w:sz w:val="23"/>
          <w:szCs w:val="23"/>
        </w:rPr>
        <w:t xml:space="preserve"> </w:t>
      </w:r>
    </w:p>
    <w:p w14:paraId="74BECCA3" w14:textId="6CDA652D" w:rsidR="00213352" w:rsidRDefault="007333D3">
      <w:pPr>
        <w:pStyle w:val="Style1"/>
        <w:widowControl/>
        <w:jc w:val="center"/>
      </w:pPr>
      <w:r>
        <w:rPr>
          <w:rStyle w:val="FontStyle14"/>
          <w:sz w:val="26"/>
          <w:szCs w:val="26"/>
        </w:rPr>
        <w:t>DODATEK č.</w:t>
      </w:r>
      <w:r w:rsidR="00402B0A">
        <w:rPr>
          <w:rStyle w:val="FontStyle14"/>
          <w:sz w:val="26"/>
          <w:szCs w:val="26"/>
        </w:rPr>
        <w:t>6</w:t>
      </w:r>
      <w:r>
        <w:rPr>
          <w:rStyle w:val="FontStyle14"/>
          <w:sz w:val="26"/>
          <w:szCs w:val="26"/>
        </w:rPr>
        <w:t xml:space="preserve"> </w:t>
      </w:r>
    </w:p>
    <w:p w14:paraId="56BD7975" w14:textId="77777777" w:rsidR="00213352" w:rsidRDefault="007333D3">
      <w:pPr>
        <w:pStyle w:val="Style1"/>
        <w:widowControl/>
        <w:jc w:val="center"/>
        <w:rPr>
          <w:rStyle w:val="FontStyle14"/>
          <w:sz w:val="23"/>
          <w:szCs w:val="23"/>
        </w:rPr>
      </w:pPr>
      <w:r>
        <w:rPr>
          <w:rStyle w:val="FontStyle14"/>
          <w:sz w:val="23"/>
          <w:szCs w:val="23"/>
        </w:rPr>
        <w:t>SMLOUVY O DÍLO č. KRN/SOD/19/2023</w:t>
      </w:r>
    </w:p>
    <w:p w14:paraId="3DE95B3D" w14:textId="77777777" w:rsidR="00213352" w:rsidRDefault="007333D3">
      <w:pPr>
        <w:pStyle w:val="Style7"/>
        <w:widowControl/>
        <w:spacing w:line="240" w:lineRule="auto"/>
        <w:jc w:val="cent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uzavřené dle ustanovení § 2586 a násl. zákona č. 89/2012 Sb., Občanský zákoník,</w:t>
      </w:r>
    </w:p>
    <w:p w14:paraId="3C5E15EB" w14:textId="77777777" w:rsidR="00213352" w:rsidRDefault="007333D3">
      <w:pPr>
        <w:pStyle w:val="Style7"/>
        <w:widowControl/>
        <w:spacing w:line="240" w:lineRule="auto"/>
        <w:jc w:val="cent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ve znění pozdějších předpisů (dále jen „Občanský zákoník“) dne </w:t>
      </w:r>
      <w:r>
        <w:rPr>
          <w:rStyle w:val="FontStyle15"/>
          <w:sz w:val="23"/>
          <w:szCs w:val="23"/>
        </w:rPr>
        <w:t xml:space="preserve"> </w:t>
      </w:r>
      <w:proofErr w:type="gramStart"/>
      <w:r>
        <w:rPr>
          <w:rStyle w:val="FontStyle15"/>
          <w:sz w:val="23"/>
          <w:szCs w:val="23"/>
        </w:rPr>
        <w:t>15.11.2023</w:t>
      </w:r>
      <w:proofErr w:type="gramEnd"/>
    </w:p>
    <w:p w14:paraId="007B9B49" w14:textId="77777777" w:rsidR="00213352" w:rsidRDefault="00213352">
      <w:pPr>
        <w:pStyle w:val="Style7"/>
        <w:widowControl/>
        <w:spacing w:line="240" w:lineRule="auto"/>
        <w:jc w:val="center"/>
        <w:rPr>
          <w:rStyle w:val="FontStyle16"/>
          <w:sz w:val="23"/>
          <w:szCs w:val="23"/>
        </w:rPr>
      </w:pPr>
    </w:p>
    <w:p w14:paraId="2100FADD" w14:textId="77777777" w:rsidR="00213352" w:rsidRDefault="007333D3">
      <w:pPr>
        <w:pStyle w:val="Style5"/>
        <w:widowControl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na stavbu „Pavilon A – stavební úpravy a přístavba – urgentní příjem“</w:t>
      </w:r>
    </w:p>
    <w:p w14:paraId="751C141B" w14:textId="77777777" w:rsidR="00213352" w:rsidRDefault="00213352">
      <w:pPr>
        <w:pStyle w:val="Style5"/>
        <w:widowControl/>
        <w:rPr>
          <w:rStyle w:val="FontStyle15"/>
          <w:sz w:val="23"/>
          <w:szCs w:val="23"/>
        </w:rPr>
      </w:pPr>
    </w:p>
    <w:p w14:paraId="513C53FB" w14:textId="77777777" w:rsidR="00213352" w:rsidRDefault="007333D3">
      <w:pPr>
        <w:pStyle w:val="Style5"/>
        <w:widowControl/>
        <w:rPr>
          <w:rStyle w:val="FontStyle15"/>
          <w:sz w:val="23"/>
          <w:szCs w:val="23"/>
        </w:rPr>
      </w:pPr>
      <w:r>
        <w:rPr>
          <w:rStyle w:val="FontStyle15"/>
          <w:sz w:val="23"/>
          <w:szCs w:val="23"/>
        </w:rPr>
        <w:t>I.</w:t>
      </w:r>
    </w:p>
    <w:p w14:paraId="126EADE9" w14:textId="77777777" w:rsidR="00213352" w:rsidRDefault="007333D3">
      <w:pPr>
        <w:pStyle w:val="Style5"/>
        <w:widowControl/>
        <w:rPr>
          <w:rStyle w:val="FontStyle15"/>
          <w:sz w:val="23"/>
          <w:szCs w:val="23"/>
        </w:rPr>
      </w:pPr>
      <w:r>
        <w:rPr>
          <w:rStyle w:val="FontStyle15"/>
          <w:sz w:val="23"/>
          <w:szCs w:val="23"/>
        </w:rPr>
        <w:t>Smluvní strany</w:t>
      </w:r>
    </w:p>
    <w:p w14:paraId="3B12826F" w14:textId="77777777" w:rsidR="00213352" w:rsidRDefault="00213352">
      <w:pPr>
        <w:pStyle w:val="Style5"/>
        <w:widowControl/>
        <w:jc w:val="left"/>
        <w:rPr>
          <w:sz w:val="23"/>
          <w:szCs w:val="23"/>
        </w:rPr>
      </w:pPr>
    </w:p>
    <w:p w14:paraId="5022BE68" w14:textId="77777777" w:rsidR="00213352" w:rsidRDefault="007333D3">
      <w:pPr>
        <w:pStyle w:val="Bezmezer"/>
        <w:rPr>
          <w:rStyle w:val="FontStyle16"/>
          <w:b/>
          <w:bCs/>
          <w:sz w:val="23"/>
          <w:szCs w:val="23"/>
        </w:rPr>
      </w:pPr>
      <w:r>
        <w:rPr>
          <w:rStyle w:val="FontStyle16"/>
          <w:b/>
          <w:bCs/>
          <w:sz w:val="23"/>
          <w:szCs w:val="23"/>
        </w:rPr>
        <w:t>Sdružené zdravotnické zařízení Krnov, příspěvková organizace</w:t>
      </w:r>
    </w:p>
    <w:p w14:paraId="5FEF6CB4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zapsána v obchodním rejstříku u Krajského soudu v Ostravě, oddíl </w:t>
      </w:r>
      <w:proofErr w:type="spellStart"/>
      <w:r>
        <w:rPr>
          <w:rStyle w:val="FontStyle16"/>
          <w:sz w:val="23"/>
          <w:szCs w:val="23"/>
        </w:rPr>
        <w:t>Pr</w:t>
      </w:r>
      <w:proofErr w:type="spellEnd"/>
      <w:r>
        <w:rPr>
          <w:rStyle w:val="FontStyle16"/>
          <w:sz w:val="23"/>
          <w:szCs w:val="23"/>
        </w:rPr>
        <w:t>, vložka 876</w:t>
      </w:r>
    </w:p>
    <w:p w14:paraId="7F2A15D2" w14:textId="54200489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sídlo: 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proofErr w:type="spellStart"/>
      <w:proofErr w:type="gramStart"/>
      <w:r>
        <w:rPr>
          <w:rStyle w:val="FontStyle16"/>
          <w:sz w:val="23"/>
          <w:szCs w:val="23"/>
        </w:rPr>
        <w:t>I.P.</w:t>
      </w:r>
      <w:proofErr w:type="gramEnd"/>
      <w:r>
        <w:rPr>
          <w:rStyle w:val="FontStyle16"/>
          <w:sz w:val="23"/>
          <w:szCs w:val="23"/>
        </w:rPr>
        <w:t>Pavlova</w:t>
      </w:r>
      <w:proofErr w:type="spellEnd"/>
      <w:r>
        <w:rPr>
          <w:rStyle w:val="FontStyle16"/>
          <w:sz w:val="23"/>
          <w:szCs w:val="23"/>
        </w:rPr>
        <w:t xml:space="preserve"> 552/9,</w:t>
      </w:r>
      <w:r w:rsidR="00E26E57">
        <w:rPr>
          <w:rStyle w:val="FontStyle16"/>
          <w:sz w:val="23"/>
          <w:szCs w:val="23"/>
        </w:rPr>
        <w:t xml:space="preserve"> Pod Bezručovým vrchem,</w:t>
      </w:r>
      <w:r>
        <w:rPr>
          <w:rStyle w:val="FontStyle16"/>
          <w:sz w:val="23"/>
          <w:szCs w:val="23"/>
        </w:rPr>
        <w:t xml:space="preserve"> 794 01 Krnov</w:t>
      </w:r>
    </w:p>
    <w:p w14:paraId="0C9410BA" w14:textId="32984E98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zastoupená: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MUDr. Ladislav</w:t>
      </w:r>
      <w:r w:rsidR="00226753">
        <w:rPr>
          <w:rStyle w:val="FontStyle16"/>
          <w:sz w:val="23"/>
          <w:szCs w:val="23"/>
        </w:rPr>
        <w:t>em Václavcem</w:t>
      </w:r>
      <w:r>
        <w:rPr>
          <w:rStyle w:val="FontStyle16"/>
          <w:sz w:val="23"/>
          <w:szCs w:val="23"/>
        </w:rPr>
        <w:t>, MBA, ředitel</w:t>
      </w:r>
    </w:p>
    <w:p w14:paraId="275277BA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IČO: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00844641</w:t>
      </w:r>
    </w:p>
    <w:p w14:paraId="21C7F157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DIČ: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 xml:space="preserve">CZ00844641 </w:t>
      </w:r>
    </w:p>
    <w:p w14:paraId="0E82571F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Bankovní spojení: </w:t>
      </w:r>
      <w:r>
        <w:rPr>
          <w:rStyle w:val="FontStyle16"/>
          <w:sz w:val="23"/>
          <w:szCs w:val="23"/>
        </w:rPr>
        <w:tab/>
        <w:t>ČS, a.s., expozitura Krnov</w:t>
      </w:r>
    </w:p>
    <w:p w14:paraId="0D593157" w14:textId="33A8ADB8" w:rsidR="00213352" w:rsidRDefault="00226753">
      <w:pPr>
        <w:pStyle w:val="Bezmezer"/>
        <w:rPr>
          <w:rStyle w:val="FontStyle16"/>
          <w:sz w:val="23"/>
          <w:szCs w:val="23"/>
        </w:rPr>
      </w:pPr>
      <w:proofErr w:type="spellStart"/>
      <w:proofErr w:type="gramStart"/>
      <w:r>
        <w:rPr>
          <w:rStyle w:val="FontStyle16"/>
          <w:sz w:val="23"/>
          <w:szCs w:val="23"/>
        </w:rPr>
        <w:t>č.ú</w:t>
      </w:r>
      <w:proofErr w:type="spellEnd"/>
      <w:r>
        <w:rPr>
          <w:rStyle w:val="FontStyle16"/>
          <w:sz w:val="23"/>
          <w:szCs w:val="23"/>
        </w:rPr>
        <w:t>.</w:t>
      </w:r>
      <w:r w:rsidR="007333D3">
        <w:rPr>
          <w:rStyle w:val="FontStyle16"/>
          <w:sz w:val="23"/>
          <w:szCs w:val="23"/>
        </w:rPr>
        <w:t>:</w:t>
      </w:r>
      <w:r w:rsidR="00FF58CF">
        <w:rPr>
          <w:rStyle w:val="FontStyle16"/>
          <w:sz w:val="23"/>
          <w:szCs w:val="23"/>
        </w:rPr>
        <w:tab/>
      </w:r>
      <w:r w:rsidR="00FF58CF">
        <w:rPr>
          <w:rStyle w:val="FontStyle16"/>
          <w:sz w:val="23"/>
          <w:szCs w:val="23"/>
        </w:rPr>
        <w:tab/>
        <w:t xml:space="preserve">         </w:t>
      </w:r>
      <w:r w:rsidR="00FF58CF">
        <w:rPr>
          <w:rStyle w:val="FontStyle16"/>
          <w:sz w:val="23"/>
          <w:szCs w:val="23"/>
        </w:rPr>
        <w:tab/>
      </w:r>
      <w:proofErr w:type="spellStart"/>
      <w:r w:rsidR="00FF58CF">
        <w:rPr>
          <w:rStyle w:val="FontStyle16"/>
          <w:sz w:val="23"/>
          <w:szCs w:val="23"/>
        </w:rPr>
        <w:t>xxxxxxx</w:t>
      </w:r>
      <w:proofErr w:type="spellEnd"/>
      <w:r w:rsidR="00FF58CF">
        <w:rPr>
          <w:rStyle w:val="FontStyle16"/>
          <w:sz w:val="23"/>
          <w:szCs w:val="23"/>
        </w:rPr>
        <w:t>/</w:t>
      </w:r>
      <w:proofErr w:type="spellStart"/>
      <w:r w:rsidR="00FF58CF">
        <w:rPr>
          <w:rStyle w:val="FontStyle16"/>
          <w:sz w:val="23"/>
          <w:szCs w:val="23"/>
        </w:rPr>
        <w:t>xxxx</w:t>
      </w:r>
      <w:proofErr w:type="spellEnd"/>
      <w:proofErr w:type="gramEnd"/>
      <w:r w:rsidR="007333D3">
        <w:rPr>
          <w:rStyle w:val="FontStyle16"/>
          <w:sz w:val="23"/>
          <w:szCs w:val="23"/>
        </w:rPr>
        <w:t xml:space="preserve">               </w:t>
      </w:r>
      <w:r w:rsidR="007333D3">
        <w:rPr>
          <w:rStyle w:val="FontStyle16"/>
          <w:sz w:val="23"/>
          <w:szCs w:val="23"/>
        </w:rPr>
        <w:tab/>
      </w:r>
      <w:r w:rsidR="007333D3">
        <w:rPr>
          <w:rStyle w:val="FontStyle16"/>
          <w:sz w:val="23"/>
          <w:szCs w:val="23"/>
        </w:rPr>
        <w:tab/>
      </w:r>
    </w:p>
    <w:p w14:paraId="31C6994B" w14:textId="77777777" w:rsidR="00213352" w:rsidRDefault="007333D3">
      <w:pPr>
        <w:pStyle w:val="Bezmezer"/>
        <w:rPr>
          <w:rStyle w:val="FontStyle16"/>
          <w:sz w:val="19"/>
          <w:szCs w:val="19"/>
        </w:rPr>
      </w:pPr>
      <w:r>
        <w:rPr>
          <w:rStyle w:val="FontStyle16"/>
          <w:sz w:val="23"/>
          <w:szCs w:val="23"/>
        </w:rPr>
        <w:t>(dále jen jako „</w:t>
      </w:r>
      <w:r>
        <w:rPr>
          <w:rStyle w:val="FontStyle16"/>
          <w:b/>
          <w:bCs/>
          <w:sz w:val="23"/>
          <w:szCs w:val="23"/>
        </w:rPr>
        <w:t>Objednatel</w:t>
      </w:r>
      <w:r>
        <w:rPr>
          <w:rStyle w:val="FontStyle16"/>
          <w:sz w:val="23"/>
          <w:szCs w:val="23"/>
        </w:rPr>
        <w:t>“ na straně jedné)</w:t>
      </w:r>
      <w:r>
        <w:rPr>
          <w:rStyle w:val="FontStyle16"/>
          <w:sz w:val="23"/>
          <w:szCs w:val="23"/>
        </w:rPr>
        <w:br/>
      </w:r>
    </w:p>
    <w:p w14:paraId="2AF39F0D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a</w:t>
      </w:r>
    </w:p>
    <w:p w14:paraId="5F29702A" w14:textId="77777777" w:rsidR="00213352" w:rsidRDefault="00213352">
      <w:pPr>
        <w:pStyle w:val="Bezmezer"/>
        <w:rPr>
          <w:rStyle w:val="FontStyle16"/>
          <w:sz w:val="19"/>
          <w:szCs w:val="19"/>
        </w:rPr>
      </w:pPr>
    </w:p>
    <w:p w14:paraId="53C0EF2C" w14:textId="77777777" w:rsidR="00213352" w:rsidRDefault="007333D3">
      <w:pPr>
        <w:pStyle w:val="Bezmezer"/>
        <w:rPr>
          <w:rStyle w:val="FontStyle16"/>
          <w:b/>
          <w:bCs/>
          <w:sz w:val="23"/>
          <w:szCs w:val="23"/>
        </w:rPr>
      </w:pPr>
      <w:r>
        <w:rPr>
          <w:rStyle w:val="FontStyle16"/>
          <w:b/>
          <w:bCs/>
          <w:sz w:val="23"/>
          <w:szCs w:val="23"/>
        </w:rPr>
        <w:t>První KEY - STAV, a.s.</w:t>
      </w:r>
    </w:p>
    <w:p w14:paraId="2BA444C0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zapsána v obchodním rejstříku u Krajského soudu v Ostravě, oddíl B, vložka 1781</w:t>
      </w:r>
    </w:p>
    <w:p w14:paraId="57EE4474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sídlo: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8. pěšího pluku 2173, Místek, 738 01 Frýdek-Místek</w:t>
      </w:r>
    </w:p>
    <w:p w14:paraId="6AC4F3A6" w14:textId="68A6AC25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zastoupená: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 xml:space="preserve">Romanem </w:t>
      </w:r>
      <w:proofErr w:type="spellStart"/>
      <w:r>
        <w:rPr>
          <w:rStyle w:val="FontStyle16"/>
          <w:sz w:val="23"/>
          <w:szCs w:val="23"/>
        </w:rPr>
        <w:t>Michlíčkem</w:t>
      </w:r>
      <w:proofErr w:type="spellEnd"/>
      <w:r>
        <w:rPr>
          <w:rStyle w:val="FontStyle16"/>
          <w:sz w:val="23"/>
          <w:szCs w:val="23"/>
        </w:rPr>
        <w:t>. předsed</w:t>
      </w:r>
      <w:r w:rsidR="00226753">
        <w:rPr>
          <w:rStyle w:val="FontStyle16"/>
          <w:sz w:val="23"/>
          <w:szCs w:val="23"/>
        </w:rPr>
        <w:t>ou</w:t>
      </w:r>
      <w:r>
        <w:rPr>
          <w:rStyle w:val="FontStyle16"/>
          <w:sz w:val="23"/>
          <w:szCs w:val="23"/>
        </w:rPr>
        <w:t xml:space="preserve"> představenstva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</w:p>
    <w:p w14:paraId="20C41B85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IČO: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25385127</w:t>
      </w:r>
    </w:p>
    <w:p w14:paraId="1E608CAB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DIČ: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CZ25385127</w:t>
      </w:r>
    </w:p>
    <w:p w14:paraId="79013D4E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Bankovní spojení:</w:t>
      </w:r>
      <w:r>
        <w:rPr>
          <w:rStyle w:val="FontStyle16"/>
          <w:sz w:val="23"/>
          <w:szCs w:val="23"/>
        </w:rPr>
        <w:tab/>
        <w:t>Komerční banka, a.s.</w:t>
      </w:r>
    </w:p>
    <w:p w14:paraId="3F99DA96" w14:textId="4A16BDF2" w:rsidR="00213352" w:rsidRDefault="00FF58CF">
      <w:pPr>
        <w:pStyle w:val="Bezmezer"/>
        <w:rPr>
          <w:rStyle w:val="FontStyle16"/>
          <w:sz w:val="23"/>
          <w:szCs w:val="23"/>
        </w:rPr>
      </w:pPr>
      <w:proofErr w:type="spellStart"/>
      <w:proofErr w:type="gramStart"/>
      <w:r>
        <w:rPr>
          <w:rStyle w:val="FontStyle16"/>
          <w:sz w:val="23"/>
          <w:szCs w:val="23"/>
        </w:rPr>
        <w:t>č.ú</w:t>
      </w:r>
      <w:proofErr w:type="spellEnd"/>
      <w:r>
        <w:rPr>
          <w:rStyle w:val="FontStyle16"/>
          <w:sz w:val="23"/>
          <w:szCs w:val="23"/>
        </w:rPr>
        <w:t>.: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proofErr w:type="spellStart"/>
      <w:r>
        <w:rPr>
          <w:rStyle w:val="FontStyle16"/>
          <w:sz w:val="23"/>
          <w:szCs w:val="23"/>
        </w:rPr>
        <w:t>xx-xxxxxxxxx</w:t>
      </w:r>
      <w:proofErr w:type="spellEnd"/>
      <w:r>
        <w:rPr>
          <w:rStyle w:val="FontStyle16"/>
          <w:sz w:val="23"/>
          <w:szCs w:val="23"/>
        </w:rPr>
        <w:t>/</w:t>
      </w:r>
      <w:proofErr w:type="spellStart"/>
      <w:r>
        <w:rPr>
          <w:rStyle w:val="FontStyle16"/>
          <w:sz w:val="23"/>
          <w:szCs w:val="23"/>
        </w:rPr>
        <w:t>xxxx</w:t>
      </w:r>
      <w:proofErr w:type="spellEnd"/>
      <w:proofErr w:type="gramEnd"/>
    </w:p>
    <w:p w14:paraId="27531807" w14:textId="36544A1E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(dále jen jako „</w:t>
      </w:r>
      <w:r>
        <w:rPr>
          <w:rStyle w:val="FontStyle16"/>
          <w:b/>
          <w:bCs/>
          <w:sz w:val="23"/>
          <w:szCs w:val="23"/>
        </w:rPr>
        <w:t>Zhotovitel</w:t>
      </w:r>
      <w:r>
        <w:rPr>
          <w:rStyle w:val="FontStyle16"/>
          <w:sz w:val="23"/>
          <w:szCs w:val="23"/>
        </w:rPr>
        <w:t>“ na straně druhé)</w:t>
      </w:r>
      <w:r>
        <w:rPr>
          <w:rStyle w:val="FontStyle16"/>
          <w:sz w:val="23"/>
          <w:szCs w:val="23"/>
        </w:rPr>
        <w:br/>
      </w:r>
    </w:p>
    <w:p w14:paraId="39CD85BB" w14:textId="77777777" w:rsidR="00213352" w:rsidRDefault="00213352">
      <w:pPr>
        <w:pStyle w:val="Style5"/>
        <w:widowControl/>
        <w:rPr>
          <w:sz w:val="23"/>
          <w:szCs w:val="23"/>
        </w:rPr>
      </w:pPr>
    </w:p>
    <w:p w14:paraId="1C9031D3" w14:textId="77777777" w:rsidR="00213352" w:rsidRDefault="007333D3">
      <w:pPr>
        <w:pStyle w:val="Style5"/>
        <w:widowControl/>
        <w:rPr>
          <w:rStyle w:val="FontStyle15"/>
          <w:sz w:val="23"/>
          <w:szCs w:val="23"/>
        </w:rPr>
      </w:pPr>
      <w:r>
        <w:rPr>
          <w:rStyle w:val="FontStyle15"/>
          <w:sz w:val="23"/>
          <w:szCs w:val="23"/>
        </w:rPr>
        <w:t>II.</w:t>
      </w:r>
    </w:p>
    <w:p w14:paraId="62D42BCA" w14:textId="77777777" w:rsidR="00213352" w:rsidRDefault="007333D3">
      <w:pPr>
        <w:pStyle w:val="Style5"/>
        <w:widowControl/>
        <w:rPr>
          <w:rStyle w:val="FontStyle15"/>
          <w:sz w:val="23"/>
          <w:szCs w:val="23"/>
        </w:rPr>
      </w:pPr>
      <w:r>
        <w:rPr>
          <w:rStyle w:val="FontStyle15"/>
          <w:sz w:val="23"/>
          <w:szCs w:val="23"/>
        </w:rPr>
        <w:t>Základní ustanovení</w:t>
      </w:r>
    </w:p>
    <w:p w14:paraId="00A0D0CF" w14:textId="77777777" w:rsidR="00213352" w:rsidRDefault="00213352">
      <w:pPr>
        <w:pStyle w:val="Style5"/>
        <w:widowControl/>
        <w:rPr>
          <w:rStyle w:val="FontStyle15"/>
          <w:sz w:val="23"/>
          <w:szCs w:val="23"/>
        </w:rPr>
      </w:pPr>
    </w:p>
    <w:p w14:paraId="3477424F" w14:textId="76B17434" w:rsidR="00213352" w:rsidRDefault="00444D30">
      <w:pPr>
        <w:pStyle w:val="Style4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57" w:hanging="357"/>
        <w:rPr>
          <w:rStyle w:val="FontStyle16"/>
          <w:b/>
          <w:bCs/>
          <w:sz w:val="23"/>
          <w:szCs w:val="23"/>
        </w:rPr>
      </w:pPr>
      <w:r>
        <w:rPr>
          <w:rStyle w:val="FontStyle16"/>
          <w:sz w:val="23"/>
          <w:szCs w:val="23"/>
        </w:rPr>
        <w:t>S</w:t>
      </w:r>
      <w:r w:rsidR="007333D3">
        <w:rPr>
          <w:rStyle w:val="FontStyle16"/>
          <w:sz w:val="23"/>
          <w:szCs w:val="23"/>
        </w:rPr>
        <w:t>mluvní strany uzavřely dne 15.</w:t>
      </w:r>
      <w:r w:rsidR="00226753">
        <w:rPr>
          <w:rStyle w:val="FontStyle16"/>
          <w:sz w:val="23"/>
          <w:szCs w:val="23"/>
        </w:rPr>
        <w:t xml:space="preserve"> </w:t>
      </w:r>
      <w:r w:rsidR="007333D3">
        <w:rPr>
          <w:rStyle w:val="FontStyle16"/>
          <w:sz w:val="23"/>
          <w:szCs w:val="23"/>
        </w:rPr>
        <w:t>11.</w:t>
      </w:r>
      <w:r w:rsidR="00226753">
        <w:rPr>
          <w:rStyle w:val="FontStyle16"/>
          <w:sz w:val="23"/>
          <w:szCs w:val="23"/>
        </w:rPr>
        <w:t xml:space="preserve"> </w:t>
      </w:r>
      <w:r w:rsidR="007333D3">
        <w:rPr>
          <w:rStyle w:val="FontStyle16"/>
          <w:sz w:val="23"/>
          <w:szCs w:val="23"/>
        </w:rPr>
        <w:t>2023 smlouvu o dílo (dále jen „smlouva “)</w:t>
      </w:r>
      <w:r w:rsidR="00BB7A85">
        <w:rPr>
          <w:rStyle w:val="FontStyle16"/>
          <w:sz w:val="23"/>
          <w:szCs w:val="23"/>
        </w:rPr>
        <w:t xml:space="preserve">, jejímž předmětem </w:t>
      </w:r>
      <w:r w:rsidR="00252DE4">
        <w:rPr>
          <w:rStyle w:val="FontStyle16"/>
          <w:sz w:val="23"/>
          <w:szCs w:val="23"/>
        </w:rPr>
        <w:t>je provedení stavebních prací</w:t>
      </w:r>
      <w:r w:rsidR="00726310">
        <w:rPr>
          <w:rStyle w:val="FontStyle16"/>
          <w:sz w:val="23"/>
          <w:szCs w:val="23"/>
        </w:rPr>
        <w:t xml:space="preserve"> souvisejících se stavbou označenou jako </w:t>
      </w:r>
      <w:r w:rsidR="00726310" w:rsidRPr="00656F09">
        <w:rPr>
          <w:rStyle w:val="FontStyle16"/>
          <w:b/>
          <w:bCs/>
          <w:sz w:val="23"/>
          <w:szCs w:val="23"/>
        </w:rPr>
        <w:t>„Pavilon A – stavební úpravy a přístavba – urgentní příjem“</w:t>
      </w:r>
      <w:r w:rsidR="007333D3" w:rsidRPr="00656F09">
        <w:rPr>
          <w:rStyle w:val="FontStyle16"/>
          <w:b/>
          <w:bCs/>
          <w:sz w:val="23"/>
          <w:szCs w:val="23"/>
        </w:rPr>
        <w:t>.</w:t>
      </w:r>
    </w:p>
    <w:p w14:paraId="6E07960A" w14:textId="77777777" w:rsidR="00D66BC6" w:rsidRPr="00656F09" w:rsidRDefault="00D66BC6" w:rsidP="00D66BC6">
      <w:pPr>
        <w:pStyle w:val="Style4"/>
        <w:widowControl/>
        <w:tabs>
          <w:tab w:val="left" w:pos="350"/>
        </w:tabs>
        <w:spacing w:line="240" w:lineRule="auto"/>
        <w:ind w:firstLine="0"/>
        <w:rPr>
          <w:rStyle w:val="FontStyle16"/>
          <w:b/>
          <w:bCs/>
          <w:sz w:val="23"/>
          <w:szCs w:val="23"/>
        </w:rPr>
      </w:pPr>
    </w:p>
    <w:p w14:paraId="3D6ACC80" w14:textId="0E8402AB" w:rsidR="00B5061A" w:rsidRDefault="007333D3" w:rsidP="00B84782">
      <w:pPr>
        <w:pStyle w:val="Style4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57" w:hanging="357"/>
        <w:rPr>
          <w:rStyle w:val="FontStyle16"/>
          <w:sz w:val="23"/>
          <w:szCs w:val="23"/>
        </w:rPr>
      </w:pPr>
      <w:r w:rsidRPr="00E20504">
        <w:rPr>
          <w:rStyle w:val="FontStyle16"/>
          <w:sz w:val="23"/>
          <w:szCs w:val="23"/>
        </w:rPr>
        <w:t xml:space="preserve">V průběhu provádění stavebních prací </w:t>
      </w:r>
      <w:r w:rsidR="00FB558F">
        <w:rPr>
          <w:rStyle w:val="FontStyle16"/>
          <w:sz w:val="23"/>
          <w:szCs w:val="23"/>
        </w:rPr>
        <w:t>vznikla potřeba méněprací a víceprací, které nebylo možno v době zpracová</w:t>
      </w:r>
      <w:r w:rsidR="00BC64D7">
        <w:rPr>
          <w:rStyle w:val="FontStyle16"/>
          <w:sz w:val="23"/>
          <w:szCs w:val="23"/>
        </w:rPr>
        <w:t xml:space="preserve">ní projektové dokumentace předvídat a které jsou nutné k zajištění </w:t>
      </w:r>
      <w:r w:rsidR="004231EA">
        <w:rPr>
          <w:rStyle w:val="FontStyle16"/>
          <w:sz w:val="23"/>
          <w:szCs w:val="23"/>
        </w:rPr>
        <w:t>řádného a bezpečného</w:t>
      </w:r>
      <w:r w:rsidR="009A0910">
        <w:rPr>
          <w:rStyle w:val="FontStyle16"/>
          <w:sz w:val="23"/>
          <w:szCs w:val="23"/>
        </w:rPr>
        <w:t xml:space="preserve"> provozu zařízení, v souladu s platnými technickými předpisy a požadavky uživatele zařízení</w:t>
      </w:r>
      <w:r w:rsidR="00B5061A">
        <w:rPr>
          <w:rStyle w:val="FontStyle16"/>
          <w:sz w:val="23"/>
          <w:szCs w:val="23"/>
        </w:rPr>
        <w:t>.</w:t>
      </w:r>
    </w:p>
    <w:p w14:paraId="08EEEC9F" w14:textId="77777777" w:rsidR="00D66BC6" w:rsidRDefault="00D66BC6" w:rsidP="00D66BC6">
      <w:pPr>
        <w:pStyle w:val="Odstavecseseznamem"/>
        <w:rPr>
          <w:rStyle w:val="FontStyle16"/>
          <w:sz w:val="23"/>
          <w:szCs w:val="23"/>
        </w:rPr>
      </w:pPr>
    </w:p>
    <w:p w14:paraId="37246E75" w14:textId="3248AADD" w:rsidR="00C4229F" w:rsidRDefault="00824043" w:rsidP="004C7875">
      <w:pPr>
        <w:pStyle w:val="Style4"/>
        <w:widowControl/>
        <w:tabs>
          <w:tab w:val="left" w:pos="350"/>
        </w:tabs>
        <w:spacing w:line="240" w:lineRule="auto"/>
        <w:ind w:left="350" w:firstLine="0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V </w:t>
      </w:r>
      <w:r w:rsidR="00B467D7">
        <w:rPr>
          <w:rStyle w:val="FontStyle16"/>
          <w:sz w:val="23"/>
          <w:szCs w:val="23"/>
        </w:rPr>
        <w:t>pr</w:t>
      </w:r>
      <w:r>
        <w:rPr>
          <w:rStyle w:val="FontStyle16"/>
          <w:sz w:val="23"/>
          <w:szCs w:val="23"/>
        </w:rPr>
        <w:t>ůběhu realizace díla</w:t>
      </w:r>
      <w:r w:rsidR="00371E3A">
        <w:rPr>
          <w:rStyle w:val="FontStyle16"/>
          <w:sz w:val="23"/>
          <w:szCs w:val="23"/>
        </w:rPr>
        <w:t xml:space="preserve"> vyvstaly</w:t>
      </w:r>
      <w:r w:rsidR="00CE05B1">
        <w:rPr>
          <w:rStyle w:val="FontStyle16"/>
          <w:sz w:val="23"/>
          <w:szCs w:val="23"/>
        </w:rPr>
        <w:t xml:space="preserve"> požadavky </w:t>
      </w:r>
      <w:r w:rsidR="006434D3">
        <w:rPr>
          <w:rStyle w:val="FontStyle16"/>
          <w:sz w:val="23"/>
          <w:szCs w:val="23"/>
        </w:rPr>
        <w:t xml:space="preserve">ze strany </w:t>
      </w:r>
      <w:r w:rsidR="00CE05B1">
        <w:rPr>
          <w:rStyle w:val="FontStyle16"/>
          <w:sz w:val="23"/>
          <w:szCs w:val="23"/>
        </w:rPr>
        <w:t>objednatele</w:t>
      </w:r>
      <w:r w:rsidR="000B782D">
        <w:rPr>
          <w:rStyle w:val="FontStyle16"/>
          <w:sz w:val="23"/>
          <w:szCs w:val="23"/>
        </w:rPr>
        <w:t>,</w:t>
      </w:r>
      <w:r w:rsidR="00CE05B1">
        <w:rPr>
          <w:rStyle w:val="FontStyle16"/>
          <w:sz w:val="23"/>
          <w:szCs w:val="23"/>
        </w:rPr>
        <w:t xml:space="preserve"> a to</w:t>
      </w:r>
      <w:r w:rsidR="006434D3">
        <w:rPr>
          <w:rStyle w:val="FontStyle16"/>
          <w:sz w:val="23"/>
          <w:szCs w:val="23"/>
        </w:rPr>
        <w:t xml:space="preserve"> </w:t>
      </w:r>
      <w:r w:rsidR="00633362">
        <w:rPr>
          <w:rStyle w:val="FontStyle16"/>
          <w:sz w:val="23"/>
          <w:szCs w:val="23"/>
        </w:rPr>
        <w:t>z</w:t>
      </w:r>
      <w:r w:rsidR="003E3053">
        <w:rPr>
          <w:rStyle w:val="FontStyle16"/>
          <w:sz w:val="23"/>
          <w:szCs w:val="23"/>
        </w:rPr>
        <w:t> aktualizace projektové dokumentace 1.NP a 2.NP, což vyvolalo změny v dodávce výplní otvorů, doplnění podlah izolací</w:t>
      </w:r>
      <w:r w:rsidR="0023119E">
        <w:rPr>
          <w:rStyle w:val="FontStyle16"/>
          <w:sz w:val="23"/>
          <w:szCs w:val="23"/>
        </w:rPr>
        <w:t xml:space="preserve">, </w:t>
      </w:r>
      <w:r w:rsidR="003E3053">
        <w:rPr>
          <w:rStyle w:val="FontStyle16"/>
          <w:sz w:val="23"/>
          <w:szCs w:val="23"/>
        </w:rPr>
        <w:t>zaktualizovaní dodávky PVC podlah</w:t>
      </w:r>
      <w:r w:rsidR="0023119E">
        <w:rPr>
          <w:rStyle w:val="FontStyle16"/>
          <w:sz w:val="23"/>
          <w:szCs w:val="23"/>
        </w:rPr>
        <w:t xml:space="preserve"> a obkladů a dlažeb</w:t>
      </w:r>
      <w:r w:rsidR="000D06A0">
        <w:rPr>
          <w:rStyle w:val="FontStyle16"/>
          <w:sz w:val="23"/>
          <w:szCs w:val="23"/>
        </w:rPr>
        <w:t>.</w:t>
      </w:r>
      <w:r w:rsidR="00CE4974">
        <w:rPr>
          <w:rStyle w:val="FontStyle16"/>
          <w:sz w:val="23"/>
          <w:szCs w:val="23"/>
        </w:rPr>
        <w:t xml:space="preserve"> Podrobná specifikace </w:t>
      </w:r>
      <w:r w:rsidR="00F534F0">
        <w:rPr>
          <w:rStyle w:val="FontStyle16"/>
          <w:sz w:val="23"/>
          <w:szCs w:val="23"/>
        </w:rPr>
        <w:t xml:space="preserve">víceprací </w:t>
      </w:r>
      <w:r w:rsidR="00CE4974">
        <w:rPr>
          <w:rStyle w:val="FontStyle16"/>
          <w:sz w:val="23"/>
          <w:szCs w:val="23"/>
        </w:rPr>
        <w:t xml:space="preserve">je </w:t>
      </w:r>
      <w:r w:rsidR="00B50F86">
        <w:rPr>
          <w:rStyle w:val="FontStyle16"/>
          <w:sz w:val="23"/>
          <w:szCs w:val="23"/>
        </w:rPr>
        <w:t>uvedena v příloze tohoto dodatku.</w:t>
      </w:r>
    </w:p>
    <w:p w14:paraId="5157736B" w14:textId="77777777" w:rsidR="00C4229F" w:rsidRDefault="00C4229F" w:rsidP="00E11310">
      <w:pPr>
        <w:pStyle w:val="Style4"/>
        <w:widowControl/>
        <w:tabs>
          <w:tab w:val="left" w:pos="350"/>
        </w:tabs>
        <w:spacing w:line="240" w:lineRule="auto"/>
        <w:ind w:firstLine="0"/>
        <w:rPr>
          <w:rStyle w:val="FontStyle16"/>
          <w:sz w:val="23"/>
          <w:szCs w:val="23"/>
        </w:rPr>
      </w:pPr>
    </w:p>
    <w:p w14:paraId="52BA9817" w14:textId="7A5AD16B" w:rsidR="000319DA" w:rsidRPr="004C7875" w:rsidRDefault="000319DA" w:rsidP="00322C41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4C7875">
        <w:rPr>
          <w:sz w:val="23"/>
          <w:szCs w:val="23"/>
        </w:rPr>
        <w:t xml:space="preserve">Dále se smluvní strany dohodly, že v rámci díla nebudou provedeny práce a dodávky, </w:t>
      </w:r>
      <w:r w:rsidR="008C17EE" w:rsidRPr="004C7875">
        <w:rPr>
          <w:sz w:val="23"/>
          <w:szCs w:val="23"/>
        </w:rPr>
        <w:t xml:space="preserve"> </w:t>
      </w:r>
      <w:r w:rsidR="008C17EE" w:rsidRPr="004C7875">
        <w:rPr>
          <w:sz w:val="23"/>
          <w:szCs w:val="23"/>
        </w:rPr>
        <w:br/>
        <w:t xml:space="preserve">     </w:t>
      </w:r>
      <w:r w:rsidR="003B369A">
        <w:rPr>
          <w:sz w:val="23"/>
          <w:szCs w:val="23"/>
        </w:rPr>
        <w:t xml:space="preserve"> </w:t>
      </w:r>
      <w:r w:rsidRPr="004C7875">
        <w:rPr>
          <w:sz w:val="23"/>
          <w:szCs w:val="23"/>
        </w:rPr>
        <w:t>které již nejsou nutné pro provedení díla (dále jen „méněpráce“).</w:t>
      </w:r>
    </w:p>
    <w:p w14:paraId="6117DBA9" w14:textId="364E1AA1" w:rsidR="00D56856" w:rsidRPr="00B84782" w:rsidRDefault="0053302B" w:rsidP="004C7875">
      <w:pPr>
        <w:pStyle w:val="Style4"/>
        <w:widowControl/>
        <w:tabs>
          <w:tab w:val="left" w:pos="350"/>
        </w:tabs>
        <w:spacing w:line="240" w:lineRule="auto"/>
        <w:ind w:left="350" w:firstLine="0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lastRenderedPageBreak/>
        <w:t>Méněpráce vznik</w:t>
      </w:r>
      <w:r w:rsidR="00BA717A">
        <w:rPr>
          <w:rStyle w:val="FontStyle16"/>
          <w:sz w:val="23"/>
          <w:szCs w:val="23"/>
        </w:rPr>
        <w:t>ly</w:t>
      </w:r>
      <w:r w:rsidR="00675EBD">
        <w:rPr>
          <w:rStyle w:val="FontStyle16"/>
          <w:sz w:val="23"/>
          <w:szCs w:val="23"/>
        </w:rPr>
        <w:t xml:space="preserve"> z</w:t>
      </w:r>
      <w:r w:rsidR="00D96BD5">
        <w:rPr>
          <w:rStyle w:val="FontStyle16"/>
          <w:sz w:val="23"/>
          <w:szCs w:val="23"/>
        </w:rPr>
        <w:t> </w:t>
      </w:r>
      <w:r w:rsidR="00675EBD">
        <w:rPr>
          <w:rStyle w:val="FontStyle16"/>
          <w:sz w:val="23"/>
          <w:szCs w:val="23"/>
        </w:rPr>
        <w:t>důvodu</w:t>
      </w:r>
      <w:r w:rsidR="00D96BD5">
        <w:rPr>
          <w:rStyle w:val="FontStyle16"/>
          <w:sz w:val="23"/>
          <w:szCs w:val="23"/>
        </w:rPr>
        <w:t xml:space="preserve"> úpravy rozsahu, specifikace a požadavku objednatele na základě skutečnosti, že se aktualizují dodávky a práce dle nové </w:t>
      </w:r>
      <w:r w:rsidR="00106A66">
        <w:rPr>
          <w:rStyle w:val="FontStyle16"/>
          <w:sz w:val="23"/>
          <w:szCs w:val="23"/>
        </w:rPr>
        <w:t>projektové dokumentace</w:t>
      </w:r>
      <w:r w:rsidR="00E11310">
        <w:rPr>
          <w:rStyle w:val="FontStyle16"/>
          <w:sz w:val="23"/>
          <w:szCs w:val="23"/>
        </w:rPr>
        <w:t>.</w:t>
      </w:r>
      <w:r w:rsidR="00FA7F99" w:rsidRPr="00B84782">
        <w:rPr>
          <w:rStyle w:val="FontStyle16"/>
          <w:sz w:val="23"/>
          <w:szCs w:val="23"/>
        </w:rPr>
        <w:t xml:space="preserve"> </w:t>
      </w:r>
    </w:p>
    <w:p w14:paraId="14D63881" w14:textId="24CF4731" w:rsidR="00213352" w:rsidRDefault="007333D3" w:rsidP="00F6756F">
      <w:pPr>
        <w:pStyle w:val="Style4"/>
        <w:widowControl/>
        <w:tabs>
          <w:tab w:val="left" w:pos="350"/>
        </w:tabs>
        <w:spacing w:line="240" w:lineRule="auto"/>
        <w:ind w:left="350" w:firstLine="0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Rozsah víceprací a méněprací je blíže specifikován v</w:t>
      </w:r>
      <w:r w:rsidR="00626265">
        <w:rPr>
          <w:rStyle w:val="FontStyle16"/>
          <w:sz w:val="23"/>
          <w:szCs w:val="23"/>
        </w:rPr>
        <w:t>e</w:t>
      </w:r>
      <w:r w:rsidR="00217925">
        <w:rPr>
          <w:rStyle w:val="FontStyle16"/>
          <w:sz w:val="23"/>
          <w:szCs w:val="23"/>
        </w:rPr>
        <w:t xml:space="preserve"> změnové</w:t>
      </w:r>
      <w:r w:rsidR="00626265">
        <w:rPr>
          <w:rStyle w:val="FontStyle16"/>
          <w:sz w:val="23"/>
          <w:szCs w:val="23"/>
        </w:rPr>
        <w:t>m</w:t>
      </w:r>
      <w:r w:rsidR="00217925">
        <w:rPr>
          <w:rStyle w:val="FontStyle16"/>
          <w:sz w:val="23"/>
          <w:szCs w:val="23"/>
        </w:rPr>
        <w:t xml:space="preserve"> listu, jehož součástí jsou jednotlivé změnové listy č. </w:t>
      </w:r>
      <w:r w:rsidR="008C2A66">
        <w:rPr>
          <w:rStyle w:val="FontStyle16"/>
          <w:sz w:val="23"/>
          <w:szCs w:val="23"/>
        </w:rPr>
        <w:t>34</w:t>
      </w:r>
      <w:r w:rsidR="00217925">
        <w:rPr>
          <w:rStyle w:val="FontStyle16"/>
          <w:sz w:val="23"/>
          <w:szCs w:val="23"/>
        </w:rPr>
        <w:t xml:space="preserve"> – č. </w:t>
      </w:r>
      <w:r w:rsidR="002D31A9">
        <w:rPr>
          <w:rStyle w:val="FontStyle16"/>
          <w:sz w:val="23"/>
          <w:szCs w:val="23"/>
        </w:rPr>
        <w:t>3</w:t>
      </w:r>
      <w:r w:rsidR="00B1301B">
        <w:rPr>
          <w:rStyle w:val="FontStyle16"/>
          <w:sz w:val="23"/>
          <w:szCs w:val="23"/>
        </w:rPr>
        <w:t>7</w:t>
      </w:r>
      <w:r w:rsidR="00B63142">
        <w:rPr>
          <w:rStyle w:val="FontStyle16"/>
          <w:sz w:val="23"/>
          <w:szCs w:val="23"/>
        </w:rPr>
        <w:t xml:space="preserve"> a přehled změn závazku</w:t>
      </w:r>
      <w:r>
        <w:rPr>
          <w:rStyle w:val="FontStyle16"/>
          <w:sz w:val="23"/>
          <w:szCs w:val="23"/>
        </w:rPr>
        <w:t>, kter</w:t>
      </w:r>
      <w:r w:rsidR="00217925">
        <w:rPr>
          <w:rStyle w:val="FontStyle16"/>
          <w:sz w:val="23"/>
          <w:szCs w:val="23"/>
        </w:rPr>
        <w:t>ý je</w:t>
      </w:r>
      <w:r>
        <w:rPr>
          <w:rStyle w:val="FontStyle16"/>
          <w:sz w:val="23"/>
          <w:szCs w:val="23"/>
        </w:rPr>
        <w:t xml:space="preserve"> přílohou tohoto dodatku. </w:t>
      </w:r>
    </w:p>
    <w:p w14:paraId="047C4AC6" w14:textId="77777777" w:rsidR="004C7875" w:rsidRDefault="004C7875" w:rsidP="00F6756F">
      <w:pPr>
        <w:pStyle w:val="Style4"/>
        <w:widowControl/>
        <w:tabs>
          <w:tab w:val="left" w:pos="350"/>
        </w:tabs>
        <w:spacing w:line="240" w:lineRule="auto"/>
        <w:ind w:left="350" w:firstLine="0"/>
        <w:rPr>
          <w:rStyle w:val="FontStyle16"/>
          <w:sz w:val="23"/>
          <w:szCs w:val="23"/>
        </w:rPr>
      </w:pPr>
    </w:p>
    <w:p w14:paraId="794269DA" w14:textId="1BD05A4C" w:rsidR="00213352" w:rsidRDefault="007333D3">
      <w:pPr>
        <w:pStyle w:val="Style4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57" w:hanging="357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Smluvní strany se z důvodu vzniku víceprací a méněprací dle čl. V. </w:t>
      </w:r>
      <w:proofErr w:type="gramStart"/>
      <w:r>
        <w:rPr>
          <w:rStyle w:val="FontStyle16"/>
          <w:sz w:val="23"/>
          <w:szCs w:val="23"/>
        </w:rPr>
        <w:t>odst.3 smlouvy</w:t>
      </w:r>
      <w:proofErr w:type="gramEnd"/>
      <w:r>
        <w:rPr>
          <w:rStyle w:val="FontStyle16"/>
          <w:sz w:val="23"/>
          <w:szCs w:val="23"/>
        </w:rPr>
        <w:t xml:space="preserve"> dohodly </w:t>
      </w:r>
      <w:r w:rsidR="00226753">
        <w:rPr>
          <w:rStyle w:val="FontStyle16"/>
          <w:sz w:val="23"/>
          <w:szCs w:val="23"/>
        </w:rPr>
        <w:br/>
      </w:r>
      <w:r>
        <w:rPr>
          <w:rStyle w:val="FontStyle16"/>
          <w:sz w:val="23"/>
          <w:szCs w:val="23"/>
        </w:rPr>
        <w:t>na změně ceny</w:t>
      </w:r>
      <w:r w:rsidR="00322C41">
        <w:rPr>
          <w:rStyle w:val="FontStyle16"/>
          <w:sz w:val="23"/>
          <w:szCs w:val="23"/>
        </w:rPr>
        <w:t xml:space="preserve"> díla</w:t>
      </w:r>
      <w:r>
        <w:rPr>
          <w:rStyle w:val="FontStyle16"/>
          <w:sz w:val="23"/>
          <w:szCs w:val="23"/>
        </w:rPr>
        <w:t>.</w:t>
      </w:r>
    </w:p>
    <w:p w14:paraId="6D96485E" w14:textId="6FE131CA" w:rsidR="00A42254" w:rsidRDefault="00A42254" w:rsidP="00A42254">
      <w:pPr>
        <w:pStyle w:val="Style4"/>
        <w:widowControl/>
        <w:tabs>
          <w:tab w:val="left" w:pos="350"/>
        </w:tabs>
        <w:spacing w:line="240" w:lineRule="auto"/>
        <w:ind w:left="357" w:firstLine="0"/>
        <w:rPr>
          <w:rStyle w:val="FontStyle16"/>
          <w:sz w:val="23"/>
          <w:szCs w:val="23"/>
        </w:rPr>
      </w:pPr>
    </w:p>
    <w:p w14:paraId="68B44BB9" w14:textId="77777777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  <w:jc w:val="center"/>
        <w:rPr>
          <w:b/>
          <w:bCs/>
        </w:rPr>
      </w:pPr>
      <w:r>
        <w:rPr>
          <w:b/>
          <w:bCs/>
        </w:rPr>
        <w:t>III.</w:t>
      </w:r>
    </w:p>
    <w:p w14:paraId="67C9F9AE" w14:textId="77777777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  <w:jc w:val="center"/>
        <w:rPr>
          <w:b/>
          <w:bCs/>
        </w:rPr>
      </w:pPr>
      <w:r>
        <w:rPr>
          <w:b/>
          <w:bCs/>
        </w:rPr>
        <w:t>Změna smlouvy</w:t>
      </w:r>
    </w:p>
    <w:p w14:paraId="4A7C839E" w14:textId="77777777" w:rsidR="00213352" w:rsidRDefault="00213352">
      <w:pPr>
        <w:pStyle w:val="Style4"/>
        <w:widowControl/>
        <w:tabs>
          <w:tab w:val="left" w:pos="350"/>
        </w:tabs>
        <w:spacing w:line="240" w:lineRule="auto"/>
        <w:ind w:left="357" w:hanging="357"/>
        <w:jc w:val="center"/>
      </w:pPr>
    </w:p>
    <w:p w14:paraId="25D22475" w14:textId="791BD9C4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</w:pPr>
      <w:r>
        <w:t>S ohledem na výše uvedené skutečnosti se smluvní strany dohodly takto:</w:t>
      </w:r>
    </w:p>
    <w:p w14:paraId="09CD711A" w14:textId="77777777" w:rsidR="00213352" w:rsidRDefault="00213352">
      <w:pPr>
        <w:pStyle w:val="Style4"/>
        <w:widowControl/>
        <w:tabs>
          <w:tab w:val="left" w:pos="350"/>
        </w:tabs>
        <w:spacing w:line="240" w:lineRule="auto"/>
        <w:ind w:left="357" w:hanging="357"/>
      </w:pPr>
    </w:p>
    <w:p w14:paraId="2978A8B2" w14:textId="7BF50B44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</w:pPr>
      <w:r>
        <w:t xml:space="preserve">1. V čl. III odst.1 smlouvy se mění rozsah stavby a text se doplňuje o novou větu tohoto znění: „Rozsah stavby se upravuje o vícepráce a méněpráce uvedené v dodatku </w:t>
      </w:r>
      <w:r w:rsidRPr="00335918">
        <w:t>č.</w:t>
      </w:r>
      <w:r w:rsidR="00FF595A">
        <w:t>6</w:t>
      </w:r>
      <w:r>
        <w:t xml:space="preserve"> k této smlouvě“.</w:t>
      </w:r>
    </w:p>
    <w:p w14:paraId="7C17E8F5" w14:textId="77777777" w:rsidR="00F534F0" w:rsidRDefault="00F534F0">
      <w:pPr>
        <w:pStyle w:val="Style4"/>
        <w:widowControl/>
        <w:tabs>
          <w:tab w:val="left" w:pos="350"/>
        </w:tabs>
        <w:spacing w:line="240" w:lineRule="auto"/>
        <w:ind w:left="357" w:hanging="357"/>
      </w:pPr>
    </w:p>
    <w:p w14:paraId="4F54D906" w14:textId="37797D91" w:rsidR="00213352" w:rsidRDefault="00AD4B13">
      <w:pPr>
        <w:pStyle w:val="Style4"/>
        <w:widowControl/>
        <w:tabs>
          <w:tab w:val="left" w:pos="350"/>
        </w:tabs>
        <w:spacing w:line="240" w:lineRule="auto"/>
        <w:ind w:left="357" w:hanging="357"/>
      </w:pPr>
      <w:r>
        <w:t>2</w:t>
      </w:r>
      <w:r w:rsidR="007333D3">
        <w:t xml:space="preserve">. Cena sjednaných víceprací činí </w:t>
      </w:r>
      <w:r w:rsidR="00B1301B">
        <w:t>2</w:t>
      </w:r>
      <w:r w:rsidR="00164235">
        <w:t>.</w:t>
      </w:r>
      <w:r w:rsidR="00B1301B">
        <w:t>060</w:t>
      </w:r>
      <w:r w:rsidR="00164235">
        <w:t>.</w:t>
      </w:r>
      <w:r w:rsidR="00B1301B">
        <w:t>606</w:t>
      </w:r>
      <w:r w:rsidR="00893DE3">
        <w:t>,</w:t>
      </w:r>
      <w:r w:rsidR="00B1301B">
        <w:t>84</w:t>
      </w:r>
      <w:r w:rsidR="00893DE3">
        <w:t xml:space="preserve"> </w:t>
      </w:r>
      <w:r w:rsidR="007333D3">
        <w:t xml:space="preserve">Kč bez DPH a cena sjednaných méněprací činí </w:t>
      </w:r>
      <w:r w:rsidR="00B1301B">
        <w:t xml:space="preserve">1 049 962,30 </w:t>
      </w:r>
      <w:r w:rsidR="007333D3">
        <w:t>Kč bez DPH.</w:t>
      </w:r>
    </w:p>
    <w:p w14:paraId="6E5FA997" w14:textId="77777777" w:rsidR="00F534F0" w:rsidRDefault="00F534F0">
      <w:pPr>
        <w:pStyle w:val="Style4"/>
        <w:widowControl/>
        <w:tabs>
          <w:tab w:val="left" w:pos="350"/>
        </w:tabs>
        <w:spacing w:line="240" w:lineRule="auto"/>
        <w:ind w:left="357" w:hanging="357"/>
      </w:pPr>
    </w:p>
    <w:p w14:paraId="4D06C202" w14:textId="1BA51602" w:rsidR="00213352" w:rsidRDefault="00AD4B13">
      <w:pPr>
        <w:pStyle w:val="Style4"/>
        <w:widowControl/>
        <w:tabs>
          <w:tab w:val="left" w:pos="350"/>
        </w:tabs>
        <w:spacing w:line="240" w:lineRule="auto"/>
        <w:ind w:left="357" w:hanging="357"/>
        <w:rPr>
          <w:b/>
          <w:bCs/>
        </w:rPr>
      </w:pPr>
      <w:r>
        <w:t>3</w:t>
      </w:r>
      <w:r w:rsidR="007333D3">
        <w:t xml:space="preserve">. V čl. V. odst. 1 se </w:t>
      </w:r>
      <w:r w:rsidR="007333D3">
        <w:rPr>
          <w:b/>
          <w:bCs/>
        </w:rPr>
        <w:t xml:space="preserve">cena za dílo navyšuje o cenu sjednaných víceprací a snižuje o cenu sjednaných méněprací a nově činí </w:t>
      </w:r>
      <w:r w:rsidR="00E52E0B">
        <w:rPr>
          <w:b/>
          <w:bCs/>
        </w:rPr>
        <w:t>3</w:t>
      </w:r>
      <w:r w:rsidR="00B1301B">
        <w:rPr>
          <w:b/>
          <w:bCs/>
        </w:rPr>
        <w:t>6</w:t>
      </w:r>
      <w:r w:rsidR="007333D3">
        <w:rPr>
          <w:b/>
          <w:bCs/>
        </w:rPr>
        <w:t>.</w:t>
      </w:r>
      <w:r w:rsidR="00B1301B">
        <w:rPr>
          <w:b/>
          <w:bCs/>
        </w:rPr>
        <w:t>129</w:t>
      </w:r>
      <w:r w:rsidR="007333D3">
        <w:rPr>
          <w:b/>
          <w:bCs/>
        </w:rPr>
        <w:t>.</w:t>
      </w:r>
      <w:r w:rsidR="00B1301B">
        <w:rPr>
          <w:b/>
          <w:bCs/>
        </w:rPr>
        <w:t>581</w:t>
      </w:r>
      <w:r w:rsidR="00893DE3">
        <w:rPr>
          <w:b/>
          <w:bCs/>
        </w:rPr>
        <w:t>,</w:t>
      </w:r>
      <w:r w:rsidR="00B1301B">
        <w:rPr>
          <w:b/>
          <w:bCs/>
        </w:rPr>
        <w:t>22</w:t>
      </w:r>
      <w:r w:rsidR="00893DE3">
        <w:rPr>
          <w:b/>
          <w:bCs/>
        </w:rPr>
        <w:t xml:space="preserve"> </w:t>
      </w:r>
      <w:r w:rsidR="007333D3">
        <w:rPr>
          <w:b/>
          <w:bCs/>
        </w:rPr>
        <w:t xml:space="preserve">Kč bez DPH. </w:t>
      </w:r>
    </w:p>
    <w:p w14:paraId="04E00C04" w14:textId="77777777" w:rsidR="00DF3214" w:rsidRDefault="00DF3214" w:rsidP="00626265">
      <w:pPr>
        <w:pStyle w:val="Style7"/>
        <w:widowControl/>
        <w:tabs>
          <w:tab w:val="left" w:pos="4963"/>
        </w:tabs>
        <w:spacing w:line="240" w:lineRule="auto"/>
        <w:rPr>
          <w:b/>
          <w:bCs/>
        </w:rPr>
      </w:pPr>
    </w:p>
    <w:p w14:paraId="472A39DC" w14:textId="59E6C352" w:rsidR="00213352" w:rsidRDefault="007333D3">
      <w:pPr>
        <w:pStyle w:val="Style7"/>
        <w:widowControl/>
        <w:tabs>
          <w:tab w:val="left" w:pos="4963"/>
        </w:tabs>
        <w:spacing w:line="240" w:lineRule="auto"/>
        <w:jc w:val="center"/>
        <w:rPr>
          <w:b/>
          <w:bCs/>
        </w:rPr>
      </w:pPr>
      <w:r>
        <w:rPr>
          <w:b/>
          <w:bCs/>
        </w:rPr>
        <w:t>IV.</w:t>
      </w:r>
    </w:p>
    <w:p w14:paraId="39FA9333" w14:textId="77777777" w:rsidR="00213352" w:rsidRDefault="007333D3">
      <w:pPr>
        <w:pStyle w:val="Style7"/>
        <w:widowControl/>
        <w:tabs>
          <w:tab w:val="left" w:pos="4963"/>
        </w:tabs>
        <w:spacing w:line="240" w:lineRule="auto"/>
        <w:jc w:val="center"/>
        <w:rPr>
          <w:b/>
          <w:bCs/>
        </w:rPr>
      </w:pPr>
      <w:r>
        <w:rPr>
          <w:rStyle w:val="FontStyle16"/>
          <w:b/>
          <w:bCs/>
          <w:sz w:val="23"/>
          <w:szCs w:val="23"/>
        </w:rPr>
        <w:t>Závěrečná ustanovení</w:t>
      </w:r>
    </w:p>
    <w:p w14:paraId="5CEDE30B" w14:textId="77777777" w:rsidR="00213352" w:rsidRDefault="00213352">
      <w:pPr>
        <w:pStyle w:val="Style7"/>
        <w:widowControl/>
        <w:tabs>
          <w:tab w:val="left" w:pos="4963"/>
        </w:tabs>
        <w:spacing w:line="240" w:lineRule="auto"/>
        <w:jc w:val="both"/>
        <w:rPr>
          <w:rStyle w:val="FontStyle16"/>
          <w:sz w:val="23"/>
          <w:szCs w:val="23"/>
        </w:rPr>
      </w:pPr>
    </w:p>
    <w:p w14:paraId="2D2BFCD5" w14:textId="384D6C3F" w:rsidR="00213352" w:rsidRDefault="007333D3">
      <w:pPr>
        <w:pStyle w:val="Style7"/>
        <w:widowControl/>
        <w:tabs>
          <w:tab w:val="left" w:pos="4963"/>
        </w:tabs>
        <w:spacing w:line="240" w:lineRule="auto"/>
        <w:ind w:left="340" w:hanging="340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1. Tento dodatek nabývá platnosti dnem jeho podpisu oběma smluvními stranami a účinnosti dnem, kdy vyjádření souhlasu s obsahem návrhu dodatku dojde druhé smluvní straně, nestanoví-li zákon č. 340/2015 Sb., o zvláštních podmínkách účinnosti některých smluv, uveřejňování těchto smluv a o registru smluv (zákon o registru smluv), ve znění pozdějších předpisů (dále jen „zákon o registru smluv“), jinak. V takovém případě nabývá dodatek účinnosti nejdříve dnem jeho uveřejnění v registru smluv.</w:t>
      </w:r>
    </w:p>
    <w:p w14:paraId="0B8F3712" w14:textId="77777777" w:rsidR="00213352" w:rsidRPr="006A755F" w:rsidRDefault="00213352">
      <w:pPr>
        <w:pStyle w:val="Style7"/>
        <w:widowControl/>
        <w:tabs>
          <w:tab w:val="left" w:pos="4963"/>
        </w:tabs>
        <w:spacing w:line="240" w:lineRule="auto"/>
        <w:jc w:val="both"/>
        <w:rPr>
          <w:rStyle w:val="FontStyle16"/>
          <w:sz w:val="10"/>
          <w:szCs w:val="10"/>
        </w:rPr>
      </w:pPr>
    </w:p>
    <w:p w14:paraId="10407027" w14:textId="77777777" w:rsidR="00213352" w:rsidRDefault="007333D3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2. Ustanovení smlouvy o dílo č. KRN/SOD/19/2023 ze dne 15.11.2023 tímto dodatkem neupravená zůstávají v platnosti beze změny.</w:t>
      </w:r>
    </w:p>
    <w:p w14:paraId="131B4E01" w14:textId="77777777" w:rsidR="00213352" w:rsidRPr="006A755F" w:rsidRDefault="00213352">
      <w:pPr>
        <w:pStyle w:val="Style7"/>
        <w:widowControl/>
        <w:tabs>
          <w:tab w:val="left" w:pos="4963"/>
        </w:tabs>
        <w:spacing w:line="240" w:lineRule="auto"/>
        <w:jc w:val="both"/>
        <w:rPr>
          <w:rStyle w:val="FontStyle16"/>
          <w:sz w:val="10"/>
          <w:szCs w:val="10"/>
        </w:rPr>
      </w:pPr>
    </w:p>
    <w:p w14:paraId="48F08803" w14:textId="762A5887" w:rsidR="00C8244B" w:rsidRDefault="007333D3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3.  Smluvní strany shodně prohlašují, že si tento dodatek před jeho podpisem přečetly a že se dohodly o celém jeho obsahu, což stvrzují svými podpisy.</w:t>
      </w:r>
    </w:p>
    <w:p w14:paraId="33BD89A3" w14:textId="77777777" w:rsidR="00213352" w:rsidRPr="006A755F" w:rsidRDefault="00213352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12"/>
          <w:szCs w:val="12"/>
        </w:rPr>
      </w:pPr>
    </w:p>
    <w:p w14:paraId="09560F81" w14:textId="77777777" w:rsidR="00213352" w:rsidRDefault="007333D3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4.  Nedílnou součástí tohoto dodatku jsou tyto přílohy:</w:t>
      </w:r>
    </w:p>
    <w:p w14:paraId="459D80CF" w14:textId="5955004A" w:rsidR="00213352" w:rsidRDefault="007333D3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ab/>
        <w:t>Příloha č. 1: Změnov</w:t>
      </w:r>
      <w:r w:rsidR="00217925">
        <w:rPr>
          <w:rStyle w:val="FontStyle16"/>
          <w:sz w:val="23"/>
          <w:szCs w:val="23"/>
        </w:rPr>
        <w:t>ý list</w:t>
      </w:r>
      <w:r w:rsidR="00FF576D">
        <w:rPr>
          <w:rStyle w:val="FontStyle16"/>
          <w:sz w:val="23"/>
          <w:szCs w:val="23"/>
        </w:rPr>
        <w:t xml:space="preserve">, </w:t>
      </w:r>
      <w:r w:rsidR="007561B5">
        <w:rPr>
          <w:rStyle w:val="FontStyle16"/>
          <w:sz w:val="23"/>
          <w:szCs w:val="23"/>
        </w:rPr>
        <w:t>změnové listy č.</w:t>
      </w:r>
      <w:r w:rsidR="0063543F">
        <w:rPr>
          <w:rStyle w:val="FontStyle16"/>
          <w:sz w:val="23"/>
          <w:szCs w:val="23"/>
        </w:rPr>
        <w:t>34-3</w:t>
      </w:r>
      <w:r w:rsidR="00F1205F">
        <w:rPr>
          <w:rStyle w:val="FontStyle16"/>
          <w:sz w:val="23"/>
          <w:szCs w:val="23"/>
        </w:rPr>
        <w:t>7</w:t>
      </w:r>
      <w:r w:rsidR="007561B5">
        <w:rPr>
          <w:rStyle w:val="FontStyle16"/>
          <w:sz w:val="23"/>
          <w:szCs w:val="23"/>
        </w:rPr>
        <w:t>, přehled změn závazku</w:t>
      </w:r>
    </w:p>
    <w:p w14:paraId="0E444057" w14:textId="77777777" w:rsidR="007561B5" w:rsidRDefault="007561B5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</w:p>
    <w:p w14:paraId="2CCEEC97" w14:textId="77777777" w:rsidR="001911B7" w:rsidRDefault="001911B7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</w:p>
    <w:p w14:paraId="415E81E6" w14:textId="77777777" w:rsidR="001911B7" w:rsidRDefault="001911B7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</w:p>
    <w:p w14:paraId="0949484F" w14:textId="77777777" w:rsidR="001911B7" w:rsidRDefault="001911B7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  <w:bookmarkStart w:id="0" w:name="_GoBack"/>
      <w:bookmarkEnd w:id="0"/>
    </w:p>
    <w:p w14:paraId="68147B19" w14:textId="2C63BCA8" w:rsidR="00213352" w:rsidRDefault="007333D3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V Krnově dne </w:t>
      </w:r>
    </w:p>
    <w:p w14:paraId="1F58DD41" w14:textId="77777777" w:rsidR="007561B5" w:rsidRDefault="007561B5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</w:p>
    <w:tbl>
      <w:tblPr>
        <w:tblW w:w="8948" w:type="dxa"/>
        <w:jc w:val="center"/>
        <w:tblLayout w:type="fixed"/>
        <w:tblLook w:val="04A0" w:firstRow="1" w:lastRow="0" w:firstColumn="1" w:lastColumn="0" w:noHBand="0" w:noVBand="1"/>
      </w:tblPr>
      <w:tblGrid>
        <w:gridCol w:w="4475"/>
        <w:gridCol w:w="4473"/>
      </w:tblGrid>
      <w:tr w:rsidR="00213352" w14:paraId="5C4FC7C4" w14:textId="77777777" w:rsidTr="00A00B5C">
        <w:trPr>
          <w:trHeight w:val="555"/>
          <w:jc w:val="center"/>
        </w:trPr>
        <w:tc>
          <w:tcPr>
            <w:tcW w:w="4475" w:type="dxa"/>
            <w:shd w:val="clear" w:color="auto" w:fill="auto"/>
          </w:tcPr>
          <w:p w14:paraId="600F9C17" w14:textId="77777777" w:rsidR="00FA2BA5" w:rsidRDefault="00FA2BA5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</w:p>
          <w:p w14:paraId="0808FC98" w14:textId="62C95004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 xml:space="preserve">  </w:t>
            </w:r>
          </w:p>
          <w:p w14:paraId="5BCEF8E8" w14:textId="77777777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>………………………………..</w:t>
            </w:r>
          </w:p>
        </w:tc>
        <w:tc>
          <w:tcPr>
            <w:tcW w:w="4473" w:type="dxa"/>
            <w:shd w:val="clear" w:color="auto" w:fill="auto"/>
          </w:tcPr>
          <w:p w14:paraId="2E2FC422" w14:textId="77777777" w:rsidR="00213352" w:rsidRDefault="00213352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</w:p>
          <w:p w14:paraId="45EAED24" w14:textId="77777777" w:rsidR="006A755F" w:rsidRDefault="006A755F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</w:p>
          <w:p w14:paraId="79841CBF" w14:textId="53BAF236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>………………………………..</w:t>
            </w:r>
          </w:p>
        </w:tc>
      </w:tr>
      <w:tr w:rsidR="00213352" w14:paraId="03132979" w14:textId="77777777" w:rsidTr="00A00B5C">
        <w:trPr>
          <w:trHeight w:val="555"/>
          <w:jc w:val="center"/>
        </w:trPr>
        <w:tc>
          <w:tcPr>
            <w:tcW w:w="4475" w:type="dxa"/>
            <w:shd w:val="clear" w:color="auto" w:fill="auto"/>
          </w:tcPr>
          <w:p w14:paraId="7BAF981F" w14:textId="77777777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>za objednatele</w:t>
            </w:r>
          </w:p>
          <w:p w14:paraId="1A6BC903" w14:textId="15212E69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sz w:val="23"/>
                <w:szCs w:val="23"/>
              </w:rPr>
              <w:t>MUDr. Ladislav Václavec</w:t>
            </w:r>
            <w:r w:rsidR="003571A2">
              <w:rPr>
                <w:sz w:val="23"/>
                <w:szCs w:val="23"/>
              </w:rPr>
              <w:t>, MBA</w:t>
            </w:r>
          </w:p>
          <w:p w14:paraId="340B335C" w14:textId="77777777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>ředitel</w:t>
            </w:r>
          </w:p>
        </w:tc>
        <w:tc>
          <w:tcPr>
            <w:tcW w:w="4473" w:type="dxa"/>
            <w:shd w:val="clear" w:color="auto" w:fill="auto"/>
          </w:tcPr>
          <w:p w14:paraId="2CBE1DE6" w14:textId="77777777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>za zhotovitele</w:t>
            </w:r>
          </w:p>
          <w:p w14:paraId="148DD35A" w14:textId="77777777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 xml:space="preserve">Roman </w:t>
            </w:r>
            <w:proofErr w:type="spellStart"/>
            <w:r>
              <w:rPr>
                <w:rStyle w:val="FontStyle16"/>
                <w:sz w:val="23"/>
                <w:szCs w:val="23"/>
              </w:rPr>
              <w:t>Michlíček</w:t>
            </w:r>
            <w:proofErr w:type="spellEnd"/>
          </w:p>
          <w:p w14:paraId="16CAF484" w14:textId="3338918C" w:rsidR="00213352" w:rsidRDefault="007333D3" w:rsidP="00C42E06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 xml:space="preserve">předseda představenstva </w:t>
            </w:r>
          </w:p>
        </w:tc>
      </w:tr>
    </w:tbl>
    <w:p w14:paraId="112ABF4E" w14:textId="77777777" w:rsidR="00213352" w:rsidRDefault="00213352" w:rsidP="00FF58CF"/>
    <w:sectPr w:rsidR="00213352">
      <w:footerReference w:type="default" r:id="rId8"/>
      <w:footerReference w:type="first" r:id="rId9"/>
      <w:pgSz w:w="11906" w:h="16838"/>
      <w:pgMar w:top="766" w:right="1418" w:bottom="766" w:left="1418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3A41F" w14:textId="77777777" w:rsidR="00A713EB" w:rsidRDefault="00A713EB">
      <w:r>
        <w:separator/>
      </w:r>
    </w:p>
  </w:endnote>
  <w:endnote w:type="continuationSeparator" w:id="0">
    <w:p w14:paraId="2BF46325" w14:textId="77777777" w:rsidR="00A713EB" w:rsidRDefault="00A7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charset w:val="EE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91187"/>
      <w:docPartObj>
        <w:docPartGallery w:val="Page Numbers (Top of Page)"/>
        <w:docPartUnique/>
      </w:docPartObj>
    </w:sdtPr>
    <w:sdtEndPr/>
    <w:sdtContent>
      <w:p w14:paraId="2E83EF52" w14:textId="77777777" w:rsidR="00213352" w:rsidRDefault="007333D3">
        <w:pPr>
          <w:pStyle w:val="Zpat"/>
          <w:jc w:val="center"/>
          <w:rPr>
            <w:sz w:val="23"/>
            <w:szCs w:val="23"/>
          </w:rPr>
        </w:pPr>
        <w:r>
          <w:rPr>
            <w:noProof/>
            <w:lang w:val="cs-CZ" w:eastAsia="cs-CZ"/>
          </w:rPr>
          <mc:AlternateContent>
            <mc:Choice Requires="wps">
              <w:drawing>
                <wp:inline distT="0" distB="0" distL="0" distR="0" wp14:anchorId="5439F52B" wp14:editId="4E7F462A">
                  <wp:extent cx="5766435" cy="26035"/>
                  <wp:effectExtent l="0" t="0" r="0" b="0"/>
                  <wp:docPr id="1" name="Tvar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765760" cy="2556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rect id="shape_0" ID="Tvar1" path="m0,0l-2147483645,0l-2147483645,-2147483646l0,-2147483646xe" fillcolor="#a0a0a0" stroked="f" o:allowincell="f" style="position:absolute;margin-left:0pt;margin-top:-2.05pt;width:453.95pt;height:1.95pt;mso-wrap-style:none;v-text-anchor:middle;mso-position-vertical:top">
                  <v:fill o:detectmouseclick="t" type="solid" color2="#5f5f5f"/>
                  <v:stroke color="#3465a4" joinstyle="round" endcap="flat"/>
                  <w10:wrap type="square"/>
                </v:rect>
              </w:pict>
            </mc:Fallback>
          </mc:AlternateContent>
        </w:r>
      </w:p>
      <w:p w14:paraId="75294208" w14:textId="77777777" w:rsidR="00657E26" w:rsidRDefault="00A713EB">
        <w:pPr>
          <w:pStyle w:val="Zpat"/>
          <w:jc w:val="center"/>
        </w:pPr>
      </w:p>
    </w:sdtContent>
  </w:sdt>
  <w:p w14:paraId="1680E5D9" w14:textId="5D22AD6E" w:rsidR="00213352" w:rsidRDefault="00657E26">
    <w:pPr>
      <w:pStyle w:val="Zpa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 xml:space="preserve">Dodatek č. </w:t>
    </w:r>
    <w:r w:rsidR="00D34EA2">
      <w:rPr>
        <w:b/>
        <w:bCs/>
        <w:sz w:val="23"/>
        <w:szCs w:val="23"/>
      </w:rPr>
      <w:t>6</w:t>
    </w:r>
    <w:r>
      <w:rPr>
        <w:b/>
        <w:bCs/>
        <w:sz w:val="23"/>
        <w:szCs w:val="23"/>
      </w:rPr>
      <w:t xml:space="preserve"> k SOD k VZ KRN/</w:t>
    </w:r>
    <w:proofErr w:type="spellStart"/>
    <w:r>
      <w:rPr>
        <w:b/>
        <w:bCs/>
        <w:sz w:val="23"/>
        <w:szCs w:val="23"/>
      </w:rPr>
      <w:t>Hie</w:t>
    </w:r>
    <w:proofErr w:type="spellEnd"/>
    <w:r>
      <w:rPr>
        <w:b/>
        <w:bCs/>
        <w:sz w:val="23"/>
        <w:szCs w:val="23"/>
      </w:rPr>
      <w:t>/2023/01/Pavilon A – urgentní příjem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073360"/>
      <w:docPartObj>
        <w:docPartGallery w:val="Page Numbers (Top of Page)"/>
        <w:docPartUnique/>
      </w:docPartObj>
    </w:sdtPr>
    <w:sdtEndPr/>
    <w:sdtContent>
      <w:p w14:paraId="52BBFC7C" w14:textId="77777777" w:rsidR="00213352" w:rsidRDefault="007333D3">
        <w:pPr>
          <w:pStyle w:val="Zpat"/>
          <w:jc w:val="center"/>
          <w:rPr>
            <w:sz w:val="23"/>
            <w:szCs w:val="23"/>
          </w:rPr>
        </w:pPr>
        <w:r>
          <w:rPr>
            <w:noProof/>
            <w:lang w:val="cs-CZ" w:eastAsia="cs-CZ"/>
          </w:rPr>
          <mc:AlternateContent>
            <mc:Choice Requires="wps">
              <w:drawing>
                <wp:inline distT="0" distB="0" distL="0" distR="0" wp14:anchorId="03B3A768" wp14:editId="1E29F4B5">
                  <wp:extent cx="5766435" cy="26035"/>
                  <wp:effectExtent l="0" t="0" r="0" b="0"/>
                  <wp:docPr id="2" name="Tvar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765760" cy="2556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rect id="shape_0" ID="Tvar1" path="m0,0l-2147483645,0l-2147483645,-2147483646l0,-2147483646xe" fillcolor="#a0a0a0" stroked="f" o:allowincell="f" style="position:absolute;margin-left:0pt;margin-top:-2.05pt;width:453.95pt;height:1.95pt;mso-wrap-style:none;v-text-anchor:middle;mso-position-vertical:top">
                  <v:fill o:detectmouseclick="t" type="solid" color2="#5f5f5f"/>
                  <v:stroke color="#3465a4" joinstyle="round" endcap="flat"/>
                  <w10:wrap type="square"/>
                </v:rect>
              </w:pict>
            </mc:Fallback>
          </mc:AlternateContent>
        </w:r>
      </w:p>
      <w:p w14:paraId="10D1F917" w14:textId="77777777" w:rsidR="00213352" w:rsidRDefault="00A713EB">
        <w:pPr>
          <w:pStyle w:val="Zpat"/>
          <w:jc w:val="center"/>
          <w:rPr>
            <w:b/>
            <w:bCs/>
            <w:sz w:val="23"/>
            <w:szCs w:val="23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EAB29" w14:textId="77777777" w:rsidR="00A713EB" w:rsidRDefault="00A713EB">
      <w:r>
        <w:separator/>
      </w:r>
    </w:p>
  </w:footnote>
  <w:footnote w:type="continuationSeparator" w:id="0">
    <w:p w14:paraId="38ED2483" w14:textId="77777777" w:rsidR="00A713EB" w:rsidRDefault="00A71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6490"/>
    <w:multiLevelType w:val="multilevel"/>
    <w:tmpl w:val="5D1C72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9D6294"/>
    <w:multiLevelType w:val="multilevel"/>
    <w:tmpl w:val="4566C5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545292"/>
    <w:multiLevelType w:val="hybridMultilevel"/>
    <w:tmpl w:val="FC8E6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82847"/>
    <w:multiLevelType w:val="hybridMultilevel"/>
    <w:tmpl w:val="B0E615A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0D238E"/>
    <w:multiLevelType w:val="multilevel"/>
    <w:tmpl w:val="609E06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52"/>
    <w:rsid w:val="00001C8B"/>
    <w:rsid w:val="000319DA"/>
    <w:rsid w:val="0003290C"/>
    <w:rsid w:val="00051F48"/>
    <w:rsid w:val="00070266"/>
    <w:rsid w:val="000869F4"/>
    <w:rsid w:val="000876DA"/>
    <w:rsid w:val="000970B0"/>
    <w:rsid w:val="00097CCC"/>
    <w:rsid w:val="000B165F"/>
    <w:rsid w:val="000B782D"/>
    <w:rsid w:val="000C78CA"/>
    <w:rsid w:val="000D06A0"/>
    <w:rsid w:val="000E2B13"/>
    <w:rsid w:val="000E2FAD"/>
    <w:rsid w:val="000E4C4E"/>
    <w:rsid w:val="00101824"/>
    <w:rsid w:val="00103F4E"/>
    <w:rsid w:val="00104B4D"/>
    <w:rsid w:val="00106A66"/>
    <w:rsid w:val="00112A00"/>
    <w:rsid w:val="00127A4A"/>
    <w:rsid w:val="0013024F"/>
    <w:rsid w:val="00130330"/>
    <w:rsid w:val="0013338F"/>
    <w:rsid w:val="00136C1D"/>
    <w:rsid w:val="00145D23"/>
    <w:rsid w:val="0015556D"/>
    <w:rsid w:val="00164235"/>
    <w:rsid w:val="0017474C"/>
    <w:rsid w:val="001754FB"/>
    <w:rsid w:val="00184232"/>
    <w:rsid w:val="00184BE4"/>
    <w:rsid w:val="00185DED"/>
    <w:rsid w:val="001911B7"/>
    <w:rsid w:val="001A528D"/>
    <w:rsid w:val="001B0DE6"/>
    <w:rsid w:val="001B27FA"/>
    <w:rsid w:val="001C1F22"/>
    <w:rsid w:val="001C338B"/>
    <w:rsid w:val="001D312F"/>
    <w:rsid w:val="001D450B"/>
    <w:rsid w:val="001D78BD"/>
    <w:rsid w:val="001E07A3"/>
    <w:rsid w:val="001E42B7"/>
    <w:rsid w:val="001E6DE3"/>
    <w:rsid w:val="001E79E8"/>
    <w:rsid w:val="00213352"/>
    <w:rsid w:val="00215D04"/>
    <w:rsid w:val="00217925"/>
    <w:rsid w:val="00225A2C"/>
    <w:rsid w:val="00226753"/>
    <w:rsid w:val="0023119E"/>
    <w:rsid w:val="00252DE4"/>
    <w:rsid w:val="0028401F"/>
    <w:rsid w:val="002A039A"/>
    <w:rsid w:val="002D1761"/>
    <w:rsid w:val="002D20C6"/>
    <w:rsid w:val="002D2960"/>
    <w:rsid w:val="002D31A9"/>
    <w:rsid w:val="002E399F"/>
    <w:rsid w:val="00301C91"/>
    <w:rsid w:val="003048EF"/>
    <w:rsid w:val="003129CF"/>
    <w:rsid w:val="0031606D"/>
    <w:rsid w:val="00322C41"/>
    <w:rsid w:val="003313AB"/>
    <w:rsid w:val="00335918"/>
    <w:rsid w:val="0034413F"/>
    <w:rsid w:val="003571A2"/>
    <w:rsid w:val="00364CC0"/>
    <w:rsid w:val="003706BB"/>
    <w:rsid w:val="00371E3A"/>
    <w:rsid w:val="00396357"/>
    <w:rsid w:val="003A00E6"/>
    <w:rsid w:val="003A202E"/>
    <w:rsid w:val="003A418B"/>
    <w:rsid w:val="003B369A"/>
    <w:rsid w:val="003B444C"/>
    <w:rsid w:val="003C0750"/>
    <w:rsid w:val="003C25A1"/>
    <w:rsid w:val="003C25B6"/>
    <w:rsid w:val="003C7857"/>
    <w:rsid w:val="003D5EB9"/>
    <w:rsid w:val="003E004C"/>
    <w:rsid w:val="003E3053"/>
    <w:rsid w:val="00402B0A"/>
    <w:rsid w:val="004071B0"/>
    <w:rsid w:val="00407E4C"/>
    <w:rsid w:val="00411079"/>
    <w:rsid w:val="00411F47"/>
    <w:rsid w:val="00412A0C"/>
    <w:rsid w:val="00414FA6"/>
    <w:rsid w:val="004231EA"/>
    <w:rsid w:val="00430FEA"/>
    <w:rsid w:val="00432A85"/>
    <w:rsid w:val="0043581C"/>
    <w:rsid w:val="00444887"/>
    <w:rsid w:val="00444D30"/>
    <w:rsid w:val="004468CF"/>
    <w:rsid w:val="00473A34"/>
    <w:rsid w:val="00483C4B"/>
    <w:rsid w:val="00491E25"/>
    <w:rsid w:val="004B161F"/>
    <w:rsid w:val="004B43CA"/>
    <w:rsid w:val="004B6FC7"/>
    <w:rsid w:val="004C09AE"/>
    <w:rsid w:val="004C1BC4"/>
    <w:rsid w:val="004C7875"/>
    <w:rsid w:val="004E0ADB"/>
    <w:rsid w:val="004E3327"/>
    <w:rsid w:val="0050439F"/>
    <w:rsid w:val="0050581F"/>
    <w:rsid w:val="00510349"/>
    <w:rsid w:val="0053302B"/>
    <w:rsid w:val="00545D30"/>
    <w:rsid w:val="00547DD3"/>
    <w:rsid w:val="005545CE"/>
    <w:rsid w:val="00562C5C"/>
    <w:rsid w:val="005722D4"/>
    <w:rsid w:val="005B0CBA"/>
    <w:rsid w:val="005B44BE"/>
    <w:rsid w:val="005C2AF3"/>
    <w:rsid w:val="005D0622"/>
    <w:rsid w:val="005E5455"/>
    <w:rsid w:val="0060668E"/>
    <w:rsid w:val="006153C4"/>
    <w:rsid w:val="00620779"/>
    <w:rsid w:val="00626265"/>
    <w:rsid w:val="00631296"/>
    <w:rsid w:val="006313FD"/>
    <w:rsid w:val="00633362"/>
    <w:rsid w:val="0063543F"/>
    <w:rsid w:val="006434D3"/>
    <w:rsid w:val="00656F09"/>
    <w:rsid w:val="00657E26"/>
    <w:rsid w:val="00671F18"/>
    <w:rsid w:val="00672C5A"/>
    <w:rsid w:val="0067504C"/>
    <w:rsid w:val="00675EBD"/>
    <w:rsid w:val="00680B8D"/>
    <w:rsid w:val="00681929"/>
    <w:rsid w:val="006A755F"/>
    <w:rsid w:val="006E37F0"/>
    <w:rsid w:val="006E4060"/>
    <w:rsid w:val="006F3FEF"/>
    <w:rsid w:val="006F57FF"/>
    <w:rsid w:val="00703023"/>
    <w:rsid w:val="00707F32"/>
    <w:rsid w:val="00714447"/>
    <w:rsid w:val="007178AF"/>
    <w:rsid w:val="00726310"/>
    <w:rsid w:val="007333D3"/>
    <w:rsid w:val="0073653C"/>
    <w:rsid w:val="00743E2A"/>
    <w:rsid w:val="007561B5"/>
    <w:rsid w:val="00757894"/>
    <w:rsid w:val="0076036F"/>
    <w:rsid w:val="007640D2"/>
    <w:rsid w:val="007729C7"/>
    <w:rsid w:val="00780830"/>
    <w:rsid w:val="00790A73"/>
    <w:rsid w:val="0079188C"/>
    <w:rsid w:val="007B1FBE"/>
    <w:rsid w:val="007C27FB"/>
    <w:rsid w:val="007C5FC3"/>
    <w:rsid w:val="007D398D"/>
    <w:rsid w:val="007E0944"/>
    <w:rsid w:val="007F2CDD"/>
    <w:rsid w:val="007F3AAB"/>
    <w:rsid w:val="007F74A8"/>
    <w:rsid w:val="00824043"/>
    <w:rsid w:val="00825DCB"/>
    <w:rsid w:val="00831A6F"/>
    <w:rsid w:val="00845A2B"/>
    <w:rsid w:val="00850B5A"/>
    <w:rsid w:val="00865E8E"/>
    <w:rsid w:val="00871EE7"/>
    <w:rsid w:val="00877C66"/>
    <w:rsid w:val="00880B81"/>
    <w:rsid w:val="00891F0D"/>
    <w:rsid w:val="00893DE3"/>
    <w:rsid w:val="00895901"/>
    <w:rsid w:val="008B07D0"/>
    <w:rsid w:val="008B1278"/>
    <w:rsid w:val="008B2091"/>
    <w:rsid w:val="008C17EE"/>
    <w:rsid w:val="008C2A66"/>
    <w:rsid w:val="008C608F"/>
    <w:rsid w:val="008D1B8A"/>
    <w:rsid w:val="009039B7"/>
    <w:rsid w:val="00916B03"/>
    <w:rsid w:val="0094185A"/>
    <w:rsid w:val="00961332"/>
    <w:rsid w:val="00964070"/>
    <w:rsid w:val="009732C1"/>
    <w:rsid w:val="00974FEF"/>
    <w:rsid w:val="009827BE"/>
    <w:rsid w:val="009926BE"/>
    <w:rsid w:val="009A0910"/>
    <w:rsid w:val="009A682A"/>
    <w:rsid w:val="009B179C"/>
    <w:rsid w:val="009B49A0"/>
    <w:rsid w:val="009C7A86"/>
    <w:rsid w:val="009D4CF6"/>
    <w:rsid w:val="009D6BD4"/>
    <w:rsid w:val="009E4E3B"/>
    <w:rsid w:val="00A00B5C"/>
    <w:rsid w:val="00A121D9"/>
    <w:rsid w:val="00A123F3"/>
    <w:rsid w:val="00A42254"/>
    <w:rsid w:val="00A42F76"/>
    <w:rsid w:val="00A56B7B"/>
    <w:rsid w:val="00A65BAC"/>
    <w:rsid w:val="00A713EB"/>
    <w:rsid w:val="00A7442A"/>
    <w:rsid w:val="00A80BDC"/>
    <w:rsid w:val="00AA11A9"/>
    <w:rsid w:val="00AA5576"/>
    <w:rsid w:val="00AD4B13"/>
    <w:rsid w:val="00AF031A"/>
    <w:rsid w:val="00B00AD5"/>
    <w:rsid w:val="00B01C7E"/>
    <w:rsid w:val="00B04A21"/>
    <w:rsid w:val="00B1100D"/>
    <w:rsid w:val="00B1301B"/>
    <w:rsid w:val="00B1576C"/>
    <w:rsid w:val="00B16EB2"/>
    <w:rsid w:val="00B218D2"/>
    <w:rsid w:val="00B22042"/>
    <w:rsid w:val="00B233C2"/>
    <w:rsid w:val="00B2476B"/>
    <w:rsid w:val="00B26B47"/>
    <w:rsid w:val="00B467D7"/>
    <w:rsid w:val="00B5061A"/>
    <w:rsid w:val="00B50F86"/>
    <w:rsid w:val="00B529F3"/>
    <w:rsid w:val="00B63142"/>
    <w:rsid w:val="00B649C0"/>
    <w:rsid w:val="00B84782"/>
    <w:rsid w:val="00B97A2C"/>
    <w:rsid w:val="00BA717A"/>
    <w:rsid w:val="00BB7A85"/>
    <w:rsid w:val="00BC0BB7"/>
    <w:rsid w:val="00BC3AE6"/>
    <w:rsid w:val="00BC64D7"/>
    <w:rsid w:val="00BC6E47"/>
    <w:rsid w:val="00BE0685"/>
    <w:rsid w:val="00C11385"/>
    <w:rsid w:val="00C22411"/>
    <w:rsid w:val="00C339F7"/>
    <w:rsid w:val="00C4229F"/>
    <w:rsid w:val="00C42E06"/>
    <w:rsid w:val="00C47036"/>
    <w:rsid w:val="00C47A30"/>
    <w:rsid w:val="00C624E8"/>
    <w:rsid w:val="00C64D42"/>
    <w:rsid w:val="00C65E10"/>
    <w:rsid w:val="00C81310"/>
    <w:rsid w:val="00C8244B"/>
    <w:rsid w:val="00C96019"/>
    <w:rsid w:val="00C96F83"/>
    <w:rsid w:val="00CA0C49"/>
    <w:rsid w:val="00CB59BD"/>
    <w:rsid w:val="00CC55AF"/>
    <w:rsid w:val="00CD28B7"/>
    <w:rsid w:val="00CD6C97"/>
    <w:rsid w:val="00CE05B1"/>
    <w:rsid w:val="00CE4974"/>
    <w:rsid w:val="00CF4A85"/>
    <w:rsid w:val="00CF5871"/>
    <w:rsid w:val="00D04656"/>
    <w:rsid w:val="00D32A7E"/>
    <w:rsid w:val="00D34EA2"/>
    <w:rsid w:val="00D35667"/>
    <w:rsid w:val="00D53354"/>
    <w:rsid w:val="00D56856"/>
    <w:rsid w:val="00D61CC7"/>
    <w:rsid w:val="00D667E8"/>
    <w:rsid w:val="00D66BC6"/>
    <w:rsid w:val="00D71DA8"/>
    <w:rsid w:val="00D850D4"/>
    <w:rsid w:val="00D9564A"/>
    <w:rsid w:val="00D96BD5"/>
    <w:rsid w:val="00DA2D23"/>
    <w:rsid w:val="00DB24F8"/>
    <w:rsid w:val="00DB3B93"/>
    <w:rsid w:val="00DB62A0"/>
    <w:rsid w:val="00DC0323"/>
    <w:rsid w:val="00DC5285"/>
    <w:rsid w:val="00DE1471"/>
    <w:rsid w:val="00DE44A6"/>
    <w:rsid w:val="00DF3214"/>
    <w:rsid w:val="00DF35B2"/>
    <w:rsid w:val="00E11310"/>
    <w:rsid w:val="00E2011F"/>
    <w:rsid w:val="00E20504"/>
    <w:rsid w:val="00E259A4"/>
    <w:rsid w:val="00E26E57"/>
    <w:rsid w:val="00E4044C"/>
    <w:rsid w:val="00E45FFE"/>
    <w:rsid w:val="00E47F89"/>
    <w:rsid w:val="00E5269E"/>
    <w:rsid w:val="00E52E0B"/>
    <w:rsid w:val="00E53B25"/>
    <w:rsid w:val="00E606A8"/>
    <w:rsid w:val="00E77E56"/>
    <w:rsid w:val="00E800E9"/>
    <w:rsid w:val="00E81B25"/>
    <w:rsid w:val="00E85995"/>
    <w:rsid w:val="00E85E1D"/>
    <w:rsid w:val="00E9788C"/>
    <w:rsid w:val="00EA0F26"/>
    <w:rsid w:val="00EA7AE2"/>
    <w:rsid w:val="00EB7928"/>
    <w:rsid w:val="00EC7C25"/>
    <w:rsid w:val="00ED5AC1"/>
    <w:rsid w:val="00EF26CF"/>
    <w:rsid w:val="00EF47B0"/>
    <w:rsid w:val="00F10EDA"/>
    <w:rsid w:val="00F1205F"/>
    <w:rsid w:val="00F2321E"/>
    <w:rsid w:val="00F534F0"/>
    <w:rsid w:val="00F66286"/>
    <w:rsid w:val="00F6756F"/>
    <w:rsid w:val="00F73711"/>
    <w:rsid w:val="00FA2BA5"/>
    <w:rsid w:val="00FA567D"/>
    <w:rsid w:val="00FA7F99"/>
    <w:rsid w:val="00FB2B74"/>
    <w:rsid w:val="00FB39E5"/>
    <w:rsid w:val="00FB4BBA"/>
    <w:rsid w:val="00FB558F"/>
    <w:rsid w:val="00FC6A4D"/>
    <w:rsid w:val="00FD2FDE"/>
    <w:rsid w:val="00FD4C3B"/>
    <w:rsid w:val="00FE15D6"/>
    <w:rsid w:val="00FF2E69"/>
    <w:rsid w:val="00FF576D"/>
    <w:rsid w:val="00FF58CF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E8A0A"/>
  <w15:docId w15:val="{436F961F-3C1E-4D54-92B9-043B102B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237"/>
    <w:pPr>
      <w:widowControl w:val="0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B6B2E"/>
    <w:pPr>
      <w:keepNext/>
      <w:widowControl/>
      <w:ind w:left="36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14">
    <w:name w:val="Font Style14"/>
    <w:uiPriority w:val="99"/>
    <w:qFormat/>
    <w:rsid w:val="00A70237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">
    <w:name w:val="Font Style15"/>
    <w:uiPriority w:val="99"/>
    <w:qFormat/>
    <w:rsid w:val="00A7023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qFormat/>
    <w:rsid w:val="00A70237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qFormat/>
    <w:rsid w:val="00A70237"/>
    <w:rPr>
      <w:rFonts w:ascii="Times New Roman" w:hAnsi="Times New Roman" w:cs="Times New Roman"/>
      <w:b/>
      <w:bCs/>
      <w:sz w:val="22"/>
      <w:szCs w:val="22"/>
    </w:rPr>
  </w:style>
  <w:style w:type="character" w:customStyle="1" w:styleId="Internetovodkaz">
    <w:name w:val="Internetový odkaz"/>
    <w:uiPriority w:val="99"/>
    <w:rsid w:val="00A70237"/>
    <w:rPr>
      <w:color w:val="000080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rsid w:val="009774BD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qFormat/>
    <w:rsid w:val="003712EA"/>
    <w:rPr>
      <w:sz w:val="24"/>
      <w:szCs w:val="24"/>
    </w:rPr>
  </w:style>
  <w:style w:type="character" w:customStyle="1" w:styleId="ZpatChar">
    <w:name w:val="Zápatí Char"/>
    <w:link w:val="Zpat"/>
    <w:uiPriority w:val="99"/>
    <w:qFormat/>
    <w:rsid w:val="003712EA"/>
    <w:rPr>
      <w:sz w:val="24"/>
      <w:szCs w:val="24"/>
    </w:rPr>
  </w:style>
  <w:style w:type="character" w:customStyle="1" w:styleId="Nadpis3Char">
    <w:name w:val="Nadpis 3 Char"/>
    <w:link w:val="Nadpis3"/>
    <w:semiHidden/>
    <w:qFormat/>
    <w:rsid w:val="005B6B2E"/>
    <w:rPr>
      <w:b/>
      <w:bCs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BA60A9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A32882"/>
    <w:rPr>
      <w:rFonts w:ascii="TimesE" w:hAnsi="TimesE"/>
      <w:color w:val="000000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A32882"/>
    <w:pPr>
      <w:widowControl/>
    </w:pPr>
    <w:rPr>
      <w:rFonts w:ascii="TimesE" w:hAnsi="TimesE"/>
      <w:color w:val="000000"/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Style1">
    <w:name w:val="Style1"/>
    <w:basedOn w:val="Normln"/>
    <w:uiPriority w:val="99"/>
    <w:qFormat/>
    <w:rsid w:val="00A70237"/>
  </w:style>
  <w:style w:type="paragraph" w:customStyle="1" w:styleId="Style2">
    <w:name w:val="Style2"/>
    <w:basedOn w:val="Normln"/>
    <w:uiPriority w:val="99"/>
    <w:qFormat/>
    <w:rsid w:val="00A70237"/>
  </w:style>
  <w:style w:type="paragraph" w:customStyle="1" w:styleId="Style3">
    <w:name w:val="Style3"/>
    <w:basedOn w:val="Normln"/>
    <w:uiPriority w:val="99"/>
    <w:qFormat/>
    <w:rsid w:val="00A70237"/>
    <w:pPr>
      <w:jc w:val="center"/>
    </w:pPr>
  </w:style>
  <w:style w:type="paragraph" w:customStyle="1" w:styleId="Style4">
    <w:name w:val="Style4"/>
    <w:basedOn w:val="Normln"/>
    <w:uiPriority w:val="99"/>
    <w:qFormat/>
    <w:rsid w:val="00A70237"/>
    <w:pPr>
      <w:spacing w:line="277" w:lineRule="exact"/>
      <w:ind w:hanging="350"/>
      <w:jc w:val="both"/>
    </w:pPr>
  </w:style>
  <w:style w:type="paragraph" w:customStyle="1" w:styleId="Style5">
    <w:name w:val="Style5"/>
    <w:basedOn w:val="Normln"/>
    <w:uiPriority w:val="99"/>
    <w:qFormat/>
    <w:rsid w:val="00A70237"/>
    <w:pPr>
      <w:jc w:val="center"/>
    </w:pPr>
  </w:style>
  <w:style w:type="paragraph" w:customStyle="1" w:styleId="Style6">
    <w:name w:val="Style6"/>
    <w:basedOn w:val="Normln"/>
    <w:uiPriority w:val="99"/>
    <w:qFormat/>
    <w:rsid w:val="00A70237"/>
    <w:pPr>
      <w:spacing w:line="277" w:lineRule="exact"/>
      <w:ind w:hanging="331"/>
      <w:jc w:val="both"/>
    </w:pPr>
  </w:style>
  <w:style w:type="paragraph" w:customStyle="1" w:styleId="Style7">
    <w:name w:val="Style7"/>
    <w:basedOn w:val="Normln"/>
    <w:uiPriority w:val="99"/>
    <w:qFormat/>
    <w:rsid w:val="00A70237"/>
    <w:pPr>
      <w:spacing w:line="274" w:lineRule="exact"/>
    </w:pPr>
  </w:style>
  <w:style w:type="paragraph" w:customStyle="1" w:styleId="Style8">
    <w:name w:val="Style8"/>
    <w:basedOn w:val="Normln"/>
    <w:uiPriority w:val="99"/>
    <w:qFormat/>
    <w:rsid w:val="00A70237"/>
    <w:pPr>
      <w:spacing w:line="274" w:lineRule="exact"/>
      <w:jc w:val="right"/>
    </w:pPr>
  </w:style>
  <w:style w:type="paragraph" w:customStyle="1" w:styleId="Style9">
    <w:name w:val="Style9"/>
    <w:basedOn w:val="Normln"/>
    <w:uiPriority w:val="99"/>
    <w:qFormat/>
    <w:rsid w:val="00A70237"/>
  </w:style>
  <w:style w:type="paragraph" w:customStyle="1" w:styleId="Style10">
    <w:name w:val="Style10"/>
    <w:basedOn w:val="Normln"/>
    <w:uiPriority w:val="99"/>
    <w:qFormat/>
    <w:rsid w:val="00A70237"/>
    <w:pPr>
      <w:spacing w:line="274" w:lineRule="exact"/>
      <w:jc w:val="both"/>
    </w:pPr>
  </w:style>
  <w:style w:type="paragraph" w:customStyle="1" w:styleId="Style11">
    <w:name w:val="Style11"/>
    <w:basedOn w:val="Normln"/>
    <w:uiPriority w:val="99"/>
    <w:qFormat/>
    <w:rsid w:val="00A70237"/>
  </w:style>
  <w:style w:type="paragraph" w:customStyle="1" w:styleId="Style12">
    <w:name w:val="Style12"/>
    <w:basedOn w:val="Normln"/>
    <w:uiPriority w:val="99"/>
    <w:qFormat/>
    <w:rsid w:val="00A70237"/>
    <w:pPr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774BD"/>
    <w:rPr>
      <w:rFonts w:ascii="Tahoma" w:hAnsi="Tahoma"/>
      <w:sz w:val="16"/>
      <w:szCs w:val="16"/>
      <w:lang w:val="x-none" w:eastAsia="x-none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712E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712E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ezmezer">
    <w:name w:val="No Spacing"/>
    <w:uiPriority w:val="1"/>
    <w:qFormat/>
    <w:rsid w:val="002004D9"/>
    <w:pPr>
      <w:widowControl w:val="0"/>
    </w:pPr>
    <w:rPr>
      <w:sz w:val="24"/>
      <w:szCs w:val="24"/>
    </w:rPr>
  </w:style>
  <w:style w:type="paragraph" w:customStyle="1" w:styleId="Default">
    <w:name w:val="Default"/>
    <w:qFormat/>
    <w:rsid w:val="00EE704F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87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17925"/>
    <w:pPr>
      <w:suppressAutoHyphens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E4C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4C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4C4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4C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4C4E"/>
    <w:rPr>
      <w:b/>
      <w:bCs/>
    </w:rPr>
  </w:style>
  <w:style w:type="paragraph" w:styleId="Odstavecseseznamem">
    <w:name w:val="List Paragraph"/>
    <w:basedOn w:val="Normln"/>
    <w:uiPriority w:val="34"/>
    <w:qFormat/>
    <w:rsid w:val="000319DA"/>
    <w:pPr>
      <w:widowControl/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5380F-43F1-4C61-9260-9A585979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Koblása</dc:creator>
  <dc:description/>
  <cp:lastModifiedBy>Čepová Gabriela</cp:lastModifiedBy>
  <cp:revision>5</cp:revision>
  <cp:lastPrinted>2025-06-23T03:55:00Z</cp:lastPrinted>
  <dcterms:created xsi:type="dcterms:W3CDTF">2025-07-30T13:47:00Z</dcterms:created>
  <dcterms:modified xsi:type="dcterms:W3CDTF">2025-09-03T12:33:00Z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2024-06-27T07:43:34Z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65b99d9e-fe1d-4207-b5f2-66dbe6c86730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