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367B8A31" w14:textId="77777777" w:rsidR="00962715" w:rsidRPr="00962715" w:rsidRDefault="00962715" w:rsidP="0040728E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962715">
        <w:rPr>
          <w:rFonts w:ascii="Tahoma" w:hAnsi="Tahoma" w:cs="Tahoma"/>
          <w:b/>
          <w:sz w:val="16"/>
          <w:szCs w:val="16"/>
        </w:rPr>
        <w:t xml:space="preserve">T E C O M </w:t>
      </w:r>
      <w:proofErr w:type="spellStart"/>
      <w:r w:rsidRPr="00962715">
        <w:rPr>
          <w:rFonts w:ascii="Tahoma" w:hAnsi="Tahoma" w:cs="Tahoma"/>
          <w:b/>
          <w:sz w:val="16"/>
          <w:szCs w:val="16"/>
        </w:rPr>
        <w:t>Analytical</w:t>
      </w:r>
      <w:proofErr w:type="spellEnd"/>
      <w:r w:rsidRPr="00962715">
        <w:rPr>
          <w:rFonts w:ascii="Tahoma" w:hAnsi="Tahoma" w:cs="Tahoma"/>
          <w:b/>
          <w:sz w:val="16"/>
          <w:szCs w:val="16"/>
        </w:rPr>
        <w:t xml:space="preserve"> Systems CS spol. s r.o.</w:t>
      </w:r>
    </w:p>
    <w:p w14:paraId="02E60C39" w14:textId="3D712760" w:rsidR="00646772" w:rsidRPr="00634007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vedením </w:t>
      </w:r>
      <w:r w:rsidR="00212569" w:rsidRPr="00634007">
        <w:rPr>
          <w:rFonts w:ascii="Tahoma" w:hAnsi="Tahoma" w:cs="Tahoma"/>
          <w:sz w:val="16"/>
          <w:szCs w:val="16"/>
        </w:rPr>
        <w:t>Městským s</w:t>
      </w:r>
      <w:r w:rsidR="0040728E" w:rsidRPr="00634007">
        <w:rPr>
          <w:rFonts w:ascii="Tahoma" w:hAnsi="Tahoma" w:cs="Tahoma"/>
          <w:sz w:val="16"/>
          <w:szCs w:val="16"/>
        </w:rPr>
        <w:t>oudem v</w:t>
      </w:r>
      <w:r w:rsidR="00212569" w:rsidRPr="00634007">
        <w:rPr>
          <w:rFonts w:ascii="Tahoma" w:hAnsi="Tahoma" w:cs="Tahoma"/>
          <w:sz w:val="16"/>
          <w:szCs w:val="16"/>
        </w:rPr>
        <w:t xml:space="preserve"> Praze</w:t>
      </w:r>
      <w:r w:rsidR="0040728E" w:rsidRPr="0063400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C058F" w:rsidRPr="00634007">
        <w:rPr>
          <w:rFonts w:ascii="Tahoma" w:hAnsi="Tahoma" w:cs="Tahoma"/>
          <w:sz w:val="16"/>
          <w:szCs w:val="16"/>
        </w:rPr>
        <w:t>sp</w:t>
      </w:r>
      <w:proofErr w:type="spellEnd"/>
      <w:r w:rsidR="009C058F" w:rsidRPr="00634007">
        <w:rPr>
          <w:rFonts w:ascii="Tahoma" w:hAnsi="Tahoma" w:cs="Tahoma"/>
          <w:sz w:val="16"/>
          <w:szCs w:val="16"/>
        </w:rPr>
        <w:t xml:space="preserve">. zn. </w:t>
      </w:r>
      <w:r w:rsidR="00212569" w:rsidRPr="00634007">
        <w:rPr>
          <w:rFonts w:ascii="Tahoma" w:hAnsi="Tahoma" w:cs="Tahoma"/>
          <w:sz w:val="16"/>
          <w:szCs w:val="16"/>
        </w:rPr>
        <w:t>C, vložka 7284</w:t>
      </w:r>
    </w:p>
    <w:p w14:paraId="4E6F9383" w14:textId="7A2AB608" w:rsidR="00646772" w:rsidRPr="00634007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34007">
        <w:rPr>
          <w:rFonts w:ascii="Tahoma" w:hAnsi="Tahoma" w:cs="Tahoma"/>
          <w:sz w:val="16"/>
          <w:szCs w:val="16"/>
        </w:rPr>
        <w:t>se sídlem:</w:t>
      </w:r>
      <w:r w:rsidR="0040728E" w:rsidRPr="00634007">
        <w:rPr>
          <w:rFonts w:ascii="Tahoma" w:hAnsi="Tahoma" w:cs="Tahoma"/>
          <w:sz w:val="16"/>
          <w:szCs w:val="16"/>
        </w:rPr>
        <w:tab/>
      </w:r>
      <w:r w:rsidR="00212569" w:rsidRPr="00634007">
        <w:rPr>
          <w:rFonts w:ascii="Tahoma" w:hAnsi="Tahoma" w:cs="Tahoma"/>
          <w:sz w:val="16"/>
          <w:szCs w:val="16"/>
        </w:rPr>
        <w:t>K Fialce 276/35, 150 00 Praha 5</w:t>
      </w:r>
    </w:p>
    <w:p w14:paraId="297AFA43" w14:textId="2F985F05" w:rsidR="00646772" w:rsidRPr="00634007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34007">
        <w:rPr>
          <w:rFonts w:ascii="Tahoma" w:hAnsi="Tahoma" w:cs="Tahoma"/>
          <w:sz w:val="16"/>
          <w:szCs w:val="16"/>
        </w:rPr>
        <w:t>IČ</w:t>
      </w:r>
      <w:r w:rsidR="00361896" w:rsidRPr="00634007">
        <w:rPr>
          <w:rFonts w:ascii="Tahoma" w:hAnsi="Tahoma" w:cs="Tahoma"/>
          <w:sz w:val="16"/>
          <w:szCs w:val="16"/>
        </w:rPr>
        <w:t>O</w:t>
      </w:r>
      <w:r w:rsidRPr="00634007">
        <w:rPr>
          <w:rFonts w:ascii="Tahoma" w:hAnsi="Tahoma" w:cs="Tahoma"/>
          <w:sz w:val="16"/>
          <w:szCs w:val="16"/>
        </w:rPr>
        <w:t xml:space="preserve">: </w:t>
      </w:r>
      <w:r w:rsidR="00212569" w:rsidRPr="00634007">
        <w:rPr>
          <w:rFonts w:ascii="Tahoma" w:hAnsi="Tahoma" w:cs="Tahoma"/>
          <w:sz w:val="16"/>
          <w:szCs w:val="16"/>
        </w:rPr>
        <w:t>15889785</w:t>
      </w:r>
      <w:r w:rsidR="0040728E" w:rsidRPr="00634007">
        <w:rPr>
          <w:rFonts w:ascii="Tahoma" w:hAnsi="Tahoma" w:cs="Tahoma"/>
          <w:sz w:val="16"/>
          <w:szCs w:val="16"/>
        </w:rPr>
        <w:tab/>
      </w:r>
      <w:r w:rsidRPr="00634007">
        <w:rPr>
          <w:rFonts w:ascii="Tahoma" w:hAnsi="Tahoma" w:cs="Tahoma"/>
          <w:sz w:val="16"/>
          <w:szCs w:val="16"/>
        </w:rPr>
        <w:t xml:space="preserve">DIČ: </w:t>
      </w:r>
      <w:r w:rsidR="00212569" w:rsidRPr="00634007">
        <w:rPr>
          <w:rFonts w:ascii="Tahoma" w:hAnsi="Tahoma" w:cs="Tahoma"/>
          <w:sz w:val="16"/>
          <w:szCs w:val="16"/>
        </w:rPr>
        <w:t>CZ15889785</w:t>
      </w:r>
    </w:p>
    <w:p w14:paraId="6DDF9582" w14:textId="51A2330F" w:rsidR="00646772" w:rsidRPr="00634007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34007">
        <w:rPr>
          <w:rFonts w:ascii="Tahoma" w:hAnsi="Tahoma" w:cs="Tahoma"/>
          <w:sz w:val="16"/>
          <w:szCs w:val="16"/>
        </w:rPr>
        <w:t>zastoupená</w:t>
      </w:r>
      <w:r w:rsidR="00646772" w:rsidRPr="00634007">
        <w:rPr>
          <w:rFonts w:ascii="Tahoma" w:hAnsi="Tahoma" w:cs="Tahoma"/>
          <w:sz w:val="16"/>
          <w:szCs w:val="16"/>
        </w:rPr>
        <w:t>:</w:t>
      </w:r>
      <w:r w:rsidR="0040728E" w:rsidRPr="00634007">
        <w:rPr>
          <w:rFonts w:ascii="Tahoma" w:hAnsi="Tahoma" w:cs="Tahoma"/>
          <w:sz w:val="16"/>
          <w:szCs w:val="16"/>
        </w:rPr>
        <w:tab/>
      </w:r>
      <w:r w:rsidR="00212569" w:rsidRPr="00634007">
        <w:rPr>
          <w:rFonts w:ascii="Tahoma" w:hAnsi="Tahoma" w:cs="Tahoma"/>
          <w:sz w:val="16"/>
          <w:szCs w:val="16"/>
        </w:rPr>
        <w:t xml:space="preserve">Lenkou </w:t>
      </w:r>
      <w:proofErr w:type="spellStart"/>
      <w:r w:rsidR="00212569" w:rsidRPr="00634007">
        <w:rPr>
          <w:rFonts w:ascii="Tahoma" w:hAnsi="Tahoma" w:cs="Tahoma"/>
          <w:sz w:val="16"/>
          <w:szCs w:val="16"/>
        </w:rPr>
        <w:t>Habalovou</w:t>
      </w:r>
      <w:proofErr w:type="spellEnd"/>
      <w:r w:rsidR="00212569" w:rsidRPr="00634007">
        <w:rPr>
          <w:rFonts w:ascii="Tahoma" w:hAnsi="Tahoma" w:cs="Tahoma"/>
          <w:sz w:val="16"/>
          <w:szCs w:val="16"/>
        </w:rPr>
        <w:t>, prokuristou společnosti</w:t>
      </w:r>
    </w:p>
    <w:p w14:paraId="35778CC5" w14:textId="76B2E06A" w:rsidR="00646772" w:rsidRPr="00634007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34007">
        <w:rPr>
          <w:rFonts w:ascii="Tahoma" w:hAnsi="Tahoma" w:cs="Tahoma"/>
          <w:sz w:val="16"/>
          <w:szCs w:val="16"/>
        </w:rPr>
        <w:t>bankovní spojení:</w:t>
      </w:r>
      <w:r w:rsidR="0040728E" w:rsidRPr="00634007">
        <w:rPr>
          <w:rFonts w:ascii="Tahoma" w:hAnsi="Tahoma" w:cs="Tahoma"/>
          <w:sz w:val="16"/>
          <w:szCs w:val="16"/>
        </w:rPr>
        <w:tab/>
      </w:r>
      <w:r w:rsidR="00212569" w:rsidRPr="00634007">
        <w:rPr>
          <w:rFonts w:ascii="Tahoma" w:hAnsi="Tahoma" w:cs="Tahoma"/>
          <w:sz w:val="16"/>
          <w:szCs w:val="16"/>
        </w:rPr>
        <w:t>UniCredit Bank Czech Republic and Slovakia, a.s.</w:t>
      </w:r>
    </w:p>
    <w:p w14:paraId="466034D0" w14:textId="051CB50A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34007">
        <w:rPr>
          <w:rFonts w:ascii="Tahoma" w:hAnsi="Tahoma" w:cs="Tahoma"/>
          <w:sz w:val="16"/>
          <w:szCs w:val="16"/>
        </w:rPr>
        <w:t>číslo účtu:</w:t>
      </w:r>
      <w:r w:rsidR="0040728E" w:rsidRPr="00634007">
        <w:rPr>
          <w:rFonts w:ascii="Tahoma" w:hAnsi="Tahoma" w:cs="Tahoma"/>
          <w:sz w:val="16"/>
          <w:szCs w:val="16"/>
        </w:rPr>
        <w:tab/>
      </w:r>
      <w:r w:rsidR="00212569" w:rsidRPr="00634007">
        <w:rPr>
          <w:rFonts w:ascii="Tahoma" w:hAnsi="Tahoma" w:cs="Tahoma"/>
          <w:sz w:val="16"/>
          <w:szCs w:val="16"/>
        </w:rPr>
        <w:t>934006/2700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="00987DD5" w:rsidRPr="007C17B9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="00987DD5" w:rsidRPr="007C17B9">
        <w:rPr>
          <w:rFonts w:ascii="Tahoma" w:hAnsi="Tahoma" w:cs="Tahoma"/>
          <w:bCs/>
          <w:sz w:val="16"/>
          <w:szCs w:val="16"/>
        </w:rPr>
        <w:t>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95EFAAF" w14:textId="5233E9A4" w:rsidR="00901B23" w:rsidRPr="00F36682" w:rsidRDefault="00EA4F31" w:rsidP="00901B23">
      <w:pPr>
        <w:jc w:val="both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901B23">
        <w:rPr>
          <w:rFonts w:ascii="Tahoma" w:hAnsi="Tahoma" w:cs="Tahoma"/>
          <w:b/>
          <w:sz w:val="16"/>
          <w:szCs w:val="16"/>
        </w:rPr>
        <w:t>„</w:t>
      </w:r>
      <w:bookmarkStart w:id="0" w:name="_Hlk107566113"/>
      <w:r w:rsidR="00901B23" w:rsidRPr="00F36682">
        <w:rPr>
          <w:rFonts w:ascii="Tahoma" w:hAnsi="Tahoma" w:cs="Tahoma"/>
          <w:b/>
          <w:bCs/>
          <w:sz w:val="16"/>
          <w:szCs w:val="16"/>
        </w:rPr>
        <w:t>Dodávky spotřebního materiálu pro analýzu iontů s výpůjčkou analytického systému</w:t>
      </w:r>
      <w:r w:rsidR="00F36682">
        <w:rPr>
          <w:rFonts w:ascii="Tahoma" w:hAnsi="Tahoma" w:cs="Tahoma"/>
          <w:b/>
          <w:bCs/>
          <w:sz w:val="16"/>
          <w:szCs w:val="16"/>
        </w:rPr>
        <w:t>“</w:t>
      </w:r>
    </w:p>
    <w:bookmarkEnd w:id="0"/>
    <w:p w14:paraId="36989343" w14:textId="48B4126E" w:rsidR="00395219" w:rsidRPr="007C17B9" w:rsidRDefault="00312B7E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zveřejněné ve Věstníku veřejných zakázek pod. </w:t>
      </w:r>
      <w:r w:rsidRPr="000E0807">
        <w:rPr>
          <w:rFonts w:ascii="Tahoma" w:hAnsi="Tahoma" w:cs="Tahoma"/>
          <w:sz w:val="16"/>
          <w:szCs w:val="16"/>
        </w:rPr>
        <w:t>ev.</w:t>
      </w:r>
      <w:r w:rsidR="0040728E" w:rsidRPr="000E0807">
        <w:rPr>
          <w:rFonts w:ascii="Tahoma" w:hAnsi="Tahoma" w:cs="Tahoma"/>
          <w:sz w:val="16"/>
          <w:szCs w:val="16"/>
        </w:rPr>
        <w:t xml:space="preserve"> </w:t>
      </w:r>
      <w:r w:rsidRPr="000E0807">
        <w:rPr>
          <w:rFonts w:ascii="Tahoma" w:hAnsi="Tahoma" w:cs="Tahoma"/>
          <w:sz w:val="16"/>
          <w:szCs w:val="16"/>
        </w:rPr>
        <w:t>č. VZ</w:t>
      </w:r>
      <w:r w:rsidRPr="000E0807">
        <w:rPr>
          <w:rFonts w:ascii="Tahoma" w:hAnsi="Tahoma" w:cs="Tahoma"/>
          <w:b/>
          <w:bCs/>
          <w:sz w:val="16"/>
          <w:szCs w:val="16"/>
        </w:rPr>
        <w:t>:</w:t>
      </w:r>
      <w:r w:rsidR="0040728E" w:rsidRPr="000E080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E0807" w:rsidRPr="000E0807">
        <w:rPr>
          <w:rFonts w:ascii="Tahoma" w:hAnsi="Tahoma" w:cs="Tahoma"/>
          <w:b/>
          <w:bCs/>
          <w:sz w:val="16"/>
          <w:szCs w:val="16"/>
        </w:rPr>
        <w:t>Z2025-031451</w:t>
      </w:r>
      <w:r w:rsidR="000E0807" w:rsidRPr="000E0807">
        <w:rPr>
          <w:rFonts w:ascii="Tahoma" w:hAnsi="Tahoma" w:cs="Tahoma"/>
          <w:sz w:val="16"/>
          <w:szCs w:val="16"/>
        </w:rPr>
        <w:t xml:space="preserve"> </w:t>
      </w:r>
      <w:r w:rsidRPr="000E0807">
        <w:rPr>
          <w:rFonts w:ascii="Tahoma" w:hAnsi="Tahoma" w:cs="Tahoma"/>
          <w:sz w:val="16"/>
          <w:szCs w:val="16"/>
        </w:rPr>
        <w:t>ze dn</w:t>
      </w:r>
      <w:r w:rsidR="0040728E" w:rsidRPr="000E0807">
        <w:rPr>
          <w:rFonts w:ascii="Tahoma" w:hAnsi="Tahoma" w:cs="Tahoma"/>
          <w:sz w:val="16"/>
          <w:szCs w:val="16"/>
        </w:rPr>
        <w:t>e …</w:t>
      </w:r>
      <w:r w:rsidRPr="007C17B9">
        <w:rPr>
          <w:rFonts w:ascii="Tahoma" w:hAnsi="Tahoma" w:cs="Tahoma"/>
          <w:sz w:val="16"/>
          <w:szCs w:val="16"/>
        </w:rPr>
        <w:t xml:space="preserve"> a </w:t>
      </w:r>
      <w:r w:rsidR="00383214" w:rsidRPr="000E0807">
        <w:rPr>
          <w:rFonts w:ascii="Tahoma" w:hAnsi="Tahoma" w:cs="Tahoma"/>
          <w:sz w:val="16"/>
          <w:szCs w:val="16"/>
        </w:rPr>
        <w:t xml:space="preserve">ID veřejné zakázky dle profilu zadavatele </w:t>
      </w:r>
      <w:r w:rsidR="008A489C" w:rsidRPr="000E0807">
        <w:rPr>
          <w:rFonts w:ascii="Tahoma" w:hAnsi="Tahoma" w:cs="Tahoma"/>
          <w:b/>
          <w:bCs/>
          <w:sz w:val="16"/>
          <w:szCs w:val="16"/>
        </w:rPr>
        <w:t>VZ0221058</w:t>
      </w:r>
      <w:r w:rsidR="008A489C" w:rsidRPr="000E0807">
        <w:rPr>
          <w:rFonts w:ascii="Tahoma" w:hAnsi="Tahoma" w:cs="Tahoma"/>
          <w:sz w:val="16"/>
          <w:szCs w:val="16"/>
        </w:rPr>
        <w:t xml:space="preserve"> </w:t>
      </w:r>
      <w:r w:rsidR="00383214" w:rsidRPr="000E0807">
        <w:rPr>
          <w:rFonts w:ascii="Tahoma" w:hAnsi="Tahoma" w:cs="Tahoma"/>
          <w:sz w:val="16"/>
          <w:szCs w:val="16"/>
        </w:rPr>
        <w:t xml:space="preserve">ze dne </w:t>
      </w:r>
      <w:r w:rsidR="000E0807" w:rsidRPr="000E0807">
        <w:rPr>
          <w:rFonts w:ascii="Tahoma" w:hAnsi="Tahoma" w:cs="Tahoma"/>
          <w:sz w:val="16"/>
          <w:szCs w:val="16"/>
        </w:rPr>
        <w:t>11. 6. 2025</w:t>
      </w:r>
      <w:r w:rsidR="000E0807"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C65065">
      <w:pPr>
        <w:spacing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1"/>
    </w:p>
    <w:p w14:paraId="0CE312CD" w14:textId="3959FDB3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 xml:space="preserve">spotřebního materiálu pro </w:t>
      </w:r>
      <w:r w:rsidR="007E57BA">
        <w:rPr>
          <w:rFonts w:ascii="Tahoma" w:hAnsi="Tahoma" w:cs="Tahoma"/>
          <w:b/>
          <w:sz w:val="16"/>
          <w:szCs w:val="16"/>
        </w:rPr>
        <w:t>analýzu iontů v biologickém materiálu,</w:t>
      </w:r>
      <w:r w:rsidR="007E57BA" w:rsidRPr="007C17B9">
        <w:rPr>
          <w:rFonts w:ascii="Tahoma" w:hAnsi="Tahoma" w:cs="Tahoma"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634007">
        <w:rPr>
          <w:rFonts w:ascii="Tahoma" w:hAnsi="Tahoma" w:cs="Tahoma"/>
          <w:sz w:val="16"/>
          <w:szCs w:val="16"/>
        </w:rPr>
        <w:t>VZ</w:t>
      </w:r>
      <w:r w:rsidRPr="00634007">
        <w:rPr>
          <w:rFonts w:ascii="Tahoma" w:hAnsi="Tahoma" w:cs="Tahoma"/>
          <w:sz w:val="16"/>
          <w:szCs w:val="16"/>
        </w:rPr>
        <w:t xml:space="preserve"> č. </w:t>
      </w:r>
      <w:r w:rsidR="00212569" w:rsidRPr="00634007">
        <w:rPr>
          <w:rFonts w:ascii="Tahoma" w:hAnsi="Tahoma" w:cs="Tahoma"/>
          <w:sz w:val="16"/>
          <w:szCs w:val="16"/>
        </w:rPr>
        <w:t>VFN/026899/2025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2"/>
    </w:p>
    <w:p w14:paraId="3F2F1A89" w14:textId="37F1C409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</w:t>
      </w:r>
      <w:proofErr w:type="spellStart"/>
      <w:r w:rsidR="00A02850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A02850" w:rsidRPr="003B3766">
        <w:rPr>
          <w:rFonts w:ascii="Tahoma" w:hAnsi="Tahoma" w:cs="Tahoma"/>
          <w:sz w:val="16"/>
          <w:szCs w:val="16"/>
        </w:rPr>
        <w:t>. § 222 ZZVZ.</w:t>
      </w:r>
    </w:p>
    <w:p w14:paraId="33F18CAC" w14:textId="380BDB02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732956"/>
      <w:r w:rsidRPr="007C17B9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</w:t>
      </w:r>
      <w:proofErr w:type="spellStart"/>
      <w:r w:rsidRPr="007C17B9">
        <w:rPr>
          <w:rFonts w:ascii="Tahoma" w:hAnsi="Tahoma" w:cs="Tahoma"/>
          <w:sz w:val="16"/>
          <w:szCs w:val="16"/>
        </w:rPr>
        <w:t>Consumer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C17B9">
        <w:rPr>
          <w:rFonts w:ascii="Tahoma" w:hAnsi="Tahoma" w:cs="Tahoma"/>
          <w:sz w:val="16"/>
          <w:szCs w:val="16"/>
        </w:rPr>
        <w:t>Price</w:t>
      </w:r>
      <w:proofErr w:type="spellEnd"/>
      <w:r w:rsidRPr="007C17B9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="00B86615" w:rsidRPr="007C17B9">
        <w:rPr>
          <w:rFonts w:ascii="Tahoma" w:hAnsi="Tahoma" w:cs="Tahoma"/>
          <w:sz w:val="16"/>
          <w:szCs w:val="16"/>
        </w:rPr>
        <w:t>202</w:t>
      </w:r>
      <w:r w:rsidR="004435B8">
        <w:rPr>
          <w:rFonts w:ascii="Tahoma" w:hAnsi="Tahoma" w:cs="Tahoma"/>
          <w:sz w:val="16"/>
          <w:szCs w:val="16"/>
        </w:rPr>
        <w:t>7</w:t>
      </w:r>
      <w:r w:rsidR="00B8661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3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3B44BD23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3" w:history="1">
        <w:r w:rsidR="008E2670" w:rsidRPr="006516C6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faktury@vfn.cz</w:t>
        </w:r>
      </w:hyperlink>
      <w:r w:rsidR="008E2670" w:rsidRPr="00634007">
        <w:rPr>
          <w:rFonts w:ascii="Tahoma" w:hAnsi="Tahoma" w:cs="Tahoma"/>
          <w:sz w:val="16"/>
          <w:szCs w:val="16"/>
        </w:rPr>
        <w:t xml:space="preserve">. </w:t>
      </w:r>
      <w:r w:rsidR="008E2670" w:rsidRPr="008E2670">
        <w:rPr>
          <w:rFonts w:ascii="Tahoma" w:hAnsi="Tahoma" w:cs="Tahoma"/>
          <w:sz w:val="16"/>
          <w:szCs w:val="16"/>
        </w:rPr>
        <w:t>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4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4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5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5"/>
    </w:p>
    <w:p w14:paraId="6A631C4B" w14:textId="0CD232AE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emailovou adresu </w:t>
      </w:r>
      <w:hyperlink r:id="rId14" w:history="1">
        <w:r w:rsidR="00212569" w:rsidRPr="007B60FD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objednavky@tecom-as.com</w:t>
        </w:r>
      </w:hyperlink>
      <w:r w:rsidR="00212569" w:rsidRPr="007B60FD">
        <w:rPr>
          <w:rFonts w:ascii="Tahoma" w:hAnsi="Tahoma" w:cs="Tahoma"/>
          <w:sz w:val="16"/>
          <w:szCs w:val="16"/>
        </w:rPr>
        <w:t xml:space="preserve">.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7D6FC4DE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6" w:name="_Ref163733638"/>
      <w:r w:rsidRPr="00B25EF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D255D2" w:rsidRPr="006900C5">
        <w:rPr>
          <w:rFonts w:ascii="Tahoma" w:hAnsi="Tahoma" w:cs="Tahoma"/>
          <w:sz w:val="16"/>
          <w:szCs w:val="16"/>
          <w:lang w:bidi="en-US"/>
        </w:rPr>
        <w:t>5</w:t>
      </w:r>
      <w:r w:rsidR="00D255D2" w:rsidRPr="00B25E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B25EF4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B25EF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25EF4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B25EF4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B25EF4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B25EF4">
        <w:rPr>
          <w:rFonts w:ascii="Tahoma" w:hAnsi="Tahoma" w:cs="Tahoma"/>
          <w:sz w:val="16"/>
          <w:szCs w:val="16"/>
          <w:lang w:bidi="en-US"/>
        </w:rPr>
        <w:t>dodání do</w:t>
      </w:r>
      <w:r w:rsidR="00D255D2" w:rsidRPr="00B25E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D255D2" w:rsidRPr="006900C5">
        <w:rPr>
          <w:rFonts w:ascii="Tahoma" w:hAnsi="Tahoma" w:cs="Tahoma"/>
          <w:sz w:val="16"/>
          <w:szCs w:val="16"/>
          <w:lang w:bidi="en-US"/>
        </w:rPr>
        <w:t>2</w:t>
      </w:r>
      <w:r w:rsidR="00774F5F" w:rsidRPr="00B25E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6900C5">
        <w:rPr>
          <w:rFonts w:ascii="Tahoma" w:hAnsi="Tahoma" w:cs="Tahoma"/>
          <w:sz w:val="16"/>
          <w:szCs w:val="16"/>
          <w:lang w:bidi="en-US"/>
        </w:rPr>
        <w:t>pracovních</w:t>
      </w:r>
      <w:r w:rsidR="00450BFA" w:rsidRPr="00B25EF4">
        <w:rPr>
          <w:rFonts w:ascii="Tahoma" w:hAnsi="Tahoma" w:cs="Tahoma"/>
          <w:sz w:val="16"/>
          <w:szCs w:val="16"/>
          <w:lang w:bidi="en-US"/>
        </w:rPr>
        <w:t xml:space="preserve"> dnů</w:t>
      </w:r>
      <w:r w:rsidR="00BA0623" w:rsidRPr="00B25E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B25EF4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B25EF4">
        <w:rPr>
          <w:rFonts w:ascii="Tahoma" w:hAnsi="Tahoma" w:cs="Tahoma"/>
          <w:sz w:val="16"/>
          <w:szCs w:val="16"/>
          <w:lang w:bidi="en-US"/>
        </w:rPr>
        <w:t>.</w:t>
      </w:r>
      <w:r w:rsidRPr="00B25EF4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</w:t>
      </w:r>
      <w:r w:rsidRPr="007C17B9">
        <w:rPr>
          <w:rFonts w:ascii="Tahoma" w:hAnsi="Tahoma" w:cs="Tahoma"/>
          <w:sz w:val="16"/>
          <w:szCs w:val="16"/>
          <w:lang w:bidi="en-US"/>
        </w:rPr>
        <w:t>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2171639D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6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7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8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8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7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C95924" w:rsidRPr="007C17B9">
        <w:rPr>
          <w:rFonts w:ascii="Tahoma" w:hAnsi="Tahoma" w:cs="Tahoma"/>
          <w:sz w:val="16"/>
          <w:szCs w:val="16"/>
        </w:rPr>
        <w:t>implantabilní</w:t>
      </w:r>
      <w:proofErr w:type="spellEnd"/>
      <w:r w:rsidR="00C95924" w:rsidRPr="007C17B9">
        <w:rPr>
          <w:rFonts w:ascii="Tahoma" w:hAnsi="Tahoma" w:cs="Tahoma"/>
          <w:sz w:val="16"/>
          <w:szCs w:val="16"/>
        </w:rPr>
        <w:t xml:space="preserve">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55C49D73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9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9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0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0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603FDD7F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230DA9B" w14:textId="67143536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1" w:name="_Ref163729130"/>
      <w:bookmarkStart w:id="12" w:name="_Hlk163742560"/>
      <w:r>
        <w:rPr>
          <w:rFonts w:ascii="Tahoma" w:hAnsi="Tahoma" w:cs="Tahoma"/>
          <w:sz w:val="16"/>
          <w:szCs w:val="16"/>
        </w:rPr>
        <w:lastRenderedPageBreak/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1"/>
    </w:p>
    <w:p w14:paraId="33E8754E" w14:textId="7386F846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3" w:name="_Ref165879922"/>
      <w:bookmarkEnd w:id="12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vyžadován </w:t>
      </w:r>
      <w:r w:rsidR="007757BD" w:rsidRPr="007C17B9">
        <w:rPr>
          <w:rFonts w:ascii="Tahoma" w:hAnsi="Tahoma" w:cs="Tahoma"/>
          <w:sz w:val="16"/>
          <w:szCs w:val="16"/>
        </w:rPr>
        <w:t>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3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75466B2D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Ref163737263"/>
      <w:bookmarkStart w:id="16" w:name="_Ref165879323"/>
      <w:bookmarkStart w:id="17" w:name="_Hlk163736114"/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5"/>
      <w:bookmarkEnd w:id="16"/>
    </w:p>
    <w:bookmarkEnd w:id="14"/>
    <w:bookmarkEnd w:id="17"/>
    <w:p w14:paraId="23989A82" w14:textId="77777777" w:rsidR="00D255D2" w:rsidRPr="007C17B9" w:rsidRDefault="00D255D2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8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8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627C4DDC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362E8C" w:rsidRPr="006516C6">
        <w:rPr>
          <w:rFonts w:ascii="Tahoma" w:hAnsi="Tahoma" w:cs="Tahoma"/>
          <w:sz w:val="16"/>
          <w:szCs w:val="16"/>
        </w:rPr>
        <w:t>objednavky@tecom-as.com.</w:t>
      </w:r>
      <w:r w:rsidRPr="007C17B9">
        <w:rPr>
          <w:rFonts w:ascii="Tahoma" w:hAnsi="Tahoma" w:cs="Tahoma"/>
          <w:sz w:val="16"/>
          <w:szCs w:val="16"/>
        </w:rPr>
        <w:t xml:space="preserve"> 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9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19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0" w:name="_Ref165881090"/>
      <w:bookmarkStart w:id="21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2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2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74D69CE2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3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19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1"/>
    <w:bookmarkEnd w:id="23"/>
    <w:p w14:paraId="34842683" w14:textId="43D2BAC2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proofErr w:type="gramStart"/>
      <w:r w:rsidR="00213687" w:rsidRPr="007C17B9">
        <w:rPr>
          <w:rFonts w:ascii="Tahoma" w:hAnsi="Tahoma" w:cs="Tahoma"/>
          <w:sz w:val="16"/>
          <w:szCs w:val="16"/>
        </w:rPr>
        <w:t>10.000,-</w:t>
      </w:r>
      <w:proofErr w:type="gramEnd"/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17605376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4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4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 xml:space="preserve">. Na žádost kupujícího je prodávající povinen </w:t>
      </w:r>
      <w:r w:rsidRPr="007C17B9">
        <w:rPr>
          <w:rFonts w:ascii="Tahoma" w:hAnsi="Tahoma" w:cs="Tahoma"/>
          <w:sz w:val="16"/>
          <w:szCs w:val="16"/>
        </w:rPr>
        <w:lastRenderedPageBreak/>
        <w:t>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Pr="007C17B9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634007">
        <w:rPr>
          <w:rFonts w:ascii="Tahoma" w:hAnsi="Tahoma" w:cs="Tahoma"/>
          <w:sz w:val="16"/>
          <w:szCs w:val="16"/>
        </w:rPr>
        <w:t>dobu</w:t>
      </w:r>
      <w:r w:rsidR="00FC482E" w:rsidRPr="00634007">
        <w:rPr>
          <w:rFonts w:ascii="Tahoma" w:hAnsi="Tahoma" w:cs="Tahoma"/>
          <w:sz w:val="16"/>
          <w:szCs w:val="16"/>
        </w:rPr>
        <w:t xml:space="preserve"> </w:t>
      </w:r>
      <w:r w:rsidR="00C46A9C" w:rsidRPr="006516C6">
        <w:rPr>
          <w:rFonts w:ascii="Tahoma" w:hAnsi="Tahoma" w:cs="Tahoma"/>
          <w:sz w:val="16"/>
          <w:szCs w:val="16"/>
        </w:rPr>
        <w:t>4</w:t>
      </w:r>
      <w:r w:rsidR="00FC482E" w:rsidRPr="006516C6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761A810B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5C0B91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5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5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28F2E0C1" w:rsidR="00852DFE" w:rsidRPr="0063400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Pr="00634007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proofErr w:type="spellStart"/>
      <w:r w:rsidR="007B60FD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  <w:r w:rsidRPr="0063400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58A21C7F" w:rsidR="00852DFE" w:rsidRPr="0063400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3400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7B60FD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proofErr w:type="spellEnd"/>
      <w:r w:rsidRPr="0063400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37DEDEE" w14:textId="4A2737A4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63400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proofErr w:type="spellStart"/>
      <w:r w:rsidR="007B60FD">
        <w:rPr>
          <w:rFonts w:ascii="Tahoma" w:hAnsi="Tahoma" w:cs="Tahoma"/>
          <w:sz w:val="16"/>
          <w:szCs w:val="16"/>
        </w:rPr>
        <w:t>xxx</w:t>
      </w:r>
      <w:proofErr w:type="spellEnd"/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6" w:name="_Ref163733815"/>
      <w:bookmarkStart w:id="27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6"/>
    </w:p>
    <w:p w14:paraId="670611B4" w14:textId="05BBE8A2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E-mail</w:t>
      </w:r>
      <w:r w:rsidRPr="00634007">
        <w:rPr>
          <w:rFonts w:ascii="Tahoma" w:hAnsi="Tahoma" w:cs="Tahoma"/>
          <w:sz w:val="16"/>
          <w:szCs w:val="16"/>
        </w:rPr>
        <w:t xml:space="preserve">: </w:t>
      </w:r>
      <w:hyperlink r:id="rId15" w:history="1">
        <w:r w:rsidRPr="006516C6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labo@vfn.cz</w:t>
        </w:r>
      </w:hyperlink>
    </w:p>
    <w:p w14:paraId="6EE2205F" w14:textId="77777777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>Tel.: 224 963 262 / 263</w:t>
      </w:r>
    </w:p>
    <w:bookmarkEnd w:id="27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8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8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9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29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E8BDE2F" w14:textId="3A8165E4" w:rsidR="00E8465A" w:rsidRDefault="00E8465A" w:rsidP="00C65065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36D78A3D" w14:textId="062D7282" w:rsidR="00FE6B8F" w:rsidRPr="007C17B9" w:rsidRDefault="00FE6B8F" w:rsidP="00C65065">
      <w:pPr>
        <w:tabs>
          <w:tab w:val="left" w:pos="5670"/>
        </w:tabs>
        <w:spacing w:before="240"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362E8C">
        <w:rPr>
          <w:rFonts w:ascii="Tahoma" w:hAnsi="Tahoma" w:cs="Tahoma"/>
          <w:sz w:val="16"/>
          <w:szCs w:val="16"/>
        </w:rPr>
        <w:t>Praze</w:t>
      </w:r>
      <w:r w:rsidR="00362E8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51125975" w14:textId="77777777" w:rsidR="00475AEE" w:rsidRDefault="00475AEE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2BCE9BF" w14:textId="77777777" w:rsidR="00475AEE" w:rsidRDefault="00475AEE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F6D7524" w14:textId="77777777" w:rsidR="00362E8C" w:rsidRDefault="00362E8C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5DF25D9" w14:textId="7F8BC0B9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188EA01F" w:rsidR="00334630" w:rsidRPr="007C17B9" w:rsidRDefault="00362E8C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Lenka </w:t>
      </w:r>
      <w:proofErr w:type="spellStart"/>
      <w:r>
        <w:rPr>
          <w:rFonts w:ascii="Tahoma" w:hAnsi="Tahoma" w:cs="Tahoma"/>
          <w:sz w:val="16"/>
          <w:szCs w:val="16"/>
        </w:rPr>
        <w:t>Habalová</w:t>
      </w:r>
      <w:proofErr w:type="spellEnd"/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689E9227" w:rsidR="00334630" w:rsidRPr="007C17B9" w:rsidRDefault="00A53C1C" w:rsidP="001B1DED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362E8C">
        <w:rPr>
          <w:rFonts w:ascii="Tahoma" w:hAnsi="Tahoma" w:cs="Tahoma"/>
          <w:sz w:val="16"/>
          <w:szCs w:val="16"/>
        </w:rPr>
        <w:t>rokurista společnosti</w:t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default" r:id="rId16"/>
          <w:footerReference w:type="defaul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7ABB4CEC" w14:textId="77777777" w:rsidR="00A93186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572C99A3" w14:textId="77777777" w:rsidR="00573104" w:rsidRDefault="00573104" w:rsidP="00A93186">
      <w:pPr>
        <w:jc w:val="center"/>
        <w:rPr>
          <w:rFonts w:ascii="Tahoma" w:hAnsi="Tahoma" w:cs="Tahoma"/>
          <w:b/>
          <w:sz w:val="16"/>
          <w:szCs w:val="16"/>
        </w:rPr>
      </w:pPr>
    </w:p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B6FF2E9" w14:textId="15277815" w:rsidR="00935B4E" w:rsidRPr="008C2668" w:rsidRDefault="00117343" w:rsidP="00117343">
      <w:pPr>
        <w:ind w:left="-426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16A8AA57" wp14:editId="2424C66C">
            <wp:extent cx="10215192" cy="3019425"/>
            <wp:effectExtent l="0" t="0" r="0" b="0"/>
            <wp:docPr id="492698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235" cy="303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7744" w14:textId="77777777" w:rsidR="007B5A47" w:rsidRDefault="007B5A47">
      <w:r>
        <w:separator/>
      </w:r>
    </w:p>
  </w:endnote>
  <w:endnote w:type="continuationSeparator" w:id="0">
    <w:p w14:paraId="3541C27E" w14:textId="77777777" w:rsidR="007B5A47" w:rsidRDefault="007B5A47">
      <w:r>
        <w:continuationSeparator/>
      </w:r>
    </w:p>
  </w:endnote>
  <w:endnote w:type="continuationNotice" w:id="1">
    <w:p w14:paraId="46233B63" w14:textId="77777777" w:rsidR="007B5A47" w:rsidRDefault="007B5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A0E3" w14:textId="77777777" w:rsidR="007B5A47" w:rsidRDefault="007B5A47">
      <w:r>
        <w:separator/>
      </w:r>
    </w:p>
  </w:footnote>
  <w:footnote w:type="continuationSeparator" w:id="0">
    <w:p w14:paraId="031E072E" w14:textId="77777777" w:rsidR="007B5A47" w:rsidRDefault="007B5A47">
      <w:r>
        <w:continuationSeparator/>
      </w:r>
    </w:p>
  </w:footnote>
  <w:footnote w:type="continuationNotice" w:id="1">
    <w:p w14:paraId="2FCE8222" w14:textId="77777777" w:rsidR="007B5A47" w:rsidRDefault="007B5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F3CB" w14:textId="2600C779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65065">
      <w:rPr>
        <w:rFonts w:ascii="Arial" w:hAnsi="Arial" w:cs="Arial"/>
        <w:b/>
        <w:sz w:val="18"/>
        <w:szCs w:val="18"/>
      </w:rPr>
      <w:t>789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D51101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6204774">
    <w:abstractNumId w:val="11"/>
  </w:num>
  <w:num w:numId="2" w16cid:durableId="2002270900">
    <w:abstractNumId w:val="27"/>
  </w:num>
  <w:num w:numId="3" w16cid:durableId="1254053181">
    <w:abstractNumId w:val="22"/>
  </w:num>
  <w:num w:numId="4" w16cid:durableId="1284846390">
    <w:abstractNumId w:val="26"/>
  </w:num>
  <w:num w:numId="5" w16cid:durableId="1277054765">
    <w:abstractNumId w:val="9"/>
  </w:num>
  <w:num w:numId="6" w16cid:durableId="1238901941">
    <w:abstractNumId w:val="40"/>
  </w:num>
  <w:num w:numId="7" w16cid:durableId="1797290685">
    <w:abstractNumId w:val="28"/>
  </w:num>
  <w:num w:numId="8" w16cid:durableId="1879319447">
    <w:abstractNumId w:val="16"/>
  </w:num>
  <w:num w:numId="9" w16cid:durableId="499002097">
    <w:abstractNumId w:val="12"/>
  </w:num>
  <w:num w:numId="10" w16cid:durableId="375546797">
    <w:abstractNumId w:val="32"/>
  </w:num>
  <w:num w:numId="11" w16cid:durableId="540290653">
    <w:abstractNumId w:val="13"/>
  </w:num>
  <w:num w:numId="12" w16cid:durableId="1382559367">
    <w:abstractNumId w:val="30"/>
  </w:num>
  <w:num w:numId="13" w16cid:durableId="852916783">
    <w:abstractNumId w:val="6"/>
  </w:num>
  <w:num w:numId="14" w16cid:durableId="896862569">
    <w:abstractNumId w:val="25"/>
  </w:num>
  <w:num w:numId="15" w16cid:durableId="1021661247">
    <w:abstractNumId w:val="21"/>
  </w:num>
  <w:num w:numId="16" w16cid:durableId="1177236254">
    <w:abstractNumId w:val="15"/>
  </w:num>
  <w:num w:numId="17" w16cid:durableId="1172452134">
    <w:abstractNumId w:val="2"/>
  </w:num>
  <w:num w:numId="18" w16cid:durableId="1958754080">
    <w:abstractNumId w:val="24"/>
  </w:num>
  <w:num w:numId="19" w16cid:durableId="49306212">
    <w:abstractNumId w:val="5"/>
  </w:num>
  <w:num w:numId="20" w16cid:durableId="1794785719">
    <w:abstractNumId w:val="14"/>
  </w:num>
  <w:num w:numId="21" w16cid:durableId="1162769328">
    <w:abstractNumId w:val="39"/>
  </w:num>
  <w:num w:numId="22" w16cid:durableId="62460006">
    <w:abstractNumId w:val="8"/>
  </w:num>
  <w:num w:numId="23" w16cid:durableId="1448811294">
    <w:abstractNumId w:val="7"/>
  </w:num>
  <w:num w:numId="24" w16cid:durableId="138305768">
    <w:abstractNumId w:val="34"/>
  </w:num>
  <w:num w:numId="25" w16cid:durableId="2136873091">
    <w:abstractNumId w:val="17"/>
  </w:num>
  <w:num w:numId="26" w16cid:durableId="403528551">
    <w:abstractNumId w:val="29"/>
  </w:num>
  <w:num w:numId="27" w16cid:durableId="904880503">
    <w:abstractNumId w:val="18"/>
  </w:num>
  <w:num w:numId="28" w16cid:durableId="1350990906">
    <w:abstractNumId w:val="23"/>
  </w:num>
  <w:num w:numId="29" w16cid:durableId="432242124">
    <w:abstractNumId w:val="38"/>
  </w:num>
  <w:num w:numId="30" w16cid:durableId="1367413562">
    <w:abstractNumId w:val="41"/>
  </w:num>
  <w:num w:numId="31" w16cid:durableId="1162698375">
    <w:abstractNumId w:val="10"/>
  </w:num>
  <w:num w:numId="32" w16cid:durableId="663749398">
    <w:abstractNumId w:val="1"/>
  </w:num>
  <w:num w:numId="33" w16cid:durableId="468981778">
    <w:abstractNumId w:val="3"/>
  </w:num>
  <w:num w:numId="34" w16cid:durableId="717971094">
    <w:abstractNumId w:val="33"/>
  </w:num>
  <w:num w:numId="35" w16cid:durableId="1805348065">
    <w:abstractNumId w:val="0"/>
  </w:num>
  <w:num w:numId="36" w16cid:durableId="1003388276">
    <w:abstractNumId w:val="20"/>
  </w:num>
  <w:num w:numId="37" w16cid:durableId="736785832">
    <w:abstractNumId w:val="36"/>
  </w:num>
  <w:num w:numId="38" w16cid:durableId="1889876205">
    <w:abstractNumId w:val="35"/>
  </w:num>
  <w:num w:numId="39" w16cid:durableId="186989754">
    <w:abstractNumId w:val="31"/>
  </w:num>
  <w:num w:numId="40" w16cid:durableId="1633634040">
    <w:abstractNumId w:val="4"/>
  </w:num>
  <w:num w:numId="41" w16cid:durableId="1488091993">
    <w:abstractNumId w:val="37"/>
  </w:num>
  <w:num w:numId="42" w16cid:durableId="178973351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1845"/>
    <w:rsid w:val="000020F8"/>
    <w:rsid w:val="00002673"/>
    <w:rsid w:val="0000746E"/>
    <w:rsid w:val="00007EFE"/>
    <w:rsid w:val="00010EED"/>
    <w:rsid w:val="0001134F"/>
    <w:rsid w:val="00012B05"/>
    <w:rsid w:val="00016D3B"/>
    <w:rsid w:val="000179A3"/>
    <w:rsid w:val="00017A94"/>
    <w:rsid w:val="000204E5"/>
    <w:rsid w:val="0002264F"/>
    <w:rsid w:val="00022818"/>
    <w:rsid w:val="00022ABB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55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6666"/>
    <w:rsid w:val="000C6A89"/>
    <w:rsid w:val="000D1B36"/>
    <w:rsid w:val="000D3A85"/>
    <w:rsid w:val="000E0807"/>
    <w:rsid w:val="000E0DF9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343"/>
    <w:rsid w:val="00117C16"/>
    <w:rsid w:val="001203C9"/>
    <w:rsid w:val="00122B33"/>
    <w:rsid w:val="00125ADE"/>
    <w:rsid w:val="00126A2C"/>
    <w:rsid w:val="0013312F"/>
    <w:rsid w:val="00133CD8"/>
    <w:rsid w:val="00134A3E"/>
    <w:rsid w:val="00134E48"/>
    <w:rsid w:val="001362F5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2481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C7101"/>
    <w:rsid w:val="001D5CA3"/>
    <w:rsid w:val="001D64C5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2569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418E"/>
    <w:rsid w:val="00264819"/>
    <w:rsid w:val="00264E30"/>
    <w:rsid w:val="00270A87"/>
    <w:rsid w:val="00270B42"/>
    <w:rsid w:val="00272E51"/>
    <w:rsid w:val="00274026"/>
    <w:rsid w:val="00274B5D"/>
    <w:rsid w:val="002766B1"/>
    <w:rsid w:val="00276A50"/>
    <w:rsid w:val="00280853"/>
    <w:rsid w:val="0028118D"/>
    <w:rsid w:val="002830BE"/>
    <w:rsid w:val="002903A5"/>
    <w:rsid w:val="00293273"/>
    <w:rsid w:val="002953E4"/>
    <w:rsid w:val="0029716A"/>
    <w:rsid w:val="002A01CE"/>
    <w:rsid w:val="002A07D7"/>
    <w:rsid w:val="002A0B38"/>
    <w:rsid w:val="002A1F3B"/>
    <w:rsid w:val="002A2939"/>
    <w:rsid w:val="002A43AA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556"/>
    <w:rsid w:val="002F2B63"/>
    <w:rsid w:val="002F4AD4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0EA"/>
    <w:rsid w:val="0032498F"/>
    <w:rsid w:val="00326EC9"/>
    <w:rsid w:val="00327E5C"/>
    <w:rsid w:val="003300C3"/>
    <w:rsid w:val="00332A73"/>
    <w:rsid w:val="00334630"/>
    <w:rsid w:val="003372AB"/>
    <w:rsid w:val="003429AB"/>
    <w:rsid w:val="003465F4"/>
    <w:rsid w:val="00346CD5"/>
    <w:rsid w:val="00347E58"/>
    <w:rsid w:val="00356906"/>
    <w:rsid w:val="003570CB"/>
    <w:rsid w:val="00361896"/>
    <w:rsid w:val="00362E8C"/>
    <w:rsid w:val="003639E5"/>
    <w:rsid w:val="00365037"/>
    <w:rsid w:val="0036522B"/>
    <w:rsid w:val="003660CE"/>
    <w:rsid w:val="00373E34"/>
    <w:rsid w:val="00377B59"/>
    <w:rsid w:val="003815C6"/>
    <w:rsid w:val="00383214"/>
    <w:rsid w:val="00383A02"/>
    <w:rsid w:val="0039117F"/>
    <w:rsid w:val="0039145D"/>
    <w:rsid w:val="00395191"/>
    <w:rsid w:val="00395219"/>
    <w:rsid w:val="0039703A"/>
    <w:rsid w:val="003A1B2D"/>
    <w:rsid w:val="003A2C9D"/>
    <w:rsid w:val="003A4575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08A8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7A3A"/>
    <w:rsid w:val="00417A90"/>
    <w:rsid w:val="00421477"/>
    <w:rsid w:val="0042235D"/>
    <w:rsid w:val="00426848"/>
    <w:rsid w:val="00430A60"/>
    <w:rsid w:val="00430B24"/>
    <w:rsid w:val="0043375D"/>
    <w:rsid w:val="00440058"/>
    <w:rsid w:val="004435B8"/>
    <w:rsid w:val="00446606"/>
    <w:rsid w:val="0044709B"/>
    <w:rsid w:val="0044785E"/>
    <w:rsid w:val="00450BFA"/>
    <w:rsid w:val="00451A49"/>
    <w:rsid w:val="00452D81"/>
    <w:rsid w:val="00452EF8"/>
    <w:rsid w:val="0045303E"/>
    <w:rsid w:val="00453E3A"/>
    <w:rsid w:val="00454325"/>
    <w:rsid w:val="00454A85"/>
    <w:rsid w:val="00455F0E"/>
    <w:rsid w:val="004603C9"/>
    <w:rsid w:val="004611ED"/>
    <w:rsid w:val="00467496"/>
    <w:rsid w:val="0047267F"/>
    <w:rsid w:val="00472E84"/>
    <w:rsid w:val="00475AEE"/>
    <w:rsid w:val="0047606D"/>
    <w:rsid w:val="00477115"/>
    <w:rsid w:val="00480379"/>
    <w:rsid w:val="0048188E"/>
    <w:rsid w:val="004827A9"/>
    <w:rsid w:val="004908D7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3027"/>
    <w:rsid w:val="004E5DF2"/>
    <w:rsid w:val="004E75E3"/>
    <w:rsid w:val="004F236E"/>
    <w:rsid w:val="004F315E"/>
    <w:rsid w:val="004F57D9"/>
    <w:rsid w:val="004F701A"/>
    <w:rsid w:val="00501855"/>
    <w:rsid w:val="00503244"/>
    <w:rsid w:val="00507270"/>
    <w:rsid w:val="0051289F"/>
    <w:rsid w:val="0051348D"/>
    <w:rsid w:val="0052236B"/>
    <w:rsid w:val="00522F42"/>
    <w:rsid w:val="0053534E"/>
    <w:rsid w:val="00536C2C"/>
    <w:rsid w:val="005372C5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3104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6E12"/>
    <w:rsid w:val="005B054C"/>
    <w:rsid w:val="005B091E"/>
    <w:rsid w:val="005B095F"/>
    <w:rsid w:val="005B0BC5"/>
    <w:rsid w:val="005B12A3"/>
    <w:rsid w:val="005B35C0"/>
    <w:rsid w:val="005C0B91"/>
    <w:rsid w:val="005C34DF"/>
    <w:rsid w:val="005C3BEC"/>
    <w:rsid w:val="005C4004"/>
    <w:rsid w:val="005C5A1E"/>
    <w:rsid w:val="005C5BA9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58BF"/>
    <w:rsid w:val="005E7EC0"/>
    <w:rsid w:val="005F356C"/>
    <w:rsid w:val="005F3B07"/>
    <w:rsid w:val="005F3C84"/>
    <w:rsid w:val="005F3D56"/>
    <w:rsid w:val="0060000C"/>
    <w:rsid w:val="00601B24"/>
    <w:rsid w:val="00602651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11D7"/>
    <w:rsid w:val="0062435A"/>
    <w:rsid w:val="00626EC9"/>
    <w:rsid w:val="006270E9"/>
    <w:rsid w:val="00630753"/>
    <w:rsid w:val="0063239F"/>
    <w:rsid w:val="00632920"/>
    <w:rsid w:val="00634007"/>
    <w:rsid w:val="00634E77"/>
    <w:rsid w:val="00640578"/>
    <w:rsid w:val="0064123F"/>
    <w:rsid w:val="00644F6A"/>
    <w:rsid w:val="00645F06"/>
    <w:rsid w:val="00646772"/>
    <w:rsid w:val="00646BA2"/>
    <w:rsid w:val="006516C6"/>
    <w:rsid w:val="00655C61"/>
    <w:rsid w:val="006603D6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0C5"/>
    <w:rsid w:val="0069038F"/>
    <w:rsid w:val="00690FFE"/>
    <w:rsid w:val="00691484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F5B01"/>
    <w:rsid w:val="00701E45"/>
    <w:rsid w:val="00705919"/>
    <w:rsid w:val="00707EF8"/>
    <w:rsid w:val="0071409F"/>
    <w:rsid w:val="0071549B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534A"/>
    <w:rsid w:val="00796794"/>
    <w:rsid w:val="00797D01"/>
    <w:rsid w:val="007A1C9A"/>
    <w:rsid w:val="007A40EA"/>
    <w:rsid w:val="007A5232"/>
    <w:rsid w:val="007B096E"/>
    <w:rsid w:val="007B0F7E"/>
    <w:rsid w:val="007B25C1"/>
    <w:rsid w:val="007B356D"/>
    <w:rsid w:val="007B5A47"/>
    <w:rsid w:val="007B60FD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57BA"/>
    <w:rsid w:val="007E78DC"/>
    <w:rsid w:val="007F017B"/>
    <w:rsid w:val="007F071D"/>
    <w:rsid w:val="007F2DCA"/>
    <w:rsid w:val="007F336D"/>
    <w:rsid w:val="007F3F6F"/>
    <w:rsid w:val="007F5EF6"/>
    <w:rsid w:val="007F6CAA"/>
    <w:rsid w:val="007F77B2"/>
    <w:rsid w:val="00801C03"/>
    <w:rsid w:val="008047DF"/>
    <w:rsid w:val="0080640B"/>
    <w:rsid w:val="008103FC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57BEB"/>
    <w:rsid w:val="0086459D"/>
    <w:rsid w:val="00866F9E"/>
    <w:rsid w:val="00870E03"/>
    <w:rsid w:val="00871F24"/>
    <w:rsid w:val="0087226A"/>
    <w:rsid w:val="0087238F"/>
    <w:rsid w:val="0087523A"/>
    <w:rsid w:val="008764CF"/>
    <w:rsid w:val="00876A1F"/>
    <w:rsid w:val="0087738D"/>
    <w:rsid w:val="00877C64"/>
    <w:rsid w:val="0088118D"/>
    <w:rsid w:val="0088323D"/>
    <w:rsid w:val="00884F46"/>
    <w:rsid w:val="008855AF"/>
    <w:rsid w:val="00885CE5"/>
    <w:rsid w:val="0089057E"/>
    <w:rsid w:val="00892909"/>
    <w:rsid w:val="008932A7"/>
    <w:rsid w:val="008954A7"/>
    <w:rsid w:val="00896742"/>
    <w:rsid w:val="008A1192"/>
    <w:rsid w:val="008A2B34"/>
    <w:rsid w:val="008A42CA"/>
    <w:rsid w:val="008A489C"/>
    <w:rsid w:val="008A4BE7"/>
    <w:rsid w:val="008A509D"/>
    <w:rsid w:val="008A6E5D"/>
    <w:rsid w:val="008A7F56"/>
    <w:rsid w:val="008B24A8"/>
    <w:rsid w:val="008B2B85"/>
    <w:rsid w:val="008B3765"/>
    <w:rsid w:val="008B4481"/>
    <w:rsid w:val="008B6206"/>
    <w:rsid w:val="008B72D4"/>
    <w:rsid w:val="008B7961"/>
    <w:rsid w:val="008B7FF9"/>
    <w:rsid w:val="008C2668"/>
    <w:rsid w:val="008C2F3D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900259"/>
    <w:rsid w:val="00901AF4"/>
    <w:rsid w:val="00901B23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477EB"/>
    <w:rsid w:val="00952650"/>
    <w:rsid w:val="00953B62"/>
    <w:rsid w:val="00953FC8"/>
    <w:rsid w:val="00954AD5"/>
    <w:rsid w:val="00954C8E"/>
    <w:rsid w:val="00960BB3"/>
    <w:rsid w:val="00962715"/>
    <w:rsid w:val="009628C9"/>
    <w:rsid w:val="0096292F"/>
    <w:rsid w:val="00965F9F"/>
    <w:rsid w:val="00967DEB"/>
    <w:rsid w:val="00971B3A"/>
    <w:rsid w:val="009741B0"/>
    <w:rsid w:val="00982A4B"/>
    <w:rsid w:val="00984A84"/>
    <w:rsid w:val="0098578C"/>
    <w:rsid w:val="00987DD5"/>
    <w:rsid w:val="00994E36"/>
    <w:rsid w:val="00995205"/>
    <w:rsid w:val="00995F89"/>
    <w:rsid w:val="00996408"/>
    <w:rsid w:val="009964EC"/>
    <w:rsid w:val="0099731A"/>
    <w:rsid w:val="0099781E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4CE4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EDA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3C1C"/>
    <w:rsid w:val="00A54443"/>
    <w:rsid w:val="00A551C2"/>
    <w:rsid w:val="00A556FA"/>
    <w:rsid w:val="00A61408"/>
    <w:rsid w:val="00A63069"/>
    <w:rsid w:val="00A651E8"/>
    <w:rsid w:val="00A655BE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3E4E"/>
    <w:rsid w:val="00AB561B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40AA"/>
    <w:rsid w:val="00AF7A3C"/>
    <w:rsid w:val="00B020D8"/>
    <w:rsid w:val="00B03B8D"/>
    <w:rsid w:val="00B06CAB"/>
    <w:rsid w:val="00B10F03"/>
    <w:rsid w:val="00B15A58"/>
    <w:rsid w:val="00B15FFF"/>
    <w:rsid w:val="00B1771C"/>
    <w:rsid w:val="00B17B19"/>
    <w:rsid w:val="00B25EF4"/>
    <w:rsid w:val="00B30540"/>
    <w:rsid w:val="00B31CD8"/>
    <w:rsid w:val="00B328C3"/>
    <w:rsid w:val="00B40E43"/>
    <w:rsid w:val="00B421DE"/>
    <w:rsid w:val="00B42FED"/>
    <w:rsid w:val="00B43DF9"/>
    <w:rsid w:val="00B472CA"/>
    <w:rsid w:val="00B5400E"/>
    <w:rsid w:val="00B629CD"/>
    <w:rsid w:val="00B662B1"/>
    <w:rsid w:val="00B71B30"/>
    <w:rsid w:val="00B72993"/>
    <w:rsid w:val="00B76352"/>
    <w:rsid w:val="00B76E8E"/>
    <w:rsid w:val="00B81CCB"/>
    <w:rsid w:val="00B83575"/>
    <w:rsid w:val="00B850FB"/>
    <w:rsid w:val="00B85502"/>
    <w:rsid w:val="00B86615"/>
    <w:rsid w:val="00B87191"/>
    <w:rsid w:val="00B91C53"/>
    <w:rsid w:val="00B93C37"/>
    <w:rsid w:val="00B95779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C8F"/>
    <w:rsid w:val="00BC1FE2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5487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7369"/>
    <w:rsid w:val="00C36CF0"/>
    <w:rsid w:val="00C3771A"/>
    <w:rsid w:val="00C41146"/>
    <w:rsid w:val="00C4206D"/>
    <w:rsid w:val="00C43448"/>
    <w:rsid w:val="00C46A9C"/>
    <w:rsid w:val="00C5101D"/>
    <w:rsid w:val="00C53B3D"/>
    <w:rsid w:val="00C54360"/>
    <w:rsid w:val="00C5630F"/>
    <w:rsid w:val="00C579B5"/>
    <w:rsid w:val="00C65065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B59CA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101BF"/>
    <w:rsid w:val="00D10D79"/>
    <w:rsid w:val="00D12D00"/>
    <w:rsid w:val="00D12D52"/>
    <w:rsid w:val="00D1732E"/>
    <w:rsid w:val="00D17D51"/>
    <w:rsid w:val="00D22ADB"/>
    <w:rsid w:val="00D2495E"/>
    <w:rsid w:val="00D255D2"/>
    <w:rsid w:val="00D35B40"/>
    <w:rsid w:val="00D3652A"/>
    <w:rsid w:val="00D42AD5"/>
    <w:rsid w:val="00D43C36"/>
    <w:rsid w:val="00D45275"/>
    <w:rsid w:val="00D459D2"/>
    <w:rsid w:val="00D5056B"/>
    <w:rsid w:val="00D51101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EB9"/>
    <w:rsid w:val="00D97D61"/>
    <w:rsid w:val="00DA051D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43E3"/>
    <w:rsid w:val="00DC5A70"/>
    <w:rsid w:val="00DC668E"/>
    <w:rsid w:val="00DC7A73"/>
    <w:rsid w:val="00DD064A"/>
    <w:rsid w:val="00DD07AA"/>
    <w:rsid w:val="00DD2772"/>
    <w:rsid w:val="00DD354E"/>
    <w:rsid w:val="00DD5732"/>
    <w:rsid w:val="00DD5A86"/>
    <w:rsid w:val="00DD7B40"/>
    <w:rsid w:val="00DE0DC3"/>
    <w:rsid w:val="00DE1ED7"/>
    <w:rsid w:val="00DE206B"/>
    <w:rsid w:val="00DE5938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5EC1"/>
    <w:rsid w:val="00E419AB"/>
    <w:rsid w:val="00E42703"/>
    <w:rsid w:val="00E42ECE"/>
    <w:rsid w:val="00E442D6"/>
    <w:rsid w:val="00E445E1"/>
    <w:rsid w:val="00E46B75"/>
    <w:rsid w:val="00E557E8"/>
    <w:rsid w:val="00E60F45"/>
    <w:rsid w:val="00E6177E"/>
    <w:rsid w:val="00E61CE9"/>
    <w:rsid w:val="00E6384E"/>
    <w:rsid w:val="00E7074B"/>
    <w:rsid w:val="00E71E5D"/>
    <w:rsid w:val="00E73DAB"/>
    <w:rsid w:val="00E752E9"/>
    <w:rsid w:val="00E771C7"/>
    <w:rsid w:val="00E811EE"/>
    <w:rsid w:val="00E8465A"/>
    <w:rsid w:val="00E9281D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C3D64"/>
    <w:rsid w:val="00EC5216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E7CAD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54C"/>
    <w:rsid w:val="00F1299C"/>
    <w:rsid w:val="00F1714F"/>
    <w:rsid w:val="00F21C0A"/>
    <w:rsid w:val="00F25274"/>
    <w:rsid w:val="00F2726E"/>
    <w:rsid w:val="00F337E3"/>
    <w:rsid w:val="00F36682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684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B7BAA"/>
    <w:rsid w:val="00FC11C2"/>
    <w:rsid w:val="00FC261C"/>
    <w:rsid w:val="00FC3ED8"/>
    <w:rsid w:val="00FC421E"/>
    <w:rsid w:val="00FC482E"/>
    <w:rsid w:val="00FC58CD"/>
    <w:rsid w:val="00FC5F7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41CA"/>
    <w:rsid w:val="00FF5FAE"/>
    <w:rsid w:val="00FF6971"/>
    <w:rsid w:val="00FF7622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142A9ECC-AD5D-4078-B028-DAD5ABE9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Nevyeenzmnka">
    <w:name w:val="Unresolved Mention"/>
    <w:basedOn w:val="Standardnpsmoodstavce"/>
    <w:uiPriority w:val="99"/>
    <w:semiHidden/>
    <w:unhideWhenUsed/>
    <w:rsid w:val="0021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bo@vfn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objednavky@tecom-as.com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1027-789/789-25_RS.docx</ZkracenyRetezec>
    <Smazat xmlns="acca34e4-9ecd-41c8-99eb-d6aa654aaa55">&lt;a href="/sites/evidencesmluv/_layouts/15/IniWrkflIP.aspx?List=%7b45688869-8B73-4574-991F-DA277FEECC6D%7d&amp;amp;ID=2066&amp;amp;ItemGuid=%7bE6B0D4F2-DD35-4F33-A598-A92FFE0D304D%7d&amp;amp;TemplateID=%7bd3f8102e-f4a5-4901-b93c-fb146a9d820d%7d"&gt;&lt;img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A9E48-C7C1-4284-AE62-9916D8362CD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1DB621-F38F-462B-9643-7F52F187ED89}"/>
</file>

<file path=customXml/itemProps3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A394E-3114-4116-9A72-EDCBB7BE7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02D4525-AE11-498A-B082-B862B22F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24138</CharactersWithSpaces>
  <SharedDoc>false</SharedDoc>
  <HLinks>
    <vt:vector size="18" baseType="variant">
      <vt:variant>
        <vt:i4>1966143</vt:i4>
      </vt:variant>
      <vt:variant>
        <vt:i4>75</vt:i4>
      </vt:variant>
      <vt:variant>
        <vt:i4>0</vt:i4>
      </vt:variant>
      <vt:variant>
        <vt:i4>5</vt:i4>
      </vt:variant>
      <vt:variant>
        <vt:lpwstr>mailto:labo@vfn.cz</vt:lpwstr>
      </vt:variant>
      <vt:variant>
        <vt:lpwstr/>
      </vt:variant>
      <vt:variant>
        <vt:i4>1245302</vt:i4>
      </vt:variant>
      <vt:variant>
        <vt:i4>15</vt:i4>
      </vt:variant>
      <vt:variant>
        <vt:i4>0</vt:i4>
      </vt:variant>
      <vt:variant>
        <vt:i4>5</vt:i4>
      </vt:variant>
      <vt:variant>
        <vt:lpwstr>mailto:objednavky@tecom-as.com</vt:lpwstr>
      </vt:variant>
      <vt:variant>
        <vt:lpwstr/>
      </vt:variant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2025-08-28T12:48:00Z</cp:lastPrinted>
  <dcterms:created xsi:type="dcterms:W3CDTF">2025-09-03T12:59:00Z</dcterms:created>
  <dcterms:modified xsi:type="dcterms:W3CDTF">2025-09-03T12:59:00Z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51f5915c-3b59-46b3-ac62-531fc784d37a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b67a389e-6e0e-4c00-bf81-c26346b032e9,2;b67a389e-6e0e-4c00-bf81-c26346b032e9,2;b67a389e-6e0e-4c00-bf81-c26346b032e9,2;b67a389e-6e0e-4c00-bf81-c26346b032e9,2;b654cfb1-c231-499f-9b0a-28e4e36f65bc,2;b654cfb1-c231-499f-9b0a-28e4e36f65bc,2;b654cfb1-c231-499f-9b0a-28e4e36f65bc,2;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0x010100EFF427952D4E634383E9B8E9D938055A0064F22917744CA940A87941E60F036DA6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_activity">
    <vt:lpwstr>{"FileActivityType":"6","FileActivityTimeStamp":"2024-08-29T10:01:02.730Z","FileActivityUsersOnPage":[{"DisplayName":"Forst František","Id":"19537@vfn.cz"}],"FileActivityNavigationId":null}</vt:lpwstr>
  </property>
</Properties>
</file>