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6EAE43" w14:textId="77777777" w:rsidR="00F50593" w:rsidRPr="004D2F56" w:rsidRDefault="00F50593" w:rsidP="00F50593">
      <w:pPr>
        <w:pStyle w:val="Nadpis5"/>
        <w:rPr>
          <w:rFonts w:ascii="Aptos" w:hAnsi="Aptos" w:cstheme="majorHAnsi"/>
          <w:szCs w:val="22"/>
        </w:rPr>
      </w:pPr>
      <w:r w:rsidRPr="004D2F56">
        <w:rPr>
          <w:rFonts w:ascii="Aptos" w:hAnsi="Aptos" w:cstheme="majorHAnsi"/>
          <w:szCs w:val="22"/>
        </w:rPr>
        <w:t>SMLOUVA O DÍLO</w:t>
      </w:r>
    </w:p>
    <w:p w14:paraId="352018E8" w14:textId="77777777" w:rsidR="00F50593" w:rsidRPr="0059447D" w:rsidRDefault="00F50593" w:rsidP="00F50593">
      <w:pPr>
        <w:contextualSpacing/>
        <w:jc w:val="center"/>
        <w:rPr>
          <w:rFonts w:ascii="Aptos Light" w:hAnsi="Aptos Light" w:cstheme="majorHAnsi"/>
          <w:w w:val="98"/>
          <w:sz w:val="22"/>
          <w:szCs w:val="22"/>
        </w:rPr>
      </w:pPr>
      <w:r w:rsidRPr="0059447D">
        <w:rPr>
          <w:rFonts w:ascii="Aptos Light" w:hAnsi="Aptos Light" w:cstheme="majorHAnsi"/>
          <w:spacing w:val="-1"/>
          <w:sz w:val="22"/>
          <w:szCs w:val="22"/>
        </w:rPr>
        <w:t>uzavřená po</w:t>
      </w:r>
      <w:r w:rsidRPr="0059447D">
        <w:rPr>
          <w:rFonts w:ascii="Aptos Light" w:hAnsi="Aptos Light" w:cstheme="majorHAnsi"/>
          <w:spacing w:val="1"/>
          <w:sz w:val="22"/>
          <w:szCs w:val="22"/>
        </w:rPr>
        <w:t>d</w:t>
      </w:r>
      <w:r w:rsidRPr="0059447D">
        <w:rPr>
          <w:rFonts w:ascii="Aptos Light" w:hAnsi="Aptos Light" w:cstheme="majorHAnsi"/>
          <w:spacing w:val="-2"/>
          <w:sz w:val="22"/>
          <w:szCs w:val="22"/>
        </w:rPr>
        <w:t>l</w:t>
      </w:r>
      <w:r w:rsidRPr="0059447D">
        <w:rPr>
          <w:rFonts w:ascii="Aptos Light" w:hAnsi="Aptos Light" w:cstheme="majorHAnsi"/>
          <w:sz w:val="22"/>
          <w:szCs w:val="22"/>
        </w:rPr>
        <w:t>e</w:t>
      </w:r>
      <w:r w:rsidRPr="0059447D">
        <w:rPr>
          <w:rFonts w:ascii="Aptos Light" w:hAnsi="Aptos Light" w:cstheme="majorHAnsi"/>
          <w:spacing w:val="-12"/>
          <w:sz w:val="22"/>
          <w:szCs w:val="22"/>
        </w:rPr>
        <w:t xml:space="preserve"> ust. </w:t>
      </w:r>
      <w:r w:rsidRPr="0059447D">
        <w:rPr>
          <w:rFonts w:ascii="Aptos Light" w:hAnsi="Aptos Light" w:cstheme="majorHAnsi"/>
          <w:sz w:val="22"/>
          <w:szCs w:val="22"/>
        </w:rPr>
        <w:t>§</w:t>
      </w:r>
      <w:r w:rsidRPr="0059447D">
        <w:rPr>
          <w:rFonts w:ascii="Aptos Light" w:hAnsi="Aptos Light" w:cstheme="majorHAnsi"/>
          <w:spacing w:val="-14"/>
          <w:sz w:val="22"/>
          <w:szCs w:val="22"/>
        </w:rPr>
        <w:t xml:space="preserve"> </w:t>
      </w:r>
      <w:r w:rsidRPr="0059447D">
        <w:rPr>
          <w:rFonts w:ascii="Aptos Light" w:hAnsi="Aptos Light" w:cstheme="majorHAnsi"/>
          <w:spacing w:val="-1"/>
          <w:sz w:val="22"/>
          <w:szCs w:val="22"/>
        </w:rPr>
        <w:t>2</w:t>
      </w:r>
      <w:r w:rsidRPr="0059447D">
        <w:rPr>
          <w:rFonts w:ascii="Aptos Light" w:hAnsi="Aptos Light" w:cstheme="majorHAnsi"/>
          <w:spacing w:val="2"/>
          <w:sz w:val="22"/>
          <w:szCs w:val="22"/>
        </w:rPr>
        <w:t>5</w:t>
      </w:r>
      <w:r w:rsidRPr="0059447D">
        <w:rPr>
          <w:rFonts w:ascii="Aptos Light" w:hAnsi="Aptos Light" w:cstheme="majorHAnsi"/>
          <w:spacing w:val="-1"/>
          <w:sz w:val="22"/>
          <w:szCs w:val="22"/>
        </w:rPr>
        <w:t>8</w:t>
      </w:r>
      <w:r w:rsidRPr="0059447D">
        <w:rPr>
          <w:rFonts w:ascii="Aptos Light" w:hAnsi="Aptos Light" w:cstheme="majorHAnsi"/>
          <w:sz w:val="22"/>
          <w:szCs w:val="22"/>
        </w:rPr>
        <w:t>6</w:t>
      </w:r>
      <w:r w:rsidRPr="0059447D">
        <w:rPr>
          <w:rFonts w:ascii="Aptos Light" w:hAnsi="Aptos Light" w:cstheme="majorHAnsi"/>
          <w:spacing w:val="-11"/>
          <w:sz w:val="22"/>
          <w:szCs w:val="22"/>
        </w:rPr>
        <w:t xml:space="preserve"> </w:t>
      </w:r>
      <w:r w:rsidRPr="0059447D">
        <w:rPr>
          <w:rFonts w:ascii="Aptos Light" w:hAnsi="Aptos Light" w:cstheme="majorHAnsi"/>
          <w:sz w:val="22"/>
          <w:szCs w:val="22"/>
        </w:rPr>
        <w:t>a</w:t>
      </w:r>
      <w:r w:rsidRPr="0059447D">
        <w:rPr>
          <w:rFonts w:ascii="Aptos Light" w:hAnsi="Aptos Light" w:cstheme="majorHAnsi"/>
          <w:spacing w:val="-14"/>
          <w:sz w:val="22"/>
          <w:szCs w:val="22"/>
        </w:rPr>
        <w:t xml:space="preserve"> </w:t>
      </w:r>
      <w:r w:rsidRPr="0059447D">
        <w:rPr>
          <w:rFonts w:ascii="Aptos Light" w:hAnsi="Aptos Light" w:cstheme="majorHAnsi"/>
          <w:sz w:val="22"/>
          <w:szCs w:val="22"/>
        </w:rPr>
        <w:t>n</w:t>
      </w:r>
      <w:r w:rsidRPr="0059447D">
        <w:rPr>
          <w:rFonts w:ascii="Aptos Light" w:hAnsi="Aptos Light" w:cstheme="majorHAnsi"/>
          <w:spacing w:val="1"/>
          <w:sz w:val="22"/>
          <w:szCs w:val="22"/>
        </w:rPr>
        <w:t>á</w:t>
      </w:r>
      <w:r w:rsidRPr="0059447D">
        <w:rPr>
          <w:rFonts w:ascii="Aptos Light" w:hAnsi="Aptos Light" w:cstheme="majorHAnsi"/>
          <w:spacing w:val="-1"/>
          <w:sz w:val="22"/>
          <w:szCs w:val="22"/>
        </w:rPr>
        <w:t>s</w:t>
      </w:r>
      <w:r w:rsidRPr="0059447D">
        <w:rPr>
          <w:rFonts w:ascii="Aptos Light" w:hAnsi="Aptos Light" w:cstheme="majorHAnsi"/>
          <w:spacing w:val="-2"/>
          <w:sz w:val="22"/>
          <w:szCs w:val="22"/>
        </w:rPr>
        <w:t>l</w:t>
      </w:r>
      <w:r w:rsidRPr="0059447D">
        <w:rPr>
          <w:rFonts w:ascii="Aptos Light" w:hAnsi="Aptos Light" w:cstheme="majorHAnsi"/>
          <w:sz w:val="22"/>
          <w:szCs w:val="22"/>
        </w:rPr>
        <w:t>.</w:t>
      </w:r>
      <w:r w:rsidRPr="0059447D">
        <w:rPr>
          <w:rFonts w:ascii="Aptos Light" w:hAnsi="Aptos Light" w:cstheme="majorHAnsi"/>
          <w:spacing w:val="-12"/>
          <w:sz w:val="22"/>
          <w:szCs w:val="22"/>
        </w:rPr>
        <w:t xml:space="preserve"> </w:t>
      </w:r>
      <w:r w:rsidRPr="0059447D">
        <w:rPr>
          <w:rFonts w:ascii="Aptos Light" w:hAnsi="Aptos Light" w:cstheme="majorHAnsi"/>
          <w:sz w:val="22"/>
          <w:szCs w:val="22"/>
        </w:rPr>
        <w:t>z</w:t>
      </w:r>
      <w:r w:rsidRPr="0059447D">
        <w:rPr>
          <w:rFonts w:ascii="Aptos Light" w:hAnsi="Aptos Light" w:cstheme="majorHAnsi"/>
          <w:spacing w:val="1"/>
          <w:sz w:val="22"/>
          <w:szCs w:val="22"/>
        </w:rPr>
        <w:t>á</w:t>
      </w:r>
      <w:r w:rsidRPr="0059447D">
        <w:rPr>
          <w:rFonts w:ascii="Aptos Light" w:hAnsi="Aptos Light" w:cstheme="majorHAnsi"/>
          <w:spacing w:val="-1"/>
          <w:sz w:val="22"/>
          <w:szCs w:val="22"/>
        </w:rPr>
        <w:t>ko</w:t>
      </w:r>
      <w:r w:rsidRPr="0059447D">
        <w:rPr>
          <w:rFonts w:ascii="Aptos Light" w:hAnsi="Aptos Light" w:cstheme="majorHAnsi"/>
          <w:spacing w:val="3"/>
          <w:sz w:val="22"/>
          <w:szCs w:val="22"/>
        </w:rPr>
        <w:t>n</w:t>
      </w:r>
      <w:r w:rsidRPr="0059447D">
        <w:rPr>
          <w:rFonts w:ascii="Aptos Light" w:hAnsi="Aptos Light" w:cstheme="majorHAnsi"/>
          <w:sz w:val="22"/>
          <w:szCs w:val="22"/>
        </w:rPr>
        <w:t>a</w:t>
      </w:r>
      <w:r w:rsidRPr="0059447D">
        <w:rPr>
          <w:rFonts w:ascii="Aptos Light" w:hAnsi="Aptos Light" w:cstheme="majorHAnsi"/>
          <w:spacing w:val="-11"/>
          <w:sz w:val="22"/>
          <w:szCs w:val="22"/>
        </w:rPr>
        <w:t xml:space="preserve"> </w:t>
      </w:r>
      <w:r w:rsidRPr="0059447D">
        <w:rPr>
          <w:rFonts w:ascii="Aptos Light" w:hAnsi="Aptos Light" w:cstheme="majorHAnsi"/>
          <w:spacing w:val="1"/>
          <w:sz w:val="22"/>
          <w:szCs w:val="22"/>
        </w:rPr>
        <w:t>č</w:t>
      </w:r>
      <w:r w:rsidRPr="0059447D">
        <w:rPr>
          <w:rFonts w:ascii="Aptos Light" w:hAnsi="Aptos Light" w:cstheme="majorHAnsi"/>
          <w:sz w:val="22"/>
          <w:szCs w:val="22"/>
        </w:rPr>
        <w:t>.</w:t>
      </w:r>
      <w:r w:rsidRPr="0059447D">
        <w:rPr>
          <w:rFonts w:ascii="Aptos Light" w:hAnsi="Aptos Light" w:cstheme="majorHAnsi"/>
          <w:spacing w:val="-12"/>
          <w:sz w:val="22"/>
          <w:szCs w:val="22"/>
        </w:rPr>
        <w:t xml:space="preserve"> </w:t>
      </w:r>
      <w:r w:rsidRPr="0059447D">
        <w:rPr>
          <w:rFonts w:ascii="Aptos Light" w:hAnsi="Aptos Light" w:cstheme="majorHAnsi"/>
          <w:spacing w:val="-1"/>
          <w:sz w:val="22"/>
          <w:szCs w:val="22"/>
        </w:rPr>
        <w:t>89</w:t>
      </w:r>
      <w:r w:rsidRPr="0059447D">
        <w:rPr>
          <w:rFonts w:ascii="Aptos Light" w:hAnsi="Aptos Light" w:cstheme="majorHAnsi"/>
          <w:spacing w:val="-2"/>
          <w:sz w:val="22"/>
          <w:szCs w:val="22"/>
        </w:rPr>
        <w:t>/</w:t>
      </w:r>
      <w:r w:rsidRPr="0059447D">
        <w:rPr>
          <w:rFonts w:ascii="Aptos Light" w:hAnsi="Aptos Light" w:cstheme="majorHAnsi"/>
          <w:spacing w:val="-1"/>
          <w:sz w:val="22"/>
          <w:szCs w:val="22"/>
        </w:rPr>
        <w:t>201</w:t>
      </w:r>
      <w:r w:rsidRPr="0059447D">
        <w:rPr>
          <w:rFonts w:ascii="Aptos Light" w:hAnsi="Aptos Light" w:cstheme="majorHAnsi"/>
          <w:sz w:val="22"/>
          <w:szCs w:val="22"/>
        </w:rPr>
        <w:t>2</w:t>
      </w:r>
      <w:r w:rsidRPr="0059447D">
        <w:rPr>
          <w:rFonts w:ascii="Aptos Light" w:hAnsi="Aptos Light" w:cstheme="majorHAnsi"/>
          <w:spacing w:val="-13"/>
          <w:sz w:val="22"/>
          <w:szCs w:val="22"/>
        </w:rPr>
        <w:t xml:space="preserve"> </w:t>
      </w:r>
      <w:r w:rsidRPr="0059447D">
        <w:rPr>
          <w:rFonts w:ascii="Aptos Light" w:hAnsi="Aptos Light" w:cstheme="majorHAnsi"/>
          <w:spacing w:val="1"/>
          <w:sz w:val="22"/>
          <w:szCs w:val="22"/>
        </w:rPr>
        <w:t>S</w:t>
      </w:r>
      <w:r w:rsidRPr="0059447D">
        <w:rPr>
          <w:rFonts w:ascii="Aptos Light" w:hAnsi="Aptos Light" w:cstheme="majorHAnsi"/>
          <w:spacing w:val="-1"/>
          <w:sz w:val="22"/>
          <w:szCs w:val="22"/>
        </w:rPr>
        <w:t>b</w:t>
      </w:r>
      <w:r w:rsidRPr="0059447D">
        <w:rPr>
          <w:rFonts w:ascii="Aptos Light" w:hAnsi="Aptos Light" w:cstheme="majorHAnsi"/>
          <w:spacing w:val="1"/>
          <w:sz w:val="22"/>
          <w:szCs w:val="22"/>
        </w:rPr>
        <w:t>.</w:t>
      </w:r>
      <w:r w:rsidRPr="0059447D">
        <w:rPr>
          <w:rFonts w:ascii="Aptos Light" w:hAnsi="Aptos Light" w:cstheme="majorHAnsi"/>
          <w:sz w:val="22"/>
          <w:szCs w:val="22"/>
        </w:rPr>
        <w:t>,</w:t>
      </w:r>
      <w:r w:rsidRPr="0059447D">
        <w:rPr>
          <w:rFonts w:ascii="Aptos Light" w:hAnsi="Aptos Light" w:cstheme="majorHAnsi"/>
          <w:spacing w:val="-12"/>
          <w:sz w:val="22"/>
          <w:szCs w:val="22"/>
        </w:rPr>
        <w:t xml:space="preserve"> </w:t>
      </w:r>
      <w:r w:rsidRPr="0059447D">
        <w:rPr>
          <w:rFonts w:ascii="Aptos Light" w:hAnsi="Aptos Light" w:cstheme="majorHAnsi"/>
          <w:spacing w:val="1"/>
          <w:sz w:val="22"/>
          <w:szCs w:val="22"/>
        </w:rPr>
        <w:t>o</w:t>
      </w:r>
      <w:r w:rsidRPr="0059447D">
        <w:rPr>
          <w:rFonts w:ascii="Aptos Light" w:hAnsi="Aptos Light" w:cstheme="majorHAnsi"/>
          <w:spacing w:val="-1"/>
          <w:sz w:val="22"/>
          <w:szCs w:val="22"/>
        </w:rPr>
        <w:t>b</w:t>
      </w:r>
      <w:r w:rsidRPr="0059447D">
        <w:rPr>
          <w:rFonts w:ascii="Aptos Light" w:hAnsi="Aptos Light" w:cstheme="majorHAnsi"/>
          <w:spacing w:val="1"/>
          <w:sz w:val="22"/>
          <w:szCs w:val="22"/>
        </w:rPr>
        <w:t>č</w:t>
      </w:r>
      <w:r w:rsidRPr="0059447D">
        <w:rPr>
          <w:rFonts w:ascii="Aptos Light" w:hAnsi="Aptos Light" w:cstheme="majorHAnsi"/>
          <w:spacing w:val="-1"/>
          <w:sz w:val="22"/>
          <w:szCs w:val="22"/>
        </w:rPr>
        <w:t>a</w:t>
      </w:r>
      <w:r w:rsidRPr="0059447D">
        <w:rPr>
          <w:rFonts w:ascii="Aptos Light" w:hAnsi="Aptos Light" w:cstheme="majorHAnsi"/>
          <w:sz w:val="22"/>
          <w:szCs w:val="22"/>
        </w:rPr>
        <w:t>n</w:t>
      </w:r>
      <w:r w:rsidRPr="0059447D">
        <w:rPr>
          <w:rFonts w:ascii="Aptos Light" w:hAnsi="Aptos Light" w:cstheme="majorHAnsi"/>
          <w:spacing w:val="2"/>
          <w:sz w:val="22"/>
          <w:szCs w:val="22"/>
        </w:rPr>
        <w:t>s</w:t>
      </w:r>
      <w:r w:rsidRPr="0059447D">
        <w:rPr>
          <w:rFonts w:ascii="Aptos Light" w:hAnsi="Aptos Light" w:cstheme="majorHAnsi"/>
          <w:spacing w:val="-1"/>
          <w:sz w:val="22"/>
          <w:szCs w:val="22"/>
        </w:rPr>
        <w:t>k</w:t>
      </w:r>
      <w:r w:rsidRPr="0059447D">
        <w:rPr>
          <w:rFonts w:ascii="Aptos Light" w:hAnsi="Aptos Light" w:cstheme="majorHAnsi"/>
          <w:sz w:val="22"/>
          <w:szCs w:val="22"/>
        </w:rPr>
        <w:t>ý</w:t>
      </w:r>
      <w:r w:rsidRPr="0059447D">
        <w:rPr>
          <w:rFonts w:ascii="Aptos Light" w:hAnsi="Aptos Light" w:cstheme="majorHAnsi"/>
          <w:spacing w:val="-12"/>
          <w:sz w:val="22"/>
          <w:szCs w:val="22"/>
        </w:rPr>
        <w:t xml:space="preserve"> </w:t>
      </w:r>
      <w:r w:rsidRPr="0059447D">
        <w:rPr>
          <w:rFonts w:ascii="Aptos Light" w:hAnsi="Aptos Light" w:cstheme="majorHAnsi"/>
          <w:sz w:val="22"/>
          <w:szCs w:val="22"/>
        </w:rPr>
        <w:t>z</w:t>
      </w:r>
      <w:r w:rsidRPr="0059447D">
        <w:rPr>
          <w:rFonts w:ascii="Aptos Light" w:hAnsi="Aptos Light" w:cstheme="majorHAnsi"/>
          <w:spacing w:val="-1"/>
          <w:sz w:val="22"/>
          <w:szCs w:val="22"/>
        </w:rPr>
        <w:t>á</w:t>
      </w:r>
      <w:r w:rsidRPr="0059447D">
        <w:rPr>
          <w:rFonts w:ascii="Aptos Light" w:hAnsi="Aptos Light" w:cstheme="majorHAnsi"/>
          <w:spacing w:val="1"/>
          <w:sz w:val="22"/>
          <w:szCs w:val="22"/>
        </w:rPr>
        <w:t>k</w:t>
      </w:r>
      <w:r w:rsidRPr="0059447D">
        <w:rPr>
          <w:rFonts w:ascii="Aptos Light" w:hAnsi="Aptos Light" w:cstheme="majorHAnsi"/>
          <w:spacing w:val="-1"/>
          <w:sz w:val="22"/>
          <w:szCs w:val="22"/>
        </w:rPr>
        <w:t>o</w:t>
      </w:r>
      <w:r w:rsidRPr="0059447D">
        <w:rPr>
          <w:rFonts w:ascii="Aptos Light" w:hAnsi="Aptos Light" w:cstheme="majorHAnsi"/>
          <w:sz w:val="22"/>
          <w:szCs w:val="22"/>
        </w:rPr>
        <w:t>n</w:t>
      </w:r>
      <w:r w:rsidRPr="0059447D">
        <w:rPr>
          <w:rFonts w:ascii="Aptos Light" w:hAnsi="Aptos Light" w:cstheme="majorHAnsi"/>
          <w:spacing w:val="-1"/>
          <w:sz w:val="22"/>
          <w:szCs w:val="22"/>
        </w:rPr>
        <w:t>í</w:t>
      </w:r>
      <w:r w:rsidRPr="0059447D">
        <w:rPr>
          <w:rFonts w:ascii="Aptos Light" w:hAnsi="Aptos Light" w:cstheme="majorHAnsi"/>
          <w:spacing w:val="1"/>
          <w:sz w:val="22"/>
          <w:szCs w:val="22"/>
        </w:rPr>
        <w:t>k</w:t>
      </w:r>
      <w:r w:rsidRPr="0059447D">
        <w:rPr>
          <w:rFonts w:ascii="Aptos Light" w:hAnsi="Aptos Light" w:cstheme="majorHAnsi"/>
          <w:sz w:val="22"/>
          <w:szCs w:val="22"/>
        </w:rPr>
        <w:t>,</w:t>
      </w:r>
      <w:r w:rsidRPr="0059447D">
        <w:rPr>
          <w:rFonts w:ascii="Aptos Light" w:hAnsi="Aptos Light" w:cstheme="majorHAnsi"/>
          <w:spacing w:val="-12"/>
          <w:sz w:val="22"/>
          <w:szCs w:val="22"/>
        </w:rPr>
        <w:t xml:space="preserve"> </w:t>
      </w:r>
      <w:r w:rsidRPr="0059447D">
        <w:rPr>
          <w:rFonts w:ascii="Aptos Light" w:hAnsi="Aptos Light" w:cstheme="majorHAnsi"/>
          <w:spacing w:val="1"/>
          <w:sz w:val="22"/>
          <w:szCs w:val="22"/>
        </w:rPr>
        <w:t>v</w:t>
      </w:r>
      <w:r w:rsidRPr="0059447D">
        <w:rPr>
          <w:rFonts w:ascii="Aptos Light" w:hAnsi="Aptos Light" w:cstheme="majorHAnsi"/>
          <w:sz w:val="22"/>
          <w:szCs w:val="22"/>
        </w:rPr>
        <w:t>e</w:t>
      </w:r>
      <w:r w:rsidRPr="0059447D">
        <w:rPr>
          <w:rFonts w:ascii="Aptos Light" w:hAnsi="Aptos Light" w:cstheme="majorHAnsi"/>
          <w:spacing w:val="-13"/>
          <w:sz w:val="22"/>
          <w:szCs w:val="22"/>
        </w:rPr>
        <w:t xml:space="preserve"> </w:t>
      </w:r>
      <w:r w:rsidRPr="0059447D">
        <w:rPr>
          <w:rFonts w:ascii="Aptos Light" w:hAnsi="Aptos Light" w:cstheme="majorHAnsi"/>
          <w:sz w:val="22"/>
          <w:szCs w:val="22"/>
        </w:rPr>
        <w:t>zn</w:t>
      </w:r>
      <w:r w:rsidRPr="0059447D">
        <w:rPr>
          <w:rFonts w:ascii="Aptos Light" w:hAnsi="Aptos Light" w:cstheme="majorHAnsi"/>
          <w:spacing w:val="-1"/>
          <w:sz w:val="22"/>
          <w:szCs w:val="22"/>
        </w:rPr>
        <w:t>ě</w:t>
      </w:r>
      <w:r w:rsidRPr="0059447D">
        <w:rPr>
          <w:rFonts w:ascii="Aptos Light" w:hAnsi="Aptos Light" w:cstheme="majorHAnsi"/>
          <w:sz w:val="22"/>
          <w:szCs w:val="22"/>
        </w:rPr>
        <w:t>ní</w:t>
      </w:r>
      <w:r w:rsidRPr="0059447D">
        <w:rPr>
          <w:rFonts w:ascii="Aptos Light" w:hAnsi="Aptos Light" w:cstheme="majorHAnsi"/>
          <w:spacing w:val="-13"/>
          <w:sz w:val="22"/>
          <w:szCs w:val="22"/>
        </w:rPr>
        <w:t xml:space="preserve"> </w:t>
      </w:r>
      <w:r w:rsidRPr="0059447D">
        <w:rPr>
          <w:rFonts w:ascii="Aptos Light" w:hAnsi="Aptos Light" w:cstheme="majorHAnsi"/>
          <w:spacing w:val="2"/>
          <w:sz w:val="22"/>
          <w:szCs w:val="22"/>
        </w:rPr>
        <w:t>p</w:t>
      </w:r>
      <w:r w:rsidRPr="0059447D">
        <w:rPr>
          <w:rFonts w:ascii="Aptos Light" w:hAnsi="Aptos Light" w:cstheme="majorHAnsi"/>
          <w:spacing w:val="-1"/>
          <w:sz w:val="22"/>
          <w:szCs w:val="22"/>
        </w:rPr>
        <w:t>o</w:t>
      </w:r>
      <w:r w:rsidRPr="0059447D">
        <w:rPr>
          <w:rFonts w:ascii="Aptos Light" w:hAnsi="Aptos Light" w:cstheme="majorHAnsi"/>
          <w:sz w:val="22"/>
          <w:szCs w:val="22"/>
        </w:rPr>
        <w:t>z</w:t>
      </w:r>
      <w:r w:rsidRPr="0059447D">
        <w:rPr>
          <w:rFonts w:ascii="Aptos Light" w:hAnsi="Aptos Light" w:cstheme="majorHAnsi"/>
          <w:spacing w:val="1"/>
          <w:sz w:val="22"/>
          <w:szCs w:val="22"/>
        </w:rPr>
        <w:t>d</w:t>
      </w:r>
      <w:r w:rsidRPr="0059447D">
        <w:rPr>
          <w:rFonts w:ascii="Aptos Light" w:hAnsi="Aptos Light" w:cstheme="majorHAnsi"/>
          <w:spacing w:val="-1"/>
          <w:sz w:val="22"/>
          <w:szCs w:val="22"/>
        </w:rPr>
        <w:t>ě</w:t>
      </w:r>
      <w:r w:rsidRPr="0059447D">
        <w:rPr>
          <w:rFonts w:ascii="Aptos Light" w:hAnsi="Aptos Light" w:cstheme="majorHAnsi"/>
          <w:sz w:val="22"/>
          <w:szCs w:val="22"/>
        </w:rPr>
        <w:t>j</w:t>
      </w:r>
      <w:r w:rsidRPr="0059447D">
        <w:rPr>
          <w:rFonts w:ascii="Aptos Light" w:hAnsi="Aptos Light" w:cstheme="majorHAnsi"/>
          <w:spacing w:val="-1"/>
          <w:sz w:val="22"/>
          <w:szCs w:val="22"/>
        </w:rPr>
        <w:t>ší</w:t>
      </w:r>
      <w:r w:rsidRPr="0059447D">
        <w:rPr>
          <w:rFonts w:ascii="Aptos Light" w:hAnsi="Aptos Light" w:cstheme="majorHAnsi"/>
          <w:spacing w:val="3"/>
          <w:sz w:val="22"/>
          <w:szCs w:val="22"/>
        </w:rPr>
        <w:t>c</w:t>
      </w:r>
      <w:r w:rsidRPr="0059447D">
        <w:rPr>
          <w:rFonts w:ascii="Aptos Light" w:hAnsi="Aptos Light" w:cstheme="majorHAnsi"/>
          <w:sz w:val="22"/>
          <w:szCs w:val="22"/>
        </w:rPr>
        <w:t>h</w:t>
      </w:r>
      <w:r w:rsidRPr="0059447D">
        <w:rPr>
          <w:rFonts w:ascii="Aptos Light" w:hAnsi="Aptos Light" w:cstheme="majorHAnsi"/>
          <w:spacing w:val="-12"/>
          <w:sz w:val="22"/>
          <w:szCs w:val="22"/>
        </w:rPr>
        <w:t xml:space="preserve"> </w:t>
      </w:r>
      <w:r w:rsidRPr="0059447D">
        <w:rPr>
          <w:rFonts w:ascii="Aptos Light" w:hAnsi="Aptos Light" w:cstheme="majorHAnsi"/>
          <w:spacing w:val="-1"/>
          <w:sz w:val="22"/>
          <w:szCs w:val="22"/>
        </w:rPr>
        <w:t>pře</w:t>
      </w:r>
      <w:r w:rsidRPr="0059447D">
        <w:rPr>
          <w:rFonts w:ascii="Aptos Light" w:hAnsi="Aptos Light" w:cstheme="majorHAnsi"/>
          <w:spacing w:val="1"/>
          <w:sz w:val="22"/>
          <w:szCs w:val="22"/>
        </w:rPr>
        <w:t>d</w:t>
      </w:r>
      <w:r w:rsidRPr="0059447D">
        <w:rPr>
          <w:rFonts w:ascii="Aptos Light" w:hAnsi="Aptos Light" w:cstheme="majorHAnsi"/>
          <w:spacing w:val="-1"/>
          <w:sz w:val="22"/>
          <w:szCs w:val="22"/>
        </w:rPr>
        <w:t>pi</w:t>
      </w:r>
      <w:r w:rsidRPr="0059447D">
        <w:rPr>
          <w:rFonts w:ascii="Aptos Light" w:hAnsi="Aptos Light" w:cstheme="majorHAnsi"/>
          <w:spacing w:val="2"/>
          <w:sz w:val="22"/>
          <w:szCs w:val="22"/>
        </w:rPr>
        <w:t>s</w:t>
      </w:r>
      <w:r w:rsidRPr="0059447D">
        <w:rPr>
          <w:rFonts w:ascii="Aptos Light" w:hAnsi="Aptos Light" w:cstheme="majorHAnsi"/>
          <w:sz w:val="22"/>
          <w:szCs w:val="22"/>
        </w:rPr>
        <w:t>ů</w:t>
      </w:r>
      <w:r w:rsidRPr="0059447D">
        <w:rPr>
          <w:rFonts w:ascii="Aptos Light" w:hAnsi="Aptos Light" w:cstheme="majorHAnsi"/>
          <w:w w:val="98"/>
          <w:sz w:val="22"/>
          <w:szCs w:val="22"/>
        </w:rPr>
        <w:t xml:space="preserve"> </w:t>
      </w:r>
    </w:p>
    <w:p w14:paraId="2B684A95" w14:textId="77777777" w:rsidR="00F50593" w:rsidRPr="0059447D" w:rsidRDefault="00F50593" w:rsidP="00F50593">
      <w:pPr>
        <w:contextualSpacing/>
        <w:jc w:val="center"/>
        <w:rPr>
          <w:rFonts w:ascii="Aptos Light" w:hAnsi="Aptos Light" w:cstheme="majorHAnsi"/>
          <w:sz w:val="22"/>
          <w:szCs w:val="22"/>
        </w:rPr>
      </w:pPr>
      <w:r w:rsidRPr="0059447D">
        <w:rPr>
          <w:rFonts w:ascii="Aptos Light" w:hAnsi="Aptos Light" w:cstheme="majorHAnsi"/>
          <w:spacing w:val="-2"/>
          <w:sz w:val="22"/>
          <w:szCs w:val="22"/>
        </w:rPr>
        <w:t>(</w:t>
      </w:r>
      <w:r w:rsidRPr="0059447D">
        <w:rPr>
          <w:rFonts w:ascii="Aptos Light" w:hAnsi="Aptos Light" w:cstheme="majorHAnsi"/>
          <w:spacing w:val="1"/>
          <w:sz w:val="22"/>
          <w:szCs w:val="22"/>
        </w:rPr>
        <w:t>d</w:t>
      </w:r>
      <w:r w:rsidRPr="0059447D">
        <w:rPr>
          <w:rFonts w:ascii="Aptos Light" w:hAnsi="Aptos Light" w:cstheme="majorHAnsi"/>
          <w:spacing w:val="-1"/>
          <w:sz w:val="22"/>
          <w:szCs w:val="22"/>
        </w:rPr>
        <w:t>á</w:t>
      </w:r>
      <w:r w:rsidRPr="0059447D">
        <w:rPr>
          <w:rFonts w:ascii="Aptos Light" w:hAnsi="Aptos Light" w:cstheme="majorHAnsi"/>
          <w:spacing w:val="-2"/>
          <w:sz w:val="22"/>
          <w:szCs w:val="22"/>
        </w:rPr>
        <w:t>l</w:t>
      </w:r>
      <w:r w:rsidRPr="0059447D">
        <w:rPr>
          <w:rFonts w:ascii="Aptos Light" w:hAnsi="Aptos Light" w:cstheme="majorHAnsi"/>
          <w:sz w:val="22"/>
          <w:szCs w:val="22"/>
        </w:rPr>
        <w:t>e</w:t>
      </w:r>
      <w:r w:rsidRPr="0059447D">
        <w:rPr>
          <w:rFonts w:ascii="Aptos Light" w:hAnsi="Aptos Light" w:cstheme="majorHAnsi"/>
          <w:spacing w:val="-16"/>
          <w:sz w:val="22"/>
          <w:szCs w:val="22"/>
        </w:rPr>
        <w:t xml:space="preserve"> t</w:t>
      </w:r>
      <w:r w:rsidRPr="0059447D">
        <w:rPr>
          <w:rFonts w:ascii="Aptos Light" w:hAnsi="Aptos Light" w:cstheme="majorHAnsi"/>
          <w:spacing w:val="-1"/>
          <w:sz w:val="22"/>
          <w:szCs w:val="22"/>
        </w:rPr>
        <w:t>é</w:t>
      </w:r>
      <w:r w:rsidRPr="0059447D">
        <w:rPr>
          <w:rFonts w:ascii="Aptos Light" w:hAnsi="Aptos Light" w:cstheme="majorHAnsi"/>
          <w:sz w:val="22"/>
          <w:szCs w:val="22"/>
        </w:rPr>
        <w:t>ž</w:t>
      </w:r>
      <w:r w:rsidRPr="0059447D">
        <w:rPr>
          <w:rFonts w:ascii="Aptos Light" w:hAnsi="Aptos Light" w:cstheme="majorHAnsi"/>
          <w:spacing w:val="-15"/>
          <w:sz w:val="22"/>
          <w:szCs w:val="22"/>
        </w:rPr>
        <w:t xml:space="preserve"> </w:t>
      </w:r>
      <w:r w:rsidRPr="0059447D">
        <w:rPr>
          <w:rFonts w:ascii="Aptos Light" w:hAnsi="Aptos Light" w:cstheme="majorHAnsi"/>
          <w:sz w:val="22"/>
          <w:szCs w:val="22"/>
        </w:rPr>
        <w:t>j</w:t>
      </w:r>
      <w:r w:rsidRPr="0059447D">
        <w:rPr>
          <w:rFonts w:ascii="Aptos Light" w:hAnsi="Aptos Light" w:cstheme="majorHAnsi"/>
          <w:spacing w:val="-1"/>
          <w:sz w:val="22"/>
          <w:szCs w:val="22"/>
        </w:rPr>
        <w:t>e</w:t>
      </w:r>
      <w:r w:rsidRPr="0059447D">
        <w:rPr>
          <w:rFonts w:ascii="Aptos Light" w:hAnsi="Aptos Light" w:cstheme="majorHAnsi"/>
          <w:sz w:val="22"/>
          <w:szCs w:val="22"/>
        </w:rPr>
        <w:t>n</w:t>
      </w:r>
      <w:r w:rsidRPr="0059447D">
        <w:rPr>
          <w:rFonts w:ascii="Aptos Light" w:hAnsi="Aptos Light" w:cstheme="majorHAnsi"/>
          <w:spacing w:val="-16"/>
          <w:sz w:val="22"/>
          <w:szCs w:val="22"/>
        </w:rPr>
        <w:t xml:space="preserve"> </w:t>
      </w:r>
      <w:r w:rsidRPr="0059447D">
        <w:rPr>
          <w:rFonts w:ascii="Aptos Light" w:hAnsi="Aptos Light" w:cstheme="majorHAnsi"/>
          <w:sz w:val="22"/>
          <w:szCs w:val="22"/>
        </w:rPr>
        <w:t>„</w:t>
      </w:r>
      <w:r w:rsidRPr="0059447D">
        <w:rPr>
          <w:rFonts w:ascii="Aptos Light" w:hAnsi="Aptos Light" w:cstheme="majorHAnsi"/>
          <w:b/>
          <w:bCs/>
          <w:i/>
          <w:iCs/>
          <w:spacing w:val="2"/>
          <w:sz w:val="22"/>
          <w:szCs w:val="22"/>
        </w:rPr>
        <w:t>s</w:t>
      </w:r>
      <w:r w:rsidRPr="0059447D">
        <w:rPr>
          <w:rFonts w:ascii="Aptos Light" w:hAnsi="Aptos Light" w:cstheme="majorHAnsi"/>
          <w:b/>
          <w:bCs/>
          <w:i/>
          <w:iCs/>
          <w:spacing w:val="-2"/>
          <w:sz w:val="22"/>
          <w:szCs w:val="22"/>
        </w:rPr>
        <w:t>m</w:t>
      </w:r>
      <w:r w:rsidRPr="0059447D">
        <w:rPr>
          <w:rFonts w:ascii="Aptos Light" w:hAnsi="Aptos Light" w:cstheme="majorHAnsi"/>
          <w:b/>
          <w:bCs/>
          <w:i/>
          <w:iCs/>
          <w:spacing w:val="1"/>
          <w:sz w:val="22"/>
          <w:szCs w:val="22"/>
        </w:rPr>
        <w:t>l</w:t>
      </w:r>
      <w:r w:rsidRPr="0059447D">
        <w:rPr>
          <w:rFonts w:ascii="Aptos Light" w:hAnsi="Aptos Light" w:cstheme="majorHAnsi"/>
          <w:b/>
          <w:bCs/>
          <w:i/>
          <w:iCs/>
          <w:spacing w:val="-2"/>
          <w:sz w:val="22"/>
          <w:szCs w:val="22"/>
        </w:rPr>
        <w:t>o</w:t>
      </w:r>
      <w:r w:rsidRPr="0059447D">
        <w:rPr>
          <w:rFonts w:ascii="Aptos Light" w:hAnsi="Aptos Light" w:cstheme="majorHAnsi"/>
          <w:b/>
          <w:bCs/>
          <w:i/>
          <w:iCs/>
          <w:sz w:val="22"/>
          <w:szCs w:val="22"/>
        </w:rPr>
        <w:t>u</w:t>
      </w:r>
      <w:r w:rsidRPr="0059447D">
        <w:rPr>
          <w:rFonts w:ascii="Aptos Light" w:hAnsi="Aptos Light" w:cstheme="majorHAnsi"/>
          <w:b/>
          <w:bCs/>
          <w:i/>
          <w:iCs/>
          <w:spacing w:val="-2"/>
          <w:sz w:val="22"/>
          <w:szCs w:val="22"/>
        </w:rPr>
        <w:t>v</w:t>
      </w:r>
      <w:r w:rsidRPr="0059447D">
        <w:rPr>
          <w:rFonts w:ascii="Aptos Light" w:hAnsi="Aptos Light" w:cstheme="majorHAnsi"/>
          <w:b/>
          <w:bCs/>
          <w:i/>
          <w:iCs/>
          <w:spacing w:val="2"/>
          <w:sz w:val="22"/>
          <w:szCs w:val="22"/>
        </w:rPr>
        <w:t>a</w:t>
      </w:r>
      <w:r w:rsidRPr="0059447D">
        <w:rPr>
          <w:rFonts w:ascii="Aptos Light" w:hAnsi="Aptos Light" w:cstheme="majorHAnsi"/>
          <w:spacing w:val="-3"/>
          <w:sz w:val="22"/>
          <w:szCs w:val="22"/>
        </w:rPr>
        <w:t>“</w:t>
      </w:r>
      <w:r w:rsidRPr="0059447D">
        <w:rPr>
          <w:rFonts w:ascii="Aptos Light" w:hAnsi="Aptos Light" w:cstheme="majorHAnsi"/>
          <w:sz w:val="22"/>
          <w:szCs w:val="22"/>
        </w:rPr>
        <w:t>)</w:t>
      </w:r>
    </w:p>
    <w:p w14:paraId="5B0208D9" w14:textId="77777777" w:rsidR="00F50593" w:rsidRPr="0059447D" w:rsidRDefault="00F50593" w:rsidP="00F50593">
      <w:pPr>
        <w:rPr>
          <w:rFonts w:ascii="Aptos Light" w:hAnsi="Aptos Light" w:cstheme="majorHAnsi"/>
          <w:sz w:val="22"/>
          <w:szCs w:val="22"/>
        </w:rPr>
      </w:pPr>
    </w:p>
    <w:p w14:paraId="781A5B0C" w14:textId="77777777" w:rsidR="00F50593" w:rsidRPr="0059447D" w:rsidRDefault="00F50593" w:rsidP="00F50593">
      <w:pPr>
        <w:rPr>
          <w:rFonts w:ascii="Aptos Light" w:hAnsi="Aptos Light" w:cstheme="majorHAnsi"/>
          <w:sz w:val="22"/>
          <w:szCs w:val="22"/>
        </w:rPr>
      </w:pPr>
    </w:p>
    <w:p w14:paraId="2623E2FB" w14:textId="77777777" w:rsidR="00F50593" w:rsidRPr="004D2F56" w:rsidRDefault="00F50593" w:rsidP="00F50593">
      <w:pPr>
        <w:pStyle w:val="Nadpis5"/>
        <w:tabs>
          <w:tab w:val="left" w:pos="2835"/>
        </w:tabs>
        <w:jc w:val="left"/>
        <w:rPr>
          <w:rFonts w:ascii="Aptos" w:hAnsi="Aptos" w:cstheme="majorHAnsi"/>
          <w:szCs w:val="22"/>
        </w:rPr>
      </w:pPr>
      <w:r w:rsidRPr="004D2F56">
        <w:rPr>
          <w:rFonts w:ascii="Aptos" w:hAnsi="Aptos" w:cstheme="majorHAnsi"/>
          <w:szCs w:val="22"/>
        </w:rPr>
        <w:t>SMLUVNÍ STRANY:</w:t>
      </w:r>
    </w:p>
    <w:p w14:paraId="49C78855" w14:textId="77777777" w:rsidR="00F50593" w:rsidRPr="00F75509" w:rsidRDefault="00F50593" w:rsidP="00F50593">
      <w:pPr>
        <w:spacing w:before="120"/>
        <w:jc w:val="both"/>
        <w:rPr>
          <w:rFonts w:asciiTheme="majorHAnsi" w:hAnsiTheme="majorHAnsi" w:cstheme="majorHAnsi"/>
          <w:snapToGrid w:val="0"/>
          <w:sz w:val="22"/>
          <w:szCs w:val="22"/>
        </w:rPr>
      </w:pPr>
    </w:p>
    <w:p w14:paraId="06C5F3DB" w14:textId="77777777" w:rsidR="00F50593" w:rsidRPr="0059447D" w:rsidRDefault="00F50593" w:rsidP="00F50593">
      <w:pPr>
        <w:numPr>
          <w:ilvl w:val="0"/>
          <w:numId w:val="1"/>
        </w:numPr>
        <w:tabs>
          <w:tab w:val="left" w:pos="284"/>
          <w:tab w:val="left" w:pos="2268"/>
        </w:tabs>
        <w:spacing w:before="120"/>
        <w:ind w:hanging="720"/>
        <w:jc w:val="both"/>
        <w:rPr>
          <w:rFonts w:ascii="Aptos Light" w:hAnsi="Aptos Light" w:cstheme="majorHAnsi"/>
          <w:b/>
          <w:bCs/>
          <w:snapToGrid w:val="0"/>
          <w:sz w:val="22"/>
          <w:szCs w:val="22"/>
        </w:rPr>
      </w:pPr>
      <w:r w:rsidRPr="0059447D">
        <w:rPr>
          <w:rFonts w:ascii="Aptos Light" w:hAnsi="Aptos Light" w:cstheme="majorHAnsi"/>
          <w:b/>
          <w:bCs/>
          <w:snapToGrid w:val="0"/>
          <w:sz w:val="22"/>
          <w:szCs w:val="22"/>
        </w:rPr>
        <w:t>Objednatel</w:t>
      </w:r>
      <w:r w:rsidRPr="0059447D">
        <w:rPr>
          <w:rFonts w:ascii="Aptos Light" w:hAnsi="Aptos Light" w:cstheme="majorHAnsi"/>
          <w:snapToGrid w:val="0"/>
          <w:sz w:val="22"/>
          <w:szCs w:val="22"/>
        </w:rPr>
        <w:t>:</w:t>
      </w:r>
      <w:r w:rsidRPr="0059447D">
        <w:rPr>
          <w:rFonts w:ascii="Aptos Light" w:hAnsi="Aptos Light" w:cstheme="majorHAnsi"/>
          <w:snapToGrid w:val="0"/>
          <w:sz w:val="22"/>
          <w:szCs w:val="22"/>
        </w:rPr>
        <w:tab/>
      </w:r>
      <w:r w:rsidRPr="0059447D">
        <w:rPr>
          <w:rFonts w:ascii="Aptos Light" w:hAnsi="Aptos Light" w:cstheme="majorHAnsi"/>
          <w:snapToGrid w:val="0"/>
          <w:sz w:val="22"/>
          <w:szCs w:val="22"/>
        </w:rPr>
        <w:tab/>
      </w:r>
      <w:r w:rsidRPr="0059447D">
        <w:rPr>
          <w:rFonts w:ascii="Aptos Light" w:hAnsi="Aptos Light" w:cstheme="majorHAnsi"/>
          <w:snapToGrid w:val="0"/>
          <w:sz w:val="22"/>
          <w:szCs w:val="22"/>
        </w:rPr>
        <w:tab/>
      </w:r>
      <w:r w:rsidRPr="0059447D">
        <w:rPr>
          <w:rFonts w:ascii="Aptos Light" w:hAnsi="Aptos Light" w:cstheme="majorHAnsi"/>
          <w:b/>
          <w:bCs/>
          <w:snapToGrid w:val="0"/>
          <w:sz w:val="22"/>
          <w:szCs w:val="22"/>
        </w:rPr>
        <w:t>Statutární město Pardubice</w:t>
      </w:r>
    </w:p>
    <w:p w14:paraId="7328DD44" w14:textId="77777777" w:rsidR="00F50593" w:rsidRPr="0059447D" w:rsidRDefault="00F50593" w:rsidP="00F50593">
      <w:pPr>
        <w:tabs>
          <w:tab w:val="left" w:pos="284"/>
          <w:tab w:val="left" w:pos="2268"/>
        </w:tabs>
        <w:ind w:left="284" w:hanging="284"/>
        <w:rPr>
          <w:rFonts w:ascii="Aptos Light" w:hAnsi="Aptos Light" w:cstheme="majorHAnsi"/>
          <w:spacing w:val="-11"/>
          <w:w w:val="105"/>
          <w:sz w:val="22"/>
          <w:szCs w:val="22"/>
        </w:rPr>
      </w:pPr>
      <w:r w:rsidRPr="0059447D">
        <w:rPr>
          <w:rFonts w:ascii="Aptos Light" w:hAnsi="Aptos Light" w:cstheme="majorHAnsi"/>
          <w:sz w:val="22"/>
          <w:szCs w:val="22"/>
        </w:rPr>
        <w:tab/>
        <w:t>Sídlo:</w:t>
      </w:r>
      <w:r w:rsidRPr="0059447D">
        <w:rPr>
          <w:rFonts w:ascii="Aptos Light" w:hAnsi="Aptos Light" w:cstheme="majorHAnsi"/>
          <w:sz w:val="22"/>
          <w:szCs w:val="22"/>
        </w:rPr>
        <w:tab/>
      </w:r>
      <w:r w:rsidRPr="0059447D">
        <w:rPr>
          <w:rFonts w:ascii="Aptos Light" w:hAnsi="Aptos Light" w:cstheme="majorHAnsi"/>
          <w:sz w:val="22"/>
          <w:szCs w:val="22"/>
        </w:rPr>
        <w:tab/>
      </w:r>
      <w:r w:rsidRPr="0059447D">
        <w:rPr>
          <w:rFonts w:ascii="Aptos Light" w:hAnsi="Aptos Light" w:cstheme="majorHAnsi"/>
          <w:sz w:val="22"/>
          <w:szCs w:val="22"/>
        </w:rPr>
        <w:tab/>
      </w:r>
      <w:r w:rsidRPr="0059447D">
        <w:rPr>
          <w:rFonts w:ascii="Aptos Light" w:hAnsi="Aptos Light" w:cstheme="majorHAnsi"/>
          <w:spacing w:val="-11"/>
          <w:w w:val="105"/>
          <w:sz w:val="22"/>
          <w:szCs w:val="22"/>
        </w:rPr>
        <w:t>Pernštýnské náměstí 1</w:t>
      </w:r>
    </w:p>
    <w:p w14:paraId="01BD6933" w14:textId="77777777" w:rsidR="00F50593" w:rsidRPr="0059447D" w:rsidRDefault="00F50593" w:rsidP="00F50593">
      <w:pPr>
        <w:tabs>
          <w:tab w:val="left" w:pos="284"/>
          <w:tab w:val="left" w:pos="2268"/>
        </w:tabs>
        <w:ind w:left="284" w:hanging="284"/>
        <w:rPr>
          <w:rFonts w:ascii="Aptos Light" w:hAnsi="Aptos Light" w:cstheme="majorHAnsi"/>
          <w:color w:val="FF0000"/>
          <w:sz w:val="22"/>
          <w:szCs w:val="22"/>
        </w:rPr>
      </w:pPr>
      <w:r w:rsidRPr="0059447D">
        <w:rPr>
          <w:rFonts w:ascii="Aptos Light" w:hAnsi="Aptos Light" w:cstheme="majorHAnsi"/>
          <w:spacing w:val="-11"/>
          <w:w w:val="105"/>
          <w:sz w:val="22"/>
          <w:szCs w:val="22"/>
        </w:rPr>
        <w:tab/>
      </w:r>
      <w:r w:rsidRPr="0059447D">
        <w:rPr>
          <w:rFonts w:ascii="Aptos Light" w:hAnsi="Aptos Light" w:cstheme="majorHAnsi"/>
          <w:spacing w:val="-11"/>
          <w:w w:val="105"/>
          <w:sz w:val="22"/>
          <w:szCs w:val="22"/>
        </w:rPr>
        <w:tab/>
      </w:r>
      <w:r w:rsidRPr="0059447D">
        <w:rPr>
          <w:rFonts w:ascii="Aptos Light" w:hAnsi="Aptos Light" w:cstheme="majorHAnsi"/>
          <w:spacing w:val="-11"/>
          <w:w w:val="105"/>
          <w:sz w:val="22"/>
          <w:szCs w:val="22"/>
        </w:rPr>
        <w:tab/>
      </w:r>
      <w:r w:rsidRPr="0059447D">
        <w:rPr>
          <w:rFonts w:ascii="Aptos Light" w:hAnsi="Aptos Light" w:cstheme="majorHAnsi"/>
          <w:spacing w:val="-11"/>
          <w:w w:val="105"/>
          <w:sz w:val="22"/>
          <w:szCs w:val="22"/>
        </w:rPr>
        <w:tab/>
        <w:t>530 21</w:t>
      </w:r>
      <w:r w:rsidRPr="0059447D">
        <w:rPr>
          <w:rFonts w:ascii="Aptos Light" w:hAnsi="Aptos Light" w:cstheme="majorHAnsi"/>
          <w:spacing w:val="-11"/>
          <w:w w:val="105"/>
          <w:sz w:val="22"/>
          <w:szCs w:val="22"/>
        </w:rPr>
        <w:t> </w:t>
      </w:r>
      <w:r w:rsidRPr="0059447D">
        <w:rPr>
          <w:rFonts w:ascii="Aptos Light" w:hAnsi="Aptos Light" w:cstheme="majorHAnsi"/>
          <w:spacing w:val="-11"/>
          <w:w w:val="105"/>
          <w:sz w:val="22"/>
          <w:szCs w:val="22"/>
        </w:rPr>
        <w:t>Pardubice</w:t>
      </w:r>
    </w:p>
    <w:p w14:paraId="5A7987CB" w14:textId="77777777" w:rsidR="00F50593" w:rsidRPr="0059447D" w:rsidRDefault="00F50593" w:rsidP="00F50593">
      <w:pPr>
        <w:pStyle w:val="Prosttext"/>
        <w:ind w:left="3540" w:hanging="3285"/>
        <w:rPr>
          <w:rFonts w:ascii="Aptos Light" w:hAnsi="Aptos Light" w:cstheme="majorHAnsi"/>
          <w:snapToGrid w:val="0"/>
        </w:rPr>
      </w:pPr>
    </w:p>
    <w:p w14:paraId="035B4E6B" w14:textId="77777777" w:rsidR="00F50593" w:rsidRPr="0059447D" w:rsidRDefault="00F50593" w:rsidP="00F50593">
      <w:pPr>
        <w:pStyle w:val="Prosttext"/>
        <w:ind w:left="3540" w:hanging="3285"/>
        <w:rPr>
          <w:rFonts w:ascii="Aptos Light" w:eastAsia="MS Mincho" w:hAnsi="Aptos Light" w:cstheme="majorHAnsi"/>
          <w:bCs/>
        </w:rPr>
      </w:pPr>
      <w:r w:rsidRPr="0059447D">
        <w:rPr>
          <w:rFonts w:ascii="Aptos Light" w:hAnsi="Aptos Light" w:cstheme="majorHAnsi"/>
          <w:snapToGrid w:val="0"/>
        </w:rPr>
        <w:t>Zastoupený ve věcech smluvních:</w:t>
      </w:r>
      <w:r w:rsidRPr="0059447D">
        <w:rPr>
          <w:rFonts w:ascii="Aptos Light" w:hAnsi="Aptos Light" w:cstheme="majorHAnsi"/>
          <w:snapToGrid w:val="0"/>
          <w:color w:val="FF0000"/>
        </w:rPr>
        <w:t xml:space="preserve"> </w:t>
      </w:r>
      <w:r w:rsidRPr="0059447D">
        <w:rPr>
          <w:rFonts w:ascii="Aptos Light" w:hAnsi="Aptos Light" w:cstheme="majorHAnsi"/>
          <w:snapToGrid w:val="0"/>
          <w:color w:val="FF0000"/>
        </w:rPr>
        <w:tab/>
      </w:r>
      <w:r w:rsidRPr="0059447D">
        <w:rPr>
          <w:rFonts w:ascii="Aptos Light" w:hAnsi="Aptos Light" w:cstheme="majorHAnsi"/>
          <w:snapToGrid w:val="0"/>
        </w:rPr>
        <w:t>Bc. Janem Nadrchalem – primátorem statutárního města Pardubice</w:t>
      </w:r>
    </w:p>
    <w:p w14:paraId="60DC16EA" w14:textId="33AA133B" w:rsidR="00F50593" w:rsidRPr="0059447D" w:rsidRDefault="00F50593" w:rsidP="00F50593">
      <w:pPr>
        <w:pStyle w:val="Prosttext"/>
        <w:ind w:left="3540" w:hanging="3285"/>
        <w:rPr>
          <w:rFonts w:ascii="Aptos Light" w:eastAsia="MS Mincho" w:hAnsi="Aptos Light" w:cstheme="majorHAnsi"/>
          <w:bCs/>
        </w:rPr>
      </w:pPr>
      <w:r w:rsidRPr="0059447D">
        <w:rPr>
          <w:rFonts w:ascii="Aptos Light" w:eastAsia="MS Mincho" w:hAnsi="Aptos Light" w:cstheme="majorHAnsi"/>
          <w:bCs/>
        </w:rPr>
        <w:t xml:space="preserve">Zastoupený ve věcech technických: Ing. arch. Marianou Zmítkovou – vedoucí Odboru hlavního architekta MmP </w:t>
      </w:r>
    </w:p>
    <w:p w14:paraId="76680A1D" w14:textId="473804F9" w:rsidR="00F50593" w:rsidRPr="0059447D" w:rsidRDefault="00F50593" w:rsidP="00F50593">
      <w:pPr>
        <w:pStyle w:val="Prosttext"/>
        <w:ind w:left="3540"/>
        <w:rPr>
          <w:rFonts w:ascii="Aptos Light" w:eastAsia="MS Mincho" w:hAnsi="Aptos Light" w:cstheme="majorHAnsi"/>
          <w:bCs/>
        </w:rPr>
      </w:pPr>
      <w:r w:rsidRPr="0059447D">
        <w:rPr>
          <w:rFonts w:ascii="Aptos Light" w:eastAsia="MS Mincho" w:hAnsi="Aptos Light" w:cstheme="majorHAnsi"/>
          <w:bCs/>
        </w:rPr>
        <w:t xml:space="preserve">Ing. </w:t>
      </w:r>
      <w:r w:rsidR="005840BD" w:rsidRPr="0059447D">
        <w:rPr>
          <w:rFonts w:ascii="Aptos Light" w:eastAsia="MS Mincho" w:hAnsi="Aptos Light" w:cstheme="majorHAnsi"/>
          <w:bCs/>
        </w:rPr>
        <w:t>Lenkou Markovou</w:t>
      </w:r>
      <w:r w:rsidRPr="0059447D">
        <w:rPr>
          <w:rFonts w:ascii="Aptos Light" w:eastAsia="MS Mincho" w:hAnsi="Aptos Light" w:cstheme="majorHAnsi"/>
          <w:bCs/>
        </w:rPr>
        <w:t xml:space="preserve"> – </w:t>
      </w:r>
      <w:r w:rsidR="00E603FC" w:rsidRPr="0059447D">
        <w:rPr>
          <w:rFonts w:ascii="Aptos Light" w:eastAsia="MS Mincho" w:hAnsi="Aptos Light" w:cstheme="majorHAnsi"/>
          <w:bCs/>
        </w:rPr>
        <w:t>referent</w:t>
      </w:r>
      <w:r w:rsidR="005840BD" w:rsidRPr="0059447D">
        <w:rPr>
          <w:rFonts w:ascii="Aptos Light" w:eastAsia="MS Mincho" w:hAnsi="Aptos Light" w:cstheme="majorHAnsi"/>
          <w:bCs/>
        </w:rPr>
        <w:t>kou</w:t>
      </w:r>
      <w:r w:rsidRPr="0059447D">
        <w:rPr>
          <w:rFonts w:ascii="Aptos Light" w:eastAsia="MS Mincho" w:hAnsi="Aptos Light" w:cstheme="majorHAnsi"/>
          <w:bCs/>
        </w:rPr>
        <w:t xml:space="preserve"> odd. architektonické a urbanistické koncepce Odboru hlavního architekta MmP  </w:t>
      </w:r>
    </w:p>
    <w:p w14:paraId="1058E516" w14:textId="77777777" w:rsidR="00F50593" w:rsidRPr="0059447D" w:rsidRDefault="00F50593" w:rsidP="00F50593">
      <w:pPr>
        <w:tabs>
          <w:tab w:val="left" w:pos="284"/>
          <w:tab w:val="left" w:pos="2268"/>
        </w:tabs>
        <w:ind w:left="284" w:hanging="284"/>
        <w:rPr>
          <w:rFonts w:ascii="Aptos Light" w:hAnsi="Aptos Light" w:cstheme="majorHAnsi"/>
          <w:snapToGrid w:val="0"/>
          <w:color w:val="FF0000"/>
          <w:sz w:val="22"/>
          <w:szCs w:val="22"/>
        </w:rPr>
      </w:pPr>
      <w:r w:rsidRPr="0059447D">
        <w:rPr>
          <w:rFonts w:ascii="Aptos Light" w:hAnsi="Aptos Light" w:cstheme="majorHAnsi"/>
          <w:snapToGrid w:val="0"/>
          <w:sz w:val="22"/>
          <w:szCs w:val="22"/>
        </w:rPr>
        <w:tab/>
        <w:t>IČO:</w:t>
      </w:r>
      <w:r w:rsidRPr="0059447D">
        <w:rPr>
          <w:rFonts w:ascii="Aptos Light" w:hAnsi="Aptos Light" w:cstheme="majorHAnsi"/>
          <w:snapToGrid w:val="0"/>
          <w:color w:val="FF0000"/>
          <w:sz w:val="22"/>
          <w:szCs w:val="22"/>
        </w:rPr>
        <w:tab/>
      </w:r>
      <w:r w:rsidRPr="0059447D">
        <w:rPr>
          <w:rFonts w:ascii="Aptos Light" w:hAnsi="Aptos Light" w:cstheme="majorHAnsi"/>
          <w:snapToGrid w:val="0"/>
          <w:color w:val="FF0000"/>
          <w:sz w:val="22"/>
          <w:szCs w:val="22"/>
        </w:rPr>
        <w:tab/>
      </w:r>
      <w:r w:rsidRPr="0059447D">
        <w:rPr>
          <w:rFonts w:ascii="Aptos Light" w:hAnsi="Aptos Light" w:cstheme="majorHAnsi"/>
          <w:snapToGrid w:val="0"/>
          <w:color w:val="FF0000"/>
          <w:sz w:val="22"/>
          <w:szCs w:val="22"/>
        </w:rPr>
        <w:tab/>
      </w:r>
      <w:r w:rsidRPr="0059447D">
        <w:rPr>
          <w:rFonts w:ascii="Aptos Light" w:eastAsia="MS Mincho" w:hAnsi="Aptos Light" w:cstheme="majorHAnsi"/>
          <w:bCs/>
          <w:sz w:val="22"/>
          <w:szCs w:val="22"/>
        </w:rPr>
        <w:t>00274046</w:t>
      </w:r>
    </w:p>
    <w:p w14:paraId="3D593BDC" w14:textId="77777777" w:rsidR="00F50593" w:rsidRPr="0059447D" w:rsidRDefault="00F50593" w:rsidP="00F50593">
      <w:pPr>
        <w:tabs>
          <w:tab w:val="left" w:pos="284"/>
          <w:tab w:val="left" w:pos="2268"/>
        </w:tabs>
        <w:ind w:left="284" w:hanging="284"/>
        <w:rPr>
          <w:rFonts w:ascii="Aptos Light" w:hAnsi="Aptos Light" w:cstheme="majorHAnsi"/>
          <w:snapToGrid w:val="0"/>
          <w:sz w:val="22"/>
          <w:szCs w:val="22"/>
        </w:rPr>
      </w:pPr>
      <w:r w:rsidRPr="0059447D">
        <w:rPr>
          <w:rFonts w:ascii="Aptos Light" w:hAnsi="Aptos Light" w:cstheme="majorHAnsi"/>
          <w:snapToGrid w:val="0"/>
          <w:color w:val="FF0000"/>
          <w:sz w:val="22"/>
          <w:szCs w:val="22"/>
        </w:rPr>
        <w:tab/>
      </w:r>
      <w:r w:rsidRPr="0059447D">
        <w:rPr>
          <w:rFonts w:ascii="Aptos Light" w:hAnsi="Aptos Light" w:cstheme="majorHAnsi"/>
          <w:snapToGrid w:val="0"/>
          <w:sz w:val="22"/>
          <w:szCs w:val="22"/>
        </w:rPr>
        <w:t>DIČ:</w:t>
      </w:r>
      <w:r w:rsidRPr="0059447D">
        <w:rPr>
          <w:rFonts w:ascii="Aptos Light" w:hAnsi="Aptos Light" w:cstheme="majorHAnsi"/>
          <w:snapToGrid w:val="0"/>
          <w:sz w:val="22"/>
          <w:szCs w:val="22"/>
        </w:rPr>
        <w:tab/>
      </w:r>
      <w:r w:rsidRPr="0059447D">
        <w:rPr>
          <w:rFonts w:ascii="Aptos Light" w:hAnsi="Aptos Light" w:cstheme="majorHAnsi"/>
          <w:snapToGrid w:val="0"/>
          <w:sz w:val="22"/>
          <w:szCs w:val="22"/>
        </w:rPr>
        <w:tab/>
      </w:r>
      <w:r w:rsidRPr="0059447D">
        <w:rPr>
          <w:rFonts w:ascii="Aptos Light" w:hAnsi="Aptos Light" w:cstheme="majorHAnsi"/>
          <w:snapToGrid w:val="0"/>
          <w:sz w:val="22"/>
          <w:szCs w:val="22"/>
        </w:rPr>
        <w:tab/>
      </w:r>
      <w:r w:rsidRPr="0059447D">
        <w:rPr>
          <w:rFonts w:ascii="Aptos Light" w:hAnsi="Aptos Light" w:cstheme="majorHAnsi"/>
          <w:bCs/>
          <w:sz w:val="22"/>
          <w:szCs w:val="22"/>
        </w:rPr>
        <w:t>CZ00274046</w:t>
      </w:r>
    </w:p>
    <w:p w14:paraId="235A299C" w14:textId="7313B230" w:rsidR="00F50593" w:rsidRPr="0059447D" w:rsidRDefault="00F50593" w:rsidP="00F50593">
      <w:pPr>
        <w:tabs>
          <w:tab w:val="left" w:pos="284"/>
          <w:tab w:val="left" w:pos="2268"/>
        </w:tabs>
        <w:ind w:left="284" w:hanging="284"/>
        <w:rPr>
          <w:rFonts w:ascii="Aptos Light" w:hAnsi="Aptos Light" w:cstheme="majorHAnsi"/>
          <w:snapToGrid w:val="0"/>
          <w:color w:val="FF0000"/>
          <w:sz w:val="22"/>
          <w:szCs w:val="22"/>
        </w:rPr>
      </w:pPr>
      <w:r w:rsidRPr="0059447D">
        <w:rPr>
          <w:rFonts w:ascii="Aptos Light" w:hAnsi="Aptos Light" w:cstheme="majorHAnsi"/>
          <w:snapToGrid w:val="0"/>
          <w:color w:val="FF0000"/>
          <w:sz w:val="22"/>
          <w:szCs w:val="22"/>
        </w:rPr>
        <w:tab/>
      </w:r>
      <w:r w:rsidRPr="0059447D">
        <w:rPr>
          <w:rFonts w:ascii="Aptos Light" w:hAnsi="Aptos Light" w:cstheme="majorHAnsi"/>
          <w:snapToGrid w:val="0"/>
          <w:sz w:val="22"/>
          <w:szCs w:val="22"/>
        </w:rPr>
        <w:t>Bankovní spojení:</w:t>
      </w:r>
      <w:r w:rsidRPr="0059447D">
        <w:rPr>
          <w:rFonts w:ascii="Aptos Light" w:hAnsi="Aptos Light" w:cstheme="majorHAnsi"/>
          <w:snapToGrid w:val="0"/>
          <w:color w:val="FF0000"/>
          <w:sz w:val="22"/>
          <w:szCs w:val="22"/>
        </w:rPr>
        <w:tab/>
      </w:r>
      <w:r w:rsidRPr="0059447D">
        <w:rPr>
          <w:rFonts w:ascii="Aptos Light" w:hAnsi="Aptos Light" w:cstheme="majorHAnsi"/>
          <w:snapToGrid w:val="0"/>
          <w:color w:val="FF0000"/>
          <w:sz w:val="22"/>
          <w:szCs w:val="22"/>
        </w:rPr>
        <w:tab/>
      </w:r>
      <w:r w:rsidRPr="0059447D">
        <w:rPr>
          <w:rFonts w:ascii="Aptos Light" w:hAnsi="Aptos Light" w:cstheme="majorHAnsi"/>
          <w:snapToGrid w:val="0"/>
          <w:color w:val="FF0000"/>
          <w:sz w:val="22"/>
          <w:szCs w:val="22"/>
        </w:rPr>
        <w:tab/>
      </w:r>
    </w:p>
    <w:p w14:paraId="54FB1279" w14:textId="55A7BEA4" w:rsidR="00F50593" w:rsidRPr="0059447D" w:rsidRDefault="00F50593" w:rsidP="00F50593">
      <w:pPr>
        <w:tabs>
          <w:tab w:val="left" w:pos="284"/>
          <w:tab w:val="left" w:pos="2268"/>
        </w:tabs>
        <w:jc w:val="both"/>
        <w:rPr>
          <w:rFonts w:ascii="Aptos Light" w:eastAsia="MS Mincho" w:hAnsi="Aptos Light" w:cstheme="majorHAnsi"/>
          <w:bCs/>
          <w:sz w:val="22"/>
          <w:szCs w:val="22"/>
        </w:rPr>
      </w:pPr>
      <w:r w:rsidRPr="0059447D">
        <w:rPr>
          <w:rFonts w:ascii="Aptos Light" w:hAnsi="Aptos Light" w:cstheme="majorHAnsi"/>
          <w:snapToGrid w:val="0"/>
          <w:color w:val="FF0000"/>
          <w:sz w:val="22"/>
          <w:szCs w:val="22"/>
        </w:rPr>
        <w:tab/>
      </w:r>
      <w:r w:rsidRPr="0059447D">
        <w:rPr>
          <w:rFonts w:ascii="Aptos Light" w:eastAsia="MS Mincho" w:hAnsi="Aptos Light" w:cstheme="majorHAnsi"/>
          <w:bCs/>
          <w:sz w:val="22"/>
          <w:szCs w:val="22"/>
        </w:rPr>
        <w:t xml:space="preserve">číslo účtu: </w:t>
      </w:r>
      <w:r w:rsidRPr="0059447D">
        <w:rPr>
          <w:rFonts w:ascii="Aptos Light" w:eastAsia="MS Mincho" w:hAnsi="Aptos Light" w:cstheme="majorHAnsi"/>
          <w:bCs/>
          <w:sz w:val="22"/>
          <w:szCs w:val="22"/>
        </w:rPr>
        <w:tab/>
      </w:r>
      <w:r w:rsidRPr="0059447D">
        <w:rPr>
          <w:rFonts w:ascii="Aptos Light" w:eastAsia="MS Mincho" w:hAnsi="Aptos Light" w:cstheme="majorHAnsi"/>
          <w:bCs/>
          <w:sz w:val="22"/>
          <w:szCs w:val="22"/>
        </w:rPr>
        <w:tab/>
      </w:r>
      <w:r w:rsidRPr="0059447D">
        <w:rPr>
          <w:rFonts w:ascii="Aptos Light" w:eastAsia="MS Mincho" w:hAnsi="Aptos Light" w:cstheme="majorHAnsi"/>
          <w:bCs/>
          <w:sz w:val="22"/>
          <w:szCs w:val="22"/>
        </w:rPr>
        <w:tab/>
      </w:r>
    </w:p>
    <w:p w14:paraId="3F008CC4" w14:textId="77777777" w:rsidR="00F50593" w:rsidRPr="0059447D" w:rsidRDefault="00F50593" w:rsidP="00F50593">
      <w:pPr>
        <w:kinsoku w:val="0"/>
        <w:overflowPunct w:val="0"/>
        <w:autoSpaceDE w:val="0"/>
        <w:autoSpaceDN w:val="0"/>
        <w:adjustRightInd w:val="0"/>
        <w:contextualSpacing/>
        <w:rPr>
          <w:rFonts w:ascii="Aptos Light" w:hAnsi="Aptos Light" w:cstheme="majorHAnsi"/>
          <w:sz w:val="22"/>
          <w:szCs w:val="22"/>
        </w:rPr>
      </w:pPr>
      <w:r w:rsidRPr="0059447D">
        <w:rPr>
          <w:rFonts w:ascii="Aptos Light" w:hAnsi="Aptos Light" w:cstheme="majorHAnsi"/>
          <w:w w:val="105"/>
          <w:sz w:val="22"/>
          <w:szCs w:val="22"/>
        </w:rPr>
        <w:t xml:space="preserve">     </w:t>
      </w:r>
      <w:r w:rsidRPr="0059447D">
        <w:rPr>
          <w:rFonts w:ascii="Aptos Light" w:eastAsia="MS Mincho" w:hAnsi="Aptos Light" w:cstheme="majorHAnsi"/>
          <w:bCs/>
          <w:sz w:val="22"/>
          <w:szCs w:val="22"/>
        </w:rPr>
        <w:t>Tel: +420 466 859 111</w:t>
      </w:r>
      <w:r w:rsidRPr="0059447D">
        <w:rPr>
          <w:rFonts w:ascii="Aptos Light" w:hAnsi="Aptos Light" w:cstheme="majorHAnsi"/>
          <w:w w:val="105"/>
          <w:sz w:val="22"/>
          <w:szCs w:val="22"/>
        </w:rPr>
        <w:t xml:space="preserve">        </w:t>
      </w:r>
      <w:r w:rsidRPr="0059447D">
        <w:rPr>
          <w:rFonts w:ascii="Aptos Light" w:hAnsi="Aptos Light" w:cstheme="majorHAnsi"/>
          <w:spacing w:val="2"/>
          <w:w w:val="105"/>
          <w:sz w:val="22"/>
          <w:szCs w:val="22"/>
        </w:rPr>
        <w:t xml:space="preserve"> </w:t>
      </w:r>
      <w:r w:rsidRPr="0059447D">
        <w:rPr>
          <w:rFonts w:ascii="Aptos Light" w:hAnsi="Aptos Light" w:cstheme="majorHAnsi"/>
          <w:spacing w:val="2"/>
          <w:w w:val="105"/>
          <w:sz w:val="22"/>
          <w:szCs w:val="22"/>
        </w:rPr>
        <w:tab/>
        <w:t xml:space="preserve"> </w:t>
      </w:r>
      <w:r w:rsidRPr="0059447D">
        <w:rPr>
          <w:rFonts w:ascii="Aptos Light" w:hAnsi="Aptos Light" w:cstheme="majorHAnsi"/>
          <w:spacing w:val="2"/>
          <w:w w:val="105"/>
          <w:sz w:val="22"/>
          <w:szCs w:val="22"/>
        </w:rPr>
        <w:tab/>
        <w:t xml:space="preserve"> </w:t>
      </w:r>
      <w:r w:rsidRPr="0059447D">
        <w:rPr>
          <w:rFonts w:ascii="Aptos Light" w:hAnsi="Aptos Light" w:cstheme="majorHAnsi"/>
          <w:spacing w:val="2"/>
          <w:w w:val="105"/>
          <w:sz w:val="22"/>
          <w:szCs w:val="22"/>
        </w:rPr>
        <w:tab/>
      </w:r>
    </w:p>
    <w:p w14:paraId="132508C2" w14:textId="4CE11C9E" w:rsidR="00F50593" w:rsidRPr="0059447D" w:rsidRDefault="00F50593" w:rsidP="00F50593">
      <w:pPr>
        <w:kinsoku w:val="0"/>
        <w:overflowPunct w:val="0"/>
        <w:autoSpaceDE w:val="0"/>
        <w:autoSpaceDN w:val="0"/>
        <w:adjustRightInd w:val="0"/>
        <w:contextualSpacing/>
        <w:rPr>
          <w:rFonts w:ascii="Aptos Light" w:hAnsi="Aptos Light" w:cstheme="majorHAnsi"/>
          <w:sz w:val="22"/>
          <w:szCs w:val="22"/>
        </w:rPr>
      </w:pPr>
      <w:r w:rsidRPr="0059447D">
        <w:rPr>
          <w:rFonts w:ascii="Aptos Light" w:eastAsia="MS Mincho" w:hAnsi="Aptos Light" w:cstheme="majorHAnsi"/>
          <w:bCs/>
          <w:sz w:val="22"/>
          <w:szCs w:val="22"/>
        </w:rPr>
        <w:t xml:space="preserve">      E-mail:</w:t>
      </w:r>
      <w:r w:rsidR="00682A22">
        <w:rPr>
          <w:rFonts w:ascii="Aptos Light" w:eastAsia="MS Mincho" w:hAnsi="Aptos Light" w:cstheme="majorHAnsi"/>
          <w:bCs/>
          <w:sz w:val="22"/>
          <w:szCs w:val="22"/>
        </w:rPr>
        <w:tab/>
      </w:r>
      <w:r w:rsidR="00682A22">
        <w:rPr>
          <w:rFonts w:ascii="Aptos Light" w:eastAsia="MS Mincho" w:hAnsi="Aptos Light" w:cstheme="majorHAnsi"/>
          <w:bCs/>
          <w:sz w:val="22"/>
          <w:szCs w:val="22"/>
        </w:rPr>
        <w:tab/>
      </w:r>
      <w:r w:rsidRPr="0059447D">
        <w:rPr>
          <w:rFonts w:ascii="Aptos Light" w:hAnsi="Aptos Light" w:cstheme="majorHAnsi"/>
          <w:w w:val="105"/>
          <w:sz w:val="22"/>
          <w:szCs w:val="22"/>
        </w:rPr>
        <w:tab/>
      </w:r>
      <w:r w:rsidRPr="0059447D">
        <w:rPr>
          <w:rFonts w:ascii="Aptos Light" w:hAnsi="Aptos Light" w:cstheme="majorHAnsi"/>
          <w:w w:val="105"/>
          <w:sz w:val="22"/>
          <w:szCs w:val="22"/>
        </w:rPr>
        <w:tab/>
      </w:r>
      <w:r w:rsidRPr="0059447D">
        <w:rPr>
          <w:rFonts w:ascii="Aptos Light" w:hAnsi="Aptos Light" w:cstheme="majorHAnsi"/>
          <w:sz w:val="22"/>
          <w:szCs w:val="22"/>
        </w:rPr>
        <w:t>ID datové schránky: ukzbx4z</w:t>
      </w:r>
    </w:p>
    <w:p w14:paraId="0ECDADE1" w14:textId="77777777" w:rsidR="00F50593" w:rsidRPr="0059447D" w:rsidRDefault="00F50593" w:rsidP="00F50593">
      <w:pPr>
        <w:kinsoku w:val="0"/>
        <w:overflowPunct w:val="0"/>
        <w:autoSpaceDE w:val="0"/>
        <w:autoSpaceDN w:val="0"/>
        <w:adjustRightInd w:val="0"/>
        <w:contextualSpacing/>
        <w:rPr>
          <w:rFonts w:ascii="Aptos Light" w:hAnsi="Aptos Light" w:cstheme="majorHAnsi"/>
          <w:sz w:val="22"/>
          <w:szCs w:val="22"/>
        </w:rPr>
      </w:pPr>
    </w:p>
    <w:p w14:paraId="03945B72" w14:textId="77777777" w:rsidR="00F50593" w:rsidRPr="0059447D" w:rsidRDefault="00F50593" w:rsidP="00F50593">
      <w:pPr>
        <w:kinsoku w:val="0"/>
        <w:overflowPunct w:val="0"/>
        <w:autoSpaceDE w:val="0"/>
        <w:autoSpaceDN w:val="0"/>
        <w:adjustRightInd w:val="0"/>
        <w:ind w:left="40"/>
        <w:contextualSpacing/>
        <w:rPr>
          <w:rFonts w:ascii="Aptos Light" w:hAnsi="Aptos Light" w:cstheme="majorHAnsi"/>
          <w:sz w:val="22"/>
          <w:szCs w:val="22"/>
        </w:rPr>
      </w:pPr>
      <w:r w:rsidRPr="0059447D">
        <w:rPr>
          <w:rFonts w:ascii="Aptos Light" w:hAnsi="Aptos Light" w:cstheme="majorHAnsi"/>
          <w:spacing w:val="-1"/>
          <w:sz w:val="22"/>
          <w:szCs w:val="22"/>
        </w:rPr>
        <w:t xml:space="preserve">    (</w:t>
      </w:r>
      <w:r w:rsidRPr="0059447D">
        <w:rPr>
          <w:rFonts w:ascii="Aptos Light" w:hAnsi="Aptos Light" w:cstheme="majorHAnsi"/>
          <w:sz w:val="22"/>
          <w:szCs w:val="22"/>
        </w:rPr>
        <w:t>d</w:t>
      </w:r>
      <w:r w:rsidRPr="0059447D">
        <w:rPr>
          <w:rFonts w:ascii="Aptos Light" w:hAnsi="Aptos Light" w:cstheme="majorHAnsi"/>
          <w:spacing w:val="-1"/>
          <w:sz w:val="22"/>
          <w:szCs w:val="22"/>
        </w:rPr>
        <w:t>ál</w:t>
      </w:r>
      <w:r w:rsidRPr="0059447D">
        <w:rPr>
          <w:rFonts w:ascii="Aptos Light" w:hAnsi="Aptos Light" w:cstheme="majorHAnsi"/>
          <w:sz w:val="22"/>
          <w:szCs w:val="22"/>
        </w:rPr>
        <w:t>e</w:t>
      </w:r>
      <w:r w:rsidRPr="0059447D">
        <w:rPr>
          <w:rFonts w:ascii="Aptos Light" w:hAnsi="Aptos Light" w:cstheme="majorHAnsi"/>
          <w:spacing w:val="-8"/>
          <w:sz w:val="22"/>
          <w:szCs w:val="22"/>
        </w:rPr>
        <w:t xml:space="preserve"> </w:t>
      </w:r>
      <w:r w:rsidRPr="0059447D">
        <w:rPr>
          <w:rFonts w:ascii="Aptos Light" w:hAnsi="Aptos Light" w:cstheme="majorHAnsi"/>
          <w:sz w:val="22"/>
          <w:szCs w:val="22"/>
        </w:rPr>
        <w:t>j</w:t>
      </w:r>
      <w:r w:rsidRPr="0059447D">
        <w:rPr>
          <w:rFonts w:ascii="Aptos Light" w:hAnsi="Aptos Light" w:cstheme="majorHAnsi"/>
          <w:spacing w:val="-1"/>
          <w:sz w:val="22"/>
          <w:szCs w:val="22"/>
        </w:rPr>
        <w:t>e</w:t>
      </w:r>
      <w:r w:rsidRPr="0059447D">
        <w:rPr>
          <w:rFonts w:ascii="Aptos Light" w:hAnsi="Aptos Light" w:cstheme="majorHAnsi"/>
          <w:sz w:val="22"/>
          <w:szCs w:val="22"/>
        </w:rPr>
        <w:t>n</w:t>
      </w:r>
      <w:r w:rsidRPr="0059447D">
        <w:rPr>
          <w:rFonts w:ascii="Aptos Light" w:hAnsi="Aptos Light" w:cstheme="majorHAnsi"/>
          <w:spacing w:val="-7"/>
          <w:sz w:val="22"/>
          <w:szCs w:val="22"/>
        </w:rPr>
        <w:t xml:space="preserve"> </w:t>
      </w:r>
      <w:r w:rsidRPr="0059447D">
        <w:rPr>
          <w:rFonts w:ascii="Aptos Light" w:hAnsi="Aptos Light" w:cstheme="majorHAnsi"/>
          <w:spacing w:val="3"/>
          <w:sz w:val="22"/>
          <w:szCs w:val="22"/>
        </w:rPr>
        <w:t>„</w:t>
      </w:r>
      <w:r w:rsidRPr="0059447D">
        <w:rPr>
          <w:rFonts w:ascii="Aptos Light" w:hAnsi="Aptos Light" w:cstheme="majorHAnsi"/>
          <w:b/>
          <w:bCs/>
          <w:i/>
          <w:iCs/>
          <w:spacing w:val="-2"/>
          <w:sz w:val="22"/>
          <w:szCs w:val="22"/>
        </w:rPr>
        <w:t>ob</w:t>
      </w:r>
      <w:r w:rsidRPr="0059447D">
        <w:rPr>
          <w:rFonts w:ascii="Aptos Light" w:hAnsi="Aptos Light" w:cstheme="majorHAnsi"/>
          <w:b/>
          <w:bCs/>
          <w:i/>
          <w:iCs/>
          <w:sz w:val="22"/>
          <w:szCs w:val="22"/>
        </w:rPr>
        <w:t>jednate</w:t>
      </w:r>
      <w:r w:rsidRPr="0059447D">
        <w:rPr>
          <w:rFonts w:ascii="Aptos Light" w:hAnsi="Aptos Light" w:cstheme="majorHAnsi"/>
          <w:b/>
          <w:bCs/>
          <w:i/>
          <w:iCs/>
          <w:spacing w:val="1"/>
          <w:sz w:val="22"/>
          <w:szCs w:val="22"/>
        </w:rPr>
        <w:t>l</w:t>
      </w:r>
      <w:r w:rsidRPr="0059447D">
        <w:rPr>
          <w:rFonts w:ascii="Aptos Light" w:hAnsi="Aptos Light" w:cstheme="majorHAnsi"/>
          <w:spacing w:val="-3"/>
          <w:sz w:val="22"/>
          <w:szCs w:val="22"/>
        </w:rPr>
        <w:t>“</w:t>
      </w:r>
      <w:r w:rsidRPr="0059447D">
        <w:rPr>
          <w:rFonts w:ascii="Aptos Light" w:hAnsi="Aptos Light" w:cstheme="majorHAnsi"/>
          <w:sz w:val="22"/>
          <w:szCs w:val="22"/>
        </w:rPr>
        <w:t>)</w:t>
      </w:r>
    </w:p>
    <w:p w14:paraId="6D84DB8F" w14:textId="77777777" w:rsidR="00F50593" w:rsidRPr="0059447D" w:rsidRDefault="00F50593" w:rsidP="00F50593">
      <w:pPr>
        <w:tabs>
          <w:tab w:val="left" w:pos="284"/>
          <w:tab w:val="left" w:pos="2268"/>
        </w:tabs>
        <w:ind w:left="2268" w:hanging="284"/>
        <w:jc w:val="both"/>
        <w:rPr>
          <w:rFonts w:ascii="Aptos Light" w:hAnsi="Aptos Light" w:cstheme="majorHAnsi"/>
          <w:snapToGrid w:val="0"/>
          <w:color w:val="FF0000"/>
          <w:sz w:val="22"/>
          <w:szCs w:val="22"/>
        </w:rPr>
      </w:pPr>
    </w:p>
    <w:p w14:paraId="1CE7F12A" w14:textId="77777777" w:rsidR="00F50593" w:rsidRPr="0059447D" w:rsidRDefault="00F50593" w:rsidP="00F50593">
      <w:pPr>
        <w:tabs>
          <w:tab w:val="left" w:pos="284"/>
          <w:tab w:val="left" w:pos="2268"/>
        </w:tabs>
        <w:jc w:val="both"/>
        <w:rPr>
          <w:rFonts w:ascii="Aptos Light" w:hAnsi="Aptos Light" w:cstheme="majorHAnsi"/>
          <w:sz w:val="22"/>
          <w:szCs w:val="22"/>
        </w:rPr>
      </w:pPr>
      <w:r w:rsidRPr="0059447D">
        <w:rPr>
          <w:rFonts w:ascii="Aptos Light" w:hAnsi="Aptos Light" w:cstheme="majorHAnsi"/>
          <w:snapToGrid w:val="0"/>
          <w:color w:val="FF0000"/>
          <w:sz w:val="22"/>
          <w:szCs w:val="22"/>
        </w:rPr>
        <w:tab/>
      </w:r>
    </w:p>
    <w:p w14:paraId="091BA79C" w14:textId="624241F4" w:rsidR="00F50593" w:rsidRPr="00020524" w:rsidRDefault="00F50593" w:rsidP="00D9178F">
      <w:pPr>
        <w:pStyle w:val="Odstavecseseznamem"/>
        <w:numPr>
          <w:ilvl w:val="0"/>
          <w:numId w:val="1"/>
        </w:numPr>
        <w:tabs>
          <w:tab w:val="left" w:pos="284"/>
        </w:tabs>
        <w:rPr>
          <w:rFonts w:ascii="Aptos Light" w:hAnsi="Aptos Light" w:cstheme="majorHAnsi"/>
          <w:sz w:val="22"/>
          <w:szCs w:val="22"/>
        </w:rPr>
      </w:pPr>
      <w:r w:rsidRPr="00020524">
        <w:rPr>
          <w:rFonts w:ascii="Aptos Light" w:hAnsi="Aptos Light" w:cstheme="majorHAnsi"/>
          <w:b/>
          <w:bCs/>
          <w:snapToGrid w:val="0"/>
          <w:sz w:val="22"/>
          <w:szCs w:val="22"/>
        </w:rPr>
        <w:t>Zhotovitel</w:t>
      </w:r>
      <w:r w:rsidRPr="00020524">
        <w:rPr>
          <w:rFonts w:ascii="Aptos Light" w:hAnsi="Aptos Light" w:cstheme="majorHAnsi"/>
          <w:sz w:val="22"/>
          <w:szCs w:val="22"/>
        </w:rPr>
        <w:t>:</w:t>
      </w:r>
      <w:r w:rsidRPr="00020524">
        <w:rPr>
          <w:rFonts w:ascii="Aptos Light" w:hAnsi="Aptos Light" w:cstheme="majorHAnsi"/>
          <w:b/>
          <w:bCs/>
          <w:snapToGrid w:val="0"/>
          <w:sz w:val="22"/>
          <w:szCs w:val="22"/>
        </w:rPr>
        <w:t xml:space="preserve"> </w:t>
      </w:r>
      <w:r w:rsidRPr="00020524">
        <w:rPr>
          <w:rFonts w:ascii="Aptos Light" w:hAnsi="Aptos Light" w:cstheme="majorHAnsi"/>
          <w:b/>
          <w:bCs/>
          <w:snapToGrid w:val="0"/>
          <w:sz w:val="22"/>
          <w:szCs w:val="22"/>
        </w:rPr>
        <w:tab/>
      </w:r>
      <w:r w:rsidR="00020524">
        <w:rPr>
          <w:rFonts w:ascii="Aptos Light" w:hAnsi="Aptos Light" w:cstheme="majorHAnsi"/>
          <w:b/>
          <w:bCs/>
          <w:snapToGrid w:val="0"/>
          <w:sz w:val="22"/>
          <w:szCs w:val="22"/>
        </w:rPr>
        <w:tab/>
      </w:r>
      <w:r w:rsidR="00020524">
        <w:rPr>
          <w:rFonts w:ascii="Aptos Light" w:hAnsi="Aptos Light" w:cstheme="majorHAnsi"/>
          <w:b/>
          <w:bCs/>
          <w:snapToGrid w:val="0"/>
          <w:sz w:val="22"/>
          <w:szCs w:val="22"/>
        </w:rPr>
        <w:tab/>
      </w:r>
      <w:r w:rsidR="00020524">
        <w:rPr>
          <w:rFonts w:ascii="Aptos Light" w:hAnsi="Aptos Light" w:cstheme="majorHAnsi"/>
          <w:b/>
          <w:bCs/>
          <w:snapToGrid w:val="0"/>
          <w:sz w:val="22"/>
          <w:szCs w:val="22"/>
        </w:rPr>
        <w:tab/>
        <w:t>Centrum MZI, s.r.o.</w:t>
      </w:r>
      <w:r w:rsidRPr="00020524">
        <w:rPr>
          <w:rFonts w:ascii="Aptos Light" w:hAnsi="Aptos Light" w:cstheme="majorHAnsi"/>
          <w:sz w:val="22"/>
          <w:szCs w:val="22"/>
        </w:rPr>
        <w:t xml:space="preserve"> </w:t>
      </w:r>
      <w:r w:rsidR="006F4F66" w:rsidRPr="00020524">
        <w:rPr>
          <w:rFonts w:ascii="Aptos Light" w:hAnsi="Aptos Light" w:cstheme="majorHAnsi"/>
          <w:sz w:val="22"/>
          <w:szCs w:val="22"/>
        </w:rPr>
        <w:t xml:space="preserve"> </w:t>
      </w:r>
      <w:r w:rsidR="00020524" w:rsidRPr="00020524">
        <w:rPr>
          <w:rFonts w:ascii="Aptos Light" w:hAnsi="Aptos Light" w:cstheme="majorHAnsi"/>
          <w:sz w:val="22"/>
          <w:szCs w:val="22"/>
        </w:rPr>
        <w:tab/>
      </w:r>
    </w:p>
    <w:p w14:paraId="04F9CCDD" w14:textId="77F05C13" w:rsidR="00F50593" w:rsidRDefault="00F50593" w:rsidP="00F50593">
      <w:pPr>
        <w:tabs>
          <w:tab w:val="left" w:pos="284"/>
        </w:tabs>
        <w:ind w:left="284"/>
        <w:rPr>
          <w:rFonts w:ascii="Aptos Light" w:hAnsi="Aptos Light" w:cstheme="majorHAnsi"/>
          <w:sz w:val="22"/>
          <w:szCs w:val="22"/>
        </w:rPr>
      </w:pPr>
      <w:r w:rsidRPr="00020524">
        <w:rPr>
          <w:rFonts w:ascii="Aptos Light" w:hAnsi="Aptos Light" w:cstheme="majorHAnsi"/>
          <w:sz w:val="22"/>
          <w:szCs w:val="22"/>
        </w:rPr>
        <w:t xml:space="preserve">Sídlo: </w:t>
      </w:r>
      <w:r w:rsidR="00020524">
        <w:rPr>
          <w:rFonts w:ascii="Aptos Light" w:hAnsi="Aptos Light" w:cstheme="majorHAnsi"/>
          <w:sz w:val="22"/>
          <w:szCs w:val="22"/>
        </w:rPr>
        <w:tab/>
      </w:r>
      <w:r w:rsidR="00020524">
        <w:rPr>
          <w:rFonts w:ascii="Aptos Light" w:hAnsi="Aptos Light" w:cstheme="majorHAnsi"/>
          <w:sz w:val="22"/>
          <w:szCs w:val="22"/>
        </w:rPr>
        <w:tab/>
      </w:r>
      <w:r w:rsidR="00020524">
        <w:rPr>
          <w:rFonts w:ascii="Aptos Light" w:hAnsi="Aptos Light" w:cstheme="majorHAnsi"/>
          <w:sz w:val="22"/>
          <w:szCs w:val="22"/>
        </w:rPr>
        <w:tab/>
      </w:r>
      <w:r w:rsidR="00020524">
        <w:rPr>
          <w:rFonts w:ascii="Aptos Light" w:hAnsi="Aptos Light" w:cstheme="majorHAnsi"/>
          <w:sz w:val="22"/>
          <w:szCs w:val="22"/>
        </w:rPr>
        <w:tab/>
        <w:t>Mírové náměstí 11/3</w:t>
      </w:r>
    </w:p>
    <w:p w14:paraId="0E8A4487" w14:textId="74CB15E1" w:rsidR="007C1B5D" w:rsidRPr="00020524" w:rsidRDefault="007C1B5D" w:rsidP="00F50593">
      <w:pPr>
        <w:tabs>
          <w:tab w:val="left" w:pos="284"/>
        </w:tabs>
        <w:ind w:left="284"/>
        <w:rPr>
          <w:rFonts w:ascii="Aptos Light" w:hAnsi="Aptos Light" w:cstheme="majorHAnsi"/>
          <w:sz w:val="22"/>
          <w:szCs w:val="22"/>
        </w:rPr>
      </w:pPr>
      <w:r>
        <w:rPr>
          <w:rFonts w:ascii="Aptos Light" w:hAnsi="Aptos Light" w:cstheme="majorHAnsi"/>
          <w:sz w:val="22"/>
          <w:szCs w:val="22"/>
        </w:rPr>
        <w:tab/>
      </w:r>
      <w:r>
        <w:rPr>
          <w:rFonts w:ascii="Aptos Light" w:hAnsi="Aptos Light" w:cstheme="majorHAnsi"/>
          <w:sz w:val="22"/>
          <w:szCs w:val="22"/>
        </w:rPr>
        <w:tab/>
      </w:r>
      <w:r>
        <w:rPr>
          <w:rFonts w:ascii="Aptos Light" w:hAnsi="Aptos Light" w:cstheme="majorHAnsi"/>
          <w:sz w:val="22"/>
          <w:szCs w:val="22"/>
        </w:rPr>
        <w:tab/>
      </w:r>
      <w:r>
        <w:rPr>
          <w:rFonts w:ascii="Aptos Light" w:hAnsi="Aptos Light" w:cstheme="majorHAnsi"/>
          <w:sz w:val="22"/>
          <w:szCs w:val="22"/>
        </w:rPr>
        <w:tab/>
      </w:r>
      <w:r>
        <w:rPr>
          <w:rFonts w:ascii="Aptos Light" w:hAnsi="Aptos Light" w:cstheme="majorHAnsi"/>
          <w:sz w:val="22"/>
          <w:szCs w:val="22"/>
        </w:rPr>
        <w:tab/>
        <w:t>4</w:t>
      </w:r>
      <w:r w:rsidRPr="007C1B5D">
        <w:rPr>
          <w:rFonts w:ascii="Aptos Light" w:hAnsi="Aptos Light" w:cstheme="majorHAnsi"/>
          <w:sz w:val="22"/>
          <w:szCs w:val="22"/>
        </w:rPr>
        <w:t>12 01 Litoměřice</w:t>
      </w:r>
    </w:p>
    <w:p w14:paraId="7E34EECE" w14:textId="0E42A200" w:rsidR="00F50593" w:rsidRPr="00020524" w:rsidRDefault="00F50593" w:rsidP="00F50593">
      <w:pPr>
        <w:tabs>
          <w:tab w:val="left" w:pos="284"/>
        </w:tabs>
        <w:ind w:left="284"/>
        <w:rPr>
          <w:rFonts w:ascii="Aptos Light" w:hAnsi="Aptos Light" w:cstheme="majorHAnsi"/>
          <w:sz w:val="22"/>
          <w:szCs w:val="22"/>
        </w:rPr>
      </w:pPr>
      <w:r w:rsidRPr="00020524">
        <w:rPr>
          <w:rFonts w:ascii="Aptos Light" w:hAnsi="Aptos Light" w:cstheme="majorHAnsi"/>
          <w:sz w:val="22"/>
          <w:szCs w:val="22"/>
        </w:rPr>
        <w:t xml:space="preserve">Zastoupený ve věcech smluvních: </w:t>
      </w:r>
      <w:r w:rsidRPr="00020524">
        <w:rPr>
          <w:rFonts w:ascii="Aptos Light" w:hAnsi="Aptos Light" w:cstheme="majorHAnsi"/>
          <w:sz w:val="22"/>
          <w:szCs w:val="22"/>
        </w:rPr>
        <w:tab/>
      </w:r>
      <w:r w:rsidR="00020524">
        <w:rPr>
          <w:rFonts w:ascii="Aptos Light" w:hAnsi="Aptos Light" w:cstheme="majorHAnsi"/>
          <w:sz w:val="22"/>
          <w:szCs w:val="22"/>
        </w:rPr>
        <w:t>Davidem Horou, Dis. - jednatelem</w:t>
      </w:r>
      <w:r w:rsidRPr="00020524">
        <w:rPr>
          <w:rFonts w:ascii="Aptos Light" w:hAnsi="Aptos Light" w:cstheme="majorHAnsi"/>
          <w:sz w:val="22"/>
          <w:szCs w:val="22"/>
        </w:rPr>
        <w:tab/>
      </w:r>
    </w:p>
    <w:p w14:paraId="4FBA61B3" w14:textId="4B6D147A" w:rsidR="00F50593" w:rsidRPr="00020524" w:rsidRDefault="00F50593" w:rsidP="00F50593">
      <w:pPr>
        <w:tabs>
          <w:tab w:val="left" w:pos="284"/>
        </w:tabs>
        <w:ind w:left="284"/>
        <w:rPr>
          <w:rFonts w:ascii="Aptos Light" w:hAnsi="Aptos Light" w:cstheme="majorHAnsi"/>
          <w:snapToGrid w:val="0"/>
          <w:sz w:val="22"/>
          <w:szCs w:val="22"/>
        </w:rPr>
      </w:pPr>
      <w:r w:rsidRPr="00020524">
        <w:rPr>
          <w:rFonts w:ascii="Aptos Light" w:hAnsi="Aptos Light" w:cstheme="majorHAnsi"/>
          <w:snapToGrid w:val="0"/>
          <w:sz w:val="22"/>
          <w:szCs w:val="22"/>
        </w:rPr>
        <w:t xml:space="preserve">IČO: </w:t>
      </w:r>
      <w:r w:rsidR="00020524">
        <w:rPr>
          <w:rFonts w:ascii="Aptos Light" w:hAnsi="Aptos Light" w:cstheme="majorHAnsi"/>
          <w:snapToGrid w:val="0"/>
          <w:sz w:val="22"/>
          <w:szCs w:val="22"/>
        </w:rPr>
        <w:tab/>
      </w:r>
      <w:r w:rsidR="00020524">
        <w:rPr>
          <w:rFonts w:ascii="Aptos Light" w:hAnsi="Aptos Light" w:cstheme="majorHAnsi"/>
          <w:snapToGrid w:val="0"/>
          <w:sz w:val="22"/>
          <w:szCs w:val="22"/>
        </w:rPr>
        <w:tab/>
      </w:r>
      <w:r w:rsidR="00020524">
        <w:rPr>
          <w:rFonts w:ascii="Aptos Light" w:hAnsi="Aptos Light" w:cstheme="majorHAnsi"/>
          <w:snapToGrid w:val="0"/>
          <w:sz w:val="22"/>
          <w:szCs w:val="22"/>
        </w:rPr>
        <w:tab/>
      </w:r>
      <w:r w:rsidR="00020524">
        <w:rPr>
          <w:rFonts w:ascii="Aptos Light" w:hAnsi="Aptos Light" w:cstheme="majorHAnsi"/>
          <w:snapToGrid w:val="0"/>
          <w:sz w:val="22"/>
          <w:szCs w:val="22"/>
        </w:rPr>
        <w:tab/>
        <w:t>140 23 644</w:t>
      </w:r>
      <w:r w:rsidRPr="00020524">
        <w:rPr>
          <w:rFonts w:ascii="Aptos Light" w:hAnsi="Aptos Light" w:cstheme="majorHAnsi"/>
          <w:snapToGrid w:val="0"/>
          <w:sz w:val="22"/>
          <w:szCs w:val="22"/>
        </w:rPr>
        <w:tab/>
      </w:r>
      <w:r w:rsidRPr="00020524">
        <w:rPr>
          <w:rFonts w:ascii="Aptos Light" w:hAnsi="Aptos Light" w:cstheme="majorHAnsi"/>
          <w:snapToGrid w:val="0"/>
          <w:sz w:val="22"/>
          <w:szCs w:val="22"/>
        </w:rPr>
        <w:tab/>
      </w:r>
      <w:r w:rsidRPr="00020524">
        <w:rPr>
          <w:rFonts w:ascii="Aptos Light" w:hAnsi="Aptos Light" w:cstheme="majorHAnsi"/>
          <w:snapToGrid w:val="0"/>
          <w:sz w:val="22"/>
          <w:szCs w:val="22"/>
        </w:rPr>
        <w:tab/>
      </w:r>
      <w:r w:rsidRPr="00020524">
        <w:rPr>
          <w:rFonts w:ascii="Aptos Light" w:hAnsi="Aptos Light" w:cstheme="majorHAnsi"/>
          <w:snapToGrid w:val="0"/>
          <w:sz w:val="22"/>
          <w:szCs w:val="22"/>
        </w:rPr>
        <w:tab/>
        <w:t xml:space="preserve"> </w:t>
      </w:r>
    </w:p>
    <w:p w14:paraId="3C42FC73" w14:textId="45672AA8" w:rsidR="00F50593" w:rsidRPr="00020524" w:rsidRDefault="00F50593" w:rsidP="00F50593">
      <w:pPr>
        <w:tabs>
          <w:tab w:val="left" w:pos="284"/>
        </w:tabs>
        <w:ind w:left="284"/>
        <w:rPr>
          <w:rFonts w:ascii="Aptos Light" w:hAnsi="Aptos Light" w:cstheme="majorHAnsi"/>
          <w:snapToGrid w:val="0"/>
          <w:sz w:val="22"/>
          <w:szCs w:val="22"/>
        </w:rPr>
      </w:pPr>
      <w:r w:rsidRPr="00020524">
        <w:rPr>
          <w:rFonts w:ascii="Aptos Light" w:hAnsi="Aptos Light" w:cstheme="majorHAnsi"/>
          <w:snapToGrid w:val="0"/>
          <w:sz w:val="22"/>
          <w:szCs w:val="22"/>
        </w:rPr>
        <w:t>DIČ:</w:t>
      </w:r>
      <w:r w:rsidRPr="00020524">
        <w:rPr>
          <w:rFonts w:ascii="Aptos Light" w:hAnsi="Aptos Light" w:cstheme="majorHAnsi"/>
          <w:snapToGrid w:val="0"/>
          <w:sz w:val="22"/>
          <w:szCs w:val="22"/>
        </w:rPr>
        <w:tab/>
      </w:r>
      <w:r w:rsidR="00020524">
        <w:rPr>
          <w:rFonts w:ascii="Aptos Light" w:hAnsi="Aptos Light" w:cstheme="majorHAnsi"/>
          <w:snapToGrid w:val="0"/>
          <w:sz w:val="22"/>
          <w:szCs w:val="22"/>
        </w:rPr>
        <w:tab/>
      </w:r>
      <w:r w:rsidR="00020524">
        <w:rPr>
          <w:rFonts w:ascii="Aptos Light" w:hAnsi="Aptos Light" w:cstheme="majorHAnsi"/>
          <w:snapToGrid w:val="0"/>
          <w:sz w:val="22"/>
          <w:szCs w:val="22"/>
        </w:rPr>
        <w:tab/>
      </w:r>
      <w:r w:rsidR="00020524">
        <w:rPr>
          <w:rFonts w:ascii="Aptos Light" w:hAnsi="Aptos Light" w:cstheme="majorHAnsi"/>
          <w:snapToGrid w:val="0"/>
          <w:sz w:val="22"/>
          <w:szCs w:val="22"/>
        </w:rPr>
        <w:tab/>
      </w:r>
      <w:r w:rsidR="00020524">
        <w:rPr>
          <w:rFonts w:ascii="Aptos Light" w:hAnsi="Aptos Light" w:cstheme="majorHAnsi"/>
          <w:snapToGrid w:val="0"/>
          <w:sz w:val="22"/>
          <w:szCs w:val="22"/>
        </w:rPr>
        <w:tab/>
        <w:t>CZ140 23 644</w:t>
      </w:r>
      <w:r w:rsidRPr="00020524">
        <w:rPr>
          <w:rFonts w:ascii="Aptos Light" w:hAnsi="Aptos Light" w:cstheme="majorHAnsi"/>
          <w:snapToGrid w:val="0"/>
          <w:sz w:val="22"/>
          <w:szCs w:val="22"/>
        </w:rPr>
        <w:tab/>
      </w:r>
      <w:r w:rsidRPr="00020524">
        <w:rPr>
          <w:rFonts w:ascii="Aptos Light" w:hAnsi="Aptos Light" w:cstheme="majorHAnsi"/>
          <w:snapToGrid w:val="0"/>
          <w:sz w:val="22"/>
          <w:szCs w:val="22"/>
        </w:rPr>
        <w:tab/>
      </w:r>
      <w:r w:rsidRPr="00020524">
        <w:rPr>
          <w:rFonts w:ascii="Aptos Light" w:hAnsi="Aptos Light" w:cstheme="majorHAnsi"/>
          <w:snapToGrid w:val="0"/>
          <w:sz w:val="22"/>
          <w:szCs w:val="22"/>
        </w:rPr>
        <w:tab/>
      </w:r>
      <w:r w:rsidRPr="00020524">
        <w:rPr>
          <w:rFonts w:ascii="Aptos Light" w:hAnsi="Aptos Light" w:cstheme="majorHAnsi"/>
          <w:snapToGrid w:val="0"/>
          <w:sz w:val="22"/>
          <w:szCs w:val="22"/>
        </w:rPr>
        <w:tab/>
      </w:r>
      <w:r w:rsidRPr="00020524">
        <w:rPr>
          <w:rFonts w:ascii="Aptos Light" w:hAnsi="Aptos Light" w:cstheme="majorHAnsi"/>
          <w:snapToGrid w:val="0"/>
          <w:sz w:val="22"/>
          <w:szCs w:val="22"/>
        </w:rPr>
        <w:tab/>
      </w:r>
      <w:r w:rsidRPr="00020524">
        <w:rPr>
          <w:rFonts w:ascii="Aptos Light" w:hAnsi="Aptos Light" w:cstheme="majorHAnsi"/>
          <w:snapToGrid w:val="0"/>
          <w:sz w:val="22"/>
          <w:szCs w:val="22"/>
        </w:rPr>
        <w:tab/>
      </w:r>
      <w:r w:rsidRPr="00020524">
        <w:rPr>
          <w:rFonts w:ascii="Aptos Light" w:hAnsi="Aptos Light" w:cstheme="majorHAnsi"/>
          <w:snapToGrid w:val="0"/>
          <w:sz w:val="22"/>
          <w:szCs w:val="22"/>
        </w:rPr>
        <w:tab/>
      </w:r>
    </w:p>
    <w:p w14:paraId="791F815D" w14:textId="1F49864D" w:rsidR="00020524" w:rsidRDefault="00F50593" w:rsidP="00020524">
      <w:pPr>
        <w:ind w:left="284"/>
        <w:rPr>
          <w:rFonts w:ascii="Aptos Light" w:eastAsia="MS Mincho" w:hAnsi="Aptos Light" w:cstheme="majorHAnsi"/>
          <w:sz w:val="22"/>
          <w:szCs w:val="22"/>
        </w:rPr>
      </w:pPr>
      <w:r w:rsidRPr="00020524">
        <w:rPr>
          <w:rFonts w:ascii="Aptos Light" w:hAnsi="Aptos Light" w:cstheme="majorHAnsi"/>
          <w:snapToGrid w:val="0"/>
          <w:sz w:val="22"/>
          <w:szCs w:val="22"/>
        </w:rPr>
        <w:t xml:space="preserve">Bankovní spojení: </w:t>
      </w:r>
      <w:r w:rsidR="00020524">
        <w:rPr>
          <w:rFonts w:ascii="Aptos Light" w:hAnsi="Aptos Light" w:cstheme="majorHAnsi"/>
          <w:snapToGrid w:val="0"/>
          <w:sz w:val="22"/>
          <w:szCs w:val="22"/>
        </w:rPr>
        <w:tab/>
      </w:r>
      <w:r w:rsidR="00020524">
        <w:rPr>
          <w:rFonts w:ascii="Aptos Light" w:hAnsi="Aptos Light" w:cstheme="majorHAnsi"/>
          <w:snapToGrid w:val="0"/>
          <w:sz w:val="22"/>
          <w:szCs w:val="22"/>
        </w:rPr>
        <w:tab/>
      </w:r>
      <w:r w:rsidR="00020524">
        <w:rPr>
          <w:rFonts w:ascii="Aptos Light" w:hAnsi="Aptos Light" w:cstheme="majorHAnsi"/>
          <w:snapToGrid w:val="0"/>
          <w:sz w:val="22"/>
          <w:szCs w:val="22"/>
        </w:rPr>
        <w:tab/>
      </w:r>
      <w:r w:rsidRPr="00020524">
        <w:rPr>
          <w:rFonts w:ascii="Aptos Light" w:hAnsi="Aptos Light" w:cstheme="majorHAnsi"/>
          <w:snapToGrid w:val="0"/>
          <w:sz w:val="22"/>
          <w:szCs w:val="22"/>
        </w:rPr>
        <w:tab/>
      </w:r>
      <w:r w:rsidRPr="00020524">
        <w:rPr>
          <w:rFonts w:ascii="Aptos Light" w:hAnsi="Aptos Light" w:cstheme="majorHAnsi"/>
          <w:snapToGrid w:val="0"/>
          <w:sz w:val="22"/>
          <w:szCs w:val="22"/>
        </w:rPr>
        <w:tab/>
      </w:r>
      <w:r w:rsidRPr="00020524">
        <w:rPr>
          <w:rFonts w:ascii="Aptos Light" w:hAnsi="Aptos Light" w:cstheme="majorHAnsi"/>
          <w:snapToGrid w:val="0"/>
          <w:sz w:val="22"/>
          <w:szCs w:val="22"/>
        </w:rPr>
        <w:tab/>
      </w:r>
      <w:r w:rsidRPr="00020524">
        <w:rPr>
          <w:rFonts w:ascii="Aptos Light" w:hAnsi="Aptos Light" w:cstheme="majorHAnsi"/>
          <w:snapToGrid w:val="0"/>
          <w:sz w:val="22"/>
          <w:szCs w:val="22"/>
        </w:rPr>
        <w:tab/>
      </w:r>
      <w:r w:rsidRPr="00020524">
        <w:rPr>
          <w:rFonts w:ascii="Aptos Light" w:eastAsia="MS Mincho" w:hAnsi="Aptos Light" w:cstheme="majorHAnsi"/>
          <w:sz w:val="22"/>
          <w:szCs w:val="22"/>
        </w:rPr>
        <w:tab/>
      </w:r>
    </w:p>
    <w:p w14:paraId="33DFA710" w14:textId="62B200F3" w:rsidR="00F50593" w:rsidRPr="00020524" w:rsidRDefault="00F50593" w:rsidP="00020524">
      <w:pPr>
        <w:ind w:left="284"/>
        <w:rPr>
          <w:rFonts w:ascii="Aptos Light" w:hAnsi="Aptos Light" w:cstheme="majorHAnsi"/>
          <w:snapToGrid w:val="0"/>
          <w:sz w:val="22"/>
          <w:szCs w:val="22"/>
        </w:rPr>
      </w:pPr>
      <w:r w:rsidRPr="00020524">
        <w:rPr>
          <w:rFonts w:ascii="Aptos Light" w:hAnsi="Aptos Light" w:cstheme="majorHAnsi"/>
          <w:snapToGrid w:val="0"/>
          <w:sz w:val="22"/>
          <w:szCs w:val="22"/>
        </w:rPr>
        <w:t xml:space="preserve">číslo účtu: </w:t>
      </w:r>
      <w:r w:rsidRPr="00020524">
        <w:rPr>
          <w:rFonts w:ascii="Aptos Light" w:hAnsi="Aptos Light" w:cstheme="majorHAnsi"/>
          <w:snapToGrid w:val="0"/>
          <w:sz w:val="22"/>
          <w:szCs w:val="22"/>
        </w:rPr>
        <w:tab/>
      </w:r>
      <w:r w:rsidR="00020524">
        <w:rPr>
          <w:rFonts w:ascii="Aptos Light" w:hAnsi="Aptos Light" w:cstheme="majorHAnsi"/>
          <w:snapToGrid w:val="0"/>
          <w:sz w:val="22"/>
          <w:szCs w:val="22"/>
        </w:rPr>
        <w:tab/>
      </w:r>
      <w:r w:rsidR="00020524">
        <w:rPr>
          <w:rFonts w:ascii="Aptos Light" w:hAnsi="Aptos Light" w:cstheme="majorHAnsi"/>
          <w:snapToGrid w:val="0"/>
          <w:sz w:val="22"/>
          <w:szCs w:val="22"/>
        </w:rPr>
        <w:tab/>
      </w:r>
      <w:r w:rsidR="00020524">
        <w:rPr>
          <w:rFonts w:ascii="Aptos Light" w:hAnsi="Aptos Light" w:cstheme="majorHAnsi"/>
          <w:snapToGrid w:val="0"/>
          <w:sz w:val="22"/>
          <w:szCs w:val="22"/>
        </w:rPr>
        <w:tab/>
      </w:r>
      <w:r w:rsidRPr="00020524">
        <w:rPr>
          <w:rFonts w:ascii="Aptos Light" w:hAnsi="Aptos Light" w:cstheme="majorHAnsi"/>
          <w:snapToGrid w:val="0"/>
          <w:sz w:val="22"/>
          <w:szCs w:val="22"/>
        </w:rPr>
        <w:tab/>
      </w:r>
      <w:r w:rsidRPr="00020524">
        <w:rPr>
          <w:rFonts w:ascii="Aptos Light" w:hAnsi="Aptos Light" w:cstheme="majorHAnsi"/>
          <w:snapToGrid w:val="0"/>
          <w:sz w:val="22"/>
          <w:szCs w:val="22"/>
        </w:rPr>
        <w:tab/>
      </w:r>
      <w:r w:rsidRPr="00020524">
        <w:rPr>
          <w:rFonts w:ascii="Aptos Light" w:hAnsi="Aptos Light" w:cstheme="majorHAnsi"/>
          <w:snapToGrid w:val="0"/>
          <w:sz w:val="22"/>
          <w:szCs w:val="22"/>
        </w:rPr>
        <w:tab/>
      </w:r>
    </w:p>
    <w:p w14:paraId="2618EF4D" w14:textId="61DB6755" w:rsidR="00F50593" w:rsidRPr="00020524" w:rsidRDefault="00F50593" w:rsidP="00F50593">
      <w:pPr>
        <w:tabs>
          <w:tab w:val="left" w:pos="284"/>
        </w:tabs>
        <w:ind w:left="284"/>
        <w:rPr>
          <w:rFonts w:ascii="Aptos Light" w:hAnsi="Aptos Light" w:cstheme="majorHAnsi"/>
          <w:snapToGrid w:val="0"/>
          <w:sz w:val="22"/>
          <w:szCs w:val="22"/>
        </w:rPr>
      </w:pPr>
      <w:r w:rsidRPr="00020524">
        <w:rPr>
          <w:rFonts w:ascii="Aptos Light" w:hAnsi="Aptos Light" w:cstheme="majorHAnsi"/>
          <w:snapToGrid w:val="0"/>
          <w:sz w:val="22"/>
          <w:szCs w:val="22"/>
        </w:rPr>
        <w:t xml:space="preserve">Tel: </w:t>
      </w:r>
      <w:r w:rsidR="00020524">
        <w:rPr>
          <w:rFonts w:ascii="Aptos Light" w:hAnsi="Aptos Light" w:cstheme="majorHAnsi"/>
          <w:snapToGrid w:val="0"/>
          <w:sz w:val="22"/>
          <w:szCs w:val="22"/>
        </w:rPr>
        <w:tab/>
      </w:r>
      <w:r w:rsidR="00020524">
        <w:rPr>
          <w:rFonts w:ascii="Aptos Light" w:hAnsi="Aptos Light" w:cstheme="majorHAnsi"/>
          <w:snapToGrid w:val="0"/>
          <w:sz w:val="22"/>
          <w:szCs w:val="22"/>
        </w:rPr>
        <w:tab/>
      </w:r>
      <w:r w:rsidR="00020524">
        <w:rPr>
          <w:rFonts w:ascii="Aptos Light" w:hAnsi="Aptos Light" w:cstheme="majorHAnsi"/>
          <w:snapToGrid w:val="0"/>
          <w:sz w:val="22"/>
          <w:szCs w:val="22"/>
        </w:rPr>
        <w:tab/>
      </w:r>
      <w:r w:rsidR="00020524">
        <w:rPr>
          <w:rFonts w:ascii="Aptos Light" w:hAnsi="Aptos Light" w:cstheme="majorHAnsi"/>
          <w:snapToGrid w:val="0"/>
          <w:sz w:val="22"/>
          <w:szCs w:val="22"/>
        </w:rPr>
        <w:tab/>
      </w:r>
      <w:r w:rsidR="00020524">
        <w:rPr>
          <w:rFonts w:ascii="Aptos Light" w:hAnsi="Aptos Light" w:cstheme="majorHAnsi"/>
          <w:snapToGrid w:val="0"/>
          <w:sz w:val="22"/>
          <w:szCs w:val="22"/>
        </w:rPr>
        <w:tab/>
      </w:r>
    </w:p>
    <w:p w14:paraId="25A11253" w14:textId="4ACA649E" w:rsidR="00F50593" w:rsidRPr="0059447D" w:rsidRDefault="00F50593" w:rsidP="00F50593">
      <w:pPr>
        <w:tabs>
          <w:tab w:val="left" w:pos="284"/>
        </w:tabs>
        <w:ind w:left="284"/>
        <w:rPr>
          <w:rFonts w:ascii="Aptos Light" w:hAnsi="Aptos Light" w:cstheme="majorHAnsi"/>
          <w:spacing w:val="-2"/>
          <w:w w:val="105"/>
          <w:sz w:val="22"/>
          <w:szCs w:val="22"/>
        </w:rPr>
      </w:pPr>
      <w:r w:rsidRPr="00020524">
        <w:rPr>
          <w:rFonts w:ascii="Aptos Light" w:hAnsi="Aptos Light" w:cstheme="majorHAnsi"/>
          <w:snapToGrid w:val="0"/>
          <w:sz w:val="22"/>
          <w:szCs w:val="22"/>
        </w:rPr>
        <w:t>E-mail:</w:t>
      </w:r>
      <w:r w:rsidR="00682A22">
        <w:rPr>
          <w:rFonts w:ascii="Aptos Light" w:hAnsi="Aptos Light" w:cstheme="majorHAnsi"/>
          <w:snapToGrid w:val="0"/>
          <w:sz w:val="22"/>
          <w:szCs w:val="22"/>
        </w:rPr>
        <w:tab/>
      </w:r>
      <w:r w:rsidR="00682A22">
        <w:rPr>
          <w:rFonts w:ascii="Aptos Light" w:hAnsi="Aptos Light" w:cstheme="majorHAnsi"/>
          <w:snapToGrid w:val="0"/>
          <w:sz w:val="22"/>
          <w:szCs w:val="22"/>
        </w:rPr>
        <w:tab/>
      </w:r>
      <w:r w:rsidRPr="00020524">
        <w:rPr>
          <w:rFonts w:ascii="Aptos Light" w:hAnsi="Aptos Light" w:cstheme="majorHAnsi"/>
          <w:w w:val="105"/>
          <w:sz w:val="22"/>
          <w:szCs w:val="22"/>
        </w:rPr>
        <w:tab/>
      </w:r>
      <w:r w:rsidRPr="00020524">
        <w:rPr>
          <w:rFonts w:ascii="Aptos Light" w:hAnsi="Aptos Light" w:cstheme="majorHAnsi"/>
          <w:w w:val="105"/>
          <w:sz w:val="22"/>
          <w:szCs w:val="22"/>
        </w:rPr>
        <w:tab/>
      </w:r>
      <w:r w:rsidRPr="00020524">
        <w:rPr>
          <w:rFonts w:ascii="Aptos Light" w:hAnsi="Aptos Light" w:cstheme="majorHAnsi"/>
          <w:sz w:val="22"/>
          <w:szCs w:val="22"/>
        </w:rPr>
        <w:t>ID datové schránky:</w:t>
      </w:r>
      <w:r w:rsidRPr="0059447D">
        <w:rPr>
          <w:rFonts w:ascii="Aptos Light" w:hAnsi="Aptos Light" w:cstheme="majorHAnsi"/>
          <w:sz w:val="22"/>
          <w:szCs w:val="22"/>
        </w:rPr>
        <w:t xml:space="preserve"> </w:t>
      </w:r>
      <w:r w:rsidR="00020524" w:rsidRPr="00020524">
        <w:rPr>
          <w:rFonts w:ascii="Aptos Light" w:hAnsi="Aptos Light" w:cstheme="majorHAnsi"/>
          <w:sz w:val="22"/>
          <w:szCs w:val="22"/>
        </w:rPr>
        <w:t>gvdg6c</w:t>
      </w:r>
    </w:p>
    <w:p w14:paraId="2F48BA38" w14:textId="77777777" w:rsidR="00F50593" w:rsidRPr="0059447D" w:rsidRDefault="00F50593" w:rsidP="00F50593">
      <w:pPr>
        <w:spacing w:after="160" w:line="259" w:lineRule="auto"/>
        <w:rPr>
          <w:rFonts w:ascii="Aptos Light" w:hAnsi="Aptos Light" w:cstheme="majorHAnsi"/>
          <w:spacing w:val="-1"/>
          <w:sz w:val="22"/>
          <w:szCs w:val="22"/>
        </w:rPr>
      </w:pPr>
      <w:r w:rsidRPr="0059447D">
        <w:rPr>
          <w:rFonts w:ascii="Aptos Light" w:hAnsi="Aptos Light" w:cstheme="majorHAnsi"/>
          <w:spacing w:val="-1"/>
          <w:sz w:val="22"/>
          <w:szCs w:val="22"/>
        </w:rPr>
        <w:t xml:space="preserve">     </w:t>
      </w:r>
    </w:p>
    <w:p w14:paraId="141CB570" w14:textId="77777777" w:rsidR="00F50593" w:rsidRPr="0059447D" w:rsidRDefault="00F50593" w:rsidP="00F50593">
      <w:pPr>
        <w:spacing w:after="160" w:line="259" w:lineRule="auto"/>
        <w:ind w:firstLine="142"/>
        <w:rPr>
          <w:rFonts w:ascii="Aptos Light" w:hAnsi="Aptos Light" w:cstheme="majorHAnsi"/>
          <w:sz w:val="22"/>
          <w:szCs w:val="22"/>
        </w:rPr>
      </w:pPr>
      <w:r w:rsidRPr="0059447D">
        <w:rPr>
          <w:rFonts w:ascii="Aptos Light" w:hAnsi="Aptos Light" w:cstheme="majorHAnsi"/>
          <w:spacing w:val="-1"/>
          <w:sz w:val="22"/>
          <w:szCs w:val="22"/>
        </w:rPr>
        <w:t xml:space="preserve">  (</w:t>
      </w:r>
      <w:r w:rsidRPr="0059447D">
        <w:rPr>
          <w:rFonts w:ascii="Aptos Light" w:hAnsi="Aptos Light" w:cstheme="majorHAnsi"/>
          <w:sz w:val="22"/>
          <w:szCs w:val="22"/>
        </w:rPr>
        <w:t>d</w:t>
      </w:r>
      <w:r w:rsidRPr="0059447D">
        <w:rPr>
          <w:rFonts w:ascii="Aptos Light" w:hAnsi="Aptos Light" w:cstheme="majorHAnsi"/>
          <w:spacing w:val="-1"/>
          <w:sz w:val="22"/>
          <w:szCs w:val="22"/>
        </w:rPr>
        <w:t>ál</w:t>
      </w:r>
      <w:r w:rsidRPr="0059447D">
        <w:rPr>
          <w:rFonts w:ascii="Aptos Light" w:hAnsi="Aptos Light" w:cstheme="majorHAnsi"/>
          <w:sz w:val="22"/>
          <w:szCs w:val="22"/>
        </w:rPr>
        <w:t>e</w:t>
      </w:r>
      <w:r w:rsidRPr="0059447D">
        <w:rPr>
          <w:rFonts w:ascii="Aptos Light" w:hAnsi="Aptos Light" w:cstheme="majorHAnsi"/>
          <w:spacing w:val="-8"/>
          <w:sz w:val="22"/>
          <w:szCs w:val="22"/>
        </w:rPr>
        <w:t xml:space="preserve"> </w:t>
      </w:r>
      <w:r w:rsidRPr="0059447D">
        <w:rPr>
          <w:rFonts w:ascii="Aptos Light" w:hAnsi="Aptos Light" w:cstheme="majorHAnsi"/>
          <w:sz w:val="22"/>
          <w:szCs w:val="22"/>
        </w:rPr>
        <w:t>j</w:t>
      </w:r>
      <w:r w:rsidRPr="0059447D">
        <w:rPr>
          <w:rFonts w:ascii="Aptos Light" w:hAnsi="Aptos Light" w:cstheme="majorHAnsi"/>
          <w:spacing w:val="-1"/>
          <w:sz w:val="22"/>
          <w:szCs w:val="22"/>
        </w:rPr>
        <w:t>e</w:t>
      </w:r>
      <w:r w:rsidRPr="0059447D">
        <w:rPr>
          <w:rFonts w:ascii="Aptos Light" w:hAnsi="Aptos Light" w:cstheme="majorHAnsi"/>
          <w:sz w:val="22"/>
          <w:szCs w:val="22"/>
        </w:rPr>
        <w:t>n</w:t>
      </w:r>
      <w:r w:rsidRPr="0059447D">
        <w:rPr>
          <w:rFonts w:ascii="Aptos Light" w:hAnsi="Aptos Light" w:cstheme="majorHAnsi"/>
          <w:spacing w:val="-7"/>
          <w:sz w:val="22"/>
          <w:szCs w:val="22"/>
        </w:rPr>
        <w:t xml:space="preserve"> </w:t>
      </w:r>
      <w:r w:rsidRPr="0059447D">
        <w:rPr>
          <w:rFonts w:ascii="Aptos Light" w:hAnsi="Aptos Light" w:cstheme="majorHAnsi"/>
          <w:spacing w:val="3"/>
          <w:sz w:val="22"/>
          <w:szCs w:val="22"/>
        </w:rPr>
        <w:t>„</w:t>
      </w:r>
      <w:r w:rsidRPr="0059447D">
        <w:rPr>
          <w:rFonts w:ascii="Aptos Light" w:hAnsi="Aptos Light" w:cstheme="majorHAnsi"/>
          <w:b/>
          <w:bCs/>
          <w:i/>
          <w:iCs/>
          <w:spacing w:val="3"/>
          <w:sz w:val="22"/>
          <w:szCs w:val="22"/>
        </w:rPr>
        <w:t>zhotovitel</w:t>
      </w:r>
      <w:r w:rsidRPr="0059447D">
        <w:rPr>
          <w:rFonts w:ascii="Aptos Light" w:hAnsi="Aptos Light" w:cstheme="majorHAnsi"/>
          <w:spacing w:val="-3"/>
          <w:sz w:val="22"/>
          <w:szCs w:val="22"/>
        </w:rPr>
        <w:t>“</w:t>
      </w:r>
      <w:r w:rsidRPr="0059447D">
        <w:rPr>
          <w:rFonts w:ascii="Aptos Light" w:hAnsi="Aptos Light" w:cstheme="majorHAnsi"/>
          <w:sz w:val="22"/>
          <w:szCs w:val="22"/>
        </w:rPr>
        <w:t>)</w:t>
      </w:r>
    </w:p>
    <w:p w14:paraId="2C693AEB" w14:textId="77777777" w:rsidR="00F50593" w:rsidRPr="0059447D" w:rsidRDefault="00F50593" w:rsidP="00F50593">
      <w:pPr>
        <w:spacing w:after="160" w:line="259" w:lineRule="auto"/>
        <w:ind w:firstLine="142"/>
        <w:rPr>
          <w:rFonts w:ascii="Aptos Light" w:hAnsi="Aptos Light" w:cstheme="minorHAnsi"/>
          <w:sz w:val="22"/>
          <w:szCs w:val="22"/>
        </w:rPr>
      </w:pPr>
      <w:r w:rsidRPr="0059447D">
        <w:rPr>
          <w:rFonts w:ascii="Aptos Light" w:hAnsi="Aptos Light" w:cstheme="minorHAnsi"/>
          <w:sz w:val="22"/>
          <w:szCs w:val="22"/>
        </w:rPr>
        <w:t xml:space="preserve">  („</w:t>
      </w:r>
      <w:r w:rsidRPr="0059447D">
        <w:rPr>
          <w:rFonts w:ascii="Aptos Light" w:hAnsi="Aptos Light" w:cstheme="minorHAnsi"/>
          <w:b/>
          <w:bCs/>
          <w:i/>
          <w:iCs/>
          <w:sz w:val="22"/>
          <w:szCs w:val="22"/>
        </w:rPr>
        <w:t>objednatel</w:t>
      </w:r>
      <w:r w:rsidRPr="0059447D">
        <w:rPr>
          <w:rFonts w:ascii="Aptos Light" w:hAnsi="Aptos Light" w:cstheme="minorHAnsi"/>
          <w:sz w:val="22"/>
          <w:szCs w:val="22"/>
        </w:rPr>
        <w:t>“ a „</w:t>
      </w:r>
      <w:r w:rsidRPr="0059447D">
        <w:rPr>
          <w:rFonts w:ascii="Aptos Light" w:hAnsi="Aptos Light" w:cstheme="minorHAnsi"/>
          <w:b/>
          <w:bCs/>
          <w:i/>
          <w:iCs/>
          <w:sz w:val="22"/>
          <w:szCs w:val="22"/>
        </w:rPr>
        <w:t>zhotovitel</w:t>
      </w:r>
      <w:r w:rsidRPr="0059447D">
        <w:rPr>
          <w:rFonts w:ascii="Aptos Light" w:hAnsi="Aptos Light" w:cstheme="minorHAnsi"/>
          <w:sz w:val="22"/>
          <w:szCs w:val="22"/>
        </w:rPr>
        <w:t>“ dále společně též také jako „</w:t>
      </w:r>
      <w:r w:rsidRPr="0059447D">
        <w:rPr>
          <w:rFonts w:ascii="Aptos Light" w:hAnsi="Aptos Light" w:cstheme="minorHAnsi"/>
          <w:b/>
          <w:bCs/>
          <w:i/>
          <w:iCs/>
          <w:sz w:val="22"/>
          <w:szCs w:val="22"/>
        </w:rPr>
        <w:t>smluvní strany</w:t>
      </w:r>
      <w:r w:rsidRPr="0059447D">
        <w:rPr>
          <w:rFonts w:ascii="Aptos Light" w:hAnsi="Aptos Light" w:cstheme="minorHAnsi"/>
          <w:sz w:val="22"/>
          <w:szCs w:val="22"/>
        </w:rPr>
        <w:t xml:space="preserve">“)  </w:t>
      </w:r>
    </w:p>
    <w:p w14:paraId="5C0609CF" w14:textId="77777777" w:rsidR="00F50593" w:rsidRPr="007A2E88" w:rsidRDefault="00F50593" w:rsidP="00F50593">
      <w:pPr>
        <w:spacing w:after="160" w:line="259" w:lineRule="auto"/>
        <w:rPr>
          <w:rFonts w:ascii="Aptos" w:hAnsi="Aptos" w:cstheme="minorHAnsi"/>
          <w:sz w:val="22"/>
          <w:szCs w:val="22"/>
        </w:rPr>
      </w:pPr>
    </w:p>
    <w:p w14:paraId="6EB32C21" w14:textId="77777777" w:rsidR="00F50593" w:rsidRPr="007A2E88" w:rsidRDefault="00F50593" w:rsidP="00F50593">
      <w:pPr>
        <w:spacing w:after="160" w:line="259" w:lineRule="auto"/>
        <w:rPr>
          <w:rFonts w:ascii="Aptos" w:hAnsi="Aptos" w:cstheme="minorHAnsi"/>
          <w:spacing w:val="-1"/>
          <w:sz w:val="22"/>
          <w:szCs w:val="22"/>
        </w:rPr>
      </w:pPr>
      <w:r w:rsidRPr="007A2E88">
        <w:rPr>
          <w:rFonts w:ascii="Aptos" w:hAnsi="Aptos" w:cstheme="minorHAnsi"/>
          <w:spacing w:val="-1"/>
          <w:sz w:val="22"/>
          <w:szCs w:val="22"/>
        </w:rPr>
        <w:br w:type="page"/>
      </w:r>
    </w:p>
    <w:p w14:paraId="6AB0D756" w14:textId="77777777" w:rsidR="00F50593" w:rsidRPr="004D2F56" w:rsidRDefault="00F50593" w:rsidP="00F50593">
      <w:pPr>
        <w:spacing w:after="160" w:line="259" w:lineRule="auto"/>
        <w:jc w:val="center"/>
        <w:rPr>
          <w:rFonts w:ascii="Aptos" w:hAnsi="Aptos" w:cstheme="minorHAnsi"/>
          <w:b/>
          <w:bCs/>
          <w:snapToGrid w:val="0"/>
          <w:sz w:val="22"/>
          <w:szCs w:val="22"/>
        </w:rPr>
      </w:pPr>
      <w:r w:rsidRPr="004D2F56">
        <w:rPr>
          <w:rFonts w:ascii="Aptos" w:hAnsi="Aptos" w:cstheme="minorHAnsi"/>
          <w:b/>
          <w:bCs/>
          <w:snapToGrid w:val="0"/>
          <w:sz w:val="22"/>
          <w:szCs w:val="22"/>
        </w:rPr>
        <w:lastRenderedPageBreak/>
        <w:t>ODDÍL I – PŘEDMĚT SMLOUVY, DOBA PLNĚNÍ, CENA</w:t>
      </w:r>
    </w:p>
    <w:p w14:paraId="1D41E712" w14:textId="77777777" w:rsidR="00F50593" w:rsidRPr="004D2F56" w:rsidRDefault="00F50593" w:rsidP="00F50593">
      <w:pPr>
        <w:jc w:val="center"/>
        <w:rPr>
          <w:rFonts w:ascii="Aptos" w:hAnsi="Aptos" w:cstheme="minorHAnsi"/>
          <w:b/>
          <w:bCs/>
          <w:snapToGrid w:val="0"/>
          <w:sz w:val="22"/>
          <w:szCs w:val="22"/>
        </w:rPr>
      </w:pPr>
      <w:r w:rsidRPr="004D2F56">
        <w:rPr>
          <w:rFonts w:ascii="Aptos" w:hAnsi="Aptos" w:cstheme="minorHAnsi"/>
          <w:b/>
          <w:bCs/>
          <w:snapToGrid w:val="0"/>
          <w:sz w:val="22"/>
          <w:szCs w:val="22"/>
        </w:rPr>
        <w:t>I.</w:t>
      </w:r>
    </w:p>
    <w:p w14:paraId="044A5571" w14:textId="77777777" w:rsidR="00F50593" w:rsidRPr="004D2F56" w:rsidRDefault="00F50593" w:rsidP="00F50593">
      <w:pPr>
        <w:spacing w:before="120" w:after="240"/>
        <w:jc w:val="center"/>
        <w:rPr>
          <w:rFonts w:ascii="Aptos" w:hAnsi="Aptos" w:cstheme="minorHAnsi"/>
          <w:b/>
          <w:bCs/>
          <w:snapToGrid w:val="0"/>
          <w:sz w:val="22"/>
          <w:szCs w:val="22"/>
        </w:rPr>
      </w:pPr>
      <w:r w:rsidRPr="004D2F56">
        <w:rPr>
          <w:rFonts w:ascii="Aptos" w:hAnsi="Aptos" w:cstheme="minorHAnsi"/>
          <w:b/>
          <w:bCs/>
          <w:snapToGrid w:val="0"/>
          <w:sz w:val="22"/>
          <w:szCs w:val="22"/>
        </w:rPr>
        <w:t xml:space="preserve">ÚVODNÍ USTANOVENÍ          </w:t>
      </w:r>
    </w:p>
    <w:p w14:paraId="32BC707F" w14:textId="577944F2" w:rsidR="00F50593" w:rsidRPr="0054700F" w:rsidRDefault="00F50593" w:rsidP="007B5FCC">
      <w:pPr>
        <w:numPr>
          <w:ilvl w:val="0"/>
          <w:numId w:val="11"/>
        </w:numPr>
        <w:tabs>
          <w:tab w:val="left" w:pos="399"/>
        </w:tabs>
        <w:kinsoku w:val="0"/>
        <w:overflowPunct w:val="0"/>
        <w:autoSpaceDE w:val="0"/>
        <w:autoSpaceDN w:val="0"/>
        <w:adjustRightInd w:val="0"/>
        <w:spacing w:after="240"/>
        <w:jc w:val="both"/>
        <w:rPr>
          <w:rFonts w:ascii="Aptos Light" w:hAnsi="Aptos Light" w:cstheme="minorHAnsi"/>
          <w:spacing w:val="4"/>
          <w:w w:val="105"/>
          <w:sz w:val="22"/>
          <w:szCs w:val="22"/>
        </w:rPr>
      </w:pPr>
      <w:r w:rsidRPr="0054700F">
        <w:rPr>
          <w:rFonts w:ascii="Aptos Light" w:hAnsi="Aptos Light" w:cstheme="minorHAnsi"/>
          <w:spacing w:val="4"/>
          <w:w w:val="105"/>
          <w:sz w:val="22"/>
          <w:szCs w:val="22"/>
        </w:rPr>
        <w:t>Smluvní strany prohlašují, že tato smlouva je uzavřena na základě usnesení Rady města Pardubic (schválení nabídky) č</w:t>
      </w:r>
      <w:r w:rsidR="004D2F56" w:rsidRPr="0054700F">
        <w:rPr>
          <w:rFonts w:ascii="Aptos Light" w:hAnsi="Aptos Light" w:cstheme="minorHAnsi"/>
          <w:spacing w:val="4"/>
          <w:w w:val="105"/>
          <w:sz w:val="22"/>
          <w:szCs w:val="22"/>
        </w:rPr>
        <w:t xml:space="preserve">. </w:t>
      </w:r>
      <w:r w:rsidR="0054700F" w:rsidRPr="0054700F">
        <w:rPr>
          <w:rFonts w:ascii="Aptos Light" w:hAnsi="Aptos Light" w:cstheme="minorHAnsi"/>
          <w:spacing w:val="4"/>
          <w:w w:val="105"/>
          <w:sz w:val="22"/>
          <w:szCs w:val="22"/>
        </w:rPr>
        <w:t>R/5898/2025</w:t>
      </w:r>
    </w:p>
    <w:p w14:paraId="02348491" w14:textId="77777777" w:rsidR="00F50593" w:rsidRPr="0059447D" w:rsidRDefault="00F50593" w:rsidP="007B5FCC">
      <w:pPr>
        <w:numPr>
          <w:ilvl w:val="0"/>
          <w:numId w:val="11"/>
        </w:numPr>
        <w:tabs>
          <w:tab w:val="left" w:pos="399"/>
        </w:tabs>
        <w:kinsoku w:val="0"/>
        <w:overflowPunct w:val="0"/>
        <w:autoSpaceDE w:val="0"/>
        <w:autoSpaceDN w:val="0"/>
        <w:adjustRightInd w:val="0"/>
        <w:spacing w:after="240"/>
        <w:jc w:val="both"/>
        <w:rPr>
          <w:rFonts w:ascii="Aptos Light" w:hAnsi="Aptos Light" w:cstheme="minorHAnsi"/>
          <w:spacing w:val="4"/>
          <w:w w:val="105"/>
          <w:sz w:val="22"/>
          <w:szCs w:val="22"/>
        </w:rPr>
      </w:pPr>
      <w:r w:rsidRPr="0059447D">
        <w:rPr>
          <w:rFonts w:ascii="Aptos Light" w:hAnsi="Aptos Light" w:cstheme="minorHAnsi"/>
          <w:spacing w:val="4"/>
          <w:w w:val="105"/>
          <w:sz w:val="22"/>
          <w:szCs w:val="22"/>
        </w:rPr>
        <w:t>Zhotovitel prohlašuje, že je způsobilý k řádnému a včasnému provedení Díla dle této smlouvy, že disponuje takovými kapacitami a odbornými znalostmi, které jsou třeba k řádnému provedení Díla. Pokud některé práce na sjednaném Díle zajistí zhotovitel prostřednictvím třetích osob pod svým osobním vedením, odpovídá za kvalitu prací a dodávky, jako by Dílo prováděl on sám.</w:t>
      </w:r>
    </w:p>
    <w:p w14:paraId="33CE6CA4" w14:textId="77777777" w:rsidR="00F50593" w:rsidRPr="0059447D" w:rsidRDefault="00F50593" w:rsidP="007B5FCC">
      <w:pPr>
        <w:numPr>
          <w:ilvl w:val="0"/>
          <w:numId w:val="11"/>
        </w:numPr>
        <w:tabs>
          <w:tab w:val="left" w:pos="399"/>
        </w:tabs>
        <w:kinsoku w:val="0"/>
        <w:overflowPunct w:val="0"/>
        <w:autoSpaceDE w:val="0"/>
        <w:autoSpaceDN w:val="0"/>
        <w:adjustRightInd w:val="0"/>
        <w:spacing w:after="240"/>
        <w:jc w:val="both"/>
        <w:rPr>
          <w:rFonts w:ascii="Aptos Light" w:hAnsi="Aptos Light" w:cstheme="minorHAnsi"/>
          <w:spacing w:val="4"/>
          <w:w w:val="105"/>
          <w:sz w:val="22"/>
          <w:szCs w:val="22"/>
        </w:rPr>
      </w:pPr>
      <w:r w:rsidRPr="0059447D">
        <w:rPr>
          <w:rFonts w:ascii="Aptos Light" w:hAnsi="Aptos Light" w:cstheme="minorHAnsi"/>
          <w:spacing w:val="4"/>
          <w:w w:val="105"/>
          <w:sz w:val="22"/>
          <w:szCs w:val="22"/>
        </w:rPr>
        <w:t>Zhotovitel prohlašuje, že není předlužen, že mu není známo, že by vůči němu bylo zahájeno insolvenční řízení. Rovněž prohlašuje, že vůči němu není v právní moci žádné soudní rozhodnutí, případně rozhodnutí správního, daňového či jiného orgánu na plnění, které by mohlo být důvodem zahájení exekučního řízení na majetek zhotovitele, a že takové řízení nebylo vůči němu zahájeno.</w:t>
      </w:r>
    </w:p>
    <w:p w14:paraId="112AB1BD" w14:textId="77777777" w:rsidR="00F50593" w:rsidRPr="0059447D" w:rsidRDefault="00F50593" w:rsidP="007B5FCC">
      <w:pPr>
        <w:numPr>
          <w:ilvl w:val="0"/>
          <w:numId w:val="11"/>
        </w:numPr>
        <w:tabs>
          <w:tab w:val="left" w:pos="399"/>
        </w:tabs>
        <w:kinsoku w:val="0"/>
        <w:overflowPunct w:val="0"/>
        <w:autoSpaceDE w:val="0"/>
        <w:autoSpaceDN w:val="0"/>
        <w:adjustRightInd w:val="0"/>
        <w:spacing w:after="240"/>
        <w:ind w:left="714" w:hanging="357"/>
        <w:jc w:val="both"/>
        <w:rPr>
          <w:rFonts w:ascii="Aptos Light" w:hAnsi="Aptos Light" w:cstheme="minorHAnsi"/>
          <w:spacing w:val="4"/>
          <w:w w:val="105"/>
          <w:sz w:val="22"/>
          <w:szCs w:val="22"/>
        </w:rPr>
      </w:pPr>
      <w:r w:rsidRPr="0059447D">
        <w:rPr>
          <w:rFonts w:ascii="Aptos Light" w:hAnsi="Aptos Light" w:cstheme="minorHAnsi"/>
          <w:spacing w:val="4"/>
          <w:w w:val="105"/>
          <w:sz w:val="22"/>
          <w:szCs w:val="22"/>
        </w:rPr>
        <w:t xml:space="preserve">V případě, že se prohlášení některé ze smluvních stran podle tohoto článku této smlouvy, ukáže být nepravdivým, odpovídá tato smluvní strana za škodu, která nepravdivostí prohlášení, vznikla druhé smluvní straně. </w:t>
      </w:r>
    </w:p>
    <w:p w14:paraId="2DF16831" w14:textId="77777777" w:rsidR="00F50593" w:rsidRPr="004D2F56" w:rsidRDefault="00F50593" w:rsidP="00F50593">
      <w:pPr>
        <w:spacing w:before="120"/>
        <w:jc w:val="center"/>
        <w:rPr>
          <w:rFonts w:ascii="Aptos" w:hAnsi="Aptos" w:cstheme="majorHAnsi"/>
          <w:b/>
          <w:bCs/>
          <w:snapToGrid w:val="0"/>
          <w:spacing w:val="4"/>
          <w:sz w:val="22"/>
          <w:szCs w:val="22"/>
        </w:rPr>
      </w:pPr>
      <w:r w:rsidRPr="004D2F56">
        <w:rPr>
          <w:rFonts w:ascii="Aptos" w:hAnsi="Aptos" w:cstheme="majorHAnsi"/>
          <w:b/>
          <w:bCs/>
          <w:snapToGrid w:val="0"/>
          <w:spacing w:val="4"/>
          <w:sz w:val="22"/>
          <w:szCs w:val="22"/>
        </w:rPr>
        <w:t>II.</w:t>
      </w:r>
    </w:p>
    <w:p w14:paraId="2136F30C" w14:textId="77777777" w:rsidR="00F50593" w:rsidRPr="004D2F56" w:rsidRDefault="00F50593" w:rsidP="00F50593">
      <w:pPr>
        <w:pStyle w:val="Nadpis5"/>
        <w:spacing w:after="240"/>
        <w:rPr>
          <w:rFonts w:ascii="Aptos" w:hAnsi="Aptos" w:cstheme="majorHAnsi"/>
          <w:bCs/>
          <w:spacing w:val="4"/>
          <w:szCs w:val="22"/>
        </w:rPr>
      </w:pPr>
      <w:r w:rsidRPr="004D2F56">
        <w:rPr>
          <w:rFonts w:ascii="Aptos" w:hAnsi="Aptos" w:cstheme="majorHAnsi"/>
          <w:bCs/>
          <w:spacing w:val="4"/>
          <w:szCs w:val="22"/>
        </w:rPr>
        <w:t>PŘEDMĚT SMLOUVY</w:t>
      </w:r>
    </w:p>
    <w:p w14:paraId="5416E5A1" w14:textId="77777777" w:rsidR="00F50593" w:rsidRPr="004D2F56" w:rsidRDefault="00F50593" w:rsidP="007B5FCC">
      <w:pPr>
        <w:numPr>
          <w:ilvl w:val="0"/>
          <w:numId w:val="12"/>
        </w:numPr>
        <w:tabs>
          <w:tab w:val="left" w:pos="399"/>
        </w:tabs>
        <w:kinsoku w:val="0"/>
        <w:overflowPunct w:val="0"/>
        <w:autoSpaceDE w:val="0"/>
        <w:autoSpaceDN w:val="0"/>
        <w:adjustRightInd w:val="0"/>
        <w:spacing w:after="240"/>
        <w:jc w:val="both"/>
        <w:rPr>
          <w:rFonts w:ascii="Aptos Light" w:hAnsi="Aptos Light" w:cstheme="majorHAnsi"/>
          <w:spacing w:val="4"/>
          <w:w w:val="105"/>
          <w:sz w:val="22"/>
          <w:szCs w:val="22"/>
        </w:rPr>
      </w:pPr>
      <w:r w:rsidRPr="004D2F56">
        <w:rPr>
          <w:rFonts w:ascii="Aptos Light" w:hAnsi="Aptos Light" w:cstheme="majorHAnsi"/>
          <w:spacing w:val="4"/>
          <w:w w:val="105"/>
          <w:sz w:val="22"/>
          <w:szCs w:val="22"/>
        </w:rPr>
        <w:t xml:space="preserve">Předmětem této smlouvy je závazek zhotovitele provést pro objednatele svým jménem a na vlastní odpovědnost ve sjednaném termínu, rozsahu a za podmínek, sjednaných v této smlouvě, dále specifikované Dílo a zhotovené Dílo prosté vad a nedodělků, bránících jeho řádnému užívání, předat objednateli sjednaným způsobem a ve sjednaném termínu, a dále závazek zhotovitele odstranit případné vady a nedodělky bránící řádnému užívání Díla, zjištěné při předání Díla nebo později, ve sjednané záruční době a závazek objednatele řádně zhotovené Dílo převzít a zaplatit za něj zhotoviteli sjednaným způsobem sjednanou cenu. </w:t>
      </w:r>
    </w:p>
    <w:p w14:paraId="3F2E9E48" w14:textId="20A8AACC" w:rsidR="00AE406A" w:rsidRPr="004D2F56" w:rsidRDefault="00AE406A" w:rsidP="007B5FCC">
      <w:pPr>
        <w:numPr>
          <w:ilvl w:val="0"/>
          <w:numId w:val="12"/>
        </w:numPr>
        <w:tabs>
          <w:tab w:val="left" w:pos="399"/>
        </w:tabs>
        <w:kinsoku w:val="0"/>
        <w:overflowPunct w:val="0"/>
        <w:autoSpaceDE w:val="0"/>
        <w:autoSpaceDN w:val="0"/>
        <w:adjustRightInd w:val="0"/>
        <w:spacing w:after="240"/>
        <w:jc w:val="both"/>
        <w:rPr>
          <w:rFonts w:ascii="Aptos Light" w:hAnsi="Aptos Light" w:cstheme="majorHAnsi"/>
          <w:spacing w:val="4"/>
          <w:w w:val="105"/>
          <w:sz w:val="22"/>
          <w:szCs w:val="22"/>
        </w:rPr>
      </w:pPr>
      <w:r w:rsidRPr="004D2F56">
        <w:rPr>
          <w:rFonts w:ascii="Aptos Light" w:hAnsi="Aptos Light" w:cstheme="majorHAnsi"/>
          <w:spacing w:val="4"/>
          <w:w w:val="105"/>
          <w:sz w:val="22"/>
          <w:szCs w:val="22"/>
        </w:rPr>
        <w:t>Rozsah a specifikace Díla zahrnující zejména věcné, místní a časové vymezení související s poskytováním konkrétních činností a prací je vymezen v této Smlouvě, zejména pak v</w:t>
      </w:r>
      <w:r w:rsidR="009268D1" w:rsidRPr="004D2F56">
        <w:rPr>
          <w:rFonts w:ascii="Aptos Light" w:hAnsi="Aptos Light" w:cstheme="majorHAnsi"/>
          <w:spacing w:val="4"/>
          <w:w w:val="105"/>
          <w:sz w:val="22"/>
          <w:szCs w:val="22"/>
        </w:rPr>
        <w:t> </w:t>
      </w:r>
      <w:r w:rsidRPr="004D2F56">
        <w:rPr>
          <w:rFonts w:ascii="Aptos Light" w:hAnsi="Aptos Light" w:cstheme="majorHAnsi"/>
          <w:spacing w:val="4"/>
          <w:w w:val="105"/>
          <w:sz w:val="22"/>
          <w:szCs w:val="22"/>
        </w:rPr>
        <w:t>její</w:t>
      </w:r>
      <w:r w:rsidR="009268D1" w:rsidRPr="004D2F56">
        <w:rPr>
          <w:rFonts w:ascii="Aptos Light" w:hAnsi="Aptos Light" w:cstheme="majorHAnsi"/>
          <w:spacing w:val="4"/>
          <w:w w:val="105"/>
          <w:sz w:val="22"/>
          <w:szCs w:val="22"/>
        </w:rPr>
        <w:t xml:space="preserve"> </w:t>
      </w:r>
      <w:r w:rsidRPr="004D2F56">
        <w:rPr>
          <w:rFonts w:ascii="Aptos Light" w:hAnsi="Aptos Light" w:cstheme="majorHAnsi"/>
          <w:spacing w:val="4"/>
          <w:w w:val="105"/>
          <w:sz w:val="22"/>
          <w:szCs w:val="22"/>
        </w:rPr>
        <w:t>Příloze č. 1 (Zadávací dokumentace veřejné zakázky malého rozsahu), která je její nedílnou součástí.</w:t>
      </w:r>
    </w:p>
    <w:p w14:paraId="0D743C44" w14:textId="0C73937A" w:rsidR="00F50593" w:rsidRPr="004D2F56" w:rsidRDefault="00F50593" w:rsidP="007B5FCC">
      <w:pPr>
        <w:numPr>
          <w:ilvl w:val="0"/>
          <w:numId w:val="12"/>
        </w:numPr>
        <w:tabs>
          <w:tab w:val="left" w:pos="399"/>
        </w:tabs>
        <w:kinsoku w:val="0"/>
        <w:overflowPunct w:val="0"/>
        <w:autoSpaceDE w:val="0"/>
        <w:autoSpaceDN w:val="0"/>
        <w:adjustRightInd w:val="0"/>
        <w:spacing w:after="240"/>
        <w:jc w:val="both"/>
        <w:rPr>
          <w:rFonts w:ascii="Aptos Light" w:hAnsi="Aptos Light" w:cstheme="majorHAnsi"/>
          <w:spacing w:val="4"/>
          <w:w w:val="105"/>
          <w:sz w:val="22"/>
          <w:szCs w:val="22"/>
        </w:rPr>
      </w:pPr>
      <w:r w:rsidRPr="004D2F56">
        <w:rPr>
          <w:rFonts w:ascii="Aptos Light" w:hAnsi="Aptos Light" w:cstheme="majorHAnsi"/>
          <w:spacing w:val="4"/>
          <w:w w:val="105"/>
          <w:sz w:val="22"/>
          <w:szCs w:val="22"/>
        </w:rPr>
        <w:t>Součástí předmětu Díla je veškerá činnost zhotovitele, nezbytná k provádění předmětu Díla a ke zdárnému a kompletnímu dokončení Díla (např. projednání a koordinace se souběžnými projekty, prezentace a konzultace návrhu v pracovní skupině na kontrolních dnech minimálně 1× za měsíc, prezentace návrhu na participačních jednáních, prezentace návrhu komisím Rady města Pardubic</w:t>
      </w:r>
      <w:r w:rsidR="00CF0663" w:rsidRPr="004D2F56">
        <w:rPr>
          <w:rFonts w:ascii="Aptos Light" w:hAnsi="Aptos Light" w:cstheme="majorHAnsi"/>
          <w:spacing w:val="4"/>
          <w:w w:val="105"/>
          <w:sz w:val="22"/>
          <w:szCs w:val="22"/>
        </w:rPr>
        <w:t>)</w:t>
      </w:r>
      <w:r w:rsidRPr="004D2F56">
        <w:rPr>
          <w:rFonts w:ascii="Aptos Light" w:hAnsi="Aptos Light" w:cstheme="majorHAnsi"/>
          <w:spacing w:val="4"/>
          <w:w w:val="105"/>
          <w:sz w:val="22"/>
          <w:szCs w:val="22"/>
        </w:rPr>
        <w:t>. Součástí plnění Díla je i provedení dalších činností, které nejsou výslovně uvedeny v tomto článku této smlouvy, avšak jsou nezbytné k řádnému dokončení, případně užívání Díla, a o kterých zhotovitel vzhledem ke své kvalifikaci a zkušenostem měl nebo mohl vědět.</w:t>
      </w:r>
    </w:p>
    <w:p w14:paraId="3F38A9F6" w14:textId="77777777" w:rsidR="00F50593" w:rsidRPr="004D2F56" w:rsidRDefault="00F50593" w:rsidP="007B5FCC">
      <w:pPr>
        <w:numPr>
          <w:ilvl w:val="0"/>
          <w:numId w:val="12"/>
        </w:numPr>
        <w:tabs>
          <w:tab w:val="left" w:pos="399"/>
        </w:tabs>
        <w:kinsoku w:val="0"/>
        <w:overflowPunct w:val="0"/>
        <w:autoSpaceDE w:val="0"/>
        <w:autoSpaceDN w:val="0"/>
        <w:adjustRightInd w:val="0"/>
        <w:spacing w:after="240"/>
        <w:jc w:val="both"/>
        <w:rPr>
          <w:rFonts w:ascii="Aptos Light" w:hAnsi="Aptos Light" w:cstheme="majorHAnsi"/>
          <w:spacing w:val="4"/>
          <w:w w:val="105"/>
          <w:sz w:val="22"/>
          <w:szCs w:val="22"/>
        </w:rPr>
      </w:pPr>
      <w:r w:rsidRPr="004D2F56">
        <w:rPr>
          <w:rFonts w:ascii="Aptos Light" w:hAnsi="Aptos Light" w:cstheme="majorHAnsi"/>
          <w:spacing w:val="4"/>
          <w:w w:val="105"/>
          <w:sz w:val="22"/>
          <w:szCs w:val="22"/>
        </w:rPr>
        <w:t>Dílo bude v průběhu pořizování konzultováno se zástupci objednatele a budou se konat pravidelné kontrolní dny v sídle objednatele, a to min. 1× za měsíc, na které budou dle</w:t>
      </w:r>
      <w:r w:rsidRPr="004D2F56">
        <w:rPr>
          <w:rFonts w:ascii="Aptos Light" w:hAnsi="Aptos Light" w:cstheme="minorHAnsi"/>
          <w:spacing w:val="4"/>
          <w:w w:val="105"/>
          <w:sz w:val="22"/>
          <w:szCs w:val="22"/>
        </w:rPr>
        <w:t xml:space="preserve"> </w:t>
      </w:r>
      <w:r w:rsidRPr="004D2F56">
        <w:rPr>
          <w:rFonts w:ascii="Aptos Light" w:hAnsi="Aptos Light" w:cstheme="majorHAnsi"/>
          <w:spacing w:val="4"/>
          <w:w w:val="105"/>
          <w:sz w:val="22"/>
          <w:szCs w:val="22"/>
        </w:rPr>
        <w:lastRenderedPageBreak/>
        <w:t>potřeby a vzájemné dohody smluvních stran, přizvání experti, či relevantní orgány. Z těchto schůzek bude pořizovat písemné zápisy zástupce zhotovitele.</w:t>
      </w:r>
    </w:p>
    <w:p w14:paraId="7BDD111D" w14:textId="77777777" w:rsidR="00F50593" w:rsidRPr="00F75509" w:rsidRDefault="00F50593" w:rsidP="007B5FCC">
      <w:pPr>
        <w:numPr>
          <w:ilvl w:val="0"/>
          <w:numId w:val="12"/>
        </w:numPr>
        <w:tabs>
          <w:tab w:val="left" w:pos="399"/>
        </w:tabs>
        <w:kinsoku w:val="0"/>
        <w:overflowPunct w:val="0"/>
        <w:autoSpaceDE w:val="0"/>
        <w:autoSpaceDN w:val="0"/>
        <w:adjustRightInd w:val="0"/>
        <w:spacing w:after="240"/>
        <w:jc w:val="both"/>
        <w:rPr>
          <w:rFonts w:asciiTheme="majorHAnsi" w:hAnsiTheme="majorHAnsi" w:cstheme="majorHAnsi"/>
          <w:spacing w:val="4"/>
          <w:w w:val="105"/>
          <w:sz w:val="22"/>
          <w:szCs w:val="22"/>
        </w:rPr>
      </w:pPr>
      <w:r w:rsidRPr="004D2F56">
        <w:rPr>
          <w:rFonts w:ascii="Aptos Light" w:hAnsi="Aptos Light" w:cstheme="majorHAnsi"/>
          <w:spacing w:val="4"/>
          <w:w w:val="105"/>
          <w:sz w:val="22"/>
          <w:szCs w:val="22"/>
        </w:rPr>
        <w:t>Zadávání případných víceprací bude realizováno v souladu se zákonem č. 134/2016 Sb., o zadávání veřejných zakázek, v platném znění. Veškeré změny předmětu Díla musí být provedeny formou písemného dodatku k této smlouvě, opatřeného podpisy obou smluvních stran. Věcná náplň písemného dodatku k této smlouvě, bude odsouhlasena zplnomocněnými zástupci obou smluvních stran (tj. zástupcem objednatele ve věcech smluvních a zástupcem zhotovitele) před jejich provedením, včetně důsledků těchto změn na výši sjednané ceny Díla; jinak platí, že jde o plnění v rámci této smlouvy</w:t>
      </w:r>
      <w:r w:rsidRPr="00F75509">
        <w:rPr>
          <w:rFonts w:asciiTheme="majorHAnsi" w:hAnsiTheme="majorHAnsi" w:cstheme="majorHAnsi"/>
          <w:spacing w:val="4"/>
          <w:w w:val="105"/>
          <w:sz w:val="22"/>
          <w:szCs w:val="22"/>
        </w:rPr>
        <w:t xml:space="preserve">. </w:t>
      </w:r>
    </w:p>
    <w:p w14:paraId="6AE68210" w14:textId="77777777" w:rsidR="00F50593" w:rsidRPr="004D2F56" w:rsidRDefault="00F50593" w:rsidP="00F50593">
      <w:pPr>
        <w:kinsoku w:val="0"/>
        <w:overflowPunct w:val="0"/>
        <w:autoSpaceDE w:val="0"/>
        <w:autoSpaceDN w:val="0"/>
        <w:adjustRightInd w:val="0"/>
        <w:spacing w:before="120" w:after="240"/>
        <w:jc w:val="center"/>
        <w:outlineLvl w:val="0"/>
        <w:rPr>
          <w:rFonts w:ascii="Aptos" w:hAnsi="Aptos" w:cstheme="majorHAnsi"/>
          <w:b/>
          <w:snapToGrid w:val="0"/>
          <w:spacing w:val="4"/>
          <w:sz w:val="22"/>
          <w:szCs w:val="22"/>
        </w:rPr>
      </w:pPr>
      <w:r w:rsidRPr="004D2F56">
        <w:rPr>
          <w:rFonts w:ascii="Aptos" w:hAnsi="Aptos" w:cstheme="majorHAnsi"/>
          <w:b/>
          <w:snapToGrid w:val="0"/>
          <w:spacing w:val="4"/>
          <w:sz w:val="22"/>
          <w:szCs w:val="22"/>
        </w:rPr>
        <w:t>III.</w:t>
      </w:r>
    </w:p>
    <w:p w14:paraId="28189BD2" w14:textId="77777777" w:rsidR="00F50593" w:rsidRPr="004D2F56" w:rsidRDefault="00F50593" w:rsidP="00F50593">
      <w:pPr>
        <w:pStyle w:val="Nadpis5"/>
        <w:spacing w:after="240"/>
        <w:rPr>
          <w:rFonts w:ascii="Aptos" w:hAnsi="Aptos" w:cstheme="majorHAnsi"/>
          <w:spacing w:val="4"/>
          <w:szCs w:val="22"/>
        </w:rPr>
      </w:pPr>
      <w:r w:rsidRPr="004D2F56">
        <w:rPr>
          <w:rFonts w:ascii="Aptos" w:hAnsi="Aptos" w:cstheme="majorHAnsi"/>
          <w:spacing w:val="4"/>
          <w:szCs w:val="22"/>
        </w:rPr>
        <w:t>DÍLO</w:t>
      </w:r>
    </w:p>
    <w:p w14:paraId="531E9271" w14:textId="57283718" w:rsidR="00F50593" w:rsidRPr="004D2F56" w:rsidRDefault="00F50593" w:rsidP="00CF0663">
      <w:pPr>
        <w:pStyle w:val="Odstavecseseznamem"/>
        <w:numPr>
          <w:ilvl w:val="0"/>
          <w:numId w:val="13"/>
        </w:numPr>
        <w:tabs>
          <w:tab w:val="left" w:pos="399"/>
        </w:tabs>
        <w:kinsoku w:val="0"/>
        <w:overflowPunct w:val="0"/>
        <w:autoSpaceDE w:val="0"/>
        <w:autoSpaceDN w:val="0"/>
        <w:adjustRightInd w:val="0"/>
        <w:spacing w:after="240"/>
        <w:jc w:val="both"/>
        <w:rPr>
          <w:rFonts w:ascii="Aptos Light" w:hAnsi="Aptos Light" w:cstheme="majorHAnsi"/>
          <w:color w:val="FF0000"/>
          <w:spacing w:val="4"/>
          <w:w w:val="105"/>
          <w:sz w:val="22"/>
          <w:szCs w:val="22"/>
        </w:rPr>
      </w:pPr>
      <w:r w:rsidRPr="004D2F56">
        <w:rPr>
          <w:rFonts w:ascii="Aptos Light" w:hAnsi="Aptos Light" w:cstheme="majorHAnsi"/>
          <w:spacing w:val="4"/>
          <w:w w:val="105"/>
          <w:sz w:val="22"/>
          <w:szCs w:val="22"/>
        </w:rPr>
        <w:t xml:space="preserve">Předmětem plnění podle této smlouvy, je vytvoření </w:t>
      </w:r>
      <w:r w:rsidR="001E3E26" w:rsidRPr="004D2F56">
        <w:rPr>
          <w:rFonts w:ascii="Aptos Light" w:hAnsi="Aptos Light" w:cstheme="majorHAnsi"/>
          <w:spacing w:val="4"/>
          <w:w w:val="105"/>
          <w:sz w:val="22"/>
          <w:szCs w:val="22"/>
        </w:rPr>
        <w:t>koncepčního dokumentu</w:t>
      </w:r>
      <w:r w:rsidRPr="004D2F56">
        <w:rPr>
          <w:rFonts w:ascii="Aptos Light" w:hAnsi="Aptos Light" w:cstheme="majorHAnsi"/>
          <w:spacing w:val="4"/>
          <w:w w:val="105"/>
          <w:sz w:val="22"/>
          <w:szCs w:val="22"/>
        </w:rPr>
        <w:t xml:space="preserve"> </w:t>
      </w:r>
      <w:r w:rsidRPr="004D2F56">
        <w:rPr>
          <w:rFonts w:ascii="Aptos Light" w:hAnsi="Aptos Light" w:cstheme="majorHAnsi"/>
          <w:b/>
          <w:spacing w:val="4"/>
          <w:sz w:val="22"/>
          <w:szCs w:val="22"/>
        </w:rPr>
        <w:t>„</w:t>
      </w:r>
      <w:r w:rsidR="00727557" w:rsidRPr="004D2F56">
        <w:rPr>
          <w:rFonts w:ascii="Aptos Light" w:hAnsi="Aptos Light" w:cstheme="majorHAnsi"/>
          <w:b/>
          <w:spacing w:val="4"/>
          <w:sz w:val="22"/>
          <w:szCs w:val="22"/>
        </w:rPr>
        <w:t xml:space="preserve">Městské stavební standardy </w:t>
      </w:r>
      <w:r w:rsidRPr="004D2F56">
        <w:rPr>
          <w:rFonts w:ascii="Aptos Light" w:hAnsi="Aptos Light" w:cstheme="majorHAnsi"/>
          <w:b/>
          <w:spacing w:val="4"/>
          <w:sz w:val="22"/>
          <w:szCs w:val="22"/>
        </w:rPr>
        <w:t>“</w:t>
      </w:r>
      <w:r w:rsidR="003978A6">
        <w:rPr>
          <w:rFonts w:ascii="Aptos Light" w:hAnsi="Aptos Light" w:cstheme="majorHAnsi"/>
          <w:b/>
          <w:spacing w:val="4"/>
          <w:sz w:val="22"/>
          <w:szCs w:val="22"/>
        </w:rPr>
        <w:t xml:space="preserve"> </w:t>
      </w:r>
      <w:r w:rsidR="003978A6" w:rsidRPr="003978A6">
        <w:rPr>
          <w:rFonts w:ascii="Aptos Light" w:hAnsi="Aptos Light" w:cstheme="majorHAnsi"/>
          <w:bCs/>
          <w:spacing w:val="4"/>
          <w:sz w:val="22"/>
          <w:szCs w:val="22"/>
        </w:rPr>
        <w:t>zaměřen</w:t>
      </w:r>
      <w:r w:rsidR="00831DD9">
        <w:rPr>
          <w:rFonts w:ascii="Aptos Light" w:hAnsi="Aptos Light" w:cstheme="majorHAnsi"/>
          <w:bCs/>
          <w:spacing w:val="4"/>
          <w:sz w:val="22"/>
          <w:szCs w:val="22"/>
        </w:rPr>
        <w:t>é na</w:t>
      </w:r>
      <w:r w:rsidR="003978A6" w:rsidRPr="003978A6">
        <w:rPr>
          <w:rFonts w:ascii="Aptos Light" w:hAnsi="Aptos Light" w:cstheme="majorHAnsi"/>
          <w:bCs/>
          <w:spacing w:val="4"/>
          <w:sz w:val="22"/>
          <w:szCs w:val="22"/>
        </w:rPr>
        <w:t xml:space="preserve"> MZI (modro-zelenou infrastrukturu)</w:t>
      </w:r>
      <w:r w:rsidRPr="003978A6">
        <w:rPr>
          <w:rFonts w:ascii="Aptos Light" w:hAnsi="Aptos Light" w:cstheme="majorHAnsi"/>
          <w:bCs/>
          <w:spacing w:val="4"/>
          <w:sz w:val="22"/>
          <w:szCs w:val="22"/>
        </w:rPr>
        <w:t>,</w:t>
      </w:r>
      <w:r w:rsidRPr="004D2F56">
        <w:rPr>
          <w:rFonts w:ascii="Aptos Light" w:hAnsi="Aptos Light" w:cstheme="majorHAnsi"/>
          <w:b/>
          <w:spacing w:val="4"/>
          <w:sz w:val="22"/>
          <w:szCs w:val="22"/>
        </w:rPr>
        <w:t xml:space="preserve"> </w:t>
      </w:r>
      <w:r w:rsidRPr="004D2F56">
        <w:rPr>
          <w:rFonts w:ascii="Aptos Light" w:hAnsi="Aptos Light" w:cstheme="majorHAnsi"/>
          <w:bCs/>
          <w:spacing w:val="4"/>
          <w:sz w:val="22"/>
          <w:szCs w:val="22"/>
        </w:rPr>
        <w:t xml:space="preserve">v rozsahu </w:t>
      </w:r>
      <w:r w:rsidR="00727557" w:rsidRPr="004D2F56">
        <w:rPr>
          <w:rFonts w:ascii="Aptos Light" w:hAnsi="Aptos Light" w:cstheme="majorHAnsi"/>
          <w:bCs/>
          <w:spacing w:val="4"/>
          <w:sz w:val="22"/>
          <w:szCs w:val="22"/>
        </w:rPr>
        <w:t>dle této smlouvy</w:t>
      </w:r>
      <w:r w:rsidR="009268D1" w:rsidRPr="004D2F56">
        <w:rPr>
          <w:rFonts w:ascii="Aptos Light" w:hAnsi="Aptos Light" w:cstheme="majorHAnsi"/>
          <w:bCs/>
          <w:spacing w:val="4"/>
          <w:sz w:val="22"/>
          <w:szCs w:val="22"/>
        </w:rPr>
        <w:t xml:space="preserve"> a její Přílohy </w:t>
      </w:r>
      <w:r w:rsidR="00C319D3" w:rsidRPr="004D2F56">
        <w:rPr>
          <w:rFonts w:ascii="Aptos Light" w:hAnsi="Aptos Light" w:cstheme="majorHAnsi"/>
          <w:bCs/>
          <w:spacing w:val="4"/>
          <w:sz w:val="22"/>
          <w:szCs w:val="22"/>
        </w:rPr>
        <w:t xml:space="preserve">č. </w:t>
      </w:r>
      <w:r w:rsidR="009268D1" w:rsidRPr="004D2F56">
        <w:rPr>
          <w:rFonts w:ascii="Aptos Light" w:hAnsi="Aptos Light" w:cstheme="majorHAnsi"/>
          <w:bCs/>
          <w:spacing w:val="4"/>
          <w:sz w:val="22"/>
          <w:szCs w:val="22"/>
        </w:rPr>
        <w:t>1 (Zadávací dokumentace veřejné zakázky malého rozsahu).</w:t>
      </w:r>
    </w:p>
    <w:p w14:paraId="1F98C943" w14:textId="77777777" w:rsidR="009268D1" w:rsidRPr="00F75509" w:rsidRDefault="009268D1" w:rsidP="007B5FCC">
      <w:pPr>
        <w:numPr>
          <w:ilvl w:val="0"/>
          <w:numId w:val="13"/>
        </w:numPr>
        <w:tabs>
          <w:tab w:val="left" w:pos="399"/>
        </w:tabs>
        <w:kinsoku w:val="0"/>
        <w:overflowPunct w:val="0"/>
        <w:autoSpaceDE w:val="0"/>
        <w:autoSpaceDN w:val="0"/>
        <w:adjustRightInd w:val="0"/>
        <w:spacing w:after="240"/>
        <w:jc w:val="both"/>
        <w:rPr>
          <w:rFonts w:ascii="Aptos Light" w:hAnsi="Aptos Light" w:cstheme="minorHAnsi"/>
          <w:spacing w:val="4"/>
          <w:w w:val="105"/>
          <w:sz w:val="22"/>
          <w:szCs w:val="22"/>
        </w:rPr>
      </w:pPr>
      <w:r w:rsidRPr="00F75509">
        <w:rPr>
          <w:rFonts w:ascii="Aptos Light" w:hAnsi="Aptos Light" w:cstheme="minorHAnsi"/>
          <w:spacing w:val="4"/>
          <w:w w:val="105"/>
          <w:sz w:val="22"/>
          <w:szCs w:val="22"/>
        </w:rPr>
        <w:t>Rozsah a specifikace Díla zahrnující zejména věcné, místní a časové vymezení související s poskytováním konkrétních činností a prací je vymezen v této Smlouvě, zejména pak v její Příloze č. 1 (Zadávací dokumentace veřejné zakázky malého rozsahu), která je její nedílnou součástí.</w:t>
      </w:r>
    </w:p>
    <w:p w14:paraId="56E4DA02" w14:textId="7C471A4E" w:rsidR="00F50593" w:rsidRPr="00F75509" w:rsidRDefault="00F50593" w:rsidP="007B5FCC">
      <w:pPr>
        <w:numPr>
          <w:ilvl w:val="0"/>
          <w:numId w:val="13"/>
        </w:numPr>
        <w:tabs>
          <w:tab w:val="left" w:pos="399"/>
        </w:tabs>
        <w:kinsoku w:val="0"/>
        <w:overflowPunct w:val="0"/>
        <w:autoSpaceDE w:val="0"/>
        <w:autoSpaceDN w:val="0"/>
        <w:adjustRightInd w:val="0"/>
        <w:spacing w:after="240"/>
        <w:jc w:val="both"/>
        <w:rPr>
          <w:rFonts w:ascii="Aptos Light" w:hAnsi="Aptos Light" w:cstheme="minorHAnsi"/>
          <w:spacing w:val="4"/>
          <w:sz w:val="22"/>
          <w:szCs w:val="22"/>
        </w:rPr>
      </w:pPr>
      <w:r w:rsidRPr="00F75509">
        <w:rPr>
          <w:rFonts w:ascii="Aptos Light" w:hAnsi="Aptos Light" w:cstheme="minorHAnsi"/>
          <w:spacing w:val="4"/>
          <w:w w:val="105"/>
          <w:sz w:val="22"/>
          <w:szCs w:val="22"/>
        </w:rPr>
        <w:t>Rozsah a kvalita předmětu Díla je dána příslušnými ČSN, ČSN EN, vyhláškami a předpisy, platnými a</w:t>
      </w:r>
      <w:r w:rsidRPr="00F75509">
        <w:rPr>
          <w:rFonts w:ascii="Aptos Light" w:hAnsi="Aptos Light" w:cstheme="minorHAnsi"/>
          <w:spacing w:val="4"/>
          <w:w w:val="103"/>
          <w:sz w:val="22"/>
          <w:szCs w:val="22"/>
        </w:rPr>
        <w:t xml:space="preserve"> </w:t>
      </w:r>
      <w:r w:rsidRPr="00F75509">
        <w:rPr>
          <w:rFonts w:ascii="Aptos Light" w:hAnsi="Aptos Light" w:cstheme="minorHAnsi"/>
          <w:spacing w:val="4"/>
          <w:w w:val="105"/>
          <w:sz w:val="22"/>
          <w:szCs w:val="22"/>
        </w:rPr>
        <w:t>účinnými v době provádění Díla a dalšími podmínkami objednatele, sjednanými v této smlouvě.</w:t>
      </w:r>
    </w:p>
    <w:p w14:paraId="248C5A37" w14:textId="464E6132" w:rsidR="00F50593" w:rsidRPr="00CF0663" w:rsidRDefault="00F50593" w:rsidP="007B5FCC">
      <w:pPr>
        <w:numPr>
          <w:ilvl w:val="0"/>
          <w:numId w:val="13"/>
        </w:numPr>
        <w:tabs>
          <w:tab w:val="left" w:pos="399"/>
        </w:tabs>
        <w:kinsoku w:val="0"/>
        <w:overflowPunct w:val="0"/>
        <w:autoSpaceDE w:val="0"/>
        <w:autoSpaceDN w:val="0"/>
        <w:adjustRightInd w:val="0"/>
        <w:spacing w:after="240"/>
        <w:ind w:left="714" w:hanging="357"/>
        <w:jc w:val="both"/>
        <w:rPr>
          <w:rFonts w:ascii="Aptos Light" w:hAnsi="Aptos Light" w:cstheme="minorHAnsi"/>
          <w:spacing w:val="2"/>
          <w:sz w:val="22"/>
          <w:szCs w:val="22"/>
        </w:rPr>
      </w:pPr>
      <w:r w:rsidRPr="00F75509">
        <w:rPr>
          <w:rFonts w:ascii="Aptos Light" w:hAnsi="Aptos Light" w:cstheme="minorHAnsi"/>
          <w:spacing w:val="4"/>
          <w:w w:val="105"/>
          <w:sz w:val="22"/>
          <w:szCs w:val="22"/>
        </w:rPr>
        <w:t>Zhotovitel prohlašuje, že se před podpisem této smlouvy podrobně seznámil s požadavky</w:t>
      </w:r>
      <w:r w:rsidRPr="00F75509">
        <w:rPr>
          <w:rFonts w:ascii="Aptos Light" w:hAnsi="Aptos Light" w:cstheme="minorHAnsi"/>
          <w:spacing w:val="4"/>
          <w:w w:val="103"/>
          <w:sz w:val="22"/>
          <w:szCs w:val="22"/>
        </w:rPr>
        <w:t xml:space="preserve"> </w:t>
      </w:r>
      <w:r w:rsidRPr="00F75509">
        <w:rPr>
          <w:rFonts w:ascii="Aptos Light" w:hAnsi="Aptos Light" w:cstheme="minorHAnsi"/>
          <w:spacing w:val="8"/>
          <w:w w:val="105"/>
          <w:sz w:val="22"/>
          <w:szCs w:val="22"/>
        </w:rPr>
        <w:t>objednatele na rozsah a kvalitu Díla. Zhotovitel dále prohlašuje, že je s ohledem na své znalosti</w:t>
      </w:r>
      <w:r w:rsidRPr="00F75509">
        <w:rPr>
          <w:rFonts w:ascii="Aptos Light" w:hAnsi="Aptos Light" w:cstheme="minorHAnsi"/>
          <w:spacing w:val="4"/>
          <w:w w:val="105"/>
          <w:sz w:val="22"/>
          <w:szCs w:val="22"/>
        </w:rPr>
        <w:t xml:space="preserve"> a</w:t>
      </w:r>
      <w:r w:rsidRPr="00F75509">
        <w:rPr>
          <w:rFonts w:ascii="Aptos Light" w:hAnsi="Aptos Light" w:cstheme="minorHAnsi"/>
          <w:spacing w:val="4"/>
          <w:sz w:val="22"/>
          <w:szCs w:val="22"/>
        </w:rPr>
        <w:t xml:space="preserve"> </w:t>
      </w:r>
      <w:r w:rsidRPr="00F75509">
        <w:rPr>
          <w:rFonts w:ascii="Aptos Light" w:hAnsi="Aptos Light" w:cstheme="minorHAnsi"/>
          <w:spacing w:val="4"/>
          <w:w w:val="105"/>
          <w:sz w:val="22"/>
          <w:szCs w:val="22"/>
        </w:rPr>
        <w:t xml:space="preserve">zkušenosti schopen Dílo zhotovit podle požadavků objednatele, uvedených v této </w:t>
      </w:r>
      <w:r w:rsidRPr="00F75509">
        <w:rPr>
          <w:rFonts w:ascii="Aptos Light" w:hAnsi="Aptos Light" w:cstheme="minorHAnsi"/>
          <w:spacing w:val="2"/>
          <w:w w:val="105"/>
          <w:sz w:val="22"/>
          <w:szCs w:val="22"/>
        </w:rPr>
        <w:t>smlouvě, tzn. tak, aby</w:t>
      </w:r>
      <w:r w:rsidRPr="00F75509">
        <w:rPr>
          <w:rFonts w:ascii="Aptos Light" w:hAnsi="Aptos Light" w:cstheme="minorHAnsi"/>
          <w:spacing w:val="2"/>
          <w:sz w:val="22"/>
          <w:szCs w:val="22"/>
        </w:rPr>
        <w:t xml:space="preserve"> </w:t>
      </w:r>
      <w:r w:rsidRPr="00F75509">
        <w:rPr>
          <w:rFonts w:ascii="Aptos Light" w:hAnsi="Aptos Light" w:cstheme="minorHAnsi"/>
          <w:spacing w:val="2"/>
          <w:w w:val="105"/>
          <w:sz w:val="22"/>
          <w:szCs w:val="22"/>
        </w:rPr>
        <w:t>Dílo mohlo být řádně užíváno k účelu, k němuž má být zhotoveno.</w:t>
      </w:r>
      <w:r w:rsidRPr="00F75509">
        <w:rPr>
          <w:rFonts w:ascii="Aptos Light" w:hAnsi="Aptos Light" w:cstheme="minorHAnsi"/>
          <w:spacing w:val="4"/>
          <w:w w:val="105"/>
          <w:sz w:val="22"/>
          <w:szCs w:val="22"/>
        </w:rPr>
        <w:t xml:space="preserve"> Zhotovitel </w:t>
      </w:r>
      <w:r w:rsidRPr="00F75509">
        <w:rPr>
          <w:rFonts w:ascii="Aptos Light" w:hAnsi="Aptos Light" w:cstheme="minorHAnsi"/>
          <w:spacing w:val="2"/>
          <w:w w:val="105"/>
          <w:sz w:val="22"/>
          <w:szCs w:val="22"/>
        </w:rPr>
        <w:t>se zavazuje provést Dílo podle této smlouvy</w:t>
      </w:r>
      <w:r w:rsidR="00CF0663">
        <w:rPr>
          <w:rFonts w:ascii="Aptos Light" w:hAnsi="Aptos Light" w:cstheme="minorHAnsi"/>
          <w:spacing w:val="2"/>
          <w:w w:val="105"/>
          <w:sz w:val="22"/>
          <w:szCs w:val="22"/>
        </w:rPr>
        <w:t xml:space="preserve"> a v souladu s Přílohou </w:t>
      </w:r>
      <w:r w:rsidR="00C319D3">
        <w:rPr>
          <w:rFonts w:ascii="Aptos Light" w:hAnsi="Aptos Light" w:cstheme="minorHAnsi"/>
          <w:spacing w:val="2"/>
          <w:w w:val="105"/>
          <w:sz w:val="22"/>
          <w:szCs w:val="22"/>
        </w:rPr>
        <w:t xml:space="preserve">č. </w:t>
      </w:r>
      <w:r w:rsidR="00CF0663">
        <w:rPr>
          <w:rFonts w:ascii="Aptos Light" w:hAnsi="Aptos Light" w:cstheme="minorHAnsi"/>
          <w:spacing w:val="2"/>
          <w:w w:val="105"/>
          <w:sz w:val="22"/>
          <w:szCs w:val="22"/>
        </w:rPr>
        <w:t>1</w:t>
      </w:r>
      <w:r w:rsidRPr="00F75509">
        <w:rPr>
          <w:rFonts w:ascii="Aptos Light" w:hAnsi="Aptos Light" w:cstheme="minorHAnsi"/>
          <w:spacing w:val="2"/>
          <w:w w:val="105"/>
          <w:sz w:val="22"/>
          <w:szCs w:val="22"/>
        </w:rPr>
        <w:t xml:space="preserve">, na základě svých odborných a technických znalostí. </w:t>
      </w:r>
    </w:p>
    <w:p w14:paraId="376DC181" w14:textId="77777777" w:rsidR="00F50593" w:rsidRPr="00CF0663" w:rsidRDefault="00F50593" w:rsidP="00CF0663">
      <w:pPr>
        <w:numPr>
          <w:ilvl w:val="0"/>
          <w:numId w:val="13"/>
        </w:numPr>
        <w:tabs>
          <w:tab w:val="left" w:pos="399"/>
        </w:tabs>
        <w:kinsoku w:val="0"/>
        <w:overflowPunct w:val="0"/>
        <w:autoSpaceDE w:val="0"/>
        <w:autoSpaceDN w:val="0"/>
        <w:adjustRightInd w:val="0"/>
        <w:spacing w:after="240"/>
        <w:jc w:val="both"/>
        <w:rPr>
          <w:rFonts w:ascii="Aptos Light" w:hAnsi="Aptos Light" w:cstheme="minorHAnsi"/>
          <w:spacing w:val="4"/>
          <w:w w:val="105"/>
          <w:sz w:val="22"/>
          <w:szCs w:val="22"/>
        </w:rPr>
      </w:pPr>
      <w:r w:rsidRPr="00CF0663">
        <w:rPr>
          <w:rFonts w:ascii="Aptos Light" w:hAnsi="Aptos Light" w:cstheme="minorHAnsi"/>
          <w:spacing w:val="4"/>
          <w:w w:val="105"/>
          <w:sz w:val="22"/>
          <w:szCs w:val="22"/>
        </w:rPr>
        <w:t xml:space="preserve">Objednatel se zavazuje poskytnout veškerou nezbytnou součinnost zhotoviteli při provádění Díla, a to zejména při projednávání a zajištění podkladů. </w:t>
      </w:r>
    </w:p>
    <w:p w14:paraId="08A53D52" w14:textId="77777777" w:rsidR="00F50593" w:rsidRPr="00CF0663" w:rsidRDefault="00F50593" w:rsidP="00CF0663">
      <w:pPr>
        <w:numPr>
          <w:ilvl w:val="0"/>
          <w:numId w:val="13"/>
        </w:numPr>
        <w:tabs>
          <w:tab w:val="left" w:pos="399"/>
        </w:tabs>
        <w:kinsoku w:val="0"/>
        <w:overflowPunct w:val="0"/>
        <w:autoSpaceDE w:val="0"/>
        <w:autoSpaceDN w:val="0"/>
        <w:adjustRightInd w:val="0"/>
        <w:spacing w:after="240"/>
        <w:jc w:val="both"/>
        <w:rPr>
          <w:rFonts w:ascii="Aptos Light" w:hAnsi="Aptos Light" w:cstheme="minorHAnsi"/>
          <w:spacing w:val="4"/>
          <w:w w:val="105"/>
          <w:sz w:val="22"/>
          <w:szCs w:val="22"/>
        </w:rPr>
      </w:pPr>
      <w:r w:rsidRPr="00CF0663">
        <w:rPr>
          <w:rFonts w:ascii="Aptos Light" w:hAnsi="Aptos Light" w:cstheme="minorHAnsi"/>
          <w:spacing w:val="4"/>
          <w:w w:val="105"/>
          <w:sz w:val="22"/>
          <w:szCs w:val="22"/>
        </w:rPr>
        <w:t xml:space="preserve">Objednatel a zhotovitel se dohodli, že aplikace ustanovení § 2591 a § 2595 zákona </w:t>
      </w:r>
      <w:r w:rsidRPr="00CF0663">
        <w:rPr>
          <w:rFonts w:ascii="Aptos Light" w:hAnsi="Aptos Light" w:cstheme="minorHAnsi"/>
          <w:spacing w:val="4"/>
          <w:w w:val="105"/>
          <w:sz w:val="22"/>
          <w:szCs w:val="22"/>
        </w:rPr>
        <w:br/>
        <w:t>č. 89/2012 Sb., občanský zákoník, ve znění pozdějších předpisů, se vylučuje.</w:t>
      </w:r>
    </w:p>
    <w:p w14:paraId="462E22E5" w14:textId="6DFE5C36" w:rsidR="00F50593" w:rsidRPr="00CF0663" w:rsidRDefault="00F50593" w:rsidP="00CF0663">
      <w:pPr>
        <w:numPr>
          <w:ilvl w:val="0"/>
          <w:numId w:val="13"/>
        </w:numPr>
        <w:tabs>
          <w:tab w:val="left" w:pos="399"/>
        </w:tabs>
        <w:kinsoku w:val="0"/>
        <w:overflowPunct w:val="0"/>
        <w:autoSpaceDE w:val="0"/>
        <w:autoSpaceDN w:val="0"/>
        <w:adjustRightInd w:val="0"/>
        <w:spacing w:after="240"/>
        <w:jc w:val="both"/>
        <w:rPr>
          <w:rFonts w:ascii="Aptos Light" w:hAnsi="Aptos Light" w:cstheme="minorHAnsi"/>
          <w:spacing w:val="4"/>
          <w:w w:val="105"/>
          <w:sz w:val="22"/>
          <w:szCs w:val="22"/>
        </w:rPr>
      </w:pPr>
      <w:r w:rsidRPr="00F75509">
        <w:rPr>
          <w:rFonts w:ascii="Aptos Light" w:hAnsi="Aptos Light" w:cstheme="minorHAnsi"/>
          <w:spacing w:val="4"/>
          <w:w w:val="105"/>
          <w:sz w:val="22"/>
          <w:szCs w:val="22"/>
        </w:rPr>
        <w:t>Zhotovitel se zavazuje postupovat podle pokynů objednatele, a to při dodržení ustanovení obecně</w:t>
      </w:r>
      <w:r w:rsidRPr="00CF0663">
        <w:rPr>
          <w:rFonts w:ascii="Aptos Light" w:hAnsi="Aptos Light" w:cstheme="minorHAnsi"/>
          <w:spacing w:val="4"/>
          <w:w w:val="105"/>
          <w:sz w:val="22"/>
          <w:szCs w:val="22"/>
        </w:rPr>
        <w:t xml:space="preserve"> </w:t>
      </w:r>
      <w:r w:rsidRPr="00F75509">
        <w:rPr>
          <w:rFonts w:ascii="Aptos Light" w:hAnsi="Aptos Light" w:cstheme="minorHAnsi"/>
          <w:spacing w:val="4"/>
          <w:w w:val="105"/>
          <w:sz w:val="22"/>
          <w:szCs w:val="22"/>
        </w:rPr>
        <w:t>závazných právních předpisů, zejména zákona č. 89/2012 Sb.,</w:t>
      </w:r>
      <w:r w:rsidRPr="00CF0663">
        <w:rPr>
          <w:rFonts w:ascii="Aptos Light" w:hAnsi="Aptos Light" w:cstheme="minorHAnsi"/>
          <w:spacing w:val="4"/>
          <w:w w:val="105"/>
          <w:sz w:val="22"/>
          <w:szCs w:val="22"/>
        </w:rPr>
        <w:t xml:space="preserve"> </w:t>
      </w:r>
      <w:r w:rsidRPr="00F75509">
        <w:rPr>
          <w:rFonts w:ascii="Aptos Light" w:hAnsi="Aptos Light" w:cstheme="minorHAnsi"/>
          <w:spacing w:val="4"/>
          <w:w w:val="105"/>
          <w:sz w:val="22"/>
          <w:szCs w:val="22"/>
        </w:rPr>
        <w:t>občanského</w:t>
      </w:r>
      <w:r w:rsidR="00FF531D" w:rsidRPr="00F75509">
        <w:rPr>
          <w:rFonts w:ascii="Aptos Light" w:hAnsi="Aptos Light" w:cstheme="minorHAnsi"/>
          <w:spacing w:val="4"/>
          <w:w w:val="105"/>
          <w:sz w:val="22"/>
          <w:szCs w:val="22"/>
        </w:rPr>
        <w:t xml:space="preserve"> </w:t>
      </w:r>
      <w:r w:rsidRPr="00F75509">
        <w:rPr>
          <w:rFonts w:ascii="Aptos Light" w:hAnsi="Aptos Light" w:cstheme="minorHAnsi"/>
          <w:spacing w:val="4"/>
          <w:w w:val="105"/>
          <w:sz w:val="22"/>
          <w:szCs w:val="22"/>
        </w:rPr>
        <w:t>zákoníku,</w:t>
      </w:r>
      <w:r w:rsidR="00FF531D" w:rsidRPr="00F75509">
        <w:rPr>
          <w:rFonts w:ascii="Aptos Light" w:hAnsi="Aptos Light" w:cstheme="minorHAnsi"/>
          <w:spacing w:val="4"/>
          <w:w w:val="105"/>
          <w:sz w:val="22"/>
          <w:szCs w:val="22"/>
        </w:rPr>
        <w:t xml:space="preserve"> </w:t>
      </w:r>
      <w:r w:rsidRPr="00F75509">
        <w:rPr>
          <w:rFonts w:ascii="Aptos Light" w:hAnsi="Aptos Light" w:cstheme="minorHAnsi"/>
          <w:spacing w:val="4"/>
          <w:w w:val="105"/>
          <w:sz w:val="22"/>
          <w:szCs w:val="22"/>
        </w:rPr>
        <w:t>v</w:t>
      </w:r>
      <w:r w:rsidR="00103EDA" w:rsidRPr="00F75509">
        <w:rPr>
          <w:rFonts w:ascii="Aptos Light" w:hAnsi="Aptos Light" w:cstheme="minorHAnsi"/>
          <w:spacing w:val="4"/>
          <w:w w:val="105"/>
          <w:sz w:val="22"/>
          <w:szCs w:val="22"/>
        </w:rPr>
        <w:t>e znění pozdějších předpisů</w:t>
      </w:r>
      <w:r w:rsidR="00E747A7" w:rsidRPr="00F75509">
        <w:rPr>
          <w:rFonts w:ascii="Aptos Light" w:hAnsi="Aptos Light" w:cstheme="minorHAnsi"/>
          <w:spacing w:val="4"/>
          <w:w w:val="105"/>
          <w:sz w:val="22"/>
          <w:szCs w:val="22"/>
        </w:rPr>
        <w:t xml:space="preserve"> </w:t>
      </w:r>
      <w:r w:rsidRPr="00F75509">
        <w:rPr>
          <w:rFonts w:ascii="Aptos Light" w:hAnsi="Aptos Light" w:cstheme="minorHAnsi"/>
          <w:spacing w:val="4"/>
          <w:w w:val="105"/>
          <w:sz w:val="22"/>
          <w:szCs w:val="22"/>
        </w:rPr>
        <w:t>(dále jen „</w:t>
      </w:r>
      <w:r w:rsidRPr="00CF0663">
        <w:rPr>
          <w:rFonts w:ascii="Aptos Light" w:hAnsi="Aptos Light" w:cstheme="minorHAnsi"/>
          <w:spacing w:val="4"/>
          <w:w w:val="105"/>
          <w:sz w:val="22"/>
          <w:szCs w:val="22"/>
        </w:rPr>
        <w:t>občanský zákoník</w:t>
      </w:r>
      <w:r w:rsidRPr="00F75509">
        <w:rPr>
          <w:rFonts w:ascii="Aptos Light" w:hAnsi="Aptos Light" w:cstheme="minorHAnsi"/>
          <w:spacing w:val="4"/>
          <w:w w:val="105"/>
          <w:sz w:val="22"/>
          <w:szCs w:val="22"/>
        </w:rPr>
        <w:t>”).</w:t>
      </w:r>
    </w:p>
    <w:p w14:paraId="19A0BA21" w14:textId="52CD2BE1" w:rsidR="00F75509" w:rsidRPr="00CF0663" w:rsidRDefault="00F75509" w:rsidP="00CF0663">
      <w:pPr>
        <w:numPr>
          <w:ilvl w:val="0"/>
          <w:numId w:val="13"/>
        </w:numPr>
        <w:tabs>
          <w:tab w:val="left" w:pos="399"/>
        </w:tabs>
        <w:kinsoku w:val="0"/>
        <w:overflowPunct w:val="0"/>
        <w:autoSpaceDE w:val="0"/>
        <w:autoSpaceDN w:val="0"/>
        <w:adjustRightInd w:val="0"/>
        <w:spacing w:after="240"/>
        <w:jc w:val="both"/>
        <w:rPr>
          <w:rFonts w:ascii="Aptos Light" w:hAnsi="Aptos Light" w:cstheme="minorHAnsi"/>
          <w:spacing w:val="4"/>
          <w:w w:val="105"/>
          <w:sz w:val="22"/>
          <w:szCs w:val="22"/>
        </w:rPr>
      </w:pPr>
      <w:r w:rsidRPr="00CF0663">
        <w:rPr>
          <w:rFonts w:ascii="Aptos Light" w:hAnsi="Aptos Light" w:cstheme="minorHAnsi"/>
          <w:spacing w:val="4"/>
          <w:w w:val="105"/>
          <w:sz w:val="22"/>
          <w:szCs w:val="22"/>
        </w:rPr>
        <w:t xml:space="preserve">Dílo bude v souladu s Přílohou č. 1 členěno do 3 částí: </w:t>
      </w:r>
    </w:p>
    <w:p w14:paraId="46114D45" w14:textId="0572DB11" w:rsidR="00F75509" w:rsidRPr="00F75509" w:rsidRDefault="00F75509" w:rsidP="00BA708A">
      <w:pPr>
        <w:pStyle w:val="Styl2"/>
        <w:numPr>
          <w:ilvl w:val="1"/>
          <w:numId w:val="16"/>
        </w:numPr>
        <w:rPr>
          <w:rFonts w:asciiTheme="majorHAnsi" w:hAnsiTheme="majorHAnsi" w:cstheme="majorHAnsi"/>
        </w:rPr>
      </w:pPr>
      <w:r w:rsidRPr="00F75509">
        <w:rPr>
          <w:rFonts w:asciiTheme="majorHAnsi" w:hAnsiTheme="majorHAnsi" w:cstheme="majorHAnsi"/>
        </w:rPr>
        <w:t>Analytická část;</w:t>
      </w:r>
    </w:p>
    <w:p w14:paraId="20CE1C45" w14:textId="68B9733F" w:rsidR="00F75509" w:rsidRPr="00F75509" w:rsidRDefault="00F75509" w:rsidP="007B5FCC">
      <w:pPr>
        <w:pStyle w:val="Styl2"/>
        <w:numPr>
          <w:ilvl w:val="1"/>
          <w:numId w:val="16"/>
        </w:numPr>
        <w:rPr>
          <w:rFonts w:asciiTheme="majorHAnsi" w:hAnsiTheme="majorHAnsi" w:cstheme="majorHAnsi"/>
        </w:rPr>
      </w:pPr>
      <w:r w:rsidRPr="00F75509">
        <w:rPr>
          <w:rFonts w:asciiTheme="majorHAnsi" w:hAnsiTheme="majorHAnsi" w:cstheme="majorHAnsi"/>
        </w:rPr>
        <w:t>Návrhová část;</w:t>
      </w:r>
    </w:p>
    <w:p w14:paraId="1E1F527E" w14:textId="239AF442" w:rsidR="00F75509" w:rsidRPr="00F75509" w:rsidRDefault="00F75509" w:rsidP="007B5FCC">
      <w:pPr>
        <w:pStyle w:val="Styl2"/>
        <w:numPr>
          <w:ilvl w:val="1"/>
          <w:numId w:val="16"/>
        </w:numPr>
        <w:rPr>
          <w:rFonts w:asciiTheme="majorHAnsi" w:hAnsiTheme="majorHAnsi" w:cstheme="majorHAnsi"/>
        </w:rPr>
      </w:pPr>
      <w:r w:rsidRPr="00F75509">
        <w:rPr>
          <w:rFonts w:asciiTheme="majorHAnsi" w:hAnsiTheme="majorHAnsi" w:cstheme="majorHAnsi"/>
        </w:rPr>
        <w:t>Implementační část</w:t>
      </w:r>
    </w:p>
    <w:p w14:paraId="01548C67" w14:textId="77777777" w:rsidR="00F75509" w:rsidRPr="00F75509" w:rsidRDefault="00F75509" w:rsidP="00F75509">
      <w:pPr>
        <w:pStyle w:val="Styl2"/>
        <w:numPr>
          <w:ilvl w:val="0"/>
          <w:numId w:val="0"/>
        </w:numPr>
        <w:ind w:left="2520"/>
        <w:rPr>
          <w:rFonts w:asciiTheme="majorHAnsi" w:hAnsiTheme="majorHAnsi" w:cstheme="majorHAnsi"/>
        </w:rPr>
      </w:pPr>
    </w:p>
    <w:p w14:paraId="32AC73EE" w14:textId="77777777" w:rsidR="00F75509" w:rsidRDefault="00F75509" w:rsidP="00F75509">
      <w:pPr>
        <w:tabs>
          <w:tab w:val="left" w:pos="399"/>
        </w:tabs>
        <w:kinsoku w:val="0"/>
        <w:overflowPunct w:val="0"/>
        <w:autoSpaceDE w:val="0"/>
        <w:autoSpaceDN w:val="0"/>
        <w:adjustRightInd w:val="0"/>
        <w:spacing w:after="240"/>
        <w:ind w:left="714"/>
        <w:jc w:val="both"/>
        <w:rPr>
          <w:rFonts w:ascii="Aptos Light" w:hAnsi="Aptos Light" w:cstheme="minorHAnsi"/>
          <w:spacing w:val="4"/>
          <w:w w:val="105"/>
          <w:sz w:val="22"/>
          <w:szCs w:val="22"/>
        </w:rPr>
      </w:pPr>
      <w:r w:rsidRPr="00CF0663">
        <w:rPr>
          <w:rFonts w:ascii="Aptos Light" w:hAnsi="Aptos Light" w:cstheme="minorHAnsi"/>
          <w:spacing w:val="4"/>
          <w:w w:val="105"/>
          <w:sz w:val="22"/>
          <w:szCs w:val="22"/>
        </w:rPr>
        <w:lastRenderedPageBreak/>
        <w:t>Tyto části budou zhotovitelem zpracovány a objednateli odevzdávány postupně. Dále budou připomínkovány a projednány s objednatelem. Zhotovitel ve spolupráci s objednatelem připomínky vypořádá a následně na základě pokynu objednatele zhotovitel zapracuje výsledky vypořádání do výsledné podoby příslušných částí dokumentu.</w:t>
      </w:r>
    </w:p>
    <w:p w14:paraId="61840578" w14:textId="77777777" w:rsidR="00CF0663" w:rsidRPr="00CF0663" w:rsidRDefault="00CF0663" w:rsidP="00CF0663">
      <w:pPr>
        <w:numPr>
          <w:ilvl w:val="0"/>
          <w:numId w:val="13"/>
        </w:numPr>
        <w:tabs>
          <w:tab w:val="left" w:pos="399"/>
        </w:tabs>
        <w:kinsoku w:val="0"/>
        <w:overflowPunct w:val="0"/>
        <w:autoSpaceDE w:val="0"/>
        <w:autoSpaceDN w:val="0"/>
        <w:adjustRightInd w:val="0"/>
        <w:spacing w:after="240"/>
        <w:jc w:val="both"/>
        <w:rPr>
          <w:rFonts w:ascii="Aptos Light" w:hAnsi="Aptos Light" w:cstheme="minorHAnsi"/>
          <w:spacing w:val="4"/>
          <w:w w:val="105"/>
          <w:sz w:val="22"/>
          <w:szCs w:val="22"/>
        </w:rPr>
      </w:pPr>
      <w:r w:rsidRPr="00CF0663">
        <w:rPr>
          <w:rFonts w:ascii="Aptos Light" w:hAnsi="Aptos Light" w:cstheme="minorHAnsi"/>
          <w:spacing w:val="4"/>
          <w:w w:val="105"/>
          <w:sz w:val="22"/>
          <w:szCs w:val="22"/>
        </w:rPr>
        <w:t>Zhotovitel se zavazuje, že bez písemného souhlasu objednatele neposkytne výsledek ani dílčí výsledky/části Díla žádné jiné osobě než objednateli.</w:t>
      </w:r>
    </w:p>
    <w:p w14:paraId="72FD7631" w14:textId="4AFCF405" w:rsidR="00F50593" w:rsidRPr="00CF0663" w:rsidRDefault="00F50593" w:rsidP="00CF0663">
      <w:pPr>
        <w:numPr>
          <w:ilvl w:val="0"/>
          <w:numId w:val="13"/>
        </w:numPr>
        <w:tabs>
          <w:tab w:val="left" w:pos="399"/>
        </w:tabs>
        <w:kinsoku w:val="0"/>
        <w:overflowPunct w:val="0"/>
        <w:autoSpaceDE w:val="0"/>
        <w:autoSpaceDN w:val="0"/>
        <w:adjustRightInd w:val="0"/>
        <w:spacing w:after="240"/>
        <w:jc w:val="both"/>
        <w:rPr>
          <w:rFonts w:ascii="Aptos Light" w:hAnsi="Aptos Light" w:cstheme="minorHAnsi"/>
          <w:spacing w:val="4"/>
          <w:w w:val="105"/>
          <w:sz w:val="22"/>
          <w:szCs w:val="22"/>
        </w:rPr>
      </w:pPr>
      <w:r w:rsidRPr="00CF0663">
        <w:rPr>
          <w:rFonts w:ascii="Aptos Light" w:hAnsi="Aptos Light" w:cstheme="minorHAnsi"/>
          <w:spacing w:val="4"/>
          <w:w w:val="105"/>
          <w:sz w:val="22"/>
          <w:szCs w:val="22"/>
        </w:rPr>
        <w:t xml:space="preserve">Zhotovitel zpracuje a předá objednateli Dílo v tištěné formě </w:t>
      </w:r>
      <w:r w:rsidR="00F75509" w:rsidRPr="00CF0663">
        <w:rPr>
          <w:rFonts w:ascii="Aptos Light" w:hAnsi="Aptos Light" w:cstheme="minorHAnsi"/>
          <w:spacing w:val="4"/>
          <w:w w:val="105"/>
          <w:sz w:val="22"/>
          <w:szCs w:val="22"/>
        </w:rPr>
        <w:t>dle specifikace v </w:t>
      </w:r>
      <w:r w:rsidR="000E226E" w:rsidRPr="00CF0663">
        <w:rPr>
          <w:rFonts w:ascii="Aptos Light" w:hAnsi="Aptos Light" w:cstheme="minorHAnsi"/>
          <w:spacing w:val="4"/>
          <w:w w:val="105"/>
          <w:sz w:val="22"/>
          <w:szCs w:val="22"/>
        </w:rPr>
        <w:t>Příloze</w:t>
      </w:r>
      <w:r w:rsidR="00F75509" w:rsidRPr="00CF0663">
        <w:rPr>
          <w:rFonts w:ascii="Aptos Light" w:hAnsi="Aptos Light" w:cstheme="minorHAnsi"/>
          <w:spacing w:val="4"/>
          <w:w w:val="105"/>
          <w:sz w:val="22"/>
          <w:szCs w:val="22"/>
        </w:rPr>
        <w:t xml:space="preserve"> </w:t>
      </w:r>
      <w:r w:rsidR="00C319D3">
        <w:rPr>
          <w:rFonts w:ascii="Aptos Light" w:hAnsi="Aptos Light" w:cstheme="minorHAnsi"/>
          <w:spacing w:val="4"/>
          <w:w w:val="105"/>
          <w:sz w:val="22"/>
          <w:szCs w:val="22"/>
        </w:rPr>
        <w:t xml:space="preserve">č. </w:t>
      </w:r>
      <w:r w:rsidR="00F75509" w:rsidRPr="00CF0663">
        <w:rPr>
          <w:rFonts w:ascii="Aptos Light" w:hAnsi="Aptos Light" w:cstheme="minorHAnsi"/>
          <w:spacing w:val="4"/>
          <w:w w:val="105"/>
          <w:sz w:val="22"/>
          <w:szCs w:val="22"/>
        </w:rPr>
        <w:t xml:space="preserve">1 (Zadávací dokumentace veřejné zakázky malého rozsahu) a </w:t>
      </w:r>
      <w:r w:rsidR="00CF0663">
        <w:rPr>
          <w:rFonts w:ascii="Aptos Light" w:hAnsi="Aptos Light" w:cstheme="minorHAnsi"/>
          <w:spacing w:val="4"/>
          <w:w w:val="105"/>
          <w:sz w:val="22"/>
          <w:szCs w:val="22"/>
        </w:rPr>
        <w:t>t</w:t>
      </w:r>
      <w:r w:rsidR="00F75509" w:rsidRPr="00CF0663">
        <w:rPr>
          <w:rFonts w:ascii="Aptos Light" w:hAnsi="Aptos Light" w:cstheme="minorHAnsi"/>
          <w:spacing w:val="4"/>
          <w:w w:val="105"/>
          <w:sz w:val="22"/>
          <w:szCs w:val="22"/>
        </w:rPr>
        <w:t xml:space="preserve">o </w:t>
      </w:r>
      <w:r w:rsidR="00CF0663">
        <w:rPr>
          <w:rFonts w:ascii="Aptos Light" w:hAnsi="Aptos Light" w:cstheme="minorHAnsi"/>
          <w:spacing w:val="4"/>
          <w:w w:val="105"/>
          <w:sz w:val="22"/>
          <w:szCs w:val="22"/>
        </w:rPr>
        <w:t>3</w:t>
      </w:r>
      <w:r w:rsidR="004D2F56">
        <w:rPr>
          <w:rFonts w:ascii="Aptos Light" w:hAnsi="Aptos Light" w:cstheme="minorHAnsi"/>
          <w:spacing w:val="4"/>
          <w:w w:val="105"/>
          <w:sz w:val="22"/>
          <w:szCs w:val="22"/>
        </w:rPr>
        <w:t>×</w:t>
      </w:r>
      <w:r w:rsidR="00F75509" w:rsidRPr="00CF0663">
        <w:rPr>
          <w:rFonts w:ascii="Aptos Light" w:hAnsi="Aptos Light" w:cstheme="minorHAnsi"/>
          <w:spacing w:val="4"/>
          <w:w w:val="105"/>
          <w:sz w:val="22"/>
          <w:szCs w:val="22"/>
        </w:rPr>
        <w:t xml:space="preserve"> celý dokument, 10</w:t>
      </w:r>
      <w:r w:rsidR="00006BA5">
        <w:rPr>
          <w:rFonts w:ascii="Aptos Light" w:hAnsi="Aptos Light" w:cstheme="minorHAnsi"/>
          <w:spacing w:val="4"/>
          <w:w w:val="105"/>
          <w:sz w:val="22"/>
          <w:szCs w:val="22"/>
        </w:rPr>
        <w:t>×</w:t>
      </w:r>
      <w:r w:rsidR="00006BA5" w:rsidRPr="00CF0663">
        <w:rPr>
          <w:rFonts w:ascii="Aptos Light" w:hAnsi="Aptos Light" w:cstheme="minorHAnsi"/>
          <w:spacing w:val="4"/>
          <w:w w:val="105"/>
          <w:sz w:val="22"/>
          <w:szCs w:val="22"/>
        </w:rPr>
        <w:t xml:space="preserve"> karty</w:t>
      </w:r>
      <w:r w:rsidR="00683D73" w:rsidRPr="00683D73">
        <w:rPr>
          <w:rFonts w:ascii="Aptos Light" w:hAnsi="Aptos Light" w:cstheme="minorHAnsi"/>
          <w:spacing w:val="4"/>
          <w:w w:val="105"/>
          <w:sz w:val="22"/>
          <w:szCs w:val="22"/>
        </w:rPr>
        <w:t xml:space="preserve"> objektů MZI včetně manuálu pro péči a údržbu</w:t>
      </w:r>
      <w:r w:rsidRPr="00CF0663">
        <w:rPr>
          <w:rFonts w:ascii="Aptos Light" w:hAnsi="Aptos Light" w:cstheme="minorHAnsi"/>
          <w:spacing w:val="4"/>
          <w:w w:val="105"/>
          <w:sz w:val="22"/>
          <w:szCs w:val="22"/>
        </w:rPr>
        <w:t>, v českém jazyce:</w:t>
      </w:r>
    </w:p>
    <w:p w14:paraId="00AC2F30" w14:textId="77777777" w:rsidR="00F50593" w:rsidRPr="00F75509" w:rsidRDefault="00F50593" w:rsidP="007B5FCC">
      <w:pPr>
        <w:numPr>
          <w:ilvl w:val="0"/>
          <w:numId w:val="4"/>
        </w:numPr>
        <w:spacing w:before="60" w:after="120" w:line="276" w:lineRule="auto"/>
        <w:jc w:val="both"/>
        <w:rPr>
          <w:rFonts w:asciiTheme="majorHAnsi" w:hAnsiTheme="majorHAnsi" w:cstheme="majorHAnsi"/>
          <w:bCs/>
          <w:spacing w:val="4"/>
          <w:sz w:val="22"/>
          <w:szCs w:val="22"/>
        </w:rPr>
      </w:pPr>
      <w:r w:rsidRPr="00F75509">
        <w:rPr>
          <w:rFonts w:asciiTheme="majorHAnsi" w:hAnsiTheme="majorHAnsi" w:cstheme="majorHAnsi"/>
          <w:bCs/>
          <w:spacing w:val="4"/>
          <w:sz w:val="22"/>
          <w:szCs w:val="22"/>
        </w:rPr>
        <w:t>vektorová data v CAD formátech *.dwg nebo *.dgn (případně GIS *.shp)</w:t>
      </w:r>
    </w:p>
    <w:p w14:paraId="689B01CD" w14:textId="77777777" w:rsidR="00F50593" w:rsidRPr="00F75509" w:rsidRDefault="00F50593" w:rsidP="007B5FCC">
      <w:pPr>
        <w:numPr>
          <w:ilvl w:val="0"/>
          <w:numId w:val="4"/>
        </w:numPr>
        <w:spacing w:before="60" w:after="120" w:line="276" w:lineRule="auto"/>
        <w:jc w:val="both"/>
        <w:rPr>
          <w:rFonts w:asciiTheme="majorHAnsi" w:hAnsiTheme="majorHAnsi" w:cstheme="majorHAnsi"/>
          <w:bCs/>
          <w:spacing w:val="4"/>
          <w:sz w:val="22"/>
          <w:szCs w:val="22"/>
        </w:rPr>
      </w:pPr>
      <w:r w:rsidRPr="00F75509">
        <w:rPr>
          <w:rFonts w:asciiTheme="majorHAnsi" w:hAnsiTheme="majorHAnsi" w:cstheme="majorHAnsi"/>
          <w:bCs/>
          <w:spacing w:val="4"/>
          <w:sz w:val="22"/>
          <w:szCs w:val="22"/>
        </w:rPr>
        <w:t xml:space="preserve">rastrová data ve formátech *.jpg, *.tif apod. </w:t>
      </w:r>
    </w:p>
    <w:p w14:paraId="1DA10C9D" w14:textId="77777777" w:rsidR="00F50593" w:rsidRPr="00F75509" w:rsidRDefault="00F50593" w:rsidP="007B5FCC">
      <w:pPr>
        <w:numPr>
          <w:ilvl w:val="0"/>
          <w:numId w:val="4"/>
        </w:numPr>
        <w:spacing w:before="60" w:after="120" w:line="276" w:lineRule="auto"/>
        <w:jc w:val="both"/>
        <w:rPr>
          <w:rFonts w:asciiTheme="majorHAnsi" w:hAnsiTheme="majorHAnsi" w:cstheme="majorHAnsi"/>
          <w:bCs/>
          <w:spacing w:val="4"/>
          <w:sz w:val="22"/>
          <w:szCs w:val="22"/>
        </w:rPr>
      </w:pPr>
      <w:r w:rsidRPr="00F75509">
        <w:rPr>
          <w:rFonts w:asciiTheme="majorHAnsi" w:hAnsiTheme="majorHAnsi" w:cstheme="majorHAnsi"/>
          <w:bCs/>
          <w:spacing w:val="4"/>
          <w:sz w:val="22"/>
          <w:szCs w:val="22"/>
        </w:rPr>
        <w:t>textová a tabulková část ve formátech *.doc(x), *.xls(x)</w:t>
      </w:r>
    </w:p>
    <w:p w14:paraId="466D9AA2" w14:textId="77777777" w:rsidR="00F50593" w:rsidRPr="00F75509" w:rsidRDefault="00F50593" w:rsidP="007B5FCC">
      <w:pPr>
        <w:numPr>
          <w:ilvl w:val="0"/>
          <w:numId w:val="4"/>
        </w:numPr>
        <w:spacing w:before="60" w:after="120" w:line="276" w:lineRule="auto"/>
        <w:jc w:val="both"/>
        <w:rPr>
          <w:rFonts w:asciiTheme="majorHAnsi" w:hAnsiTheme="majorHAnsi" w:cstheme="majorHAnsi"/>
          <w:bCs/>
          <w:spacing w:val="4"/>
          <w:sz w:val="22"/>
          <w:szCs w:val="22"/>
        </w:rPr>
      </w:pPr>
      <w:r w:rsidRPr="00F75509">
        <w:rPr>
          <w:rFonts w:asciiTheme="majorHAnsi" w:hAnsiTheme="majorHAnsi" w:cstheme="majorHAnsi"/>
          <w:bCs/>
          <w:spacing w:val="4"/>
          <w:sz w:val="22"/>
          <w:szCs w:val="22"/>
        </w:rPr>
        <w:t>tisková verze dokumentu ve formátu *.pdf</w:t>
      </w:r>
    </w:p>
    <w:p w14:paraId="75D20A25" w14:textId="77777777" w:rsidR="00F50593" w:rsidRPr="00F75509" w:rsidRDefault="00F50593" w:rsidP="00F50593">
      <w:pPr>
        <w:tabs>
          <w:tab w:val="left" w:pos="399"/>
        </w:tabs>
        <w:kinsoku w:val="0"/>
        <w:overflowPunct w:val="0"/>
        <w:autoSpaceDE w:val="0"/>
        <w:autoSpaceDN w:val="0"/>
        <w:adjustRightInd w:val="0"/>
        <w:spacing w:after="240"/>
        <w:ind w:left="720"/>
        <w:jc w:val="both"/>
        <w:rPr>
          <w:rFonts w:asciiTheme="majorHAnsi" w:hAnsiTheme="majorHAnsi" w:cstheme="majorHAnsi"/>
          <w:spacing w:val="4"/>
          <w:w w:val="105"/>
          <w:sz w:val="22"/>
          <w:szCs w:val="22"/>
        </w:rPr>
      </w:pPr>
      <w:r w:rsidRPr="00F75509">
        <w:rPr>
          <w:rFonts w:asciiTheme="majorHAnsi" w:hAnsiTheme="majorHAnsi" w:cstheme="majorHAnsi"/>
          <w:spacing w:val="4"/>
          <w:w w:val="105"/>
          <w:sz w:val="22"/>
          <w:szCs w:val="22"/>
        </w:rPr>
        <w:t xml:space="preserve">V případě potřeby dalších vícetisků se zhotovitel zavazuje tyto vícetisky zhotovit bezplatně, pouze za cenu nákladů na zhotovení kopií, za ceny obvyklé v planografických centrech, včetně kompletace. </w:t>
      </w:r>
    </w:p>
    <w:p w14:paraId="15DC30B8" w14:textId="77777777" w:rsidR="00F50593" w:rsidRPr="004D2F56" w:rsidRDefault="00F50593" w:rsidP="00F50593">
      <w:pPr>
        <w:pStyle w:val="Nadpis5"/>
        <w:rPr>
          <w:rFonts w:ascii="Aptos" w:hAnsi="Aptos" w:cstheme="majorHAnsi"/>
          <w:spacing w:val="4"/>
          <w:szCs w:val="22"/>
        </w:rPr>
      </w:pPr>
      <w:r w:rsidRPr="004D2F56">
        <w:rPr>
          <w:rFonts w:ascii="Aptos" w:hAnsi="Aptos" w:cstheme="majorHAnsi"/>
          <w:spacing w:val="4"/>
          <w:szCs w:val="22"/>
        </w:rPr>
        <w:t xml:space="preserve">IV. </w:t>
      </w:r>
    </w:p>
    <w:p w14:paraId="3B45BF50" w14:textId="77777777" w:rsidR="00F50593" w:rsidRPr="004D2F56" w:rsidRDefault="00F50593" w:rsidP="00F50593">
      <w:pPr>
        <w:pStyle w:val="Nadpis5"/>
        <w:spacing w:after="240"/>
        <w:rPr>
          <w:rFonts w:ascii="Aptos" w:hAnsi="Aptos" w:cstheme="majorHAnsi"/>
          <w:spacing w:val="4"/>
          <w:szCs w:val="22"/>
        </w:rPr>
      </w:pPr>
      <w:r w:rsidRPr="004D2F56">
        <w:rPr>
          <w:rFonts w:ascii="Aptos" w:hAnsi="Aptos" w:cstheme="majorHAnsi"/>
          <w:spacing w:val="4"/>
          <w:szCs w:val="22"/>
        </w:rPr>
        <w:t>PODKLADY PRO PROVEDENÍ DÍLA</w:t>
      </w:r>
    </w:p>
    <w:p w14:paraId="7DC929F0" w14:textId="0C229335" w:rsidR="00F50593" w:rsidRPr="00F75509" w:rsidRDefault="00F50593" w:rsidP="00F75509">
      <w:pPr>
        <w:pStyle w:val="Odstavecseseznamem"/>
        <w:numPr>
          <w:ilvl w:val="0"/>
          <w:numId w:val="2"/>
        </w:numPr>
        <w:jc w:val="both"/>
        <w:rPr>
          <w:rFonts w:asciiTheme="majorHAnsi" w:hAnsiTheme="majorHAnsi" w:cstheme="majorHAnsi"/>
          <w:snapToGrid w:val="0"/>
          <w:spacing w:val="2"/>
          <w:sz w:val="22"/>
          <w:szCs w:val="22"/>
        </w:rPr>
      </w:pPr>
      <w:r w:rsidRPr="00F75509">
        <w:rPr>
          <w:rFonts w:asciiTheme="majorHAnsi" w:hAnsiTheme="majorHAnsi" w:cstheme="majorHAnsi"/>
          <w:snapToGrid w:val="0"/>
          <w:spacing w:val="4"/>
          <w:sz w:val="22"/>
          <w:szCs w:val="22"/>
        </w:rPr>
        <w:t xml:space="preserve">Objednatel </w:t>
      </w:r>
      <w:r w:rsidRPr="00F75509">
        <w:rPr>
          <w:rFonts w:asciiTheme="majorHAnsi" w:hAnsiTheme="majorHAnsi" w:cstheme="majorHAnsi"/>
          <w:bCs/>
          <w:snapToGrid w:val="0"/>
          <w:spacing w:val="4"/>
          <w:sz w:val="22"/>
          <w:szCs w:val="22"/>
        </w:rPr>
        <w:t xml:space="preserve">předá zhotoviteli </w:t>
      </w:r>
      <w:r w:rsidRPr="00F75509">
        <w:rPr>
          <w:rFonts w:asciiTheme="majorHAnsi" w:hAnsiTheme="majorHAnsi" w:cstheme="majorHAnsi"/>
          <w:snapToGrid w:val="0"/>
          <w:spacing w:val="4"/>
          <w:sz w:val="22"/>
          <w:szCs w:val="22"/>
        </w:rPr>
        <w:t>veškeré níže uvedené podklady, potřebné pro provedení Díla</w:t>
      </w:r>
      <w:r w:rsidR="00BF573A" w:rsidRPr="00F75509">
        <w:rPr>
          <w:rFonts w:asciiTheme="majorHAnsi" w:hAnsiTheme="majorHAnsi" w:cstheme="majorHAnsi"/>
          <w:snapToGrid w:val="0"/>
          <w:spacing w:val="4"/>
          <w:sz w:val="22"/>
          <w:szCs w:val="22"/>
        </w:rPr>
        <w:t xml:space="preserve">. </w:t>
      </w:r>
      <w:r w:rsidRPr="00F75509">
        <w:rPr>
          <w:rFonts w:asciiTheme="majorHAnsi" w:hAnsiTheme="majorHAnsi" w:cstheme="majorHAnsi"/>
          <w:bCs/>
          <w:snapToGrid w:val="0"/>
          <w:spacing w:val="4"/>
          <w:sz w:val="22"/>
          <w:szCs w:val="22"/>
        </w:rPr>
        <w:t xml:space="preserve"> </w:t>
      </w:r>
      <w:r w:rsidR="003D0C2C" w:rsidRPr="00F75509">
        <w:rPr>
          <w:rFonts w:asciiTheme="majorHAnsi" w:hAnsiTheme="majorHAnsi" w:cstheme="majorHAnsi"/>
          <w:snapToGrid w:val="0"/>
          <w:sz w:val="22"/>
          <w:szCs w:val="22"/>
        </w:rPr>
        <w:t xml:space="preserve">Vstupní jednání a předání podkladů se uskuteční do 10 kalendářních dní od </w:t>
      </w:r>
      <w:r w:rsidR="00E11F76" w:rsidRPr="00F75509">
        <w:rPr>
          <w:rFonts w:asciiTheme="majorHAnsi" w:hAnsiTheme="majorHAnsi" w:cstheme="majorHAnsi"/>
          <w:snapToGrid w:val="0"/>
          <w:sz w:val="22"/>
          <w:szCs w:val="22"/>
        </w:rPr>
        <w:t xml:space="preserve">nabytí účinnosti </w:t>
      </w:r>
      <w:r w:rsidR="003D0C2C" w:rsidRPr="00F75509">
        <w:rPr>
          <w:rFonts w:asciiTheme="majorHAnsi" w:hAnsiTheme="majorHAnsi" w:cstheme="majorHAnsi"/>
          <w:snapToGrid w:val="0"/>
          <w:sz w:val="22"/>
          <w:szCs w:val="22"/>
        </w:rPr>
        <w:t xml:space="preserve">smlouvy o Dílo. </w:t>
      </w:r>
      <w:r w:rsidRPr="00F75509">
        <w:rPr>
          <w:rFonts w:asciiTheme="majorHAnsi" w:hAnsiTheme="majorHAnsi" w:cstheme="majorHAnsi"/>
          <w:bCs/>
          <w:snapToGrid w:val="0"/>
          <w:spacing w:val="4"/>
          <w:sz w:val="22"/>
          <w:szCs w:val="22"/>
        </w:rPr>
        <w:t xml:space="preserve">Veškeré níže uvedené podklady budou osobně předány zhotoviteli, případně pověřeným zástupcům zhotovitele. Po skončení procesu předání potřebných </w:t>
      </w:r>
      <w:r w:rsidRPr="00F75509">
        <w:rPr>
          <w:rFonts w:asciiTheme="majorHAnsi" w:hAnsiTheme="majorHAnsi" w:cstheme="majorHAnsi"/>
          <w:bCs/>
          <w:snapToGrid w:val="0"/>
          <w:spacing w:val="2"/>
          <w:sz w:val="22"/>
          <w:szCs w:val="22"/>
        </w:rPr>
        <w:t xml:space="preserve">podkladů, bude vyhotoven písemný </w:t>
      </w:r>
      <w:r w:rsidR="00E37BB5" w:rsidRPr="00F75509">
        <w:rPr>
          <w:rFonts w:asciiTheme="majorHAnsi" w:hAnsiTheme="majorHAnsi" w:cstheme="majorHAnsi"/>
          <w:spacing w:val="4"/>
          <w:w w:val="105"/>
          <w:sz w:val="22"/>
          <w:szCs w:val="22"/>
        </w:rPr>
        <w:t>protokol</w:t>
      </w:r>
      <w:r w:rsidR="00BF573A" w:rsidRPr="00F75509">
        <w:rPr>
          <w:rFonts w:asciiTheme="majorHAnsi" w:hAnsiTheme="majorHAnsi" w:cstheme="majorHAnsi"/>
          <w:spacing w:val="4"/>
          <w:w w:val="105"/>
          <w:sz w:val="22"/>
          <w:szCs w:val="22"/>
        </w:rPr>
        <w:t>,</w:t>
      </w:r>
      <w:r w:rsidR="00E37BB5" w:rsidRPr="00F75509">
        <w:rPr>
          <w:rFonts w:asciiTheme="majorHAnsi" w:hAnsiTheme="majorHAnsi" w:cstheme="majorHAnsi"/>
          <w:spacing w:val="4"/>
          <w:w w:val="105"/>
          <w:sz w:val="22"/>
          <w:szCs w:val="22"/>
        </w:rPr>
        <w:t xml:space="preserve"> </w:t>
      </w:r>
      <w:r w:rsidRPr="00F75509">
        <w:rPr>
          <w:rFonts w:asciiTheme="majorHAnsi" w:hAnsiTheme="majorHAnsi" w:cstheme="majorHAnsi"/>
          <w:bCs/>
          <w:snapToGrid w:val="0"/>
          <w:spacing w:val="2"/>
          <w:sz w:val="22"/>
          <w:szCs w:val="22"/>
        </w:rPr>
        <w:t xml:space="preserve">kterým bude potvrzen skutečný obsah a rozsah podkladů předaných zhotoviteli a který bude podepsán odpovědnými zástupci objednatele a zhotovitele. </w:t>
      </w:r>
    </w:p>
    <w:p w14:paraId="295AE023" w14:textId="77777777" w:rsidR="00F50593" w:rsidRPr="007A2E88" w:rsidRDefault="00F50593" w:rsidP="00F50593">
      <w:pPr>
        <w:pStyle w:val="Odstavecseseznamem"/>
        <w:ind w:left="284"/>
        <w:jc w:val="both"/>
        <w:rPr>
          <w:rFonts w:ascii="Aptos" w:hAnsi="Aptos" w:cstheme="minorHAnsi"/>
          <w:snapToGrid w:val="0"/>
          <w:spacing w:val="4"/>
          <w:sz w:val="22"/>
          <w:szCs w:val="22"/>
        </w:rPr>
      </w:pPr>
    </w:p>
    <w:p w14:paraId="1E55739C" w14:textId="70659670" w:rsidR="00F50593" w:rsidRPr="0076547A" w:rsidRDefault="00F50593" w:rsidP="00F75509">
      <w:pPr>
        <w:pStyle w:val="Odstavecseseznamem"/>
        <w:numPr>
          <w:ilvl w:val="0"/>
          <w:numId w:val="2"/>
        </w:numPr>
        <w:spacing w:after="120"/>
        <w:contextualSpacing w:val="0"/>
        <w:jc w:val="both"/>
        <w:rPr>
          <w:rFonts w:ascii="Aptos" w:hAnsi="Aptos" w:cstheme="minorHAnsi"/>
          <w:snapToGrid w:val="0"/>
          <w:spacing w:val="4"/>
          <w:sz w:val="22"/>
          <w:szCs w:val="22"/>
        </w:rPr>
      </w:pPr>
      <w:bookmarkStart w:id="0" w:name="_Hlk39569781"/>
      <w:r w:rsidRPr="00F75509">
        <w:rPr>
          <w:rFonts w:asciiTheme="majorHAnsi" w:hAnsiTheme="majorHAnsi" w:cstheme="majorHAnsi"/>
          <w:snapToGrid w:val="0"/>
          <w:spacing w:val="4"/>
          <w:sz w:val="22"/>
          <w:szCs w:val="22"/>
        </w:rPr>
        <w:t>Podklady pro provedení Díla jsou:</w:t>
      </w:r>
    </w:p>
    <w:p w14:paraId="5E5BF07C" w14:textId="408DC781" w:rsidR="0076547A" w:rsidRPr="0076547A" w:rsidRDefault="0076547A" w:rsidP="00006BA5">
      <w:pPr>
        <w:pStyle w:val="Odstavecseseznamem"/>
        <w:spacing w:after="160" w:line="259" w:lineRule="auto"/>
        <w:ind w:left="1560"/>
        <w:rPr>
          <w:rFonts w:ascii="Aptos Light" w:hAnsi="Aptos Light"/>
          <w:b/>
          <w:bCs/>
          <w:i/>
          <w:iCs/>
        </w:rPr>
      </w:pPr>
      <w:r w:rsidRPr="0076547A">
        <w:rPr>
          <w:rFonts w:ascii="Aptos Light" w:hAnsi="Aptos Light"/>
          <w:b/>
          <w:bCs/>
          <w:i/>
          <w:iCs/>
        </w:rPr>
        <w:t>Koncepční podklady města</w:t>
      </w:r>
    </w:p>
    <w:p w14:paraId="46BDAEB9" w14:textId="77777777" w:rsidR="0076547A" w:rsidRDefault="0076547A" w:rsidP="00006BA5">
      <w:pPr>
        <w:pStyle w:val="Odstavecseseznamem"/>
        <w:numPr>
          <w:ilvl w:val="3"/>
          <w:numId w:val="17"/>
        </w:numPr>
        <w:spacing w:after="160" w:line="259" w:lineRule="auto"/>
        <w:ind w:left="1560"/>
        <w:rPr>
          <w:rFonts w:ascii="Aptos Light" w:hAnsi="Aptos Light"/>
        </w:rPr>
      </w:pPr>
      <w:r w:rsidRPr="00573434">
        <w:rPr>
          <w:rFonts w:ascii="Aptos Light" w:hAnsi="Aptos Light"/>
        </w:rPr>
        <w:t>Územní plán města Pardubice (platný + navrhovaný)</w:t>
      </w:r>
    </w:p>
    <w:p w14:paraId="3B32DDA4" w14:textId="55BE34D5" w:rsidR="0076547A" w:rsidRDefault="0076547A" w:rsidP="00006BA5">
      <w:pPr>
        <w:pStyle w:val="Odstavecseseznamem"/>
        <w:spacing w:after="160" w:line="259" w:lineRule="auto"/>
        <w:ind w:left="1560"/>
        <w:rPr>
          <w:rFonts w:ascii="Aptos Light" w:hAnsi="Aptos Light"/>
          <w:color w:val="4472C4" w:themeColor="accent1"/>
        </w:rPr>
      </w:pPr>
      <w:hyperlink r:id="rId7" w:history="1">
        <w:r w:rsidRPr="00013E72">
          <w:rPr>
            <w:rStyle w:val="Hypertextovodkaz"/>
            <w:rFonts w:ascii="Aptos Light" w:hAnsi="Aptos Light"/>
          </w:rPr>
          <w:t>https://pardubice.eu/novy-uzemni-plan-mesta-pardubice</w:t>
        </w:r>
      </w:hyperlink>
    </w:p>
    <w:p w14:paraId="41FD1BB1" w14:textId="77EEBB6A" w:rsidR="0076547A" w:rsidRDefault="0076547A" w:rsidP="00006BA5">
      <w:pPr>
        <w:pStyle w:val="Odstavecseseznamem"/>
        <w:spacing w:after="160" w:line="259" w:lineRule="auto"/>
        <w:ind w:left="1560"/>
        <w:rPr>
          <w:rFonts w:ascii="Aptos Light" w:hAnsi="Aptos Light"/>
          <w:color w:val="4472C4" w:themeColor="accent1"/>
        </w:rPr>
      </w:pPr>
      <w:hyperlink r:id="rId8" w:history="1">
        <w:r w:rsidRPr="00013E72">
          <w:rPr>
            <w:rStyle w:val="Hypertextovodkaz"/>
            <w:rFonts w:ascii="Aptos Light" w:hAnsi="Aptos Light"/>
          </w:rPr>
          <w:t>https://pardubice.eu/uplne-zneni-uzemniho-planu-mesta-pardubice-po-vydani-jeho-xxii-zmeny</w:t>
        </w:r>
      </w:hyperlink>
    </w:p>
    <w:p w14:paraId="1D67DB48" w14:textId="77777777" w:rsidR="0076547A" w:rsidRPr="0076547A" w:rsidRDefault="0076547A" w:rsidP="00006BA5">
      <w:pPr>
        <w:pStyle w:val="Odstavecseseznamem"/>
        <w:spacing w:after="160" w:line="259" w:lineRule="auto"/>
        <w:ind w:left="1560"/>
        <w:rPr>
          <w:rFonts w:ascii="Aptos Light" w:hAnsi="Aptos Light"/>
          <w:color w:val="4472C4" w:themeColor="accent1"/>
        </w:rPr>
      </w:pPr>
    </w:p>
    <w:p w14:paraId="75E4DAF3" w14:textId="77777777" w:rsidR="0076547A" w:rsidRPr="0076547A" w:rsidRDefault="0076547A" w:rsidP="00006BA5">
      <w:pPr>
        <w:pStyle w:val="Odstavecseseznamem"/>
        <w:numPr>
          <w:ilvl w:val="3"/>
          <w:numId w:val="17"/>
        </w:numPr>
        <w:spacing w:after="160" w:line="259" w:lineRule="auto"/>
        <w:ind w:left="1560"/>
        <w:rPr>
          <w:rFonts w:ascii="Aptos Light" w:hAnsi="Aptos Light"/>
        </w:rPr>
      </w:pPr>
      <w:r w:rsidRPr="0076547A">
        <w:rPr>
          <w:rFonts w:ascii="Aptos Light" w:hAnsi="Aptos Light"/>
        </w:rPr>
        <w:t>Územně analytické podklady – poskytne zadavatel</w:t>
      </w:r>
    </w:p>
    <w:p w14:paraId="67B0A41F" w14:textId="77777777" w:rsidR="0076547A" w:rsidRDefault="0076547A" w:rsidP="00006BA5">
      <w:pPr>
        <w:pStyle w:val="Odstavecseseznamem"/>
        <w:numPr>
          <w:ilvl w:val="3"/>
          <w:numId w:val="17"/>
        </w:numPr>
        <w:spacing w:after="160" w:line="259" w:lineRule="auto"/>
        <w:ind w:left="1560"/>
        <w:rPr>
          <w:rFonts w:ascii="Aptos Light" w:hAnsi="Aptos Light"/>
        </w:rPr>
      </w:pPr>
      <w:r w:rsidRPr="0076547A">
        <w:rPr>
          <w:rFonts w:ascii="Aptos Light" w:hAnsi="Aptos Light"/>
        </w:rPr>
        <w:t>Nastavení cesty k systému adaptačních opatření města Pardubice prostřednictvím modrozelené infrastruktury</w:t>
      </w:r>
    </w:p>
    <w:p w14:paraId="21638F42" w14:textId="0B64EC62" w:rsidR="0076547A" w:rsidRDefault="0076547A" w:rsidP="00006BA5">
      <w:pPr>
        <w:pStyle w:val="Odstavecseseznamem"/>
        <w:spacing w:after="160" w:line="259" w:lineRule="auto"/>
        <w:ind w:left="1560"/>
        <w:rPr>
          <w:rFonts w:ascii="Aptos Light" w:hAnsi="Aptos Light"/>
          <w:color w:val="4472C4" w:themeColor="accent1"/>
        </w:rPr>
      </w:pPr>
      <w:hyperlink r:id="rId9" w:history="1">
        <w:r w:rsidRPr="00013E72">
          <w:rPr>
            <w:rStyle w:val="Hypertextovodkaz"/>
            <w:rFonts w:ascii="Aptos Light" w:hAnsi="Aptos Light"/>
          </w:rPr>
          <w:t>https://pardubice.eu/nastaveni-cesty-k-systemu-adaptacnich-opatreni-mesta-pardubice-prostrednictvim-modrozelene-infrastruktury</w:t>
        </w:r>
      </w:hyperlink>
    </w:p>
    <w:p w14:paraId="7A30F229" w14:textId="77777777" w:rsidR="0076547A" w:rsidRPr="0076547A" w:rsidRDefault="0076547A" w:rsidP="00006BA5">
      <w:pPr>
        <w:pStyle w:val="Odstavecseseznamem"/>
        <w:spacing w:after="160" w:line="259" w:lineRule="auto"/>
        <w:ind w:left="1560"/>
        <w:rPr>
          <w:rFonts w:ascii="Aptos Light" w:hAnsi="Aptos Light"/>
          <w:color w:val="4472C4" w:themeColor="accent1"/>
        </w:rPr>
      </w:pPr>
    </w:p>
    <w:p w14:paraId="7E951F3C" w14:textId="77777777" w:rsidR="0076547A" w:rsidRDefault="0076547A" w:rsidP="00006BA5">
      <w:pPr>
        <w:pStyle w:val="Odstavecseseznamem"/>
        <w:numPr>
          <w:ilvl w:val="3"/>
          <w:numId w:val="17"/>
        </w:numPr>
        <w:spacing w:after="160" w:line="259" w:lineRule="auto"/>
        <w:ind w:left="1560"/>
        <w:rPr>
          <w:rFonts w:ascii="Aptos Light" w:hAnsi="Aptos Light"/>
        </w:rPr>
      </w:pPr>
      <w:r w:rsidRPr="0076547A">
        <w:rPr>
          <w:rFonts w:ascii="Aptos Light" w:hAnsi="Aptos Light"/>
        </w:rPr>
        <w:t>Zranitelnost města Pardubice vůči vysokým teplotám a možnosti adaptací – Tepelná mapa</w:t>
      </w:r>
    </w:p>
    <w:p w14:paraId="4461D287" w14:textId="01640DF6" w:rsidR="0076547A" w:rsidRDefault="0076547A" w:rsidP="00006BA5">
      <w:pPr>
        <w:pStyle w:val="Odstavecseseznamem"/>
        <w:spacing w:after="160" w:line="259" w:lineRule="auto"/>
        <w:ind w:left="1560"/>
        <w:rPr>
          <w:rStyle w:val="Hypertextovodkaz"/>
          <w:rFonts w:ascii="Aptos Light" w:hAnsi="Aptos Light"/>
        </w:rPr>
      </w:pPr>
      <w:hyperlink r:id="rId10" w:history="1">
        <w:r w:rsidRPr="00013E72">
          <w:rPr>
            <w:rStyle w:val="Hypertextovodkaz"/>
            <w:rFonts w:ascii="Aptos Light" w:hAnsi="Aptos Light"/>
          </w:rPr>
          <w:t>https://pardubice.eu/zranitelnost-mesta-pardubice-vuci-vysokym-teplotam-a-moznosti-adaptaci-tepelna-mapa</w:t>
        </w:r>
      </w:hyperlink>
    </w:p>
    <w:p w14:paraId="23E3BC6E" w14:textId="77777777" w:rsidR="00006BA5" w:rsidRDefault="00006BA5" w:rsidP="00006BA5">
      <w:pPr>
        <w:pStyle w:val="Odstavecseseznamem"/>
        <w:spacing w:after="160" w:line="259" w:lineRule="auto"/>
        <w:ind w:left="1560"/>
        <w:rPr>
          <w:rFonts w:ascii="Aptos Light" w:hAnsi="Aptos Light"/>
          <w:color w:val="4472C4" w:themeColor="accent1"/>
        </w:rPr>
      </w:pPr>
    </w:p>
    <w:p w14:paraId="39DC492B" w14:textId="77777777" w:rsidR="0076547A" w:rsidRDefault="0076547A" w:rsidP="00006BA5">
      <w:pPr>
        <w:pStyle w:val="Odstavecseseznamem"/>
        <w:numPr>
          <w:ilvl w:val="3"/>
          <w:numId w:val="17"/>
        </w:numPr>
        <w:spacing w:after="160" w:line="259" w:lineRule="auto"/>
        <w:ind w:left="1560"/>
        <w:rPr>
          <w:rFonts w:ascii="Aptos Light" w:hAnsi="Aptos Light"/>
        </w:rPr>
      </w:pPr>
      <w:r w:rsidRPr="0076547A">
        <w:rPr>
          <w:rFonts w:ascii="Aptos Light" w:hAnsi="Aptos Light"/>
        </w:rPr>
        <w:t>Územní studie sídelní zeleně</w:t>
      </w:r>
    </w:p>
    <w:p w14:paraId="105AEC32" w14:textId="14CE8AAB" w:rsidR="0076547A" w:rsidRDefault="0076547A" w:rsidP="00006BA5">
      <w:pPr>
        <w:pStyle w:val="Odstavecseseznamem"/>
        <w:spacing w:after="160" w:line="259" w:lineRule="auto"/>
        <w:ind w:left="1560"/>
        <w:rPr>
          <w:rFonts w:ascii="Aptos Light" w:hAnsi="Aptos Light"/>
        </w:rPr>
      </w:pPr>
      <w:hyperlink r:id="rId11" w:history="1">
        <w:r w:rsidRPr="00013E72">
          <w:rPr>
            <w:rStyle w:val="Hypertextovodkaz"/>
            <w:rFonts w:ascii="Aptos Light" w:hAnsi="Aptos Light"/>
          </w:rPr>
          <w:t>https://pardubice.eu/uzemni-studie-sidelni-zelene-pro-mesto-pardubice</w:t>
        </w:r>
      </w:hyperlink>
    </w:p>
    <w:p w14:paraId="73552F3D" w14:textId="77777777" w:rsidR="0076547A" w:rsidRPr="0076547A" w:rsidRDefault="0076547A" w:rsidP="00006BA5">
      <w:pPr>
        <w:pStyle w:val="Odstavecseseznamem"/>
        <w:spacing w:after="160" w:line="259" w:lineRule="auto"/>
        <w:ind w:left="1560"/>
        <w:rPr>
          <w:rFonts w:ascii="Aptos Light" w:hAnsi="Aptos Light"/>
        </w:rPr>
      </w:pPr>
    </w:p>
    <w:p w14:paraId="52BBABF5" w14:textId="2039B0F9" w:rsidR="0076547A" w:rsidRDefault="0076547A" w:rsidP="00006BA5">
      <w:pPr>
        <w:pStyle w:val="Odstavecseseznamem"/>
        <w:numPr>
          <w:ilvl w:val="3"/>
          <w:numId w:val="17"/>
        </w:numPr>
        <w:spacing w:after="160" w:line="259" w:lineRule="auto"/>
        <w:ind w:left="1560"/>
        <w:rPr>
          <w:rFonts w:ascii="Aptos Light" w:hAnsi="Aptos Light"/>
        </w:rPr>
      </w:pPr>
      <w:r w:rsidRPr="0076547A">
        <w:rPr>
          <w:rFonts w:ascii="Aptos Light" w:hAnsi="Aptos Light"/>
        </w:rPr>
        <w:lastRenderedPageBreak/>
        <w:t xml:space="preserve">Strategie </w:t>
      </w:r>
      <w:r>
        <w:rPr>
          <w:rFonts w:ascii="Aptos Light" w:hAnsi="Aptos Light"/>
        </w:rPr>
        <w:t xml:space="preserve">zkvalitnění </w:t>
      </w:r>
      <w:r w:rsidRPr="0076547A">
        <w:rPr>
          <w:rFonts w:ascii="Aptos Light" w:hAnsi="Aptos Light"/>
        </w:rPr>
        <w:t>veřejných prostranství města Pardubice</w:t>
      </w:r>
    </w:p>
    <w:p w14:paraId="493D513E" w14:textId="69B9FC6E" w:rsidR="0076547A" w:rsidRDefault="0076547A" w:rsidP="00006BA5">
      <w:pPr>
        <w:pStyle w:val="Odstavecseseznamem"/>
        <w:spacing w:after="160" w:line="259" w:lineRule="auto"/>
        <w:ind w:left="1560"/>
        <w:rPr>
          <w:rFonts w:ascii="Aptos Light" w:hAnsi="Aptos Light"/>
          <w:color w:val="4472C4" w:themeColor="accent1"/>
        </w:rPr>
      </w:pPr>
      <w:hyperlink r:id="rId12" w:history="1">
        <w:r w:rsidRPr="00013E72">
          <w:rPr>
            <w:rStyle w:val="Hypertextovodkaz"/>
            <w:rFonts w:ascii="Aptos Light" w:hAnsi="Aptos Light"/>
          </w:rPr>
          <w:t>https://pardubice.eu/strategie-zkvalitneni-verejnych-prostranstvi-mesta-pardubic-3457</w:t>
        </w:r>
      </w:hyperlink>
    </w:p>
    <w:p w14:paraId="70461649" w14:textId="77777777" w:rsidR="0076547A" w:rsidRPr="0076547A" w:rsidRDefault="0076547A" w:rsidP="00006BA5">
      <w:pPr>
        <w:pStyle w:val="Odstavecseseznamem"/>
        <w:spacing w:after="160" w:line="259" w:lineRule="auto"/>
        <w:ind w:left="1560"/>
        <w:rPr>
          <w:rFonts w:ascii="Aptos Light" w:hAnsi="Aptos Light"/>
          <w:color w:val="4472C4" w:themeColor="accent1"/>
        </w:rPr>
      </w:pPr>
    </w:p>
    <w:p w14:paraId="6DC812EA" w14:textId="0437A7F4" w:rsidR="0076547A" w:rsidRDefault="0076547A" w:rsidP="00006BA5">
      <w:pPr>
        <w:pStyle w:val="Odstavecseseznamem"/>
        <w:numPr>
          <w:ilvl w:val="3"/>
          <w:numId w:val="17"/>
        </w:numPr>
        <w:spacing w:after="160" w:line="259" w:lineRule="auto"/>
        <w:ind w:left="1560"/>
        <w:rPr>
          <w:rFonts w:ascii="Aptos Light" w:hAnsi="Aptos Light"/>
        </w:rPr>
      </w:pPr>
      <w:r w:rsidRPr="0076547A">
        <w:rPr>
          <w:rFonts w:ascii="Aptos Light" w:hAnsi="Aptos Light"/>
        </w:rPr>
        <w:t>Koncepční studie veřejných prostranství městské památkové rezervace v</w:t>
      </w:r>
      <w:r>
        <w:rPr>
          <w:rFonts w:ascii="Aptos Light" w:hAnsi="Aptos Light"/>
        </w:rPr>
        <w:t> </w:t>
      </w:r>
      <w:r w:rsidRPr="0076547A">
        <w:rPr>
          <w:rFonts w:ascii="Aptos Light" w:hAnsi="Aptos Light"/>
        </w:rPr>
        <w:t>Pardubicích</w:t>
      </w:r>
    </w:p>
    <w:p w14:paraId="209DE03E" w14:textId="512C0C1F" w:rsidR="0076547A" w:rsidRDefault="0076547A" w:rsidP="00006BA5">
      <w:pPr>
        <w:pStyle w:val="Odstavecseseznamem"/>
        <w:spacing w:after="160" w:line="259" w:lineRule="auto"/>
        <w:ind w:left="1560"/>
        <w:rPr>
          <w:rFonts w:ascii="Aptos Light" w:hAnsi="Aptos Light"/>
          <w:color w:val="4472C4" w:themeColor="accent1"/>
        </w:rPr>
      </w:pPr>
      <w:hyperlink r:id="rId13" w:history="1">
        <w:r w:rsidRPr="00013E72">
          <w:rPr>
            <w:rStyle w:val="Hypertextovodkaz"/>
            <w:rFonts w:ascii="Aptos Light" w:hAnsi="Aptos Light"/>
          </w:rPr>
          <w:t>https://pardubice.eu/koncepcni-studie-verejnych-prostranstvi-mpr-v-pardubicich-3456</w:t>
        </w:r>
      </w:hyperlink>
    </w:p>
    <w:p w14:paraId="7E998CF2" w14:textId="77777777" w:rsidR="0076547A" w:rsidRPr="0076547A" w:rsidRDefault="0076547A" w:rsidP="00006BA5">
      <w:pPr>
        <w:pStyle w:val="Odstavecseseznamem"/>
        <w:spacing w:after="160" w:line="259" w:lineRule="auto"/>
        <w:ind w:left="1560"/>
        <w:rPr>
          <w:rFonts w:ascii="Aptos Light" w:hAnsi="Aptos Light"/>
          <w:color w:val="4472C4" w:themeColor="accent1"/>
        </w:rPr>
      </w:pPr>
    </w:p>
    <w:p w14:paraId="6CAE62DC" w14:textId="3FB51430" w:rsidR="0076547A" w:rsidRPr="0076547A" w:rsidRDefault="0076547A" w:rsidP="00006BA5">
      <w:pPr>
        <w:pStyle w:val="Odstavecseseznamem"/>
        <w:spacing w:after="160" w:line="259" w:lineRule="auto"/>
        <w:ind w:left="1560"/>
        <w:rPr>
          <w:rFonts w:ascii="Aptos Light" w:hAnsi="Aptos Light"/>
          <w:b/>
          <w:bCs/>
          <w:i/>
          <w:iCs/>
        </w:rPr>
      </w:pPr>
      <w:r>
        <w:rPr>
          <w:rFonts w:ascii="Aptos Light" w:hAnsi="Aptos Light"/>
          <w:b/>
          <w:bCs/>
          <w:i/>
          <w:iCs/>
        </w:rPr>
        <w:t>M</w:t>
      </w:r>
      <w:r w:rsidRPr="0076547A">
        <w:rPr>
          <w:rFonts w:ascii="Aptos Light" w:hAnsi="Aptos Light"/>
          <w:b/>
          <w:bCs/>
          <w:i/>
          <w:iCs/>
        </w:rPr>
        <w:t>ěstské vyhlášky</w:t>
      </w:r>
    </w:p>
    <w:p w14:paraId="7B0B036A" w14:textId="77777777" w:rsidR="0076547A" w:rsidRDefault="0076547A" w:rsidP="00006BA5">
      <w:pPr>
        <w:pStyle w:val="Odstavecseseznamem"/>
        <w:numPr>
          <w:ilvl w:val="3"/>
          <w:numId w:val="17"/>
        </w:numPr>
        <w:spacing w:after="160" w:line="259" w:lineRule="auto"/>
        <w:ind w:left="1560"/>
        <w:rPr>
          <w:rFonts w:ascii="Aptos Light" w:hAnsi="Aptos Light"/>
        </w:rPr>
      </w:pPr>
      <w:r w:rsidRPr="0076547A">
        <w:rPr>
          <w:rFonts w:ascii="Aptos Light" w:hAnsi="Aptos Light"/>
        </w:rPr>
        <w:t>Zásady výstavby veřejné infrastruktury určené pro následný převod do majetku města (městská vyhláška)</w:t>
      </w:r>
    </w:p>
    <w:p w14:paraId="434486BF" w14:textId="7C1158BD" w:rsidR="00075598" w:rsidRDefault="00075598" w:rsidP="00006BA5">
      <w:pPr>
        <w:pStyle w:val="Odstavecseseznamem"/>
        <w:spacing w:after="160" w:line="259" w:lineRule="auto"/>
        <w:ind w:left="1560"/>
        <w:rPr>
          <w:rFonts w:ascii="Aptos Light" w:hAnsi="Aptos Light"/>
        </w:rPr>
      </w:pPr>
      <w:hyperlink r:id="rId14" w:history="1">
        <w:r w:rsidRPr="00075598">
          <w:rPr>
            <w:rStyle w:val="Hypertextovodkaz"/>
            <w:rFonts w:ascii="Aptos Light" w:hAnsi="Aptos Light"/>
          </w:rPr>
          <w:t>Odbor dopravy | Pardubice.eu</w:t>
        </w:r>
      </w:hyperlink>
    </w:p>
    <w:p w14:paraId="1392E43A" w14:textId="77777777" w:rsidR="0076547A" w:rsidRPr="0076547A" w:rsidRDefault="0076547A" w:rsidP="0076547A">
      <w:pPr>
        <w:pStyle w:val="Odstavecseseznamem"/>
        <w:spacing w:after="160" w:line="259" w:lineRule="auto"/>
        <w:ind w:left="2880"/>
        <w:rPr>
          <w:rFonts w:ascii="Aptos Light" w:hAnsi="Aptos Light"/>
        </w:rPr>
      </w:pPr>
    </w:p>
    <w:bookmarkEnd w:id="0"/>
    <w:p w14:paraId="6A3394AC" w14:textId="72E133A8" w:rsidR="00F50593" w:rsidRPr="0059447D" w:rsidRDefault="00F50593" w:rsidP="00F75509">
      <w:pPr>
        <w:pStyle w:val="Odstavecseseznamem"/>
        <w:numPr>
          <w:ilvl w:val="0"/>
          <w:numId w:val="2"/>
        </w:numPr>
        <w:spacing w:before="120" w:after="240"/>
        <w:contextualSpacing w:val="0"/>
        <w:jc w:val="both"/>
        <w:rPr>
          <w:rFonts w:ascii="Aptos Light" w:hAnsi="Aptos Light" w:cstheme="minorHAnsi"/>
          <w:spacing w:val="2"/>
          <w:sz w:val="22"/>
          <w:szCs w:val="22"/>
        </w:rPr>
      </w:pPr>
      <w:r w:rsidRPr="0059447D">
        <w:rPr>
          <w:rFonts w:ascii="Aptos Light" w:hAnsi="Aptos Light" w:cstheme="minorHAnsi"/>
          <w:spacing w:val="4"/>
          <w:sz w:val="22"/>
          <w:szCs w:val="22"/>
        </w:rPr>
        <w:t xml:space="preserve">Další případné a potřebné podklady od dotčených institucí, oborové mapy, které jsou nezbytné a </w:t>
      </w:r>
      <w:r w:rsidRPr="0059447D">
        <w:rPr>
          <w:rFonts w:ascii="Aptos Light" w:hAnsi="Aptos Light" w:cstheme="minorHAnsi"/>
          <w:spacing w:val="2"/>
          <w:sz w:val="22"/>
          <w:szCs w:val="22"/>
        </w:rPr>
        <w:t>dostupné ke kvalitnímu zpracování Díla, si zajistí zhotovitel sám. Objednatel mu v tomto směru poskytne potřebnou součinnost (např. plná moc k zastupování atd.).</w:t>
      </w:r>
    </w:p>
    <w:p w14:paraId="57DB72EF" w14:textId="30EAB52E" w:rsidR="00F50593" w:rsidRPr="0059447D" w:rsidRDefault="00F50593" w:rsidP="00F75509">
      <w:pPr>
        <w:pStyle w:val="Zkladntext2"/>
        <w:numPr>
          <w:ilvl w:val="0"/>
          <w:numId w:val="2"/>
        </w:numPr>
        <w:spacing w:after="240"/>
        <w:jc w:val="both"/>
        <w:rPr>
          <w:rFonts w:ascii="Aptos Light" w:hAnsi="Aptos Light" w:cstheme="minorHAnsi"/>
          <w:spacing w:val="2"/>
          <w:sz w:val="22"/>
          <w:szCs w:val="22"/>
        </w:rPr>
      </w:pPr>
      <w:r w:rsidRPr="0059447D">
        <w:rPr>
          <w:rFonts w:ascii="Aptos Light" w:hAnsi="Aptos Light" w:cstheme="minorHAnsi"/>
          <w:spacing w:val="2"/>
          <w:sz w:val="22"/>
          <w:szCs w:val="22"/>
        </w:rPr>
        <w:t xml:space="preserve">Zhotovitel se zavazuje, že veškeré podklady mu předané, použije výhradně pro potřeby plnění, vyplývající z této smlouvy. Zhotovitel se zavazuje, že veškeré podklady mu předané, nepoužije </w:t>
      </w:r>
      <w:r w:rsidRPr="0059447D">
        <w:rPr>
          <w:rFonts w:ascii="Aptos Light" w:hAnsi="Aptos Light" w:cstheme="minorHAnsi"/>
          <w:bCs/>
          <w:spacing w:val="2"/>
          <w:sz w:val="22"/>
          <w:szCs w:val="22"/>
        </w:rPr>
        <w:t xml:space="preserve">pro jiné účely, </w:t>
      </w:r>
      <w:r w:rsidRPr="0059447D">
        <w:rPr>
          <w:rFonts w:ascii="Aptos Light" w:hAnsi="Aptos Light" w:cstheme="minorHAnsi"/>
          <w:bCs/>
          <w:spacing w:val="1"/>
          <w:sz w:val="22"/>
          <w:szCs w:val="22"/>
        </w:rPr>
        <w:t>než je splnění závazků podle této smlouvy.</w:t>
      </w:r>
      <w:r w:rsidRPr="0059447D">
        <w:rPr>
          <w:rFonts w:ascii="Aptos Light" w:hAnsi="Aptos Light" w:cstheme="minorHAnsi"/>
          <w:spacing w:val="1"/>
          <w:sz w:val="22"/>
          <w:szCs w:val="22"/>
        </w:rPr>
        <w:t xml:space="preserve"> Zhotovitel se zavazuje zaplatit objednateli smluvní pokutu ve</w:t>
      </w:r>
      <w:r w:rsidRPr="0059447D">
        <w:rPr>
          <w:rFonts w:ascii="Aptos Light" w:hAnsi="Aptos Light" w:cstheme="minorHAnsi"/>
          <w:spacing w:val="2"/>
          <w:sz w:val="22"/>
          <w:szCs w:val="22"/>
        </w:rPr>
        <w:t xml:space="preserve"> výši 10.000 Kč, za každé jednotlivé porušení této povinnosti. Za porušení závazků, vyplývajících z této smlouvy, má poškozená smluvní strana právo i na náhradu vzniklé škody, a to v plném rozsahu. </w:t>
      </w:r>
    </w:p>
    <w:p w14:paraId="18D51C9C" w14:textId="77777777" w:rsidR="00F50593" w:rsidRPr="004D2F56" w:rsidRDefault="00F50593" w:rsidP="00F50593">
      <w:pPr>
        <w:spacing w:before="120"/>
        <w:jc w:val="center"/>
        <w:rPr>
          <w:rFonts w:ascii="Aptos" w:hAnsi="Aptos" w:cstheme="minorHAnsi"/>
          <w:b/>
          <w:snapToGrid w:val="0"/>
          <w:spacing w:val="4"/>
          <w:sz w:val="22"/>
          <w:szCs w:val="22"/>
        </w:rPr>
      </w:pPr>
      <w:r w:rsidRPr="004D2F56">
        <w:rPr>
          <w:rFonts w:ascii="Aptos" w:hAnsi="Aptos" w:cstheme="minorHAnsi"/>
          <w:b/>
          <w:snapToGrid w:val="0"/>
          <w:spacing w:val="4"/>
          <w:sz w:val="22"/>
          <w:szCs w:val="22"/>
        </w:rPr>
        <w:t xml:space="preserve">V. </w:t>
      </w:r>
    </w:p>
    <w:p w14:paraId="42B741B9" w14:textId="77777777" w:rsidR="00F50593" w:rsidRPr="004D2F56" w:rsidRDefault="00F50593" w:rsidP="00F50593">
      <w:pPr>
        <w:spacing w:before="120" w:after="240"/>
        <w:jc w:val="center"/>
        <w:rPr>
          <w:rFonts w:ascii="Aptos" w:hAnsi="Aptos" w:cstheme="minorHAnsi"/>
          <w:b/>
          <w:snapToGrid w:val="0"/>
          <w:spacing w:val="4"/>
          <w:sz w:val="22"/>
          <w:szCs w:val="22"/>
        </w:rPr>
      </w:pPr>
      <w:r w:rsidRPr="004D2F56">
        <w:rPr>
          <w:rFonts w:ascii="Aptos" w:hAnsi="Aptos" w:cstheme="minorHAnsi"/>
          <w:b/>
          <w:snapToGrid w:val="0"/>
          <w:spacing w:val="4"/>
          <w:sz w:val="22"/>
          <w:szCs w:val="22"/>
        </w:rPr>
        <w:t>TERMÍNY A MÍSTO PLNĚNÍ</w:t>
      </w:r>
    </w:p>
    <w:p w14:paraId="0B6120C4" w14:textId="7D692684" w:rsidR="00F50593" w:rsidRPr="00BA708A" w:rsidRDefault="00F50593" w:rsidP="00BA708A">
      <w:pPr>
        <w:pStyle w:val="Odstavecseseznamem"/>
        <w:numPr>
          <w:ilvl w:val="3"/>
          <w:numId w:val="13"/>
        </w:numPr>
        <w:spacing w:before="120" w:after="240"/>
        <w:jc w:val="both"/>
        <w:rPr>
          <w:rFonts w:ascii="Aptos Light" w:hAnsi="Aptos Light" w:cstheme="minorHAnsi"/>
          <w:spacing w:val="4"/>
          <w:sz w:val="22"/>
          <w:szCs w:val="22"/>
        </w:rPr>
      </w:pPr>
      <w:r w:rsidRPr="00BA708A">
        <w:rPr>
          <w:rFonts w:ascii="Aptos Light" w:hAnsi="Aptos Light" w:cstheme="minorHAnsi"/>
          <w:spacing w:val="4"/>
          <w:sz w:val="22"/>
          <w:szCs w:val="22"/>
        </w:rPr>
        <w:t xml:space="preserve">Zhotovitel se zavazuje zahájit Dílo neprodleně po nabytí účinnosti této smlouvy. </w:t>
      </w:r>
    </w:p>
    <w:p w14:paraId="59CA69E3" w14:textId="454D16EF" w:rsidR="003C3F5E" w:rsidRPr="0059447D" w:rsidRDefault="003C3F5E" w:rsidP="003C3F5E">
      <w:pPr>
        <w:pStyle w:val="Odstavecseseznamem"/>
        <w:spacing w:before="120" w:after="240"/>
        <w:ind w:left="785"/>
        <w:jc w:val="both"/>
        <w:rPr>
          <w:rFonts w:ascii="Aptos Light" w:hAnsi="Aptos Light" w:cstheme="minorHAnsi"/>
          <w:spacing w:val="4"/>
          <w:sz w:val="22"/>
          <w:szCs w:val="22"/>
        </w:rPr>
      </w:pPr>
      <w:r>
        <w:rPr>
          <w:rFonts w:ascii="Aptos Light" w:hAnsi="Aptos Light" w:cstheme="minorHAnsi"/>
          <w:spacing w:val="4"/>
          <w:sz w:val="22"/>
          <w:szCs w:val="22"/>
        </w:rPr>
        <w:t xml:space="preserve"> </w:t>
      </w:r>
    </w:p>
    <w:p w14:paraId="2832A86A" w14:textId="5F4ED235" w:rsidR="00F50593" w:rsidRPr="0059447D" w:rsidRDefault="00F50593" w:rsidP="00BA708A">
      <w:pPr>
        <w:pStyle w:val="Odstavecseseznamem"/>
        <w:numPr>
          <w:ilvl w:val="3"/>
          <w:numId w:val="13"/>
        </w:numPr>
        <w:spacing w:before="120" w:after="240"/>
        <w:contextualSpacing w:val="0"/>
        <w:jc w:val="both"/>
        <w:rPr>
          <w:rFonts w:ascii="Aptos Light" w:hAnsi="Aptos Light" w:cstheme="minorHAnsi"/>
          <w:spacing w:val="4"/>
          <w:sz w:val="22"/>
          <w:szCs w:val="22"/>
        </w:rPr>
      </w:pPr>
      <w:r w:rsidRPr="0059447D">
        <w:rPr>
          <w:rFonts w:ascii="Aptos Light" w:hAnsi="Aptos Light" w:cstheme="minorHAnsi"/>
          <w:spacing w:val="4"/>
          <w:sz w:val="22"/>
          <w:szCs w:val="22"/>
        </w:rPr>
        <w:t xml:space="preserve">Zhotovitel se zavazuje dokončit a protokolárně předat Dílo objednateli, do </w:t>
      </w:r>
      <w:r w:rsidR="00727557" w:rsidRPr="0059447D">
        <w:rPr>
          <w:rFonts w:ascii="Aptos Light" w:hAnsi="Aptos Light" w:cstheme="minorHAnsi"/>
          <w:spacing w:val="4"/>
          <w:sz w:val="22"/>
          <w:szCs w:val="22"/>
        </w:rPr>
        <w:t>12</w:t>
      </w:r>
      <w:r w:rsidRPr="0059447D">
        <w:rPr>
          <w:rFonts w:ascii="Aptos Light" w:hAnsi="Aptos Light" w:cstheme="minorHAnsi"/>
          <w:spacing w:val="4"/>
          <w:sz w:val="22"/>
          <w:szCs w:val="22"/>
        </w:rPr>
        <w:t xml:space="preserve"> </w:t>
      </w:r>
      <w:r w:rsidR="00727557" w:rsidRPr="0059447D">
        <w:rPr>
          <w:rFonts w:ascii="Aptos Light" w:hAnsi="Aptos Light" w:cstheme="minorHAnsi"/>
          <w:spacing w:val="4"/>
          <w:sz w:val="22"/>
          <w:szCs w:val="22"/>
        </w:rPr>
        <w:t>měsíců</w:t>
      </w:r>
      <w:r w:rsidRPr="0059447D">
        <w:rPr>
          <w:rFonts w:ascii="Aptos Light" w:hAnsi="Aptos Light" w:cstheme="minorHAnsi"/>
          <w:spacing w:val="4"/>
          <w:sz w:val="22"/>
          <w:szCs w:val="22"/>
        </w:rPr>
        <w:t xml:space="preserve"> od nabytí účinnosti této smlouvy.</w:t>
      </w:r>
      <w:r w:rsidR="00727557" w:rsidRPr="0059447D">
        <w:rPr>
          <w:rFonts w:ascii="Aptos Light" w:hAnsi="Aptos Light" w:cstheme="minorHAnsi"/>
          <w:spacing w:val="4"/>
          <w:sz w:val="22"/>
          <w:szCs w:val="22"/>
        </w:rPr>
        <w:t xml:space="preserve"> Zhotovitel bude povinen postupovat podle jím zpracovaného časového harmonogramu pro jednotlivé fáze zpracování Díla (viz čl. </w:t>
      </w:r>
      <w:r w:rsidR="002374DA" w:rsidRPr="0059447D">
        <w:rPr>
          <w:rFonts w:ascii="Aptos Light" w:hAnsi="Aptos Light" w:cstheme="minorHAnsi"/>
          <w:spacing w:val="4"/>
          <w:sz w:val="22"/>
          <w:szCs w:val="22"/>
        </w:rPr>
        <w:t>III</w:t>
      </w:r>
      <w:r w:rsidR="00727557" w:rsidRPr="0059447D">
        <w:rPr>
          <w:rFonts w:ascii="Aptos Light" w:hAnsi="Aptos Light" w:cstheme="minorHAnsi"/>
          <w:spacing w:val="4"/>
          <w:sz w:val="22"/>
          <w:szCs w:val="22"/>
        </w:rPr>
        <w:t xml:space="preserve"> odst. </w:t>
      </w:r>
      <w:r w:rsidR="002374DA" w:rsidRPr="0059447D">
        <w:rPr>
          <w:rFonts w:ascii="Aptos Light" w:hAnsi="Aptos Light" w:cstheme="minorHAnsi"/>
          <w:spacing w:val="4"/>
          <w:sz w:val="22"/>
          <w:szCs w:val="22"/>
        </w:rPr>
        <w:t>8</w:t>
      </w:r>
      <w:r w:rsidR="00727557" w:rsidRPr="0059447D">
        <w:rPr>
          <w:rFonts w:ascii="Aptos Light" w:hAnsi="Aptos Light" w:cstheme="minorHAnsi"/>
          <w:spacing w:val="4"/>
          <w:sz w:val="22"/>
          <w:szCs w:val="22"/>
        </w:rPr>
        <w:t>. této Smlouvy). Harmonogram bude obsahovat kontrolní dny konané v místě objednatele, a to nejméně 1</w:t>
      </w:r>
      <w:r w:rsidR="00006BA5">
        <w:rPr>
          <w:rFonts w:ascii="Aptos Light" w:hAnsi="Aptos Light" w:cstheme="minorHAnsi"/>
          <w:spacing w:val="4"/>
          <w:sz w:val="22"/>
          <w:szCs w:val="22"/>
        </w:rPr>
        <w:t>×</w:t>
      </w:r>
      <w:r w:rsidR="00727557" w:rsidRPr="0059447D">
        <w:rPr>
          <w:rFonts w:ascii="Aptos Light" w:hAnsi="Aptos Light" w:cstheme="minorHAnsi"/>
          <w:spacing w:val="4"/>
          <w:sz w:val="22"/>
          <w:szCs w:val="22"/>
        </w:rPr>
        <w:t xml:space="preserve"> měsíčně.</w:t>
      </w:r>
      <w:r w:rsidR="00395330">
        <w:rPr>
          <w:rFonts w:ascii="Aptos Light" w:hAnsi="Aptos Light" w:cstheme="minorHAnsi"/>
          <w:spacing w:val="4"/>
          <w:sz w:val="22"/>
          <w:szCs w:val="22"/>
        </w:rPr>
        <w:t xml:space="preserve"> Harmonogram bude objednateli předán nejpozději na prvním kontrolním dni po vstupním jednání a předání podkladů.</w:t>
      </w:r>
    </w:p>
    <w:p w14:paraId="3A73C09A" w14:textId="56E146B9" w:rsidR="00F50593" w:rsidRPr="0059447D" w:rsidRDefault="00F50593" w:rsidP="00BA708A">
      <w:pPr>
        <w:pStyle w:val="Odstavecseseznamem"/>
        <w:numPr>
          <w:ilvl w:val="3"/>
          <w:numId w:val="13"/>
        </w:numPr>
        <w:spacing w:before="120" w:after="240"/>
        <w:contextualSpacing w:val="0"/>
        <w:jc w:val="both"/>
        <w:rPr>
          <w:rFonts w:ascii="Aptos Light" w:hAnsi="Aptos Light" w:cstheme="minorHAnsi"/>
          <w:spacing w:val="4"/>
          <w:sz w:val="22"/>
          <w:szCs w:val="22"/>
        </w:rPr>
      </w:pPr>
      <w:r w:rsidRPr="0059447D">
        <w:rPr>
          <w:rFonts w:ascii="Aptos Light" w:hAnsi="Aptos Light" w:cstheme="minorHAnsi"/>
          <w:spacing w:val="4"/>
          <w:sz w:val="22"/>
          <w:szCs w:val="22"/>
        </w:rPr>
        <w:t>Nedojde-li mezi smluvními stranami k jiné dohodě, zhotovitel se zavazuje předat předmět Díla (dle předcházejícího odstavce tohoto článku této smlouvy), včetně veškerých příloh, v sídle objednatele</w:t>
      </w:r>
      <w:r w:rsidR="00BA708A">
        <w:rPr>
          <w:rFonts w:ascii="Aptos Light" w:hAnsi="Aptos Light" w:cstheme="minorHAnsi"/>
          <w:spacing w:val="4"/>
          <w:sz w:val="22"/>
          <w:szCs w:val="22"/>
        </w:rPr>
        <w:t xml:space="preserve"> </w:t>
      </w:r>
      <w:r w:rsidRPr="0059447D">
        <w:rPr>
          <w:rFonts w:ascii="Aptos Light" w:hAnsi="Aptos Light" w:cstheme="minorHAnsi"/>
          <w:spacing w:val="4"/>
          <w:sz w:val="22"/>
          <w:szCs w:val="22"/>
        </w:rPr>
        <w:t>(Magistrát města Pardubic, Odbor hlavního architekta, ul. Štrossova 44, 530 21 Pardubice),</w:t>
      </w:r>
      <w:r w:rsidR="00BA708A">
        <w:rPr>
          <w:rFonts w:ascii="Aptos Light" w:hAnsi="Aptos Light" w:cstheme="minorHAnsi"/>
          <w:spacing w:val="4"/>
          <w:sz w:val="22"/>
          <w:szCs w:val="22"/>
        </w:rPr>
        <w:t xml:space="preserve"> </w:t>
      </w:r>
      <w:r w:rsidRPr="0059447D">
        <w:rPr>
          <w:rFonts w:ascii="Aptos Light" w:hAnsi="Aptos Light" w:cstheme="minorHAnsi"/>
          <w:spacing w:val="4"/>
          <w:sz w:val="22"/>
          <w:szCs w:val="22"/>
        </w:rPr>
        <w:t xml:space="preserve">které je zároveň místem vstupního jednání, následujících jednání a koordinačních schůzek. </w:t>
      </w:r>
    </w:p>
    <w:p w14:paraId="05B0A279" w14:textId="7C54CCC4" w:rsidR="00F50593" w:rsidRPr="00931601" w:rsidRDefault="00F50593" w:rsidP="00BA708A">
      <w:pPr>
        <w:pStyle w:val="Odstavecseseznamem"/>
        <w:numPr>
          <w:ilvl w:val="3"/>
          <w:numId w:val="13"/>
        </w:numPr>
        <w:spacing w:before="120" w:after="240"/>
        <w:contextualSpacing w:val="0"/>
        <w:jc w:val="both"/>
        <w:rPr>
          <w:rFonts w:ascii="Aptos Light" w:hAnsi="Aptos Light" w:cstheme="majorHAnsi"/>
          <w:spacing w:val="4"/>
          <w:w w:val="105"/>
          <w:sz w:val="22"/>
          <w:szCs w:val="22"/>
        </w:rPr>
      </w:pPr>
      <w:r w:rsidRPr="00931601">
        <w:rPr>
          <w:rFonts w:ascii="Aptos Light" w:hAnsi="Aptos Light" w:cstheme="majorHAnsi"/>
          <w:spacing w:val="4"/>
          <w:sz w:val="22"/>
          <w:szCs w:val="22"/>
        </w:rPr>
        <w:t>Smluvní</w:t>
      </w:r>
      <w:r w:rsidR="00BA708A" w:rsidRPr="00931601">
        <w:rPr>
          <w:rFonts w:ascii="Aptos Light" w:hAnsi="Aptos Light" w:cstheme="majorHAnsi"/>
          <w:spacing w:val="4"/>
          <w:sz w:val="22"/>
          <w:szCs w:val="22"/>
        </w:rPr>
        <w:t xml:space="preserve"> </w:t>
      </w:r>
      <w:r w:rsidRPr="00931601">
        <w:rPr>
          <w:rFonts w:ascii="Aptos Light" w:hAnsi="Aptos Light" w:cstheme="majorHAnsi"/>
          <w:spacing w:val="4"/>
          <w:sz w:val="22"/>
          <w:szCs w:val="22"/>
        </w:rPr>
        <w:t>strany se dále dohodly, že pokud by v průběhu realizace Díla došlo k prodlení s plněním z důvodu neočekávaných okolností, které nastaly bez zavinění některého z účastníků této smlouvy, ve smyslu ust. § 2913 odst. 2 občanského zákoníku (vyšší moc), prodlužuje se termín plnění Díla o stejný počet dní trvání těchto okolností. Smluvní strana, která se o takových okolnostech dozví, je povinna neprodleně informovat druhou smluvní stranu. Nesplní-li tuto povinnost, není oprávněna se těchto okolností dovolávat. Přesáhne-li doba trvání prodlení na straně zhotovitele z těchto důvodů 15 dnů, je objednatel oprávněn od této smlouvy odstoupit. Zhotovitel je povinen pokračovat v provádění Díla bezodkladně poté, co důvod přerušení odpadne, neučiní-li tak do třech pracovních dnů ode dne, kdy důvod přerušení odpadl, je povinen objednateli uhradit smluvní pokutu ve výši 5</w:t>
      </w:r>
      <w:r w:rsidR="00D7609B" w:rsidRPr="00931601">
        <w:rPr>
          <w:rFonts w:ascii="Aptos Light" w:hAnsi="Aptos Light" w:cstheme="majorHAnsi"/>
          <w:spacing w:val="4"/>
          <w:sz w:val="22"/>
          <w:szCs w:val="22"/>
        </w:rPr>
        <w:t>0</w:t>
      </w:r>
      <w:r w:rsidRPr="00931601">
        <w:rPr>
          <w:rFonts w:ascii="Aptos Light" w:hAnsi="Aptos Light" w:cstheme="majorHAnsi"/>
          <w:spacing w:val="4"/>
          <w:sz w:val="22"/>
          <w:szCs w:val="22"/>
        </w:rPr>
        <w:t>.000 Kč, dále je v takovém případě objednatel oprávněn od této smlouvy odstoupit.</w:t>
      </w:r>
      <w:r w:rsidRPr="00931601">
        <w:rPr>
          <w:rFonts w:ascii="Aptos Light" w:hAnsi="Aptos Light" w:cstheme="majorHAnsi"/>
          <w:spacing w:val="4"/>
          <w:w w:val="105"/>
          <w:sz w:val="22"/>
          <w:szCs w:val="22"/>
        </w:rPr>
        <w:t xml:space="preserve">   </w:t>
      </w:r>
    </w:p>
    <w:p w14:paraId="6455BD38" w14:textId="6CE6A415" w:rsidR="00F50593" w:rsidRPr="00CF0663" w:rsidRDefault="00F50593" w:rsidP="00BA708A">
      <w:pPr>
        <w:pStyle w:val="Odstavecseseznamem"/>
        <w:numPr>
          <w:ilvl w:val="3"/>
          <w:numId w:val="13"/>
        </w:numPr>
        <w:tabs>
          <w:tab w:val="left" w:pos="399"/>
        </w:tabs>
        <w:kinsoku w:val="0"/>
        <w:overflowPunct w:val="0"/>
        <w:autoSpaceDE w:val="0"/>
        <w:autoSpaceDN w:val="0"/>
        <w:adjustRightInd w:val="0"/>
        <w:spacing w:after="240"/>
        <w:jc w:val="both"/>
        <w:rPr>
          <w:rFonts w:asciiTheme="majorHAnsi" w:hAnsiTheme="majorHAnsi" w:cstheme="majorHAnsi"/>
          <w:spacing w:val="4"/>
          <w:w w:val="105"/>
          <w:sz w:val="22"/>
          <w:szCs w:val="22"/>
        </w:rPr>
      </w:pPr>
      <w:r w:rsidRPr="00BA708A">
        <w:rPr>
          <w:rFonts w:asciiTheme="majorHAnsi" w:hAnsiTheme="majorHAnsi" w:cstheme="majorHAnsi"/>
          <w:spacing w:val="4"/>
          <w:sz w:val="22"/>
          <w:szCs w:val="22"/>
        </w:rPr>
        <w:lastRenderedPageBreak/>
        <w:t>Po dobu prodlení jedné smluvní strany s plněním</w:t>
      </w:r>
      <w:r w:rsidRPr="00CF0663">
        <w:rPr>
          <w:rFonts w:asciiTheme="majorHAnsi" w:hAnsiTheme="majorHAnsi" w:cstheme="majorHAnsi"/>
          <w:spacing w:val="4"/>
          <w:w w:val="105"/>
          <w:sz w:val="22"/>
          <w:szCs w:val="22"/>
        </w:rPr>
        <w:t xml:space="preserve"> jejích povinností, stanovených touto smlouvou, není druhá smluvní strana v prodlení s plněním svých povinností, pokud jejich realizace je podmíněna splněním povinností, s jejichž plněním je druhá smluvní strana v prodlení. </w:t>
      </w:r>
    </w:p>
    <w:p w14:paraId="73FF1A78" w14:textId="77777777" w:rsidR="003C3F5E" w:rsidRPr="00CF0663" w:rsidRDefault="003C3F5E" w:rsidP="003C3F5E">
      <w:pPr>
        <w:pStyle w:val="Odstavecseseznamem"/>
        <w:tabs>
          <w:tab w:val="left" w:pos="399"/>
        </w:tabs>
        <w:kinsoku w:val="0"/>
        <w:overflowPunct w:val="0"/>
        <w:autoSpaceDE w:val="0"/>
        <w:autoSpaceDN w:val="0"/>
        <w:adjustRightInd w:val="0"/>
        <w:spacing w:after="240"/>
        <w:ind w:left="785"/>
        <w:jc w:val="both"/>
        <w:rPr>
          <w:rFonts w:asciiTheme="majorHAnsi" w:hAnsiTheme="majorHAnsi" w:cstheme="majorHAnsi"/>
          <w:spacing w:val="4"/>
          <w:w w:val="105"/>
          <w:sz w:val="22"/>
          <w:szCs w:val="22"/>
        </w:rPr>
      </w:pPr>
    </w:p>
    <w:p w14:paraId="4848EF33" w14:textId="2FB71360" w:rsidR="00F50593" w:rsidRPr="00BA708A" w:rsidRDefault="00F50593" w:rsidP="00BA708A">
      <w:pPr>
        <w:pStyle w:val="Odstavecseseznamem"/>
        <w:numPr>
          <w:ilvl w:val="3"/>
          <w:numId w:val="13"/>
        </w:numPr>
        <w:tabs>
          <w:tab w:val="left" w:pos="399"/>
        </w:tabs>
        <w:kinsoku w:val="0"/>
        <w:overflowPunct w:val="0"/>
        <w:autoSpaceDE w:val="0"/>
        <w:autoSpaceDN w:val="0"/>
        <w:adjustRightInd w:val="0"/>
        <w:spacing w:after="240"/>
        <w:jc w:val="both"/>
        <w:rPr>
          <w:rFonts w:asciiTheme="majorHAnsi" w:hAnsiTheme="majorHAnsi" w:cstheme="majorHAnsi"/>
          <w:spacing w:val="4"/>
          <w:sz w:val="22"/>
          <w:szCs w:val="22"/>
        </w:rPr>
      </w:pPr>
      <w:r w:rsidRPr="00BA708A">
        <w:rPr>
          <w:rFonts w:asciiTheme="majorHAnsi" w:hAnsiTheme="majorHAnsi" w:cstheme="majorHAnsi"/>
          <w:spacing w:val="4"/>
          <w:sz w:val="22"/>
          <w:szCs w:val="22"/>
        </w:rPr>
        <w:t xml:space="preserve">Zhotovitel je oprávněn provést Dílo i před sjednaným termínem. V tomto případě se objednatel zavazuje poskytnout zhotoviteli potřebnou součinnost a Dílo provedené ve zkráceném termínu převzít, pokud nevykazuje vady a žádné nedodělky. </w:t>
      </w:r>
    </w:p>
    <w:p w14:paraId="310D59E9" w14:textId="77777777" w:rsidR="00F50593" w:rsidRPr="004D2F56" w:rsidRDefault="00F50593" w:rsidP="00F50593">
      <w:pPr>
        <w:spacing w:before="120"/>
        <w:jc w:val="center"/>
        <w:rPr>
          <w:rFonts w:ascii="Aptos" w:hAnsi="Aptos" w:cstheme="minorHAnsi"/>
          <w:b/>
          <w:snapToGrid w:val="0"/>
          <w:spacing w:val="4"/>
          <w:sz w:val="22"/>
          <w:szCs w:val="22"/>
        </w:rPr>
      </w:pPr>
      <w:r w:rsidRPr="004D2F56">
        <w:rPr>
          <w:rFonts w:ascii="Aptos" w:hAnsi="Aptos" w:cstheme="minorHAnsi"/>
          <w:b/>
          <w:snapToGrid w:val="0"/>
          <w:spacing w:val="4"/>
          <w:sz w:val="22"/>
          <w:szCs w:val="22"/>
        </w:rPr>
        <w:t xml:space="preserve">VI. </w:t>
      </w:r>
    </w:p>
    <w:p w14:paraId="683F0613" w14:textId="77777777" w:rsidR="00F50593" w:rsidRPr="004D2F56" w:rsidRDefault="00F50593" w:rsidP="00F50593">
      <w:pPr>
        <w:spacing w:before="120" w:after="240"/>
        <w:jc w:val="center"/>
        <w:rPr>
          <w:rFonts w:ascii="Aptos" w:hAnsi="Aptos" w:cstheme="minorHAnsi"/>
          <w:b/>
          <w:snapToGrid w:val="0"/>
          <w:spacing w:val="4"/>
          <w:sz w:val="22"/>
          <w:szCs w:val="22"/>
        </w:rPr>
      </w:pPr>
      <w:r w:rsidRPr="004D2F56">
        <w:rPr>
          <w:rFonts w:ascii="Aptos" w:hAnsi="Aptos" w:cstheme="minorHAnsi"/>
          <w:b/>
          <w:snapToGrid w:val="0"/>
          <w:spacing w:val="4"/>
          <w:sz w:val="22"/>
          <w:szCs w:val="22"/>
        </w:rPr>
        <w:t>PRŮBĚŽNÁ KONTROLA PROVÁDĚNÍ DÍLA</w:t>
      </w:r>
    </w:p>
    <w:p w14:paraId="54D8FD37" w14:textId="17F1BF65" w:rsidR="00F50593" w:rsidRDefault="00F50593" w:rsidP="007B5FCC">
      <w:pPr>
        <w:pStyle w:val="Odstavecseseznamem"/>
        <w:numPr>
          <w:ilvl w:val="0"/>
          <w:numId w:val="23"/>
        </w:numPr>
        <w:tabs>
          <w:tab w:val="left" w:pos="399"/>
        </w:tabs>
        <w:kinsoku w:val="0"/>
        <w:overflowPunct w:val="0"/>
        <w:autoSpaceDE w:val="0"/>
        <w:autoSpaceDN w:val="0"/>
        <w:adjustRightInd w:val="0"/>
        <w:spacing w:after="240"/>
        <w:ind w:left="760"/>
        <w:jc w:val="both"/>
        <w:rPr>
          <w:rFonts w:ascii="Aptos Light" w:hAnsi="Aptos Light" w:cs="Myriad Pro"/>
          <w:spacing w:val="4"/>
          <w:w w:val="105"/>
          <w:sz w:val="22"/>
          <w:szCs w:val="22"/>
        </w:rPr>
      </w:pPr>
      <w:r w:rsidRPr="0059447D">
        <w:rPr>
          <w:rFonts w:ascii="Aptos Light" w:hAnsi="Aptos Light" w:cs="Myriad Pro"/>
          <w:spacing w:val="4"/>
          <w:w w:val="105"/>
          <w:sz w:val="22"/>
          <w:szCs w:val="22"/>
        </w:rPr>
        <w:t>Objednatel je oprávněn kontrolovat průběžné provádění Díla a jeho jednotlivých částí. V průběhu prací, směřujících ke zhotovení předmětu Díla, je zhotovitel povinen podrobit se konzultacím se zástupcem objednatele ve věcech technických nebo jím pověřeným zástupcem (dále také „kontrolní den”). Konzultace budou probíhat dle aktuálních potřeb a časových možností objednatele a zhotovitele, a to vždy na základě jejich společné dohody. Předpokládají se pravidelné konzultace, minimálně 1× za měsíc.</w:t>
      </w:r>
    </w:p>
    <w:p w14:paraId="59E4CE34" w14:textId="77777777" w:rsidR="003C3F5E" w:rsidRPr="0059447D" w:rsidRDefault="003C3F5E" w:rsidP="00DB5391">
      <w:pPr>
        <w:pStyle w:val="Odstavecseseznamem"/>
        <w:tabs>
          <w:tab w:val="left" w:pos="399"/>
        </w:tabs>
        <w:kinsoku w:val="0"/>
        <w:overflowPunct w:val="0"/>
        <w:autoSpaceDE w:val="0"/>
        <w:autoSpaceDN w:val="0"/>
        <w:adjustRightInd w:val="0"/>
        <w:spacing w:after="240"/>
        <w:ind w:left="760"/>
        <w:jc w:val="both"/>
        <w:rPr>
          <w:rFonts w:ascii="Aptos Light" w:hAnsi="Aptos Light" w:cs="Myriad Pro"/>
          <w:spacing w:val="4"/>
          <w:w w:val="105"/>
          <w:sz w:val="22"/>
          <w:szCs w:val="22"/>
        </w:rPr>
      </w:pPr>
    </w:p>
    <w:p w14:paraId="2376F98E" w14:textId="3AC4921F" w:rsidR="00F50593" w:rsidRDefault="00F50593" w:rsidP="007B5FCC">
      <w:pPr>
        <w:pStyle w:val="Odstavecseseznamem"/>
        <w:numPr>
          <w:ilvl w:val="0"/>
          <w:numId w:val="23"/>
        </w:numPr>
        <w:tabs>
          <w:tab w:val="left" w:pos="399"/>
        </w:tabs>
        <w:kinsoku w:val="0"/>
        <w:overflowPunct w:val="0"/>
        <w:autoSpaceDE w:val="0"/>
        <w:autoSpaceDN w:val="0"/>
        <w:adjustRightInd w:val="0"/>
        <w:spacing w:after="240"/>
        <w:ind w:left="760"/>
        <w:jc w:val="both"/>
        <w:rPr>
          <w:rFonts w:ascii="Aptos Light" w:hAnsi="Aptos Light" w:cs="Myriad Pro"/>
          <w:spacing w:val="4"/>
          <w:w w:val="105"/>
          <w:sz w:val="22"/>
          <w:szCs w:val="22"/>
        </w:rPr>
      </w:pPr>
      <w:r w:rsidRPr="0059447D">
        <w:rPr>
          <w:rFonts w:ascii="Aptos Light" w:hAnsi="Aptos Light" w:cs="Myriad Pro"/>
          <w:spacing w:val="4"/>
          <w:w w:val="105"/>
          <w:sz w:val="22"/>
          <w:szCs w:val="22"/>
        </w:rPr>
        <w:t>Zjistí-li objednatel při kontrolním dnu, že zhotovitel provádí Dílo v rozporu se svými povinnostmi a pokyny objednatele, je oprávněn dožadovat se nápravy, ve smyslu ust. § 2593 občanského zákoníku. Z každého kontrolního dne zhotovitel vždy pořídí písemný zápis, potvrzený zástupci obou smluvních stran.</w:t>
      </w:r>
    </w:p>
    <w:p w14:paraId="671A1863" w14:textId="77777777" w:rsidR="00DB5391" w:rsidRPr="0059447D" w:rsidRDefault="00DB5391" w:rsidP="00DB5391">
      <w:pPr>
        <w:pStyle w:val="Odstavecseseznamem"/>
        <w:tabs>
          <w:tab w:val="left" w:pos="399"/>
        </w:tabs>
        <w:kinsoku w:val="0"/>
        <w:overflowPunct w:val="0"/>
        <w:autoSpaceDE w:val="0"/>
        <w:autoSpaceDN w:val="0"/>
        <w:adjustRightInd w:val="0"/>
        <w:spacing w:after="240"/>
        <w:ind w:left="760"/>
        <w:jc w:val="both"/>
        <w:rPr>
          <w:rFonts w:ascii="Aptos Light" w:hAnsi="Aptos Light" w:cs="Myriad Pro"/>
          <w:spacing w:val="4"/>
          <w:w w:val="105"/>
          <w:sz w:val="22"/>
          <w:szCs w:val="22"/>
        </w:rPr>
      </w:pPr>
    </w:p>
    <w:p w14:paraId="26507682" w14:textId="50B11855" w:rsidR="00F50593" w:rsidRDefault="00F50593" w:rsidP="007B5FCC">
      <w:pPr>
        <w:pStyle w:val="Odstavecseseznamem"/>
        <w:numPr>
          <w:ilvl w:val="0"/>
          <w:numId w:val="23"/>
        </w:numPr>
        <w:tabs>
          <w:tab w:val="left" w:pos="399"/>
        </w:tabs>
        <w:kinsoku w:val="0"/>
        <w:overflowPunct w:val="0"/>
        <w:autoSpaceDE w:val="0"/>
        <w:autoSpaceDN w:val="0"/>
        <w:adjustRightInd w:val="0"/>
        <w:spacing w:after="240"/>
        <w:ind w:left="760"/>
        <w:jc w:val="both"/>
        <w:rPr>
          <w:rFonts w:ascii="Aptos Light" w:hAnsi="Aptos Light" w:cs="Myriad Pro"/>
          <w:spacing w:val="4"/>
          <w:w w:val="105"/>
          <w:sz w:val="22"/>
          <w:szCs w:val="22"/>
        </w:rPr>
      </w:pPr>
      <w:r w:rsidRPr="0059447D">
        <w:rPr>
          <w:rFonts w:ascii="Aptos Light" w:hAnsi="Aptos Light" w:cs="Myriad Pro"/>
          <w:spacing w:val="4"/>
          <w:w w:val="105"/>
          <w:sz w:val="22"/>
          <w:szCs w:val="22"/>
        </w:rPr>
        <w:t>Pokud bude zhotovitel nebo objednatel požadovat kontrolní den, vyzve k účasti zástupce druhé smluvní strany telefonicky, datovou schránkou nebo emailem, a to nejméně 7 pracovních dnů předem.</w:t>
      </w:r>
    </w:p>
    <w:p w14:paraId="5249B98B" w14:textId="77777777" w:rsidR="00DB5391" w:rsidRPr="0059447D" w:rsidRDefault="00DB5391" w:rsidP="00DB5391">
      <w:pPr>
        <w:pStyle w:val="Odstavecseseznamem"/>
        <w:tabs>
          <w:tab w:val="left" w:pos="399"/>
        </w:tabs>
        <w:kinsoku w:val="0"/>
        <w:overflowPunct w:val="0"/>
        <w:autoSpaceDE w:val="0"/>
        <w:autoSpaceDN w:val="0"/>
        <w:adjustRightInd w:val="0"/>
        <w:spacing w:after="240"/>
        <w:ind w:left="760"/>
        <w:jc w:val="both"/>
        <w:rPr>
          <w:rFonts w:ascii="Aptos Light" w:hAnsi="Aptos Light" w:cs="Myriad Pro"/>
          <w:spacing w:val="4"/>
          <w:w w:val="105"/>
          <w:sz w:val="22"/>
          <w:szCs w:val="22"/>
        </w:rPr>
      </w:pPr>
    </w:p>
    <w:p w14:paraId="77DF1C5C" w14:textId="1846AA3C" w:rsidR="00982339" w:rsidRDefault="00F50593" w:rsidP="007B5FCC">
      <w:pPr>
        <w:pStyle w:val="Odstavecseseznamem"/>
        <w:numPr>
          <w:ilvl w:val="0"/>
          <w:numId w:val="23"/>
        </w:numPr>
        <w:tabs>
          <w:tab w:val="left" w:pos="399"/>
        </w:tabs>
        <w:kinsoku w:val="0"/>
        <w:overflowPunct w:val="0"/>
        <w:autoSpaceDE w:val="0"/>
        <w:autoSpaceDN w:val="0"/>
        <w:adjustRightInd w:val="0"/>
        <w:spacing w:after="240"/>
        <w:ind w:left="760"/>
        <w:jc w:val="both"/>
        <w:rPr>
          <w:rFonts w:ascii="Aptos Light" w:hAnsi="Aptos Light" w:cs="Myriad Pro"/>
          <w:spacing w:val="4"/>
          <w:w w:val="105"/>
          <w:sz w:val="22"/>
          <w:szCs w:val="22"/>
        </w:rPr>
      </w:pPr>
      <w:r w:rsidRPr="0059447D">
        <w:rPr>
          <w:rFonts w:ascii="Aptos Light" w:hAnsi="Aptos Light" w:cs="Myriad Pro"/>
          <w:spacing w:val="4"/>
          <w:w w:val="105"/>
          <w:sz w:val="22"/>
          <w:szCs w:val="22"/>
        </w:rPr>
        <w:t>Objednatel se zavazuje, že na základě kontroly provedené dle předcházejících odstavců tohoto čl</w:t>
      </w:r>
      <w:r w:rsidR="00753774" w:rsidRPr="0059447D">
        <w:rPr>
          <w:rFonts w:ascii="Aptos Light" w:hAnsi="Aptos Light" w:cs="Myriad Pro"/>
          <w:spacing w:val="4"/>
          <w:w w:val="105"/>
          <w:sz w:val="22"/>
          <w:szCs w:val="22"/>
        </w:rPr>
        <w:t>ánku</w:t>
      </w:r>
      <w:r w:rsidRPr="0059447D">
        <w:rPr>
          <w:rFonts w:ascii="Aptos Light" w:hAnsi="Aptos Light" w:cs="Myriad Pro"/>
          <w:spacing w:val="4"/>
          <w:w w:val="105"/>
          <w:sz w:val="22"/>
          <w:szCs w:val="22"/>
        </w:rPr>
        <w:t xml:space="preserve"> této smlouvy (dále jen „kontrola”), předá zhotoviteli písemný soupis vad a nedodělků Díla, a to ve lhůtě 10 pracovních dnů od předání příslušné části Díla ke kontrole, aby zhotovitel mohl tyto vady a nedodělky odstranit před protokolárním předáním kompletního Díla objednateli.</w:t>
      </w:r>
    </w:p>
    <w:p w14:paraId="69FD85C7" w14:textId="77777777" w:rsidR="00982339" w:rsidRDefault="00982339">
      <w:pPr>
        <w:spacing w:after="160" w:line="259" w:lineRule="auto"/>
        <w:rPr>
          <w:rFonts w:ascii="Aptos Light" w:hAnsi="Aptos Light" w:cs="Myriad Pro"/>
          <w:spacing w:val="4"/>
          <w:w w:val="105"/>
          <w:sz w:val="22"/>
          <w:szCs w:val="22"/>
        </w:rPr>
      </w:pPr>
      <w:r>
        <w:rPr>
          <w:rFonts w:ascii="Aptos Light" w:hAnsi="Aptos Light" w:cs="Myriad Pro"/>
          <w:spacing w:val="4"/>
          <w:w w:val="105"/>
          <w:sz w:val="22"/>
          <w:szCs w:val="22"/>
        </w:rPr>
        <w:br w:type="page"/>
      </w:r>
    </w:p>
    <w:p w14:paraId="454FEC09" w14:textId="77777777" w:rsidR="00F50593" w:rsidRPr="007A2E88" w:rsidRDefault="00F50593" w:rsidP="00F50593">
      <w:pPr>
        <w:spacing w:before="120" w:after="120"/>
        <w:jc w:val="center"/>
        <w:rPr>
          <w:rFonts w:ascii="Aptos" w:hAnsi="Aptos" w:cstheme="minorHAnsi"/>
          <w:b/>
          <w:snapToGrid w:val="0"/>
          <w:spacing w:val="4"/>
          <w:sz w:val="22"/>
          <w:szCs w:val="22"/>
        </w:rPr>
      </w:pPr>
      <w:r w:rsidRPr="007A2E88">
        <w:rPr>
          <w:rFonts w:ascii="Aptos" w:hAnsi="Aptos" w:cstheme="minorHAnsi"/>
          <w:b/>
          <w:snapToGrid w:val="0"/>
          <w:spacing w:val="4"/>
          <w:sz w:val="22"/>
          <w:szCs w:val="22"/>
        </w:rPr>
        <w:lastRenderedPageBreak/>
        <w:t>VII.</w:t>
      </w:r>
    </w:p>
    <w:p w14:paraId="261EDD6D" w14:textId="77777777" w:rsidR="00F50593" w:rsidRPr="007A2E88" w:rsidRDefault="00F50593" w:rsidP="00F50593">
      <w:pPr>
        <w:spacing w:before="120" w:after="240"/>
        <w:jc w:val="center"/>
        <w:rPr>
          <w:rFonts w:ascii="Aptos" w:hAnsi="Aptos" w:cstheme="minorHAnsi"/>
          <w:b/>
          <w:snapToGrid w:val="0"/>
          <w:spacing w:val="4"/>
          <w:sz w:val="22"/>
          <w:szCs w:val="22"/>
        </w:rPr>
      </w:pPr>
      <w:r w:rsidRPr="007A2E88">
        <w:rPr>
          <w:rFonts w:ascii="Aptos" w:hAnsi="Aptos" w:cstheme="minorHAnsi"/>
          <w:b/>
          <w:snapToGrid w:val="0"/>
          <w:spacing w:val="4"/>
          <w:sz w:val="22"/>
          <w:szCs w:val="22"/>
        </w:rPr>
        <w:t>CENA DÍLA, PLATEBNÍ PODMÍNKY</w:t>
      </w:r>
    </w:p>
    <w:p w14:paraId="498060BF" w14:textId="16150F05" w:rsidR="002C5888" w:rsidRPr="002C5888" w:rsidRDefault="004931AD" w:rsidP="009F27AA">
      <w:pPr>
        <w:pStyle w:val="Odstavecseseznamem"/>
        <w:numPr>
          <w:ilvl w:val="0"/>
          <w:numId w:val="25"/>
        </w:numPr>
        <w:tabs>
          <w:tab w:val="left" w:pos="399"/>
        </w:tabs>
        <w:kinsoku w:val="0"/>
        <w:overflowPunct w:val="0"/>
        <w:spacing w:after="240"/>
        <w:ind w:left="357" w:hanging="357"/>
        <w:jc w:val="both"/>
        <w:rPr>
          <w:rFonts w:ascii="Aptos Light" w:hAnsi="Aptos Light" w:cs="Myriad Pro"/>
          <w:spacing w:val="4"/>
          <w:w w:val="105"/>
          <w:sz w:val="22"/>
          <w:szCs w:val="22"/>
        </w:rPr>
      </w:pPr>
      <w:r w:rsidRPr="004931AD">
        <w:rPr>
          <w:rFonts w:ascii="Aptos Light" w:hAnsi="Aptos Light" w:cs="Myriad Pro"/>
          <w:spacing w:val="4"/>
          <w:w w:val="105"/>
          <w:sz w:val="22"/>
          <w:szCs w:val="22"/>
        </w:rPr>
        <w:t>Objednatel se zavazuje zaplatit zhotoviteli za Dílo provedené v souladu s touto Smlouvou cenu, tj. cenu za kompletní, řádné a včasné provedení Díla, která je stanovena nabídkou zhotovitele a obsahuje veškeré práce, dodávky, činnosti a náklady související s řádnou realizací Díla</w:t>
      </w:r>
      <w:r w:rsidR="002C5888">
        <w:rPr>
          <w:rFonts w:ascii="Aptos Light" w:hAnsi="Aptos Light" w:cs="Myriad Pro"/>
          <w:spacing w:val="4"/>
          <w:w w:val="105"/>
          <w:sz w:val="22"/>
          <w:szCs w:val="22"/>
        </w:rPr>
        <w:t>. C</w:t>
      </w:r>
      <w:r w:rsidR="002C5888" w:rsidRPr="002C5888">
        <w:rPr>
          <w:rFonts w:ascii="Aptos Light" w:hAnsi="Aptos Light" w:cs="Myriad Pro"/>
          <w:spacing w:val="4"/>
          <w:w w:val="105"/>
          <w:sz w:val="22"/>
          <w:szCs w:val="22"/>
        </w:rPr>
        <w:t xml:space="preserve">elková cena za Dílo činí částku ve výši </w:t>
      </w:r>
      <w:r w:rsidR="00020524">
        <w:rPr>
          <w:rFonts w:ascii="Aptos Light" w:hAnsi="Aptos Light" w:cs="Myriad Pro"/>
          <w:spacing w:val="4"/>
          <w:w w:val="105"/>
          <w:sz w:val="22"/>
          <w:szCs w:val="22"/>
        </w:rPr>
        <w:t xml:space="preserve">1 189 000 </w:t>
      </w:r>
      <w:r w:rsidR="000F4231">
        <w:rPr>
          <w:rFonts w:ascii="Aptos Light" w:hAnsi="Aptos Light" w:cs="Myriad Pro"/>
          <w:spacing w:val="4"/>
          <w:w w:val="105"/>
          <w:sz w:val="22"/>
          <w:szCs w:val="22"/>
        </w:rPr>
        <w:t xml:space="preserve">Kč </w:t>
      </w:r>
      <w:r w:rsidR="002C5888" w:rsidRPr="002C5888">
        <w:rPr>
          <w:rFonts w:ascii="Aptos Light" w:hAnsi="Aptos Light" w:cs="Myriad Pro"/>
          <w:spacing w:val="4"/>
          <w:w w:val="105"/>
          <w:sz w:val="22"/>
          <w:szCs w:val="22"/>
        </w:rPr>
        <w:t>bez DPH, DPH</w:t>
      </w:r>
    </w:p>
    <w:p w14:paraId="3B59FC4A" w14:textId="20D627B5" w:rsidR="000F4231" w:rsidRDefault="002C5888" w:rsidP="009F27AA">
      <w:pPr>
        <w:pStyle w:val="Odstavecseseznamem"/>
        <w:tabs>
          <w:tab w:val="left" w:pos="399"/>
        </w:tabs>
        <w:kinsoku w:val="0"/>
        <w:overflowPunct w:val="0"/>
        <w:spacing w:after="240"/>
        <w:ind w:left="357"/>
        <w:jc w:val="both"/>
        <w:rPr>
          <w:rFonts w:ascii="Aptos Light" w:hAnsi="Aptos Light" w:cs="Myriad Pro"/>
          <w:spacing w:val="4"/>
          <w:w w:val="105"/>
          <w:sz w:val="22"/>
          <w:szCs w:val="22"/>
        </w:rPr>
      </w:pPr>
      <w:r w:rsidRPr="002C5888">
        <w:rPr>
          <w:rFonts w:ascii="Aptos Light" w:hAnsi="Aptos Light" w:cs="Myriad Pro"/>
          <w:spacing w:val="4"/>
          <w:w w:val="105"/>
          <w:sz w:val="22"/>
          <w:szCs w:val="22"/>
        </w:rPr>
        <w:t>ve výši 21 % činí</w:t>
      </w:r>
      <w:r w:rsidR="00020524">
        <w:rPr>
          <w:rFonts w:ascii="Aptos Light" w:hAnsi="Aptos Light" w:cs="Myriad Pro"/>
          <w:spacing w:val="4"/>
          <w:w w:val="105"/>
          <w:sz w:val="22"/>
          <w:szCs w:val="22"/>
        </w:rPr>
        <w:t xml:space="preserve"> 249 690 </w:t>
      </w:r>
      <w:r w:rsidRPr="002C5888">
        <w:rPr>
          <w:rFonts w:ascii="Aptos Light" w:hAnsi="Aptos Light" w:cs="Myriad Pro"/>
          <w:spacing w:val="4"/>
          <w:w w:val="105"/>
          <w:sz w:val="22"/>
          <w:szCs w:val="22"/>
        </w:rPr>
        <w:t xml:space="preserve">Kč, cena Díla celkem včetně DPH činí </w:t>
      </w:r>
      <w:r w:rsidR="009F27AA">
        <w:rPr>
          <w:rFonts w:ascii="Aptos Light" w:hAnsi="Aptos Light" w:cs="Myriad Pro"/>
          <w:spacing w:val="4"/>
          <w:w w:val="105"/>
          <w:sz w:val="22"/>
          <w:szCs w:val="22"/>
        </w:rPr>
        <w:t>1 438 690</w:t>
      </w:r>
      <w:r w:rsidRPr="002C5888">
        <w:rPr>
          <w:rFonts w:ascii="Aptos Light" w:hAnsi="Aptos Light" w:cs="Myriad Pro"/>
          <w:spacing w:val="4"/>
          <w:w w:val="105"/>
          <w:sz w:val="22"/>
          <w:szCs w:val="22"/>
        </w:rPr>
        <w:t xml:space="preserve"> Kč </w:t>
      </w:r>
    </w:p>
    <w:p w14:paraId="5BDB0F48" w14:textId="2B07453E" w:rsidR="004931AD" w:rsidRDefault="002C5888" w:rsidP="000F4231">
      <w:pPr>
        <w:pStyle w:val="Odstavecseseznamem"/>
        <w:tabs>
          <w:tab w:val="left" w:pos="399"/>
        </w:tabs>
        <w:kinsoku w:val="0"/>
        <w:overflowPunct w:val="0"/>
        <w:spacing w:after="240"/>
        <w:ind w:left="357"/>
        <w:jc w:val="both"/>
        <w:rPr>
          <w:rFonts w:ascii="Aptos Light" w:hAnsi="Aptos Light" w:cs="Myriad Pro"/>
          <w:spacing w:val="4"/>
          <w:w w:val="105"/>
          <w:sz w:val="22"/>
          <w:szCs w:val="22"/>
        </w:rPr>
      </w:pPr>
      <w:r w:rsidRPr="002C5888">
        <w:rPr>
          <w:rFonts w:ascii="Aptos Light" w:hAnsi="Aptos Light" w:cs="Myriad Pro"/>
          <w:spacing w:val="4"/>
          <w:w w:val="105"/>
          <w:sz w:val="22"/>
          <w:szCs w:val="22"/>
        </w:rPr>
        <w:t>(slovy:</w:t>
      </w:r>
      <w:r w:rsidR="009F27AA">
        <w:rPr>
          <w:rFonts w:ascii="Aptos Light" w:hAnsi="Aptos Light" w:cs="Myriad Pro"/>
          <w:spacing w:val="4"/>
          <w:w w:val="105"/>
          <w:sz w:val="22"/>
          <w:szCs w:val="22"/>
        </w:rPr>
        <w:t xml:space="preserve"> j</w:t>
      </w:r>
      <w:r w:rsidR="009F27AA" w:rsidRPr="009F27AA">
        <w:rPr>
          <w:rFonts w:ascii="Aptos Light" w:hAnsi="Aptos Light" w:cs="Myriad Pro"/>
          <w:spacing w:val="4"/>
          <w:w w:val="105"/>
          <w:sz w:val="22"/>
          <w:szCs w:val="22"/>
        </w:rPr>
        <w:t>eden milion čtyři sta třicet osm tisíc šest set devadesát korun českých</w:t>
      </w:r>
      <w:r w:rsidR="00034B56">
        <w:rPr>
          <w:rFonts w:ascii="Aptos Light" w:hAnsi="Aptos Light" w:cs="Myriad Pro"/>
          <w:spacing w:val="4"/>
          <w:w w:val="105"/>
          <w:sz w:val="22"/>
          <w:szCs w:val="22"/>
        </w:rPr>
        <w:t xml:space="preserve"> </w:t>
      </w:r>
      <w:r w:rsidR="000F4231">
        <w:rPr>
          <w:rFonts w:ascii="Aptos Light" w:hAnsi="Aptos Light" w:cs="Myriad Pro"/>
          <w:spacing w:val="4"/>
          <w:w w:val="105"/>
          <w:sz w:val="22"/>
          <w:szCs w:val="22"/>
        </w:rPr>
        <w:t>korun</w:t>
      </w:r>
      <w:r w:rsidRPr="002C5888">
        <w:rPr>
          <w:rFonts w:ascii="Aptos Light" w:hAnsi="Aptos Light" w:cs="Myriad Pro"/>
          <w:spacing w:val="4"/>
          <w:w w:val="105"/>
          <w:sz w:val="22"/>
          <w:szCs w:val="22"/>
        </w:rPr>
        <w:t xml:space="preserve"> českých včetně DPH).</w:t>
      </w:r>
    </w:p>
    <w:p w14:paraId="4A7667E9" w14:textId="77777777" w:rsidR="00034B56" w:rsidRDefault="00034B56" w:rsidP="000F4231">
      <w:pPr>
        <w:pStyle w:val="Odstavecseseznamem"/>
        <w:tabs>
          <w:tab w:val="left" w:pos="399"/>
        </w:tabs>
        <w:kinsoku w:val="0"/>
        <w:overflowPunct w:val="0"/>
        <w:spacing w:after="240"/>
        <w:ind w:left="357"/>
        <w:jc w:val="both"/>
        <w:rPr>
          <w:rFonts w:ascii="Aptos Light" w:hAnsi="Aptos Light" w:cs="Myriad Pro"/>
          <w:spacing w:val="4"/>
          <w:w w:val="105"/>
          <w:sz w:val="22"/>
          <w:szCs w:val="22"/>
        </w:rPr>
      </w:pPr>
    </w:p>
    <w:p w14:paraId="63A057A9" w14:textId="17CD9C6B" w:rsidR="00F50593" w:rsidRDefault="00F50593" w:rsidP="004931AD">
      <w:pPr>
        <w:pStyle w:val="Odstavecseseznamem"/>
        <w:numPr>
          <w:ilvl w:val="0"/>
          <w:numId w:val="25"/>
        </w:numPr>
        <w:tabs>
          <w:tab w:val="left" w:pos="399"/>
        </w:tabs>
        <w:kinsoku w:val="0"/>
        <w:overflowPunct w:val="0"/>
        <w:autoSpaceDE w:val="0"/>
        <w:autoSpaceDN w:val="0"/>
        <w:adjustRightInd w:val="0"/>
        <w:spacing w:after="240"/>
        <w:jc w:val="both"/>
        <w:rPr>
          <w:rFonts w:ascii="Aptos Light" w:hAnsi="Aptos Light" w:cs="Myriad Pro"/>
          <w:spacing w:val="4"/>
          <w:w w:val="105"/>
          <w:sz w:val="22"/>
          <w:szCs w:val="22"/>
        </w:rPr>
      </w:pPr>
      <w:r w:rsidRPr="0059447D">
        <w:rPr>
          <w:rFonts w:ascii="Aptos Light" w:hAnsi="Aptos Light" w:cs="Myriad Pro"/>
          <w:spacing w:val="4"/>
          <w:w w:val="105"/>
          <w:sz w:val="22"/>
          <w:szCs w:val="22"/>
        </w:rPr>
        <w:t>Objednatel nebude poskytovat zhotoviteli zálohy.</w:t>
      </w:r>
    </w:p>
    <w:p w14:paraId="4B09AB70" w14:textId="77777777" w:rsidR="00034B56" w:rsidRDefault="00034B56" w:rsidP="00F72805">
      <w:pPr>
        <w:pStyle w:val="Odstavecseseznamem"/>
        <w:tabs>
          <w:tab w:val="left" w:pos="399"/>
        </w:tabs>
        <w:kinsoku w:val="0"/>
        <w:overflowPunct w:val="0"/>
        <w:autoSpaceDE w:val="0"/>
        <w:autoSpaceDN w:val="0"/>
        <w:adjustRightInd w:val="0"/>
        <w:spacing w:after="240"/>
        <w:ind w:left="360"/>
        <w:jc w:val="both"/>
        <w:rPr>
          <w:rFonts w:ascii="Aptos Light" w:hAnsi="Aptos Light" w:cs="Myriad Pro"/>
          <w:spacing w:val="4"/>
          <w:w w:val="105"/>
          <w:sz w:val="22"/>
          <w:szCs w:val="22"/>
        </w:rPr>
      </w:pPr>
    </w:p>
    <w:p w14:paraId="2118E5D8" w14:textId="61F9C776" w:rsidR="008C7E0B" w:rsidRPr="003C3F5E" w:rsidRDefault="008C7E0B" w:rsidP="004931AD">
      <w:pPr>
        <w:pStyle w:val="Odstavecseseznamem"/>
        <w:numPr>
          <w:ilvl w:val="0"/>
          <w:numId w:val="25"/>
        </w:numPr>
        <w:tabs>
          <w:tab w:val="left" w:pos="399"/>
        </w:tabs>
        <w:kinsoku w:val="0"/>
        <w:overflowPunct w:val="0"/>
        <w:autoSpaceDE w:val="0"/>
        <w:autoSpaceDN w:val="0"/>
        <w:adjustRightInd w:val="0"/>
        <w:spacing w:after="240"/>
        <w:jc w:val="both"/>
        <w:rPr>
          <w:rFonts w:ascii="Aptos Light" w:hAnsi="Aptos Light" w:cs="Myriad Pro"/>
          <w:spacing w:val="4"/>
          <w:w w:val="105"/>
          <w:sz w:val="22"/>
          <w:szCs w:val="22"/>
        </w:rPr>
      </w:pPr>
      <w:r w:rsidRPr="0059447D">
        <w:rPr>
          <w:rFonts w:ascii="Aptos Light" w:hAnsi="Aptos Light" w:cs="Myriad Pro"/>
          <w:spacing w:val="4"/>
          <w:w w:val="105"/>
          <w:sz w:val="22"/>
          <w:szCs w:val="22"/>
        </w:rPr>
        <w:t>Pro fakturování a placení Díla se smluvní strany dohodly</w:t>
      </w:r>
      <w:r>
        <w:rPr>
          <w:rFonts w:ascii="Aptos Light" w:hAnsi="Aptos Light" w:cs="Myriad Pro"/>
          <w:spacing w:val="4"/>
          <w:w w:val="105"/>
          <w:sz w:val="22"/>
          <w:szCs w:val="22"/>
        </w:rPr>
        <w:t>, že úhrada ceny díla dle této smlouvy bude realizována postupně ve dvou úhradách vždy po řádném dokončení jednotlivých částí Díla. První fakturace je možná po řádném dokončení části I. a II. (analytické a návrhové) bez vad a nedodělků a protokolárně předan</w:t>
      </w:r>
      <w:r w:rsidR="003C3F5E">
        <w:rPr>
          <w:rFonts w:ascii="Aptos Light" w:hAnsi="Aptos Light" w:cs="Myriad Pro"/>
          <w:spacing w:val="4"/>
          <w:w w:val="105"/>
          <w:sz w:val="22"/>
          <w:szCs w:val="22"/>
        </w:rPr>
        <w:t>é, druhá fakturace po řádném dokončení části III. (implementační) bez vad a nedodělků a protokolárně předané</w:t>
      </w:r>
      <w:r>
        <w:rPr>
          <w:rFonts w:ascii="Aptos Light" w:hAnsi="Aptos Light" w:cs="Myriad Pro"/>
          <w:spacing w:val="4"/>
          <w:w w:val="105"/>
          <w:sz w:val="22"/>
          <w:szCs w:val="22"/>
        </w:rPr>
        <w:t xml:space="preserve"> a to tak, že částka vyfakturovaná každou jednotlivou fakturou vystavenou za každou dílčí část díla dle této smlouvy nepřesáhne 60</w:t>
      </w:r>
      <w:r w:rsidR="004D2F56">
        <w:rPr>
          <w:rFonts w:ascii="Aptos Light" w:hAnsi="Aptos Light" w:cs="Myriad Pro"/>
          <w:spacing w:val="4"/>
          <w:w w:val="105"/>
          <w:sz w:val="22"/>
          <w:szCs w:val="22"/>
        </w:rPr>
        <w:t xml:space="preserve"> </w:t>
      </w:r>
      <w:r>
        <w:rPr>
          <w:rFonts w:ascii="Aptos Light" w:hAnsi="Aptos Light" w:cs="Myriad Pro"/>
          <w:spacing w:val="4"/>
          <w:w w:val="105"/>
          <w:sz w:val="22"/>
          <w:szCs w:val="22"/>
        </w:rPr>
        <w:t xml:space="preserve">% celkové ceny díla. Při převzetí každé dílčí části bude oboustranně podepsán předávací protokol. Na základě potvrzení o kontrole dílčí </w:t>
      </w:r>
      <w:r w:rsidRPr="003C3F5E">
        <w:rPr>
          <w:rFonts w:ascii="Aptos Light" w:hAnsi="Aptos Light" w:cs="Myriad Pro"/>
          <w:spacing w:val="4"/>
          <w:w w:val="105"/>
          <w:sz w:val="22"/>
          <w:szCs w:val="22"/>
        </w:rPr>
        <w:t>části Díla</w:t>
      </w:r>
      <w:r w:rsidR="003C3F5E" w:rsidRPr="003C3F5E">
        <w:rPr>
          <w:rFonts w:ascii="Aptos Light" w:hAnsi="Aptos Light" w:cs="Myriad Pro"/>
          <w:spacing w:val="4"/>
          <w:w w:val="105"/>
          <w:sz w:val="22"/>
          <w:szCs w:val="22"/>
        </w:rPr>
        <w:t xml:space="preserve"> (část 2 předávacího protokolu), případně také zápisu o odstranění vad a nedodělků uvedených v zápise o předání a převzetí dílčí části Díla, je zhotovitel oprávněn vystavit fakturu za provedenou dílčí část Díla.</w:t>
      </w:r>
      <w:r w:rsidRPr="003C3F5E">
        <w:rPr>
          <w:rFonts w:ascii="Aptos Light" w:hAnsi="Aptos Light" w:cs="Myriad Pro"/>
          <w:spacing w:val="4"/>
          <w:w w:val="105"/>
          <w:sz w:val="22"/>
          <w:szCs w:val="22"/>
        </w:rPr>
        <w:t xml:space="preserve"> </w:t>
      </w:r>
    </w:p>
    <w:p w14:paraId="27033D7A" w14:textId="77777777" w:rsidR="00F50593" w:rsidRPr="003C3F5E" w:rsidRDefault="00F50593" w:rsidP="004931AD">
      <w:pPr>
        <w:numPr>
          <w:ilvl w:val="0"/>
          <w:numId w:val="25"/>
        </w:numPr>
        <w:tabs>
          <w:tab w:val="left" w:pos="399"/>
        </w:tabs>
        <w:kinsoku w:val="0"/>
        <w:overflowPunct w:val="0"/>
        <w:autoSpaceDE w:val="0"/>
        <w:autoSpaceDN w:val="0"/>
        <w:adjustRightInd w:val="0"/>
        <w:spacing w:after="240"/>
        <w:jc w:val="both"/>
        <w:rPr>
          <w:rFonts w:ascii="Aptos Light" w:hAnsi="Aptos Light" w:cstheme="majorHAnsi"/>
          <w:spacing w:val="4"/>
          <w:w w:val="105"/>
          <w:sz w:val="22"/>
          <w:szCs w:val="22"/>
        </w:rPr>
      </w:pPr>
      <w:r w:rsidRPr="003C3F5E">
        <w:rPr>
          <w:rFonts w:ascii="Aptos Light" w:hAnsi="Aptos Light" w:cstheme="majorHAnsi"/>
          <w:spacing w:val="4"/>
          <w:w w:val="105"/>
          <w:sz w:val="22"/>
          <w:szCs w:val="22"/>
        </w:rPr>
        <w:t xml:space="preserve">Cena Díla je stanovena jako závazná, nejvýše přípustná, platná po celou dobu realizace Díla a obsahuje veškeré práce, dodávky, činnosti a náklady, související s realizací Díla, s výjimkou změny daňových právních předpisů, týkajících se sazby DPH. </w:t>
      </w:r>
    </w:p>
    <w:p w14:paraId="425A3402" w14:textId="4E9E1447" w:rsidR="00F50593" w:rsidRPr="003C3F5E" w:rsidRDefault="00F50593" w:rsidP="004931AD">
      <w:pPr>
        <w:numPr>
          <w:ilvl w:val="0"/>
          <w:numId w:val="25"/>
        </w:numPr>
        <w:tabs>
          <w:tab w:val="left" w:pos="399"/>
        </w:tabs>
        <w:kinsoku w:val="0"/>
        <w:overflowPunct w:val="0"/>
        <w:autoSpaceDE w:val="0"/>
        <w:autoSpaceDN w:val="0"/>
        <w:adjustRightInd w:val="0"/>
        <w:spacing w:after="240"/>
        <w:jc w:val="both"/>
        <w:rPr>
          <w:rFonts w:ascii="Aptos Light" w:hAnsi="Aptos Light" w:cstheme="majorHAnsi"/>
          <w:spacing w:val="4"/>
          <w:w w:val="105"/>
          <w:sz w:val="22"/>
          <w:szCs w:val="22"/>
        </w:rPr>
      </w:pPr>
      <w:r w:rsidRPr="003C3F5E">
        <w:rPr>
          <w:rFonts w:ascii="Aptos Light" w:hAnsi="Aptos Light" w:cstheme="majorHAnsi"/>
          <w:spacing w:val="4"/>
          <w:w w:val="105"/>
          <w:sz w:val="22"/>
          <w:szCs w:val="22"/>
        </w:rPr>
        <w:t>Nárok na úhradu sjednané ceny za Dílo, vzniká zhotoviteli provedením Díla, tj. jeho dokončením bez vad a nedodělků, protokolárním předáním objednateli a jeho odsouhlasením objednatelem, podle této smlouvy.</w:t>
      </w:r>
    </w:p>
    <w:p w14:paraId="1989FD88" w14:textId="1F051DC1" w:rsidR="00F50593" w:rsidRPr="003C3F5E" w:rsidRDefault="00F50593" w:rsidP="004931AD">
      <w:pPr>
        <w:numPr>
          <w:ilvl w:val="0"/>
          <w:numId w:val="25"/>
        </w:numPr>
        <w:tabs>
          <w:tab w:val="left" w:pos="399"/>
        </w:tabs>
        <w:kinsoku w:val="0"/>
        <w:overflowPunct w:val="0"/>
        <w:autoSpaceDE w:val="0"/>
        <w:autoSpaceDN w:val="0"/>
        <w:adjustRightInd w:val="0"/>
        <w:spacing w:after="240"/>
        <w:jc w:val="both"/>
        <w:rPr>
          <w:rFonts w:ascii="Aptos Light" w:hAnsi="Aptos Light" w:cstheme="majorHAnsi"/>
          <w:spacing w:val="4"/>
          <w:w w:val="105"/>
          <w:sz w:val="22"/>
          <w:szCs w:val="22"/>
        </w:rPr>
      </w:pPr>
      <w:r w:rsidRPr="003C3F5E">
        <w:rPr>
          <w:rFonts w:ascii="Aptos Light" w:hAnsi="Aptos Light" w:cstheme="majorHAnsi"/>
          <w:spacing w:val="4"/>
          <w:w w:val="105"/>
          <w:sz w:val="22"/>
          <w:szCs w:val="22"/>
        </w:rPr>
        <w:t>Smluvní strany se dohodly, že cena za Dílo bude uhrazena zhotoviteli na základě faktury, vystavené zhotovitelem do 10 dnů ode dne předání předmětu Díla</w:t>
      </w:r>
      <w:r w:rsidR="00BE3143">
        <w:rPr>
          <w:rFonts w:ascii="Aptos Light" w:hAnsi="Aptos Light" w:cstheme="majorHAnsi"/>
          <w:spacing w:val="4"/>
          <w:w w:val="105"/>
          <w:sz w:val="22"/>
          <w:szCs w:val="22"/>
        </w:rPr>
        <w:t xml:space="preserve"> nebo jeho dílčích částí</w:t>
      </w:r>
      <w:r w:rsidRPr="003C3F5E">
        <w:rPr>
          <w:rFonts w:ascii="Aptos Light" w:hAnsi="Aptos Light" w:cstheme="majorHAnsi"/>
          <w:spacing w:val="4"/>
          <w:w w:val="105"/>
          <w:sz w:val="22"/>
          <w:szCs w:val="22"/>
        </w:rPr>
        <w:t>, s datem splatnosti 30 dnů ode dne prokazatelného doručení faktury objednateli. Úhrada ceny Díla bude provedena po převzetí Díla objednatelem, resp. po odstranění případných vad, specifikovaných v protokolu o předání a převzetí Díla. Přílohou k</w:t>
      </w:r>
      <w:r w:rsidR="00BE3143">
        <w:rPr>
          <w:rFonts w:ascii="Aptos Light" w:hAnsi="Aptos Light" w:cstheme="majorHAnsi"/>
          <w:spacing w:val="4"/>
          <w:w w:val="105"/>
          <w:sz w:val="22"/>
          <w:szCs w:val="22"/>
        </w:rPr>
        <w:t xml:space="preserve">aždé </w:t>
      </w:r>
      <w:r w:rsidRPr="003C3F5E">
        <w:rPr>
          <w:rFonts w:ascii="Aptos Light" w:hAnsi="Aptos Light" w:cstheme="majorHAnsi"/>
          <w:spacing w:val="4"/>
          <w:w w:val="105"/>
          <w:sz w:val="22"/>
          <w:szCs w:val="22"/>
        </w:rPr>
        <w:t>faktury bude oboustranně odsouhlasený a podepsaný protokol o předání a převzetí Díla</w:t>
      </w:r>
      <w:r w:rsidR="00BE3143">
        <w:rPr>
          <w:rFonts w:ascii="Aptos Light" w:hAnsi="Aptos Light" w:cstheme="majorHAnsi"/>
          <w:spacing w:val="4"/>
          <w:w w:val="105"/>
          <w:sz w:val="22"/>
          <w:szCs w:val="22"/>
        </w:rPr>
        <w:t>, resp. dílčí části Díla</w:t>
      </w:r>
      <w:r w:rsidRPr="003C3F5E">
        <w:rPr>
          <w:rFonts w:ascii="Aptos Light" w:hAnsi="Aptos Light" w:cstheme="majorHAnsi"/>
          <w:spacing w:val="4"/>
          <w:w w:val="105"/>
          <w:sz w:val="22"/>
          <w:szCs w:val="22"/>
        </w:rPr>
        <w:t xml:space="preserve">, případně také zápis o odstranění vad a nedodělků Díla. </w:t>
      </w:r>
    </w:p>
    <w:p w14:paraId="5DD004D9" w14:textId="77777777" w:rsidR="00F50593" w:rsidRPr="003C3F5E" w:rsidRDefault="00F50593" w:rsidP="004931AD">
      <w:pPr>
        <w:numPr>
          <w:ilvl w:val="0"/>
          <w:numId w:val="25"/>
        </w:numPr>
        <w:tabs>
          <w:tab w:val="left" w:pos="399"/>
        </w:tabs>
        <w:kinsoku w:val="0"/>
        <w:overflowPunct w:val="0"/>
        <w:autoSpaceDE w:val="0"/>
        <w:autoSpaceDN w:val="0"/>
        <w:adjustRightInd w:val="0"/>
        <w:spacing w:after="240"/>
        <w:jc w:val="both"/>
        <w:rPr>
          <w:rFonts w:ascii="Aptos Light" w:hAnsi="Aptos Light" w:cs="Myriad Pro"/>
          <w:spacing w:val="4"/>
          <w:w w:val="105"/>
          <w:sz w:val="22"/>
          <w:szCs w:val="22"/>
        </w:rPr>
      </w:pPr>
      <w:r w:rsidRPr="003C3F5E">
        <w:rPr>
          <w:rFonts w:ascii="Aptos Light" w:hAnsi="Aptos Light" w:cs="Myriad Pro"/>
          <w:spacing w:val="4"/>
          <w:w w:val="105"/>
          <w:sz w:val="22"/>
          <w:szCs w:val="22"/>
        </w:rPr>
        <w:t>Faktura – daňový doklad, vystavený zhotovitelem, musí splňovat náležitosti daňového dokladu dle ust. § 29 zákona č. 235/2004 Sb., o dani z přidané hodnoty, ve znění pozdějších předpisů, a náležitosti stanovené v ust. § 435 občanského zákoníku.</w:t>
      </w:r>
    </w:p>
    <w:p w14:paraId="1056ECC0" w14:textId="77777777" w:rsidR="00F50593" w:rsidRPr="003C3F5E" w:rsidRDefault="00F50593" w:rsidP="004931AD">
      <w:pPr>
        <w:numPr>
          <w:ilvl w:val="0"/>
          <w:numId w:val="25"/>
        </w:numPr>
        <w:tabs>
          <w:tab w:val="left" w:pos="399"/>
        </w:tabs>
        <w:kinsoku w:val="0"/>
        <w:overflowPunct w:val="0"/>
        <w:autoSpaceDE w:val="0"/>
        <w:autoSpaceDN w:val="0"/>
        <w:adjustRightInd w:val="0"/>
        <w:spacing w:after="240"/>
        <w:jc w:val="both"/>
        <w:rPr>
          <w:rFonts w:ascii="Aptos Light" w:hAnsi="Aptos Light" w:cs="Myriad Pro"/>
          <w:spacing w:val="4"/>
          <w:w w:val="105"/>
          <w:sz w:val="22"/>
          <w:szCs w:val="22"/>
        </w:rPr>
      </w:pPr>
      <w:r w:rsidRPr="003C3F5E">
        <w:rPr>
          <w:rFonts w:ascii="Aptos Light" w:hAnsi="Aptos Light" w:cs="Myriad Pro"/>
          <w:spacing w:val="4"/>
          <w:w w:val="105"/>
          <w:sz w:val="22"/>
          <w:szCs w:val="22"/>
        </w:rPr>
        <w:t xml:space="preserve">Nebude-li faktura obsahovat některou povinnou nebo dohodnutou náležitost nebo bude-li chybně stanovena cena, DPH nebo jiná náležitost faktury, je objednatel oprávněn tuto fakturu před uplynutím lhůty splatnosti vrátit zhotoviteli k provedení opravy, s vyznačením důvodu vrácení. Zhotovitel provede opravu vystavením nové faktury. Od doby odeslání vadné faktury zpět zhotoviteli, přestává běžet původní lhůta splatnosti. Celá nová lhůta splatnosti běží opět ode dne prokazatelného doručení nově vyhotovené faktury objednateli. </w:t>
      </w:r>
    </w:p>
    <w:p w14:paraId="71C53526" w14:textId="77777777" w:rsidR="00F50593" w:rsidRPr="003C3F5E" w:rsidRDefault="00F50593" w:rsidP="004931AD">
      <w:pPr>
        <w:numPr>
          <w:ilvl w:val="0"/>
          <w:numId w:val="25"/>
        </w:numPr>
        <w:tabs>
          <w:tab w:val="left" w:pos="399"/>
        </w:tabs>
        <w:kinsoku w:val="0"/>
        <w:overflowPunct w:val="0"/>
        <w:autoSpaceDE w:val="0"/>
        <w:autoSpaceDN w:val="0"/>
        <w:adjustRightInd w:val="0"/>
        <w:spacing w:after="240"/>
        <w:jc w:val="both"/>
        <w:rPr>
          <w:rFonts w:ascii="Aptos Light" w:hAnsi="Aptos Light" w:cstheme="majorHAnsi"/>
          <w:spacing w:val="4"/>
          <w:w w:val="105"/>
          <w:sz w:val="22"/>
          <w:szCs w:val="22"/>
        </w:rPr>
      </w:pPr>
      <w:r w:rsidRPr="003C3F5E">
        <w:rPr>
          <w:rFonts w:ascii="Aptos Light" w:hAnsi="Aptos Light" w:cstheme="majorHAnsi"/>
          <w:spacing w:val="4"/>
          <w:w w:val="105"/>
          <w:sz w:val="22"/>
          <w:szCs w:val="22"/>
        </w:rPr>
        <w:lastRenderedPageBreak/>
        <w:t xml:space="preserve">Požadavkem objednatele je, aby faktury byly zhotovitelem přednostně zasílány elektronicky do datové schránky objednatele ID: ukzbx4z nebo případně lze faktury zaslat elektronicky e-mailem na adresu: </w:t>
      </w:r>
      <w:hyperlink r:id="rId15" w:history="1">
        <w:r w:rsidRPr="003C3F5E">
          <w:rPr>
            <w:rFonts w:ascii="Aptos Light" w:hAnsi="Aptos Light" w:cstheme="majorHAnsi"/>
            <w:spacing w:val="4"/>
            <w:w w:val="105"/>
            <w:sz w:val="22"/>
            <w:szCs w:val="22"/>
          </w:rPr>
          <w:t>posta@mmp.cz</w:t>
        </w:r>
      </w:hyperlink>
      <w:r w:rsidRPr="003C3F5E">
        <w:rPr>
          <w:rFonts w:ascii="Aptos Light" w:hAnsi="Aptos Light" w:cstheme="majorHAnsi"/>
          <w:spacing w:val="4"/>
          <w:w w:val="105"/>
          <w:sz w:val="22"/>
          <w:szCs w:val="22"/>
        </w:rPr>
        <w:t xml:space="preserve">. </w:t>
      </w:r>
    </w:p>
    <w:p w14:paraId="3594E3DF" w14:textId="77777777" w:rsidR="00F50593" w:rsidRPr="003C3F5E" w:rsidRDefault="00F50593" w:rsidP="004931AD">
      <w:pPr>
        <w:numPr>
          <w:ilvl w:val="0"/>
          <w:numId w:val="25"/>
        </w:numPr>
        <w:tabs>
          <w:tab w:val="left" w:pos="399"/>
        </w:tabs>
        <w:kinsoku w:val="0"/>
        <w:overflowPunct w:val="0"/>
        <w:autoSpaceDE w:val="0"/>
        <w:autoSpaceDN w:val="0"/>
        <w:adjustRightInd w:val="0"/>
        <w:spacing w:after="240"/>
        <w:jc w:val="both"/>
        <w:rPr>
          <w:rFonts w:ascii="Aptos Light" w:hAnsi="Aptos Light" w:cs="Myriad Pro"/>
          <w:spacing w:val="4"/>
          <w:w w:val="105"/>
          <w:sz w:val="22"/>
          <w:szCs w:val="22"/>
        </w:rPr>
      </w:pPr>
      <w:r w:rsidRPr="003C3F5E">
        <w:rPr>
          <w:rFonts w:ascii="Aptos Light" w:hAnsi="Aptos Light" w:cs="Myriad Pro"/>
          <w:spacing w:val="4"/>
          <w:w w:val="105"/>
          <w:sz w:val="22"/>
          <w:szCs w:val="22"/>
        </w:rPr>
        <w:t>Překročení výše ceny Díla bude připuštěno pouze ve výši odpovídající nárůstu cen za dotčené části zakázky, který byl způsoben změnou sazeb DPH nebo na základě písemného dodatku k této smlouvě, uzavřeného v důsledku skutečností dodatečně zjištěných objednatelem v průběhu prací. Veškeré práce, které by zhotovitel provedl nad rámec předmětu této smlouvy, aniž by byl uzavřen tento písemný dodatek k této smlouvě, není objednatel povinen zhotoviteli uhradit.</w:t>
      </w:r>
    </w:p>
    <w:p w14:paraId="2BF6BF99" w14:textId="77777777" w:rsidR="00F50593" w:rsidRPr="003C3F5E" w:rsidRDefault="00F50593" w:rsidP="004931AD">
      <w:pPr>
        <w:numPr>
          <w:ilvl w:val="0"/>
          <w:numId w:val="25"/>
        </w:numPr>
        <w:tabs>
          <w:tab w:val="left" w:pos="399"/>
        </w:tabs>
        <w:kinsoku w:val="0"/>
        <w:overflowPunct w:val="0"/>
        <w:autoSpaceDE w:val="0"/>
        <w:autoSpaceDN w:val="0"/>
        <w:adjustRightInd w:val="0"/>
        <w:spacing w:after="240"/>
        <w:jc w:val="both"/>
        <w:rPr>
          <w:rFonts w:ascii="Aptos Light" w:hAnsi="Aptos Light" w:cs="Myriad Pro"/>
          <w:spacing w:val="4"/>
          <w:w w:val="105"/>
          <w:sz w:val="22"/>
          <w:szCs w:val="22"/>
        </w:rPr>
      </w:pPr>
      <w:r w:rsidRPr="003C3F5E">
        <w:rPr>
          <w:rFonts w:ascii="Aptos Light" w:hAnsi="Aptos Light" w:cs="Myriad Pro"/>
          <w:spacing w:val="4"/>
          <w:w w:val="105"/>
          <w:sz w:val="22"/>
          <w:szCs w:val="22"/>
        </w:rPr>
        <w:t>Platba bude provedena formou bezhotovostního bankovního převodu na bankovní účet zhotovitele.</w:t>
      </w:r>
    </w:p>
    <w:p w14:paraId="34212567" w14:textId="77777777" w:rsidR="00F50593" w:rsidRPr="003C3F5E" w:rsidRDefault="00F50593" w:rsidP="004931AD">
      <w:pPr>
        <w:numPr>
          <w:ilvl w:val="0"/>
          <w:numId w:val="25"/>
        </w:numPr>
        <w:tabs>
          <w:tab w:val="left" w:pos="399"/>
        </w:tabs>
        <w:kinsoku w:val="0"/>
        <w:overflowPunct w:val="0"/>
        <w:autoSpaceDE w:val="0"/>
        <w:autoSpaceDN w:val="0"/>
        <w:adjustRightInd w:val="0"/>
        <w:spacing w:after="240"/>
        <w:jc w:val="both"/>
        <w:rPr>
          <w:rFonts w:ascii="Aptos Light" w:hAnsi="Aptos Light" w:cs="Myriad Pro"/>
          <w:spacing w:val="4"/>
          <w:w w:val="105"/>
          <w:sz w:val="22"/>
          <w:szCs w:val="22"/>
        </w:rPr>
      </w:pPr>
      <w:r w:rsidRPr="003C3F5E">
        <w:rPr>
          <w:rFonts w:ascii="Aptos Light" w:hAnsi="Aptos Light" w:cs="Myriad Pro"/>
          <w:spacing w:val="4"/>
          <w:w w:val="105"/>
          <w:sz w:val="22"/>
          <w:szCs w:val="22"/>
        </w:rPr>
        <w:t xml:space="preserve">Za okamžik úhrady se považuje okamžik odepsání hrazené částky z bankovního účtu objednatele. </w:t>
      </w:r>
    </w:p>
    <w:p w14:paraId="76A4AB91" w14:textId="77777777" w:rsidR="00F50593" w:rsidRPr="003C3F5E" w:rsidRDefault="00F50593" w:rsidP="004931AD">
      <w:pPr>
        <w:numPr>
          <w:ilvl w:val="0"/>
          <w:numId w:val="25"/>
        </w:numPr>
        <w:tabs>
          <w:tab w:val="left" w:pos="399"/>
        </w:tabs>
        <w:kinsoku w:val="0"/>
        <w:overflowPunct w:val="0"/>
        <w:autoSpaceDE w:val="0"/>
        <w:autoSpaceDN w:val="0"/>
        <w:adjustRightInd w:val="0"/>
        <w:spacing w:after="240"/>
        <w:jc w:val="both"/>
        <w:rPr>
          <w:rFonts w:ascii="Aptos Light" w:hAnsi="Aptos Light" w:cs="Myriad Pro"/>
          <w:spacing w:val="4"/>
          <w:w w:val="105"/>
          <w:sz w:val="22"/>
          <w:szCs w:val="22"/>
        </w:rPr>
      </w:pPr>
      <w:r w:rsidRPr="003C3F5E">
        <w:rPr>
          <w:rFonts w:ascii="Aptos Light" w:hAnsi="Aptos Light" w:cs="Myriad Pro"/>
          <w:spacing w:val="4"/>
          <w:w w:val="105"/>
          <w:sz w:val="22"/>
          <w:szCs w:val="22"/>
        </w:rPr>
        <w:t>Stane-li se zhotovitel nespolehlivým plátcem ve smyslu ust. § 106a zákona č. 235/2004 Sb., o dani z přidané hodnoty, ve znění pozdějších předpisů (dále jen „</w:t>
      </w:r>
      <w:r w:rsidRPr="003C3F5E">
        <w:rPr>
          <w:rFonts w:ascii="Aptos Light" w:hAnsi="Aptos Light" w:cs="Myriad Pro"/>
          <w:b/>
          <w:bCs/>
          <w:i/>
          <w:iCs/>
          <w:spacing w:val="4"/>
          <w:w w:val="105"/>
          <w:sz w:val="22"/>
          <w:szCs w:val="22"/>
        </w:rPr>
        <w:t>zákon o DPH</w:t>
      </w:r>
      <w:r w:rsidRPr="003C3F5E">
        <w:rPr>
          <w:rFonts w:ascii="Aptos Light" w:hAnsi="Aptos Light" w:cs="Myriad Pro"/>
          <w:spacing w:val="4"/>
          <w:w w:val="105"/>
          <w:sz w:val="22"/>
          <w:szCs w:val="22"/>
        </w:rPr>
        <w:t>“), je povinen neprodleně o tomto informovat objednatele.</w:t>
      </w:r>
    </w:p>
    <w:p w14:paraId="2656E100" w14:textId="370A1CC2" w:rsidR="00F50593" w:rsidRPr="003C3F5E" w:rsidRDefault="00F50593" w:rsidP="004931AD">
      <w:pPr>
        <w:numPr>
          <w:ilvl w:val="0"/>
          <w:numId w:val="25"/>
        </w:numPr>
        <w:tabs>
          <w:tab w:val="left" w:pos="399"/>
        </w:tabs>
        <w:kinsoku w:val="0"/>
        <w:overflowPunct w:val="0"/>
        <w:autoSpaceDE w:val="0"/>
        <w:autoSpaceDN w:val="0"/>
        <w:adjustRightInd w:val="0"/>
        <w:spacing w:after="240"/>
        <w:jc w:val="both"/>
        <w:rPr>
          <w:rFonts w:ascii="Aptos Light" w:hAnsi="Aptos Light" w:cs="Myriad Pro"/>
          <w:spacing w:val="4"/>
          <w:w w:val="105"/>
          <w:sz w:val="22"/>
          <w:szCs w:val="22"/>
        </w:rPr>
      </w:pPr>
      <w:r w:rsidRPr="003C3F5E">
        <w:rPr>
          <w:rFonts w:ascii="Aptos Light" w:hAnsi="Aptos Light" w:cs="Myriad Pro"/>
          <w:spacing w:val="4"/>
          <w:w w:val="105"/>
          <w:sz w:val="22"/>
          <w:szCs w:val="22"/>
        </w:rPr>
        <w:t>Bude-li zhotovitel ke dni poskytnutí zdanitelného plnění veden jako nespolehlivý plátce, ve smyslu ust. § 106a zákona o DPH, je objednatel oprávněn část ceny Díla, odpovídající dani z přidané hodnoty, uhradit přímo na bankovní účet správce daně, a to v souladu s ust. § 109a zákona o DPH. O tuto část bude ponížena cena Díla a zhotovitel obdrží pouze cenu Díla bez DPH.</w:t>
      </w:r>
    </w:p>
    <w:p w14:paraId="6E027246" w14:textId="77777777" w:rsidR="00F50593" w:rsidRPr="003C3F5E" w:rsidRDefault="00F50593" w:rsidP="004931AD">
      <w:pPr>
        <w:numPr>
          <w:ilvl w:val="0"/>
          <w:numId w:val="25"/>
        </w:numPr>
        <w:tabs>
          <w:tab w:val="left" w:pos="399"/>
        </w:tabs>
        <w:kinsoku w:val="0"/>
        <w:overflowPunct w:val="0"/>
        <w:autoSpaceDE w:val="0"/>
        <w:autoSpaceDN w:val="0"/>
        <w:adjustRightInd w:val="0"/>
        <w:spacing w:after="240"/>
        <w:jc w:val="both"/>
        <w:rPr>
          <w:rFonts w:ascii="Aptos Light" w:hAnsi="Aptos Light" w:cs="Myriad Pro"/>
          <w:spacing w:val="4"/>
          <w:w w:val="105"/>
          <w:sz w:val="22"/>
          <w:szCs w:val="22"/>
        </w:rPr>
      </w:pPr>
      <w:r w:rsidRPr="003C3F5E">
        <w:rPr>
          <w:rFonts w:ascii="Aptos Light" w:hAnsi="Aptos Light" w:cs="Myriad Pro"/>
          <w:spacing w:val="4"/>
          <w:w w:val="105"/>
          <w:sz w:val="22"/>
          <w:szCs w:val="22"/>
        </w:rPr>
        <w:t>Dojde-li po uzavření této smlouvy ke změně bankovního účtu zhotovitele, který je zveřejněn na internetových stránkách Finanční správy České republiky, v sekci Daňový portál, je zhotovitel povinen o tom neprodleně informovat objednatele.</w:t>
      </w:r>
    </w:p>
    <w:p w14:paraId="6EE6C6E3" w14:textId="77777777" w:rsidR="00F50593" w:rsidRPr="007A2E88" w:rsidRDefault="00F50593" w:rsidP="00F50593">
      <w:pPr>
        <w:jc w:val="center"/>
        <w:rPr>
          <w:rFonts w:ascii="Aptos" w:hAnsi="Aptos"/>
          <w:b/>
          <w:color w:val="000000"/>
          <w:spacing w:val="4"/>
          <w:sz w:val="22"/>
          <w:szCs w:val="22"/>
        </w:rPr>
      </w:pPr>
    </w:p>
    <w:p w14:paraId="1FD402AB" w14:textId="77777777" w:rsidR="00F50593" w:rsidRPr="007A2E88" w:rsidRDefault="00F50593" w:rsidP="00F50593">
      <w:pPr>
        <w:spacing w:before="480"/>
        <w:jc w:val="center"/>
        <w:rPr>
          <w:rFonts w:ascii="Aptos" w:hAnsi="Aptos"/>
          <w:b/>
          <w:color w:val="000000"/>
          <w:spacing w:val="4"/>
          <w:sz w:val="22"/>
          <w:szCs w:val="22"/>
        </w:rPr>
      </w:pPr>
      <w:r w:rsidRPr="007A2E88">
        <w:rPr>
          <w:rFonts w:ascii="Aptos" w:hAnsi="Aptos"/>
          <w:b/>
          <w:color w:val="000000"/>
          <w:spacing w:val="4"/>
          <w:sz w:val="22"/>
          <w:szCs w:val="22"/>
        </w:rPr>
        <w:t>Oddíl II. – REALIZACE DÍLA</w:t>
      </w:r>
    </w:p>
    <w:p w14:paraId="23771CCF" w14:textId="77777777" w:rsidR="00F50593" w:rsidRPr="007A2E88" w:rsidRDefault="00F50593" w:rsidP="00F50593">
      <w:pPr>
        <w:pStyle w:val="Prosttext"/>
        <w:spacing w:before="120" w:after="120"/>
        <w:jc w:val="center"/>
        <w:rPr>
          <w:rFonts w:ascii="Aptos" w:eastAsia="MS Mincho" w:hAnsi="Aptos"/>
          <w:b/>
          <w:bCs/>
          <w:spacing w:val="4"/>
        </w:rPr>
      </w:pPr>
      <w:r w:rsidRPr="007A2E88">
        <w:rPr>
          <w:rFonts w:ascii="Aptos" w:eastAsia="MS Mincho" w:hAnsi="Aptos"/>
          <w:b/>
          <w:bCs/>
          <w:spacing w:val="4"/>
        </w:rPr>
        <w:t>I.</w:t>
      </w:r>
    </w:p>
    <w:p w14:paraId="2B98FE01" w14:textId="77777777" w:rsidR="00F50593" w:rsidRPr="007A2E88" w:rsidRDefault="00F50593" w:rsidP="00F50593">
      <w:pPr>
        <w:pStyle w:val="Prosttext"/>
        <w:spacing w:before="120" w:after="240"/>
        <w:jc w:val="center"/>
        <w:rPr>
          <w:rFonts w:ascii="Aptos" w:eastAsia="MS Mincho" w:hAnsi="Aptos"/>
          <w:b/>
          <w:bCs/>
          <w:spacing w:val="4"/>
        </w:rPr>
      </w:pPr>
      <w:r w:rsidRPr="007A2E88">
        <w:rPr>
          <w:rFonts w:ascii="Aptos" w:eastAsia="MS Mincho" w:hAnsi="Aptos"/>
          <w:b/>
          <w:bCs/>
          <w:spacing w:val="4"/>
        </w:rPr>
        <w:t>KVALIFIKAČNÍ PODMÍNKY</w:t>
      </w:r>
    </w:p>
    <w:p w14:paraId="275526CF" w14:textId="2C41FBEC" w:rsidR="00F50593" w:rsidRPr="003C3F5E" w:rsidRDefault="00F50593" w:rsidP="007B5FCC">
      <w:pPr>
        <w:pStyle w:val="Odstavecseseznamem"/>
        <w:numPr>
          <w:ilvl w:val="0"/>
          <w:numId w:val="21"/>
        </w:numPr>
        <w:tabs>
          <w:tab w:val="left" w:pos="399"/>
        </w:tabs>
        <w:kinsoku w:val="0"/>
        <w:overflowPunct w:val="0"/>
        <w:autoSpaceDE w:val="0"/>
        <w:autoSpaceDN w:val="0"/>
        <w:adjustRightInd w:val="0"/>
        <w:spacing w:after="240"/>
        <w:ind w:left="723"/>
        <w:jc w:val="both"/>
        <w:rPr>
          <w:rFonts w:ascii="Aptos Light" w:hAnsi="Aptos Light" w:cs="Myriad Pro"/>
          <w:spacing w:val="4"/>
          <w:w w:val="105"/>
          <w:sz w:val="22"/>
          <w:szCs w:val="22"/>
        </w:rPr>
      </w:pPr>
      <w:r w:rsidRPr="003C3F5E">
        <w:rPr>
          <w:rFonts w:ascii="Aptos Light" w:hAnsi="Aptos Light" w:cs="Myriad Pro"/>
          <w:spacing w:val="4"/>
          <w:w w:val="105"/>
          <w:sz w:val="22"/>
          <w:szCs w:val="22"/>
        </w:rPr>
        <w:t>Zhotovitel se zavazuje sjednané Dílo provést s odbornou péčí, v rozsahu odpovídajícímu předpokládanému účelu a využití, technických a ostatních závazných norem a obecně závazných právních předpisů, a dále za dodržení požadavků, stanovených oprávněnými orgány a objednatelem. Dílo musí být provedeno v souladu s touto smlouvou a nesmí mít nedostatky, které brání využití Díla k určenému účelu.</w:t>
      </w:r>
    </w:p>
    <w:p w14:paraId="74D2568E" w14:textId="1E473326" w:rsidR="005004FC" w:rsidRPr="00BA708A" w:rsidRDefault="00F50593" w:rsidP="007B5FCC">
      <w:pPr>
        <w:numPr>
          <w:ilvl w:val="0"/>
          <w:numId w:val="21"/>
        </w:numPr>
        <w:tabs>
          <w:tab w:val="left" w:pos="399"/>
        </w:tabs>
        <w:kinsoku w:val="0"/>
        <w:overflowPunct w:val="0"/>
        <w:autoSpaceDE w:val="0"/>
        <w:autoSpaceDN w:val="0"/>
        <w:adjustRightInd w:val="0"/>
        <w:spacing w:after="240"/>
        <w:ind w:left="723"/>
        <w:jc w:val="both"/>
        <w:rPr>
          <w:rFonts w:ascii="Aptos Light" w:hAnsi="Aptos Light" w:cs="Myriad Pro"/>
          <w:spacing w:val="4"/>
          <w:w w:val="105"/>
          <w:sz w:val="22"/>
          <w:szCs w:val="22"/>
        </w:rPr>
      </w:pPr>
      <w:r w:rsidRPr="00BA708A">
        <w:rPr>
          <w:rFonts w:ascii="Aptos Light" w:hAnsi="Aptos Light" w:cs="Myriad Pro"/>
          <w:spacing w:val="4"/>
          <w:w w:val="105"/>
          <w:sz w:val="22"/>
          <w:szCs w:val="22"/>
        </w:rPr>
        <w:t>Práce mohou být prováděny pouze kvalifikovanými pracovníky a společnostmi, které se mohou prokázat příslušnou kvalifikací</w:t>
      </w:r>
      <w:r w:rsidR="00BA708A">
        <w:rPr>
          <w:rFonts w:ascii="Aptos Light" w:hAnsi="Aptos Light" w:cs="Myriad Pro"/>
          <w:spacing w:val="4"/>
          <w:w w:val="105"/>
          <w:sz w:val="22"/>
          <w:szCs w:val="22"/>
        </w:rPr>
        <w:t xml:space="preserve"> specifikovanou v Příloze </w:t>
      </w:r>
      <w:r w:rsidR="00245B2F">
        <w:rPr>
          <w:rFonts w:ascii="Aptos Light" w:hAnsi="Aptos Light" w:cs="Myriad Pro"/>
          <w:spacing w:val="4"/>
          <w:w w:val="105"/>
          <w:sz w:val="22"/>
          <w:szCs w:val="22"/>
        </w:rPr>
        <w:t xml:space="preserve">č. </w:t>
      </w:r>
      <w:r w:rsidR="00BA708A">
        <w:rPr>
          <w:rFonts w:ascii="Aptos Light" w:hAnsi="Aptos Light" w:cs="Myriad Pro"/>
          <w:spacing w:val="4"/>
          <w:w w:val="105"/>
          <w:sz w:val="22"/>
          <w:szCs w:val="22"/>
        </w:rPr>
        <w:t>1 (Zadávací podmínky veřejné zakázky malého rozsahu).</w:t>
      </w:r>
      <w:r w:rsidRPr="00BA708A">
        <w:rPr>
          <w:rFonts w:ascii="Aptos Light" w:hAnsi="Aptos Light" w:cs="Myriad Pro"/>
          <w:spacing w:val="4"/>
          <w:w w:val="105"/>
          <w:sz w:val="22"/>
          <w:szCs w:val="22"/>
        </w:rPr>
        <w:t xml:space="preserve"> </w:t>
      </w:r>
    </w:p>
    <w:p w14:paraId="17D32024" w14:textId="1E66356B" w:rsidR="00976027" w:rsidRPr="003913F9" w:rsidRDefault="005004FC" w:rsidP="007B5FCC">
      <w:pPr>
        <w:pStyle w:val="Odstavecseseznamem"/>
        <w:numPr>
          <w:ilvl w:val="0"/>
          <w:numId w:val="21"/>
        </w:numPr>
        <w:tabs>
          <w:tab w:val="left" w:pos="399"/>
        </w:tabs>
        <w:kinsoku w:val="0"/>
        <w:overflowPunct w:val="0"/>
        <w:autoSpaceDE w:val="0"/>
        <w:autoSpaceDN w:val="0"/>
        <w:adjustRightInd w:val="0"/>
        <w:spacing w:after="240"/>
        <w:ind w:left="723"/>
        <w:jc w:val="both"/>
        <w:rPr>
          <w:rFonts w:ascii="Aptos Light" w:hAnsi="Aptos Light" w:cs="Myriad Pro"/>
          <w:spacing w:val="4"/>
          <w:w w:val="105"/>
          <w:sz w:val="22"/>
          <w:szCs w:val="22"/>
        </w:rPr>
      </w:pPr>
      <w:r w:rsidRPr="003913F9">
        <w:rPr>
          <w:rFonts w:ascii="Aptos Light" w:hAnsi="Aptos Light" w:cs="Myriad Pro"/>
          <w:spacing w:val="4"/>
          <w:w w:val="105"/>
          <w:sz w:val="22"/>
          <w:szCs w:val="22"/>
        </w:rPr>
        <w:t xml:space="preserve">V případě, že </w:t>
      </w:r>
      <w:r w:rsidR="00C1274D" w:rsidRPr="003913F9">
        <w:rPr>
          <w:rFonts w:ascii="Aptos Light" w:hAnsi="Aptos Light" w:cs="Myriad Pro"/>
          <w:spacing w:val="4"/>
          <w:w w:val="105"/>
          <w:sz w:val="22"/>
          <w:szCs w:val="22"/>
        </w:rPr>
        <w:t xml:space="preserve">zhotovitel </w:t>
      </w:r>
      <w:r w:rsidRPr="003913F9">
        <w:rPr>
          <w:rFonts w:ascii="Aptos Light" w:hAnsi="Aptos Light" w:cs="Myriad Pro"/>
          <w:spacing w:val="4"/>
          <w:w w:val="105"/>
          <w:sz w:val="22"/>
          <w:szCs w:val="22"/>
        </w:rPr>
        <w:t xml:space="preserve">bude prokazovat splnění technických kvalifikačních předpokladů </w:t>
      </w:r>
      <w:r w:rsidR="00C1274D" w:rsidRPr="003913F9">
        <w:rPr>
          <w:rFonts w:ascii="Aptos Light" w:hAnsi="Aptos Light" w:cs="Myriad Pro"/>
          <w:spacing w:val="4"/>
          <w:w w:val="105"/>
          <w:sz w:val="22"/>
          <w:szCs w:val="22"/>
        </w:rPr>
        <w:t>pod</w:t>
      </w:r>
      <w:r w:rsidRPr="003913F9">
        <w:rPr>
          <w:rFonts w:ascii="Aptos Light" w:hAnsi="Aptos Light" w:cs="Myriad Pro"/>
          <w:spacing w:val="4"/>
          <w:w w:val="105"/>
          <w:sz w:val="22"/>
          <w:szCs w:val="22"/>
        </w:rPr>
        <w:t>dodavatelem (osobou bez pracovního nebo obdobného poměru k </w:t>
      </w:r>
      <w:r w:rsidR="00C1274D" w:rsidRPr="003913F9">
        <w:rPr>
          <w:rFonts w:ascii="Aptos Light" w:hAnsi="Aptos Light" w:cs="Myriad Pro"/>
          <w:spacing w:val="4"/>
          <w:w w:val="105"/>
          <w:sz w:val="22"/>
          <w:szCs w:val="22"/>
        </w:rPr>
        <w:t>zhotoviteli)</w:t>
      </w:r>
      <w:r w:rsidRPr="003913F9">
        <w:rPr>
          <w:rFonts w:ascii="Aptos Light" w:hAnsi="Aptos Light" w:cs="Myriad Pro"/>
          <w:spacing w:val="4"/>
          <w:w w:val="105"/>
          <w:sz w:val="22"/>
          <w:szCs w:val="22"/>
        </w:rPr>
        <w:t xml:space="preserve">, je povinen předložit </w:t>
      </w:r>
      <w:r w:rsidR="00C1274D" w:rsidRPr="003913F9">
        <w:rPr>
          <w:rFonts w:ascii="Aptos Light" w:hAnsi="Aptos Light" w:cs="Myriad Pro"/>
          <w:spacing w:val="4"/>
          <w:w w:val="105"/>
          <w:sz w:val="22"/>
          <w:szCs w:val="22"/>
        </w:rPr>
        <w:t xml:space="preserve">objednatel </w:t>
      </w:r>
      <w:r w:rsidRPr="003913F9">
        <w:rPr>
          <w:rFonts w:ascii="Aptos Light" w:hAnsi="Aptos Light" w:cs="Myriad Pro"/>
          <w:spacing w:val="4"/>
          <w:w w:val="105"/>
          <w:sz w:val="22"/>
          <w:szCs w:val="22"/>
        </w:rPr>
        <w:t>jako součást nabídky smlouvu</w:t>
      </w:r>
      <w:r w:rsidR="00C1274D" w:rsidRPr="003913F9">
        <w:rPr>
          <w:rFonts w:ascii="Aptos Light" w:hAnsi="Aptos Light" w:cs="Myriad Pro"/>
          <w:spacing w:val="4"/>
          <w:w w:val="105"/>
          <w:sz w:val="22"/>
          <w:szCs w:val="22"/>
        </w:rPr>
        <w:t>,</w:t>
      </w:r>
      <w:r w:rsidRPr="003913F9">
        <w:rPr>
          <w:rFonts w:ascii="Aptos Light" w:hAnsi="Aptos Light" w:cs="Myriad Pro"/>
          <w:spacing w:val="4"/>
          <w:w w:val="105"/>
          <w:sz w:val="22"/>
          <w:szCs w:val="22"/>
        </w:rPr>
        <w:t xml:space="preserve"> uzavřenou s </w:t>
      </w:r>
      <w:r w:rsidR="00C1274D" w:rsidRPr="003913F9">
        <w:rPr>
          <w:rFonts w:ascii="Aptos Light" w:hAnsi="Aptos Light" w:cs="Myriad Pro"/>
          <w:spacing w:val="4"/>
          <w:w w:val="105"/>
          <w:sz w:val="22"/>
          <w:szCs w:val="22"/>
        </w:rPr>
        <w:t>pod</w:t>
      </w:r>
      <w:r w:rsidRPr="003913F9">
        <w:rPr>
          <w:rFonts w:ascii="Aptos Light" w:hAnsi="Aptos Light" w:cs="Myriad Pro"/>
          <w:spacing w:val="4"/>
          <w:w w:val="105"/>
          <w:sz w:val="22"/>
          <w:szCs w:val="22"/>
        </w:rPr>
        <w:t xml:space="preserve">dodavatelem, z níž vyplývá konkrétní závazek </w:t>
      </w:r>
      <w:r w:rsidR="00C1274D" w:rsidRPr="003913F9">
        <w:rPr>
          <w:rFonts w:ascii="Aptos Light" w:hAnsi="Aptos Light" w:cs="Myriad Pro"/>
          <w:spacing w:val="4"/>
          <w:w w:val="105"/>
          <w:sz w:val="22"/>
          <w:szCs w:val="22"/>
        </w:rPr>
        <w:t>pod</w:t>
      </w:r>
      <w:r w:rsidRPr="003913F9">
        <w:rPr>
          <w:rFonts w:ascii="Aptos Light" w:hAnsi="Aptos Light" w:cs="Myriad Pro"/>
          <w:spacing w:val="4"/>
          <w:w w:val="105"/>
          <w:sz w:val="22"/>
          <w:szCs w:val="22"/>
        </w:rPr>
        <w:t>dodavatele.</w:t>
      </w:r>
    </w:p>
    <w:p w14:paraId="086BA804" w14:textId="77777777" w:rsidR="003C3F5E" w:rsidRPr="003C3F5E" w:rsidRDefault="003C3F5E" w:rsidP="00DB5391">
      <w:pPr>
        <w:pStyle w:val="Odstavecseseznamem"/>
        <w:tabs>
          <w:tab w:val="left" w:pos="399"/>
        </w:tabs>
        <w:kinsoku w:val="0"/>
        <w:overflowPunct w:val="0"/>
        <w:autoSpaceDE w:val="0"/>
        <w:autoSpaceDN w:val="0"/>
        <w:adjustRightInd w:val="0"/>
        <w:spacing w:after="240"/>
        <w:ind w:left="363"/>
        <w:jc w:val="both"/>
        <w:rPr>
          <w:rFonts w:ascii="Aptos Light" w:hAnsi="Aptos Light" w:cs="Myriad Pro"/>
          <w:spacing w:val="4"/>
          <w:w w:val="105"/>
          <w:sz w:val="22"/>
          <w:szCs w:val="22"/>
        </w:rPr>
      </w:pPr>
    </w:p>
    <w:p w14:paraId="1429BF84" w14:textId="4D2B8921" w:rsidR="00F50593" w:rsidRPr="003C3F5E" w:rsidRDefault="00F50593" w:rsidP="007B5FCC">
      <w:pPr>
        <w:pStyle w:val="Odstavecseseznamem"/>
        <w:numPr>
          <w:ilvl w:val="0"/>
          <w:numId w:val="21"/>
        </w:numPr>
        <w:tabs>
          <w:tab w:val="left" w:pos="399"/>
        </w:tabs>
        <w:kinsoku w:val="0"/>
        <w:overflowPunct w:val="0"/>
        <w:autoSpaceDE w:val="0"/>
        <w:autoSpaceDN w:val="0"/>
        <w:adjustRightInd w:val="0"/>
        <w:spacing w:after="240"/>
        <w:ind w:left="723"/>
        <w:jc w:val="both"/>
        <w:rPr>
          <w:rFonts w:ascii="Aptos Light" w:hAnsi="Aptos Light" w:cs="Myriad Pro"/>
          <w:spacing w:val="4"/>
          <w:w w:val="105"/>
          <w:sz w:val="22"/>
          <w:szCs w:val="22"/>
        </w:rPr>
      </w:pPr>
      <w:r w:rsidRPr="003C3F5E">
        <w:rPr>
          <w:rFonts w:ascii="Aptos Light" w:hAnsi="Aptos Light" w:cs="Myriad Pro"/>
          <w:spacing w:val="4"/>
          <w:w w:val="105"/>
          <w:sz w:val="22"/>
          <w:szCs w:val="22"/>
        </w:rPr>
        <w:t xml:space="preserve">Zhotovitel je povinen provádět Dílo prostřednictvím osob a poddodavatelů, jimiž prokázal splnění kvalifikace v zadávacím řízení, jehož předmětem bylo uzavření této smlouvy, a to v rozsahu, v jakém jejich prostřednictvím splnění kvalifikace prokázal. Zhotovitel je oprávněn změnit poddodavatele, pomocí něhož v zadávacím řízení prokazoval kvalifikaci, jen na základě předchozího písemného souhlasu objednatele, a to za subjekt, který splňuje kvalifikaci minimálně ve stejném rozsahu, jako tento poddodavatel. Objednatel se zavazuje tento souhlas bezdůvodně neodepřít. </w:t>
      </w:r>
    </w:p>
    <w:p w14:paraId="20A4F5A9" w14:textId="39BF092E" w:rsidR="00F50593" w:rsidRPr="003C3F5E" w:rsidRDefault="00F50593" w:rsidP="007B5FCC">
      <w:pPr>
        <w:numPr>
          <w:ilvl w:val="0"/>
          <w:numId w:val="21"/>
        </w:numPr>
        <w:tabs>
          <w:tab w:val="left" w:pos="399"/>
        </w:tabs>
        <w:kinsoku w:val="0"/>
        <w:overflowPunct w:val="0"/>
        <w:autoSpaceDE w:val="0"/>
        <w:autoSpaceDN w:val="0"/>
        <w:adjustRightInd w:val="0"/>
        <w:spacing w:after="240"/>
        <w:ind w:left="723"/>
        <w:jc w:val="both"/>
        <w:rPr>
          <w:rFonts w:ascii="Aptos Light" w:hAnsi="Aptos Light" w:cstheme="majorHAnsi"/>
          <w:spacing w:val="4"/>
          <w:w w:val="105"/>
          <w:sz w:val="22"/>
          <w:szCs w:val="22"/>
        </w:rPr>
      </w:pPr>
      <w:r w:rsidRPr="003C3F5E">
        <w:rPr>
          <w:rFonts w:ascii="Aptos Light" w:hAnsi="Aptos Light" w:cs="Myriad Pro"/>
          <w:spacing w:val="4"/>
          <w:w w:val="105"/>
          <w:sz w:val="22"/>
          <w:szCs w:val="22"/>
        </w:rPr>
        <w:t>Zhotovitel prohlašuje, že mu jsou známy technické, kvalitativní a specifické podmínky, za nichž se má Dílo realizovat.</w:t>
      </w:r>
    </w:p>
    <w:p w14:paraId="73710B8A" w14:textId="77777777" w:rsidR="00F50593" w:rsidRPr="004D2F56" w:rsidRDefault="00F50593" w:rsidP="00F50593">
      <w:pPr>
        <w:pStyle w:val="Prosttext"/>
        <w:spacing w:before="120" w:after="120"/>
        <w:jc w:val="center"/>
        <w:rPr>
          <w:rFonts w:ascii="Aptos" w:eastAsia="MS Mincho" w:hAnsi="Aptos"/>
          <w:b/>
          <w:bCs/>
          <w:spacing w:val="4"/>
        </w:rPr>
      </w:pPr>
      <w:r w:rsidRPr="004D2F56">
        <w:rPr>
          <w:rFonts w:ascii="Aptos" w:eastAsia="MS Mincho" w:hAnsi="Aptos"/>
          <w:b/>
          <w:bCs/>
          <w:spacing w:val="4"/>
        </w:rPr>
        <w:t>II.</w:t>
      </w:r>
    </w:p>
    <w:p w14:paraId="52D4A159" w14:textId="77777777" w:rsidR="00F50593" w:rsidRPr="004D2F56" w:rsidRDefault="00F50593" w:rsidP="00F50593">
      <w:pPr>
        <w:pStyle w:val="Prosttext"/>
        <w:spacing w:before="120" w:after="240"/>
        <w:jc w:val="center"/>
        <w:rPr>
          <w:rFonts w:ascii="Aptos" w:eastAsia="MS Mincho" w:hAnsi="Aptos" w:cstheme="majorHAnsi"/>
          <w:b/>
          <w:bCs/>
          <w:spacing w:val="4"/>
        </w:rPr>
      </w:pPr>
      <w:r w:rsidRPr="004D2F56">
        <w:rPr>
          <w:rFonts w:ascii="Aptos" w:eastAsia="MS Mincho" w:hAnsi="Aptos" w:cstheme="majorHAnsi"/>
          <w:b/>
          <w:bCs/>
          <w:spacing w:val="4"/>
        </w:rPr>
        <w:t>POVINNOSTI ZHOTOVITELE</w:t>
      </w:r>
    </w:p>
    <w:p w14:paraId="423EA2AE" w14:textId="22278A85" w:rsidR="00F50593" w:rsidRPr="00DB5391" w:rsidRDefault="00F50593" w:rsidP="007B5FCC">
      <w:pPr>
        <w:numPr>
          <w:ilvl w:val="0"/>
          <w:numId w:val="3"/>
        </w:numPr>
        <w:tabs>
          <w:tab w:val="left" w:pos="399"/>
        </w:tabs>
        <w:kinsoku w:val="0"/>
        <w:overflowPunct w:val="0"/>
        <w:autoSpaceDE w:val="0"/>
        <w:autoSpaceDN w:val="0"/>
        <w:adjustRightInd w:val="0"/>
        <w:spacing w:after="240"/>
        <w:ind w:left="723"/>
        <w:jc w:val="both"/>
        <w:rPr>
          <w:rFonts w:ascii="Aptos Light" w:hAnsi="Aptos Light" w:cstheme="majorHAnsi"/>
          <w:spacing w:val="4"/>
          <w:w w:val="105"/>
          <w:sz w:val="22"/>
          <w:szCs w:val="22"/>
        </w:rPr>
      </w:pPr>
      <w:r w:rsidRPr="00DB5391">
        <w:rPr>
          <w:rFonts w:ascii="Aptos Light" w:hAnsi="Aptos Light" w:cstheme="majorHAnsi"/>
          <w:spacing w:val="4"/>
          <w:w w:val="105"/>
          <w:sz w:val="22"/>
          <w:szCs w:val="22"/>
        </w:rPr>
        <w:t>Před zahájením prací na předmětu Díla bude provedeno vstupní jednání k vyjasnění záměru objednatele. K účasti na jednání bude zhotovitel vyzván písemně nebo telefonicky objednatelem. Objednatel svolá vstupní jednání a prokazatelně o tom vyrozumí zhotovitele minimálně 10 pracovních dnů přede dnem konání vstupního jednání. Zhotovitel je povinen se tohoto vstupního jednání v termínu stanoveném objednatelem, zúčastnit. V případě porušení této povinnosti je zhotovitel povinen uhradit objednateli smluvní pokutu ve výši 5.000</w:t>
      </w:r>
      <w:r w:rsidR="004D2F56">
        <w:rPr>
          <w:rFonts w:ascii="Aptos Light" w:hAnsi="Aptos Light" w:cstheme="majorHAnsi"/>
          <w:spacing w:val="4"/>
          <w:w w:val="105"/>
          <w:sz w:val="22"/>
          <w:szCs w:val="22"/>
        </w:rPr>
        <w:t xml:space="preserve"> </w:t>
      </w:r>
      <w:r w:rsidRPr="00DB5391">
        <w:rPr>
          <w:rFonts w:ascii="Aptos Light" w:hAnsi="Aptos Light" w:cstheme="majorHAnsi"/>
          <w:spacing w:val="4"/>
          <w:w w:val="105"/>
          <w:sz w:val="22"/>
          <w:szCs w:val="22"/>
        </w:rPr>
        <w:t>Kč. Nezúčastní-li se zhotovitel vstupního jednání ani v náhradním termínu stanoveném objednatelem, je objednatel oprávněn v takovém případě od této smlouvy odstoupit. Ze vstupního jednání pořídí zhotovitel protokol.</w:t>
      </w:r>
    </w:p>
    <w:p w14:paraId="77F3D4C2" w14:textId="77777777" w:rsidR="00F50593" w:rsidRPr="00DB5391" w:rsidRDefault="00F50593" w:rsidP="007B5FCC">
      <w:pPr>
        <w:numPr>
          <w:ilvl w:val="0"/>
          <w:numId w:val="3"/>
        </w:numPr>
        <w:tabs>
          <w:tab w:val="left" w:pos="399"/>
        </w:tabs>
        <w:kinsoku w:val="0"/>
        <w:overflowPunct w:val="0"/>
        <w:autoSpaceDE w:val="0"/>
        <w:autoSpaceDN w:val="0"/>
        <w:adjustRightInd w:val="0"/>
        <w:spacing w:after="240"/>
        <w:ind w:left="723"/>
        <w:jc w:val="both"/>
        <w:rPr>
          <w:rFonts w:ascii="Aptos Light" w:hAnsi="Aptos Light" w:cstheme="majorHAnsi"/>
          <w:spacing w:val="4"/>
          <w:w w:val="105"/>
          <w:sz w:val="22"/>
          <w:szCs w:val="22"/>
        </w:rPr>
      </w:pPr>
      <w:r w:rsidRPr="00DB5391">
        <w:rPr>
          <w:rFonts w:ascii="Aptos Light" w:hAnsi="Aptos Light" w:cstheme="majorHAnsi"/>
          <w:spacing w:val="4"/>
          <w:w w:val="105"/>
          <w:sz w:val="22"/>
          <w:szCs w:val="22"/>
        </w:rPr>
        <w:t>Objednatel má právo průběžné kontroly prováděných prací na předmětu Díla. Zhotovitel se současně zavazuje objednateli umožnit výkon kontroly, a dále na výzvu objednatele podávat informace o stavu rozpracovaného Díla a o dílčích výsledcích, případně s ním rozpracovaný předmět Díla konzultovat.</w:t>
      </w:r>
    </w:p>
    <w:p w14:paraId="603617BA" w14:textId="6145181C" w:rsidR="00F50593" w:rsidRPr="00DB5391" w:rsidRDefault="00F50593" w:rsidP="007B5FCC">
      <w:pPr>
        <w:numPr>
          <w:ilvl w:val="0"/>
          <w:numId w:val="3"/>
        </w:numPr>
        <w:tabs>
          <w:tab w:val="left" w:pos="399"/>
        </w:tabs>
        <w:kinsoku w:val="0"/>
        <w:overflowPunct w:val="0"/>
        <w:autoSpaceDE w:val="0"/>
        <w:autoSpaceDN w:val="0"/>
        <w:adjustRightInd w:val="0"/>
        <w:spacing w:after="240"/>
        <w:ind w:left="723"/>
        <w:jc w:val="both"/>
        <w:rPr>
          <w:rFonts w:ascii="Aptos Light" w:hAnsi="Aptos Light" w:cs="Myriad Pro"/>
          <w:spacing w:val="4"/>
          <w:w w:val="105"/>
          <w:sz w:val="22"/>
          <w:szCs w:val="22"/>
        </w:rPr>
      </w:pPr>
      <w:r w:rsidRPr="00DB5391">
        <w:rPr>
          <w:rFonts w:ascii="Aptos Light" w:hAnsi="Aptos Light" w:cstheme="majorHAnsi"/>
          <w:spacing w:val="4"/>
          <w:w w:val="105"/>
          <w:sz w:val="22"/>
          <w:szCs w:val="22"/>
        </w:rPr>
        <w:t>Zhotovitel prohlašuje, že má k datu podpisu této smlouvy uzavřenou pojistnou smlouvu, jejímž předmětem je pojištění odpovědnosti za škodu způsobenou zhotovitelem objednateli či třetí osobě, v souvislosti s výkonem jeho činnosti při realizaci Díla, v minimálním rozsahu pojištění odpovědnosti ve výši 1.000.000 Kč. Zhotovitel se zavazuje, že po celou dobu trvání této smlouvy a po dobu běhu záruční doby, bude pojištěn ve smyslu tohoto ustanovení této smlouvy. Doklad o pojištění je zhotovitel povinen na požádání předložit objednateli. Splnění této povinnosti je zhotovitel povinen zajistit u svých případných poddodavatelů, přičemž odpovědnost zhotovitele za škodu způsobenou v důsledku porušení povinností při provádění Díla, zahrnuje také odpovědnost za škodu</w:t>
      </w:r>
      <w:r w:rsidRPr="00DB5391">
        <w:rPr>
          <w:rFonts w:ascii="Aptos Light" w:hAnsi="Aptos Light" w:cs="Myriad Pro"/>
          <w:spacing w:val="4"/>
          <w:w w:val="105"/>
          <w:sz w:val="22"/>
          <w:szCs w:val="22"/>
        </w:rPr>
        <w:t xml:space="preserve"> způsobenou v důsledku porušení povinností poddodavatele.</w:t>
      </w:r>
      <w:r w:rsidRPr="00DB5391" w:rsidDel="008F7823">
        <w:rPr>
          <w:rFonts w:ascii="Aptos Light" w:hAnsi="Aptos Light" w:cs="Myriad Pro"/>
          <w:spacing w:val="4"/>
          <w:w w:val="105"/>
          <w:sz w:val="22"/>
          <w:szCs w:val="22"/>
        </w:rPr>
        <w:t xml:space="preserve"> </w:t>
      </w:r>
      <w:r w:rsidRPr="00DB5391">
        <w:rPr>
          <w:rFonts w:ascii="Aptos Light" w:hAnsi="Aptos Light" w:cs="Myriad Pro"/>
          <w:spacing w:val="4"/>
          <w:w w:val="105"/>
          <w:sz w:val="22"/>
          <w:szCs w:val="22"/>
        </w:rPr>
        <w:t>V případě porušení těchto povinností je zhotovitel povinen uhradit objednateli smluvní pokutu ve výši 5.000 Kč, za každé jednotlivé porušení povinnosti, dále je v takovém případě objednatel oprávněn od této smlouvy odstoupit.</w:t>
      </w:r>
    </w:p>
    <w:p w14:paraId="16392126" w14:textId="77777777" w:rsidR="00F50593" w:rsidRPr="00DB5391" w:rsidRDefault="00F50593" w:rsidP="007B5FCC">
      <w:pPr>
        <w:numPr>
          <w:ilvl w:val="0"/>
          <w:numId w:val="3"/>
        </w:numPr>
        <w:tabs>
          <w:tab w:val="left" w:pos="399"/>
        </w:tabs>
        <w:kinsoku w:val="0"/>
        <w:overflowPunct w:val="0"/>
        <w:autoSpaceDE w:val="0"/>
        <w:autoSpaceDN w:val="0"/>
        <w:adjustRightInd w:val="0"/>
        <w:spacing w:after="240"/>
        <w:ind w:left="723"/>
        <w:jc w:val="both"/>
        <w:rPr>
          <w:rFonts w:ascii="Aptos Light" w:hAnsi="Aptos Light" w:cs="Myriad Pro"/>
          <w:spacing w:val="4"/>
          <w:w w:val="105"/>
          <w:sz w:val="22"/>
          <w:szCs w:val="22"/>
        </w:rPr>
      </w:pPr>
      <w:r w:rsidRPr="00DB5391">
        <w:rPr>
          <w:rFonts w:ascii="Aptos Light" w:hAnsi="Aptos Light" w:cs="Myriad Pro"/>
          <w:spacing w:val="4"/>
          <w:w w:val="105"/>
          <w:sz w:val="22"/>
          <w:szCs w:val="22"/>
        </w:rPr>
        <w:t xml:space="preserve">Zhotovitel se zavazuje při provádění Díla šetřit práv třetích osob a postupovat vždy v souladu se zákonem, přičemž je plně odpovědný za veškeré zásahy do práv třetích osob, jichž by se při zhotovování Díla, dopustil. V případě, že by se třetí osoba na objednateli účinně domohla náhrady škody, způsobené porušením povinnosti zhotovitele, je zhotovitel povinen objednateli částku vyplacenou z tohoto titulu třetí osobě, nahradit. </w:t>
      </w:r>
    </w:p>
    <w:p w14:paraId="28B97BD5" w14:textId="77777777" w:rsidR="00F50593" w:rsidRPr="00DB5391" w:rsidRDefault="00F50593" w:rsidP="007B5FCC">
      <w:pPr>
        <w:numPr>
          <w:ilvl w:val="0"/>
          <w:numId w:val="3"/>
        </w:numPr>
        <w:tabs>
          <w:tab w:val="left" w:pos="399"/>
        </w:tabs>
        <w:kinsoku w:val="0"/>
        <w:overflowPunct w:val="0"/>
        <w:autoSpaceDE w:val="0"/>
        <w:autoSpaceDN w:val="0"/>
        <w:adjustRightInd w:val="0"/>
        <w:spacing w:after="240"/>
        <w:ind w:left="723"/>
        <w:jc w:val="both"/>
        <w:rPr>
          <w:rFonts w:ascii="Aptos Light" w:hAnsi="Aptos Light" w:cs="Myriad Pro"/>
          <w:spacing w:val="4"/>
          <w:w w:val="105"/>
          <w:sz w:val="22"/>
          <w:szCs w:val="22"/>
        </w:rPr>
      </w:pPr>
      <w:r w:rsidRPr="00DB5391">
        <w:rPr>
          <w:rFonts w:ascii="Aptos Light" w:hAnsi="Aptos Light" w:cs="Myriad Pro"/>
          <w:spacing w:val="4"/>
          <w:w w:val="105"/>
          <w:sz w:val="22"/>
          <w:szCs w:val="22"/>
        </w:rPr>
        <w:t>Zhotovitel se dále zavazuje spolupracovat s objednatelem při navazujících studiích a projektech.</w:t>
      </w:r>
    </w:p>
    <w:p w14:paraId="6ED069BA" w14:textId="77777777" w:rsidR="00F50593" w:rsidRPr="007A2E88" w:rsidRDefault="00F50593" w:rsidP="00F50593">
      <w:pPr>
        <w:spacing w:before="120" w:after="120"/>
        <w:jc w:val="center"/>
        <w:rPr>
          <w:rFonts w:ascii="Aptos" w:hAnsi="Aptos" w:cstheme="minorHAnsi"/>
          <w:b/>
          <w:snapToGrid w:val="0"/>
          <w:spacing w:val="4"/>
          <w:sz w:val="22"/>
          <w:szCs w:val="22"/>
        </w:rPr>
      </w:pPr>
      <w:r w:rsidRPr="007A2E88">
        <w:rPr>
          <w:rFonts w:ascii="Aptos" w:hAnsi="Aptos" w:cstheme="minorHAnsi"/>
          <w:b/>
          <w:snapToGrid w:val="0"/>
          <w:spacing w:val="4"/>
          <w:sz w:val="22"/>
          <w:szCs w:val="22"/>
        </w:rPr>
        <w:lastRenderedPageBreak/>
        <w:t>III.</w:t>
      </w:r>
    </w:p>
    <w:p w14:paraId="4C74EC1F" w14:textId="77777777" w:rsidR="00F50593" w:rsidRPr="007A2E88" w:rsidRDefault="00F50593" w:rsidP="00F50593">
      <w:pPr>
        <w:pStyle w:val="Nadpis5"/>
        <w:spacing w:after="240"/>
        <w:rPr>
          <w:rFonts w:ascii="Aptos" w:hAnsi="Aptos" w:cstheme="minorHAnsi"/>
          <w:spacing w:val="4"/>
          <w:szCs w:val="22"/>
        </w:rPr>
      </w:pPr>
      <w:r w:rsidRPr="007A2E88">
        <w:rPr>
          <w:rFonts w:ascii="Aptos" w:hAnsi="Aptos" w:cstheme="minorHAnsi"/>
          <w:spacing w:val="4"/>
          <w:szCs w:val="22"/>
        </w:rPr>
        <w:t>PŘECHOD VLASTNICKÉHO PRÁVA, LICENČNÍ UJEDNÁNÍ, NEBEZPEČÍ ŠKODY NA VĚCI</w:t>
      </w:r>
    </w:p>
    <w:p w14:paraId="3C933C4D" w14:textId="021EB7C1" w:rsidR="00F50593" w:rsidRPr="00DB5391" w:rsidRDefault="00F50593" w:rsidP="007B5FCC">
      <w:pPr>
        <w:numPr>
          <w:ilvl w:val="0"/>
          <w:numId w:val="14"/>
        </w:numPr>
        <w:tabs>
          <w:tab w:val="clear" w:pos="720"/>
          <w:tab w:val="left" w:pos="399"/>
          <w:tab w:val="num" w:pos="851"/>
        </w:tabs>
        <w:kinsoku w:val="0"/>
        <w:overflowPunct w:val="0"/>
        <w:autoSpaceDE w:val="0"/>
        <w:autoSpaceDN w:val="0"/>
        <w:adjustRightInd w:val="0"/>
        <w:spacing w:after="240"/>
        <w:ind w:left="789" w:hanging="426"/>
        <w:jc w:val="both"/>
        <w:rPr>
          <w:rFonts w:asciiTheme="majorHAnsi" w:hAnsiTheme="majorHAnsi" w:cstheme="majorHAnsi"/>
          <w:spacing w:val="4"/>
          <w:w w:val="105"/>
          <w:sz w:val="22"/>
          <w:szCs w:val="22"/>
        </w:rPr>
      </w:pPr>
      <w:r w:rsidRPr="00DB5391">
        <w:rPr>
          <w:rFonts w:ascii="Aptos Light" w:hAnsi="Aptos Light" w:cs="Myriad Pro"/>
          <w:spacing w:val="4"/>
          <w:w w:val="105"/>
          <w:sz w:val="22"/>
          <w:szCs w:val="22"/>
        </w:rPr>
        <w:t xml:space="preserve">Smluvní strany se výslovně dohodly, že objednatel nabývá vlastnické právo k předmětu Díla okamžikem předání provedeného Díla objednateli. Veškeré právní účinky předání provedeného Díla objednateli, nastávají až na základě potvrzení předání v dokumentu, označeném jako </w:t>
      </w:r>
      <w:r w:rsidR="008B0489" w:rsidRPr="00DB5391">
        <w:rPr>
          <w:rFonts w:ascii="Aptos Light" w:hAnsi="Aptos Light" w:cs="Myriad Pro"/>
          <w:spacing w:val="4"/>
          <w:w w:val="105"/>
          <w:sz w:val="22"/>
          <w:szCs w:val="22"/>
        </w:rPr>
        <w:t>„protokol o předání a převzetí Díla“ (dále též „</w:t>
      </w:r>
      <w:r w:rsidR="008B0489" w:rsidRPr="00DB5391">
        <w:rPr>
          <w:rFonts w:ascii="Aptos Light" w:hAnsi="Aptos Light" w:cs="Myriad Pro"/>
          <w:b/>
          <w:bCs/>
          <w:i/>
          <w:iCs/>
          <w:spacing w:val="4"/>
          <w:w w:val="105"/>
          <w:sz w:val="22"/>
          <w:szCs w:val="22"/>
        </w:rPr>
        <w:t>předávací protokol</w:t>
      </w:r>
      <w:r w:rsidR="008B0489" w:rsidRPr="00DB5391">
        <w:rPr>
          <w:rFonts w:ascii="Aptos Light" w:hAnsi="Aptos Light" w:cs="Myriad Pro"/>
          <w:spacing w:val="4"/>
          <w:w w:val="105"/>
          <w:sz w:val="22"/>
          <w:szCs w:val="22"/>
        </w:rPr>
        <w:t>“ či</w:t>
      </w:r>
      <w:r w:rsidR="008B0489" w:rsidRPr="007A2E88">
        <w:rPr>
          <w:rFonts w:ascii="Aptos" w:hAnsi="Aptos" w:cs="Myriad Pro"/>
          <w:spacing w:val="4"/>
          <w:w w:val="105"/>
          <w:sz w:val="22"/>
          <w:szCs w:val="22"/>
        </w:rPr>
        <w:t xml:space="preserve"> „</w:t>
      </w:r>
      <w:r w:rsidR="008B0489" w:rsidRPr="00DB5391">
        <w:rPr>
          <w:rFonts w:asciiTheme="majorHAnsi" w:hAnsiTheme="majorHAnsi" w:cstheme="majorHAnsi"/>
          <w:b/>
          <w:bCs/>
          <w:i/>
          <w:iCs/>
          <w:spacing w:val="4"/>
          <w:w w:val="105"/>
          <w:sz w:val="22"/>
          <w:szCs w:val="22"/>
        </w:rPr>
        <w:t>protokol o předání Díla</w:t>
      </w:r>
      <w:r w:rsidR="008B0489" w:rsidRPr="00DB5391">
        <w:rPr>
          <w:rFonts w:asciiTheme="majorHAnsi" w:hAnsiTheme="majorHAnsi" w:cstheme="majorHAnsi"/>
          <w:spacing w:val="4"/>
          <w:w w:val="105"/>
          <w:sz w:val="22"/>
          <w:szCs w:val="22"/>
        </w:rPr>
        <w:t xml:space="preserve">“, </w:t>
      </w:r>
      <w:r w:rsidRPr="00DB5391">
        <w:rPr>
          <w:rFonts w:asciiTheme="majorHAnsi" w:hAnsiTheme="majorHAnsi" w:cstheme="majorHAnsi"/>
          <w:spacing w:val="4"/>
          <w:w w:val="105"/>
          <w:sz w:val="22"/>
          <w:szCs w:val="22"/>
        </w:rPr>
        <w:t>který bude opatřen podpisy obou smluvních stran, resp. jimi pověřených osob.</w:t>
      </w:r>
    </w:p>
    <w:p w14:paraId="777D240B" w14:textId="19816D52" w:rsidR="00F50593" w:rsidRPr="00006BA5" w:rsidRDefault="00F50593" w:rsidP="007B5FCC">
      <w:pPr>
        <w:pStyle w:val="Odstavecseseznamem"/>
        <w:numPr>
          <w:ilvl w:val="0"/>
          <w:numId w:val="14"/>
        </w:numPr>
        <w:spacing w:after="240"/>
        <w:ind w:left="680" w:hanging="357"/>
        <w:jc w:val="both"/>
        <w:rPr>
          <w:rFonts w:ascii="Aptos Light" w:hAnsi="Aptos Light" w:cstheme="majorHAnsi"/>
          <w:b/>
          <w:snapToGrid w:val="0"/>
          <w:spacing w:val="4"/>
          <w:sz w:val="22"/>
          <w:szCs w:val="22"/>
        </w:rPr>
      </w:pPr>
      <w:r w:rsidRPr="00006BA5">
        <w:rPr>
          <w:rFonts w:ascii="Aptos Light" w:hAnsi="Aptos Light" w:cstheme="majorHAnsi"/>
          <w:spacing w:val="4"/>
          <w:sz w:val="22"/>
          <w:szCs w:val="22"/>
        </w:rPr>
        <w:t>Objednatel je oprávněn použít Dílo – předmět této smlouvy – pouze pro účely, vyplývající z této smlouvy, zejména pro účely poskytnutí t</w:t>
      </w:r>
      <w:r w:rsidR="0028334B" w:rsidRPr="00006BA5">
        <w:rPr>
          <w:rFonts w:ascii="Aptos Light" w:hAnsi="Aptos Light" w:cstheme="majorHAnsi"/>
          <w:spacing w:val="4"/>
          <w:sz w:val="22"/>
          <w:szCs w:val="22"/>
        </w:rPr>
        <w:t xml:space="preserve">ohoto koncepčního dokumentu </w:t>
      </w:r>
      <w:r w:rsidRPr="00006BA5">
        <w:rPr>
          <w:rFonts w:ascii="Aptos Light" w:hAnsi="Aptos Light" w:cstheme="majorHAnsi"/>
          <w:spacing w:val="4"/>
          <w:sz w:val="22"/>
          <w:szCs w:val="22"/>
        </w:rPr>
        <w:t>účastníkům výběrových (zadávacích) řízení na zhotovitele navazujících projektových dokumentací a na zhotovitele souvisejících staveb, pro účely oprav, úprav a změn t</w:t>
      </w:r>
      <w:r w:rsidR="0028334B" w:rsidRPr="00006BA5">
        <w:rPr>
          <w:rFonts w:ascii="Aptos Light" w:hAnsi="Aptos Light" w:cstheme="majorHAnsi"/>
          <w:spacing w:val="4"/>
          <w:sz w:val="22"/>
          <w:szCs w:val="22"/>
        </w:rPr>
        <w:t>ohoto koncepčního dokumentu</w:t>
      </w:r>
      <w:r w:rsidRPr="00006BA5">
        <w:rPr>
          <w:rFonts w:ascii="Aptos Light" w:hAnsi="Aptos Light" w:cstheme="majorHAnsi"/>
          <w:spacing w:val="4"/>
          <w:sz w:val="22"/>
          <w:szCs w:val="22"/>
        </w:rPr>
        <w:t xml:space="preserve"> a všech stupňů navazujících projektových dokumentací, to vše vždy i prostřednictvím třetích osob. K použití Díla pro jiné účely, než jaké vyplývají z této smlouvy a příkladem jsou uvedeny v tomto odstavci tohoto čl</w:t>
      </w:r>
      <w:r w:rsidR="0025181F" w:rsidRPr="00006BA5">
        <w:rPr>
          <w:rFonts w:ascii="Aptos Light" w:hAnsi="Aptos Light" w:cstheme="majorHAnsi"/>
          <w:spacing w:val="4"/>
          <w:sz w:val="22"/>
          <w:szCs w:val="22"/>
        </w:rPr>
        <w:t>ánku</w:t>
      </w:r>
      <w:r w:rsidRPr="00006BA5">
        <w:rPr>
          <w:rFonts w:ascii="Aptos Light" w:hAnsi="Aptos Light" w:cstheme="majorHAnsi"/>
          <w:spacing w:val="4"/>
          <w:sz w:val="22"/>
          <w:szCs w:val="22"/>
        </w:rPr>
        <w:t xml:space="preserve"> této smlouvy, je třeba písemného souhlasu objednatele. Objednatel je</w:t>
      </w:r>
      <w:r w:rsidRPr="00006BA5">
        <w:rPr>
          <w:rFonts w:ascii="Aptos Light" w:eastAsia="MS Mincho" w:hAnsi="Aptos Light" w:cstheme="majorHAnsi"/>
          <w:spacing w:val="4"/>
          <w:sz w:val="22"/>
          <w:szCs w:val="22"/>
        </w:rPr>
        <w:t xml:space="preserve"> dále oprávněn k pořizování kopií za účelem projednání a vyjádření s dotčenými orgány a správci inženýrských sítí, k pořizování kopií a předložení Díla žadatelům o informace dle zák. č. 106/1999 Sb., o svobodném přístupu k informacím, ve znění pozdějších předpisů a za účelem veřejných prezentací Díla apod.</w:t>
      </w:r>
    </w:p>
    <w:p w14:paraId="16DCC48B" w14:textId="77777777" w:rsidR="00F50593" w:rsidRPr="00006BA5" w:rsidRDefault="00F50593" w:rsidP="007B5FCC">
      <w:pPr>
        <w:numPr>
          <w:ilvl w:val="0"/>
          <w:numId w:val="14"/>
        </w:numPr>
        <w:tabs>
          <w:tab w:val="left" w:pos="399"/>
        </w:tabs>
        <w:kinsoku w:val="0"/>
        <w:overflowPunct w:val="0"/>
        <w:autoSpaceDE w:val="0"/>
        <w:autoSpaceDN w:val="0"/>
        <w:adjustRightInd w:val="0"/>
        <w:spacing w:after="240"/>
        <w:ind w:left="680"/>
        <w:jc w:val="both"/>
        <w:rPr>
          <w:rFonts w:ascii="Aptos Light" w:hAnsi="Aptos Light" w:cstheme="majorHAnsi"/>
          <w:spacing w:val="4"/>
          <w:w w:val="105"/>
          <w:sz w:val="22"/>
          <w:szCs w:val="22"/>
        </w:rPr>
      </w:pPr>
      <w:r w:rsidRPr="00006BA5">
        <w:rPr>
          <w:rFonts w:ascii="Aptos Light" w:hAnsi="Aptos Light" w:cstheme="majorHAnsi"/>
          <w:spacing w:val="4"/>
          <w:w w:val="105"/>
          <w:sz w:val="22"/>
          <w:szCs w:val="22"/>
        </w:rPr>
        <w:t xml:space="preserve">Zhotovitel tímto poskytuje objednateli výhradní licenci k užití Díla, a to v trvání na celou dobu autorské ochrany Díla a pro území České republiky. Objednatel, jakožto nabyvatel licence, není povinen licenci využít. </w:t>
      </w:r>
    </w:p>
    <w:p w14:paraId="2E6CB66E" w14:textId="77777777" w:rsidR="00F50593" w:rsidRPr="00006BA5" w:rsidRDefault="00F50593" w:rsidP="007B5FCC">
      <w:pPr>
        <w:numPr>
          <w:ilvl w:val="0"/>
          <w:numId w:val="14"/>
        </w:numPr>
        <w:tabs>
          <w:tab w:val="left" w:pos="399"/>
        </w:tabs>
        <w:kinsoku w:val="0"/>
        <w:overflowPunct w:val="0"/>
        <w:autoSpaceDE w:val="0"/>
        <w:autoSpaceDN w:val="0"/>
        <w:adjustRightInd w:val="0"/>
        <w:spacing w:after="240"/>
        <w:ind w:left="680"/>
        <w:jc w:val="both"/>
        <w:rPr>
          <w:rFonts w:ascii="Aptos Light" w:hAnsi="Aptos Light" w:cstheme="majorHAnsi"/>
          <w:spacing w:val="4"/>
          <w:w w:val="105"/>
          <w:sz w:val="22"/>
          <w:szCs w:val="22"/>
        </w:rPr>
      </w:pPr>
      <w:r w:rsidRPr="00006BA5">
        <w:rPr>
          <w:rFonts w:ascii="Aptos Light" w:hAnsi="Aptos Light" w:cstheme="majorHAnsi"/>
          <w:spacing w:val="4"/>
          <w:w w:val="105"/>
          <w:sz w:val="22"/>
          <w:szCs w:val="22"/>
        </w:rPr>
        <w:t>Smluvní strany se dohodly, že licence je poskytnuta bezúplatně, po dobu trvání autorskoprávní ochrany Díla.</w:t>
      </w:r>
    </w:p>
    <w:p w14:paraId="1B9F5AB4" w14:textId="77777777" w:rsidR="00F50593" w:rsidRPr="00006BA5" w:rsidRDefault="00F50593" w:rsidP="007B5FCC">
      <w:pPr>
        <w:numPr>
          <w:ilvl w:val="0"/>
          <w:numId w:val="14"/>
        </w:numPr>
        <w:tabs>
          <w:tab w:val="left" w:pos="399"/>
        </w:tabs>
        <w:kinsoku w:val="0"/>
        <w:overflowPunct w:val="0"/>
        <w:autoSpaceDE w:val="0"/>
        <w:autoSpaceDN w:val="0"/>
        <w:adjustRightInd w:val="0"/>
        <w:spacing w:after="240"/>
        <w:ind w:left="680"/>
        <w:jc w:val="both"/>
        <w:rPr>
          <w:rFonts w:ascii="Aptos Light" w:hAnsi="Aptos Light" w:cstheme="majorHAnsi"/>
          <w:spacing w:val="4"/>
          <w:sz w:val="22"/>
          <w:szCs w:val="22"/>
        </w:rPr>
      </w:pPr>
      <w:r w:rsidRPr="00006BA5">
        <w:rPr>
          <w:rFonts w:ascii="Aptos Light" w:hAnsi="Aptos Light" w:cstheme="majorHAnsi"/>
          <w:spacing w:val="4"/>
          <w:w w:val="105"/>
          <w:sz w:val="22"/>
          <w:szCs w:val="22"/>
        </w:rPr>
        <w:t>Zhotovitel nese nebezpečí škody na předmětu Díla nebo jeho částech a odpovídá za veškeré škody</w:t>
      </w:r>
      <w:r w:rsidRPr="00006BA5">
        <w:rPr>
          <w:rFonts w:ascii="Aptos Light" w:hAnsi="Aptos Light" w:cstheme="majorHAnsi"/>
          <w:spacing w:val="4"/>
          <w:w w:val="103"/>
          <w:sz w:val="22"/>
          <w:szCs w:val="22"/>
        </w:rPr>
        <w:t xml:space="preserve"> </w:t>
      </w:r>
      <w:r w:rsidRPr="00006BA5">
        <w:rPr>
          <w:rFonts w:ascii="Aptos Light" w:hAnsi="Aptos Light" w:cstheme="majorHAnsi"/>
          <w:spacing w:val="4"/>
          <w:w w:val="105"/>
          <w:sz w:val="22"/>
          <w:szCs w:val="22"/>
        </w:rPr>
        <w:t>způsobené svojí činností, a to až do okamžiku řádného předání kompletního Díla objednateli, bez vad a nedodělků.</w:t>
      </w:r>
      <w:r w:rsidRPr="00006BA5">
        <w:rPr>
          <w:rFonts w:ascii="Aptos Light" w:hAnsi="Aptos Light" w:cstheme="majorHAnsi"/>
          <w:spacing w:val="4"/>
          <w:w w:val="101"/>
          <w:sz w:val="22"/>
          <w:szCs w:val="22"/>
        </w:rPr>
        <w:t xml:space="preserve"> </w:t>
      </w:r>
      <w:r w:rsidRPr="00006BA5">
        <w:rPr>
          <w:rFonts w:ascii="Aptos Light" w:hAnsi="Aptos Light" w:cstheme="majorHAnsi"/>
          <w:spacing w:val="4"/>
          <w:w w:val="105"/>
          <w:sz w:val="22"/>
          <w:szCs w:val="22"/>
        </w:rPr>
        <w:t>Nebezpečí škody na předmětu Díla přechází na objednatele okamžikem podpisu předávacího</w:t>
      </w:r>
      <w:r w:rsidRPr="00006BA5">
        <w:rPr>
          <w:rFonts w:ascii="Aptos Light" w:hAnsi="Aptos Light" w:cstheme="majorHAnsi"/>
          <w:spacing w:val="4"/>
          <w:w w:val="103"/>
          <w:sz w:val="22"/>
          <w:szCs w:val="22"/>
        </w:rPr>
        <w:t xml:space="preserve"> </w:t>
      </w:r>
      <w:r w:rsidRPr="00006BA5">
        <w:rPr>
          <w:rFonts w:ascii="Aptos Light" w:hAnsi="Aptos Light" w:cstheme="majorHAnsi"/>
          <w:spacing w:val="4"/>
          <w:w w:val="105"/>
          <w:sz w:val="22"/>
          <w:szCs w:val="22"/>
        </w:rPr>
        <w:t>protokolu.</w:t>
      </w:r>
    </w:p>
    <w:p w14:paraId="4B675C78" w14:textId="77777777" w:rsidR="00F50593" w:rsidRPr="00006BA5" w:rsidRDefault="00F50593" w:rsidP="007B5FCC">
      <w:pPr>
        <w:numPr>
          <w:ilvl w:val="0"/>
          <w:numId w:val="14"/>
        </w:numPr>
        <w:tabs>
          <w:tab w:val="left" w:pos="399"/>
        </w:tabs>
        <w:kinsoku w:val="0"/>
        <w:overflowPunct w:val="0"/>
        <w:autoSpaceDE w:val="0"/>
        <w:autoSpaceDN w:val="0"/>
        <w:adjustRightInd w:val="0"/>
        <w:spacing w:after="240"/>
        <w:ind w:left="680"/>
        <w:jc w:val="both"/>
        <w:rPr>
          <w:rFonts w:ascii="Aptos Light" w:hAnsi="Aptos Light" w:cstheme="majorHAnsi"/>
          <w:spacing w:val="4"/>
          <w:sz w:val="22"/>
          <w:szCs w:val="22"/>
        </w:rPr>
      </w:pPr>
      <w:r w:rsidRPr="00006BA5">
        <w:rPr>
          <w:rFonts w:ascii="Aptos Light" w:hAnsi="Aptos Light" w:cstheme="majorHAnsi"/>
          <w:spacing w:val="4"/>
          <w:w w:val="105"/>
          <w:sz w:val="22"/>
          <w:szCs w:val="22"/>
        </w:rPr>
        <w:t>Veškeré věci, podklady a další doklady, které byly objednatelem zhotoviteli předány a nestaly se</w:t>
      </w:r>
      <w:r w:rsidRPr="00006BA5">
        <w:rPr>
          <w:rFonts w:ascii="Aptos Light" w:hAnsi="Aptos Light" w:cstheme="majorHAnsi"/>
          <w:spacing w:val="4"/>
          <w:w w:val="103"/>
          <w:sz w:val="22"/>
          <w:szCs w:val="22"/>
        </w:rPr>
        <w:t xml:space="preserve"> </w:t>
      </w:r>
      <w:r w:rsidRPr="00006BA5">
        <w:rPr>
          <w:rFonts w:ascii="Aptos Light" w:hAnsi="Aptos Light" w:cstheme="majorHAnsi"/>
          <w:spacing w:val="4"/>
          <w:w w:val="105"/>
          <w:sz w:val="22"/>
          <w:szCs w:val="22"/>
        </w:rPr>
        <w:t>součástí Díla, zůstávají ve vlastnictví objednatele, resp. objednatel zůstává osobou oprávněnou k jejich</w:t>
      </w:r>
      <w:r w:rsidRPr="00006BA5">
        <w:rPr>
          <w:rFonts w:ascii="Aptos Light" w:hAnsi="Aptos Light" w:cstheme="majorHAnsi"/>
          <w:spacing w:val="4"/>
          <w:w w:val="102"/>
          <w:sz w:val="22"/>
          <w:szCs w:val="22"/>
        </w:rPr>
        <w:t xml:space="preserve"> </w:t>
      </w:r>
      <w:r w:rsidRPr="00006BA5">
        <w:rPr>
          <w:rFonts w:ascii="Aptos Light" w:hAnsi="Aptos Light" w:cstheme="majorHAnsi"/>
          <w:spacing w:val="4"/>
          <w:w w:val="105"/>
          <w:sz w:val="22"/>
          <w:szCs w:val="22"/>
        </w:rPr>
        <w:t>zpětnému převzetí. Zhotovitel je objednateli povinen tyto věci, podklady či ostatní doklady vrátit na</w:t>
      </w:r>
      <w:r w:rsidRPr="00006BA5">
        <w:rPr>
          <w:rFonts w:ascii="Aptos Light" w:hAnsi="Aptos Light" w:cstheme="majorHAnsi"/>
          <w:spacing w:val="4"/>
          <w:w w:val="103"/>
          <w:sz w:val="22"/>
          <w:szCs w:val="22"/>
        </w:rPr>
        <w:t xml:space="preserve"> </w:t>
      </w:r>
      <w:r w:rsidRPr="00006BA5">
        <w:rPr>
          <w:rFonts w:ascii="Aptos Light" w:hAnsi="Aptos Light" w:cstheme="majorHAnsi"/>
          <w:spacing w:val="4"/>
          <w:w w:val="105"/>
          <w:sz w:val="22"/>
          <w:szCs w:val="22"/>
        </w:rPr>
        <w:t>výzvu objednatele, a to nejpozději ke dni řádného předání Díla, s výjimkou těch, které prokazatelně a</w:t>
      </w:r>
      <w:r w:rsidRPr="00006BA5">
        <w:rPr>
          <w:rFonts w:ascii="Aptos Light" w:hAnsi="Aptos Light" w:cstheme="majorHAnsi"/>
          <w:spacing w:val="4"/>
          <w:w w:val="103"/>
          <w:sz w:val="22"/>
          <w:szCs w:val="22"/>
        </w:rPr>
        <w:t xml:space="preserve"> </w:t>
      </w:r>
      <w:r w:rsidRPr="00006BA5">
        <w:rPr>
          <w:rFonts w:ascii="Aptos Light" w:hAnsi="Aptos Light" w:cstheme="majorHAnsi"/>
          <w:spacing w:val="4"/>
          <w:w w:val="105"/>
          <w:sz w:val="22"/>
          <w:szCs w:val="22"/>
        </w:rPr>
        <w:t>oprávněně spotřeboval k naplnění svých závazků, vyplývajících z této smlouvy.</w:t>
      </w:r>
    </w:p>
    <w:p w14:paraId="57534075" w14:textId="77777777" w:rsidR="00F50593" w:rsidRPr="007A2E88" w:rsidRDefault="00F50593" w:rsidP="00F50593">
      <w:pPr>
        <w:pStyle w:val="Odstavecseseznamem"/>
        <w:tabs>
          <w:tab w:val="center" w:pos="5040"/>
          <w:tab w:val="left" w:pos="6120"/>
          <w:tab w:val="right" w:pos="10080"/>
        </w:tabs>
        <w:spacing w:before="120" w:after="120"/>
        <w:ind w:left="284"/>
        <w:contextualSpacing w:val="0"/>
        <w:jc w:val="center"/>
        <w:rPr>
          <w:rFonts w:ascii="Aptos" w:hAnsi="Aptos" w:cstheme="minorHAnsi"/>
          <w:b/>
          <w:snapToGrid w:val="0"/>
          <w:spacing w:val="4"/>
          <w:sz w:val="22"/>
          <w:szCs w:val="22"/>
        </w:rPr>
      </w:pPr>
      <w:r w:rsidRPr="007A2E88">
        <w:rPr>
          <w:rFonts w:ascii="Aptos" w:hAnsi="Aptos" w:cstheme="minorHAnsi"/>
          <w:b/>
          <w:snapToGrid w:val="0"/>
          <w:spacing w:val="4"/>
          <w:sz w:val="22"/>
          <w:szCs w:val="22"/>
        </w:rPr>
        <w:t>IV.</w:t>
      </w:r>
    </w:p>
    <w:p w14:paraId="2FDCB2AE" w14:textId="77777777" w:rsidR="00F50593" w:rsidRPr="007A2E88" w:rsidRDefault="00F50593" w:rsidP="00DB5391">
      <w:pPr>
        <w:pStyle w:val="Odstavecseseznamem"/>
        <w:tabs>
          <w:tab w:val="center" w:pos="5040"/>
          <w:tab w:val="left" w:pos="6120"/>
          <w:tab w:val="right" w:pos="10080"/>
        </w:tabs>
        <w:spacing w:before="120" w:after="240"/>
        <w:ind w:left="624"/>
        <w:contextualSpacing w:val="0"/>
        <w:jc w:val="center"/>
        <w:rPr>
          <w:rFonts w:ascii="Aptos" w:hAnsi="Aptos" w:cstheme="minorHAnsi"/>
          <w:b/>
          <w:snapToGrid w:val="0"/>
          <w:spacing w:val="4"/>
          <w:sz w:val="22"/>
          <w:szCs w:val="22"/>
        </w:rPr>
      </w:pPr>
      <w:r w:rsidRPr="007A2E88">
        <w:rPr>
          <w:rFonts w:ascii="Aptos" w:hAnsi="Aptos" w:cstheme="minorHAnsi"/>
          <w:b/>
          <w:snapToGrid w:val="0"/>
          <w:spacing w:val="4"/>
          <w:sz w:val="22"/>
          <w:szCs w:val="22"/>
        </w:rPr>
        <w:t>SPLNĚNÍ A PŘEDÁNÍ DÍLA, SOUČINNOST OBJEDNATELE</w:t>
      </w:r>
    </w:p>
    <w:p w14:paraId="40BF7F73" w14:textId="2D2DF2C1" w:rsidR="00F50593" w:rsidRPr="00DB5391" w:rsidRDefault="00F50593" w:rsidP="007B5FCC">
      <w:pPr>
        <w:numPr>
          <w:ilvl w:val="0"/>
          <w:numId w:val="6"/>
        </w:numPr>
        <w:tabs>
          <w:tab w:val="left" w:pos="399"/>
        </w:tabs>
        <w:kinsoku w:val="0"/>
        <w:overflowPunct w:val="0"/>
        <w:autoSpaceDE w:val="0"/>
        <w:autoSpaceDN w:val="0"/>
        <w:adjustRightInd w:val="0"/>
        <w:spacing w:after="240"/>
        <w:ind w:left="624"/>
        <w:jc w:val="both"/>
        <w:rPr>
          <w:rFonts w:ascii="Aptos Light" w:hAnsi="Aptos Light" w:cs="Myriad Pro"/>
          <w:spacing w:val="4"/>
          <w:w w:val="105"/>
          <w:sz w:val="22"/>
          <w:szCs w:val="22"/>
        </w:rPr>
      </w:pPr>
      <w:r w:rsidRPr="00DB5391">
        <w:rPr>
          <w:rFonts w:ascii="Aptos Light" w:hAnsi="Aptos Light" w:cs="Myriad Pro"/>
          <w:spacing w:val="4"/>
          <w:w w:val="105"/>
          <w:sz w:val="22"/>
          <w:szCs w:val="22"/>
        </w:rPr>
        <w:t xml:space="preserve">Závazek zhotovitele řádně provést Dílo podle této smlouvy, je splněn, je-li řádně a včas předvedena způsobilost předmětu Díla. Smluvní strany se dohodly, že bude Dílo provedeno v termínu a místě plnění dle odd. I., čl. V. této smlouvy, o čemž smluvní strany sepíší předávací protokol. Předávací protokol bude obsahovat popis stavu Díla v okamžiku předání, soupis dokladů, jež zhotovitel předává objednateli s dokončeným Dílem, a dále mimo jiné i sdělení, zda k převzetí Díla objednatelem dochází bez výhrad, anebo zda s výhradami, přičemž se uvede soupis vad a nedodělků, nebránících řádnému užívání předmětu Díla, spolu s termíny pro jejich odstranění; nedojde-li k dohodě o těchto </w:t>
      </w:r>
      <w:r w:rsidRPr="00DB5391">
        <w:rPr>
          <w:rFonts w:ascii="Aptos Light" w:hAnsi="Aptos Light" w:cs="Myriad Pro"/>
          <w:spacing w:val="4"/>
          <w:w w:val="105"/>
          <w:sz w:val="22"/>
          <w:szCs w:val="22"/>
        </w:rPr>
        <w:lastRenderedPageBreak/>
        <w:t xml:space="preserve">termínech, pak do 5 pracovních dnů ode dne podpisu předávacího protokolu oběma smluvními stranami. </w:t>
      </w:r>
    </w:p>
    <w:p w14:paraId="0D892823" w14:textId="2067866A" w:rsidR="00F50593" w:rsidRPr="00DB5391" w:rsidRDefault="00F50593" w:rsidP="007B5FCC">
      <w:pPr>
        <w:numPr>
          <w:ilvl w:val="0"/>
          <w:numId w:val="6"/>
        </w:numPr>
        <w:tabs>
          <w:tab w:val="left" w:pos="399"/>
        </w:tabs>
        <w:kinsoku w:val="0"/>
        <w:overflowPunct w:val="0"/>
        <w:autoSpaceDE w:val="0"/>
        <w:autoSpaceDN w:val="0"/>
        <w:adjustRightInd w:val="0"/>
        <w:spacing w:after="240"/>
        <w:ind w:left="624"/>
        <w:jc w:val="both"/>
        <w:rPr>
          <w:rFonts w:ascii="Aptos Light" w:hAnsi="Aptos Light" w:cs="Myriad Pro"/>
          <w:spacing w:val="4"/>
          <w:w w:val="105"/>
          <w:sz w:val="22"/>
          <w:szCs w:val="22"/>
        </w:rPr>
      </w:pPr>
      <w:r w:rsidRPr="00DB5391">
        <w:rPr>
          <w:rFonts w:ascii="Aptos Light" w:hAnsi="Aptos Light" w:cs="Myriad Pro"/>
          <w:spacing w:val="4"/>
          <w:w w:val="105"/>
          <w:sz w:val="22"/>
          <w:szCs w:val="22"/>
        </w:rPr>
        <w:t xml:space="preserve">Zhotovitel vyzve objednatele k převzetí </w:t>
      </w:r>
      <w:r w:rsidR="00C25537" w:rsidRPr="00DB5391">
        <w:rPr>
          <w:rFonts w:ascii="Aptos Light" w:hAnsi="Aptos Light" w:cs="Myriad Pro"/>
          <w:spacing w:val="4"/>
          <w:w w:val="105"/>
          <w:sz w:val="22"/>
          <w:szCs w:val="22"/>
        </w:rPr>
        <w:t>dokončeného kompletního</w:t>
      </w:r>
      <w:r w:rsidRPr="00DB5391">
        <w:rPr>
          <w:rFonts w:ascii="Aptos Light" w:hAnsi="Aptos Light" w:cs="Myriad Pro"/>
          <w:spacing w:val="4"/>
          <w:w w:val="105"/>
          <w:sz w:val="22"/>
          <w:szCs w:val="22"/>
        </w:rPr>
        <w:t xml:space="preserve"> Díla nejméně </w:t>
      </w:r>
      <w:r w:rsidR="00063299" w:rsidRPr="00DB5391">
        <w:rPr>
          <w:rFonts w:ascii="Aptos Light" w:hAnsi="Aptos Light" w:cs="Myriad Pro"/>
          <w:spacing w:val="4"/>
          <w:w w:val="105"/>
          <w:sz w:val="22"/>
          <w:szCs w:val="22"/>
        </w:rPr>
        <w:t>7 kalendářních</w:t>
      </w:r>
      <w:r w:rsidR="00C26F61" w:rsidRPr="00DB5391">
        <w:rPr>
          <w:rFonts w:ascii="Aptos Light" w:hAnsi="Aptos Light" w:cs="Myriad Pro"/>
          <w:spacing w:val="4"/>
          <w:w w:val="105"/>
          <w:sz w:val="22"/>
          <w:szCs w:val="22"/>
        </w:rPr>
        <w:t xml:space="preserve"> </w:t>
      </w:r>
      <w:r w:rsidRPr="00DB5391">
        <w:rPr>
          <w:rFonts w:ascii="Aptos Light" w:hAnsi="Aptos Light" w:cs="Myriad Pro"/>
          <w:spacing w:val="4"/>
          <w:w w:val="105"/>
          <w:sz w:val="22"/>
          <w:szCs w:val="22"/>
        </w:rPr>
        <w:t xml:space="preserve">dní předem, a to písemně na e-mailovou adresu zástupce objednatele ve věcech technických: </w:t>
      </w:r>
    </w:p>
    <w:p w14:paraId="61D57385" w14:textId="77777777" w:rsidR="00F50593" w:rsidRPr="00DB5391" w:rsidRDefault="00F50593" w:rsidP="007B5FCC">
      <w:pPr>
        <w:numPr>
          <w:ilvl w:val="0"/>
          <w:numId w:val="6"/>
        </w:numPr>
        <w:tabs>
          <w:tab w:val="left" w:pos="399"/>
        </w:tabs>
        <w:kinsoku w:val="0"/>
        <w:overflowPunct w:val="0"/>
        <w:autoSpaceDE w:val="0"/>
        <w:autoSpaceDN w:val="0"/>
        <w:adjustRightInd w:val="0"/>
        <w:spacing w:after="240"/>
        <w:ind w:left="647"/>
        <w:jc w:val="both"/>
        <w:rPr>
          <w:rFonts w:ascii="Aptos Light" w:hAnsi="Aptos Light" w:cs="Myriad Pro"/>
          <w:spacing w:val="4"/>
          <w:w w:val="105"/>
          <w:sz w:val="22"/>
          <w:szCs w:val="22"/>
        </w:rPr>
      </w:pPr>
      <w:r w:rsidRPr="00DB5391">
        <w:rPr>
          <w:rFonts w:ascii="Aptos Light" w:hAnsi="Aptos Light" w:cs="Myriad Pro"/>
          <w:spacing w:val="4"/>
          <w:w w:val="105"/>
          <w:sz w:val="22"/>
          <w:szCs w:val="22"/>
        </w:rPr>
        <w:t>Podepíše-li smluvní strana protokol o předání Díla, přičemž se jasným a zřetelným způsobem nesouhlasně nevyjádří ke konkrétním zápisům anebo bodům protokolu o předání Díla, platí, že s celým obsahem protokolu o předání Díla, souhlasí. Podepsání protokolu o předání Díla, nezbavuje zhotovitele odpovědnosti za případné opravy nebo doplnění předávaného Díla, provedeného nebo dodaného v rozporu s normovými požadavky platných norem a předpisů.</w:t>
      </w:r>
    </w:p>
    <w:p w14:paraId="087ACDB3" w14:textId="77777777" w:rsidR="00F50593" w:rsidRPr="00DB5391" w:rsidRDefault="00F50593" w:rsidP="007B5FCC">
      <w:pPr>
        <w:numPr>
          <w:ilvl w:val="0"/>
          <w:numId w:val="6"/>
        </w:numPr>
        <w:tabs>
          <w:tab w:val="left" w:pos="399"/>
        </w:tabs>
        <w:kinsoku w:val="0"/>
        <w:overflowPunct w:val="0"/>
        <w:autoSpaceDE w:val="0"/>
        <w:autoSpaceDN w:val="0"/>
        <w:adjustRightInd w:val="0"/>
        <w:spacing w:after="240"/>
        <w:ind w:left="647"/>
        <w:jc w:val="both"/>
        <w:rPr>
          <w:rFonts w:ascii="Aptos Light" w:hAnsi="Aptos Light" w:cs="Myriad Pro"/>
          <w:spacing w:val="4"/>
          <w:w w:val="105"/>
          <w:sz w:val="22"/>
          <w:szCs w:val="22"/>
        </w:rPr>
      </w:pPr>
      <w:r w:rsidRPr="00DB5391">
        <w:rPr>
          <w:rFonts w:ascii="Aptos Light" w:hAnsi="Aptos Light" w:cs="Myriad Pro"/>
          <w:spacing w:val="4"/>
          <w:w w:val="105"/>
          <w:sz w:val="22"/>
          <w:szCs w:val="22"/>
        </w:rPr>
        <w:t>Objednatel není povinen převzít nedokončené Dílo.</w:t>
      </w:r>
    </w:p>
    <w:p w14:paraId="6A31F948" w14:textId="22EB3A2A" w:rsidR="00F50593" w:rsidRPr="00DB5391" w:rsidRDefault="00F50593" w:rsidP="007B5FCC">
      <w:pPr>
        <w:numPr>
          <w:ilvl w:val="0"/>
          <w:numId w:val="6"/>
        </w:numPr>
        <w:tabs>
          <w:tab w:val="left" w:pos="399"/>
        </w:tabs>
        <w:kinsoku w:val="0"/>
        <w:overflowPunct w:val="0"/>
        <w:autoSpaceDE w:val="0"/>
        <w:autoSpaceDN w:val="0"/>
        <w:adjustRightInd w:val="0"/>
        <w:spacing w:after="240"/>
        <w:ind w:left="647"/>
        <w:jc w:val="both"/>
        <w:rPr>
          <w:rFonts w:ascii="Aptos Light" w:hAnsi="Aptos Light" w:cs="Myriad Pro"/>
          <w:spacing w:val="4"/>
          <w:w w:val="105"/>
          <w:sz w:val="22"/>
          <w:szCs w:val="22"/>
        </w:rPr>
      </w:pPr>
      <w:r w:rsidRPr="00DB5391">
        <w:rPr>
          <w:rFonts w:ascii="Aptos Light" w:hAnsi="Aptos Light" w:cs="Myriad Pro"/>
          <w:spacing w:val="4"/>
          <w:w w:val="105"/>
          <w:sz w:val="22"/>
          <w:szCs w:val="22"/>
        </w:rPr>
        <w:t>Pokud zhotovitel neodstraní veškeré vady a (nebo) nedodělky, uvedené v předávacím protokolu</w:t>
      </w:r>
      <w:r w:rsidR="00C25537" w:rsidRPr="00DB5391">
        <w:rPr>
          <w:rFonts w:ascii="Aptos Light" w:hAnsi="Aptos Light" w:cs="Myriad Pro"/>
          <w:spacing w:val="4"/>
          <w:w w:val="105"/>
          <w:sz w:val="22"/>
          <w:szCs w:val="22"/>
        </w:rPr>
        <w:t>,</w:t>
      </w:r>
      <w:r w:rsidRPr="00DB5391">
        <w:rPr>
          <w:rFonts w:ascii="Aptos Light" w:hAnsi="Aptos Light" w:cs="Myriad Pro"/>
          <w:spacing w:val="4"/>
          <w:w w:val="105"/>
          <w:sz w:val="22"/>
          <w:szCs w:val="22"/>
        </w:rPr>
        <w:t xml:space="preserve"> ve sjednaném termínu, je povinen zaplatit objednateli smluvní pokutu ve výši 0,1 % z ceny Díla bez DPH, za každý i započatý kalendářní den prodlení, a to až do odstranění všech vytknutých vad (nedodělků)</w:t>
      </w:r>
      <w:r w:rsidR="00C25537" w:rsidRPr="00DB5391">
        <w:rPr>
          <w:rFonts w:ascii="Aptos Light" w:hAnsi="Aptos Light" w:cs="Myriad Pro"/>
          <w:spacing w:val="4"/>
          <w:w w:val="105"/>
          <w:sz w:val="22"/>
          <w:szCs w:val="22"/>
        </w:rPr>
        <w:t xml:space="preserve"> Díla</w:t>
      </w:r>
      <w:r w:rsidRPr="00DB5391">
        <w:rPr>
          <w:rFonts w:ascii="Aptos Light" w:hAnsi="Aptos Light" w:cs="Myriad Pro"/>
          <w:spacing w:val="4"/>
          <w:w w:val="105"/>
          <w:sz w:val="22"/>
          <w:szCs w:val="22"/>
        </w:rPr>
        <w:t>. V případě, že zhotovitel neodstraní vady a (nebo) nedodělky ani do 5 pracovních dnů po marném uplynutí lhůty pro jejich odstranění, je objednatel oprávněn tyto vady a (nebo) nedodělky odstranit sám nebo prostřednictvím třetí osoby, a to na náklady zhotovitele.</w:t>
      </w:r>
    </w:p>
    <w:p w14:paraId="1A353446" w14:textId="77777777" w:rsidR="00F50593" w:rsidRPr="00DB5391" w:rsidRDefault="00F50593" w:rsidP="007B5FCC">
      <w:pPr>
        <w:numPr>
          <w:ilvl w:val="0"/>
          <w:numId w:val="6"/>
        </w:numPr>
        <w:tabs>
          <w:tab w:val="left" w:pos="419"/>
        </w:tabs>
        <w:kinsoku w:val="0"/>
        <w:overflowPunct w:val="0"/>
        <w:autoSpaceDE w:val="0"/>
        <w:autoSpaceDN w:val="0"/>
        <w:adjustRightInd w:val="0"/>
        <w:spacing w:after="240"/>
        <w:ind w:left="647"/>
        <w:jc w:val="both"/>
        <w:rPr>
          <w:rFonts w:ascii="Aptos Light" w:hAnsi="Aptos Light" w:cs="Myriad Pro"/>
          <w:spacing w:val="4"/>
          <w:sz w:val="22"/>
          <w:szCs w:val="22"/>
        </w:rPr>
      </w:pPr>
      <w:r w:rsidRPr="00DB5391">
        <w:rPr>
          <w:rFonts w:ascii="Aptos Light" w:hAnsi="Aptos Light" w:cs="Myriad Pro"/>
          <w:spacing w:val="4"/>
          <w:w w:val="105"/>
          <w:sz w:val="22"/>
          <w:szCs w:val="22"/>
        </w:rPr>
        <w:t>Vadou Díla se rozumí odchylka v kvalitě a parametrech Díla, sjednaných touto smlouvou a stanovených</w:t>
      </w:r>
      <w:r w:rsidRPr="00DB5391">
        <w:rPr>
          <w:rFonts w:ascii="Aptos Light" w:hAnsi="Aptos Light" w:cs="Myriad Pro"/>
          <w:spacing w:val="4"/>
          <w:w w:val="102"/>
          <w:sz w:val="22"/>
          <w:szCs w:val="22"/>
        </w:rPr>
        <w:t xml:space="preserve"> </w:t>
      </w:r>
      <w:r w:rsidRPr="00DB5391">
        <w:rPr>
          <w:rFonts w:ascii="Aptos Light" w:hAnsi="Aptos Light" w:cs="Myriad Pro"/>
          <w:spacing w:val="4"/>
          <w:w w:val="105"/>
          <w:sz w:val="22"/>
          <w:szCs w:val="22"/>
        </w:rPr>
        <w:t>obecně závaznými předpisy a technickými normami, popř. nedodělky Díla. Jedná se zejména o použití</w:t>
      </w:r>
      <w:r w:rsidRPr="00DB5391">
        <w:rPr>
          <w:rFonts w:ascii="Aptos Light" w:hAnsi="Aptos Light" w:cs="Myriad Pro"/>
          <w:spacing w:val="4"/>
          <w:w w:val="102"/>
          <w:sz w:val="22"/>
          <w:szCs w:val="22"/>
        </w:rPr>
        <w:t xml:space="preserve"> </w:t>
      </w:r>
      <w:r w:rsidRPr="00DB5391">
        <w:rPr>
          <w:rFonts w:ascii="Aptos Light" w:hAnsi="Aptos Light" w:cs="Myriad Pro"/>
          <w:spacing w:val="4"/>
          <w:w w:val="105"/>
          <w:sz w:val="22"/>
          <w:szCs w:val="22"/>
        </w:rPr>
        <w:t>nesprávné výpočtové metody, o chyby ve výpočtech a v měrných jednotkách, které mají negativní</w:t>
      </w:r>
      <w:r w:rsidRPr="00DB5391">
        <w:rPr>
          <w:rFonts w:ascii="Aptos Light" w:hAnsi="Aptos Light" w:cs="Myriad Pro"/>
          <w:spacing w:val="4"/>
          <w:w w:val="102"/>
          <w:sz w:val="22"/>
          <w:szCs w:val="22"/>
        </w:rPr>
        <w:t xml:space="preserve"> </w:t>
      </w:r>
      <w:r w:rsidRPr="00DB5391">
        <w:rPr>
          <w:rFonts w:ascii="Aptos Light" w:hAnsi="Aptos Light" w:cs="Myriad Pro"/>
          <w:spacing w:val="4"/>
          <w:w w:val="105"/>
          <w:sz w:val="22"/>
          <w:szCs w:val="22"/>
        </w:rPr>
        <w:t>dopad na Dílo, výši ceny Díla.</w:t>
      </w:r>
    </w:p>
    <w:p w14:paraId="0623113D" w14:textId="77777777" w:rsidR="00F50593" w:rsidRPr="00DB5391" w:rsidRDefault="00F50593" w:rsidP="00F50593">
      <w:pPr>
        <w:rPr>
          <w:rFonts w:ascii="Aptos Light" w:hAnsi="Aptos Light" w:cs="Myriad Pro"/>
          <w:spacing w:val="4"/>
          <w:w w:val="105"/>
          <w:sz w:val="22"/>
          <w:szCs w:val="22"/>
        </w:rPr>
      </w:pPr>
    </w:p>
    <w:p w14:paraId="0A59004B" w14:textId="77777777" w:rsidR="00F50593" w:rsidRPr="004D2F56" w:rsidRDefault="00F50593" w:rsidP="00F50593">
      <w:pPr>
        <w:spacing w:before="480" w:after="240"/>
        <w:jc w:val="center"/>
        <w:rPr>
          <w:rFonts w:ascii="Aptos" w:hAnsi="Aptos"/>
          <w:b/>
          <w:color w:val="000000"/>
          <w:spacing w:val="4"/>
          <w:sz w:val="22"/>
          <w:szCs w:val="22"/>
        </w:rPr>
      </w:pPr>
      <w:r w:rsidRPr="004D2F56">
        <w:rPr>
          <w:rFonts w:ascii="Aptos" w:hAnsi="Aptos" w:cs="Myriad Pro"/>
          <w:spacing w:val="4"/>
          <w:w w:val="105"/>
          <w:sz w:val="22"/>
          <w:szCs w:val="22"/>
        </w:rPr>
        <w:t xml:space="preserve"> </w:t>
      </w:r>
      <w:r w:rsidRPr="004D2F56">
        <w:rPr>
          <w:rFonts w:ascii="Aptos" w:hAnsi="Aptos"/>
          <w:b/>
          <w:color w:val="000000"/>
          <w:spacing w:val="4"/>
          <w:sz w:val="22"/>
          <w:szCs w:val="22"/>
        </w:rPr>
        <w:t>Oddíl III. – VLASTNICTVÍ K DÍLU, VADY, ZÁRUKA</w:t>
      </w:r>
    </w:p>
    <w:p w14:paraId="136CFA64" w14:textId="77777777" w:rsidR="00F50593" w:rsidRPr="004D2F56" w:rsidRDefault="00F50593" w:rsidP="00F50593">
      <w:pPr>
        <w:pStyle w:val="Prosttext"/>
        <w:spacing w:before="120" w:after="120"/>
        <w:jc w:val="center"/>
        <w:rPr>
          <w:rFonts w:ascii="Aptos" w:eastAsia="MS Mincho" w:hAnsi="Aptos"/>
          <w:b/>
          <w:bCs/>
          <w:spacing w:val="4"/>
        </w:rPr>
      </w:pPr>
      <w:r w:rsidRPr="004D2F56">
        <w:rPr>
          <w:rFonts w:ascii="Aptos" w:eastAsia="MS Mincho" w:hAnsi="Aptos"/>
          <w:b/>
          <w:bCs/>
          <w:spacing w:val="4"/>
        </w:rPr>
        <w:t>I.</w:t>
      </w:r>
    </w:p>
    <w:p w14:paraId="56CE8A32" w14:textId="77777777" w:rsidR="00F50593" w:rsidRPr="004D2F56" w:rsidRDefault="00F50593" w:rsidP="00F50593">
      <w:pPr>
        <w:pStyle w:val="Prosttext"/>
        <w:spacing w:before="120" w:after="240"/>
        <w:jc w:val="center"/>
        <w:rPr>
          <w:rFonts w:ascii="Aptos" w:eastAsia="MS Mincho" w:hAnsi="Aptos"/>
          <w:b/>
          <w:bCs/>
          <w:spacing w:val="4"/>
        </w:rPr>
      </w:pPr>
      <w:r w:rsidRPr="004D2F56">
        <w:rPr>
          <w:rFonts w:ascii="Aptos" w:eastAsia="MS Mincho" w:hAnsi="Aptos"/>
          <w:b/>
          <w:bCs/>
          <w:spacing w:val="4"/>
        </w:rPr>
        <w:t>VLASTNICKÉ PRÁVO K DÍLU A NEBEZPEČÍ ŠKODY</w:t>
      </w:r>
    </w:p>
    <w:p w14:paraId="4C987F06" w14:textId="08F792EA" w:rsidR="00F50593" w:rsidRPr="00DB5391" w:rsidRDefault="00F50593" w:rsidP="007B5FCC">
      <w:pPr>
        <w:numPr>
          <w:ilvl w:val="0"/>
          <w:numId w:val="7"/>
        </w:numPr>
        <w:tabs>
          <w:tab w:val="left" w:pos="419"/>
        </w:tabs>
        <w:kinsoku w:val="0"/>
        <w:overflowPunct w:val="0"/>
        <w:autoSpaceDE w:val="0"/>
        <w:autoSpaceDN w:val="0"/>
        <w:adjustRightInd w:val="0"/>
        <w:spacing w:after="240"/>
        <w:ind w:left="647"/>
        <w:jc w:val="both"/>
        <w:rPr>
          <w:rFonts w:ascii="Aptos Light" w:hAnsi="Aptos Light" w:cs="Myriad Pro"/>
          <w:spacing w:val="4"/>
          <w:w w:val="105"/>
          <w:sz w:val="22"/>
          <w:szCs w:val="22"/>
        </w:rPr>
      </w:pPr>
      <w:r w:rsidRPr="00DB5391">
        <w:rPr>
          <w:rFonts w:ascii="Aptos Light" w:hAnsi="Aptos Light" w:cs="Myriad Pro"/>
          <w:spacing w:val="4"/>
          <w:w w:val="105"/>
          <w:sz w:val="22"/>
          <w:szCs w:val="22"/>
        </w:rPr>
        <w:t>Vlastnictví k Dílu přechází na objednatele okamžikem podpisu předávacího protokolu dle oddílu II., čl. I</w:t>
      </w:r>
      <w:r w:rsidR="007D34DE" w:rsidRPr="00DB5391">
        <w:rPr>
          <w:rFonts w:ascii="Aptos Light" w:hAnsi="Aptos Light" w:cs="Myriad Pro"/>
          <w:spacing w:val="4"/>
          <w:w w:val="105"/>
          <w:sz w:val="22"/>
          <w:szCs w:val="22"/>
        </w:rPr>
        <w:t>V</w:t>
      </w:r>
      <w:r w:rsidRPr="00DB5391">
        <w:rPr>
          <w:rFonts w:ascii="Aptos Light" w:hAnsi="Aptos Light" w:cs="Myriad Pro"/>
          <w:spacing w:val="4"/>
          <w:w w:val="105"/>
          <w:sz w:val="22"/>
          <w:szCs w:val="22"/>
        </w:rPr>
        <w:t>. této smlouvy.</w:t>
      </w:r>
    </w:p>
    <w:p w14:paraId="114DE160" w14:textId="77777777" w:rsidR="00F50593" w:rsidRPr="004D2F56" w:rsidRDefault="00F50593" w:rsidP="00F50593">
      <w:pPr>
        <w:pStyle w:val="Odstavecseseznamem"/>
        <w:kinsoku w:val="0"/>
        <w:overflowPunct w:val="0"/>
        <w:autoSpaceDE w:val="0"/>
        <w:autoSpaceDN w:val="0"/>
        <w:adjustRightInd w:val="0"/>
        <w:spacing w:before="120" w:after="120"/>
        <w:ind w:left="0"/>
        <w:contextualSpacing w:val="0"/>
        <w:jc w:val="center"/>
        <w:outlineLvl w:val="0"/>
        <w:rPr>
          <w:rFonts w:ascii="Aptos" w:hAnsi="Aptos" w:cs="Myriad Pro"/>
          <w:b/>
          <w:bCs/>
          <w:spacing w:val="4"/>
          <w:sz w:val="22"/>
          <w:szCs w:val="22"/>
        </w:rPr>
      </w:pPr>
      <w:r w:rsidRPr="004D2F56">
        <w:rPr>
          <w:rFonts w:ascii="Aptos" w:hAnsi="Aptos" w:cs="Myriad Pro"/>
          <w:b/>
          <w:bCs/>
          <w:spacing w:val="4"/>
          <w:sz w:val="22"/>
          <w:szCs w:val="22"/>
        </w:rPr>
        <w:t xml:space="preserve">II. </w:t>
      </w:r>
    </w:p>
    <w:p w14:paraId="73CBCB55" w14:textId="77777777" w:rsidR="00F50593" w:rsidRPr="004D2F56" w:rsidRDefault="00F50593" w:rsidP="00F50593">
      <w:pPr>
        <w:pStyle w:val="Odstavecseseznamem"/>
        <w:kinsoku w:val="0"/>
        <w:overflowPunct w:val="0"/>
        <w:autoSpaceDE w:val="0"/>
        <w:autoSpaceDN w:val="0"/>
        <w:adjustRightInd w:val="0"/>
        <w:spacing w:before="120" w:after="240"/>
        <w:ind w:left="0"/>
        <w:jc w:val="center"/>
        <w:outlineLvl w:val="0"/>
        <w:rPr>
          <w:rFonts w:ascii="Aptos" w:hAnsi="Aptos" w:cs="Myriad Pro"/>
          <w:b/>
          <w:bCs/>
          <w:spacing w:val="4"/>
          <w:sz w:val="22"/>
          <w:szCs w:val="22"/>
        </w:rPr>
      </w:pPr>
      <w:r w:rsidRPr="004D2F56">
        <w:rPr>
          <w:rFonts w:ascii="Aptos" w:hAnsi="Aptos" w:cs="Myriad Pro"/>
          <w:b/>
          <w:bCs/>
          <w:spacing w:val="4"/>
          <w:sz w:val="22"/>
          <w:szCs w:val="22"/>
        </w:rPr>
        <w:t>ZÁRUČNÍ PODMÍNKY</w:t>
      </w:r>
    </w:p>
    <w:p w14:paraId="6C446334" w14:textId="77777777" w:rsidR="00F50593" w:rsidRPr="00DB5391" w:rsidRDefault="00F50593" w:rsidP="007B5FCC">
      <w:pPr>
        <w:numPr>
          <w:ilvl w:val="0"/>
          <w:numId w:val="7"/>
        </w:numPr>
        <w:tabs>
          <w:tab w:val="left" w:pos="419"/>
        </w:tabs>
        <w:kinsoku w:val="0"/>
        <w:overflowPunct w:val="0"/>
        <w:autoSpaceDE w:val="0"/>
        <w:autoSpaceDN w:val="0"/>
        <w:adjustRightInd w:val="0"/>
        <w:spacing w:after="240"/>
        <w:ind w:left="647"/>
        <w:jc w:val="both"/>
        <w:rPr>
          <w:rFonts w:ascii="Aptos Light" w:hAnsi="Aptos Light" w:cs="Myriad Pro"/>
          <w:spacing w:val="4"/>
          <w:sz w:val="22"/>
          <w:szCs w:val="22"/>
        </w:rPr>
      </w:pPr>
      <w:r w:rsidRPr="00DB5391">
        <w:rPr>
          <w:rFonts w:ascii="Aptos Light" w:hAnsi="Aptos Light" w:cs="Myriad Pro"/>
          <w:spacing w:val="4"/>
          <w:w w:val="105"/>
          <w:sz w:val="22"/>
          <w:szCs w:val="22"/>
        </w:rPr>
        <w:t>Zhotovitel odpovídá za to, že Dílo je řádně provedeno v souladu s touto smlouvou, ČSN, ČSN EN a</w:t>
      </w:r>
      <w:r w:rsidRPr="00DB5391">
        <w:rPr>
          <w:rFonts w:ascii="Aptos Light" w:hAnsi="Aptos Light" w:cs="Myriad Pro"/>
          <w:spacing w:val="4"/>
          <w:w w:val="103"/>
          <w:sz w:val="22"/>
          <w:szCs w:val="22"/>
        </w:rPr>
        <w:t xml:space="preserve"> </w:t>
      </w:r>
      <w:r w:rsidRPr="00DB5391">
        <w:rPr>
          <w:rFonts w:ascii="Aptos Light" w:hAnsi="Aptos Light" w:cs="Myriad Pro"/>
          <w:spacing w:val="4"/>
          <w:w w:val="105"/>
          <w:sz w:val="22"/>
          <w:szCs w:val="22"/>
        </w:rPr>
        <w:t>platnými a účinnými právními předpisy.</w:t>
      </w:r>
    </w:p>
    <w:p w14:paraId="169EAE51" w14:textId="2F1C916C" w:rsidR="00F50593" w:rsidRPr="00DB5391" w:rsidRDefault="00F50593" w:rsidP="007B5FCC">
      <w:pPr>
        <w:numPr>
          <w:ilvl w:val="0"/>
          <w:numId w:val="7"/>
        </w:numPr>
        <w:tabs>
          <w:tab w:val="left" w:pos="419"/>
        </w:tabs>
        <w:kinsoku w:val="0"/>
        <w:overflowPunct w:val="0"/>
        <w:autoSpaceDE w:val="0"/>
        <w:autoSpaceDN w:val="0"/>
        <w:adjustRightInd w:val="0"/>
        <w:spacing w:after="240"/>
        <w:ind w:left="647"/>
        <w:jc w:val="both"/>
        <w:rPr>
          <w:rFonts w:ascii="Aptos Light" w:hAnsi="Aptos Light" w:cs="Myriad Pro"/>
          <w:spacing w:val="4"/>
          <w:w w:val="105"/>
          <w:sz w:val="22"/>
          <w:szCs w:val="22"/>
        </w:rPr>
      </w:pPr>
      <w:r w:rsidRPr="00DB5391">
        <w:rPr>
          <w:rFonts w:ascii="Aptos Light" w:hAnsi="Aptos Light" w:cs="Myriad Pro"/>
          <w:spacing w:val="4"/>
          <w:w w:val="105"/>
          <w:sz w:val="22"/>
          <w:szCs w:val="22"/>
        </w:rPr>
        <w:t>Zhotovitel poskytuje objednateli záruku za jakost</w:t>
      </w:r>
      <w:r w:rsidR="003133FB" w:rsidRPr="00DB5391">
        <w:rPr>
          <w:rFonts w:ascii="Aptos Light" w:hAnsi="Aptos Light" w:cs="Myriad Pro"/>
          <w:spacing w:val="4"/>
          <w:w w:val="105"/>
          <w:sz w:val="22"/>
          <w:szCs w:val="22"/>
        </w:rPr>
        <w:t xml:space="preserve"> Díla</w:t>
      </w:r>
      <w:r w:rsidRPr="00DB5391">
        <w:rPr>
          <w:rFonts w:ascii="Aptos Light" w:hAnsi="Aptos Light" w:cs="Myriad Pro"/>
          <w:spacing w:val="4"/>
          <w:w w:val="105"/>
          <w:sz w:val="22"/>
          <w:szCs w:val="22"/>
        </w:rPr>
        <w:t xml:space="preserve">. Záruční doba Díla počne běžet předáním dokončeného kompletního předmětu Díla bez vad a nedodělků objednateli, stvrzeného podpisem předávacího protokolu oběma smluvními stranami, a to po dobu </w:t>
      </w:r>
      <w:r w:rsidR="0063777E" w:rsidRPr="00DB5391">
        <w:rPr>
          <w:rFonts w:ascii="Aptos Light" w:hAnsi="Aptos Light" w:cs="Myriad Pro"/>
          <w:spacing w:val="4"/>
          <w:w w:val="105"/>
          <w:sz w:val="22"/>
          <w:szCs w:val="22"/>
        </w:rPr>
        <w:t>60 měsíců</w:t>
      </w:r>
      <w:r w:rsidRPr="00DB5391">
        <w:rPr>
          <w:rFonts w:ascii="Aptos Light" w:hAnsi="Aptos Light" w:cs="Myriad Pro"/>
          <w:spacing w:val="4"/>
          <w:w w:val="105"/>
          <w:sz w:val="22"/>
          <w:szCs w:val="22"/>
        </w:rPr>
        <w:t>. Po dobu trvání záruční doby má objednatel právo požadovat a zhotovitel povinnost bezplatně odstranit veškeré písemně vytknuté vady Díla.</w:t>
      </w:r>
    </w:p>
    <w:p w14:paraId="6092069B" w14:textId="77777777" w:rsidR="00F50593" w:rsidRPr="00DB5391" w:rsidRDefault="00F50593" w:rsidP="007B5FCC">
      <w:pPr>
        <w:numPr>
          <w:ilvl w:val="0"/>
          <w:numId w:val="7"/>
        </w:numPr>
        <w:tabs>
          <w:tab w:val="left" w:pos="419"/>
        </w:tabs>
        <w:kinsoku w:val="0"/>
        <w:overflowPunct w:val="0"/>
        <w:autoSpaceDE w:val="0"/>
        <w:autoSpaceDN w:val="0"/>
        <w:adjustRightInd w:val="0"/>
        <w:spacing w:after="240"/>
        <w:ind w:left="647"/>
        <w:jc w:val="both"/>
        <w:rPr>
          <w:rFonts w:ascii="Aptos Light" w:hAnsi="Aptos Light" w:cs="Myriad Pro"/>
          <w:spacing w:val="4"/>
          <w:w w:val="105"/>
          <w:sz w:val="22"/>
          <w:szCs w:val="22"/>
        </w:rPr>
      </w:pPr>
      <w:r w:rsidRPr="00DB5391">
        <w:rPr>
          <w:rFonts w:ascii="Aptos Light" w:hAnsi="Aptos Light" w:cs="Myriad Pro"/>
          <w:spacing w:val="4"/>
          <w:w w:val="105"/>
          <w:sz w:val="22"/>
          <w:szCs w:val="22"/>
        </w:rPr>
        <w:lastRenderedPageBreak/>
        <w:t>Vady Díla je zhotovitel povinen odstranit na své náklady neprodleně. Pokud vzhledem k charakteru vad nemohou být odstraněny neprodleně, je zhotovitel povinen vady odstranit nejpozději do deseti dnů po jejich písemném vytknutí objednatelem, pokud se s objednatelem písemně nedohodne na jiné lhůtě.</w:t>
      </w:r>
      <w:r w:rsidRPr="00DB5391">
        <w:rPr>
          <w:rFonts w:ascii="Aptos Light" w:eastAsia="Calibri" w:hAnsi="Aptos Light" w:cs="Tahoma"/>
          <w:spacing w:val="4"/>
          <w:kern w:val="1"/>
          <w:sz w:val="22"/>
          <w:szCs w:val="22"/>
          <w:lang w:eastAsia="ar-SA"/>
        </w:rPr>
        <w:t xml:space="preserve"> </w:t>
      </w:r>
    </w:p>
    <w:p w14:paraId="5D145674" w14:textId="77777777" w:rsidR="00F50593" w:rsidRPr="00DB5391" w:rsidRDefault="00F50593" w:rsidP="007B5FCC">
      <w:pPr>
        <w:numPr>
          <w:ilvl w:val="0"/>
          <w:numId w:val="7"/>
        </w:numPr>
        <w:tabs>
          <w:tab w:val="left" w:pos="419"/>
        </w:tabs>
        <w:kinsoku w:val="0"/>
        <w:overflowPunct w:val="0"/>
        <w:autoSpaceDE w:val="0"/>
        <w:autoSpaceDN w:val="0"/>
        <w:adjustRightInd w:val="0"/>
        <w:spacing w:after="240"/>
        <w:ind w:left="647"/>
        <w:jc w:val="both"/>
        <w:rPr>
          <w:rFonts w:ascii="Aptos Light" w:eastAsiaTheme="minorHAnsi" w:hAnsi="Aptos Light" w:cs="Myriad Pro"/>
          <w:spacing w:val="4"/>
          <w:sz w:val="22"/>
          <w:szCs w:val="22"/>
          <w:lang w:eastAsia="en-US"/>
        </w:rPr>
      </w:pPr>
      <w:r w:rsidRPr="00DB5391">
        <w:rPr>
          <w:rFonts w:ascii="Aptos Light" w:hAnsi="Aptos Light" w:cs="Myriad Pro"/>
          <w:spacing w:val="4"/>
          <w:w w:val="105"/>
          <w:sz w:val="22"/>
          <w:szCs w:val="22"/>
        </w:rPr>
        <w:t xml:space="preserve">Neodstraní-li zhotovitel vady Díla ve lhůtě podle této smlouvy, nebo oznámí-li před jejím uplynutím, že vady neodstraní, může objednatel mimo jiná svá práva objednatele z vadného plnění, stanovená občanským zákoníkem, po předchozím vyrozumění zhotovitele, vadu odstranit sám či prostřednictvím jiné fyzické či právnické osoby, a to na náklady zhotovitele. </w:t>
      </w:r>
    </w:p>
    <w:p w14:paraId="70457A6D" w14:textId="77777777" w:rsidR="00F50593" w:rsidRPr="00DB5391" w:rsidRDefault="00F50593" w:rsidP="007B5FCC">
      <w:pPr>
        <w:numPr>
          <w:ilvl w:val="0"/>
          <w:numId w:val="7"/>
        </w:numPr>
        <w:tabs>
          <w:tab w:val="left" w:pos="419"/>
        </w:tabs>
        <w:kinsoku w:val="0"/>
        <w:overflowPunct w:val="0"/>
        <w:autoSpaceDE w:val="0"/>
        <w:autoSpaceDN w:val="0"/>
        <w:adjustRightInd w:val="0"/>
        <w:spacing w:after="240"/>
        <w:ind w:left="647"/>
        <w:jc w:val="both"/>
        <w:rPr>
          <w:rFonts w:ascii="Aptos Light" w:eastAsiaTheme="minorHAnsi" w:hAnsi="Aptos Light" w:cs="Myriad Pro"/>
          <w:spacing w:val="4"/>
          <w:w w:val="105"/>
          <w:sz w:val="22"/>
          <w:szCs w:val="22"/>
          <w:lang w:eastAsia="en-US"/>
        </w:rPr>
      </w:pPr>
      <w:r w:rsidRPr="00DB5391">
        <w:rPr>
          <w:rFonts w:ascii="Aptos Light" w:eastAsiaTheme="minorHAnsi" w:hAnsi="Aptos Light" w:cs="Myriad Pro"/>
          <w:spacing w:val="4"/>
          <w:w w:val="105"/>
          <w:sz w:val="22"/>
          <w:szCs w:val="22"/>
          <w:lang w:eastAsia="en-US"/>
        </w:rPr>
        <w:t>Zhotovitel se zavazuje odstranit vady na své náklady tak, aby objednateli nevznikly žádné vícenáklady, v opačném případě tyto hradí zhotovitel.</w:t>
      </w:r>
    </w:p>
    <w:p w14:paraId="3476A315" w14:textId="77777777" w:rsidR="00F50593" w:rsidRPr="00DB5391" w:rsidRDefault="00F50593" w:rsidP="007B5FCC">
      <w:pPr>
        <w:numPr>
          <w:ilvl w:val="0"/>
          <w:numId w:val="7"/>
        </w:numPr>
        <w:tabs>
          <w:tab w:val="left" w:pos="419"/>
        </w:tabs>
        <w:kinsoku w:val="0"/>
        <w:overflowPunct w:val="0"/>
        <w:autoSpaceDE w:val="0"/>
        <w:autoSpaceDN w:val="0"/>
        <w:adjustRightInd w:val="0"/>
        <w:spacing w:after="240"/>
        <w:ind w:left="647"/>
        <w:jc w:val="both"/>
        <w:rPr>
          <w:rFonts w:ascii="Aptos Light" w:eastAsiaTheme="minorHAnsi" w:hAnsi="Aptos Light" w:cs="Myriad Pro"/>
          <w:spacing w:val="4"/>
          <w:w w:val="105"/>
          <w:sz w:val="22"/>
          <w:szCs w:val="22"/>
          <w:lang w:eastAsia="en-US"/>
        </w:rPr>
      </w:pPr>
      <w:r w:rsidRPr="00DB5391">
        <w:rPr>
          <w:rFonts w:ascii="Aptos Light" w:eastAsiaTheme="minorHAnsi" w:hAnsi="Aptos Light" w:cs="Myriad Pro"/>
          <w:spacing w:val="4"/>
          <w:w w:val="105"/>
          <w:sz w:val="22"/>
          <w:szCs w:val="22"/>
          <w:lang w:eastAsia="en-US"/>
        </w:rPr>
        <w:t>O odstranění vady bude sepsán protokol, který podepíší obě smluvní strany. V tomto protokolu, který vystaví zhotovitel, musí být mimo jiné uvedeno: jména zástupců obou smluvních stran, číslo této smlouvy, datum uplatnění a č.j. reklamace, popis a rozsah vady a způsob jejího odstranění, datum zahájení a ukončení odstranění vady (doba od zjištění do odstranění vady) a vyjádření, zda vada bránila využívání Díla k účelu, ke kterému bylo určeno.</w:t>
      </w:r>
    </w:p>
    <w:p w14:paraId="465B1D4B" w14:textId="77777777" w:rsidR="00F50593" w:rsidRPr="00DB5391" w:rsidRDefault="00F50593" w:rsidP="007B5FCC">
      <w:pPr>
        <w:numPr>
          <w:ilvl w:val="0"/>
          <w:numId w:val="7"/>
        </w:numPr>
        <w:tabs>
          <w:tab w:val="left" w:pos="419"/>
        </w:tabs>
        <w:kinsoku w:val="0"/>
        <w:overflowPunct w:val="0"/>
        <w:autoSpaceDE w:val="0"/>
        <w:autoSpaceDN w:val="0"/>
        <w:adjustRightInd w:val="0"/>
        <w:spacing w:after="240"/>
        <w:ind w:left="647"/>
        <w:jc w:val="both"/>
        <w:rPr>
          <w:rFonts w:ascii="Aptos Light" w:eastAsiaTheme="minorHAnsi" w:hAnsi="Aptos Light" w:cs="Myriad Pro"/>
          <w:spacing w:val="4"/>
          <w:w w:val="105"/>
          <w:sz w:val="22"/>
          <w:szCs w:val="22"/>
          <w:lang w:eastAsia="en-US"/>
        </w:rPr>
      </w:pPr>
      <w:r w:rsidRPr="00DB5391">
        <w:rPr>
          <w:rFonts w:ascii="Aptos Light" w:eastAsiaTheme="minorHAnsi" w:hAnsi="Aptos Light" w:cs="Myriad Pro"/>
          <w:spacing w:val="4"/>
          <w:w w:val="105"/>
          <w:sz w:val="22"/>
          <w:szCs w:val="22"/>
          <w:lang w:eastAsia="en-US"/>
        </w:rPr>
        <w:t xml:space="preserve">Reklamaci lze uplatnit nejpozději do posledního dne záruční doby, přičemž i reklamace odeslaná objednatelem v poslední den záruční doby, se považuje za včas uplatněnou. </w:t>
      </w:r>
    </w:p>
    <w:p w14:paraId="307F96B8" w14:textId="77777777" w:rsidR="00F50593" w:rsidRPr="00DB5391" w:rsidRDefault="00F50593" w:rsidP="007B5FCC">
      <w:pPr>
        <w:numPr>
          <w:ilvl w:val="0"/>
          <w:numId w:val="7"/>
        </w:numPr>
        <w:tabs>
          <w:tab w:val="left" w:pos="419"/>
        </w:tabs>
        <w:kinsoku w:val="0"/>
        <w:overflowPunct w:val="0"/>
        <w:autoSpaceDE w:val="0"/>
        <w:autoSpaceDN w:val="0"/>
        <w:adjustRightInd w:val="0"/>
        <w:spacing w:after="240"/>
        <w:ind w:left="647"/>
        <w:jc w:val="both"/>
        <w:rPr>
          <w:rFonts w:ascii="Aptos Light" w:eastAsiaTheme="minorHAnsi" w:hAnsi="Aptos Light" w:cs="Myriad Pro"/>
          <w:spacing w:val="4"/>
          <w:w w:val="105"/>
          <w:sz w:val="22"/>
          <w:szCs w:val="22"/>
          <w:lang w:eastAsia="en-US"/>
        </w:rPr>
      </w:pPr>
      <w:r w:rsidRPr="00DB5391">
        <w:rPr>
          <w:rFonts w:ascii="Aptos Light" w:eastAsiaTheme="minorHAnsi" w:hAnsi="Aptos Light" w:cs="Myriad Pro"/>
          <w:spacing w:val="4"/>
          <w:w w:val="105"/>
          <w:sz w:val="22"/>
          <w:szCs w:val="22"/>
          <w:lang w:eastAsia="en-US"/>
        </w:rPr>
        <w:t>Na reklamovanou vadu se hledí jako na vadu, za kterou zhotovitel odpovídá, dokud zhotovitel neprokáže opak.</w:t>
      </w:r>
    </w:p>
    <w:p w14:paraId="29C5EDD5" w14:textId="77777777" w:rsidR="00F50593" w:rsidRPr="00DB5391" w:rsidRDefault="00F50593" w:rsidP="007B5FCC">
      <w:pPr>
        <w:numPr>
          <w:ilvl w:val="0"/>
          <w:numId w:val="7"/>
        </w:numPr>
        <w:tabs>
          <w:tab w:val="left" w:pos="419"/>
        </w:tabs>
        <w:kinsoku w:val="0"/>
        <w:overflowPunct w:val="0"/>
        <w:autoSpaceDE w:val="0"/>
        <w:autoSpaceDN w:val="0"/>
        <w:adjustRightInd w:val="0"/>
        <w:spacing w:after="240"/>
        <w:ind w:left="647"/>
        <w:jc w:val="both"/>
        <w:rPr>
          <w:rFonts w:ascii="Aptos Light" w:eastAsiaTheme="minorHAnsi" w:hAnsi="Aptos Light" w:cs="Myriad Pro"/>
          <w:spacing w:val="4"/>
          <w:w w:val="105"/>
          <w:sz w:val="22"/>
          <w:szCs w:val="22"/>
          <w:lang w:eastAsia="en-US"/>
        </w:rPr>
      </w:pPr>
      <w:r w:rsidRPr="00DB5391">
        <w:rPr>
          <w:rFonts w:ascii="Aptos Light" w:eastAsiaTheme="minorHAnsi" w:hAnsi="Aptos Light" w:cs="Myriad Pro"/>
          <w:spacing w:val="4"/>
          <w:w w:val="105"/>
          <w:sz w:val="22"/>
          <w:szCs w:val="22"/>
          <w:lang w:eastAsia="en-US"/>
        </w:rPr>
        <w:t>V případě, že se jedná o vadu bránící užití Díla ke sjednanému účelu, může objednatel od této smlouvy odstoupit.</w:t>
      </w:r>
    </w:p>
    <w:p w14:paraId="2941C7D1" w14:textId="77777777" w:rsidR="00F50593" w:rsidRPr="00DB5391" w:rsidRDefault="00F50593" w:rsidP="007B5FCC">
      <w:pPr>
        <w:numPr>
          <w:ilvl w:val="0"/>
          <w:numId w:val="7"/>
        </w:numPr>
        <w:tabs>
          <w:tab w:val="left" w:pos="419"/>
        </w:tabs>
        <w:kinsoku w:val="0"/>
        <w:overflowPunct w:val="0"/>
        <w:autoSpaceDE w:val="0"/>
        <w:autoSpaceDN w:val="0"/>
        <w:adjustRightInd w:val="0"/>
        <w:spacing w:after="240"/>
        <w:ind w:left="647"/>
        <w:jc w:val="both"/>
        <w:rPr>
          <w:rFonts w:ascii="Aptos Light" w:eastAsiaTheme="minorHAnsi" w:hAnsi="Aptos Light" w:cs="Myriad Pro"/>
          <w:spacing w:val="4"/>
          <w:sz w:val="22"/>
          <w:szCs w:val="22"/>
          <w:lang w:eastAsia="en-US"/>
        </w:rPr>
      </w:pPr>
      <w:r w:rsidRPr="00DB5391">
        <w:rPr>
          <w:rFonts w:ascii="Aptos Light" w:eastAsiaTheme="minorHAnsi" w:hAnsi="Aptos Light" w:cs="Myriad Pro"/>
          <w:spacing w:val="4"/>
          <w:w w:val="105"/>
          <w:sz w:val="22"/>
          <w:szCs w:val="22"/>
          <w:lang w:eastAsia="en-US"/>
        </w:rPr>
        <w:t>V případě provádění některé části Díla prostřednictvím poddodavatele, odpovídá zhotovitel</w:t>
      </w:r>
      <w:r w:rsidRPr="00DB5391">
        <w:rPr>
          <w:rFonts w:ascii="Aptos Light" w:eastAsiaTheme="minorHAnsi" w:hAnsi="Aptos Light" w:cs="Myriad Pro"/>
          <w:spacing w:val="4"/>
          <w:w w:val="102"/>
          <w:sz w:val="22"/>
          <w:szCs w:val="22"/>
          <w:lang w:eastAsia="en-US"/>
        </w:rPr>
        <w:t xml:space="preserve"> </w:t>
      </w:r>
      <w:r w:rsidRPr="00DB5391">
        <w:rPr>
          <w:rFonts w:ascii="Aptos Light" w:eastAsiaTheme="minorHAnsi" w:hAnsi="Aptos Light" w:cs="Myriad Pro"/>
          <w:spacing w:val="4"/>
          <w:w w:val="105"/>
          <w:sz w:val="22"/>
          <w:szCs w:val="22"/>
          <w:lang w:eastAsia="en-US"/>
        </w:rPr>
        <w:t>objednateli jako by Dílo prováděl on sám.</w:t>
      </w:r>
    </w:p>
    <w:p w14:paraId="5B9B62AF" w14:textId="77777777" w:rsidR="00F50593" w:rsidRPr="004D2F56" w:rsidRDefault="00F50593" w:rsidP="00F50593">
      <w:pPr>
        <w:tabs>
          <w:tab w:val="left" w:pos="419"/>
        </w:tabs>
        <w:kinsoku w:val="0"/>
        <w:overflowPunct w:val="0"/>
        <w:autoSpaceDE w:val="0"/>
        <w:autoSpaceDN w:val="0"/>
        <w:adjustRightInd w:val="0"/>
        <w:spacing w:before="480" w:after="240"/>
        <w:jc w:val="center"/>
        <w:rPr>
          <w:rFonts w:ascii="Aptos" w:eastAsiaTheme="minorHAnsi" w:hAnsi="Aptos" w:cs="Myriad Pro"/>
          <w:spacing w:val="4"/>
          <w:sz w:val="22"/>
          <w:szCs w:val="22"/>
          <w:lang w:eastAsia="en-US"/>
        </w:rPr>
      </w:pPr>
      <w:r w:rsidRPr="004D2F56">
        <w:rPr>
          <w:rFonts w:ascii="Aptos" w:hAnsi="Aptos"/>
          <w:b/>
          <w:color w:val="000000"/>
          <w:spacing w:val="4"/>
          <w:sz w:val="22"/>
          <w:szCs w:val="22"/>
        </w:rPr>
        <w:t>Oddíl IV. – SANKCE, UKONČENÍ SMLOUVY, ZÁVĚREČNÁ USTANOVENÍ</w:t>
      </w:r>
    </w:p>
    <w:p w14:paraId="7325B188" w14:textId="77777777" w:rsidR="00F50593" w:rsidRPr="004D2F56" w:rsidRDefault="00F50593" w:rsidP="00F50593">
      <w:pPr>
        <w:kinsoku w:val="0"/>
        <w:overflowPunct w:val="0"/>
        <w:autoSpaceDE w:val="0"/>
        <w:autoSpaceDN w:val="0"/>
        <w:adjustRightInd w:val="0"/>
        <w:spacing w:before="120" w:after="120"/>
        <w:jc w:val="center"/>
        <w:outlineLvl w:val="0"/>
        <w:rPr>
          <w:rFonts w:ascii="Aptos" w:hAnsi="Aptos" w:cs="Myriad Pro"/>
          <w:b/>
          <w:bCs/>
          <w:spacing w:val="4"/>
          <w:sz w:val="22"/>
          <w:szCs w:val="22"/>
        </w:rPr>
      </w:pPr>
      <w:r w:rsidRPr="004D2F56">
        <w:rPr>
          <w:rFonts w:ascii="Aptos" w:hAnsi="Aptos" w:cs="Myriad Pro"/>
          <w:b/>
          <w:bCs/>
          <w:spacing w:val="4"/>
          <w:sz w:val="22"/>
          <w:szCs w:val="22"/>
        </w:rPr>
        <w:t xml:space="preserve">I. </w:t>
      </w:r>
    </w:p>
    <w:p w14:paraId="0818A612" w14:textId="77777777" w:rsidR="00F50593" w:rsidRPr="004D2F56" w:rsidRDefault="00F50593" w:rsidP="00F50593">
      <w:pPr>
        <w:kinsoku w:val="0"/>
        <w:overflowPunct w:val="0"/>
        <w:autoSpaceDE w:val="0"/>
        <w:autoSpaceDN w:val="0"/>
        <w:adjustRightInd w:val="0"/>
        <w:spacing w:before="120" w:after="240"/>
        <w:jc w:val="center"/>
        <w:outlineLvl w:val="0"/>
        <w:rPr>
          <w:rFonts w:ascii="Aptos" w:hAnsi="Aptos" w:cs="Myriad Pro"/>
          <w:b/>
          <w:bCs/>
          <w:spacing w:val="4"/>
          <w:sz w:val="22"/>
          <w:szCs w:val="22"/>
        </w:rPr>
      </w:pPr>
      <w:r w:rsidRPr="004D2F56">
        <w:rPr>
          <w:rFonts w:ascii="Aptos" w:hAnsi="Aptos" w:cs="Myriad Pro"/>
          <w:b/>
          <w:bCs/>
          <w:spacing w:val="4"/>
          <w:sz w:val="22"/>
          <w:szCs w:val="22"/>
        </w:rPr>
        <w:t>SANKCE</w:t>
      </w:r>
    </w:p>
    <w:p w14:paraId="34A7B72A" w14:textId="77777777" w:rsidR="00F50593" w:rsidRPr="00DB5391" w:rsidRDefault="00F50593" w:rsidP="007B5FCC">
      <w:pPr>
        <w:numPr>
          <w:ilvl w:val="0"/>
          <w:numId w:val="9"/>
        </w:numPr>
        <w:tabs>
          <w:tab w:val="left" w:pos="399"/>
        </w:tabs>
        <w:kinsoku w:val="0"/>
        <w:overflowPunct w:val="0"/>
        <w:autoSpaceDE w:val="0"/>
        <w:autoSpaceDN w:val="0"/>
        <w:adjustRightInd w:val="0"/>
        <w:spacing w:after="240"/>
        <w:ind w:left="624"/>
        <w:jc w:val="both"/>
        <w:rPr>
          <w:rFonts w:ascii="Aptos Light" w:hAnsi="Aptos Light" w:cs="Myriad Pro"/>
          <w:spacing w:val="4"/>
          <w:w w:val="105"/>
          <w:sz w:val="22"/>
          <w:szCs w:val="22"/>
        </w:rPr>
      </w:pPr>
      <w:r w:rsidRPr="00DB5391">
        <w:rPr>
          <w:rFonts w:ascii="Aptos Light" w:hAnsi="Aptos Light" w:cs="Myriad Pro"/>
          <w:spacing w:val="4"/>
          <w:w w:val="105"/>
          <w:sz w:val="22"/>
          <w:szCs w:val="22"/>
        </w:rPr>
        <w:t>Ocitne-li se zhotovitel v prodlení s předáním předmětu Díla, v termínech podle odd. I., čl. V., odst. 2. a 3. této smlouvy, je povinen zaplatit objednateli smluvní pokutu ve výši 0,2 % z ceny Díla bez DPH, za každý započatý kalendářní den prodlení s tím, že tuto smluvní pokutu má objednatel právo započítat na částku uvedenou v konečné faktuře (tj. na cenu Díla).</w:t>
      </w:r>
      <w:r w:rsidRPr="00DB5391">
        <w:rPr>
          <w:rFonts w:ascii="Aptos Light" w:hAnsi="Aptos Light" w:cs="Myriad Pro"/>
          <w:spacing w:val="4"/>
          <w:sz w:val="22"/>
          <w:szCs w:val="22"/>
        </w:rPr>
        <w:t xml:space="preserve"> </w:t>
      </w:r>
    </w:p>
    <w:p w14:paraId="212A89B2" w14:textId="77777777" w:rsidR="00F50593" w:rsidRPr="00DB5391" w:rsidRDefault="00F50593" w:rsidP="007B5FCC">
      <w:pPr>
        <w:numPr>
          <w:ilvl w:val="0"/>
          <w:numId w:val="9"/>
        </w:numPr>
        <w:tabs>
          <w:tab w:val="left" w:pos="399"/>
        </w:tabs>
        <w:kinsoku w:val="0"/>
        <w:overflowPunct w:val="0"/>
        <w:autoSpaceDE w:val="0"/>
        <w:autoSpaceDN w:val="0"/>
        <w:adjustRightInd w:val="0"/>
        <w:spacing w:after="240"/>
        <w:ind w:left="624"/>
        <w:jc w:val="both"/>
        <w:rPr>
          <w:rFonts w:ascii="Aptos Light" w:hAnsi="Aptos Light" w:cs="Myriad Pro"/>
          <w:spacing w:val="4"/>
          <w:w w:val="105"/>
          <w:sz w:val="22"/>
          <w:szCs w:val="22"/>
        </w:rPr>
      </w:pPr>
      <w:r w:rsidRPr="00DB5391">
        <w:rPr>
          <w:rFonts w:ascii="Aptos Light" w:hAnsi="Aptos Light" w:cs="Myriad Pro"/>
          <w:spacing w:val="4"/>
          <w:w w:val="105"/>
          <w:sz w:val="22"/>
          <w:szCs w:val="22"/>
        </w:rPr>
        <w:t>V případě prodlení zhotovitele s odstraňováním reklamovaných závad v termínech dle odd. III., čl. II., odst. 4. této smlouvy, je zhotovitel povinen uhradit objednateli smluvní pokutu ve výši 0,1 % z ceny Díla bez DPH, za každou reklamovanou vadu a každý započatý kalendářní den prodlení.</w:t>
      </w:r>
    </w:p>
    <w:p w14:paraId="77F1376B" w14:textId="77777777" w:rsidR="00F50593" w:rsidRPr="00DB5391" w:rsidRDefault="00F50593" w:rsidP="007B5FCC">
      <w:pPr>
        <w:numPr>
          <w:ilvl w:val="0"/>
          <w:numId w:val="9"/>
        </w:numPr>
        <w:tabs>
          <w:tab w:val="left" w:pos="399"/>
        </w:tabs>
        <w:kinsoku w:val="0"/>
        <w:overflowPunct w:val="0"/>
        <w:autoSpaceDE w:val="0"/>
        <w:autoSpaceDN w:val="0"/>
        <w:adjustRightInd w:val="0"/>
        <w:spacing w:after="240"/>
        <w:ind w:left="624"/>
        <w:jc w:val="both"/>
        <w:rPr>
          <w:rFonts w:ascii="Aptos Light" w:hAnsi="Aptos Light" w:cs="Myriad Pro"/>
          <w:spacing w:val="4"/>
          <w:sz w:val="22"/>
          <w:szCs w:val="22"/>
        </w:rPr>
      </w:pPr>
      <w:r w:rsidRPr="00DB5391">
        <w:rPr>
          <w:rFonts w:ascii="Aptos Light" w:hAnsi="Aptos Light" w:cs="Myriad Pro"/>
          <w:spacing w:val="4"/>
          <w:w w:val="105"/>
          <w:sz w:val="22"/>
          <w:szCs w:val="22"/>
        </w:rPr>
        <w:t>Ocitne-li se objednatel v prodlení s úhradou ceny předmětu Díla podle odd. I., čl. VII. této smlouvy, je povinen</w:t>
      </w:r>
      <w:r w:rsidRPr="00DB5391">
        <w:rPr>
          <w:rFonts w:ascii="Aptos Light" w:hAnsi="Aptos Light" w:cs="Myriad Pro"/>
          <w:spacing w:val="4"/>
          <w:w w:val="102"/>
          <w:sz w:val="22"/>
          <w:szCs w:val="22"/>
        </w:rPr>
        <w:t xml:space="preserve"> </w:t>
      </w:r>
      <w:r w:rsidRPr="00DB5391">
        <w:rPr>
          <w:rFonts w:ascii="Aptos Light" w:hAnsi="Aptos Light" w:cs="Myriad Pro"/>
          <w:spacing w:val="4"/>
          <w:w w:val="105"/>
          <w:sz w:val="22"/>
          <w:szCs w:val="22"/>
        </w:rPr>
        <w:t>zaplatit zhotoviteli úrok z prodlení ve výši 0,02 % z dlužné částky bez DPH, za každý započatý kalendářní den prodlení.</w:t>
      </w:r>
    </w:p>
    <w:p w14:paraId="7BE80831" w14:textId="77777777" w:rsidR="00F50593" w:rsidRPr="00DB5391" w:rsidRDefault="00F50593" w:rsidP="007B5FCC">
      <w:pPr>
        <w:numPr>
          <w:ilvl w:val="0"/>
          <w:numId w:val="9"/>
        </w:numPr>
        <w:tabs>
          <w:tab w:val="left" w:pos="399"/>
        </w:tabs>
        <w:kinsoku w:val="0"/>
        <w:overflowPunct w:val="0"/>
        <w:autoSpaceDE w:val="0"/>
        <w:autoSpaceDN w:val="0"/>
        <w:adjustRightInd w:val="0"/>
        <w:spacing w:after="120"/>
        <w:ind w:left="624"/>
        <w:jc w:val="both"/>
        <w:rPr>
          <w:rFonts w:ascii="Aptos Light" w:hAnsi="Aptos Light" w:cs="Myriad Pro"/>
          <w:spacing w:val="4"/>
          <w:sz w:val="22"/>
          <w:szCs w:val="22"/>
        </w:rPr>
      </w:pPr>
      <w:r w:rsidRPr="00DB5391">
        <w:rPr>
          <w:rFonts w:ascii="Aptos Light" w:hAnsi="Aptos Light" w:cs="Myriad Pro"/>
          <w:spacing w:val="4"/>
          <w:w w:val="105"/>
          <w:sz w:val="22"/>
          <w:szCs w:val="22"/>
        </w:rPr>
        <w:lastRenderedPageBreak/>
        <w:t>Zhotovitel má právo uplatnit vůči objednateli nárok na smluvní pokutu:</w:t>
      </w:r>
    </w:p>
    <w:p w14:paraId="0F8F379D" w14:textId="205E03D8" w:rsidR="00F50593" w:rsidRPr="00DB5391" w:rsidRDefault="00F50593" w:rsidP="007B5FCC">
      <w:pPr>
        <w:numPr>
          <w:ilvl w:val="1"/>
          <w:numId w:val="9"/>
        </w:numPr>
        <w:tabs>
          <w:tab w:val="left" w:pos="682"/>
        </w:tabs>
        <w:kinsoku w:val="0"/>
        <w:overflowPunct w:val="0"/>
        <w:autoSpaceDE w:val="0"/>
        <w:autoSpaceDN w:val="0"/>
        <w:adjustRightInd w:val="0"/>
        <w:spacing w:after="120"/>
        <w:ind w:left="624"/>
        <w:jc w:val="both"/>
        <w:rPr>
          <w:rFonts w:ascii="Aptos Light" w:hAnsi="Aptos Light" w:cs="Myriad Pro"/>
          <w:spacing w:val="4"/>
          <w:sz w:val="22"/>
          <w:szCs w:val="22"/>
        </w:rPr>
      </w:pPr>
      <w:r w:rsidRPr="00DB5391">
        <w:rPr>
          <w:rFonts w:ascii="Aptos Light" w:hAnsi="Aptos Light" w:cs="Myriad Pro"/>
          <w:spacing w:val="4"/>
          <w:w w:val="105"/>
          <w:sz w:val="22"/>
          <w:szCs w:val="22"/>
        </w:rPr>
        <w:t>pro případ prodlení objednatele s úhradou ceny Díla (viz odstavec 3. tohoto čl</w:t>
      </w:r>
      <w:r w:rsidR="009C4AE2" w:rsidRPr="00DB5391">
        <w:rPr>
          <w:rFonts w:ascii="Aptos Light" w:hAnsi="Aptos Light" w:cs="Myriad Pro"/>
          <w:spacing w:val="4"/>
          <w:w w:val="105"/>
          <w:sz w:val="22"/>
          <w:szCs w:val="22"/>
        </w:rPr>
        <w:t>ánku</w:t>
      </w:r>
      <w:r w:rsidRPr="00DB5391">
        <w:rPr>
          <w:rFonts w:ascii="Aptos Light" w:hAnsi="Aptos Light" w:cs="Myriad Pro"/>
          <w:spacing w:val="4"/>
          <w:w w:val="105"/>
          <w:sz w:val="22"/>
          <w:szCs w:val="22"/>
        </w:rPr>
        <w:t xml:space="preserve"> této smlouvy);  </w:t>
      </w:r>
    </w:p>
    <w:p w14:paraId="04554699" w14:textId="24AEAE25" w:rsidR="00F50593" w:rsidRPr="00DB5391" w:rsidRDefault="00F50593" w:rsidP="007B5FCC">
      <w:pPr>
        <w:numPr>
          <w:ilvl w:val="1"/>
          <w:numId w:val="9"/>
        </w:numPr>
        <w:tabs>
          <w:tab w:val="left" w:pos="682"/>
        </w:tabs>
        <w:kinsoku w:val="0"/>
        <w:overflowPunct w:val="0"/>
        <w:autoSpaceDE w:val="0"/>
        <w:autoSpaceDN w:val="0"/>
        <w:adjustRightInd w:val="0"/>
        <w:spacing w:after="120"/>
        <w:ind w:left="624"/>
        <w:jc w:val="both"/>
        <w:rPr>
          <w:rFonts w:ascii="Aptos Light" w:hAnsi="Aptos Light" w:cs="Myriad Pro"/>
          <w:spacing w:val="4"/>
          <w:sz w:val="22"/>
          <w:szCs w:val="22"/>
        </w:rPr>
      </w:pPr>
      <w:r w:rsidRPr="00DB5391">
        <w:rPr>
          <w:rFonts w:ascii="Aptos Light" w:hAnsi="Aptos Light" w:cs="Myriad Pro"/>
          <w:spacing w:val="4"/>
          <w:w w:val="105"/>
          <w:sz w:val="22"/>
          <w:szCs w:val="22"/>
        </w:rPr>
        <w:t>pro případ, že se objednatel nebo jeho zástupce, bez předchozí omluvy nedostaví k zahájení předáv</w:t>
      </w:r>
      <w:r w:rsidRPr="00DB5391">
        <w:rPr>
          <w:rFonts w:ascii="Aptos Light" w:hAnsi="Aptos Light" w:cstheme="minorHAnsi"/>
          <w:spacing w:val="4"/>
          <w:w w:val="105"/>
          <w:sz w:val="22"/>
          <w:szCs w:val="22"/>
        </w:rPr>
        <w:t>ání Díla, a to ve výši</w:t>
      </w:r>
      <w:r w:rsidR="0082535F">
        <w:rPr>
          <w:rFonts w:ascii="Aptos Light" w:hAnsi="Aptos Light" w:cstheme="minorHAnsi"/>
          <w:spacing w:val="4"/>
          <w:w w:val="105"/>
          <w:sz w:val="22"/>
          <w:szCs w:val="22"/>
        </w:rPr>
        <w:t xml:space="preserve"> 500 Kč</w:t>
      </w:r>
      <w:r w:rsidRPr="00DB5391">
        <w:rPr>
          <w:rFonts w:ascii="Aptos Light" w:hAnsi="Aptos Light" w:cstheme="minorHAnsi"/>
          <w:spacing w:val="4"/>
          <w:w w:val="105"/>
          <w:sz w:val="22"/>
          <w:szCs w:val="22"/>
        </w:rPr>
        <w:t xml:space="preserve"> </w:t>
      </w:r>
      <w:r w:rsidR="0082535F">
        <w:rPr>
          <w:rFonts w:ascii="Aptos Light" w:hAnsi="Aptos Light" w:cstheme="minorHAnsi"/>
          <w:spacing w:val="4"/>
          <w:w w:val="105"/>
          <w:sz w:val="22"/>
          <w:szCs w:val="22"/>
        </w:rPr>
        <w:t xml:space="preserve">za </w:t>
      </w:r>
      <w:r w:rsidRPr="00DB5391">
        <w:rPr>
          <w:rFonts w:ascii="Aptos Light" w:hAnsi="Aptos Light" w:cstheme="minorHAnsi"/>
          <w:spacing w:val="4"/>
          <w:w w:val="105"/>
          <w:sz w:val="22"/>
          <w:szCs w:val="22"/>
        </w:rPr>
        <w:t>každý započatý kalendářní den prodlení, byl-li řádně obeslán způsobem, uvedeným v této smlouvě.</w:t>
      </w:r>
    </w:p>
    <w:p w14:paraId="568216C6" w14:textId="0DF651D8" w:rsidR="00F50593" w:rsidRPr="00DB5391" w:rsidRDefault="00F50593" w:rsidP="007B5FCC">
      <w:pPr>
        <w:numPr>
          <w:ilvl w:val="0"/>
          <w:numId w:val="9"/>
        </w:numPr>
        <w:tabs>
          <w:tab w:val="left" w:pos="399"/>
        </w:tabs>
        <w:kinsoku w:val="0"/>
        <w:overflowPunct w:val="0"/>
        <w:autoSpaceDE w:val="0"/>
        <w:autoSpaceDN w:val="0"/>
        <w:adjustRightInd w:val="0"/>
        <w:spacing w:after="240"/>
        <w:ind w:left="647"/>
        <w:jc w:val="both"/>
        <w:rPr>
          <w:rFonts w:ascii="Aptos Light" w:hAnsi="Aptos Light" w:cs="Myriad Pro"/>
          <w:spacing w:val="4"/>
          <w:w w:val="105"/>
          <w:sz w:val="22"/>
          <w:szCs w:val="22"/>
        </w:rPr>
      </w:pPr>
      <w:r w:rsidRPr="00DB5391">
        <w:rPr>
          <w:rFonts w:ascii="Aptos Light" w:hAnsi="Aptos Light" w:cs="Myriad Pro"/>
          <w:spacing w:val="4"/>
          <w:w w:val="105"/>
          <w:sz w:val="22"/>
          <w:szCs w:val="22"/>
        </w:rPr>
        <w:t xml:space="preserve">Vznikem povinnosti hradit smluvní pokutu nebo jejím zaplacením, není dotčen nárok poškozené smluvní strany na náhradu </w:t>
      </w:r>
      <w:r w:rsidR="009C4AE2" w:rsidRPr="00DB5391">
        <w:rPr>
          <w:rFonts w:ascii="Aptos Light" w:hAnsi="Aptos Light" w:cs="Myriad Pro"/>
          <w:spacing w:val="4"/>
          <w:w w:val="105"/>
          <w:sz w:val="22"/>
          <w:szCs w:val="22"/>
        </w:rPr>
        <w:t xml:space="preserve">způsobené </w:t>
      </w:r>
      <w:r w:rsidRPr="00DB5391">
        <w:rPr>
          <w:rFonts w:ascii="Aptos Light" w:hAnsi="Aptos Light" w:cs="Myriad Pro"/>
          <w:spacing w:val="4"/>
          <w:w w:val="105"/>
          <w:sz w:val="22"/>
          <w:szCs w:val="22"/>
        </w:rPr>
        <w:t>škody, a to v plné výši.</w:t>
      </w:r>
    </w:p>
    <w:p w14:paraId="57B096CD" w14:textId="77777777" w:rsidR="00F50593" w:rsidRPr="00DB5391" w:rsidRDefault="00F50593" w:rsidP="007B5FCC">
      <w:pPr>
        <w:numPr>
          <w:ilvl w:val="0"/>
          <w:numId w:val="9"/>
        </w:numPr>
        <w:tabs>
          <w:tab w:val="left" w:pos="399"/>
        </w:tabs>
        <w:kinsoku w:val="0"/>
        <w:overflowPunct w:val="0"/>
        <w:autoSpaceDE w:val="0"/>
        <w:autoSpaceDN w:val="0"/>
        <w:adjustRightInd w:val="0"/>
        <w:spacing w:after="240"/>
        <w:ind w:left="647"/>
        <w:jc w:val="both"/>
        <w:rPr>
          <w:rFonts w:ascii="Aptos Light" w:hAnsi="Aptos Light" w:cs="Myriad Pro"/>
          <w:spacing w:val="4"/>
          <w:sz w:val="22"/>
          <w:szCs w:val="22"/>
        </w:rPr>
      </w:pPr>
      <w:r w:rsidRPr="00DB5391">
        <w:rPr>
          <w:rFonts w:ascii="Aptos Light" w:hAnsi="Aptos Light" w:cs="Myriad Pro"/>
          <w:spacing w:val="4"/>
          <w:w w:val="105"/>
          <w:sz w:val="22"/>
          <w:szCs w:val="22"/>
        </w:rPr>
        <w:t>Splatnost smluvních pokut je 14 dnů ode dne doručení písemné výzvy oprávněnou smluvní stranou, smluvní</w:t>
      </w:r>
      <w:r w:rsidRPr="00DB5391">
        <w:rPr>
          <w:rFonts w:ascii="Aptos Light" w:hAnsi="Aptos Light" w:cs="Myriad Pro"/>
          <w:spacing w:val="4"/>
          <w:w w:val="102"/>
          <w:sz w:val="22"/>
          <w:szCs w:val="22"/>
        </w:rPr>
        <w:t xml:space="preserve"> </w:t>
      </w:r>
      <w:r w:rsidRPr="00DB5391">
        <w:rPr>
          <w:rFonts w:ascii="Aptos Light" w:hAnsi="Aptos Light" w:cs="Myriad Pro"/>
          <w:spacing w:val="4"/>
          <w:w w:val="105"/>
          <w:sz w:val="22"/>
          <w:szCs w:val="22"/>
        </w:rPr>
        <w:t>straně povinné.</w:t>
      </w:r>
    </w:p>
    <w:p w14:paraId="2C960D64" w14:textId="77777777" w:rsidR="00F50593" w:rsidRPr="00DB5391" w:rsidRDefault="00F50593" w:rsidP="007B5FCC">
      <w:pPr>
        <w:numPr>
          <w:ilvl w:val="0"/>
          <w:numId w:val="9"/>
        </w:numPr>
        <w:tabs>
          <w:tab w:val="left" w:pos="399"/>
        </w:tabs>
        <w:kinsoku w:val="0"/>
        <w:overflowPunct w:val="0"/>
        <w:autoSpaceDE w:val="0"/>
        <w:autoSpaceDN w:val="0"/>
        <w:adjustRightInd w:val="0"/>
        <w:spacing w:after="240"/>
        <w:ind w:left="647"/>
        <w:jc w:val="both"/>
        <w:rPr>
          <w:rFonts w:ascii="Aptos Light" w:hAnsi="Aptos Light" w:cs="Myriad Pro"/>
          <w:spacing w:val="4"/>
          <w:sz w:val="22"/>
          <w:szCs w:val="22"/>
        </w:rPr>
      </w:pPr>
      <w:r w:rsidRPr="00DB5391">
        <w:rPr>
          <w:rFonts w:ascii="Aptos Light" w:hAnsi="Aptos Light" w:cs="Myriad Pro"/>
          <w:spacing w:val="4"/>
          <w:w w:val="105"/>
          <w:sz w:val="22"/>
          <w:szCs w:val="22"/>
        </w:rPr>
        <w:t>Objednatel je oprávněn započíst smluvní pokuty proti platbám za plnění zhotovitele a zhotovitel</w:t>
      </w:r>
      <w:r w:rsidRPr="00DB5391">
        <w:rPr>
          <w:rFonts w:ascii="Aptos Light" w:hAnsi="Aptos Light" w:cs="Myriad Pro"/>
          <w:spacing w:val="4"/>
          <w:w w:val="102"/>
          <w:sz w:val="22"/>
          <w:szCs w:val="22"/>
        </w:rPr>
        <w:t xml:space="preserve"> </w:t>
      </w:r>
      <w:r w:rsidRPr="00DB5391">
        <w:rPr>
          <w:rFonts w:ascii="Aptos Light" w:hAnsi="Aptos Light" w:cs="Myriad Pro"/>
          <w:spacing w:val="4"/>
          <w:w w:val="105"/>
          <w:sz w:val="22"/>
          <w:szCs w:val="22"/>
        </w:rPr>
        <w:t>s tímto bez výhrad souhlasí.</w:t>
      </w:r>
    </w:p>
    <w:p w14:paraId="138C83C8" w14:textId="77777777" w:rsidR="00F50593" w:rsidRPr="00DB5391" w:rsidRDefault="00F50593" w:rsidP="007B5FCC">
      <w:pPr>
        <w:numPr>
          <w:ilvl w:val="0"/>
          <w:numId w:val="9"/>
        </w:numPr>
        <w:tabs>
          <w:tab w:val="left" w:pos="399"/>
        </w:tabs>
        <w:kinsoku w:val="0"/>
        <w:overflowPunct w:val="0"/>
        <w:autoSpaceDE w:val="0"/>
        <w:autoSpaceDN w:val="0"/>
        <w:adjustRightInd w:val="0"/>
        <w:spacing w:after="240"/>
        <w:ind w:left="647"/>
        <w:jc w:val="both"/>
        <w:rPr>
          <w:rFonts w:ascii="Aptos Light" w:hAnsi="Aptos Light" w:cs="Myriad Pro"/>
          <w:spacing w:val="4"/>
          <w:sz w:val="22"/>
          <w:szCs w:val="22"/>
        </w:rPr>
      </w:pPr>
      <w:r w:rsidRPr="00DB5391">
        <w:rPr>
          <w:rFonts w:ascii="Aptos Light" w:hAnsi="Aptos Light" w:cs="Myriad Pro"/>
          <w:spacing w:val="4"/>
          <w:w w:val="105"/>
          <w:sz w:val="22"/>
          <w:szCs w:val="22"/>
        </w:rPr>
        <w:t>Smluvní strany prohlašují, že s ohledem na předmět této smlouvy a ve vazbě na sjednané závazky, je</w:t>
      </w:r>
      <w:r w:rsidRPr="00DB5391">
        <w:rPr>
          <w:rFonts w:ascii="Aptos Light" w:hAnsi="Aptos Light" w:cs="Myriad Pro"/>
          <w:spacing w:val="4"/>
          <w:w w:val="103"/>
          <w:sz w:val="22"/>
          <w:szCs w:val="22"/>
        </w:rPr>
        <w:t xml:space="preserve"> </w:t>
      </w:r>
      <w:r w:rsidRPr="00DB5391">
        <w:rPr>
          <w:rFonts w:ascii="Aptos Light" w:hAnsi="Aptos Light" w:cs="Myriad Pro"/>
          <w:spacing w:val="4"/>
          <w:w w:val="105"/>
          <w:sz w:val="22"/>
          <w:szCs w:val="22"/>
        </w:rPr>
        <w:t>výše smluvních pokut přiměřená a neodporuje dobrým mravům.</w:t>
      </w:r>
    </w:p>
    <w:p w14:paraId="10A849F4" w14:textId="77777777" w:rsidR="00F50593" w:rsidRPr="00DB5391" w:rsidRDefault="00F50593" w:rsidP="007B5FCC">
      <w:pPr>
        <w:numPr>
          <w:ilvl w:val="0"/>
          <w:numId w:val="9"/>
        </w:numPr>
        <w:tabs>
          <w:tab w:val="left" w:pos="399"/>
        </w:tabs>
        <w:kinsoku w:val="0"/>
        <w:overflowPunct w:val="0"/>
        <w:autoSpaceDE w:val="0"/>
        <w:autoSpaceDN w:val="0"/>
        <w:adjustRightInd w:val="0"/>
        <w:spacing w:after="240"/>
        <w:ind w:left="647"/>
        <w:jc w:val="both"/>
        <w:rPr>
          <w:rFonts w:ascii="Aptos Light" w:hAnsi="Aptos Light" w:cs="Myriad Pro"/>
          <w:color w:val="FF0000"/>
          <w:spacing w:val="4"/>
          <w:sz w:val="22"/>
          <w:szCs w:val="22"/>
        </w:rPr>
      </w:pPr>
      <w:r w:rsidRPr="00DB5391">
        <w:rPr>
          <w:rFonts w:ascii="Aptos Light" w:hAnsi="Aptos Light" w:cs="Myriad Pro"/>
          <w:spacing w:val="4"/>
          <w:w w:val="105"/>
          <w:sz w:val="22"/>
          <w:szCs w:val="22"/>
        </w:rPr>
        <w:t>Zhotovitel není oprávněn jakékoliv své pohledávky vůči objednateli, vzniklé z této smlouvy, započíst,</w:t>
      </w:r>
      <w:r w:rsidRPr="00DB5391">
        <w:rPr>
          <w:rFonts w:ascii="Aptos Light" w:hAnsi="Aptos Light" w:cs="Myriad Pro"/>
          <w:spacing w:val="4"/>
          <w:w w:val="101"/>
          <w:sz w:val="22"/>
          <w:szCs w:val="22"/>
        </w:rPr>
        <w:t xml:space="preserve"> </w:t>
      </w:r>
      <w:r w:rsidRPr="00DB5391">
        <w:rPr>
          <w:rFonts w:ascii="Aptos Light" w:hAnsi="Aptos Light" w:cs="Myriad Pro"/>
          <w:spacing w:val="4"/>
          <w:w w:val="105"/>
          <w:sz w:val="22"/>
          <w:szCs w:val="22"/>
        </w:rPr>
        <w:t>zatížit zástavním právem, ani je postoupit na jiného, bez předchozího písemného souhlasu</w:t>
      </w:r>
      <w:r w:rsidRPr="00DB5391">
        <w:rPr>
          <w:rFonts w:ascii="Aptos Light" w:hAnsi="Aptos Light" w:cs="Myriad Pro"/>
          <w:spacing w:val="4"/>
          <w:w w:val="103"/>
          <w:sz w:val="22"/>
          <w:szCs w:val="22"/>
        </w:rPr>
        <w:t xml:space="preserve"> </w:t>
      </w:r>
      <w:r w:rsidRPr="00DB5391">
        <w:rPr>
          <w:rFonts w:ascii="Aptos Light" w:hAnsi="Aptos Light" w:cs="Myriad Pro"/>
          <w:spacing w:val="4"/>
          <w:w w:val="105"/>
          <w:sz w:val="22"/>
          <w:szCs w:val="22"/>
        </w:rPr>
        <w:t xml:space="preserve">objednatele. </w:t>
      </w:r>
    </w:p>
    <w:p w14:paraId="2329D542" w14:textId="77777777" w:rsidR="00F50593" w:rsidRPr="004D2F56" w:rsidRDefault="00F50593" w:rsidP="00F50593">
      <w:pPr>
        <w:kinsoku w:val="0"/>
        <w:overflowPunct w:val="0"/>
        <w:autoSpaceDE w:val="0"/>
        <w:autoSpaceDN w:val="0"/>
        <w:adjustRightInd w:val="0"/>
        <w:spacing w:before="120" w:after="120"/>
        <w:jc w:val="center"/>
        <w:outlineLvl w:val="0"/>
        <w:rPr>
          <w:rFonts w:ascii="Aptos" w:hAnsi="Aptos" w:cs="Myriad Pro"/>
          <w:b/>
          <w:bCs/>
          <w:spacing w:val="4"/>
          <w:sz w:val="22"/>
          <w:szCs w:val="22"/>
        </w:rPr>
      </w:pPr>
      <w:r w:rsidRPr="004D2F56">
        <w:rPr>
          <w:rFonts w:ascii="Aptos" w:hAnsi="Aptos" w:cs="Myriad Pro"/>
          <w:b/>
          <w:bCs/>
          <w:spacing w:val="4"/>
          <w:sz w:val="22"/>
          <w:szCs w:val="22"/>
        </w:rPr>
        <w:t>II.</w:t>
      </w:r>
    </w:p>
    <w:p w14:paraId="16E7009F" w14:textId="77777777" w:rsidR="00F50593" w:rsidRPr="004D2F56" w:rsidRDefault="00F50593" w:rsidP="00F50593">
      <w:pPr>
        <w:kinsoku w:val="0"/>
        <w:overflowPunct w:val="0"/>
        <w:autoSpaceDE w:val="0"/>
        <w:autoSpaceDN w:val="0"/>
        <w:adjustRightInd w:val="0"/>
        <w:spacing w:before="120" w:after="240"/>
        <w:jc w:val="center"/>
        <w:outlineLvl w:val="0"/>
        <w:rPr>
          <w:rFonts w:ascii="Aptos" w:hAnsi="Aptos" w:cs="Myriad Pro"/>
          <w:b/>
          <w:bCs/>
          <w:spacing w:val="4"/>
          <w:sz w:val="22"/>
          <w:szCs w:val="22"/>
        </w:rPr>
      </w:pPr>
      <w:r w:rsidRPr="004D2F56">
        <w:rPr>
          <w:rFonts w:ascii="Aptos" w:hAnsi="Aptos" w:cs="Myriad Pro"/>
          <w:b/>
          <w:bCs/>
          <w:spacing w:val="4"/>
          <w:sz w:val="22"/>
          <w:szCs w:val="22"/>
        </w:rPr>
        <w:t>UKONČENÍ SMLOUVY</w:t>
      </w:r>
    </w:p>
    <w:p w14:paraId="370F9DB8" w14:textId="77777777" w:rsidR="00F50593" w:rsidRPr="00DB5391" w:rsidRDefault="00F50593" w:rsidP="007B5FCC">
      <w:pPr>
        <w:numPr>
          <w:ilvl w:val="0"/>
          <w:numId w:val="8"/>
        </w:numPr>
        <w:tabs>
          <w:tab w:val="left" w:pos="419"/>
        </w:tabs>
        <w:kinsoku w:val="0"/>
        <w:overflowPunct w:val="0"/>
        <w:autoSpaceDE w:val="0"/>
        <w:autoSpaceDN w:val="0"/>
        <w:adjustRightInd w:val="0"/>
        <w:spacing w:after="240"/>
        <w:ind w:left="647"/>
        <w:jc w:val="both"/>
        <w:rPr>
          <w:rFonts w:ascii="Aptos Light" w:hAnsi="Aptos Light" w:cs="Myriad Pro"/>
          <w:spacing w:val="4"/>
          <w:sz w:val="22"/>
          <w:szCs w:val="22"/>
        </w:rPr>
      </w:pPr>
      <w:r w:rsidRPr="00DB5391">
        <w:rPr>
          <w:rFonts w:ascii="Aptos Light" w:hAnsi="Aptos Light" w:cs="Myriad Pro"/>
          <w:spacing w:val="4"/>
          <w:w w:val="105"/>
          <w:sz w:val="22"/>
          <w:szCs w:val="22"/>
        </w:rPr>
        <w:t>Objednatel je oprávněn (kromě případů uvedených v ust. § 2001 a násl. občanského zákoníku), od této</w:t>
      </w:r>
      <w:r w:rsidRPr="00DB5391">
        <w:rPr>
          <w:rFonts w:ascii="Aptos Light" w:hAnsi="Aptos Light" w:cs="Myriad Pro"/>
          <w:spacing w:val="4"/>
          <w:w w:val="103"/>
          <w:sz w:val="22"/>
          <w:szCs w:val="22"/>
        </w:rPr>
        <w:t xml:space="preserve"> </w:t>
      </w:r>
      <w:r w:rsidRPr="00DB5391">
        <w:rPr>
          <w:rFonts w:ascii="Aptos Light" w:hAnsi="Aptos Light" w:cs="Myriad Pro"/>
          <w:spacing w:val="4"/>
          <w:w w:val="105"/>
          <w:sz w:val="22"/>
          <w:szCs w:val="22"/>
        </w:rPr>
        <w:t>smlouvy písemně odstoupit:</w:t>
      </w:r>
    </w:p>
    <w:p w14:paraId="6D225A08" w14:textId="77777777" w:rsidR="00F50593" w:rsidRPr="00DB5391" w:rsidRDefault="00F50593" w:rsidP="007B5FCC">
      <w:pPr>
        <w:numPr>
          <w:ilvl w:val="2"/>
          <w:numId w:val="8"/>
        </w:numPr>
        <w:tabs>
          <w:tab w:val="left" w:pos="844"/>
        </w:tabs>
        <w:kinsoku w:val="0"/>
        <w:overflowPunct w:val="0"/>
        <w:autoSpaceDE w:val="0"/>
        <w:autoSpaceDN w:val="0"/>
        <w:adjustRightInd w:val="0"/>
        <w:spacing w:after="120"/>
        <w:ind w:left="844" w:hanging="281"/>
        <w:jc w:val="both"/>
        <w:rPr>
          <w:rFonts w:ascii="Aptos Light" w:hAnsi="Aptos Light" w:cs="Myriad Pro"/>
          <w:spacing w:val="4"/>
          <w:sz w:val="22"/>
          <w:szCs w:val="22"/>
        </w:rPr>
      </w:pPr>
      <w:r w:rsidRPr="00DB5391">
        <w:rPr>
          <w:rFonts w:ascii="Aptos Light" w:hAnsi="Aptos Light" w:cs="Myriad Pro"/>
          <w:spacing w:val="4"/>
          <w:w w:val="105"/>
          <w:sz w:val="22"/>
          <w:szCs w:val="22"/>
        </w:rPr>
        <w:t>byl-li pravomocně zjištěn úpadek zhotovitele a rozhodnuto o způsobu řešení úpadku konkursem,</w:t>
      </w:r>
      <w:r w:rsidRPr="00DB5391">
        <w:rPr>
          <w:rFonts w:ascii="Aptos Light" w:hAnsi="Aptos Light" w:cs="Myriad Pro"/>
          <w:spacing w:val="4"/>
          <w:w w:val="101"/>
          <w:sz w:val="22"/>
          <w:szCs w:val="22"/>
        </w:rPr>
        <w:t xml:space="preserve"> </w:t>
      </w:r>
      <w:r w:rsidRPr="00DB5391">
        <w:rPr>
          <w:rFonts w:ascii="Aptos Light" w:hAnsi="Aptos Light" w:cs="Myriad Pro"/>
          <w:spacing w:val="4"/>
          <w:w w:val="105"/>
          <w:sz w:val="22"/>
          <w:szCs w:val="22"/>
        </w:rPr>
        <w:t>nebo byl-li insolvenční návrh pravomocně zamítnut pro nedostatek majetku zhotovitele;</w:t>
      </w:r>
    </w:p>
    <w:p w14:paraId="59E4DBF7" w14:textId="77777777" w:rsidR="00F50593" w:rsidRPr="00DB5391" w:rsidRDefault="00F50593" w:rsidP="007B5FCC">
      <w:pPr>
        <w:numPr>
          <w:ilvl w:val="2"/>
          <w:numId w:val="8"/>
        </w:numPr>
        <w:tabs>
          <w:tab w:val="left" w:pos="843"/>
        </w:tabs>
        <w:kinsoku w:val="0"/>
        <w:overflowPunct w:val="0"/>
        <w:autoSpaceDE w:val="0"/>
        <w:autoSpaceDN w:val="0"/>
        <w:adjustRightInd w:val="0"/>
        <w:spacing w:after="120"/>
        <w:ind w:left="843" w:hanging="281"/>
        <w:jc w:val="both"/>
        <w:rPr>
          <w:rFonts w:ascii="Aptos Light" w:hAnsi="Aptos Light" w:cs="Myriad Pro"/>
          <w:spacing w:val="4"/>
          <w:sz w:val="22"/>
          <w:szCs w:val="22"/>
        </w:rPr>
      </w:pPr>
      <w:r w:rsidRPr="00DB5391">
        <w:rPr>
          <w:rFonts w:ascii="Aptos Light" w:hAnsi="Aptos Light" w:cs="Myriad Pro"/>
          <w:spacing w:val="4"/>
          <w:w w:val="105"/>
          <w:sz w:val="22"/>
          <w:szCs w:val="22"/>
        </w:rPr>
        <w:t>jestliže se zhotovitel ocitne v prodlení s dodáním Díla, delším než 30 dní;</w:t>
      </w:r>
    </w:p>
    <w:p w14:paraId="3BD784B2" w14:textId="77777777" w:rsidR="00F50593" w:rsidRPr="00DB5391" w:rsidRDefault="00F50593" w:rsidP="007B5FCC">
      <w:pPr>
        <w:numPr>
          <w:ilvl w:val="2"/>
          <w:numId w:val="8"/>
        </w:numPr>
        <w:tabs>
          <w:tab w:val="left" w:pos="844"/>
        </w:tabs>
        <w:kinsoku w:val="0"/>
        <w:overflowPunct w:val="0"/>
        <w:autoSpaceDE w:val="0"/>
        <w:autoSpaceDN w:val="0"/>
        <w:adjustRightInd w:val="0"/>
        <w:spacing w:after="120"/>
        <w:ind w:left="844" w:hanging="281"/>
        <w:jc w:val="both"/>
        <w:rPr>
          <w:rFonts w:ascii="Aptos Light" w:hAnsi="Aptos Light" w:cs="Myriad Pro"/>
          <w:spacing w:val="4"/>
          <w:sz w:val="22"/>
          <w:szCs w:val="22"/>
        </w:rPr>
      </w:pPr>
      <w:r w:rsidRPr="00DB5391">
        <w:rPr>
          <w:rFonts w:ascii="Aptos Light" w:hAnsi="Aptos Light" w:cs="Myriad Pro"/>
          <w:spacing w:val="4"/>
          <w:w w:val="105"/>
          <w:sz w:val="22"/>
          <w:szCs w:val="22"/>
        </w:rPr>
        <w:t>bude-li plnění zhotovitele vykazovat vady bránící řádnému užívání Díla, na které objednatel</w:t>
      </w:r>
      <w:r w:rsidRPr="00DB5391">
        <w:rPr>
          <w:rFonts w:ascii="Aptos Light" w:hAnsi="Aptos Light" w:cs="Myriad Pro"/>
          <w:spacing w:val="4"/>
          <w:w w:val="102"/>
          <w:sz w:val="22"/>
          <w:szCs w:val="22"/>
        </w:rPr>
        <w:t xml:space="preserve"> </w:t>
      </w:r>
      <w:r w:rsidRPr="00DB5391">
        <w:rPr>
          <w:rFonts w:ascii="Aptos Light" w:hAnsi="Aptos Light" w:cs="Myriad Pro"/>
          <w:spacing w:val="4"/>
          <w:w w:val="105"/>
          <w:sz w:val="22"/>
          <w:szCs w:val="22"/>
        </w:rPr>
        <w:t>zhotovitele opakovaně (tzn. nejméně dvakrát) upozornil, a zhotovitel přesto nezjedná ve</w:t>
      </w:r>
      <w:r w:rsidRPr="00DB5391">
        <w:rPr>
          <w:rFonts w:ascii="Aptos Light" w:hAnsi="Aptos Light" w:cs="Myriad Pro"/>
          <w:spacing w:val="4"/>
          <w:w w:val="103"/>
          <w:sz w:val="22"/>
          <w:szCs w:val="22"/>
        </w:rPr>
        <w:t xml:space="preserve"> </w:t>
      </w:r>
      <w:r w:rsidRPr="00DB5391">
        <w:rPr>
          <w:rFonts w:ascii="Aptos Light" w:hAnsi="Aptos Light" w:cs="Myriad Pro"/>
          <w:spacing w:val="4"/>
          <w:w w:val="105"/>
          <w:sz w:val="22"/>
          <w:szCs w:val="22"/>
        </w:rPr>
        <w:t>stanovené lhůtě nápravu;</w:t>
      </w:r>
    </w:p>
    <w:p w14:paraId="560A8511" w14:textId="77777777" w:rsidR="00F50593" w:rsidRPr="00DB5391" w:rsidRDefault="00F50593" w:rsidP="007B5FCC">
      <w:pPr>
        <w:numPr>
          <w:ilvl w:val="2"/>
          <w:numId w:val="8"/>
        </w:numPr>
        <w:tabs>
          <w:tab w:val="left" w:pos="843"/>
        </w:tabs>
        <w:kinsoku w:val="0"/>
        <w:overflowPunct w:val="0"/>
        <w:autoSpaceDE w:val="0"/>
        <w:autoSpaceDN w:val="0"/>
        <w:adjustRightInd w:val="0"/>
        <w:spacing w:after="120"/>
        <w:ind w:left="843" w:hanging="281"/>
        <w:jc w:val="both"/>
        <w:rPr>
          <w:rFonts w:ascii="Aptos Light" w:hAnsi="Aptos Light" w:cs="Myriad Pro"/>
          <w:spacing w:val="4"/>
          <w:sz w:val="22"/>
          <w:szCs w:val="22"/>
        </w:rPr>
      </w:pPr>
      <w:r w:rsidRPr="00DB5391">
        <w:rPr>
          <w:rFonts w:ascii="Aptos Light" w:hAnsi="Aptos Light" w:cs="Myriad Pro"/>
          <w:spacing w:val="4"/>
          <w:w w:val="105"/>
          <w:sz w:val="22"/>
          <w:szCs w:val="22"/>
        </w:rPr>
        <w:t>jestliže zhotovitel vstoupil do likvidace.</w:t>
      </w:r>
    </w:p>
    <w:p w14:paraId="6C9FC64C" w14:textId="49082B58" w:rsidR="00F50593" w:rsidRPr="00DB5391" w:rsidRDefault="00F50593" w:rsidP="007B5FCC">
      <w:pPr>
        <w:numPr>
          <w:ilvl w:val="0"/>
          <w:numId w:val="8"/>
        </w:numPr>
        <w:tabs>
          <w:tab w:val="left" w:pos="419"/>
        </w:tabs>
        <w:kinsoku w:val="0"/>
        <w:overflowPunct w:val="0"/>
        <w:autoSpaceDE w:val="0"/>
        <w:autoSpaceDN w:val="0"/>
        <w:adjustRightInd w:val="0"/>
        <w:spacing w:after="240"/>
        <w:ind w:left="624"/>
        <w:jc w:val="both"/>
        <w:rPr>
          <w:rFonts w:ascii="Aptos Light" w:hAnsi="Aptos Light" w:cs="Myriad Pro"/>
          <w:spacing w:val="4"/>
          <w:sz w:val="22"/>
          <w:szCs w:val="22"/>
        </w:rPr>
      </w:pPr>
      <w:r w:rsidRPr="00DB5391">
        <w:rPr>
          <w:rFonts w:ascii="Aptos Light" w:hAnsi="Aptos Light" w:cs="Myriad Pro"/>
          <w:spacing w:val="4"/>
          <w:w w:val="105"/>
          <w:sz w:val="22"/>
          <w:szCs w:val="22"/>
        </w:rPr>
        <w:t xml:space="preserve">Každá ze smluvních stran je oprávněna od této smlouvy odstoupit v případech stanovených touto smlouvou, a v případě podstatného porušení smluvních povinností druhou smluvní stranou. Za podstatné porušení smluvních povinností, se považuje neplnění sjednaných termínů, znemožňování objednateli </w:t>
      </w:r>
      <w:r w:rsidR="00AE7F6C" w:rsidRPr="00DB5391">
        <w:rPr>
          <w:rFonts w:ascii="Aptos Light" w:hAnsi="Aptos Light" w:cs="Myriad Pro"/>
          <w:spacing w:val="4"/>
          <w:w w:val="105"/>
          <w:sz w:val="22"/>
          <w:szCs w:val="22"/>
        </w:rPr>
        <w:t xml:space="preserve">provádění </w:t>
      </w:r>
      <w:r w:rsidRPr="00DB5391">
        <w:rPr>
          <w:rFonts w:ascii="Aptos Light" w:hAnsi="Aptos Light" w:cs="Myriad Pro"/>
          <w:spacing w:val="4"/>
          <w:w w:val="105"/>
          <w:sz w:val="22"/>
          <w:szCs w:val="22"/>
        </w:rPr>
        <w:t>kontrol</w:t>
      </w:r>
      <w:r w:rsidR="00AE7F6C" w:rsidRPr="00DB5391">
        <w:rPr>
          <w:rFonts w:ascii="Aptos Light" w:hAnsi="Aptos Light" w:cs="Myriad Pro"/>
          <w:spacing w:val="4"/>
          <w:w w:val="105"/>
          <w:sz w:val="22"/>
          <w:szCs w:val="22"/>
        </w:rPr>
        <w:t>y</w:t>
      </w:r>
      <w:r w:rsidRPr="00DB5391">
        <w:rPr>
          <w:rFonts w:ascii="Aptos Light" w:hAnsi="Aptos Light" w:cs="Myriad Pro"/>
          <w:spacing w:val="4"/>
          <w:w w:val="105"/>
          <w:sz w:val="22"/>
          <w:szCs w:val="22"/>
        </w:rPr>
        <w:t xml:space="preserve"> Díl</w:t>
      </w:r>
      <w:r w:rsidR="00AE7F6C" w:rsidRPr="00DB5391">
        <w:rPr>
          <w:rFonts w:ascii="Aptos Light" w:hAnsi="Aptos Light" w:cs="Myriad Pro"/>
          <w:spacing w:val="4"/>
          <w:w w:val="105"/>
          <w:sz w:val="22"/>
          <w:szCs w:val="22"/>
        </w:rPr>
        <w:t>a</w:t>
      </w:r>
      <w:r w:rsidRPr="00DB5391">
        <w:rPr>
          <w:rFonts w:ascii="Aptos Light" w:hAnsi="Aptos Light" w:cs="Myriad Pro"/>
          <w:spacing w:val="4"/>
          <w:w w:val="105"/>
          <w:sz w:val="22"/>
          <w:szCs w:val="22"/>
        </w:rPr>
        <w:t xml:space="preserve"> nebo jeho části a dalších rozhodujících závazků, vyplývajících z této smlouvy. Odstoupení od této smlouvy musí být učiněno písemně, účinky odstoupení od této smlouvy nastávají dnem </w:t>
      </w:r>
      <w:r w:rsidR="00AE7F6C" w:rsidRPr="00DB5391">
        <w:rPr>
          <w:rFonts w:ascii="Aptos Light" w:hAnsi="Aptos Light" w:cs="Myriad Pro"/>
          <w:spacing w:val="4"/>
          <w:w w:val="105"/>
          <w:sz w:val="22"/>
          <w:szCs w:val="22"/>
        </w:rPr>
        <w:t xml:space="preserve">prokazatelného </w:t>
      </w:r>
      <w:r w:rsidRPr="00DB5391">
        <w:rPr>
          <w:rFonts w:ascii="Aptos Light" w:hAnsi="Aptos Light" w:cs="Myriad Pro"/>
          <w:spacing w:val="4"/>
          <w:w w:val="105"/>
          <w:sz w:val="22"/>
          <w:szCs w:val="22"/>
        </w:rPr>
        <w:t>doručení písemného oznámení o odstoupení od této smlouvy, druhé smluvní</w:t>
      </w:r>
      <w:r w:rsidRPr="00DB5391">
        <w:rPr>
          <w:rFonts w:ascii="Aptos Light" w:hAnsi="Aptos Light" w:cs="Myriad Pro"/>
          <w:spacing w:val="4"/>
          <w:w w:val="102"/>
          <w:sz w:val="22"/>
          <w:szCs w:val="22"/>
        </w:rPr>
        <w:t xml:space="preserve"> </w:t>
      </w:r>
      <w:r w:rsidRPr="00DB5391">
        <w:rPr>
          <w:rFonts w:ascii="Aptos Light" w:hAnsi="Aptos Light" w:cs="Myriad Pro"/>
          <w:spacing w:val="4"/>
          <w:w w:val="105"/>
          <w:sz w:val="22"/>
          <w:szCs w:val="22"/>
        </w:rPr>
        <w:t>straně.</w:t>
      </w:r>
      <w:r w:rsidRPr="00DB5391">
        <w:rPr>
          <w:rFonts w:ascii="Aptos Light" w:hAnsi="Aptos Light"/>
          <w:spacing w:val="4"/>
          <w:sz w:val="22"/>
          <w:szCs w:val="22"/>
        </w:rPr>
        <w:t xml:space="preserve"> </w:t>
      </w:r>
    </w:p>
    <w:p w14:paraId="48874BBE" w14:textId="77777777" w:rsidR="00F50593" w:rsidRPr="00DB5391" w:rsidRDefault="00F50593" w:rsidP="007B5FCC">
      <w:pPr>
        <w:numPr>
          <w:ilvl w:val="0"/>
          <w:numId w:val="8"/>
        </w:numPr>
        <w:tabs>
          <w:tab w:val="left" w:pos="419"/>
        </w:tabs>
        <w:kinsoku w:val="0"/>
        <w:overflowPunct w:val="0"/>
        <w:autoSpaceDE w:val="0"/>
        <w:autoSpaceDN w:val="0"/>
        <w:adjustRightInd w:val="0"/>
        <w:spacing w:after="240"/>
        <w:ind w:left="624" w:hanging="303"/>
        <w:jc w:val="both"/>
        <w:rPr>
          <w:rFonts w:ascii="Aptos Light" w:hAnsi="Aptos Light" w:cs="Myriad Pro"/>
          <w:spacing w:val="4"/>
          <w:sz w:val="22"/>
          <w:szCs w:val="22"/>
        </w:rPr>
      </w:pPr>
      <w:r w:rsidRPr="00DB5391">
        <w:rPr>
          <w:rFonts w:ascii="Aptos Light" w:hAnsi="Aptos Light" w:cs="Myriad Pro"/>
          <w:spacing w:val="4"/>
          <w:w w:val="105"/>
          <w:sz w:val="22"/>
          <w:szCs w:val="22"/>
        </w:rPr>
        <w:t>Smluvní strany se dohodly, že v případě odstoupení od této smlouvy, zůstávají v platnosti ustanovení této</w:t>
      </w:r>
      <w:r w:rsidRPr="00DB5391">
        <w:rPr>
          <w:rFonts w:ascii="Aptos Light" w:hAnsi="Aptos Light" w:cs="Myriad Pro"/>
          <w:spacing w:val="4"/>
          <w:w w:val="103"/>
          <w:sz w:val="22"/>
          <w:szCs w:val="22"/>
        </w:rPr>
        <w:t xml:space="preserve"> </w:t>
      </w:r>
      <w:r w:rsidRPr="00DB5391">
        <w:rPr>
          <w:rFonts w:ascii="Aptos Light" w:hAnsi="Aptos Light" w:cs="Myriad Pro"/>
          <w:spacing w:val="4"/>
          <w:w w:val="105"/>
          <w:sz w:val="22"/>
          <w:szCs w:val="22"/>
        </w:rPr>
        <w:t>smlouvy, týkající se ustanovení o smluvních</w:t>
      </w:r>
      <w:r w:rsidRPr="00DB5391">
        <w:rPr>
          <w:rFonts w:ascii="Aptos Light" w:hAnsi="Aptos Light" w:cs="Myriad Pro"/>
          <w:spacing w:val="4"/>
          <w:w w:val="102"/>
          <w:sz w:val="22"/>
          <w:szCs w:val="22"/>
        </w:rPr>
        <w:t xml:space="preserve"> </w:t>
      </w:r>
      <w:r w:rsidRPr="00DB5391">
        <w:rPr>
          <w:rFonts w:ascii="Aptos Light" w:hAnsi="Aptos Light" w:cs="Myriad Pro"/>
          <w:spacing w:val="4"/>
          <w:w w:val="105"/>
          <w:sz w:val="22"/>
          <w:szCs w:val="22"/>
        </w:rPr>
        <w:t>pokutách a o náhradě škody.</w:t>
      </w:r>
    </w:p>
    <w:p w14:paraId="4BCFE487" w14:textId="3698932F" w:rsidR="007B5FCC" w:rsidRPr="004D2F56" w:rsidRDefault="00F50593" w:rsidP="007B5FCC">
      <w:pPr>
        <w:numPr>
          <w:ilvl w:val="0"/>
          <w:numId w:val="8"/>
        </w:numPr>
        <w:tabs>
          <w:tab w:val="left" w:pos="399"/>
        </w:tabs>
        <w:kinsoku w:val="0"/>
        <w:overflowPunct w:val="0"/>
        <w:autoSpaceDE w:val="0"/>
        <w:autoSpaceDN w:val="0"/>
        <w:adjustRightInd w:val="0"/>
        <w:spacing w:after="240"/>
        <w:ind w:left="624"/>
        <w:jc w:val="both"/>
        <w:rPr>
          <w:rFonts w:ascii="Aptos Light" w:hAnsi="Aptos Light" w:cs="Myriad Pro"/>
          <w:spacing w:val="4"/>
          <w:sz w:val="22"/>
          <w:szCs w:val="22"/>
        </w:rPr>
      </w:pPr>
      <w:r w:rsidRPr="00DB5391">
        <w:rPr>
          <w:rFonts w:ascii="Aptos Light" w:hAnsi="Aptos Light" w:cs="Myriad Pro"/>
          <w:spacing w:val="4"/>
          <w:w w:val="105"/>
          <w:sz w:val="22"/>
          <w:szCs w:val="22"/>
        </w:rPr>
        <w:t>Objednatel je oprávněn od</w:t>
      </w:r>
      <w:r w:rsidRPr="00DB5391">
        <w:rPr>
          <w:rFonts w:ascii="Aptos Light" w:hAnsi="Aptos Light" w:cs="Myriad Pro"/>
          <w:spacing w:val="4"/>
          <w:w w:val="103"/>
          <w:sz w:val="22"/>
          <w:szCs w:val="22"/>
        </w:rPr>
        <w:t xml:space="preserve"> této </w:t>
      </w:r>
      <w:r w:rsidRPr="00DB5391">
        <w:rPr>
          <w:rFonts w:ascii="Aptos Light" w:hAnsi="Aptos Light" w:cs="Myriad Pro"/>
          <w:spacing w:val="4"/>
          <w:w w:val="105"/>
          <w:sz w:val="22"/>
          <w:szCs w:val="22"/>
        </w:rPr>
        <w:t xml:space="preserve">smlouvy odstoupit nebo jí vypovědět, a to dle ust. § 223 zákona č. 134/2016 Sb., o zadávání veřejných zakázek, v platném znění. V případě výpovědi </w:t>
      </w:r>
      <w:r w:rsidRPr="00DB5391">
        <w:rPr>
          <w:rFonts w:ascii="Aptos Light" w:hAnsi="Aptos Light" w:cs="Myriad Pro"/>
          <w:spacing w:val="4"/>
          <w:w w:val="105"/>
          <w:sz w:val="22"/>
          <w:szCs w:val="22"/>
        </w:rPr>
        <w:lastRenderedPageBreak/>
        <w:t>z této smlouvy, doručené druhé smluvní straně, zanikne tato smlouva uplynutím posledního dne výpovědní doby, specifikované ve výpovědi.</w:t>
      </w:r>
      <w:r w:rsidRPr="00DB5391">
        <w:rPr>
          <w:rStyle w:val="cf11"/>
          <w:rFonts w:ascii="Aptos Light" w:hAnsi="Aptos Light"/>
          <w:sz w:val="22"/>
          <w:szCs w:val="22"/>
        </w:rPr>
        <w:t xml:space="preserve"> </w:t>
      </w:r>
      <w:r w:rsidRPr="00DB5391">
        <w:rPr>
          <w:rFonts w:ascii="Aptos Light" w:hAnsi="Aptos Light" w:cs="Myriad Pro"/>
          <w:spacing w:val="4"/>
          <w:w w:val="105"/>
          <w:sz w:val="22"/>
          <w:szCs w:val="22"/>
        </w:rPr>
        <w:t xml:space="preserve">Odstoupení od této smlouvy je účinné dnem doručení písemného oznámení o odstoupení od této smlouvy, druhé smluvní straně. </w:t>
      </w:r>
    </w:p>
    <w:p w14:paraId="656897C8" w14:textId="77777777" w:rsidR="00F50593" w:rsidRPr="004D2F56" w:rsidRDefault="00F50593" w:rsidP="00F50593">
      <w:pPr>
        <w:kinsoku w:val="0"/>
        <w:overflowPunct w:val="0"/>
        <w:autoSpaceDE w:val="0"/>
        <w:autoSpaceDN w:val="0"/>
        <w:adjustRightInd w:val="0"/>
        <w:spacing w:before="120" w:after="120"/>
        <w:jc w:val="center"/>
        <w:outlineLvl w:val="0"/>
        <w:rPr>
          <w:rFonts w:ascii="Aptos" w:hAnsi="Aptos" w:cs="Myriad Pro"/>
          <w:b/>
          <w:bCs/>
          <w:spacing w:val="4"/>
          <w:sz w:val="22"/>
          <w:szCs w:val="22"/>
        </w:rPr>
      </w:pPr>
      <w:r w:rsidRPr="004D2F56">
        <w:rPr>
          <w:rFonts w:ascii="Aptos" w:hAnsi="Aptos" w:cs="Myriad Pro"/>
          <w:b/>
          <w:bCs/>
          <w:spacing w:val="4"/>
          <w:sz w:val="22"/>
          <w:szCs w:val="22"/>
        </w:rPr>
        <w:t>III.</w:t>
      </w:r>
    </w:p>
    <w:p w14:paraId="7893C804" w14:textId="77777777" w:rsidR="00F50593" w:rsidRPr="004D2F56" w:rsidRDefault="00F50593" w:rsidP="00F50593">
      <w:pPr>
        <w:pStyle w:val="Odstavecseseznamem"/>
        <w:kinsoku w:val="0"/>
        <w:overflowPunct w:val="0"/>
        <w:autoSpaceDE w:val="0"/>
        <w:autoSpaceDN w:val="0"/>
        <w:adjustRightInd w:val="0"/>
        <w:spacing w:before="120" w:after="240"/>
        <w:ind w:left="2136" w:firstLine="696"/>
        <w:contextualSpacing w:val="0"/>
        <w:outlineLvl w:val="0"/>
        <w:rPr>
          <w:rFonts w:ascii="Aptos" w:hAnsi="Aptos" w:cs="Myriad Pro"/>
          <w:b/>
          <w:bCs/>
          <w:spacing w:val="4"/>
          <w:sz w:val="22"/>
          <w:szCs w:val="22"/>
        </w:rPr>
      </w:pPr>
      <w:r w:rsidRPr="004D2F56">
        <w:rPr>
          <w:rFonts w:ascii="Aptos" w:hAnsi="Aptos" w:cs="Myriad Pro"/>
          <w:b/>
          <w:bCs/>
          <w:spacing w:val="4"/>
          <w:sz w:val="22"/>
          <w:szCs w:val="22"/>
        </w:rPr>
        <w:t xml:space="preserve">             ZÁVĚREČNÁ USTANOVENÍ</w:t>
      </w:r>
    </w:p>
    <w:p w14:paraId="586D4507" w14:textId="77777777" w:rsidR="00F50593" w:rsidRPr="00DB5391" w:rsidRDefault="00F50593" w:rsidP="007B5FCC">
      <w:pPr>
        <w:numPr>
          <w:ilvl w:val="0"/>
          <w:numId w:val="10"/>
        </w:numPr>
        <w:tabs>
          <w:tab w:val="left" w:pos="399"/>
        </w:tabs>
        <w:kinsoku w:val="0"/>
        <w:overflowPunct w:val="0"/>
        <w:autoSpaceDE w:val="0"/>
        <w:autoSpaceDN w:val="0"/>
        <w:adjustRightInd w:val="0"/>
        <w:spacing w:after="240"/>
        <w:ind w:left="647"/>
        <w:jc w:val="both"/>
        <w:rPr>
          <w:rFonts w:ascii="Aptos Light" w:hAnsi="Aptos Light" w:cs="Myriad Pro"/>
          <w:spacing w:val="4"/>
          <w:sz w:val="22"/>
          <w:szCs w:val="22"/>
        </w:rPr>
      </w:pPr>
      <w:r w:rsidRPr="00DB5391">
        <w:rPr>
          <w:rFonts w:ascii="Aptos Light" w:hAnsi="Aptos Light" w:cs="Myriad Pro"/>
          <w:spacing w:val="4"/>
          <w:w w:val="105"/>
          <w:sz w:val="22"/>
          <w:szCs w:val="22"/>
        </w:rPr>
        <w:t>Zhotovitel je povinen být pojištěn proti škodám způsobeným jeho činností. Zhotovitel v této</w:t>
      </w:r>
      <w:r w:rsidRPr="00DB5391">
        <w:rPr>
          <w:rFonts w:ascii="Aptos Light" w:hAnsi="Aptos Light" w:cs="Myriad Pro"/>
          <w:spacing w:val="4"/>
          <w:w w:val="103"/>
          <w:sz w:val="22"/>
          <w:szCs w:val="22"/>
        </w:rPr>
        <w:t xml:space="preserve"> </w:t>
      </w:r>
      <w:r w:rsidRPr="00DB5391">
        <w:rPr>
          <w:rFonts w:ascii="Aptos Light" w:hAnsi="Aptos Light" w:cs="Myriad Pro"/>
          <w:spacing w:val="4"/>
          <w:w w:val="105"/>
          <w:sz w:val="22"/>
          <w:szCs w:val="22"/>
        </w:rPr>
        <w:t>souvislosti prohlašuje, že má uzavřené pojištění odpovědnosti za škodu způsobenou třetím osobám</w:t>
      </w:r>
      <w:r w:rsidRPr="00DB5391">
        <w:rPr>
          <w:rFonts w:ascii="Aptos Light" w:hAnsi="Aptos Light" w:cs="Myriad Pro"/>
          <w:spacing w:val="4"/>
          <w:w w:val="102"/>
          <w:sz w:val="22"/>
          <w:szCs w:val="22"/>
        </w:rPr>
        <w:t xml:space="preserve"> </w:t>
      </w:r>
      <w:r w:rsidRPr="00DB5391">
        <w:rPr>
          <w:rFonts w:ascii="Aptos Light" w:hAnsi="Aptos Light" w:cs="Myriad Pro"/>
          <w:spacing w:val="4"/>
          <w:w w:val="105"/>
          <w:sz w:val="22"/>
          <w:szCs w:val="22"/>
        </w:rPr>
        <w:t>při výkonu povolání. Zhotovitel je povinen udržovat sjednané pojištění v platnosti po celou dobu</w:t>
      </w:r>
      <w:r w:rsidRPr="00DB5391">
        <w:rPr>
          <w:rFonts w:ascii="Aptos Light" w:hAnsi="Aptos Light" w:cs="Myriad Pro"/>
          <w:spacing w:val="4"/>
          <w:w w:val="103"/>
          <w:sz w:val="22"/>
          <w:szCs w:val="22"/>
        </w:rPr>
        <w:t xml:space="preserve"> </w:t>
      </w:r>
      <w:r w:rsidRPr="00DB5391">
        <w:rPr>
          <w:rFonts w:ascii="Aptos Light" w:hAnsi="Aptos Light" w:cs="Myriad Pro"/>
          <w:spacing w:val="4"/>
          <w:w w:val="105"/>
          <w:sz w:val="22"/>
          <w:szCs w:val="22"/>
        </w:rPr>
        <w:t>realizace Díla. Zhotovitel je povinen na výzvu objednatele prokázat splnění této skutečnosti, tj.</w:t>
      </w:r>
      <w:r w:rsidRPr="00DB5391">
        <w:rPr>
          <w:rFonts w:ascii="Aptos Light" w:hAnsi="Aptos Light" w:cs="Myriad Pro"/>
          <w:spacing w:val="4"/>
          <w:w w:val="101"/>
          <w:sz w:val="22"/>
          <w:szCs w:val="22"/>
        </w:rPr>
        <w:t xml:space="preserve"> </w:t>
      </w:r>
      <w:r w:rsidRPr="00DB5391">
        <w:rPr>
          <w:rFonts w:ascii="Aptos Light" w:hAnsi="Aptos Light" w:cs="Myriad Pro"/>
          <w:spacing w:val="4"/>
          <w:w w:val="105"/>
          <w:sz w:val="22"/>
          <w:szCs w:val="22"/>
        </w:rPr>
        <w:t>předložit objednateli k nahlédnutí stejnopis aktuálně platné pojistné smlouvy nebo potvrzení</w:t>
      </w:r>
      <w:r w:rsidRPr="00DB5391">
        <w:rPr>
          <w:rFonts w:ascii="Aptos Light" w:hAnsi="Aptos Light" w:cs="Myriad Pro"/>
          <w:spacing w:val="4"/>
          <w:w w:val="102"/>
          <w:sz w:val="22"/>
          <w:szCs w:val="22"/>
        </w:rPr>
        <w:t xml:space="preserve"> </w:t>
      </w:r>
      <w:r w:rsidRPr="00DB5391">
        <w:rPr>
          <w:rFonts w:ascii="Aptos Light" w:hAnsi="Aptos Light" w:cs="Myriad Pro"/>
          <w:spacing w:val="4"/>
          <w:w w:val="105"/>
          <w:sz w:val="22"/>
          <w:szCs w:val="22"/>
        </w:rPr>
        <w:t>pojišťovny o trvání pojistné smlouvy.</w:t>
      </w:r>
    </w:p>
    <w:p w14:paraId="72FDF5E1" w14:textId="77777777" w:rsidR="00F50593" w:rsidRPr="00DB5391" w:rsidRDefault="00F50593" w:rsidP="007B5FCC">
      <w:pPr>
        <w:numPr>
          <w:ilvl w:val="0"/>
          <w:numId w:val="10"/>
        </w:numPr>
        <w:tabs>
          <w:tab w:val="left" w:pos="399"/>
        </w:tabs>
        <w:kinsoku w:val="0"/>
        <w:overflowPunct w:val="0"/>
        <w:autoSpaceDE w:val="0"/>
        <w:autoSpaceDN w:val="0"/>
        <w:adjustRightInd w:val="0"/>
        <w:spacing w:after="240"/>
        <w:ind w:left="647"/>
        <w:jc w:val="both"/>
        <w:rPr>
          <w:rFonts w:ascii="Aptos Light" w:hAnsi="Aptos Light" w:cs="Myriad Pro"/>
          <w:spacing w:val="4"/>
          <w:w w:val="105"/>
          <w:sz w:val="22"/>
          <w:szCs w:val="22"/>
        </w:rPr>
      </w:pPr>
      <w:r w:rsidRPr="00DB5391">
        <w:rPr>
          <w:rFonts w:ascii="Aptos Light" w:hAnsi="Aptos Light" w:cs="Myriad Pro"/>
          <w:spacing w:val="4"/>
          <w:w w:val="105"/>
          <w:sz w:val="22"/>
          <w:szCs w:val="22"/>
        </w:rPr>
        <w:t>Je-li tato smlouva uzavírána v listinné podobě, vyhotovuje se ve dvou stejnopisech s originálními vlastnoručními podpisy obou smluvních stran, z nichž každá smluvní strana obdrží po jednom vyhotovení. Všechna vyhotovení mají platnost originálu. V případě elektronické podoby této smlouvy, se tato smlouva vyhotovuje pouze v jednom elektronickém vyhotovení s platností originálu, s připojenými digitálními podpisy obou smluvních stran.</w:t>
      </w:r>
    </w:p>
    <w:p w14:paraId="13CEBEDD" w14:textId="77777777" w:rsidR="00F50593" w:rsidRPr="00DB5391" w:rsidRDefault="00F50593" w:rsidP="007B5FCC">
      <w:pPr>
        <w:numPr>
          <w:ilvl w:val="0"/>
          <w:numId w:val="10"/>
        </w:numPr>
        <w:tabs>
          <w:tab w:val="left" w:pos="399"/>
        </w:tabs>
        <w:kinsoku w:val="0"/>
        <w:overflowPunct w:val="0"/>
        <w:autoSpaceDE w:val="0"/>
        <w:autoSpaceDN w:val="0"/>
        <w:adjustRightInd w:val="0"/>
        <w:spacing w:after="240"/>
        <w:ind w:left="647"/>
        <w:jc w:val="both"/>
        <w:rPr>
          <w:rFonts w:ascii="Aptos Light" w:hAnsi="Aptos Light" w:cs="Myriad Pro"/>
          <w:spacing w:val="4"/>
          <w:w w:val="105"/>
          <w:sz w:val="22"/>
          <w:szCs w:val="22"/>
        </w:rPr>
      </w:pPr>
      <w:r w:rsidRPr="00DB5391">
        <w:rPr>
          <w:rFonts w:ascii="Aptos Light" w:hAnsi="Aptos Light" w:cs="Myriad Pro"/>
          <w:spacing w:val="4"/>
          <w:w w:val="105"/>
          <w:sz w:val="22"/>
          <w:szCs w:val="22"/>
        </w:rPr>
        <w:t>Smluvní strany prohlašují, že tato smlouva je souhlasným, svobodným a vážným projevem jejich</w:t>
      </w:r>
      <w:r w:rsidRPr="00DB5391">
        <w:rPr>
          <w:rFonts w:ascii="Aptos Light" w:hAnsi="Aptos Light" w:cs="Myriad Pro"/>
          <w:spacing w:val="4"/>
          <w:w w:val="102"/>
          <w:sz w:val="22"/>
          <w:szCs w:val="22"/>
        </w:rPr>
        <w:t xml:space="preserve"> </w:t>
      </w:r>
      <w:r w:rsidRPr="00DB5391">
        <w:rPr>
          <w:rFonts w:ascii="Aptos Light" w:hAnsi="Aptos Light" w:cs="Myriad Pro"/>
          <w:spacing w:val="4"/>
          <w:w w:val="105"/>
          <w:sz w:val="22"/>
          <w:szCs w:val="22"/>
        </w:rPr>
        <w:t>pravé vůle, a že ji neuzavřely v tísni za nápadně nevýhodných podmínek, což stvrzují svými (vlastnoručními či digitálními) podpisy v</w:t>
      </w:r>
      <w:r w:rsidRPr="00DB5391">
        <w:rPr>
          <w:rFonts w:ascii="Aptos Light" w:hAnsi="Aptos Light" w:cs="Myriad Pro"/>
          <w:spacing w:val="4"/>
          <w:sz w:val="22"/>
          <w:szCs w:val="22"/>
        </w:rPr>
        <w:t xml:space="preserve"> </w:t>
      </w:r>
      <w:r w:rsidRPr="00DB5391">
        <w:rPr>
          <w:rFonts w:ascii="Aptos Light" w:hAnsi="Aptos Light" w:cs="Myriad Pro"/>
          <w:spacing w:val="4"/>
          <w:w w:val="105"/>
          <w:sz w:val="22"/>
          <w:szCs w:val="22"/>
        </w:rPr>
        <w:t>jejím závěru.</w:t>
      </w:r>
    </w:p>
    <w:p w14:paraId="7D7CDD27" w14:textId="77777777" w:rsidR="00F50593" w:rsidRPr="00DB5391" w:rsidRDefault="00F50593" w:rsidP="007B5FCC">
      <w:pPr>
        <w:numPr>
          <w:ilvl w:val="0"/>
          <w:numId w:val="10"/>
        </w:numPr>
        <w:tabs>
          <w:tab w:val="left" w:pos="399"/>
        </w:tabs>
        <w:kinsoku w:val="0"/>
        <w:overflowPunct w:val="0"/>
        <w:autoSpaceDE w:val="0"/>
        <w:autoSpaceDN w:val="0"/>
        <w:adjustRightInd w:val="0"/>
        <w:spacing w:after="240"/>
        <w:ind w:left="647"/>
        <w:jc w:val="both"/>
        <w:rPr>
          <w:rFonts w:ascii="Aptos Light" w:hAnsi="Aptos Light" w:cs="Myriad Pro"/>
          <w:spacing w:val="4"/>
          <w:w w:val="105"/>
          <w:sz w:val="22"/>
          <w:szCs w:val="22"/>
        </w:rPr>
      </w:pPr>
      <w:r w:rsidRPr="00DB5391">
        <w:rPr>
          <w:rFonts w:ascii="Aptos Light" w:hAnsi="Aptos Light" w:cs="Myriad Pro"/>
          <w:spacing w:val="4"/>
          <w:w w:val="105"/>
          <w:sz w:val="22"/>
          <w:szCs w:val="22"/>
        </w:rPr>
        <w:t xml:space="preserve">Tato smlouva se řídí českým právním řádem, zejména občanským zákoníkem. </w:t>
      </w:r>
    </w:p>
    <w:p w14:paraId="3A3D1C33" w14:textId="77777777" w:rsidR="00F50593" w:rsidRPr="00DB5391" w:rsidRDefault="00F50593" w:rsidP="007B5FCC">
      <w:pPr>
        <w:numPr>
          <w:ilvl w:val="0"/>
          <w:numId w:val="10"/>
        </w:numPr>
        <w:tabs>
          <w:tab w:val="left" w:pos="399"/>
        </w:tabs>
        <w:kinsoku w:val="0"/>
        <w:overflowPunct w:val="0"/>
        <w:autoSpaceDE w:val="0"/>
        <w:autoSpaceDN w:val="0"/>
        <w:adjustRightInd w:val="0"/>
        <w:spacing w:after="240"/>
        <w:ind w:left="647"/>
        <w:jc w:val="both"/>
        <w:rPr>
          <w:rFonts w:ascii="Aptos Light" w:hAnsi="Aptos Light" w:cs="Myriad Pro"/>
          <w:spacing w:val="4"/>
          <w:w w:val="102"/>
          <w:sz w:val="22"/>
          <w:szCs w:val="22"/>
        </w:rPr>
      </w:pPr>
      <w:r w:rsidRPr="00DB5391">
        <w:rPr>
          <w:rFonts w:ascii="Aptos Light" w:hAnsi="Aptos Light" w:cs="Myriad Pro"/>
          <w:spacing w:val="4"/>
          <w:w w:val="102"/>
          <w:sz w:val="22"/>
          <w:szCs w:val="22"/>
        </w:rPr>
        <w:t>Tato smlouva představuje úplnou a ucelenou dohodu obou smluvních stran, která nahrazuje všechna předchozí ujednání, dohody či smlouvy, ať písemné či ústní, ohledně totožného předmětu plnění.</w:t>
      </w:r>
    </w:p>
    <w:p w14:paraId="556FB442" w14:textId="77777777" w:rsidR="00F50593" w:rsidRPr="00DB5391" w:rsidRDefault="00F50593" w:rsidP="007B5FCC">
      <w:pPr>
        <w:numPr>
          <w:ilvl w:val="0"/>
          <w:numId w:val="10"/>
        </w:numPr>
        <w:tabs>
          <w:tab w:val="left" w:pos="399"/>
        </w:tabs>
        <w:kinsoku w:val="0"/>
        <w:overflowPunct w:val="0"/>
        <w:autoSpaceDE w:val="0"/>
        <w:autoSpaceDN w:val="0"/>
        <w:adjustRightInd w:val="0"/>
        <w:spacing w:after="240"/>
        <w:ind w:left="647"/>
        <w:jc w:val="both"/>
        <w:rPr>
          <w:rFonts w:ascii="Aptos Light" w:hAnsi="Aptos Light" w:cs="Myriad Pro"/>
          <w:spacing w:val="4"/>
          <w:w w:val="102"/>
          <w:sz w:val="22"/>
          <w:szCs w:val="22"/>
        </w:rPr>
      </w:pPr>
      <w:r w:rsidRPr="00DB5391">
        <w:rPr>
          <w:rFonts w:ascii="Aptos Light" w:hAnsi="Aptos Light" w:cs="Myriad Pro"/>
          <w:spacing w:val="4"/>
          <w:w w:val="102"/>
          <w:sz w:val="22"/>
          <w:szCs w:val="22"/>
        </w:rPr>
        <w:t>Odpověď smluvní strany podle ust. § 1740 odst. 3 občanského zákoníku, s dodatkem nebo odchylkou, není přijetím nabídky na uzavření této smlouvy, ani když podstatně nemění podmínky nabídky.</w:t>
      </w:r>
    </w:p>
    <w:p w14:paraId="396318C0" w14:textId="173E2D42" w:rsidR="00F50593" w:rsidRPr="00DB5391" w:rsidRDefault="00F50593" w:rsidP="007B5FCC">
      <w:pPr>
        <w:numPr>
          <w:ilvl w:val="0"/>
          <w:numId w:val="10"/>
        </w:numPr>
        <w:tabs>
          <w:tab w:val="left" w:pos="399"/>
        </w:tabs>
        <w:kinsoku w:val="0"/>
        <w:overflowPunct w:val="0"/>
        <w:autoSpaceDE w:val="0"/>
        <w:autoSpaceDN w:val="0"/>
        <w:adjustRightInd w:val="0"/>
        <w:spacing w:after="240"/>
        <w:ind w:left="647"/>
        <w:jc w:val="both"/>
        <w:rPr>
          <w:rFonts w:ascii="Aptos Light" w:hAnsi="Aptos Light" w:cs="Myriad Pro"/>
          <w:spacing w:val="4"/>
          <w:w w:val="102"/>
          <w:sz w:val="22"/>
          <w:szCs w:val="22"/>
        </w:rPr>
      </w:pPr>
      <w:r w:rsidRPr="00DB5391">
        <w:rPr>
          <w:rFonts w:ascii="Aptos Light" w:hAnsi="Aptos Light" w:cs="Myriad Pro"/>
          <w:spacing w:val="4"/>
          <w:w w:val="102"/>
          <w:sz w:val="22"/>
          <w:szCs w:val="22"/>
        </w:rPr>
        <w:t>Veškerá práva a povinnosti</w:t>
      </w:r>
      <w:r w:rsidR="0010622A" w:rsidRPr="00DB5391">
        <w:rPr>
          <w:rFonts w:ascii="Aptos Light" w:hAnsi="Aptos Light" w:cs="Myriad Pro"/>
          <w:spacing w:val="4"/>
          <w:w w:val="102"/>
          <w:sz w:val="22"/>
          <w:szCs w:val="22"/>
        </w:rPr>
        <w:t>, vyplývající</w:t>
      </w:r>
      <w:r w:rsidRPr="00DB5391">
        <w:rPr>
          <w:rFonts w:ascii="Aptos Light" w:hAnsi="Aptos Light" w:cs="Myriad Pro"/>
          <w:spacing w:val="4"/>
          <w:w w:val="102"/>
          <w:sz w:val="22"/>
          <w:szCs w:val="22"/>
        </w:rPr>
        <w:t xml:space="preserve"> z této smlouvy, přecházejí i na případné právní nástupce obou smluvních stran. </w:t>
      </w:r>
    </w:p>
    <w:p w14:paraId="29B9503F" w14:textId="15BAE414" w:rsidR="00F50593" w:rsidRPr="00DB5391" w:rsidRDefault="00F50593" w:rsidP="007B5FCC">
      <w:pPr>
        <w:numPr>
          <w:ilvl w:val="0"/>
          <w:numId w:val="10"/>
        </w:numPr>
        <w:tabs>
          <w:tab w:val="left" w:pos="399"/>
        </w:tabs>
        <w:kinsoku w:val="0"/>
        <w:overflowPunct w:val="0"/>
        <w:autoSpaceDE w:val="0"/>
        <w:autoSpaceDN w:val="0"/>
        <w:adjustRightInd w:val="0"/>
        <w:spacing w:after="240"/>
        <w:ind w:left="647"/>
        <w:jc w:val="both"/>
        <w:rPr>
          <w:rFonts w:ascii="Aptos Light" w:hAnsi="Aptos Light" w:cs="Myriad Pro"/>
          <w:spacing w:val="4"/>
          <w:w w:val="102"/>
          <w:sz w:val="22"/>
          <w:szCs w:val="22"/>
        </w:rPr>
      </w:pPr>
      <w:r w:rsidRPr="00DB5391">
        <w:rPr>
          <w:rFonts w:ascii="Aptos Light" w:hAnsi="Aptos Light" w:cs="Myriad Pro"/>
          <w:spacing w:val="4"/>
          <w:w w:val="102"/>
          <w:sz w:val="22"/>
          <w:szCs w:val="22"/>
        </w:rPr>
        <w:t xml:space="preserve">Stane-li se některé ustanovení této smlouvy neplatným, neúčinným či nevykonatelným, platnost, účinnost </w:t>
      </w:r>
      <w:r w:rsidR="0010622A" w:rsidRPr="00DB5391">
        <w:rPr>
          <w:rFonts w:ascii="Aptos Light" w:hAnsi="Aptos Light" w:cs="Myriad Pro"/>
          <w:spacing w:val="4"/>
          <w:w w:val="102"/>
          <w:sz w:val="22"/>
          <w:szCs w:val="22"/>
        </w:rPr>
        <w:t>či</w:t>
      </w:r>
      <w:r w:rsidRPr="00DB5391">
        <w:rPr>
          <w:rFonts w:ascii="Aptos Light" w:hAnsi="Aptos Light" w:cs="Myriad Pro"/>
          <w:spacing w:val="4"/>
          <w:w w:val="102"/>
          <w:sz w:val="22"/>
          <w:szCs w:val="22"/>
        </w:rPr>
        <w:t> vykonatelnost ostatních ustanovení této smlouvy tím není dotčena. Smluvní strany se zavazují takové neplatné, neúčinné či nevykonatelné ustanovení této smlouvy nahradit tak, aby účelu této smlouvy bylo dosaženo.</w:t>
      </w:r>
    </w:p>
    <w:p w14:paraId="45485A34" w14:textId="77777777" w:rsidR="00F50593" w:rsidRPr="00DB5391" w:rsidRDefault="00F50593" w:rsidP="007B5FCC">
      <w:pPr>
        <w:numPr>
          <w:ilvl w:val="0"/>
          <w:numId w:val="10"/>
        </w:numPr>
        <w:tabs>
          <w:tab w:val="left" w:pos="399"/>
        </w:tabs>
        <w:kinsoku w:val="0"/>
        <w:overflowPunct w:val="0"/>
        <w:autoSpaceDE w:val="0"/>
        <w:autoSpaceDN w:val="0"/>
        <w:adjustRightInd w:val="0"/>
        <w:spacing w:after="240"/>
        <w:ind w:left="647"/>
        <w:jc w:val="both"/>
        <w:rPr>
          <w:rFonts w:ascii="Aptos Light" w:hAnsi="Aptos Light" w:cs="Myriad Pro"/>
          <w:spacing w:val="4"/>
          <w:w w:val="102"/>
          <w:sz w:val="22"/>
          <w:szCs w:val="22"/>
        </w:rPr>
      </w:pPr>
      <w:r w:rsidRPr="00DB5391">
        <w:rPr>
          <w:rFonts w:ascii="Aptos Light" w:hAnsi="Aptos Light" w:cs="Myriad Pro"/>
          <w:spacing w:val="4"/>
          <w:w w:val="102"/>
          <w:sz w:val="22"/>
          <w:szCs w:val="22"/>
        </w:rPr>
        <w:t>Jakékoli změny či dodatky k této smlouvě, musí být vyhotoveny v písemné formě a podepsány oběma smluvními stranami.</w:t>
      </w:r>
    </w:p>
    <w:p w14:paraId="03B94427" w14:textId="77777777" w:rsidR="00F50593" w:rsidRPr="00DB5391" w:rsidRDefault="00F50593" w:rsidP="007B5FCC">
      <w:pPr>
        <w:numPr>
          <w:ilvl w:val="0"/>
          <w:numId w:val="10"/>
        </w:numPr>
        <w:tabs>
          <w:tab w:val="left" w:pos="399"/>
        </w:tabs>
        <w:kinsoku w:val="0"/>
        <w:overflowPunct w:val="0"/>
        <w:autoSpaceDE w:val="0"/>
        <w:autoSpaceDN w:val="0"/>
        <w:adjustRightInd w:val="0"/>
        <w:spacing w:after="240"/>
        <w:ind w:left="647"/>
        <w:jc w:val="both"/>
        <w:rPr>
          <w:rFonts w:ascii="Aptos Light" w:hAnsi="Aptos Light" w:cs="Myriad Pro"/>
          <w:spacing w:val="4"/>
          <w:w w:val="102"/>
          <w:sz w:val="22"/>
          <w:szCs w:val="22"/>
        </w:rPr>
      </w:pPr>
      <w:r w:rsidRPr="00DB5391">
        <w:rPr>
          <w:rFonts w:ascii="Aptos Light" w:hAnsi="Aptos Light" w:cs="Myriad Pro"/>
          <w:spacing w:val="4"/>
          <w:w w:val="102"/>
          <w:sz w:val="22"/>
          <w:szCs w:val="22"/>
        </w:rPr>
        <w:t>Tato smlouva nabývá platnosti dnem jejího podpisu oběma smluvními stranami a účinnosti dnem jejího zveřejnění v registru smluv spravovaném Digitální a informační agenturou, v souladu se zákonem č. 340/2015 Sb., o zvláštních podmínkách účinnosti některých smluv, uveřejňování těchto smluv a o registru smluv (zákon o registru smluv), v platném znění.</w:t>
      </w:r>
    </w:p>
    <w:p w14:paraId="757835AD" w14:textId="77777777" w:rsidR="00F50593" w:rsidRPr="00DB5391" w:rsidRDefault="00F50593" w:rsidP="007B5FCC">
      <w:pPr>
        <w:numPr>
          <w:ilvl w:val="0"/>
          <w:numId w:val="10"/>
        </w:numPr>
        <w:tabs>
          <w:tab w:val="left" w:pos="399"/>
        </w:tabs>
        <w:kinsoku w:val="0"/>
        <w:overflowPunct w:val="0"/>
        <w:autoSpaceDE w:val="0"/>
        <w:autoSpaceDN w:val="0"/>
        <w:adjustRightInd w:val="0"/>
        <w:spacing w:after="240"/>
        <w:ind w:left="647"/>
        <w:jc w:val="both"/>
        <w:rPr>
          <w:rFonts w:ascii="Aptos Light" w:hAnsi="Aptos Light" w:cs="Myriad Pro"/>
          <w:spacing w:val="4"/>
          <w:w w:val="102"/>
          <w:sz w:val="22"/>
          <w:szCs w:val="22"/>
        </w:rPr>
      </w:pPr>
      <w:r w:rsidRPr="00DB5391">
        <w:rPr>
          <w:rFonts w:ascii="Aptos Light" w:hAnsi="Aptos Light" w:cs="Myriad Pro"/>
          <w:spacing w:val="4"/>
          <w:w w:val="102"/>
          <w:sz w:val="22"/>
          <w:szCs w:val="22"/>
        </w:rPr>
        <w:lastRenderedPageBreak/>
        <w:t>Smluvní strany berou na vědomí, že nebude-li tato smlouva zveřejněna ani do tří měsíců od jejího uzavření, je následujícím dnem zrušena od počátku s účinky případného bezdůvodného obohacení.</w:t>
      </w:r>
    </w:p>
    <w:p w14:paraId="1FB01FD1" w14:textId="77777777" w:rsidR="00F50593" w:rsidRPr="00DB5391" w:rsidRDefault="00F50593" w:rsidP="007B5FCC">
      <w:pPr>
        <w:numPr>
          <w:ilvl w:val="0"/>
          <w:numId w:val="10"/>
        </w:numPr>
        <w:tabs>
          <w:tab w:val="left" w:pos="399"/>
        </w:tabs>
        <w:kinsoku w:val="0"/>
        <w:overflowPunct w:val="0"/>
        <w:autoSpaceDE w:val="0"/>
        <w:autoSpaceDN w:val="0"/>
        <w:adjustRightInd w:val="0"/>
        <w:spacing w:after="240"/>
        <w:ind w:left="647"/>
        <w:jc w:val="both"/>
        <w:rPr>
          <w:rFonts w:ascii="Aptos Light" w:hAnsi="Aptos Light" w:cs="Myriad Pro"/>
          <w:spacing w:val="4"/>
          <w:w w:val="102"/>
          <w:sz w:val="22"/>
          <w:szCs w:val="22"/>
        </w:rPr>
      </w:pPr>
      <w:r w:rsidRPr="00DB5391">
        <w:rPr>
          <w:rFonts w:ascii="Aptos Light" w:hAnsi="Aptos Light" w:cs="Myriad Pro"/>
          <w:spacing w:val="4"/>
          <w:w w:val="102"/>
          <w:sz w:val="22"/>
          <w:szCs w:val="22"/>
        </w:rPr>
        <w:t xml:space="preserve">Smluvní strany se dohodly, že objednatel bezodkladně po uzavření této smlouvy, odešle tuto smlouvu k řádnému uveřejnění do registru smluv </w:t>
      </w:r>
      <w:r w:rsidRPr="00DB5391">
        <w:rPr>
          <w:rFonts w:ascii="Aptos Light" w:hAnsi="Aptos Light" w:cstheme="minorHAnsi"/>
          <w:sz w:val="22"/>
          <w:szCs w:val="22"/>
        </w:rPr>
        <w:t>spravovaného Digitální a informační agenturou.</w:t>
      </w:r>
      <w:r w:rsidRPr="00DB5391">
        <w:rPr>
          <w:rFonts w:ascii="Aptos Light" w:hAnsi="Aptos Light" w:cs="Myriad Pro"/>
          <w:spacing w:val="4"/>
          <w:w w:val="102"/>
          <w:sz w:val="22"/>
          <w:szCs w:val="22"/>
        </w:rPr>
        <w:t xml:space="preserve"> O uveřejnění této smlouvy objednatel bezodkladně informuje druhou smluvní stranu, nebyl-li kontaktní údaj této smluvní strany uveden přímo do registru smluv jako kontakt pro notifikaci o uveřejnění.  </w:t>
      </w:r>
    </w:p>
    <w:p w14:paraId="42C1530B" w14:textId="157F936F" w:rsidR="00F50593" w:rsidRPr="00DB5391" w:rsidRDefault="00F50593" w:rsidP="007B5FCC">
      <w:pPr>
        <w:numPr>
          <w:ilvl w:val="0"/>
          <w:numId w:val="10"/>
        </w:numPr>
        <w:tabs>
          <w:tab w:val="left" w:pos="399"/>
        </w:tabs>
        <w:kinsoku w:val="0"/>
        <w:overflowPunct w:val="0"/>
        <w:autoSpaceDE w:val="0"/>
        <w:autoSpaceDN w:val="0"/>
        <w:adjustRightInd w:val="0"/>
        <w:spacing w:after="240"/>
        <w:ind w:left="647"/>
        <w:jc w:val="both"/>
        <w:rPr>
          <w:rFonts w:ascii="Aptos Light" w:hAnsi="Aptos Light" w:cs="Myriad Pro"/>
          <w:spacing w:val="4"/>
          <w:w w:val="102"/>
          <w:sz w:val="22"/>
          <w:szCs w:val="22"/>
        </w:rPr>
      </w:pPr>
      <w:r w:rsidRPr="00DB5391">
        <w:rPr>
          <w:rFonts w:ascii="Aptos Light" w:hAnsi="Aptos Light" w:cs="Myriad Pro"/>
          <w:spacing w:val="4"/>
          <w:w w:val="102"/>
          <w:sz w:val="22"/>
          <w:szCs w:val="22"/>
        </w:rPr>
        <w:t xml:space="preserve">Smluvní strany prohlašují, že žádná část této smlouvy nenaplňuje znaky obchodního tajemství (§ 504 zák. č. 89/2012 Sb., občanský zákoník, ve znění pozdějších předpisů). </w:t>
      </w:r>
    </w:p>
    <w:p w14:paraId="0D9B96BB" w14:textId="77777777" w:rsidR="00F50593" w:rsidRPr="00DB5391" w:rsidRDefault="00F50593" w:rsidP="00F50593">
      <w:pPr>
        <w:pStyle w:val="Odstavecseseznamem"/>
        <w:spacing w:before="120"/>
        <w:ind w:left="284" w:hanging="284"/>
        <w:jc w:val="both"/>
        <w:rPr>
          <w:rFonts w:ascii="Aptos Light" w:hAnsi="Aptos Light" w:cstheme="minorHAnsi"/>
          <w:spacing w:val="4"/>
          <w:sz w:val="22"/>
          <w:szCs w:val="22"/>
        </w:rPr>
      </w:pPr>
    </w:p>
    <w:p w14:paraId="6AACEBAB" w14:textId="77777777" w:rsidR="00471152" w:rsidRPr="00DB5391" w:rsidRDefault="00471152" w:rsidP="00F50593">
      <w:pPr>
        <w:pStyle w:val="Odstavecseseznamem"/>
        <w:spacing w:before="120"/>
        <w:ind w:left="284" w:hanging="284"/>
        <w:jc w:val="both"/>
        <w:rPr>
          <w:rFonts w:ascii="Aptos Light" w:hAnsi="Aptos Light" w:cstheme="minorHAnsi"/>
          <w:spacing w:val="4"/>
          <w:sz w:val="22"/>
          <w:szCs w:val="22"/>
        </w:rPr>
      </w:pPr>
    </w:p>
    <w:p w14:paraId="24F22D39" w14:textId="77777777" w:rsidR="00F50593" w:rsidRPr="00DB5391" w:rsidRDefault="00F50593" w:rsidP="00F50593">
      <w:pPr>
        <w:pStyle w:val="Odstavecseseznamem"/>
        <w:spacing w:before="120" w:after="120"/>
        <w:ind w:left="284" w:hanging="284"/>
        <w:contextualSpacing w:val="0"/>
        <w:jc w:val="both"/>
        <w:rPr>
          <w:rFonts w:ascii="Aptos Light" w:hAnsi="Aptos Light" w:cstheme="minorHAnsi"/>
          <w:b/>
          <w:bCs/>
          <w:spacing w:val="4"/>
          <w:sz w:val="22"/>
          <w:szCs w:val="22"/>
        </w:rPr>
      </w:pPr>
      <w:r w:rsidRPr="00DB5391">
        <w:rPr>
          <w:rFonts w:ascii="Aptos Light" w:hAnsi="Aptos Light" w:cstheme="minorHAnsi"/>
          <w:b/>
          <w:bCs/>
          <w:spacing w:val="4"/>
          <w:sz w:val="22"/>
          <w:szCs w:val="22"/>
        </w:rPr>
        <w:t>Přílohy:</w:t>
      </w:r>
    </w:p>
    <w:p w14:paraId="79D9522F" w14:textId="777029F7" w:rsidR="00F50593" w:rsidRPr="00DB5391" w:rsidRDefault="00F50593" w:rsidP="00F50593">
      <w:pPr>
        <w:pStyle w:val="Odstavecseseznamem"/>
        <w:spacing w:before="120"/>
        <w:ind w:left="284" w:hanging="284"/>
        <w:jc w:val="both"/>
        <w:rPr>
          <w:rFonts w:ascii="Aptos Light" w:hAnsi="Aptos Light" w:cstheme="minorHAnsi"/>
          <w:spacing w:val="4"/>
          <w:sz w:val="22"/>
          <w:szCs w:val="22"/>
        </w:rPr>
      </w:pPr>
      <w:r w:rsidRPr="00DB5391">
        <w:rPr>
          <w:rFonts w:ascii="Aptos Light" w:hAnsi="Aptos Light" w:cstheme="minorHAnsi"/>
          <w:spacing w:val="4"/>
          <w:sz w:val="22"/>
          <w:szCs w:val="22"/>
        </w:rPr>
        <w:t xml:space="preserve">Příloha </w:t>
      </w:r>
      <w:r w:rsidR="00975616">
        <w:rPr>
          <w:rFonts w:ascii="Aptos Light" w:hAnsi="Aptos Light" w:cstheme="minorHAnsi"/>
          <w:spacing w:val="4"/>
          <w:sz w:val="22"/>
          <w:szCs w:val="22"/>
        </w:rPr>
        <w:t xml:space="preserve">č. </w:t>
      </w:r>
      <w:r w:rsidR="007B5FCC">
        <w:rPr>
          <w:rFonts w:ascii="Aptos Light" w:hAnsi="Aptos Light" w:cstheme="minorHAnsi"/>
          <w:spacing w:val="4"/>
          <w:sz w:val="22"/>
          <w:szCs w:val="22"/>
        </w:rPr>
        <w:t>1</w:t>
      </w:r>
      <w:r w:rsidR="00467EB6" w:rsidRPr="00DB5391">
        <w:rPr>
          <w:rFonts w:ascii="Aptos Light" w:hAnsi="Aptos Light" w:cstheme="minorHAnsi"/>
          <w:spacing w:val="4"/>
          <w:sz w:val="22"/>
          <w:szCs w:val="22"/>
        </w:rPr>
        <w:t xml:space="preserve"> </w:t>
      </w:r>
      <w:r w:rsidRPr="00DB5391">
        <w:rPr>
          <w:rFonts w:ascii="Aptos Light" w:hAnsi="Aptos Light" w:cstheme="minorHAnsi"/>
          <w:spacing w:val="4"/>
          <w:sz w:val="22"/>
          <w:szCs w:val="22"/>
        </w:rPr>
        <w:t>– Zad</w:t>
      </w:r>
      <w:r w:rsidR="007B5FCC">
        <w:rPr>
          <w:rFonts w:ascii="Aptos Light" w:hAnsi="Aptos Light" w:cstheme="minorHAnsi"/>
          <w:spacing w:val="4"/>
          <w:sz w:val="22"/>
          <w:szCs w:val="22"/>
        </w:rPr>
        <w:t>ávací dokumentace veřejné zakázky malého rozsahu</w:t>
      </w:r>
      <w:r w:rsidRPr="00DB5391">
        <w:rPr>
          <w:rFonts w:ascii="Aptos Light" w:hAnsi="Aptos Light" w:cstheme="minorHAnsi"/>
          <w:spacing w:val="4"/>
          <w:sz w:val="22"/>
          <w:szCs w:val="22"/>
        </w:rPr>
        <w:t xml:space="preserve"> </w:t>
      </w:r>
    </w:p>
    <w:p w14:paraId="2132BD27" w14:textId="77777777" w:rsidR="00F50593" w:rsidRPr="00DB5391" w:rsidRDefault="00F50593" w:rsidP="00F50593">
      <w:pPr>
        <w:pStyle w:val="Odstavecseseznamem"/>
        <w:spacing w:before="120"/>
        <w:ind w:left="284" w:hanging="284"/>
        <w:jc w:val="both"/>
        <w:rPr>
          <w:rFonts w:ascii="Aptos Light" w:hAnsi="Aptos Light" w:cstheme="minorHAnsi"/>
          <w:spacing w:val="4"/>
          <w:sz w:val="22"/>
          <w:szCs w:val="22"/>
        </w:rPr>
      </w:pPr>
    </w:p>
    <w:p w14:paraId="328F402F" w14:textId="77777777" w:rsidR="00F50593" w:rsidRPr="00DB5391" w:rsidRDefault="00F50593" w:rsidP="00F50593">
      <w:pPr>
        <w:pStyle w:val="Odstavecseseznamem"/>
        <w:spacing w:before="120"/>
        <w:ind w:left="357"/>
        <w:jc w:val="both"/>
        <w:rPr>
          <w:rFonts w:ascii="Aptos Light" w:hAnsi="Aptos Light" w:cstheme="minorHAnsi"/>
          <w:spacing w:val="4"/>
          <w:sz w:val="22"/>
          <w:szCs w:val="22"/>
        </w:rPr>
      </w:pPr>
    </w:p>
    <w:p w14:paraId="3C9E1BB3" w14:textId="52E3D150" w:rsidR="00F50593" w:rsidRPr="00DB5391" w:rsidRDefault="00F50593" w:rsidP="00F50593">
      <w:pPr>
        <w:pStyle w:val="Zhlav"/>
        <w:tabs>
          <w:tab w:val="clear" w:pos="4536"/>
          <w:tab w:val="clear" w:pos="9072"/>
        </w:tabs>
        <w:spacing w:before="120"/>
        <w:ind w:firstLine="708"/>
        <w:jc w:val="both"/>
        <w:rPr>
          <w:rFonts w:ascii="Aptos Light" w:hAnsi="Aptos Light" w:cstheme="minorHAnsi"/>
          <w:snapToGrid w:val="0"/>
          <w:spacing w:val="4"/>
          <w:sz w:val="22"/>
          <w:szCs w:val="22"/>
        </w:rPr>
      </w:pPr>
      <w:r w:rsidRPr="00DB5391">
        <w:rPr>
          <w:rFonts w:ascii="Aptos Light" w:hAnsi="Aptos Light" w:cstheme="minorHAnsi"/>
          <w:snapToGrid w:val="0"/>
          <w:spacing w:val="4"/>
          <w:sz w:val="22"/>
          <w:szCs w:val="22"/>
        </w:rPr>
        <w:t xml:space="preserve">V Pardubicích dne </w:t>
      </w:r>
      <w:r w:rsidR="00181B02">
        <w:rPr>
          <w:rFonts w:ascii="Aptos Light" w:hAnsi="Aptos Light" w:cstheme="minorHAnsi"/>
          <w:snapToGrid w:val="0"/>
          <w:spacing w:val="4"/>
          <w:sz w:val="22"/>
          <w:szCs w:val="22"/>
        </w:rPr>
        <w:t>3.9.2025</w:t>
      </w:r>
      <w:r w:rsidRPr="00DB5391">
        <w:rPr>
          <w:rFonts w:ascii="Aptos Light" w:hAnsi="Aptos Light" w:cstheme="minorHAnsi"/>
          <w:snapToGrid w:val="0"/>
          <w:spacing w:val="4"/>
          <w:sz w:val="22"/>
          <w:szCs w:val="22"/>
        </w:rPr>
        <w:tab/>
      </w:r>
      <w:r w:rsidRPr="00DB5391">
        <w:rPr>
          <w:rFonts w:ascii="Aptos Light" w:hAnsi="Aptos Light" w:cstheme="minorHAnsi"/>
          <w:snapToGrid w:val="0"/>
          <w:spacing w:val="4"/>
          <w:sz w:val="22"/>
          <w:szCs w:val="22"/>
        </w:rPr>
        <w:tab/>
      </w:r>
      <w:r w:rsidRPr="00DB5391">
        <w:rPr>
          <w:rFonts w:ascii="Aptos Light" w:hAnsi="Aptos Light" w:cstheme="minorHAnsi"/>
          <w:snapToGrid w:val="0"/>
          <w:spacing w:val="4"/>
          <w:sz w:val="22"/>
          <w:szCs w:val="22"/>
        </w:rPr>
        <w:tab/>
      </w:r>
      <w:r w:rsidRPr="00DB5391">
        <w:rPr>
          <w:rFonts w:ascii="Aptos Light" w:hAnsi="Aptos Light" w:cstheme="minorHAnsi"/>
          <w:snapToGrid w:val="0"/>
          <w:spacing w:val="4"/>
          <w:sz w:val="22"/>
          <w:szCs w:val="22"/>
        </w:rPr>
        <w:tab/>
        <w:t xml:space="preserve">V ………………. dne </w:t>
      </w:r>
      <w:r w:rsidR="008E1A5F">
        <w:rPr>
          <w:rFonts w:ascii="Aptos Light" w:hAnsi="Aptos Light" w:cstheme="minorHAnsi"/>
          <w:snapToGrid w:val="0"/>
          <w:spacing w:val="4"/>
          <w:sz w:val="22"/>
          <w:szCs w:val="22"/>
        </w:rPr>
        <w:t>11.8.2025</w:t>
      </w:r>
    </w:p>
    <w:p w14:paraId="18996697" w14:textId="77777777" w:rsidR="00F50593" w:rsidRPr="00DB5391" w:rsidRDefault="00F50593" w:rsidP="00F50593">
      <w:pPr>
        <w:ind w:firstLine="708"/>
        <w:jc w:val="both"/>
        <w:rPr>
          <w:rFonts w:ascii="Aptos Light" w:hAnsi="Aptos Light" w:cstheme="minorHAnsi"/>
          <w:bCs/>
          <w:snapToGrid w:val="0"/>
          <w:spacing w:val="4"/>
          <w:sz w:val="22"/>
          <w:szCs w:val="22"/>
        </w:rPr>
      </w:pPr>
      <w:r w:rsidRPr="00DB5391">
        <w:rPr>
          <w:rFonts w:ascii="Aptos Light" w:hAnsi="Aptos Light" w:cstheme="minorHAnsi"/>
          <w:bCs/>
          <w:snapToGrid w:val="0"/>
          <w:spacing w:val="4"/>
          <w:sz w:val="22"/>
          <w:szCs w:val="22"/>
        </w:rPr>
        <w:t xml:space="preserve">        </w:t>
      </w:r>
    </w:p>
    <w:p w14:paraId="50016A0C" w14:textId="77777777" w:rsidR="00F50593" w:rsidRPr="00DB5391" w:rsidRDefault="00F50593" w:rsidP="00F50593">
      <w:pPr>
        <w:ind w:firstLine="708"/>
        <w:jc w:val="both"/>
        <w:rPr>
          <w:rFonts w:ascii="Aptos Light" w:hAnsi="Aptos Light" w:cstheme="minorHAnsi"/>
          <w:bCs/>
          <w:i/>
          <w:iCs/>
          <w:snapToGrid w:val="0"/>
          <w:spacing w:val="4"/>
          <w:sz w:val="22"/>
          <w:szCs w:val="22"/>
        </w:rPr>
      </w:pPr>
      <w:r w:rsidRPr="00DB5391">
        <w:rPr>
          <w:rFonts w:ascii="Aptos Light" w:hAnsi="Aptos Light" w:cstheme="minorHAnsi"/>
          <w:bCs/>
          <w:snapToGrid w:val="0"/>
          <w:spacing w:val="4"/>
          <w:sz w:val="22"/>
          <w:szCs w:val="22"/>
        </w:rPr>
        <w:t xml:space="preserve"> </w:t>
      </w:r>
      <w:r w:rsidRPr="00DB5391">
        <w:rPr>
          <w:rFonts w:ascii="Aptos Light" w:hAnsi="Aptos Light" w:cstheme="minorHAnsi"/>
          <w:bCs/>
          <w:i/>
          <w:iCs/>
          <w:snapToGrid w:val="0"/>
          <w:spacing w:val="4"/>
          <w:sz w:val="22"/>
          <w:szCs w:val="22"/>
        </w:rPr>
        <w:t>za objednatele</w:t>
      </w:r>
      <w:r w:rsidRPr="00DB5391">
        <w:rPr>
          <w:rFonts w:ascii="Aptos Light" w:hAnsi="Aptos Light" w:cstheme="minorHAnsi"/>
          <w:bCs/>
          <w:snapToGrid w:val="0"/>
          <w:spacing w:val="4"/>
          <w:sz w:val="22"/>
          <w:szCs w:val="22"/>
        </w:rPr>
        <w:tab/>
      </w:r>
      <w:r w:rsidRPr="00DB5391">
        <w:rPr>
          <w:rFonts w:ascii="Aptos Light" w:hAnsi="Aptos Light" w:cstheme="minorHAnsi"/>
          <w:bCs/>
          <w:snapToGrid w:val="0"/>
          <w:spacing w:val="4"/>
          <w:sz w:val="22"/>
          <w:szCs w:val="22"/>
        </w:rPr>
        <w:tab/>
      </w:r>
      <w:r w:rsidRPr="00DB5391">
        <w:rPr>
          <w:rFonts w:ascii="Aptos Light" w:hAnsi="Aptos Light" w:cstheme="minorHAnsi"/>
          <w:bCs/>
          <w:snapToGrid w:val="0"/>
          <w:spacing w:val="4"/>
          <w:sz w:val="22"/>
          <w:szCs w:val="22"/>
        </w:rPr>
        <w:tab/>
      </w:r>
      <w:r w:rsidRPr="00DB5391">
        <w:rPr>
          <w:rFonts w:ascii="Aptos Light" w:hAnsi="Aptos Light" w:cstheme="minorHAnsi"/>
          <w:bCs/>
          <w:snapToGrid w:val="0"/>
          <w:spacing w:val="4"/>
          <w:sz w:val="22"/>
          <w:szCs w:val="22"/>
        </w:rPr>
        <w:tab/>
      </w:r>
      <w:r w:rsidRPr="00DB5391">
        <w:rPr>
          <w:rFonts w:ascii="Aptos Light" w:hAnsi="Aptos Light" w:cstheme="minorHAnsi"/>
          <w:bCs/>
          <w:snapToGrid w:val="0"/>
          <w:spacing w:val="4"/>
          <w:sz w:val="22"/>
          <w:szCs w:val="22"/>
        </w:rPr>
        <w:tab/>
      </w:r>
      <w:r w:rsidRPr="00DB5391">
        <w:rPr>
          <w:rFonts w:ascii="Aptos Light" w:hAnsi="Aptos Light" w:cstheme="minorHAnsi"/>
          <w:bCs/>
          <w:i/>
          <w:iCs/>
          <w:snapToGrid w:val="0"/>
          <w:spacing w:val="4"/>
          <w:sz w:val="22"/>
          <w:szCs w:val="22"/>
        </w:rPr>
        <w:t>za zhotovitele</w:t>
      </w:r>
    </w:p>
    <w:p w14:paraId="614E3B3A" w14:textId="77777777" w:rsidR="00F50593" w:rsidRPr="00DB5391" w:rsidRDefault="00F50593" w:rsidP="00F50593">
      <w:pPr>
        <w:spacing w:before="120"/>
        <w:ind w:left="5040"/>
        <w:jc w:val="both"/>
        <w:rPr>
          <w:rFonts w:ascii="Aptos Light" w:hAnsi="Aptos Light" w:cstheme="minorHAnsi"/>
          <w:b/>
          <w:i/>
          <w:iCs/>
          <w:snapToGrid w:val="0"/>
          <w:spacing w:val="4"/>
          <w:sz w:val="22"/>
          <w:szCs w:val="22"/>
        </w:rPr>
      </w:pPr>
    </w:p>
    <w:p w14:paraId="11431D5B" w14:textId="77777777" w:rsidR="00F50593" w:rsidRPr="00DB5391" w:rsidRDefault="00F50593" w:rsidP="00F50593">
      <w:pPr>
        <w:spacing w:before="120"/>
        <w:ind w:left="5040"/>
        <w:jc w:val="both"/>
        <w:rPr>
          <w:rFonts w:ascii="Aptos Light" w:hAnsi="Aptos Light" w:cstheme="minorHAnsi"/>
          <w:b/>
          <w:snapToGrid w:val="0"/>
          <w:spacing w:val="4"/>
          <w:sz w:val="22"/>
          <w:szCs w:val="22"/>
        </w:rPr>
      </w:pPr>
    </w:p>
    <w:p w14:paraId="56C9D425" w14:textId="77777777" w:rsidR="00F50593" w:rsidRPr="00DB5391" w:rsidRDefault="00F50593" w:rsidP="00F50593">
      <w:pPr>
        <w:spacing w:before="120"/>
        <w:ind w:left="5040"/>
        <w:jc w:val="both"/>
        <w:rPr>
          <w:rFonts w:ascii="Aptos Light" w:hAnsi="Aptos Light" w:cstheme="minorHAnsi"/>
          <w:b/>
          <w:snapToGrid w:val="0"/>
          <w:spacing w:val="4"/>
          <w:sz w:val="22"/>
          <w:szCs w:val="22"/>
        </w:rPr>
      </w:pPr>
    </w:p>
    <w:p w14:paraId="17DC701A" w14:textId="77777777" w:rsidR="00F50593" w:rsidRPr="00DB5391" w:rsidRDefault="00F50593" w:rsidP="00F50593">
      <w:pPr>
        <w:ind w:firstLine="708"/>
        <w:jc w:val="both"/>
        <w:rPr>
          <w:rFonts w:ascii="Aptos Light" w:hAnsi="Aptos Light" w:cstheme="minorHAnsi"/>
          <w:bCs/>
          <w:snapToGrid w:val="0"/>
          <w:spacing w:val="4"/>
          <w:sz w:val="22"/>
          <w:szCs w:val="22"/>
        </w:rPr>
      </w:pPr>
      <w:r w:rsidRPr="00DB5391">
        <w:rPr>
          <w:rFonts w:ascii="Aptos Light" w:hAnsi="Aptos Light" w:cstheme="minorHAnsi"/>
          <w:bCs/>
          <w:snapToGrid w:val="0"/>
          <w:spacing w:val="4"/>
          <w:sz w:val="22"/>
          <w:szCs w:val="22"/>
        </w:rPr>
        <w:t>………………………………………</w:t>
      </w:r>
      <w:r w:rsidRPr="00DB5391">
        <w:rPr>
          <w:rFonts w:ascii="Aptos Light" w:hAnsi="Aptos Light" w:cstheme="minorHAnsi"/>
          <w:bCs/>
          <w:snapToGrid w:val="0"/>
          <w:spacing w:val="4"/>
          <w:sz w:val="22"/>
          <w:szCs w:val="22"/>
        </w:rPr>
        <w:tab/>
      </w:r>
      <w:r w:rsidRPr="00DB5391">
        <w:rPr>
          <w:rFonts w:ascii="Aptos Light" w:hAnsi="Aptos Light" w:cstheme="minorHAnsi"/>
          <w:bCs/>
          <w:snapToGrid w:val="0"/>
          <w:spacing w:val="4"/>
          <w:sz w:val="22"/>
          <w:szCs w:val="22"/>
        </w:rPr>
        <w:tab/>
      </w:r>
      <w:r w:rsidRPr="00DB5391">
        <w:rPr>
          <w:rFonts w:ascii="Aptos Light" w:hAnsi="Aptos Light" w:cstheme="minorHAnsi"/>
          <w:bCs/>
          <w:snapToGrid w:val="0"/>
          <w:spacing w:val="4"/>
          <w:sz w:val="22"/>
          <w:szCs w:val="22"/>
        </w:rPr>
        <w:tab/>
      </w:r>
      <w:r w:rsidRPr="00DB5391">
        <w:rPr>
          <w:rFonts w:ascii="Aptos Light" w:hAnsi="Aptos Light" w:cstheme="minorHAnsi"/>
          <w:bCs/>
          <w:snapToGrid w:val="0"/>
          <w:spacing w:val="4"/>
          <w:sz w:val="22"/>
          <w:szCs w:val="22"/>
        </w:rPr>
        <w:tab/>
        <w:t>………………………………………</w:t>
      </w:r>
    </w:p>
    <w:p w14:paraId="7EC5550E" w14:textId="655CFC8A" w:rsidR="00F50593" w:rsidRPr="00DB5391" w:rsidRDefault="00F50593" w:rsidP="00F50593">
      <w:pPr>
        <w:ind w:left="708"/>
        <w:jc w:val="both"/>
        <w:rPr>
          <w:rFonts w:ascii="Aptos Light" w:hAnsi="Aptos Light" w:cstheme="minorHAnsi"/>
          <w:iCs/>
          <w:snapToGrid w:val="0"/>
          <w:spacing w:val="4"/>
          <w:sz w:val="22"/>
          <w:szCs w:val="22"/>
        </w:rPr>
      </w:pPr>
      <w:r w:rsidRPr="00DB5391">
        <w:rPr>
          <w:rFonts w:ascii="Aptos Light" w:hAnsi="Aptos Light" w:cstheme="minorHAnsi"/>
          <w:bCs/>
          <w:snapToGrid w:val="0"/>
          <w:spacing w:val="4"/>
          <w:sz w:val="22"/>
          <w:szCs w:val="22"/>
        </w:rPr>
        <w:t>Bc. Jan Nadrchal</w:t>
      </w:r>
      <w:r w:rsidRPr="00DB5391">
        <w:rPr>
          <w:rFonts w:ascii="Aptos Light" w:hAnsi="Aptos Light" w:cstheme="minorHAnsi"/>
          <w:bCs/>
          <w:snapToGrid w:val="0"/>
          <w:spacing w:val="4"/>
          <w:sz w:val="22"/>
          <w:szCs w:val="22"/>
        </w:rPr>
        <w:tab/>
      </w:r>
      <w:r w:rsidRPr="00DB5391">
        <w:rPr>
          <w:rFonts w:ascii="Aptos Light" w:hAnsi="Aptos Light" w:cstheme="minorHAnsi"/>
          <w:bCs/>
          <w:snapToGrid w:val="0"/>
          <w:spacing w:val="4"/>
          <w:sz w:val="22"/>
          <w:szCs w:val="22"/>
        </w:rPr>
        <w:tab/>
      </w:r>
      <w:r w:rsidRPr="00DB5391">
        <w:rPr>
          <w:rFonts w:ascii="Aptos Light" w:hAnsi="Aptos Light" w:cstheme="minorHAnsi"/>
          <w:bCs/>
          <w:snapToGrid w:val="0"/>
          <w:spacing w:val="4"/>
          <w:sz w:val="22"/>
          <w:szCs w:val="22"/>
        </w:rPr>
        <w:tab/>
      </w:r>
      <w:r w:rsidRPr="00DB5391">
        <w:rPr>
          <w:rFonts w:ascii="Aptos Light" w:hAnsi="Aptos Light" w:cstheme="minorHAnsi"/>
          <w:bCs/>
          <w:snapToGrid w:val="0"/>
          <w:spacing w:val="4"/>
          <w:sz w:val="22"/>
          <w:szCs w:val="22"/>
        </w:rPr>
        <w:tab/>
      </w:r>
      <w:r w:rsidRPr="00DB5391">
        <w:rPr>
          <w:rFonts w:ascii="Aptos Light" w:hAnsi="Aptos Light" w:cstheme="minorHAnsi"/>
          <w:bCs/>
          <w:snapToGrid w:val="0"/>
          <w:spacing w:val="4"/>
          <w:sz w:val="22"/>
          <w:szCs w:val="22"/>
        </w:rPr>
        <w:tab/>
      </w:r>
      <w:r w:rsidR="00BE5831">
        <w:rPr>
          <w:rFonts w:ascii="Aptos Light" w:hAnsi="Aptos Light" w:cstheme="minorHAnsi"/>
          <w:bCs/>
          <w:snapToGrid w:val="0"/>
          <w:spacing w:val="4"/>
          <w:sz w:val="22"/>
          <w:szCs w:val="22"/>
        </w:rPr>
        <w:t>David Hora, Dis</w:t>
      </w:r>
      <w:r w:rsidRPr="00DB5391">
        <w:rPr>
          <w:rFonts w:ascii="Aptos Light" w:hAnsi="Aptos Light" w:cstheme="minorHAnsi"/>
          <w:bCs/>
          <w:snapToGrid w:val="0"/>
          <w:spacing w:val="4"/>
          <w:sz w:val="22"/>
          <w:szCs w:val="22"/>
        </w:rPr>
        <w:tab/>
      </w:r>
      <w:r w:rsidRPr="00DB5391">
        <w:rPr>
          <w:rFonts w:ascii="Aptos Light" w:hAnsi="Aptos Light" w:cstheme="minorHAnsi"/>
          <w:bCs/>
          <w:snapToGrid w:val="0"/>
          <w:spacing w:val="4"/>
          <w:sz w:val="22"/>
          <w:szCs w:val="22"/>
        </w:rPr>
        <w:tab/>
      </w:r>
      <w:r w:rsidRPr="00DB5391">
        <w:rPr>
          <w:rFonts w:ascii="Aptos Light" w:hAnsi="Aptos Light" w:cstheme="minorHAnsi"/>
          <w:bCs/>
          <w:snapToGrid w:val="0"/>
          <w:spacing w:val="4"/>
          <w:sz w:val="22"/>
          <w:szCs w:val="22"/>
        </w:rPr>
        <w:tab/>
      </w:r>
      <w:r w:rsidRPr="00DB5391">
        <w:rPr>
          <w:rFonts w:ascii="Aptos Light" w:hAnsi="Aptos Light" w:cstheme="minorHAnsi"/>
          <w:bCs/>
          <w:snapToGrid w:val="0"/>
          <w:spacing w:val="4"/>
          <w:sz w:val="22"/>
          <w:szCs w:val="22"/>
        </w:rPr>
        <w:tab/>
        <w:t xml:space="preserve">         primátor města</w:t>
      </w:r>
      <w:r w:rsidRPr="00DB5391">
        <w:rPr>
          <w:rFonts w:ascii="Aptos Light" w:hAnsi="Aptos Light" w:cstheme="minorHAnsi"/>
          <w:bCs/>
          <w:snapToGrid w:val="0"/>
          <w:spacing w:val="4"/>
          <w:sz w:val="22"/>
          <w:szCs w:val="22"/>
        </w:rPr>
        <w:tab/>
      </w:r>
      <w:r w:rsidRPr="00DB5391">
        <w:rPr>
          <w:rFonts w:ascii="Aptos Light" w:hAnsi="Aptos Light" w:cstheme="minorHAnsi"/>
          <w:bCs/>
          <w:snapToGrid w:val="0"/>
          <w:spacing w:val="4"/>
          <w:sz w:val="22"/>
          <w:szCs w:val="22"/>
        </w:rPr>
        <w:tab/>
      </w:r>
      <w:r w:rsidRPr="00DB5391">
        <w:rPr>
          <w:rFonts w:ascii="Aptos Light" w:hAnsi="Aptos Light" w:cstheme="minorHAnsi"/>
          <w:bCs/>
          <w:snapToGrid w:val="0"/>
          <w:spacing w:val="4"/>
          <w:sz w:val="22"/>
          <w:szCs w:val="22"/>
        </w:rPr>
        <w:tab/>
      </w:r>
      <w:r w:rsidRPr="00DB5391">
        <w:rPr>
          <w:rFonts w:ascii="Aptos Light" w:hAnsi="Aptos Light" w:cstheme="minorHAnsi"/>
          <w:bCs/>
          <w:snapToGrid w:val="0"/>
          <w:spacing w:val="4"/>
          <w:sz w:val="22"/>
          <w:szCs w:val="22"/>
        </w:rPr>
        <w:tab/>
      </w:r>
      <w:r w:rsidR="00BE5831">
        <w:rPr>
          <w:rFonts w:ascii="Aptos Light" w:hAnsi="Aptos Light" w:cstheme="minorHAnsi"/>
          <w:bCs/>
          <w:snapToGrid w:val="0"/>
          <w:spacing w:val="4"/>
          <w:sz w:val="22"/>
          <w:szCs w:val="22"/>
        </w:rPr>
        <w:tab/>
        <w:t>jednatel Centrum MZI s.r.o.</w:t>
      </w:r>
      <w:r w:rsidRPr="00DB5391">
        <w:rPr>
          <w:rFonts w:ascii="Aptos Light" w:hAnsi="Aptos Light" w:cstheme="minorHAnsi"/>
          <w:bCs/>
          <w:snapToGrid w:val="0"/>
          <w:spacing w:val="4"/>
          <w:sz w:val="22"/>
          <w:szCs w:val="22"/>
        </w:rPr>
        <w:tab/>
      </w:r>
      <w:r w:rsidRPr="00DB5391">
        <w:rPr>
          <w:rFonts w:ascii="Aptos Light" w:hAnsi="Aptos Light" w:cstheme="minorHAnsi"/>
          <w:iCs/>
          <w:snapToGrid w:val="0"/>
          <w:spacing w:val="4"/>
          <w:sz w:val="22"/>
          <w:szCs w:val="22"/>
        </w:rPr>
        <w:tab/>
      </w:r>
      <w:r w:rsidRPr="00DB5391">
        <w:rPr>
          <w:rFonts w:ascii="Aptos Light" w:hAnsi="Aptos Light" w:cstheme="minorHAnsi"/>
          <w:iCs/>
          <w:snapToGrid w:val="0"/>
          <w:spacing w:val="4"/>
          <w:sz w:val="22"/>
          <w:szCs w:val="22"/>
        </w:rPr>
        <w:tab/>
      </w:r>
      <w:r w:rsidRPr="00DB5391">
        <w:rPr>
          <w:rFonts w:ascii="Aptos Light" w:hAnsi="Aptos Light" w:cstheme="minorHAnsi"/>
          <w:iCs/>
          <w:snapToGrid w:val="0"/>
          <w:spacing w:val="4"/>
          <w:sz w:val="22"/>
          <w:szCs w:val="22"/>
        </w:rPr>
        <w:tab/>
      </w:r>
      <w:r w:rsidRPr="00DB5391">
        <w:rPr>
          <w:rFonts w:ascii="Aptos Light" w:hAnsi="Aptos Light" w:cstheme="minorHAnsi"/>
          <w:iCs/>
          <w:snapToGrid w:val="0"/>
          <w:spacing w:val="4"/>
          <w:sz w:val="22"/>
          <w:szCs w:val="22"/>
        </w:rPr>
        <w:tab/>
      </w:r>
      <w:r w:rsidRPr="00DB5391">
        <w:rPr>
          <w:rFonts w:ascii="Aptos Light" w:hAnsi="Aptos Light" w:cstheme="minorHAnsi"/>
          <w:iCs/>
          <w:snapToGrid w:val="0"/>
          <w:spacing w:val="4"/>
          <w:sz w:val="22"/>
          <w:szCs w:val="22"/>
        </w:rPr>
        <w:tab/>
        <w:t xml:space="preserve">   </w:t>
      </w:r>
      <w:r w:rsidRPr="00DB5391">
        <w:rPr>
          <w:rFonts w:ascii="Aptos Light" w:hAnsi="Aptos Light" w:cstheme="minorHAnsi"/>
          <w:iCs/>
          <w:snapToGrid w:val="0"/>
          <w:spacing w:val="4"/>
          <w:sz w:val="22"/>
          <w:szCs w:val="22"/>
        </w:rPr>
        <w:tab/>
      </w:r>
    </w:p>
    <w:p w14:paraId="735D0274" w14:textId="77777777" w:rsidR="00F50593" w:rsidRPr="00DB5391" w:rsidRDefault="00F50593" w:rsidP="00F50593">
      <w:pPr>
        <w:spacing w:after="160" w:line="288" w:lineRule="auto"/>
        <w:rPr>
          <w:rFonts w:ascii="Aptos Light" w:hAnsi="Aptos Light" w:cstheme="minorHAnsi"/>
          <w:iCs/>
          <w:snapToGrid w:val="0"/>
          <w:spacing w:val="4"/>
          <w:sz w:val="22"/>
          <w:szCs w:val="22"/>
        </w:rPr>
      </w:pPr>
    </w:p>
    <w:p w14:paraId="52340C75" w14:textId="77777777" w:rsidR="00F50593" w:rsidRDefault="00F50593" w:rsidP="00F50593">
      <w:pPr>
        <w:rPr>
          <w:rFonts w:ascii="Aptos Light" w:hAnsi="Aptos Light"/>
          <w:sz w:val="22"/>
          <w:szCs w:val="22"/>
        </w:rPr>
      </w:pPr>
    </w:p>
    <w:p w14:paraId="71630728" w14:textId="4603AF76" w:rsidR="003913F9" w:rsidRDefault="003913F9" w:rsidP="003913F9">
      <w:pPr>
        <w:rPr>
          <w:rFonts w:ascii="Aptos Light" w:hAnsi="Aptos Light"/>
          <w:i/>
          <w:iCs/>
          <w:sz w:val="22"/>
          <w:szCs w:val="22"/>
        </w:rPr>
      </w:pPr>
      <w:r w:rsidRPr="003913F9">
        <w:rPr>
          <w:rFonts w:ascii="Aptos Light" w:hAnsi="Aptos Light"/>
          <w:i/>
          <w:iCs/>
          <w:sz w:val="22"/>
          <w:szCs w:val="22"/>
          <w:u w:val="single"/>
        </w:rPr>
        <w:t>Schvalovací doložka dle ustanovení § 41 zákona č. 128/2000 Sb. ve znění pozdějších změn a dodatků</w:t>
      </w:r>
      <w:r>
        <w:rPr>
          <w:rFonts w:ascii="Aptos Light" w:hAnsi="Aptos Light"/>
          <w:i/>
          <w:iCs/>
          <w:sz w:val="22"/>
          <w:szCs w:val="22"/>
        </w:rPr>
        <w:t>:</w:t>
      </w:r>
    </w:p>
    <w:p w14:paraId="3DD7616C" w14:textId="58C35A7E" w:rsidR="00CB60B4" w:rsidRPr="00DB5391" w:rsidRDefault="003913F9">
      <w:pPr>
        <w:rPr>
          <w:rFonts w:ascii="Aptos Light" w:hAnsi="Aptos Light"/>
        </w:rPr>
      </w:pPr>
      <w:r>
        <w:rPr>
          <w:rFonts w:ascii="Aptos Light" w:hAnsi="Aptos Light"/>
          <w:i/>
          <w:iCs/>
          <w:sz w:val="22"/>
          <w:szCs w:val="22"/>
        </w:rPr>
        <w:t>Schváleno RmP dne</w:t>
      </w:r>
      <w:r w:rsidR="00131644">
        <w:rPr>
          <w:rFonts w:ascii="Aptos Light" w:hAnsi="Aptos Light"/>
          <w:i/>
          <w:iCs/>
          <w:sz w:val="22"/>
          <w:szCs w:val="22"/>
        </w:rPr>
        <w:t xml:space="preserve"> 18.6.2025</w:t>
      </w:r>
      <w:r>
        <w:rPr>
          <w:rFonts w:ascii="Aptos Light" w:hAnsi="Aptos Light"/>
          <w:i/>
          <w:iCs/>
          <w:sz w:val="22"/>
          <w:szCs w:val="22"/>
        </w:rPr>
        <w:t xml:space="preserve">, číslo usnesení </w:t>
      </w:r>
      <w:r w:rsidR="00131644" w:rsidRPr="00131644">
        <w:rPr>
          <w:rFonts w:ascii="Aptos Light" w:hAnsi="Aptos Light"/>
          <w:i/>
          <w:iCs/>
          <w:sz w:val="22"/>
          <w:szCs w:val="22"/>
        </w:rPr>
        <w:t>R/5898/2025</w:t>
      </w:r>
    </w:p>
    <w:sectPr w:rsidR="00CB60B4" w:rsidRPr="00DB5391" w:rsidSect="00F50593">
      <w:headerReference w:type="even" r:id="rId16"/>
      <w:headerReference w:type="default" r:id="rId17"/>
      <w:footerReference w:type="even" r:id="rId18"/>
      <w:footerReference w:type="default" r:id="rId19"/>
      <w:headerReference w:type="first" r:id="rId20"/>
      <w:footerReference w:type="first" r:id="rId21"/>
      <w:pgSz w:w="11906" w:h="16838"/>
      <w:pgMar w:top="1418" w:right="1134" w:bottom="1418" w:left="1134" w:header="709" w:footer="280"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45C461" w14:textId="77777777" w:rsidR="00683C1C" w:rsidRDefault="00683C1C">
      <w:r>
        <w:separator/>
      </w:r>
    </w:p>
  </w:endnote>
  <w:endnote w:type="continuationSeparator" w:id="0">
    <w:p w14:paraId="5E5C2613" w14:textId="77777777" w:rsidR="00683C1C" w:rsidRDefault="00683C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Myriad Pro">
    <w:altName w:val="Calibri Light"/>
    <w:panose1 w:val="00000000000000000000"/>
    <w:charset w:val="00"/>
    <w:family w:val="swiss"/>
    <w:notTrueType/>
    <w:pitch w:val="variable"/>
    <w:sig w:usb0="00000001" w:usb1="00000001" w:usb2="00000000" w:usb3="00000000" w:csb0="0000019F" w:csb1="00000000"/>
  </w:font>
  <w:font w:name="Times New Roman">
    <w:panose1 w:val="02020603050405020304"/>
    <w:charset w:val="EE"/>
    <w:family w:val="roman"/>
    <w:pitch w:val="variable"/>
    <w:sig w:usb0="E0002EFF" w:usb1="C000785B" w:usb2="00000009" w:usb3="00000000" w:csb0="000001FF" w:csb1="00000000"/>
  </w:font>
  <w:font w:name="Aptos Light">
    <w:charset w:val="00"/>
    <w:family w:val="swiss"/>
    <w:pitch w:val="variable"/>
    <w:sig w:usb0="20000287" w:usb1="00000003"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EE"/>
    <w:family w:val="modern"/>
    <w:pitch w:val="fixed"/>
    <w:sig w:usb0="E0002EFF" w:usb1="C0007843"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Book Antiqua">
    <w:panose1 w:val="02040602050305030304"/>
    <w:charset w:val="EE"/>
    <w:family w:val="roman"/>
    <w:pitch w:val="variable"/>
    <w:sig w:usb0="00000287" w:usb1="00000000" w:usb2="00000000" w:usb3="00000000" w:csb0="0000009F" w:csb1="00000000"/>
  </w:font>
  <w:font w:name="Consolas">
    <w:panose1 w:val="020B0609020204030204"/>
    <w:charset w:val="EE"/>
    <w:family w:val="modern"/>
    <w:pitch w:val="fixed"/>
    <w:sig w:usb0="E00006FF" w:usb1="0000FCFF" w:usb2="00000001" w:usb3="00000000" w:csb0="0000019F" w:csb1="00000000"/>
  </w:font>
  <w:font w:name="Aptos">
    <w:charset w:val="00"/>
    <w:family w:val="swiss"/>
    <w:pitch w:val="variable"/>
    <w:sig w:usb0="20000287" w:usb1="00000003" w:usb2="00000000" w:usb3="00000000" w:csb0="0000019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CEC922" w14:textId="77777777" w:rsidR="00F50593" w:rsidRPr="001E0879" w:rsidRDefault="00F50593" w:rsidP="00F812A2">
    <w:pPr>
      <w:pStyle w:val="Zpat"/>
      <w:framePr w:wrap="around" w:vAnchor="text" w:hAnchor="margin" w:xAlign="center" w:y="1"/>
      <w:rPr>
        <w:rStyle w:val="slostrnky"/>
      </w:rPr>
    </w:pPr>
    <w:r w:rsidRPr="001E0879">
      <w:rPr>
        <w:rStyle w:val="slostrnky"/>
      </w:rPr>
      <w:fldChar w:fldCharType="begin"/>
    </w:r>
    <w:r w:rsidRPr="001E0879">
      <w:rPr>
        <w:rStyle w:val="slostrnky"/>
      </w:rPr>
      <w:instrText xml:space="preserve">PAGE  </w:instrText>
    </w:r>
    <w:r w:rsidRPr="001E0879">
      <w:rPr>
        <w:rStyle w:val="slostrnky"/>
      </w:rPr>
      <w:fldChar w:fldCharType="separate"/>
    </w:r>
    <w:r>
      <w:rPr>
        <w:rStyle w:val="slostrnky"/>
        <w:noProof/>
      </w:rPr>
      <w:t>1</w:t>
    </w:r>
    <w:r w:rsidRPr="001E0879">
      <w:rPr>
        <w:rStyle w:val="slostrnky"/>
      </w:rPr>
      <w:fldChar w:fldCharType="end"/>
    </w:r>
  </w:p>
  <w:p w14:paraId="6506F504" w14:textId="77777777" w:rsidR="00F50593" w:rsidRPr="001E0879" w:rsidRDefault="00F50593">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60D085" w14:textId="77777777" w:rsidR="00F50593" w:rsidRPr="001E3E26" w:rsidRDefault="00F50593" w:rsidP="0056291A">
    <w:pPr>
      <w:pStyle w:val="Zpat"/>
      <w:framePr w:wrap="around" w:vAnchor="text" w:hAnchor="page" w:x="10141" w:y="18"/>
      <w:rPr>
        <w:rStyle w:val="slostrnky"/>
        <w:rFonts w:ascii="Aptos" w:hAnsi="Aptos" w:cs="Arial"/>
        <w:sz w:val="18"/>
        <w:szCs w:val="18"/>
      </w:rPr>
    </w:pPr>
    <w:r w:rsidRPr="001E3E26">
      <w:rPr>
        <w:rStyle w:val="slostrnky"/>
        <w:rFonts w:ascii="Aptos" w:hAnsi="Aptos" w:cs="Arial"/>
        <w:sz w:val="18"/>
        <w:szCs w:val="18"/>
      </w:rPr>
      <w:fldChar w:fldCharType="begin"/>
    </w:r>
    <w:r w:rsidRPr="001E3E26">
      <w:rPr>
        <w:rStyle w:val="slostrnky"/>
        <w:rFonts w:ascii="Aptos" w:hAnsi="Aptos" w:cs="Arial"/>
        <w:sz w:val="18"/>
        <w:szCs w:val="18"/>
      </w:rPr>
      <w:instrText xml:space="preserve">PAGE  </w:instrText>
    </w:r>
    <w:r w:rsidRPr="001E3E26">
      <w:rPr>
        <w:rStyle w:val="slostrnky"/>
        <w:rFonts w:ascii="Aptos" w:hAnsi="Aptos" w:cs="Arial"/>
        <w:sz w:val="18"/>
        <w:szCs w:val="18"/>
      </w:rPr>
      <w:fldChar w:fldCharType="separate"/>
    </w:r>
    <w:r w:rsidRPr="001E3E26">
      <w:rPr>
        <w:rStyle w:val="slostrnky"/>
        <w:rFonts w:ascii="Aptos" w:hAnsi="Aptos" w:cs="Arial"/>
        <w:noProof/>
        <w:sz w:val="18"/>
        <w:szCs w:val="18"/>
      </w:rPr>
      <w:t>12</w:t>
    </w:r>
    <w:r w:rsidRPr="001E3E26">
      <w:rPr>
        <w:rStyle w:val="slostrnky"/>
        <w:rFonts w:ascii="Aptos" w:hAnsi="Aptos" w:cs="Arial"/>
        <w:sz w:val="18"/>
        <w:szCs w:val="18"/>
      </w:rPr>
      <w:fldChar w:fldCharType="end"/>
    </w:r>
    <w:r w:rsidRPr="001E3E26">
      <w:rPr>
        <w:rStyle w:val="slostrnky"/>
        <w:rFonts w:ascii="Aptos" w:hAnsi="Aptos" w:cs="Arial"/>
        <w:sz w:val="18"/>
        <w:szCs w:val="18"/>
      </w:rPr>
      <w:t xml:space="preserve"> / </w:t>
    </w:r>
    <w:r w:rsidRPr="001E3E26">
      <w:rPr>
        <w:rStyle w:val="slostrnky"/>
        <w:rFonts w:ascii="Aptos" w:hAnsi="Aptos" w:cs="Arial"/>
        <w:sz w:val="18"/>
        <w:szCs w:val="18"/>
      </w:rPr>
      <w:fldChar w:fldCharType="begin"/>
    </w:r>
    <w:r w:rsidRPr="001E3E26">
      <w:rPr>
        <w:rStyle w:val="slostrnky"/>
        <w:rFonts w:ascii="Aptos" w:hAnsi="Aptos" w:cs="Arial"/>
        <w:sz w:val="18"/>
        <w:szCs w:val="18"/>
      </w:rPr>
      <w:instrText xml:space="preserve"> NUMPAGES </w:instrText>
    </w:r>
    <w:r w:rsidRPr="001E3E26">
      <w:rPr>
        <w:rStyle w:val="slostrnky"/>
        <w:rFonts w:ascii="Aptos" w:hAnsi="Aptos" w:cs="Arial"/>
        <w:sz w:val="18"/>
        <w:szCs w:val="18"/>
      </w:rPr>
      <w:fldChar w:fldCharType="separate"/>
    </w:r>
    <w:r w:rsidRPr="001E3E26">
      <w:rPr>
        <w:rStyle w:val="slostrnky"/>
        <w:rFonts w:ascii="Aptos" w:hAnsi="Aptos" w:cs="Arial"/>
        <w:noProof/>
        <w:sz w:val="18"/>
        <w:szCs w:val="18"/>
      </w:rPr>
      <w:t>15</w:t>
    </w:r>
    <w:r w:rsidRPr="001E3E26">
      <w:rPr>
        <w:rStyle w:val="slostrnky"/>
        <w:rFonts w:ascii="Aptos" w:hAnsi="Aptos" w:cs="Arial"/>
        <w:sz w:val="18"/>
        <w:szCs w:val="18"/>
      </w:rPr>
      <w:fldChar w:fldCharType="end"/>
    </w:r>
    <w:r w:rsidRPr="001E3E26">
      <w:rPr>
        <w:rStyle w:val="slostrnky"/>
        <w:rFonts w:ascii="Aptos" w:hAnsi="Aptos" w:cs="Arial"/>
        <w:sz w:val="18"/>
        <w:szCs w:val="18"/>
      </w:rPr>
      <w:t xml:space="preserve"> </w:t>
    </w:r>
  </w:p>
  <w:p w14:paraId="6A2C41AD" w14:textId="1F172D15" w:rsidR="00F50593" w:rsidRPr="001E3E26" w:rsidRDefault="001E3E26" w:rsidP="00840D2C">
    <w:pPr>
      <w:pStyle w:val="Zpat"/>
      <w:jc w:val="center"/>
      <w:rPr>
        <w:rFonts w:ascii="Aptos" w:hAnsi="Aptos"/>
        <w:noProof/>
      </w:rPr>
    </w:pPr>
    <w:r w:rsidRPr="001E3E26">
      <w:rPr>
        <w:rFonts w:ascii="Aptos" w:hAnsi="Aptos"/>
      </w:rPr>
      <w:t>M</w:t>
    </w:r>
    <w:r w:rsidR="005840BD">
      <w:rPr>
        <w:rFonts w:ascii="Aptos" w:hAnsi="Aptos"/>
      </w:rPr>
      <w:t xml:space="preserve">ěstské stavební standardy </w:t>
    </w:r>
    <w:r w:rsidR="003978A6">
      <w:rPr>
        <w:rFonts w:ascii="Aptos" w:hAnsi="Aptos"/>
      </w:rPr>
      <w:t xml:space="preserve">se zaměřením na </w:t>
    </w:r>
    <w:r w:rsidR="005840BD">
      <w:rPr>
        <w:rFonts w:ascii="Aptos" w:hAnsi="Aptos"/>
      </w:rPr>
      <w:t>MZI (modro-zelen</w:t>
    </w:r>
    <w:r w:rsidR="003978A6">
      <w:rPr>
        <w:rFonts w:ascii="Aptos" w:hAnsi="Aptos"/>
      </w:rPr>
      <w:t>ou</w:t>
    </w:r>
    <w:r w:rsidR="005840BD">
      <w:rPr>
        <w:rFonts w:ascii="Aptos" w:hAnsi="Aptos"/>
      </w:rPr>
      <w:t xml:space="preserve"> infrastruktur</w:t>
    </w:r>
    <w:r w:rsidR="003978A6">
      <w:rPr>
        <w:rFonts w:ascii="Aptos" w:hAnsi="Aptos"/>
      </w:rPr>
      <w:t>u</w:t>
    </w:r>
    <w:r w:rsidR="005840BD">
      <w:rPr>
        <w:rFonts w:ascii="Aptos" w:hAnsi="Aptos"/>
      </w:rPr>
      <w:t>)</w:t>
    </w:r>
  </w:p>
  <w:p w14:paraId="3EE06F00" w14:textId="77777777" w:rsidR="00F50593" w:rsidRPr="00250DF5" w:rsidRDefault="00F50593">
    <w:pPr>
      <w:pStyle w:val="Zpat"/>
      <w:rPr>
        <w:noProof/>
        <w:sz w:val="18"/>
        <w:szCs w:val="18"/>
      </w:rPr>
    </w:pPr>
  </w:p>
  <w:p w14:paraId="430F3515" w14:textId="77777777" w:rsidR="00F50593" w:rsidRDefault="00F50593" w:rsidP="00840D2C">
    <w:pPr>
      <w:pStyle w:val="Zp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A50E4F" w14:textId="77777777" w:rsidR="003978A6" w:rsidRDefault="003978A6">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7A431D" w14:textId="77777777" w:rsidR="00683C1C" w:rsidRDefault="00683C1C">
      <w:r>
        <w:separator/>
      </w:r>
    </w:p>
  </w:footnote>
  <w:footnote w:type="continuationSeparator" w:id="0">
    <w:p w14:paraId="1302A7A5" w14:textId="77777777" w:rsidR="00683C1C" w:rsidRDefault="00683C1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CF6F68" w14:textId="77777777" w:rsidR="003978A6" w:rsidRDefault="003978A6">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64C12C" w14:textId="77777777" w:rsidR="003978A6" w:rsidRDefault="003978A6">
    <w:pPr>
      <w:pStyle w:val="Zhlav"/>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C09027" w14:textId="77777777" w:rsidR="003978A6" w:rsidRDefault="003978A6">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407"/>
    <w:multiLevelType w:val="multilevel"/>
    <w:tmpl w:val="0000088A"/>
    <w:lvl w:ilvl="0">
      <w:start w:val="1"/>
      <w:numFmt w:val="decimal"/>
      <w:lvlText w:val="%1."/>
      <w:lvlJc w:val="left"/>
      <w:pPr>
        <w:ind w:hanging="284"/>
      </w:pPr>
      <w:rPr>
        <w:rFonts w:ascii="Myriad Pro" w:hAnsi="Myriad Pro" w:cs="Myriad Pro"/>
        <w:b w:val="0"/>
        <w:bCs w:val="0"/>
        <w:spacing w:val="-1"/>
        <w:w w:val="103"/>
        <w:sz w:val="20"/>
        <w:szCs w:val="20"/>
      </w:rPr>
    </w:lvl>
    <w:lvl w:ilvl="1">
      <w:numFmt w:val="bullet"/>
      <w:lvlText w:val="•"/>
      <w:lvlJc w:val="left"/>
    </w:lvl>
    <w:lvl w:ilvl="2">
      <w:numFmt w:val="bullet"/>
      <w:lvlText w:val="•"/>
      <w:lvlJc w:val="left"/>
    </w:lvl>
    <w:lvl w:ilvl="3">
      <w:numFmt w:val="bullet"/>
      <w:lvlText w:val="•"/>
      <w:lvlJc w:val="left"/>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abstractNum w:abstractNumId="1" w15:restartNumberingAfterBreak="0">
    <w:nsid w:val="00000409"/>
    <w:multiLevelType w:val="multilevel"/>
    <w:tmpl w:val="C862E83C"/>
    <w:lvl w:ilvl="0">
      <w:start w:val="1"/>
      <w:numFmt w:val="decimal"/>
      <w:lvlText w:val="%1."/>
      <w:lvlJc w:val="left"/>
      <w:pPr>
        <w:ind w:left="0" w:hanging="284"/>
      </w:pPr>
      <w:rPr>
        <w:rFonts w:ascii="Aptos Light" w:hAnsi="Aptos Light" w:cs="Myriad Pro" w:hint="default"/>
        <w:b w:val="0"/>
        <w:bCs w:val="0"/>
        <w:spacing w:val="-1"/>
        <w:w w:val="103"/>
        <w:sz w:val="20"/>
        <w:szCs w:val="20"/>
      </w:rPr>
    </w:lvl>
    <w:lvl w:ilvl="1">
      <w:numFmt w:val="bullet"/>
      <w:lvlText w:val="•"/>
      <w:lvlJc w:val="left"/>
      <w:pPr>
        <w:ind w:left="0" w:firstLine="0"/>
      </w:pPr>
      <w:rPr>
        <w:rFonts w:hint="default"/>
      </w:rPr>
    </w:lvl>
    <w:lvl w:ilvl="2">
      <w:numFmt w:val="bullet"/>
      <w:lvlText w:val="•"/>
      <w:lvlJc w:val="left"/>
      <w:pPr>
        <w:ind w:left="0" w:firstLine="0"/>
      </w:pPr>
      <w:rPr>
        <w:rFonts w:hint="default"/>
      </w:rPr>
    </w:lvl>
    <w:lvl w:ilvl="3">
      <w:numFmt w:val="bullet"/>
      <w:lvlText w:val="•"/>
      <w:lvlJc w:val="left"/>
      <w:pPr>
        <w:ind w:left="0" w:firstLine="0"/>
      </w:pPr>
      <w:rPr>
        <w:rFonts w:hint="default"/>
      </w:rPr>
    </w:lvl>
    <w:lvl w:ilvl="4">
      <w:numFmt w:val="bullet"/>
      <w:lvlText w:val="•"/>
      <w:lvlJc w:val="left"/>
      <w:pPr>
        <w:ind w:left="0" w:firstLine="0"/>
      </w:pPr>
      <w:rPr>
        <w:rFonts w:hint="default"/>
      </w:rPr>
    </w:lvl>
    <w:lvl w:ilvl="5">
      <w:numFmt w:val="bullet"/>
      <w:lvlText w:val="•"/>
      <w:lvlJc w:val="left"/>
      <w:pPr>
        <w:ind w:left="0" w:firstLine="0"/>
      </w:pPr>
      <w:rPr>
        <w:rFonts w:hint="default"/>
      </w:rPr>
    </w:lvl>
    <w:lvl w:ilvl="6">
      <w:numFmt w:val="bullet"/>
      <w:lvlText w:val="•"/>
      <w:lvlJc w:val="left"/>
      <w:pPr>
        <w:ind w:left="0" w:firstLine="0"/>
      </w:pPr>
      <w:rPr>
        <w:rFonts w:hint="default"/>
      </w:rPr>
    </w:lvl>
    <w:lvl w:ilvl="7">
      <w:numFmt w:val="bullet"/>
      <w:lvlText w:val="•"/>
      <w:lvlJc w:val="left"/>
      <w:pPr>
        <w:ind w:left="0" w:firstLine="0"/>
      </w:pPr>
      <w:rPr>
        <w:rFonts w:hint="default"/>
      </w:rPr>
    </w:lvl>
    <w:lvl w:ilvl="8">
      <w:numFmt w:val="bullet"/>
      <w:lvlText w:val="•"/>
      <w:lvlJc w:val="left"/>
      <w:pPr>
        <w:ind w:left="0" w:firstLine="0"/>
      </w:pPr>
      <w:rPr>
        <w:rFonts w:hint="default"/>
      </w:rPr>
    </w:lvl>
  </w:abstractNum>
  <w:abstractNum w:abstractNumId="2" w15:restartNumberingAfterBreak="0">
    <w:nsid w:val="0000040A"/>
    <w:multiLevelType w:val="multilevel"/>
    <w:tmpl w:val="0000088D"/>
    <w:lvl w:ilvl="0">
      <w:start w:val="1"/>
      <w:numFmt w:val="decimal"/>
      <w:lvlText w:val="%1."/>
      <w:lvlJc w:val="left"/>
      <w:pPr>
        <w:ind w:hanging="284"/>
      </w:pPr>
      <w:rPr>
        <w:rFonts w:ascii="Myriad Pro" w:hAnsi="Myriad Pro" w:cs="Myriad Pro"/>
        <w:b w:val="0"/>
        <w:bCs w:val="0"/>
        <w:spacing w:val="-1"/>
        <w:w w:val="103"/>
        <w:sz w:val="20"/>
        <w:szCs w:val="20"/>
      </w:rPr>
    </w:lvl>
    <w:lvl w:ilvl="1">
      <w:numFmt w:val="bullet"/>
      <w:lvlText w:val="•"/>
      <w:lvlJc w:val="left"/>
    </w:lvl>
    <w:lvl w:ilvl="2">
      <w:numFmt w:val="bullet"/>
      <w:lvlText w:val="•"/>
      <w:lvlJc w:val="left"/>
    </w:lvl>
    <w:lvl w:ilvl="3">
      <w:numFmt w:val="bullet"/>
      <w:lvlText w:val="•"/>
      <w:lvlJc w:val="left"/>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abstractNum w:abstractNumId="3" w15:restartNumberingAfterBreak="0">
    <w:nsid w:val="0000040B"/>
    <w:multiLevelType w:val="multilevel"/>
    <w:tmpl w:val="0000088E"/>
    <w:lvl w:ilvl="0">
      <w:start w:val="1"/>
      <w:numFmt w:val="decimal"/>
      <w:lvlText w:val="%1."/>
      <w:lvlJc w:val="left"/>
      <w:pPr>
        <w:ind w:hanging="284"/>
      </w:pPr>
      <w:rPr>
        <w:rFonts w:ascii="Myriad Pro" w:hAnsi="Myriad Pro" w:cs="Myriad Pro"/>
        <w:b w:val="0"/>
        <w:bCs w:val="0"/>
        <w:spacing w:val="-1"/>
        <w:w w:val="103"/>
        <w:sz w:val="20"/>
        <w:szCs w:val="20"/>
      </w:rPr>
    </w:lvl>
    <w:lvl w:ilvl="1">
      <w:numFmt w:val="bullet"/>
      <w:lvlText w:val="–"/>
      <w:lvlJc w:val="left"/>
      <w:pPr>
        <w:ind w:hanging="281"/>
      </w:pPr>
      <w:rPr>
        <w:rFonts w:ascii="Times New Roman" w:hAnsi="Times New Roman" w:cs="Times New Roman"/>
        <w:b w:val="0"/>
        <w:bCs w:val="0"/>
        <w:w w:val="99"/>
        <w:sz w:val="20"/>
        <w:szCs w:val="20"/>
      </w:rPr>
    </w:lvl>
    <w:lvl w:ilvl="2">
      <w:numFmt w:val="bullet"/>
      <w:lvlText w:val="•"/>
      <w:lvlJc w:val="left"/>
    </w:lvl>
    <w:lvl w:ilvl="3">
      <w:numFmt w:val="bullet"/>
      <w:lvlText w:val="•"/>
      <w:lvlJc w:val="left"/>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abstractNum w:abstractNumId="4" w15:restartNumberingAfterBreak="0">
    <w:nsid w:val="0000040C"/>
    <w:multiLevelType w:val="multilevel"/>
    <w:tmpl w:val="440C0588"/>
    <w:lvl w:ilvl="0">
      <w:start w:val="1"/>
      <w:numFmt w:val="decimal"/>
      <w:lvlText w:val="%1."/>
      <w:lvlJc w:val="left"/>
      <w:pPr>
        <w:ind w:hanging="284"/>
      </w:pPr>
      <w:rPr>
        <w:rFonts w:ascii="Myriad Pro" w:hAnsi="Myriad Pro" w:cs="Myriad Pro"/>
        <w:b w:val="0"/>
        <w:bCs w:val="0"/>
        <w:color w:val="auto"/>
        <w:spacing w:val="-1"/>
        <w:w w:val="103"/>
        <w:sz w:val="20"/>
        <w:szCs w:val="20"/>
      </w:rPr>
    </w:lvl>
    <w:lvl w:ilvl="1">
      <w:start w:val="1"/>
      <w:numFmt w:val="lowerLetter"/>
      <w:lvlText w:val="%2)"/>
      <w:lvlJc w:val="left"/>
      <w:pPr>
        <w:ind w:hanging="360"/>
      </w:pPr>
      <w:rPr>
        <w:rFonts w:ascii="Myriad Pro" w:hAnsi="Myriad Pro" w:cs="Myriad Pro"/>
        <w:b w:val="0"/>
        <w:bCs w:val="0"/>
        <w:spacing w:val="-1"/>
        <w:w w:val="103"/>
        <w:sz w:val="20"/>
        <w:szCs w:val="20"/>
      </w:rPr>
    </w:lvl>
    <w:lvl w:ilvl="2">
      <w:numFmt w:val="bullet"/>
      <w:lvlText w:val="•"/>
      <w:lvlJc w:val="left"/>
    </w:lvl>
    <w:lvl w:ilvl="3">
      <w:numFmt w:val="bullet"/>
      <w:lvlText w:val="•"/>
      <w:lvlJc w:val="left"/>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abstractNum w:abstractNumId="5" w15:restartNumberingAfterBreak="0">
    <w:nsid w:val="0000040E"/>
    <w:multiLevelType w:val="multilevel"/>
    <w:tmpl w:val="00000891"/>
    <w:lvl w:ilvl="0">
      <w:start w:val="1"/>
      <w:numFmt w:val="decimal"/>
      <w:lvlText w:val="%1."/>
      <w:lvlJc w:val="left"/>
      <w:pPr>
        <w:ind w:hanging="284"/>
      </w:pPr>
      <w:rPr>
        <w:rFonts w:ascii="Myriad Pro" w:hAnsi="Myriad Pro" w:cs="Myriad Pro"/>
        <w:b w:val="0"/>
        <w:bCs w:val="0"/>
        <w:spacing w:val="-1"/>
        <w:w w:val="103"/>
        <w:sz w:val="20"/>
        <w:szCs w:val="20"/>
      </w:rPr>
    </w:lvl>
    <w:lvl w:ilvl="1">
      <w:numFmt w:val="bullet"/>
      <w:lvlText w:val="•"/>
      <w:lvlJc w:val="left"/>
    </w:lvl>
    <w:lvl w:ilvl="2">
      <w:numFmt w:val="bullet"/>
      <w:lvlText w:val="•"/>
      <w:lvlJc w:val="left"/>
    </w:lvl>
    <w:lvl w:ilvl="3">
      <w:numFmt w:val="bullet"/>
      <w:lvlText w:val="•"/>
      <w:lvlJc w:val="left"/>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abstractNum w:abstractNumId="6" w15:restartNumberingAfterBreak="0">
    <w:nsid w:val="0D4E2564"/>
    <w:multiLevelType w:val="hybridMultilevel"/>
    <w:tmpl w:val="3FD8A2E4"/>
    <w:lvl w:ilvl="0" w:tplc="A78AE77E">
      <w:start w:val="1"/>
      <w:numFmt w:val="decimal"/>
      <w:lvlText w:val="%1."/>
      <w:lvlJc w:val="left"/>
      <w:pPr>
        <w:ind w:left="1080" w:hanging="360"/>
      </w:pPr>
      <w:rPr>
        <w:rFonts w:hint="default"/>
        <w:sz w:val="20"/>
        <w:szCs w:val="20"/>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7" w15:restartNumberingAfterBreak="0">
    <w:nsid w:val="0F665EC2"/>
    <w:multiLevelType w:val="hybridMultilevel"/>
    <w:tmpl w:val="EB1AF5CC"/>
    <w:lvl w:ilvl="0" w:tplc="12F81296">
      <w:start w:val="1"/>
      <w:numFmt w:val="decimal"/>
      <w:lvlText w:val="%1."/>
      <w:lvlJc w:val="left"/>
      <w:pPr>
        <w:tabs>
          <w:tab w:val="num" w:pos="720"/>
        </w:tabs>
        <w:ind w:left="720" w:hanging="360"/>
      </w:pPr>
      <w:rPr>
        <w:rFonts w:ascii="Aptos Light" w:hAnsi="Aptos Light" w:hint="default"/>
        <w:b w:val="0"/>
        <w:i w:val="0"/>
        <w:color w:val="auto"/>
        <w:sz w:val="20"/>
        <w:szCs w:val="2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279F2934"/>
    <w:multiLevelType w:val="hybridMultilevel"/>
    <w:tmpl w:val="27FE925A"/>
    <w:lvl w:ilvl="0" w:tplc="2626FE24">
      <w:start w:val="1"/>
      <w:numFmt w:val="decimal"/>
      <w:lvlText w:val="%1."/>
      <w:lvlJc w:val="left"/>
      <w:pPr>
        <w:ind w:left="720" w:hanging="360"/>
      </w:pPr>
      <w:rPr>
        <w:rFonts w:ascii="Myriad Pro" w:eastAsia="MS Mincho" w:hAnsi="Myriad Pro" w:cs="Courier New" w:hint="default"/>
        <w:b w:val="0"/>
        <w:sz w:val="20"/>
        <w:szCs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2C5E3EEB"/>
    <w:multiLevelType w:val="hybridMultilevel"/>
    <w:tmpl w:val="97F403F8"/>
    <w:lvl w:ilvl="0" w:tplc="B8645D70">
      <w:start w:val="1"/>
      <w:numFmt w:val="decimal"/>
      <w:lvlText w:val="%1."/>
      <w:lvlJc w:val="left"/>
      <w:pPr>
        <w:ind w:left="720" w:hanging="360"/>
      </w:pPr>
      <w:rPr>
        <w:rFonts w:ascii="Myriad Pro" w:eastAsia="MS Mincho" w:hAnsi="Myriad Pro" w:cs="Courier New" w:hint="default"/>
        <w:b w:val="0"/>
        <w:sz w:val="20"/>
        <w:szCs w:val="2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2EAE7568"/>
    <w:multiLevelType w:val="multilevel"/>
    <w:tmpl w:val="5310E500"/>
    <w:styleLink w:val="Aktulnseznam1"/>
    <w:lvl w:ilvl="0">
      <w:start w:val="1"/>
      <w:numFmt w:val="decimal"/>
      <w:lvlText w:val="%1."/>
      <w:lvlJc w:val="left"/>
      <w:pPr>
        <w:ind w:left="720" w:hanging="360"/>
      </w:pPr>
      <w:rPr>
        <w:rFonts w:ascii="Times New Roman" w:eastAsia="Times New Roman" w:hAnsi="Times New Roman" w:cs="Times New Roman"/>
        <w:b w:val="0"/>
        <w:sz w:val="20"/>
        <w:szCs w:val="2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30FE3CFF"/>
    <w:multiLevelType w:val="hybridMultilevel"/>
    <w:tmpl w:val="67A0CFCA"/>
    <w:lvl w:ilvl="0" w:tplc="ECCE2E1A">
      <w:start w:val="1"/>
      <w:numFmt w:val="decimal"/>
      <w:lvlText w:val="%1."/>
      <w:lvlJc w:val="left"/>
      <w:pPr>
        <w:ind w:left="720" w:hanging="360"/>
      </w:pPr>
      <w:rPr>
        <w:rFonts w:asciiTheme="majorHAnsi" w:eastAsia="Times New Roman" w:hAnsiTheme="majorHAnsi" w:cstheme="majorHAnsi"/>
        <w:b w:val="0"/>
        <w:color w:val="auto"/>
        <w:sz w:val="20"/>
        <w:szCs w:val="20"/>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3D8EDA8C">
      <w:start w:val="1"/>
      <w:numFmt w:val="decimal"/>
      <w:lvlText w:val="%4."/>
      <w:lvlJc w:val="left"/>
      <w:pPr>
        <w:ind w:left="785" w:hanging="360"/>
      </w:pPr>
      <w:rPr>
        <w:sz w:val="20"/>
        <w:szCs w:val="20"/>
      </w:r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37F44496"/>
    <w:multiLevelType w:val="hybridMultilevel"/>
    <w:tmpl w:val="5C9A1E3C"/>
    <w:lvl w:ilvl="0" w:tplc="6E680BC8">
      <w:start w:val="1"/>
      <w:numFmt w:val="decimal"/>
      <w:lvlText w:val="%1."/>
      <w:lvlJc w:val="left"/>
      <w:pPr>
        <w:ind w:left="720" w:hanging="360"/>
      </w:pPr>
      <w:rPr>
        <w:rFonts w:ascii="Aptos Light" w:hAnsi="Aptos Light" w:hint="default"/>
        <w:i w:val="0"/>
        <w:sz w:val="20"/>
        <w:szCs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3C6110F4"/>
    <w:multiLevelType w:val="hybridMultilevel"/>
    <w:tmpl w:val="8B221718"/>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4" w15:restartNumberingAfterBreak="0">
    <w:nsid w:val="441F2E78"/>
    <w:multiLevelType w:val="hybridMultilevel"/>
    <w:tmpl w:val="48B8267E"/>
    <w:lvl w:ilvl="0" w:tplc="178A8DC4">
      <w:start w:val="1"/>
      <w:numFmt w:val="decimal"/>
      <w:lvlText w:val="%1."/>
      <w:lvlJc w:val="left"/>
      <w:pPr>
        <w:tabs>
          <w:tab w:val="num" w:pos="720"/>
        </w:tabs>
        <w:ind w:left="720" w:hanging="360"/>
      </w:pPr>
      <w:rPr>
        <w:rFonts w:ascii="Aptos Light" w:hAnsi="Aptos Light" w:hint="default"/>
        <w:b w:val="0"/>
        <w:i w:val="0"/>
        <w:color w:val="auto"/>
        <w:sz w:val="20"/>
        <w:szCs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54AF1394"/>
    <w:multiLevelType w:val="hybridMultilevel"/>
    <w:tmpl w:val="8A4C165E"/>
    <w:lvl w:ilvl="0" w:tplc="48C03F5A">
      <w:start w:val="1"/>
      <w:numFmt w:val="bullet"/>
      <w:lvlText w:val="-"/>
      <w:lvlJc w:val="left"/>
      <w:pPr>
        <w:ind w:left="788" w:hanging="360"/>
      </w:pPr>
      <w:rPr>
        <w:rFonts w:hint="default"/>
      </w:rPr>
    </w:lvl>
    <w:lvl w:ilvl="1" w:tplc="04050003">
      <w:start w:val="1"/>
      <w:numFmt w:val="bullet"/>
      <w:lvlText w:val="o"/>
      <w:lvlJc w:val="left"/>
      <w:pPr>
        <w:ind w:left="1508" w:hanging="360"/>
      </w:pPr>
      <w:rPr>
        <w:rFonts w:ascii="Courier New" w:hAnsi="Courier New" w:cs="Courier New" w:hint="default"/>
      </w:rPr>
    </w:lvl>
    <w:lvl w:ilvl="2" w:tplc="04050005" w:tentative="1">
      <w:start w:val="1"/>
      <w:numFmt w:val="bullet"/>
      <w:lvlText w:val=""/>
      <w:lvlJc w:val="left"/>
      <w:pPr>
        <w:ind w:left="2228" w:hanging="360"/>
      </w:pPr>
      <w:rPr>
        <w:rFonts w:ascii="Wingdings" w:hAnsi="Wingdings" w:hint="default"/>
      </w:rPr>
    </w:lvl>
    <w:lvl w:ilvl="3" w:tplc="04050001" w:tentative="1">
      <w:start w:val="1"/>
      <w:numFmt w:val="bullet"/>
      <w:lvlText w:val=""/>
      <w:lvlJc w:val="left"/>
      <w:pPr>
        <w:ind w:left="2948" w:hanging="360"/>
      </w:pPr>
      <w:rPr>
        <w:rFonts w:ascii="Symbol" w:hAnsi="Symbol" w:hint="default"/>
      </w:rPr>
    </w:lvl>
    <w:lvl w:ilvl="4" w:tplc="04050003" w:tentative="1">
      <w:start w:val="1"/>
      <w:numFmt w:val="bullet"/>
      <w:lvlText w:val="o"/>
      <w:lvlJc w:val="left"/>
      <w:pPr>
        <w:ind w:left="3668" w:hanging="360"/>
      </w:pPr>
      <w:rPr>
        <w:rFonts w:ascii="Courier New" w:hAnsi="Courier New" w:cs="Courier New" w:hint="default"/>
      </w:rPr>
    </w:lvl>
    <w:lvl w:ilvl="5" w:tplc="04050005" w:tentative="1">
      <w:start w:val="1"/>
      <w:numFmt w:val="bullet"/>
      <w:lvlText w:val=""/>
      <w:lvlJc w:val="left"/>
      <w:pPr>
        <w:ind w:left="4388" w:hanging="360"/>
      </w:pPr>
      <w:rPr>
        <w:rFonts w:ascii="Wingdings" w:hAnsi="Wingdings" w:hint="default"/>
      </w:rPr>
    </w:lvl>
    <w:lvl w:ilvl="6" w:tplc="04050001" w:tentative="1">
      <w:start w:val="1"/>
      <w:numFmt w:val="bullet"/>
      <w:lvlText w:val=""/>
      <w:lvlJc w:val="left"/>
      <w:pPr>
        <w:ind w:left="5108" w:hanging="360"/>
      </w:pPr>
      <w:rPr>
        <w:rFonts w:ascii="Symbol" w:hAnsi="Symbol" w:hint="default"/>
      </w:rPr>
    </w:lvl>
    <w:lvl w:ilvl="7" w:tplc="04050003" w:tentative="1">
      <w:start w:val="1"/>
      <w:numFmt w:val="bullet"/>
      <w:lvlText w:val="o"/>
      <w:lvlJc w:val="left"/>
      <w:pPr>
        <w:ind w:left="5828" w:hanging="360"/>
      </w:pPr>
      <w:rPr>
        <w:rFonts w:ascii="Courier New" w:hAnsi="Courier New" w:cs="Courier New" w:hint="default"/>
      </w:rPr>
    </w:lvl>
    <w:lvl w:ilvl="8" w:tplc="04050005" w:tentative="1">
      <w:start w:val="1"/>
      <w:numFmt w:val="bullet"/>
      <w:lvlText w:val=""/>
      <w:lvlJc w:val="left"/>
      <w:pPr>
        <w:ind w:left="6548" w:hanging="360"/>
      </w:pPr>
      <w:rPr>
        <w:rFonts w:ascii="Wingdings" w:hAnsi="Wingdings" w:hint="default"/>
      </w:rPr>
    </w:lvl>
  </w:abstractNum>
  <w:abstractNum w:abstractNumId="16" w15:restartNumberingAfterBreak="0">
    <w:nsid w:val="5ADA2654"/>
    <w:multiLevelType w:val="multilevel"/>
    <w:tmpl w:val="19309FD2"/>
    <w:lvl w:ilvl="0">
      <w:start w:val="5"/>
      <w:numFmt w:val="decimal"/>
      <w:lvlText w:val="%1"/>
      <w:lvlJc w:val="left"/>
      <w:pPr>
        <w:ind w:left="360" w:hanging="360"/>
      </w:pPr>
      <w:rPr>
        <w:rFonts w:hint="default"/>
      </w:rPr>
    </w:lvl>
    <w:lvl w:ilvl="1">
      <w:start w:val="1"/>
      <w:numFmt w:val="decimal"/>
      <w:lvlText w:val="%1.%2"/>
      <w:lvlJc w:val="left"/>
      <w:pPr>
        <w:ind w:left="1764" w:hanging="360"/>
      </w:pPr>
      <w:rPr>
        <w:rFonts w:hint="default"/>
      </w:rPr>
    </w:lvl>
    <w:lvl w:ilvl="2">
      <w:start w:val="1"/>
      <w:numFmt w:val="decimal"/>
      <w:lvlText w:val="%1.%2.%3"/>
      <w:lvlJc w:val="left"/>
      <w:pPr>
        <w:ind w:left="3528" w:hanging="720"/>
      </w:pPr>
      <w:rPr>
        <w:rFonts w:hint="default"/>
      </w:rPr>
    </w:lvl>
    <w:lvl w:ilvl="3">
      <w:start w:val="1"/>
      <w:numFmt w:val="decimal"/>
      <w:lvlText w:val="%1.%2.%3.%4"/>
      <w:lvlJc w:val="left"/>
      <w:pPr>
        <w:ind w:left="4932" w:hanging="720"/>
      </w:pPr>
      <w:rPr>
        <w:rFonts w:hint="default"/>
      </w:rPr>
    </w:lvl>
    <w:lvl w:ilvl="4">
      <w:start w:val="1"/>
      <w:numFmt w:val="decimal"/>
      <w:lvlText w:val="%1.%2.%3.%4.%5"/>
      <w:lvlJc w:val="left"/>
      <w:pPr>
        <w:ind w:left="6696" w:hanging="1080"/>
      </w:pPr>
      <w:rPr>
        <w:rFonts w:hint="default"/>
      </w:rPr>
    </w:lvl>
    <w:lvl w:ilvl="5">
      <w:start w:val="1"/>
      <w:numFmt w:val="decimal"/>
      <w:lvlText w:val="%1.%2.%3.%4.%5.%6"/>
      <w:lvlJc w:val="left"/>
      <w:pPr>
        <w:ind w:left="8460" w:hanging="1440"/>
      </w:pPr>
      <w:rPr>
        <w:rFonts w:hint="default"/>
      </w:rPr>
    </w:lvl>
    <w:lvl w:ilvl="6">
      <w:start w:val="1"/>
      <w:numFmt w:val="decimal"/>
      <w:lvlText w:val="%1.%2.%3.%4.%5.%6.%7"/>
      <w:lvlJc w:val="left"/>
      <w:pPr>
        <w:ind w:left="9864" w:hanging="1440"/>
      </w:pPr>
      <w:rPr>
        <w:rFonts w:hint="default"/>
      </w:rPr>
    </w:lvl>
    <w:lvl w:ilvl="7">
      <w:start w:val="1"/>
      <w:numFmt w:val="decimal"/>
      <w:lvlText w:val="%1.%2.%3.%4.%5.%6.%7.%8"/>
      <w:lvlJc w:val="left"/>
      <w:pPr>
        <w:ind w:left="11628" w:hanging="1800"/>
      </w:pPr>
      <w:rPr>
        <w:rFonts w:hint="default"/>
      </w:rPr>
    </w:lvl>
    <w:lvl w:ilvl="8">
      <w:start w:val="1"/>
      <w:numFmt w:val="decimal"/>
      <w:lvlText w:val="%1.%2.%3.%4.%5.%6.%7.%8.%9"/>
      <w:lvlJc w:val="left"/>
      <w:pPr>
        <w:ind w:left="13032" w:hanging="1800"/>
      </w:pPr>
      <w:rPr>
        <w:rFonts w:hint="default"/>
      </w:rPr>
    </w:lvl>
  </w:abstractNum>
  <w:abstractNum w:abstractNumId="17" w15:restartNumberingAfterBreak="0">
    <w:nsid w:val="5D611E4E"/>
    <w:multiLevelType w:val="hybridMultilevel"/>
    <w:tmpl w:val="A5EA9D76"/>
    <w:lvl w:ilvl="0" w:tplc="47A4D872">
      <w:start w:val="1"/>
      <w:numFmt w:val="decimal"/>
      <w:lvlText w:val="%1."/>
      <w:lvlJc w:val="left"/>
      <w:pPr>
        <w:tabs>
          <w:tab w:val="num" w:pos="360"/>
        </w:tabs>
        <w:ind w:left="360" w:hanging="360"/>
      </w:pPr>
      <w:rPr>
        <w:rFonts w:ascii="Aptos Light" w:hAnsi="Aptos Light" w:hint="default"/>
        <w:b w:val="0"/>
        <w:i w:val="0"/>
        <w:color w:val="auto"/>
        <w:sz w:val="20"/>
        <w:szCs w:val="2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8" w15:restartNumberingAfterBreak="0">
    <w:nsid w:val="612345D4"/>
    <w:multiLevelType w:val="multilevel"/>
    <w:tmpl w:val="8E12DB76"/>
    <w:styleLink w:val="Aktulnseznam3"/>
    <w:lvl w:ilvl="0">
      <w:start w:val="1"/>
      <w:numFmt w:val="decimal"/>
      <w:lvlText w:val="%1."/>
      <w:lvlJc w:val="left"/>
      <w:pPr>
        <w:ind w:left="1145" w:hanging="360"/>
      </w:pPr>
      <w:rPr>
        <w:rFonts w:hint="default"/>
      </w:rPr>
    </w:lvl>
    <w:lvl w:ilvl="1">
      <w:start w:val="1"/>
      <w:numFmt w:val="lowerLetter"/>
      <w:lvlText w:val="%2."/>
      <w:lvlJc w:val="left"/>
      <w:pPr>
        <w:ind w:left="1865" w:hanging="360"/>
      </w:pPr>
    </w:lvl>
    <w:lvl w:ilvl="2">
      <w:start w:val="1"/>
      <w:numFmt w:val="lowerRoman"/>
      <w:lvlText w:val="%3."/>
      <w:lvlJc w:val="right"/>
      <w:pPr>
        <w:ind w:left="2585" w:hanging="180"/>
      </w:pPr>
    </w:lvl>
    <w:lvl w:ilvl="3">
      <w:start w:val="1"/>
      <w:numFmt w:val="decimal"/>
      <w:lvlText w:val="%4."/>
      <w:lvlJc w:val="left"/>
      <w:pPr>
        <w:ind w:left="3305" w:hanging="360"/>
      </w:pPr>
    </w:lvl>
    <w:lvl w:ilvl="4">
      <w:start w:val="1"/>
      <w:numFmt w:val="lowerLetter"/>
      <w:lvlText w:val="%5."/>
      <w:lvlJc w:val="left"/>
      <w:pPr>
        <w:ind w:left="4025" w:hanging="360"/>
      </w:pPr>
    </w:lvl>
    <w:lvl w:ilvl="5">
      <w:start w:val="1"/>
      <w:numFmt w:val="lowerRoman"/>
      <w:lvlText w:val="%6."/>
      <w:lvlJc w:val="right"/>
      <w:pPr>
        <w:ind w:left="4745" w:hanging="180"/>
      </w:pPr>
    </w:lvl>
    <w:lvl w:ilvl="6">
      <w:start w:val="1"/>
      <w:numFmt w:val="decimal"/>
      <w:lvlText w:val="%7."/>
      <w:lvlJc w:val="left"/>
      <w:pPr>
        <w:ind w:left="5465" w:hanging="360"/>
      </w:pPr>
    </w:lvl>
    <w:lvl w:ilvl="7">
      <w:start w:val="1"/>
      <w:numFmt w:val="lowerLetter"/>
      <w:lvlText w:val="%8."/>
      <w:lvlJc w:val="left"/>
      <w:pPr>
        <w:ind w:left="6185" w:hanging="360"/>
      </w:pPr>
    </w:lvl>
    <w:lvl w:ilvl="8">
      <w:start w:val="1"/>
      <w:numFmt w:val="lowerRoman"/>
      <w:lvlText w:val="%9."/>
      <w:lvlJc w:val="right"/>
      <w:pPr>
        <w:ind w:left="6905" w:hanging="180"/>
      </w:pPr>
    </w:lvl>
  </w:abstractNum>
  <w:abstractNum w:abstractNumId="19" w15:restartNumberingAfterBreak="0">
    <w:nsid w:val="674162F7"/>
    <w:multiLevelType w:val="multilevel"/>
    <w:tmpl w:val="737CCA1E"/>
    <w:lvl w:ilvl="0">
      <w:start w:val="8"/>
      <w:numFmt w:val="decimal"/>
      <w:lvlText w:val="%1"/>
      <w:lvlJc w:val="left"/>
      <w:pPr>
        <w:ind w:left="360" w:hanging="360"/>
      </w:pPr>
      <w:rPr>
        <w:rFonts w:hint="default"/>
      </w:rPr>
    </w:lvl>
    <w:lvl w:ilvl="1">
      <w:start w:val="1"/>
      <w:numFmt w:val="upperRoman"/>
      <w:lvlText w:val="%2."/>
      <w:lvlJc w:val="left"/>
      <w:pPr>
        <w:ind w:left="2628" w:hanging="360"/>
      </w:pPr>
      <w:rPr>
        <w:rFonts w:asciiTheme="majorHAnsi" w:eastAsia="Calibri" w:hAnsiTheme="majorHAnsi" w:cstheme="majorHAnsi"/>
      </w:rPr>
    </w:lvl>
    <w:lvl w:ilvl="2">
      <w:start w:val="1"/>
      <w:numFmt w:val="decimal"/>
      <w:lvlText w:val="%1.%2.%3"/>
      <w:lvlJc w:val="left"/>
      <w:pPr>
        <w:ind w:left="5040" w:hanging="720"/>
      </w:pPr>
      <w:rPr>
        <w:rFonts w:hint="default"/>
      </w:rPr>
    </w:lvl>
    <w:lvl w:ilvl="3">
      <w:start w:val="1"/>
      <w:numFmt w:val="decimal"/>
      <w:lvlText w:val="%1.%2.%3.%4"/>
      <w:lvlJc w:val="left"/>
      <w:pPr>
        <w:ind w:left="7200" w:hanging="720"/>
      </w:pPr>
      <w:rPr>
        <w:rFonts w:hint="default"/>
      </w:rPr>
    </w:lvl>
    <w:lvl w:ilvl="4">
      <w:start w:val="1"/>
      <w:numFmt w:val="decimal"/>
      <w:lvlText w:val="%1.%2.%3.%4.%5"/>
      <w:lvlJc w:val="left"/>
      <w:pPr>
        <w:ind w:left="9720" w:hanging="1080"/>
      </w:pPr>
      <w:rPr>
        <w:rFonts w:hint="default"/>
      </w:rPr>
    </w:lvl>
    <w:lvl w:ilvl="5">
      <w:start w:val="1"/>
      <w:numFmt w:val="decimal"/>
      <w:lvlText w:val="%1.%2.%3.%4.%5.%6"/>
      <w:lvlJc w:val="left"/>
      <w:pPr>
        <w:ind w:left="11880" w:hanging="1080"/>
      </w:pPr>
      <w:rPr>
        <w:rFonts w:hint="default"/>
      </w:rPr>
    </w:lvl>
    <w:lvl w:ilvl="6">
      <w:start w:val="1"/>
      <w:numFmt w:val="decimal"/>
      <w:lvlText w:val="%1.%2.%3.%4.%5.%6.%7"/>
      <w:lvlJc w:val="left"/>
      <w:pPr>
        <w:ind w:left="14400" w:hanging="1440"/>
      </w:pPr>
      <w:rPr>
        <w:rFonts w:hint="default"/>
      </w:rPr>
    </w:lvl>
    <w:lvl w:ilvl="7">
      <w:start w:val="1"/>
      <w:numFmt w:val="decimal"/>
      <w:lvlText w:val="%1.%2.%3.%4.%5.%6.%7.%8"/>
      <w:lvlJc w:val="left"/>
      <w:pPr>
        <w:ind w:left="16560" w:hanging="1440"/>
      </w:pPr>
      <w:rPr>
        <w:rFonts w:hint="default"/>
      </w:rPr>
    </w:lvl>
    <w:lvl w:ilvl="8">
      <w:start w:val="1"/>
      <w:numFmt w:val="decimal"/>
      <w:lvlText w:val="%1.%2.%3.%4.%5.%6.%7.%8.%9"/>
      <w:lvlJc w:val="left"/>
      <w:pPr>
        <w:ind w:left="18720" w:hanging="1440"/>
      </w:pPr>
      <w:rPr>
        <w:rFonts w:hint="default"/>
      </w:rPr>
    </w:lvl>
  </w:abstractNum>
  <w:abstractNum w:abstractNumId="20" w15:restartNumberingAfterBreak="0">
    <w:nsid w:val="681112F9"/>
    <w:multiLevelType w:val="hybridMultilevel"/>
    <w:tmpl w:val="A5EA9D76"/>
    <w:lvl w:ilvl="0" w:tplc="FFFFFFFF">
      <w:start w:val="1"/>
      <w:numFmt w:val="decimal"/>
      <w:lvlText w:val="%1."/>
      <w:lvlJc w:val="left"/>
      <w:pPr>
        <w:tabs>
          <w:tab w:val="num" w:pos="360"/>
        </w:tabs>
        <w:ind w:left="360" w:hanging="360"/>
      </w:pPr>
      <w:rPr>
        <w:rFonts w:ascii="Aptos Light" w:hAnsi="Aptos Light" w:hint="default"/>
        <w:b w:val="0"/>
        <w:i w:val="0"/>
        <w:color w:val="auto"/>
        <w:sz w:val="20"/>
        <w:szCs w:val="20"/>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1" w15:restartNumberingAfterBreak="0">
    <w:nsid w:val="6C490650"/>
    <w:multiLevelType w:val="multilevel"/>
    <w:tmpl w:val="76C4C802"/>
    <w:lvl w:ilvl="0">
      <w:start w:val="1"/>
      <w:numFmt w:val="decimal"/>
      <w:pStyle w:val="Nzev"/>
      <w:lvlText w:val="%1."/>
      <w:lvlJc w:val="right"/>
      <w:pPr>
        <w:ind w:left="360" w:hanging="36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Styl1"/>
      <w:lvlText w:val="%1.%2."/>
      <w:lvlJc w:val="left"/>
      <w:pPr>
        <w:ind w:left="858" w:hanging="432"/>
      </w:pPr>
      <w:rPr>
        <w:rFonts w:cs="Times New Roman"/>
        <w:b w:val="0"/>
        <w:bCs w:val="0"/>
      </w:rPr>
    </w:lvl>
    <w:lvl w:ilvl="2">
      <w:start w:val="1"/>
      <w:numFmt w:val="decimal"/>
      <w:pStyle w:val="Styl2"/>
      <w:lvlText w:val="%1.%2.%3."/>
      <w:lvlJc w:val="left"/>
      <w:pPr>
        <w:ind w:left="1224" w:hanging="504"/>
      </w:pPr>
      <w:rPr>
        <w:rFonts w:asciiTheme="minorHAnsi" w:hAnsiTheme="minorHAnsi" w:cstheme="minorHAnsi" w:hint="default"/>
        <w:sz w:val="22"/>
        <w:szCs w:val="22"/>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22" w15:restartNumberingAfterBreak="0">
    <w:nsid w:val="6D024291"/>
    <w:multiLevelType w:val="hybridMultilevel"/>
    <w:tmpl w:val="B1906646"/>
    <w:lvl w:ilvl="0" w:tplc="15D4A738">
      <w:start w:val="1"/>
      <w:numFmt w:val="decimal"/>
      <w:lvlText w:val="%1."/>
      <w:lvlJc w:val="left"/>
      <w:pPr>
        <w:ind w:left="1145" w:hanging="360"/>
      </w:pPr>
      <w:rPr>
        <w:rFonts w:hint="default"/>
        <w:sz w:val="20"/>
        <w:szCs w:val="20"/>
      </w:rPr>
    </w:lvl>
    <w:lvl w:ilvl="1" w:tplc="04050019" w:tentative="1">
      <w:start w:val="1"/>
      <w:numFmt w:val="lowerLetter"/>
      <w:lvlText w:val="%2."/>
      <w:lvlJc w:val="left"/>
      <w:pPr>
        <w:ind w:left="1865" w:hanging="360"/>
      </w:pPr>
    </w:lvl>
    <w:lvl w:ilvl="2" w:tplc="0405001B" w:tentative="1">
      <w:start w:val="1"/>
      <w:numFmt w:val="lowerRoman"/>
      <w:lvlText w:val="%3."/>
      <w:lvlJc w:val="right"/>
      <w:pPr>
        <w:ind w:left="2585" w:hanging="180"/>
      </w:pPr>
    </w:lvl>
    <w:lvl w:ilvl="3" w:tplc="0405000F">
      <w:start w:val="1"/>
      <w:numFmt w:val="decimal"/>
      <w:lvlText w:val="%4."/>
      <w:lvlJc w:val="left"/>
      <w:pPr>
        <w:ind w:left="3305" w:hanging="360"/>
      </w:pPr>
    </w:lvl>
    <w:lvl w:ilvl="4" w:tplc="04050019" w:tentative="1">
      <w:start w:val="1"/>
      <w:numFmt w:val="lowerLetter"/>
      <w:lvlText w:val="%5."/>
      <w:lvlJc w:val="left"/>
      <w:pPr>
        <w:ind w:left="4025" w:hanging="360"/>
      </w:pPr>
    </w:lvl>
    <w:lvl w:ilvl="5" w:tplc="0405001B" w:tentative="1">
      <w:start w:val="1"/>
      <w:numFmt w:val="lowerRoman"/>
      <w:lvlText w:val="%6."/>
      <w:lvlJc w:val="right"/>
      <w:pPr>
        <w:ind w:left="4745" w:hanging="180"/>
      </w:pPr>
    </w:lvl>
    <w:lvl w:ilvl="6" w:tplc="0405000F" w:tentative="1">
      <w:start w:val="1"/>
      <w:numFmt w:val="decimal"/>
      <w:lvlText w:val="%7."/>
      <w:lvlJc w:val="left"/>
      <w:pPr>
        <w:ind w:left="5465" w:hanging="360"/>
      </w:pPr>
    </w:lvl>
    <w:lvl w:ilvl="7" w:tplc="04050019" w:tentative="1">
      <w:start w:val="1"/>
      <w:numFmt w:val="lowerLetter"/>
      <w:lvlText w:val="%8."/>
      <w:lvlJc w:val="left"/>
      <w:pPr>
        <w:ind w:left="6185" w:hanging="360"/>
      </w:pPr>
    </w:lvl>
    <w:lvl w:ilvl="8" w:tplc="0405001B" w:tentative="1">
      <w:start w:val="1"/>
      <w:numFmt w:val="lowerRoman"/>
      <w:lvlText w:val="%9."/>
      <w:lvlJc w:val="right"/>
      <w:pPr>
        <w:ind w:left="6905" w:hanging="180"/>
      </w:pPr>
    </w:lvl>
  </w:abstractNum>
  <w:abstractNum w:abstractNumId="23" w15:restartNumberingAfterBreak="0">
    <w:nsid w:val="717F5BCE"/>
    <w:multiLevelType w:val="multilevel"/>
    <w:tmpl w:val="0B4A5CEE"/>
    <w:styleLink w:val="Aktulnseznam2"/>
    <w:lvl w:ilvl="0">
      <w:start w:val="1"/>
      <w:numFmt w:val="decimal"/>
      <w:lvlText w:val="%1."/>
      <w:lvlJc w:val="left"/>
      <w:pPr>
        <w:ind w:left="720" w:hanging="360"/>
      </w:pPr>
      <w:rPr>
        <w:b w:val="0"/>
        <w:sz w:val="20"/>
        <w:szCs w:val="2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15:restartNumberingAfterBreak="0">
    <w:nsid w:val="71C03328"/>
    <w:multiLevelType w:val="multilevel"/>
    <w:tmpl w:val="8A5452CC"/>
    <w:styleLink w:val="Aktulnseznam4"/>
    <w:lvl w:ilvl="0">
      <w:start w:val="1"/>
      <w:numFmt w:val="decimal"/>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num w:numId="1" w16cid:durableId="1442534243">
    <w:abstractNumId w:val="17"/>
  </w:num>
  <w:num w:numId="2" w16cid:durableId="1140264319">
    <w:abstractNumId w:val="12"/>
  </w:num>
  <w:num w:numId="3" w16cid:durableId="2095275173">
    <w:abstractNumId w:val="14"/>
  </w:num>
  <w:num w:numId="4" w16cid:durableId="2006127546">
    <w:abstractNumId w:val="15"/>
  </w:num>
  <w:num w:numId="5" w16cid:durableId="848637926">
    <w:abstractNumId w:val="0"/>
  </w:num>
  <w:num w:numId="6" w16cid:durableId="1296570931">
    <w:abstractNumId w:val="1"/>
  </w:num>
  <w:num w:numId="7" w16cid:durableId="979311039">
    <w:abstractNumId w:val="2"/>
  </w:num>
  <w:num w:numId="8" w16cid:durableId="1480488964">
    <w:abstractNumId w:val="3"/>
  </w:num>
  <w:num w:numId="9" w16cid:durableId="281348534">
    <w:abstractNumId w:val="4"/>
  </w:num>
  <w:num w:numId="10" w16cid:durableId="955676096">
    <w:abstractNumId w:val="5"/>
  </w:num>
  <w:num w:numId="11" w16cid:durableId="648290365">
    <w:abstractNumId w:val="8"/>
  </w:num>
  <w:num w:numId="12" w16cid:durableId="1768231076">
    <w:abstractNumId w:val="9"/>
  </w:num>
  <w:num w:numId="13" w16cid:durableId="911475130">
    <w:abstractNumId w:val="11"/>
  </w:num>
  <w:num w:numId="14" w16cid:durableId="1041594981">
    <w:abstractNumId w:val="7"/>
  </w:num>
  <w:num w:numId="15" w16cid:durableId="242645368">
    <w:abstractNumId w:val="21"/>
  </w:num>
  <w:num w:numId="16" w16cid:durableId="457341599">
    <w:abstractNumId w:val="19"/>
  </w:num>
  <w:num w:numId="17" w16cid:durableId="1058472821">
    <w:abstractNumId w:val="13"/>
  </w:num>
  <w:num w:numId="18" w16cid:durableId="1691948884">
    <w:abstractNumId w:val="10"/>
  </w:num>
  <w:num w:numId="19" w16cid:durableId="980038372">
    <w:abstractNumId w:val="23"/>
  </w:num>
  <w:num w:numId="20" w16cid:durableId="541134503">
    <w:abstractNumId w:val="18"/>
  </w:num>
  <w:num w:numId="21" w16cid:durableId="2078892210">
    <w:abstractNumId w:val="6"/>
  </w:num>
  <w:num w:numId="22" w16cid:durableId="1169833043">
    <w:abstractNumId w:val="24"/>
  </w:num>
  <w:num w:numId="23" w16cid:durableId="708455959">
    <w:abstractNumId w:val="22"/>
  </w:num>
  <w:num w:numId="24" w16cid:durableId="1755398489">
    <w:abstractNumId w:val="16"/>
  </w:num>
  <w:num w:numId="25" w16cid:durableId="135689022">
    <w:abstractNumId w:val="20"/>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0593"/>
    <w:rsid w:val="00006BA5"/>
    <w:rsid w:val="0001237C"/>
    <w:rsid w:val="00020524"/>
    <w:rsid w:val="000218CF"/>
    <w:rsid w:val="00034B56"/>
    <w:rsid w:val="00063299"/>
    <w:rsid w:val="00075598"/>
    <w:rsid w:val="000A10DA"/>
    <w:rsid w:val="000A64CE"/>
    <w:rsid w:val="000E226E"/>
    <w:rsid w:val="000E31AD"/>
    <w:rsid w:val="000F4231"/>
    <w:rsid w:val="000F63D6"/>
    <w:rsid w:val="00103EDA"/>
    <w:rsid w:val="0010622A"/>
    <w:rsid w:val="00106BF1"/>
    <w:rsid w:val="00110A35"/>
    <w:rsid w:val="0011226A"/>
    <w:rsid w:val="00131644"/>
    <w:rsid w:val="0014194A"/>
    <w:rsid w:val="00181B02"/>
    <w:rsid w:val="001D0BAB"/>
    <w:rsid w:val="001E3E26"/>
    <w:rsid w:val="001E5DE0"/>
    <w:rsid w:val="00204BA0"/>
    <w:rsid w:val="002374DA"/>
    <w:rsid w:val="00245B2F"/>
    <w:rsid w:val="0025181F"/>
    <w:rsid w:val="00262FFE"/>
    <w:rsid w:val="00277DDB"/>
    <w:rsid w:val="0028334B"/>
    <w:rsid w:val="002866A9"/>
    <w:rsid w:val="002A63C9"/>
    <w:rsid w:val="002C5888"/>
    <w:rsid w:val="002E3614"/>
    <w:rsid w:val="003133FB"/>
    <w:rsid w:val="003601A0"/>
    <w:rsid w:val="00373260"/>
    <w:rsid w:val="00382D82"/>
    <w:rsid w:val="003913F9"/>
    <w:rsid w:val="00395330"/>
    <w:rsid w:val="003978A6"/>
    <w:rsid w:val="003C3CE0"/>
    <w:rsid w:val="003C3F5E"/>
    <w:rsid w:val="003C7813"/>
    <w:rsid w:val="003D0C2C"/>
    <w:rsid w:val="003D104E"/>
    <w:rsid w:val="003D52A9"/>
    <w:rsid w:val="0041113B"/>
    <w:rsid w:val="0045750F"/>
    <w:rsid w:val="00467EB6"/>
    <w:rsid w:val="00471152"/>
    <w:rsid w:val="00481661"/>
    <w:rsid w:val="004931AD"/>
    <w:rsid w:val="004D2F56"/>
    <w:rsid w:val="004D7724"/>
    <w:rsid w:val="004F4402"/>
    <w:rsid w:val="005004FC"/>
    <w:rsid w:val="00501C1C"/>
    <w:rsid w:val="00515073"/>
    <w:rsid w:val="0054700F"/>
    <w:rsid w:val="005840BD"/>
    <w:rsid w:val="0059447D"/>
    <w:rsid w:val="005F4051"/>
    <w:rsid w:val="0063777E"/>
    <w:rsid w:val="00664EAE"/>
    <w:rsid w:val="00666FDA"/>
    <w:rsid w:val="00682A22"/>
    <w:rsid w:val="00683C1C"/>
    <w:rsid w:val="00683D73"/>
    <w:rsid w:val="006D481E"/>
    <w:rsid w:val="006E5B6B"/>
    <w:rsid w:val="006F4F66"/>
    <w:rsid w:val="0070564E"/>
    <w:rsid w:val="00727557"/>
    <w:rsid w:val="00753774"/>
    <w:rsid w:val="0076281A"/>
    <w:rsid w:val="0076547A"/>
    <w:rsid w:val="007A2E88"/>
    <w:rsid w:val="007B5FCC"/>
    <w:rsid w:val="007C1B5D"/>
    <w:rsid w:val="007C3FD7"/>
    <w:rsid w:val="007C40BE"/>
    <w:rsid w:val="007D2FE4"/>
    <w:rsid w:val="007D34DE"/>
    <w:rsid w:val="007E1A6E"/>
    <w:rsid w:val="0082535F"/>
    <w:rsid w:val="00831DD9"/>
    <w:rsid w:val="00846A17"/>
    <w:rsid w:val="008A109B"/>
    <w:rsid w:val="008B0489"/>
    <w:rsid w:val="008C467C"/>
    <w:rsid w:val="008C7602"/>
    <w:rsid w:val="008C7E0B"/>
    <w:rsid w:val="008D7B49"/>
    <w:rsid w:val="008E1A5F"/>
    <w:rsid w:val="008E5239"/>
    <w:rsid w:val="009069FB"/>
    <w:rsid w:val="00906D64"/>
    <w:rsid w:val="00906EB2"/>
    <w:rsid w:val="009268D1"/>
    <w:rsid w:val="00931601"/>
    <w:rsid w:val="00954476"/>
    <w:rsid w:val="00954707"/>
    <w:rsid w:val="00962D3F"/>
    <w:rsid w:val="00975616"/>
    <w:rsid w:val="00975C1D"/>
    <w:rsid w:val="00976027"/>
    <w:rsid w:val="00982339"/>
    <w:rsid w:val="009A1BE8"/>
    <w:rsid w:val="009B1BB2"/>
    <w:rsid w:val="009B674E"/>
    <w:rsid w:val="009C4AE2"/>
    <w:rsid w:val="009D5969"/>
    <w:rsid w:val="009E3E02"/>
    <w:rsid w:val="009F27AA"/>
    <w:rsid w:val="00A53082"/>
    <w:rsid w:val="00A723F2"/>
    <w:rsid w:val="00A73B07"/>
    <w:rsid w:val="00AB65D0"/>
    <w:rsid w:val="00AC39FE"/>
    <w:rsid w:val="00AE406A"/>
    <w:rsid w:val="00AE7F6C"/>
    <w:rsid w:val="00AF02F3"/>
    <w:rsid w:val="00B11BCF"/>
    <w:rsid w:val="00B73C53"/>
    <w:rsid w:val="00B979F2"/>
    <w:rsid w:val="00BA708A"/>
    <w:rsid w:val="00BB403E"/>
    <w:rsid w:val="00BC076B"/>
    <w:rsid w:val="00BE3143"/>
    <w:rsid w:val="00BE5831"/>
    <w:rsid w:val="00BF40DB"/>
    <w:rsid w:val="00BF573A"/>
    <w:rsid w:val="00BF5ED6"/>
    <w:rsid w:val="00C01C35"/>
    <w:rsid w:val="00C1274D"/>
    <w:rsid w:val="00C1488D"/>
    <w:rsid w:val="00C25537"/>
    <w:rsid w:val="00C26F61"/>
    <w:rsid w:val="00C319D3"/>
    <w:rsid w:val="00C44B12"/>
    <w:rsid w:val="00C91B30"/>
    <w:rsid w:val="00CB60B4"/>
    <w:rsid w:val="00CC1D7E"/>
    <w:rsid w:val="00CF0663"/>
    <w:rsid w:val="00D118F8"/>
    <w:rsid w:val="00D24BA0"/>
    <w:rsid w:val="00D62728"/>
    <w:rsid w:val="00D73772"/>
    <w:rsid w:val="00D7609B"/>
    <w:rsid w:val="00D9178F"/>
    <w:rsid w:val="00D919E6"/>
    <w:rsid w:val="00DB5391"/>
    <w:rsid w:val="00DD01F7"/>
    <w:rsid w:val="00E10FB5"/>
    <w:rsid w:val="00E11F76"/>
    <w:rsid w:val="00E37BB5"/>
    <w:rsid w:val="00E603FC"/>
    <w:rsid w:val="00E747A7"/>
    <w:rsid w:val="00E87818"/>
    <w:rsid w:val="00E9093F"/>
    <w:rsid w:val="00EB3A9A"/>
    <w:rsid w:val="00ED40A8"/>
    <w:rsid w:val="00F14873"/>
    <w:rsid w:val="00F454FC"/>
    <w:rsid w:val="00F50593"/>
    <w:rsid w:val="00F57CD5"/>
    <w:rsid w:val="00F72805"/>
    <w:rsid w:val="00F75509"/>
    <w:rsid w:val="00F97BE7"/>
    <w:rsid w:val="00FA48C8"/>
    <w:rsid w:val="00FD21FA"/>
    <w:rsid w:val="00FF531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4DF134"/>
  <w15:chartTrackingRefBased/>
  <w15:docId w15:val="{A59CF3BF-44D9-4929-9114-4B463C8A0F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cs-CZ"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F50593"/>
    <w:pPr>
      <w:spacing w:after="0" w:line="240" w:lineRule="auto"/>
    </w:pPr>
    <w:rPr>
      <w:rFonts w:ascii="Times New Roman" w:eastAsia="Times New Roman" w:hAnsi="Times New Roman" w:cs="Times New Roman"/>
      <w:kern w:val="0"/>
      <w:sz w:val="20"/>
      <w:szCs w:val="20"/>
      <w:lang w:eastAsia="cs-CZ"/>
      <w14:ligatures w14:val="none"/>
    </w:rPr>
  </w:style>
  <w:style w:type="paragraph" w:styleId="Nadpis2">
    <w:name w:val="heading 2"/>
    <w:basedOn w:val="Normln"/>
    <w:next w:val="Normln"/>
    <w:link w:val="Nadpis2Char"/>
    <w:qFormat/>
    <w:rsid w:val="00F50593"/>
    <w:pPr>
      <w:keepNext/>
      <w:spacing w:before="120"/>
      <w:outlineLvl w:val="1"/>
    </w:pPr>
    <w:rPr>
      <w:snapToGrid w:val="0"/>
      <w:sz w:val="24"/>
    </w:rPr>
  </w:style>
  <w:style w:type="paragraph" w:styleId="Nadpis3">
    <w:name w:val="heading 3"/>
    <w:basedOn w:val="Normln"/>
    <w:next w:val="Normln"/>
    <w:link w:val="Nadpis3Char"/>
    <w:uiPriority w:val="9"/>
    <w:semiHidden/>
    <w:unhideWhenUsed/>
    <w:qFormat/>
    <w:rsid w:val="0076547A"/>
    <w:pPr>
      <w:keepNext/>
      <w:keepLines/>
      <w:spacing w:before="40"/>
      <w:outlineLvl w:val="2"/>
    </w:pPr>
    <w:rPr>
      <w:rFonts w:asciiTheme="majorHAnsi" w:eastAsiaTheme="majorEastAsia" w:hAnsiTheme="majorHAnsi" w:cstheme="majorBidi"/>
      <w:color w:val="1F3763" w:themeColor="accent1" w:themeShade="7F"/>
      <w:sz w:val="24"/>
      <w:szCs w:val="24"/>
    </w:rPr>
  </w:style>
  <w:style w:type="paragraph" w:styleId="Nadpis4">
    <w:name w:val="heading 4"/>
    <w:basedOn w:val="Normln"/>
    <w:next w:val="Normln"/>
    <w:link w:val="Nadpis4Char"/>
    <w:qFormat/>
    <w:rsid w:val="00F50593"/>
    <w:pPr>
      <w:keepNext/>
      <w:spacing w:before="120"/>
      <w:outlineLvl w:val="3"/>
    </w:pPr>
    <w:rPr>
      <w:b/>
      <w:snapToGrid w:val="0"/>
      <w:sz w:val="24"/>
    </w:rPr>
  </w:style>
  <w:style w:type="paragraph" w:styleId="Nadpis5">
    <w:name w:val="heading 5"/>
    <w:basedOn w:val="Normln"/>
    <w:next w:val="Normln"/>
    <w:link w:val="Nadpis5Char"/>
    <w:qFormat/>
    <w:rsid w:val="00F50593"/>
    <w:pPr>
      <w:keepNext/>
      <w:spacing w:before="120"/>
      <w:jc w:val="center"/>
      <w:outlineLvl w:val="4"/>
    </w:pPr>
    <w:rPr>
      <w:rFonts w:ascii="Arial" w:hAnsi="Arial" w:cs="Arial"/>
      <w:b/>
      <w:snapToGrid w:val="0"/>
      <w:sz w:val="22"/>
    </w:rPr>
  </w:style>
  <w:style w:type="paragraph" w:styleId="Nadpis7">
    <w:name w:val="heading 7"/>
    <w:basedOn w:val="Normln"/>
    <w:next w:val="Normln"/>
    <w:link w:val="Nadpis7Char"/>
    <w:qFormat/>
    <w:rsid w:val="00F50593"/>
    <w:pPr>
      <w:keepNext/>
      <w:tabs>
        <w:tab w:val="left" w:pos="0"/>
      </w:tabs>
      <w:spacing w:before="120"/>
      <w:ind w:firstLine="720"/>
      <w:jc w:val="both"/>
      <w:outlineLvl w:val="6"/>
    </w:pPr>
    <w:rPr>
      <w:rFonts w:ascii="Arial" w:hAnsi="Arial" w:cs="Arial"/>
      <w:i/>
      <w:snapToGrid w:val="0"/>
      <w:color w:val="0000FF"/>
      <w:sz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2Char">
    <w:name w:val="Nadpis 2 Char"/>
    <w:basedOn w:val="Standardnpsmoodstavce"/>
    <w:link w:val="Nadpis2"/>
    <w:rsid w:val="00F50593"/>
    <w:rPr>
      <w:rFonts w:ascii="Times New Roman" w:eastAsia="Times New Roman" w:hAnsi="Times New Roman" w:cs="Times New Roman"/>
      <w:snapToGrid w:val="0"/>
      <w:kern w:val="0"/>
      <w:sz w:val="24"/>
      <w:szCs w:val="20"/>
      <w:lang w:eastAsia="cs-CZ"/>
      <w14:ligatures w14:val="none"/>
    </w:rPr>
  </w:style>
  <w:style w:type="character" w:customStyle="1" w:styleId="Nadpis4Char">
    <w:name w:val="Nadpis 4 Char"/>
    <w:basedOn w:val="Standardnpsmoodstavce"/>
    <w:link w:val="Nadpis4"/>
    <w:rsid w:val="00F50593"/>
    <w:rPr>
      <w:rFonts w:ascii="Times New Roman" w:eastAsia="Times New Roman" w:hAnsi="Times New Roman" w:cs="Times New Roman"/>
      <w:b/>
      <w:snapToGrid w:val="0"/>
      <w:kern w:val="0"/>
      <w:sz w:val="24"/>
      <w:szCs w:val="20"/>
      <w:lang w:eastAsia="cs-CZ"/>
      <w14:ligatures w14:val="none"/>
    </w:rPr>
  </w:style>
  <w:style w:type="character" w:customStyle="1" w:styleId="Nadpis5Char">
    <w:name w:val="Nadpis 5 Char"/>
    <w:basedOn w:val="Standardnpsmoodstavce"/>
    <w:link w:val="Nadpis5"/>
    <w:rsid w:val="00F50593"/>
    <w:rPr>
      <w:rFonts w:ascii="Arial" w:eastAsia="Times New Roman" w:hAnsi="Arial" w:cs="Arial"/>
      <w:b/>
      <w:snapToGrid w:val="0"/>
      <w:kern w:val="0"/>
      <w:szCs w:val="20"/>
      <w:lang w:eastAsia="cs-CZ"/>
      <w14:ligatures w14:val="none"/>
    </w:rPr>
  </w:style>
  <w:style w:type="character" w:customStyle="1" w:styleId="Nadpis7Char">
    <w:name w:val="Nadpis 7 Char"/>
    <w:basedOn w:val="Standardnpsmoodstavce"/>
    <w:link w:val="Nadpis7"/>
    <w:rsid w:val="00F50593"/>
    <w:rPr>
      <w:rFonts w:ascii="Arial" w:eastAsia="Times New Roman" w:hAnsi="Arial" w:cs="Arial"/>
      <w:i/>
      <w:snapToGrid w:val="0"/>
      <w:color w:val="0000FF"/>
      <w:kern w:val="0"/>
      <w:szCs w:val="20"/>
      <w:lang w:eastAsia="cs-CZ"/>
      <w14:ligatures w14:val="none"/>
    </w:rPr>
  </w:style>
  <w:style w:type="paragraph" w:styleId="Zkladntext">
    <w:name w:val="Body Text"/>
    <w:basedOn w:val="Normln"/>
    <w:link w:val="ZkladntextChar"/>
    <w:rsid w:val="00F50593"/>
    <w:pPr>
      <w:spacing w:before="120"/>
      <w:jc w:val="both"/>
    </w:pPr>
    <w:rPr>
      <w:snapToGrid w:val="0"/>
    </w:rPr>
  </w:style>
  <w:style w:type="character" w:customStyle="1" w:styleId="ZkladntextChar">
    <w:name w:val="Základní text Char"/>
    <w:basedOn w:val="Standardnpsmoodstavce"/>
    <w:link w:val="Zkladntext"/>
    <w:rsid w:val="00F50593"/>
    <w:rPr>
      <w:rFonts w:ascii="Times New Roman" w:eastAsia="Times New Roman" w:hAnsi="Times New Roman" w:cs="Times New Roman"/>
      <w:snapToGrid w:val="0"/>
      <w:kern w:val="0"/>
      <w:sz w:val="20"/>
      <w:szCs w:val="20"/>
      <w:lang w:eastAsia="cs-CZ"/>
      <w14:ligatures w14:val="none"/>
    </w:rPr>
  </w:style>
  <w:style w:type="paragraph" w:styleId="Zhlav">
    <w:name w:val="header"/>
    <w:aliases w:val="hd,ho,header odd,first,heading one,Odd Header,h"/>
    <w:basedOn w:val="Normln"/>
    <w:link w:val="ZhlavChar"/>
    <w:uiPriority w:val="99"/>
    <w:rsid w:val="00F50593"/>
    <w:pPr>
      <w:tabs>
        <w:tab w:val="center" w:pos="4536"/>
        <w:tab w:val="right" w:pos="9072"/>
      </w:tabs>
    </w:pPr>
  </w:style>
  <w:style w:type="character" w:customStyle="1" w:styleId="ZhlavChar">
    <w:name w:val="Záhlaví Char"/>
    <w:aliases w:val="hd Char,ho Char,header odd Char,first Char,heading one Char,Odd Header Char,h Char"/>
    <w:basedOn w:val="Standardnpsmoodstavce"/>
    <w:link w:val="Zhlav"/>
    <w:uiPriority w:val="99"/>
    <w:rsid w:val="00F50593"/>
    <w:rPr>
      <w:rFonts w:ascii="Times New Roman" w:eastAsia="Times New Roman" w:hAnsi="Times New Roman" w:cs="Times New Roman"/>
      <w:kern w:val="0"/>
      <w:sz w:val="20"/>
      <w:szCs w:val="20"/>
      <w:lang w:eastAsia="cs-CZ"/>
      <w14:ligatures w14:val="none"/>
    </w:rPr>
  </w:style>
  <w:style w:type="paragraph" w:styleId="Zkladntext2">
    <w:name w:val="Body Text 2"/>
    <w:basedOn w:val="Normln"/>
    <w:link w:val="Zkladntext2Char"/>
    <w:rsid w:val="00F50593"/>
    <w:pPr>
      <w:spacing w:before="120"/>
    </w:pPr>
    <w:rPr>
      <w:snapToGrid w:val="0"/>
      <w:sz w:val="24"/>
    </w:rPr>
  </w:style>
  <w:style w:type="character" w:customStyle="1" w:styleId="Zkladntext2Char">
    <w:name w:val="Základní text 2 Char"/>
    <w:basedOn w:val="Standardnpsmoodstavce"/>
    <w:link w:val="Zkladntext2"/>
    <w:rsid w:val="00F50593"/>
    <w:rPr>
      <w:rFonts w:ascii="Times New Roman" w:eastAsia="Times New Roman" w:hAnsi="Times New Roman" w:cs="Times New Roman"/>
      <w:snapToGrid w:val="0"/>
      <w:kern w:val="0"/>
      <w:sz w:val="24"/>
      <w:szCs w:val="20"/>
      <w:lang w:eastAsia="cs-CZ"/>
      <w14:ligatures w14:val="none"/>
    </w:rPr>
  </w:style>
  <w:style w:type="paragraph" w:styleId="Zpat">
    <w:name w:val="footer"/>
    <w:basedOn w:val="Normln"/>
    <w:link w:val="ZpatChar"/>
    <w:rsid w:val="00F50593"/>
    <w:pPr>
      <w:tabs>
        <w:tab w:val="center" w:pos="4536"/>
        <w:tab w:val="right" w:pos="9072"/>
      </w:tabs>
    </w:pPr>
  </w:style>
  <w:style w:type="character" w:customStyle="1" w:styleId="ZpatChar">
    <w:name w:val="Zápatí Char"/>
    <w:basedOn w:val="Standardnpsmoodstavce"/>
    <w:link w:val="Zpat"/>
    <w:rsid w:val="00F50593"/>
    <w:rPr>
      <w:rFonts w:ascii="Times New Roman" w:eastAsia="Times New Roman" w:hAnsi="Times New Roman" w:cs="Times New Roman"/>
      <w:kern w:val="0"/>
      <w:sz w:val="20"/>
      <w:szCs w:val="20"/>
      <w:lang w:eastAsia="cs-CZ"/>
      <w14:ligatures w14:val="none"/>
    </w:rPr>
  </w:style>
  <w:style w:type="character" w:styleId="slostrnky">
    <w:name w:val="page number"/>
    <w:basedOn w:val="Standardnpsmoodstavce"/>
    <w:rsid w:val="00F50593"/>
  </w:style>
  <w:style w:type="paragraph" w:styleId="Textkomente">
    <w:name w:val="annotation text"/>
    <w:basedOn w:val="Normln"/>
    <w:link w:val="TextkomenteChar"/>
    <w:uiPriority w:val="99"/>
    <w:rsid w:val="00F50593"/>
  </w:style>
  <w:style w:type="character" w:customStyle="1" w:styleId="TextkomenteChar">
    <w:name w:val="Text komentáře Char"/>
    <w:basedOn w:val="Standardnpsmoodstavce"/>
    <w:link w:val="Textkomente"/>
    <w:uiPriority w:val="99"/>
    <w:rsid w:val="00F50593"/>
    <w:rPr>
      <w:rFonts w:ascii="Times New Roman" w:eastAsia="Times New Roman" w:hAnsi="Times New Roman" w:cs="Times New Roman"/>
      <w:kern w:val="0"/>
      <w:sz w:val="20"/>
      <w:szCs w:val="20"/>
      <w:lang w:eastAsia="cs-CZ"/>
      <w14:ligatures w14:val="none"/>
    </w:rPr>
  </w:style>
  <w:style w:type="paragraph" w:styleId="Odstavecseseznamem">
    <w:name w:val="List Paragraph"/>
    <w:basedOn w:val="Normln"/>
    <w:uiPriority w:val="34"/>
    <w:qFormat/>
    <w:rsid w:val="00F50593"/>
    <w:pPr>
      <w:ind w:left="720"/>
      <w:contextualSpacing/>
    </w:pPr>
  </w:style>
  <w:style w:type="character" w:styleId="Hypertextovodkaz">
    <w:name w:val="Hyperlink"/>
    <w:basedOn w:val="Standardnpsmoodstavce"/>
    <w:uiPriority w:val="99"/>
    <w:unhideWhenUsed/>
    <w:rsid w:val="00F50593"/>
    <w:rPr>
      <w:color w:val="0563C1" w:themeColor="hyperlink"/>
      <w:u w:val="single"/>
    </w:rPr>
  </w:style>
  <w:style w:type="character" w:styleId="Odkaznakoment">
    <w:name w:val="annotation reference"/>
    <w:basedOn w:val="Standardnpsmoodstavce"/>
    <w:uiPriority w:val="99"/>
    <w:unhideWhenUsed/>
    <w:rsid w:val="00F50593"/>
    <w:rPr>
      <w:sz w:val="16"/>
      <w:szCs w:val="16"/>
    </w:rPr>
  </w:style>
  <w:style w:type="paragraph" w:styleId="Pedmtkomente">
    <w:name w:val="annotation subject"/>
    <w:basedOn w:val="Textkomente"/>
    <w:next w:val="Textkomente"/>
    <w:link w:val="PedmtkomenteChar"/>
    <w:uiPriority w:val="99"/>
    <w:semiHidden/>
    <w:unhideWhenUsed/>
    <w:rsid w:val="00F50593"/>
    <w:rPr>
      <w:b/>
      <w:bCs/>
    </w:rPr>
  </w:style>
  <w:style w:type="character" w:customStyle="1" w:styleId="PedmtkomenteChar">
    <w:name w:val="Předmět komentáře Char"/>
    <w:basedOn w:val="TextkomenteChar"/>
    <w:link w:val="Pedmtkomente"/>
    <w:uiPriority w:val="99"/>
    <w:semiHidden/>
    <w:rsid w:val="00F50593"/>
    <w:rPr>
      <w:rFonts w:ascii="Times New Roman" w:eastAsia="Times New Roman" w:hAnsi="Times New Roman" w:cs="Times New Roman"/>
      <w:b/>
      <w:bCs/>
      <w:kern w:val="0"/>
      <w:sz w:val="20"/>
      <w:szCs w:val="20"/>
      <w:lang w:eastAsia="cs-CZ"/>
      <w14:ligatures w14:val="none"/>
    </w:rPr>
  </w:style>
  <w:style w:type="paragraph" w:styleId="Textbubliny">
    <w:name w:val="Balloon Text"/>
    <w:basedOn w:val="Normln"/>
    <w:link w:val="TextbublinyChar"/>
    <w:uiPriority w:val="99"/>
    <w:semiHidden/>
    <w:unhideWhenUsed/>
    <w:rsid w:val="00F50593"/>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F50593"/>
    <w:rPr>
      <w:rFonts w:ascii="Segoe UI" w:eastAsia="Times New Roman" w:hAnsi="Segoe UI" w:cs="Segoe UI"/>
      <w:kern w:val="0"/>
      <w:sz w:val="18"/>
      <w:szCs w:val="18"/>
      <w:lang w:eastAsia="cs-CZ"/>
      <w14:ligatures w14:val="none"/>
    </w:rPr>
  </w:style>
  <w:style w:type="paragraph" w:styleId="Revize">
    <w:name w:val="Revision"/>
    <w:hidden/>
    <w:uiPriority w:val="99"/>
    <w:semiHidden/>
    <w:rsid w:val="00F50593"/>
    <w:pPr>
      <w:spacing w:after="0" w:line="240" w:lineRule="auto"/>
    </w:pPr>
    <w:rPr>
      <w:rFonts w:ascii="Times New Roman" w:eastAsia="Times New Roman" w:hAnsi="Times New Roman" w:cs="Times New Roman"/>
      <w:kern w:val="0"/>
      <w:sz w:val="20"/>
      <w:szCs w:val="20"/>
      <w:lang w:eastAsia="cs-CZ"/>
      <w14:ligatures w14:val="none"/>
    </w:rPr>
  </w:style>
  <w:style w:type="paragraph" w:customStyle="1" w:styleId="odstavecodsazen">
    <w:name w:val="odstavecodsazen"/>
    <w:basedOn w:val="Normln"/>
    <w:rsid w:val="00F50593"/>
    <w:pPr>
      <w:ind w:left="1332" w:hanging="849"/>
      <w:jc w:val="both"/>
    </w:pPr>
    <w:rPr>
      <w:rFonts w:eastAsia="Calibri"/>
      <w:color w:val="000000"/>
      <w:sz w:val="24"/>
      <w:szCs w:val="24"/>
    </w:rPr>
  </w:style>
  <w:style w:type="paragraph" w:styleId="Textvbloku">
    <w:name w:val="Block Text"/>
    <w:basedOn w:val="Normln"/>
    <w:rsid w:val="00F50593"/>
    <w:pPr>
      <w:ind w:left="540" w:right="72" w:hanging="540"/>
      <w:jc w:val="both"/>
    </w:pPr>
    <w:rPr>
      <w:rFonts w:ascii="Book Antiqua" w:hAnsi="Book Antiqua" w:cs="Arial"/>
      <w:sz w:val="24"/>
      <w:szCs w:val="24"/>
    </w:rPr>
  </w:style>
  <w:style w:type="character" w:customStyle="1" w:styleId="ProsttextChar">
    <w:name w:val="Prostý text Char"/>
    <w:link w:val="Prosttext"/>
    <w:uiPriority w:val="99"/>
    <w:rsid w:val="00F50593"/>
    <w:rPr>
      <w:rFonts w:ascii="Courier New" w:hAnsi="Courier New" w:cs="Courier New"/>
    </w:rPr>
  </w:style>
  <w:style w:type="paragraph" w:styleId="Prosttext">
    <w:name w:val="Plain Text"/>
    <w:basedOn w:val="Normln"/>
    <w:link w:val="ProsttextChar"/>
    <w:uiPriority w:val="99"/>
    <w:rsid w:val="00F50593"/>
    <w:rPr>
      <w:rFonts w:ascii="Courier New" w:eastAsiaTheme="minorHAnsi" w:hAnsi="Courier New" w:cs="Courier New"/>
      <w:kern w:val="2"/>
      <w:sz w:val="22"/>
      <w:szCs w:val="22"/>
      <w:lang w:eastAsia="en-US"/>
      <w14:ligatures w14:val="standardContextual"/>
    </w:rPr>
  </w:style>
  <w:style w:type="character" w:customStyle="1" w:styleId="ProsttextChar1">
    <w:name w:val="Prostý text Char1"/>
    <w:basedOn w:val="Standardnpsmoodstavce"/>
    <w:uiPriority w:val="99"/>
    <w:semiHidden/>
    <w:rsid w:val="00F50593"/>
    <w:rPr>
      <w:rFonts w:ascii="Consolas" w:eastAsia="Times New Roman" w:hAnsi="Consolas" w:cs="Times New Roman"/>
      <w:kern w:val="0"/>
      <w:sz w:val="21"/>
      <w:szCs w:val="21"/>
      <w:lang w:eastAsia="cs-CZ"/>
      <w14:ligatures w14:val="none"/>
    </w:rPr>
  </w:style>
  <w:style w:type="paragraph" w:customStyle="1" w:styleId="l6">
    <w:name w:val="l6"/>
    <w:basedOn w:val="Normln"/>
    <w:rsid w:val="00F50593"/>
    <w:pPr>
      <w:spacing w:before="100" w:beforeAutospacing="1" w:after="100" w:afterAutospacing="1"/>
    </w:pPr>
    <w:rPr>
      <w:sz w:val="24"/>
      <w:szCs w:val="24"/>
    </w:rPr>
  </w:style>
  <w:style w:type="paragraph" w:customStyle="1" w:styleId="l7">
    <w:name w:val="l7"/>
    <w:basedOn w:val="Normln"/>
    <w:rsid w:val="00F50593"/>
    <w:pPr>
      <w:spacing w:before="100" w:beforeAutospacing="1" w:after="100" w:afterAutospacing="1"/>
    </w:pPr>
    <w:rPr>
      <w:sz w:val="24"/>
      <w:szCs w:val="24"/>
    </w:rPr>
  </w:style>
  <w:style w:type="character" w:customStyle="1" w:styleId="Nevyeenzmnka1">
    <w:name w:val="Nevyřešená zmínka1"/>
    <w:basedOn w:val="Standardnpsmoodstavce"/>
    <w:uiPriority w:val="99"/>
    <w:semiHidden/>
    <w:unhideWhenUsed/>
    <w:rsid w:val="00F50593"/>
    <w:rPr>
      <w:color w:val="605E5C"/>
      <w:shd w:val="clear" w:color="auto" w:fill="E1DFDD"/>
    </w:rPr>
  </w:style>
  <w:style w:type="paragraph" w:styleId="Zkladntext3">
    <w:name w:val="Body Text 3"/>
    <w:basedOn w:val="Normln"/>
    <w:link w:val="Zkladntext3Char"/>
    <w:uiPriority w:val="99"/>
    <w:semiHidden/>
    <w:rsid w:val="00F50593"/>
    <w:pPr>
      <w:spacing w:after="120"/>
    </w:pPr>
    <w:rPr>
      <w:sz w:val="16"/>
      <w:szCs w:val="16"/>
      <w:lang w:val="x-none" w:eastAsia="x-none"/>
    </w:rPr>
  </w:style>
  <w:style w:type="character" w:customStyle="1" w:styleId="Zkladntext3Char">
    <w:name w:val="Základní text 3 Char"/>
    <w:basedOn w:val="Standardnpsmoodstavce"/>
    <w:link w:val="Zkladntext3"/>
    <w:uiPriority w:val="99"/>
    <w:semiHidden/>
    <w:rsid w:val="00F50593"/>
    <w:rPr>
      <w:rFonts w:ascii="Times New Roman" w:eastAsia="Times New Roman" w:hAnsi="Times New Roman" w:cs="Times New Roman"/>
      <w:kern w:val="0"/>
      <w:sz w:val="16"/>
      <w:szCs w:val="16"/>
      <w:lang w:val="x-none" w:eastAsia="x-none"/>
      <w14:ligatures w14:val="none"/>
    </w:rPr>
  </w:style>
  <w:style w:type="character" w:styleId="Nevyeenzmnka">
    <w:name w:val="Unresolved Mention"/>
    <w:basedOn w:val="Standardnpsmoodstavce"/>
    <w:uiPriority w:val="99"/>
    <w:semiHidden/>
    <w:unhideWhenUsed/>
    <w:rsid w:val="00F50593"/>
    <w:rPr>
      <w:color w:val="605E5C"/>
      <w:shd w:val="clear" w:color="auto" w:fill="E1DFDD"/>
    </w:rPr>
  </w:style>
  <w:style w:type="character" w:styleId="Siln">
    <w:name w:val="Strong"/>
    <w:basedOn w:val="Standardnpsmoodstavce"/>
    <w:uiPriority w:val="22"/>
    <w:qFormat/>
    <w:rsid w:val="00F50593"/>
    <w:rPr>
      <w:b/>
      <w:bCs/>
    </w:rPr>
  </w:style>
  <w:style w:type="character" w:customStyle="1" w:styleId="cf01">
    <w:name w:val="cf01"/>
    <w:basedOn w:val="Standardnpsmoodstavce"/>
    <w:rsid w:val="00F50593"/>
    <w:rPr>
      <w:rFonts w:ascii="Segoe UI" w:hAnsi="Segoe UI" w:cs="Segoe UI" w:hint="default"/>
      <w:i/>
      <w:iCs/>
      <w:sz w:val="18"/>
      <w:szCs w:val="18"/>
    </w:rPr>
  </w:style>
  <w:style w:type="character" w:customStyle="1" w:styleId="cf11">
    <w:name w:val="cf11"/>
    <w:basedOn w:val="Standardnpsmoodstavce"/>
    <w:rsid w:val="00F50593"/>
    <w:rPr>
      <w:rFonts w:ascii="Segoe UI" w:hAnsi="Segoe UI" w:cs="Segoe UI" w:hint="default"/>
      <w:sz w:val="18"/>
      <w:szCs w:val="18"/>
    </w:rPr>
  </w:style>
  <w:style w:type="paragraph" w:customStyle="1" w:styleId="Styl1">
    <w:name w:val="Styl1"/>
    <w:basedOn w:val="Odstavecseseznamem"/>
    <w:qFormat/>
    <w:rsid w:val="00F75509"/>
    <w:pPr>
      <w:numPr>
        <w:ilvl w:val="1"/>
        <w:numId w:val="15"/>
      </w:numPr>
      <w:spacing w:after="120" w:line="276" w:lineRule="auto"/>
      <w:ind w:left="1283"/>
      <w:contextualSpacing w:val="0"/>
      <w:jc w:val="both"/>
    </w:pPr>
    <w:rPr>
      <w:rFonts w:asciiTheme="minorHAnsi" w:eastAsia="Calibri" w:hAnsiTheme="minorHAnsi" w:cstheme="minorHAnsi"/>
      <w:sz w:val="22"/>
      <w:szCs w:val="22"/>
      <w:lang w:eastAsia="en-US"/>
    </w:rPr>
  </w:style>
  <w:style w:type="paragraph" w:customStyle="1" w:styleId="Styl2">
    <w:name w:val="Styl2"/>
    <w:basedOn w:val="Bezmezer"/>
    <w:qFormat/>
    <w:rsid w:val="00F75509"/>
    <w:pPr>
      <w:numPr>
        <w:ilvl w:val="2"/>
        <w:numId w:val="15"/>
      </w:numPr>
      <w:tabs>
        <w:tab w:val="num" w:pos="2160"/>
      </w:tabs>
      <w:spacing w:before="120" w:after="120" w:line="276" w:lineRule="auto"/>
      <w:ind w:left="2160" w:hanging="180"/>
      <w:jc w:val="both"/>
    </w:pPr>
    <w:rPr>
      <w:rFonts w:asciiTheme="minorHAnsi" w:eastAsia="Calibri" w:hAnsiTheme="minorHAnsi" w:cstheme="minorHAnsi"/>
      <w:sz w:val="22"/>
      <w:szCs w:val="22"/>
      <w:lang w:eastAsia="en-US"/>
    </w:rPr>
  </w:style>
  <w:style w:type="paragraph" w:styleId="Nzev">
    <w:name w:val="Title"/>
    <w:aliases w:val="článek"/>
    <w:basedOn w:val="Normln"/>
    <w:next w:val="Podnadpis"/>
    <w:link w:val="NzevChar"/>
    <w:qFormat/>
    <w:rsid w:val="00F75509"/>
    <w:pPr>
      <w:numPr>
        <w:numId w:val="15"/>
      </w:numPr>
      <w:suppressAutoHyphens/>
      <w:spacing w:before="480" w:after="240"/>
      <w:ind w:left="357" w:hanging="357"/>
      <w:jc w:val="center"/>
    </w:pPr>
    <w:rPr>
      <w:rFonts w:asciiTheme="minorHAnsi" w:hAnsiTheme="minorHAnsi" w:cstheme="minorHAnsi"/>
      <w:b/>
      <w:bCs/>
      <w:sz w:val="22"/>
      <w:szCs w:val="22"/>
      <w:lang w:eastAsia="ar-SA"/>
    </w:rPr>
  </w:style>
  <w:style w:type="character" w:customStyle="1" w:styleId="NzevChar">
    <w:name w:val="Název Char"/>
    <w:aliases w:val="článek Char"/>
    <w:basedOn w:val="Standardnpsmoodstavce"/>
    <w:link w:val="Nzev"/>
    <w:rsid w:val="00F75509"/>
    <w:rPr>
      <w:rFonts w:eastAsia="Times New Roman" w:cstheme="minorHAnsi"/>
      <w:b/>
      <w:bCs/>
      <w:kern w:val="0"/>
      <w:lang w:eastAsia="ar-SA"/>
      <w14:ligatures w14:val="none"/>
    </w:rPr>
  </w:style>
  <w:style w:type="paragraph" w:styleId="Bezmezer">
    <w:name w:val="No Spacing"/>
    <w:uiPriority w:val="1"/>
    <w:qFormat/>
    <w:rsid w:val="00F75509"/>
    <w:pPr>
      <w:spacing w:after="0" w:line="240" w:lineRule="auto"/>
    </w:pPr>
    <w:rPr>
      <w:rFonts w:ascii="Times New Roman" w:eastAsia="Times New Roman" w:hAnsi="Times New Roman" w:cs="Times New Roman"/>
      <w:kern w:val="0"/>
      <w:sz w:val="20"/>
      <w:szCs w:val="20"/>
      <w:lang w:eastAsia="cs-CZ"/>
      <w14:ligatures w14:val="none"/>
    </w:rPr>
  </w:style>
  <w:style w:type="paragraph" w:styleId="Podnadpis">
    <w:name w:val="Subtitle"/>
    <w:basedOn w:val="Normln"/>
    <w:next w:val="Normln"/>
    <w:link w:val="PodnadpisChar"/>
    <w:uiPriority w:val="11"/>
    <w:qFormat/>
    <w:rsid w:val="00F75509"/>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PodnadpisChar">
    <w:name w:val="Podnadpis Char"/>
    <w:basedOn w:val="Standardnpsmoodstavce"/>
    <w:link w:val="Podnadpis"/>
    <w:uiPriority w:val="11"/>
    <w:rsid w:val="00F75509"/>
    <w:rPr>
      <w:rFonts w:eastAsiaTheme="minorEastAsia"/>
      <w:color w:val="5A5A5A" w:themeColor="text1" w:themeTint="A5"/>
      <w:spacing w:val="15"/>
      <w:kern w:val="0"/>
      <w:lang w:eastAsia="cs-CZ"/>
      <w14:ligatures w14:val="none"/>
    </w:rPr>
  </w:style>
  <w:style w:type="character" w:customStyle="1" w:styleId="Nadpis3Char">
    <w:name w:val="Nadpis 3 Char"/>
    <w:basedOn w:val="Standardnpsmoodstavce"/>
    <w:link w:val="Nadpis3"/>
    <w:uiPriority w:val="9"/>
    <w:semiHidden/>
    <w:rsid w:val="0076547A"/>
    <w:rPr>
      <w:rFonts w:asciiTheme="majorHAnsi" w:eastAsiaTheme="majorEastAsia" w:hAnsiTheme="majorHAnsi" w:cstheme="majorBidi"/>
      <w:color w:val="1F3763" w:themeColor="accent1" w:themeShade="7F"/>
      <w:kern w:val="0"/>
      <w:sz w:val="24"/>
      <w:szCs w:val="24"/>
      <w:lang w:eastAsia="cs-CZ"/>
      <w14:ligatures w14:val="none"/>
    </w:rPr>
  </w:style>
  <w:style w:type="numbering" w:customStyle="1" w:styleId="Aktulnseznam1">
    <w:name w:val="Aktuální seznam1"/>
    <w:uiPriority w:val="99"/>
    <w:rsid w:val="002374DA"/>
    <w:pPr>
      <w:numPr>
        <w:numId w:val="18"/>
      </w:numPr>
    </w:pPr>
  </w:style>
  <w:style w:type="numbering" w:customStyle="1" w:styleId="Aktulnseznam2">
    <w:name w:val="Aktuální seznam2"/>
    <w:uiPriority w:val="99"/>
    <w:rsid w:val="0059447D"/>
    <w:pPr>
      <w:numPr>
        <w:numId w:val="19"/>
      </w:numPr>
    </w:pPr>
  </w:style>
  <w:style w:type="numbering" w:customStyle="1" w:styleId="Aktulnseznam3">
    <w:name w:val="Aktuální seznam3"/>
    <w:uiPriority w:val="99"/>
    <w:rsid w:val="0059447D"/>
    <w:pPr>
      <w:numPr>
        <w:numId w:val="20"/>
      </w:numPr>
    </w:pPr>
  </w:style>
  <w:style w:type="numbering" w:customStyle="1" w:styleId="Aktulnseznam4">
    <w:name w:val="Aktuální seznam4"/>
    <w:uiPriority w:val="99"/>
    <w:rsid w:val="003C3F5E"/>
    <w:pPr>
      <w:numPr>
        <w:numId w:val="2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pardubice.eu/uplne-zneni-uzemniho-planu-mesta-pardubice-po-vydani-jeho-xxii-zmeny" TargetMode="External"/><Relationship Id="rId13" Type="http://schemas.openxmlformats.org/officeDocument/2006/relationships/hyperlink" Target="https://pardubice.eu/koncepcni-studie-verejnych-prostranstvi-mpr-v-pardubicich-3456" TargetMode="External"/><Relationship Id="rId18" Type="http://schemas.openxmlformats.org/officeDocument/2006/relationships/footer" Target="footer1.xml"/><Relationship Id="rId3" Type="http://schemas.openxmlformats.org/officeDocument/2006/relationships/settings" Target="settings.xml"/><Relationship Id="rId21" Type="http://schemas.openxmlformats.org/officeDocument/2006/relationships/footer" Target="footer3.xml"/><Relationship Id="rId7" Type="http://schemas.openxmlformats.org/officeDocument/2006/relationships/hyperlink" Target="https://pardubice.eu/novy-uzemni-plan-mesta-pardubice" TargetMode="External"/><Relationship Id="rId12" Type="http://schemas.openxmlformats.org/officeDocument/2006/relationships/hyperlink" Target="https://pardubice.eu/strategie-zkvalitneni-verejnych-prostranstvi-mesta-pardubic-3457" TargetMode="External"/><Relationship Id="rId17" Type="http://schemas.openxmlformats.org/officeDocument/2006/relationships/header" Target="header2.xml"/><Relationship Id="rId2" Type="http://schemas.openxmlformats.org/officeDocument/2006/relationships/styles" Target="styles.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pardubice.eu/uzemni-studie-sidelni-zelene-pro-mesto-pardubice" TargetMode="External"/><Relationship Id="rId5" Type="http://schemas.openxmlformats.org/officeDocument/2006/relationships/footnotes" Target="footnotes.xml"/><Relationship Id="rId15" Type="http://schemas.openxmlformats.org/officeDocument/2006/relationships/hyperlink" Target="mailto:posta@mmp.cz" TargetMode="External"/><Relationship Id="rId23" Type="http://schemas.openxmlformats.org/officeDocument/2006/relationships/theme" Target="theme/theme1.xml"/><Relationship Id="rId10" Type="http://schemas.openxmlformats.org/officeDocument/2006/relationships/hyperlink" Target="https://pardubice.eu/zranitelnost-mesta-pardubice-vuci-vysokym-teplotam-a-moznosti-adaptaci-tepelna-mapa" TargetMode="External"/><Relationship Id="rId19"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yperlink" Target="https://pardubice.eu/nastaveni-cesty-k-systemu-adaptacnich-opatreni-mesta-pardubice-prostrednictvim-modrozelene-infrastruktury" TargetMode="External"/><Relationship Id="rId14" Type="http://schemas.openxmlformats.org/officeDocument/2006/relationships/hyperlink" Target="https://pardubice.eu/odbor-dopravy" TargetMode="External"/><Relationship Id="rId22" Type="http://schemas.openxmlformats.org/officeDocument/2006/relationships/fontTable" Target="fontTable.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94</TotalTime>
  <Pages>15</Pages>
  <Words>5753</Words>
  <Characters>33944</Characters>
  <Application>Microsoft Office Word</Application>
  <DocSecurity>0</DocSecurity>
  <Lines>282</Lines>
  <Paragraphs>79</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39618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Brázdová Dana</dc:creator>
  <cp:keywords/>
  <dc:description/>
  <cp:lastModifiedBy>Konstantinová Blanka</cp:lastModifiedBy>
  <cp:revision>4</cp:revision>
  <cp:lastPrinted>2025-06-23T11:55:00Z</cp:lastPrinted>
  <dcterms:created xsi:type="dcterms:W3CDTF">2025-08-12T06:47:00Z</dcterms:created>
  <dcterms:modified xsi:type="dcterms:W3CDTF">2025-09-03T07:42:00Z</dcterms:modified>
</cp:coreProperties>
</file>