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22DC5" w14:textId="0E264E1C" w:rsidR="00BC17A6" w:rsidRPr="00D06D0F" w:rsidRDefault="00E82393" w:rsidP="00E82393">
      <w:pPr>
        <w:pStyle w:val="StylDoprava"/>
        <w:jc w:val="center"/>
      </w:pPr>
      <w:r>
        <w:t xml:space="preserve">                                                                       </w:t>
      </w:r>
      <w:r w:rsidR="007016A3">
        <w:t xml:space="preserve">                                     </w:t>
      </w:r>
      <w:r w:rsidR="00BC17A6" w:rsidRPr="00D06D0F">
        <w:t>Čj.:</w:t>
      </w:r>
      <w:r w:rsidR="007016A3" w:rsidRPr="007016A3">
        <w:t xml:space="preserve"> SPU 329426/2025/Bí</w:t>
      </w:r>
    </w:p>
    <w:p w14:paraId="5742A6F2" w14:textId="73719DA7" w:rsidR="004243BC" w:rsidRDefault="00E82393" w:rsidP="00E82393">
      <w:pPr>
        <w:pStyle w:val="StylDoprava"/>
        <w:jc w:val="center"/>
      </w:pPr>
      <w:r>
        <w:t xml:space="preserve">                                                                         </w:t>
      </w:r>
      <w:r w:rsidR="007016A3">
        <w:t xml:space="preserve">                           </w:t>
      </w:r>
      <w:r w:rsidR="004A5AF2">
        <w:tab/>
      </w:r>
      <w:r w:rsidR="007016A3">
        <w:t xml:space="preserve"> </w:t>
      </w:r>
      <w:r w:rsidR="00BC17A6" w:rsidRPr="00D06D0F">
        <w:t>UID:</w:t>
      </w:r>
      <w:r w:rsidR="007016A3">
        <w:t xml:space="preserve"> </w:t>
      </w:r>
      <w:r w:rsidR="007016A3" w:rsidRPr="007016A3">
        <w:t>spuess9802ee48</w:t>
      </w:r>
      <w:r w:rsidR="007016A3">
        <w:t xml:space="preserve"> </w:t>
      </w:r>
    </w:p>
    <w:p w14:paraId="4C71F4DE" w14:textId="693A0F80" w:rsidR="004A5AF2" w:rsidRPr="00D06D0F" w:rsidRDefault="004A5AF2" w:rsidP="00E82393">
      <w:pPr>
        <w:pStyle w:val="StylDoprava"/>
        <w:jc w:val="center"/>
      </w:pPr>
      <w:r>
        <w:tab/>
      </w:r>
      <w:r>
        <w:tab/>
      </w:r>
      <w:r>
        <w:tab/>
      </w:r>
      <w:r>
        <w:tab/>
      </w:r>
      <w:r>
        <w:tab/>
      </w:r>
      <w:r>
        <w:tab/>
      </w:r>
      <w:r>
        <w:tab/>
      </w:r>
      <w:r>
        <w:tab/>
      </w:r>
      <w:r w:rsidRPr="00BF4E3C">
        <w:t>ŘSD č.: 05MP-011586</w:t>
      </w:r>
    </w:p>
    <w:p w14:paraId="330B7D96"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5ADDBE01"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07CF1664"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2E9AAEA1" w14:textId="77777777" w:rsidR="00CF17C0" w:rsidRPr="00D06D0F" w:rsidRDefault="00CF17C0" w:rsidP="000B0AA7">
      <w:pPr>
        <w:pStyle w:val="VnitrniText"/>
        <w:ind w:firstLine="0"/>
      </w:pPr>
      <w:r w:rsidRPr="00D06D0F">
        <w:t>DIČ: CZ</w:t>
      </w:r>
      <w:r w:rsidR="00A21E6E" w:rsidRPr="00D06D0F">
        <w:t>01312774</w:t>
      </w:r>
    </w:p>
    <w:p w14:paraId="7F2A2815" w14:textId="460195E7" w:rsidR="00BC17A6" w:rsidRPr="00D06D0F" w:rsidRDefault="00E82393" w:rsidP="000B0AA7">
      <w:pPr>
        <w:pStyle w:val="VnitrniText"/>
        <w:ind w:firstLine="0"/>
      </w:pPr>
      <w:r>
        <w:t>Za kterou jedná</w:t>
      </w:r>
      <w:r w:rsidR="008445AB">
        <w:t>:</w:t>
      </w:r>
      <w:r w:rsidR="00FB6E4E" w:rsidRPr="00D06D0F">
        <w:t xml:space="preserve"> </w:t>
      </w:r>
      <w:r w:rsidR="00BC17A6" w:rsidRPr="00D06D0F">
        <w:t>Ing. Eva Schmidtmajerová, CSc., ředitelka Krajského pozemkového úřadu pro Jihočeský kraj</w:t>
      </w:r>
    </w:p>
    <w:p w14:paraId="0F50A66B" w14:textId="77777777" w:rsidR="00FB6E4E" w:rsidRPr="00D06D0F" w:rsidRDefault="00BC17A6" w:rsidP="000B0AA7">
      <w:pPr>
        <w:pStyle w:val="VnitrniText"/>
        <w:ind w:firstLine="0"/>
      </w:pPr>
      <w:r w:rsidRPr="00D06D0F">
        <w:t>adresa: Rudolfovská 80, 37001 České Budějovice</w:t>
      </w:r>
    </w:p>
    <w:p w14:paraId="240D02DB"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223356F0"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269B04B0" w14:textId="77777777" w:rsidR="00BC17A6" w:rsidRPr="00D06D0F" w:rsidRDefault="00BC17A6" w:rsidP="000B0AA7">
      <w:pPr>
        <w:pStyle w:val="VnitrniText"/>
        <w:ind w:firstLine="0"/>
      </w:pPr>
    </w:p>
    <w:p w14:paraId="240FA310" w14:textId="77777777" w:rsidR="00CF17C0" w:rsidRPr="00D06D0F" w:rsidRDefault="00CF17C0" w:rsidP="000B0AA7">
      <w:pPr>
        <w:pStyle w:val="VnitrniText"/>
        <w:ind w:firstLine="0"/>
      </w:pPr>
      <w:r w:rsidRPr="00D06D0F">
        <w:t>a</w:t>
      </w:r>
    </w:p>
    <w:p w14:paraId="06EF6F76" w14:textId="77777777" w:rsidR="00BC17A6" w:rsidRDefault="00BC17A6" w:rsidP="000B0AA7">
      <w:pPr>
        <w:pStyle w:val="VnitrniText"/>
        <w:ind w:firstLine="0"/>
      </w:pPr>
    </w:p>
    <w:p w14:paraId="1708537C" w14:textId="77777777" w:rsidR="00E82393" w:rsidRDefault="00E82393" w:rsidP="00E82393">
      <w:pPr>
        <w:pStyle w:val="VnitrniText"/>
        <w:ind w:firstLine="0"/>
      </w:pPr>
      <w:r>
        <w:rPr>
          <w:b/>
        </w:rPr>
        <w:t>Ředitelství silnic a dálnic s. p.</w:t>
      </w:r>
    </w:p>
    <w:p w14:paraId="35777D63" w14:textId="7467F4C2" w:rsidR="00E82393" w:rsidRDefault="00E82393" w:rsidP="00E82393">
      <w:pPr>
        <w:pStyle w:val="VnitrniText"/>
        <w:ind w:firstLine="0"/>
      </w:pPr>
      <w:r w:rsidRPr="00BF4E3C">
        <w:t xml:space="preserve">se sídlem </w:t>
      </w:r>
      <w:r w:rsidR="00B240EB" w:rsidRPr="00BF4E3C">
        <w:t>Čerčanská 2023/12</w:t>
      </w:r>
      <w:r w:rsidRPr="00BF4E3C">
        <w:t xml:space="preserve">, </w:t>
      </w:r>
      <w:proofErr w:type="gramStart"/>
      <w:r w:rsidRPr="00BF4E3C">
        <w:t>Praha  4</w:t>
      </w:r>
      <w:proofErr w:type="gramEnd"/>
      <w:r w:rsidRPr="00BF4E3C">
        <w:t xml:space="preserve"> - </w:t>
      </w:r>
      <w:r w:rsidR="00B240EB" w:rsidRPr="00BF4E3C">
        <w:t>Krč</w:t>
      </w:r>
      <w:r w:rsidRPr="00BF4E3C">
        <w:t>, PSČ 14000</w:t>
      </w:r>
    </w:p>
    <w:p w14:paraId="4412016D" w14:textId="77777777" w:rsidR="00E82393" w:rsidRDefault="00E82393" w:rsidP="00E82393">
      <w:pPr>
        <w:pStyle w:val="VnitrniText"/>
        <w:ind w:firstLine="0"/>
      </w:pPr>
      <w:r>
        <w:t>IČO: 65993390</w:t>
      </w:r>
    </w:p>
    <w:p w14:paraId="01CD90DD" w14:textId="77777777" w:rsidR="00E82393" w:rsidRDefault="00E82393" w:rsidP="00E82393">
      <w:pPr>
        <w:pStyle w:val="VnitrniText"/>
        <w:ind w:firstLine="0"/>
      </w:pPr>
      <w:r>
        <w:t>DIČ: CZ65993390</w:t>
      </w:r>
    </w:p>
    <w:p w14:paraId="463B0EBB" w14:textId="77777777" w:rsidR="00E82393" w:rsidRDefault="00E82393" w:rsidP="00E82393">
      <w:pPr>
        <w:overflowPunct w:val="0"/>
        <w:autoSpaceDE w:val="0"/>
        <w:autoSpaceDN w:val="0"/>
        <w:jc w:val="both"/>
        <w:rPr>
          <w:rFonts w:ascii="Arial" w:hAnsi="Arial" w:cs="Arial"/>
          <w:sz w:val="20"/>
          <w:szCs w:val="20"/>
          <w:bdr w:val="none" w:sz="0" w:space="0" w:color="auto" w:frame="1"/>
        </w:rPr>
      </w:pPr>
      <w:r>
        <w:rPr>
          <w:rFonts w:ascii="Arial" w:hAnsi="Arial" w:cs="Arial"/>
          <w:sz w:val="20"/>
          <w:szCs w:val="20"/>
          <w:bdr w:val="none" w:sz="0" w:space="0" w:color="auto" w:frame="1"/>
        </w:rPr>
        <w:t xml:space="preserve">za který jedná: Ing. Vladimíra Hrušková, ředitelka Správy České Budějovice, Lidická 49/110, 370 44 České Budějovice </w:t>
      </w:r>
    </w:p>
    <w:p w14:paraId="62B0E85C" w14:textId="77777777" w:rsidR="00E82393" w:rsidRDefault="00E82393" w:rsidP="00E82393">
      <w:pPr>
        <w:pStyle w:val="VnitrniText"/>
        <w:ind w:firstLine="0"/>
      </w:pPr>
      <w:r>
        <w:t>(dále jen ” přejímající”)</w:t>
      </w:r>
    </w:p>
    <w:p w14:paraId="0276966A" w14:textId="77777777" w:rsidR="00CF17C0" w:rsidRPr="00D06D0F" w:rsidRDefault="00CF17C0" w:rsidP="000B0AA7">
      <w:pPr>
        <w:pStyle w:val="VnitrniText"/>
        <w:ind w:firstLine="0"/>
      </w:pPr>
    </w:p>
    <w:p w14:paraId="1A75182F" w14:textId="1312AA9F"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 55 odst. 3 zákona č. 219/2000Sb., o majetku České republiky a jejím vystupování v právních vztazích, ve znění pozdějších předpisů, a podle ust</w:t>
      </w:r>
      <w:r w:rsidR="00E82393">
        <w:t>anovení</w:t>
      </w:r>
      <w:r>
        <w:t xml:space="preserve"> § 14 a násl. vyhlášky č. 62/2001 Sb., o hospodaření organizačních složek státu a státních organizací s majetkem státu, ve znění pozdějších předpisů a přejímající podle zákona č. 77/1997 Sb., o státním podniku,</w:t>
      </w:r>
      <w:r w:rsidR="00E82393">
        <w:t xml:space="preserve"> </w:t>
      </w:r>
      <w:r>
        <w:t>ve znění pozdějších předpisů</w:t>
      </w:r>
      <w:r w:rsidRPr="002350B4">
        <w:t>, tuto</w:t>
      </w:r>
    </w:p>
    <w:p w14:paraId="56EB832C" w14:textId="517F9C9C" w:rsidR="00830569" w:rsidRPr="00E82393" w:rsidRDefault="005C5AF6" w:rsidP="00E82393">
      <w:pPr>
        <w:jc w:val="both"/>
        <w:rPr>
          <w:rFonts w:ascii="Arial" w:hAnsi="Arial" w:cs="Arial"/>
          <w:sz w:val="20"/>
          <w:szCs w:val="20"/>
        </w:rPr>
      </w:pPr>
      <w:r w:rsidRPr="005C5AF6">
        <w:rPr>
          <w:rFonts w:ascii="Arial" w:hAnsi="Arial" w:cs="Arial"/>
          <w:sz w:val="20"/>
          <w:szCs w:val="20"/>
        </w:rPr>
        <w:t xml:space="preserve"> </w:t>
      </w:r>
    </w:p>
    <w:p w14:paraId="24141C9B"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4211F540" w14:textId="45E085F3" w:rsidR="00CF17C0" w:rsidRPr="00E82393" w:rsidRDefault="00CF17C0" w:rsidP="00E82393">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1005H25/06</w:t>
      </w:r>
    </w:p>
    <w:p w14:paraId="45FA8160"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364213A5"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1FF87DA1" w14:textId="77777777" w:rsidR="008505AD" w:rsidRPr="00D06D0F" w:rsidRDefault="008505AD" w:rsidP="000B0AA7">
      <w:pPr>
        <w:pStyle w:val="VnitrniText"/>
        <w:ind w:firstLine="0"/>
      </w:pPr>
      <w:r w:rsidRPr="00D06D0F">
        <w:t>Pozemk</w:t>
      </w:r>
      <w:r w:rsidR="00FF3FFE">
        <w:t>y</w:t>
      </w:r>
      <w:r w:rsidRPr="00D06D0F">
        <w:t>:</w:t>
      </w:r>
    </w:p>
    <w:p w14:paraId="1AF8576B" w14:textId="77777777" w:rsidR="008505AD" w:rsidRPr="00112F3C" w:rsidRDefault="008505AD" w:rsidP="00112F3C">
      <w:pPr>
        <w:pStyle w:val="cary"/>
      </w:pPr>
      <w:r w:rsidRPr="00112F3C">
        <w:t>------------------------------------------------------------------------------------------------------------------------</w:t>
      </w:r>
      <w:r w:rsidR="00E60971" w:rsidRPr="00112F3C">
        <w:t>--</w:t>
      </w:r>
      <w:r w:rsidR="007431BA" w:rsidRPr="00112F3C">
        <w:t>-----------</w:t>
      </w:r>
    </w:p>
    <w:p w14:paraId="443E53C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261FC937"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2C76FC01" w14:textId="77777777" w:rsidR="00BA760F" w:rsidRDefault="00BA760F" w:rsidP="00BA760F">
      <w:pPr>
        <w:pStyle w:val="cary"/>
      </w:pPr>
      <w:r>
        <w:t>-------------------------------------------------------------------------------------------------------------------------------------</w:t>
      </w:r>
    </w:p>
    <w:p w14:paraId="6BAE6E9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789A2F7" w14:textId="27A7E4A4" w:rsidR="00BA760F" w:rsidRPr="00B240E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Protivín</w:t>
      </w:r>
      <w:r>
        <w:rPr>
          <w:rFonts w:ascii="Arial" w:hAnsi="Arial" w:cs="Arial"/>
          <w:sz w:val="16"/>
          <w:szCs w:val="16"/>
        </w:rPr>
        <w:tab/>
      </w:r>
      <w:proofErr w:type="spellStart"/>
      <w:r>
        <w:rPr>
          <w:rFonts w:ascii="Arial" w:hAnsi="Arial" w:cs="Arial"/>
          <w:sz w:val="16"/>
          <w:szCs w:val="16"/>
        </w:rPr>
        <w:t>Protivín</w:t>
      </w:r>
      <w:proofErr w:type="spellEnd"/>
      <w:r>
        <w:rPr>
          <w:rFonts w:ascii="Arial" w:hAnsi="Arial" w:cs="Arial"/>
          <w:sz w:val="16"/>
          <w:szCs w:val="16"/>
        </w:rPr>
        <w:tab/>
      </w:r>
      <w:r w:rsidRPr="00B240EB">
        <w:rPr>
          <w:rFonts w:ascii="Arial" w:hAnsi="Arial" w:cs="Arial"/>
          <w:sz w:val="16"/>
          <w:szCs w:val="16"/>
        </w:rPr>
        <w:t>1136/14</w:t>
      </w:r>
      <w:r w:rsidRPr="00B240EB">
        <w:rPr>
          <w:rFonts w:ascii="Arial" w:hAnsi="Arial" w:cs="Arial"/>
          <w:sz w:val="16"/>
          <w:szCs w:val="16"/>
        </w:rPr>
        <w:tab/>
        <w:t>orná půda</w:t>
      </w:r>
      <w:r w:rsidRPr="00B240EB">
        <w:rPr>
          <w:rFonts w:ascii="Arial" w:hAnsi="Arial" w:cs="Arial"/>
          <w:sz w:val="16"/>
          <w:szCs w:val="16"/>
        </w:rPr>
        <w:tab/>
        <w:t>10002</w:t>
      </w:r>
      <w:r w:rsidRPr="00B240EB">
        <w:rPr>
          <w:rFonts w:ascii="Arial" w:hAnsi="Arial" w:cs="Arial"/>
          <w:sz w:val="16"/>
          <w:szCs w:val="16"/>
        </w:rPr>
        <w:tab/>
        <w:t>1/1</w:t>
      </w:r>
    </w:p>
    <w:p w14:paraId="363DB865" w14:textId="77777777" w:rsidR="00BA760F" w:rsidRPr="00B240E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B240EB">
        <w:rPr>
          <w:rFonts w:ascii="Arial" w:hAnsi="Arial" w:cs="Arial"/>
          <w:sz w:val="16"/>
          <w:szCs w:val="16"/>
        </w:rPr>
        <w:t xml:space="preserve">Katastr </w:t>
      </w:r>
      <w:proofErr w:type="gramStart"/>
      <w:r w:rsidRPr="00B240EB">
        <w:rPr>
          <w:rFonts w:ascii="Arial" w:hAnsi="Arial" w:cs="Arial"/>
          <w:sz w:val="16"/>
          <w:szCs w:val="16"/>
        </w:rPr>
        <w:t>nemovitostí - pozemkové</w:t>
      </w:r>
      <w:proofErr w:type="gramEnd"/>
    </w:p>
    <w:p w14:paraId="09C5054F" w14:textId="6EFB247E" w:rsidR="00BA760F" w:rsidRPr="00B240E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B240EB">
        <w:rPr>
          <w:rFonts w:ascii="Arial" w:hAnsi="Arial" w:cs="Arial"/>
          <w:sz w:val="16"/>
          <w:szCs w:val="16"/>
        </w:rPr>
        <w:t>Protivín</w:t>
      </w:r>
      <w:r w:rsidRPr="00B240EB">
        <w:rPr>
          <w:rFonts w:ascii="Arial" w:hAnsi="Arial" w:cs="Arial"/>
          <w:sz w:val="16"/>
          <w:szCs w:val="16"/>
        </w:rPr>
        <w:tab/>
      </w:r>
      <w:proofErr w:type="spellStart"/>
      <w:r w:rsidRPr="00B240EB">
        <w:rPr>
          <w:rFonts w:ascii="Arial" w:hAnsi="Arial" w:cs="Arial"/>
          <w:sz w:val="16"/>
          <w:szCs w:val="16"/>
        </w:rPr>
        <w:t>Protivín</w:t>
      </w:r>
      <w:proofErr w:type="spellEnd"/>
      <w:r w:rsidRPr="00B240EB">
        <w:rPr>
          <w:rFonts w:ascii="Arial" w:hAnsi="Arial" w:cs="Arial"/>
          <w:sz w:val="16"/>
          <w:szCs w:val="16"/>
        </w:rPr>
        <w:tab/>
        <w:t>1136/17</w:t>
      </w:r>
      <w:r w:rsidRPr="00B240EB">
        <w:rPr>
          <w:rFonts w:ascii="Arial" w:hAnsi="Arial" w:cs="Arial"/>
          <w:sz w:val="16"/>
          <w:szCs w:val="16"/>
        </w:rPr>
        <w:tab/>
        <w:t>orná půda</w:t>
      </w:r>
      <w:r w:rsidRPr="00B240EB">
        <w:rPr>
          <w:rFonts w:ascii="Arial" w:hAnsi="Arial" w:cs="Arial"/>
          <w:sz w:val="16"/>
          <w:szCs w:val="16"/>
        </w:rPr>
        <w:tab/>
        <w:t>10002</w:t>
      </w:r>
      <w:r w:rsidRPr="00B240EB">
        <w:rPr>
          <w:rFonts w:ascii="Arial" w:hAnsi="Arial" w:cs="Arial"/>
          <w:sz w:val="16"/>
          <w:szCs w:val="16"/>
        </w:rPr>
        <w:tab/>
        <w:t>1/1</w:t>
      </w:r>
    </w:p>
    <w:p w14:paraId="666953AE" w14:textId="77777777" w:rsidR="00BA760F" w:rsidRPr="00B240E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B240EB">
        <w:rPr>
          <w:rFonts w:ascii="Arial" w:hAnsi="Arial" w:cs="Arial"/>
          <w:sz w:val="16"/>
          <w:szCs w:val="16"/>
        </w:rPr>
        <w:t xml:space="preserve">Katastr </w:t>
      </w:r>
      <w:proofErr w:type="gramStart"/>
      <w:r w:rsidRPr="00B240EB">
        <w:rPr>
          <w:rFonts w:ascii="Arial" w:hAnsi="Arial" w:cs="Arial"/>
          <w:sz w:val="16"/>
          <w:szCs w:val="16"/>
        </w:rPr>
        <w:t>nemovitostí - pozemkové</w:t>
      </w:r>
      <w:proofErr w:type="gramEnd"/>
    </w:p>
    <w:p w14:paraId="5AEEFF23" w14:textId="33B3E977" w:rsidR="00BA760F" w:rsidRPr="00B240E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B240EB">
        <w:rPr>
          <w:rFonts w:ascii="Arial" w:hAnsi="Arial" w:cs="Arial"/>
          <w:sz w:val="16"/>
          <w:szCs w:val="16"/>
        </w:rPr>
        <w:t>Protivín</w:t>
      </w:r>
      <w:r w:rsidRPr="00B240EB">
        <w:rPr>
          <w:rFonts w:ascii="Arial" w:hAnsi="Arial" w:cs="Arial"/>
          <w:sz w:val="16"/>
          <w:szCs w:val="16"/>
        </w:rPr>
        <w:tab/>
      </w:r>
      <w:proofErr w:type="spellStart"/>
      <w:r w:rsidRPr="00B240EB">
        <w:rPr>
          <w:rFonts w:ascii="Arial" w:hAnsi="Arial" w:cs="Arial"/>
          <w:sz w:val="16"/>
          <w:szCs w:val="16"/>
        </w:rPr>
        <w:t>Protivín</w:t>
      </w:r>
      <w:proofErr w:type="spellEnd"/>
      <w:r w:rsidRPr="00B240EB">
        <w:rPr>
          <w:rFonts w:ascii="Arial" w:hAnsi="Arial" w:cs="Arial"/>
          <w:sz w:val="16"/>
          <w:szCs w:val="16"/>
        </w:rPr>
        <w:tab/>
        <w:t>1136/18</w:t>
      </w:r>
      <w:r w:rsidRPr="00B240EB">
        <w:rPr>
          <w:rFonts w:ascii="Arial" w:hAnsi="Arial" w:cs="Arial"/>
          <w:sz w:val="16"/>
          <w:szCs w:val="16"/>
        </w:rPr>
        <w:tab/>
        <w:t>orná půda</w:t>
      </w:r>
      <w:r w:rsidRPr="00B240EB">
        <w:rPr>
          <w:rFonts w:ascii="Arial" w:hAnsi="Arial" w:cs="Arial"/>
          <w:sz w:val="16"/>
          <w:szCs w:val="16"/>
        </w:rPr>
        <w:tab/>
        <w:t>10002</w:t>
      </w:r>
      <w:r w:rsidRPr="00B240EB">
        <w:rPr>
          <w:rFonts w:ascii="Arial" w:hAnsi="Arial" w:cs="Arial"/>
          <w:sz w:val="16"/>
          <w:szCs w:val="16"/>
        </w:rPr>
        <w:tab/>
        <w:t>1/1</w:t>
      </w:r>
    </w:p>
    <w:p w14:paraId="1DBED748" w14:textId="77777777" w:rsidR="00BA760F" w:rsidRPr="00B240E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B240EB">
        <w:rPr>
          <w:rFonts w:ascii="Arial" w:hAnsi="Arial" w:cs="Arial"/>
          <w:sz w:val="16"/>
          <w:szCs w:val="16"/>
        </w:rPr>
        <w:t xml:space="preserve">Katastr </w:t>
      </w:r>
      <w:proofErr w:type="gramStart"/>
      <w:r w:rsidRPr="00B240EB">
        <w:rPr>
          <w:rFonts w:ascii="Arial" w:hAnsi="Arial" w:cs="Arial"/>
          <w:sz w:val="16"/>
          <w:szCs w:val="16"/>
        </w:rPr>
        <w:t>nemovitostí - pozemkové</w:t>
      </w:r>
      <w:proofErr w:type="gramEnd"/>
    </w:p>
    <w:p w14:paraId="17C4B0EA" w14:textId="18103F18" w:rsidR="00BA760F" w:rsidRPr="00B240E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B240EB">
        <w:rPr>
          <w:rFonts w:ascii="Arial" w:hAnsi="Arial" w:cs="Arial"/>
          <w:sz w:val="16"/>
          <w:szCs w:val="16"/>
        </w:rPr>
        <w:t>Protivín</w:t>
      </w:r>
      <w:r w:rsidRPr="00B240EB">
        <w:rPr>
          <w:rFonts w:ascii="Arial" w:hAnsi="Arial" w:cs="Arial"/>
          <w:sz w:val="16"/>
          <w:szCs w:val="16"/>
        </w:rPr>
        <w:tab/>
      </w:r>
      <w:proofErr w:type="spellStart"/>
      <w:r w:rsidRPr="00B240EB">
        <w:rPr>
          <w:rFonts w:ascii="Arial" w:hAnsi="Arial" w:cs="Arial"/>
          <w:sz w:val="16"/>
          <w:szCs w:val="16"/>
        </w:rPr>
        <w:t>Protivín</w:t>
      </w:r>
      <w:proofErr w:type="spellEnd"/>
      <w:r w:rsidRPr="00B240EB">
        <w:rPr>
          <w:rFonts w:ascii="Arial" w:hAnsi="Arial" w:cs="Arial"/>
          <w:sz w:val="16"/>
          <w:szCs w:val="16"/>
        </w:rPr>
        <w:tab/>
        <w:t>1146/2</w:t>
      </w:r>
      <w:r w:rsidRPr="00B240EB">
        <w:rPr>
          <w:rFonts w:ascii="Arial" w:hAnsi="Arial" w:cs="Arial"/>
          <w:sz w:val="16"/>
          <w:szCs w:val="16"/>
        </w:rPr>
        <w:tab/>
        <w:t>orná půda</w:t>
      </w:r>
      <w:r w:rsidRPr="00B240EB">
        <w:rPr>
          <w:rFonts w:ascii="Arial" w:hAnsi="Arial" w:cs="Arial"/>
          <w:sz w:val="16"/>
          <w:szCs w:val="16"/>
        </w:rPr>
        <w:tab/>
        <w:t>10002</w:t>
      </w:r>
      <w:r w:rsidRPr="00B240EB">
        <w:rPr>
          <w:rFonts w:ascii="Arial" w:hAnsi="Arial" w:cs="Arial"/>
          <w:sz w:val="16"/>
          <w:szCs w:val="16"/>
        </w:rPr>
        <w:tab/>
        <w:t>1/1</w:t>
      </w:r>
    </w:p>
    <w:p w14:paraId="6FC3C065" w14:textId="77777777" w:rsidR="00BA760F" w:rsidRPr="00B240E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B240EB">
        <w:rPr>
          <w:rFonts w:ascii="Arial" w:hAnsi="Arial" w:cs="Arial"/>
          <w:sz w:val="16"/>
          <w:szCs w:val="16"/>
        </w:rPr>
        <w:t xml:space="preserve">Katastr </w:t>
      </w:r>
      <w:proofErr w:type="gramStart"/>
      <w:r w:rsidRPr="00B240EB">
        <w:rPr>
          <w:rFonts w:ascii="Arial" w:hAnsi="Arial" w:cs="Arial"/>
          <w:sz w:val="16"/>
          <w:szCs w:val="16"/>
        </w:rPr>
        <w:t>nemovitostí - pozemkové</w:t>
      </w:r>
      <w:proofErr w:type="gramEnd"/>
    </w:p>
    <w:p w14:paraId="24FC92ED" w14:textId="42512C6C" w:rsidR="00BA760F" w:rsidRPr="00B240E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B240EB">
        <w:rPr>
          <w:rFonts w:ascii="Arial" w:hAnsi="Arial" w:cs="Arial"/>
          <w:sz w:val="16"/>
          <w:szCs w:val="16"/>
        </w:rPr>
        <w:t>Protivín</w:t>
      </w:r>
      <w:r w:rsidRPr="00B240EB">
        <w:rPr>
          <w:rFonts w:ascii="Arial" w:hAnsi="Arial" w:cs="Arial"/>
          <w:sz w:val="16"/>
          <w:szCs w:val="16"/>
        </w:rPr>
        <w:tab/>
      </w:r>
      <w:proofErr w:type="spellStart"/>
      <w:r w:rsidRPr="00B240EB">
        <w:rPr>
          <w:rFonts w:ascii="Arial" w:hAnsi="Arial" w:cs="Arial"/>
          <w:sz w:val="16"/>
          <w:szCs w:val="16"/>
        </w:rPr>
        <w:t>Protivín</w:t>
      </w:r>
      <w:proofErr w:type="spellEnd"/>
      <w:r w:rsidRPr="00B240EB">
        <w:rPr>
          <w:rFonts w:ascii="Arial" w:hAnsi="Arial" w:cs="Arial"/>
          <w:sz w:val="16"/>
          <w:szCs w:val="16"/>
        </w:rPr>
        <w:tab/>
        <w:t>1168/2</w:t>
      </w:r>
      <w:r w:rsidRPr="00B240EB">
        <w:rPr>
          <w:rFonts w:ascii="Arial" w:hAnsi="Arial" w:cs="Arial"/>
          <w:sz w:val="16"/>
          <w:szCs w:val="16"/>
        </w:rPr>
        <w:tab/>
        <w:t>orná půda</w:t>
      </w:r>
      <w:r w:rsidRPr="00B240EB">
        <w:rPr>
          <w:rFonts w:ascii="Arial" w:hAnsi="Arial" w:cs="Arial"/>
          <w:sz w:val="16"/>
          <w:szCs w:val="16"/>
        </w:rPr>
        <w:tab/>
        <w:t>10002</w:t>
      </w:r>
      <w:r w:rsidRPr="00B240EB">
        <w:rPr>
          <w:rFonts w:ascii="Arial" w:hAnsi="Arial" w:cs="Arial"/>
          <w:sz w:val="16"/>
          <w:szCs w:val="16"/>
        </w:rPr>
        <w:tab/>
        <w:t>1/1</w:t>
      </w:r>
    </w:p>
    <w:p w14:paraId="089D5223" w14:textId="77777777" w:rsidR="00BA760F" w:rsidRPr="00B240E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B240EB">
        <w:rPr>
          <w:rFonts w:ascii="Arial" w:hAnsi="Arial" w:cs="Arial"/>
          <w:sz w:val="16"/>
          <w:szCs w:val="16"/>
        </w:rPr>
        <w:t xml:space="preserve">Katastr </w:t>
      </w:r>
      <w:proofErr w:type="gramStart"/>
      <w:r w:rsidRPr="00B240EB">
        <w:rPr>
          <w:rFonts w:ascii="Arial" w:hAnsi="Arial" w:cs="Arial"/>
          <w:sz w:val="16"/>
          <w:szCs w:val="16"/>
        </w:rPr>
        <w:t>nemovitostí - pozemkové</w:t>
      </w:r>
      <w:proofErr w:type="gramEnd"/>
    </w:p>
    <w:p w14:paraId="312CFA21" w14:textId="3F22079F" w:rsidR="00BA760F" w:rsidRPr="00B240E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B240EB">
        <w:rPr>
          <w:rFonts w:ascii="Arial" w:hAnsi="Arial" w:cs="Arial"/>
          <w:sz w:val="16"/>
          <w:szCs w:val="16"/>
        </w:rPr>
        <w:t>Protivín</w:t>
      </w:r>
      <w:r w:rsidRPr="00B240EB">
        <w:rPr>
          <w:rFonts w:ascii="Arial" w:hAnsi="Arial" w:cs="Arial"/>
          <w:sz w:val="16"/>
          <w:szCs w:val="16"/>
        </w:rPr>
        <w:tab/>
      </w:r>
      <w:proofErr w:type="spellStart"/>
      <w:r w:rsidRPr="00B240EB">
        <w:rPr>
          <w:rFonts w:ascii="Arial" w:hAnsi="Arial" w:cs="Arial"/>
          <w:sz w:val="16"/>
          <w:szCs w:val="16"/>
        </w:rPr>
        <w:t>Protivín</w:t>
      </w:r>
      <w:proofErr w:type="spellEnd"/>
      <w:r w:rsidRPr="00B240EB">
        <w:rPr>
          <w:rFonts w:ascii="Arial" w:hAnsi="Arial" w:cs="Arial"/>
          <w:sz w:val="16"/>
          <w:szCs w:val="16"/>
        </w:rPr>
        <w:tab/>
        <w:t>1355/2</w:t>
      </w:r>
      <w:r w:rsidRPr="00B240EB">
        <w:rPr>
          <w:rFonts w:ascii="Arial" w:hAnsi="Arial" w:cs="Arial"/>
          <w:sz w:val="16"/>
          <w:szCs w:val="16"/>
        </w:rPr>
        <w:tab/>
        <w:t>orná půda</w:t>
      </w:r>
      <w:r w:rsidRPr="00B240EB">
        <w:rPr>
          <w:rFonts w:ascii="Arial" w:hAnsi="Arial" w:cs="Arial"/>
          <w:sz w:val="16"/>
          <w:szCs w:val="16"/>
        </w:rPr>
        <w:tab/>
        <w:t>10002</w:t>
      </w:r>
      <w:r w:rsidRPr="00B240EB">
        <w:rPr>
          <w:rFonts w:ascii="Arial" w:hAnsi="Arial" w:cs="Arial"/>
          <w:sz w:val="16"/>
          <w:szCs w:val="16"/>
        </w:rPr>
        <w:tab/>
        <w:t>1/1</w:t>
      </w:r>
    </w:p>
    <w:p w14:paraId="25849849" w14:textId="77777777" w:rsidR="00BA760F" w:rsidRPr="00B240E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B240EB">
        <w:rPr>
          <w:rFonts w:ascii="Arial" w:hAnsi="Arial" w:cs="Arial"/>
          <w:sz w:val="16"/>
          <w:szCs w:val="16"/>
        </w:rPr>
        <w:t xml:space="preserve">Katastr </w:t>
      </w:r>
      <w:proofErr w:type="gramStart"/>
      <w:r w:rsidRPr="00B240EB">
        <w:rPr>
          <w:rFonts w:ascii="Arial" w:hAnsi="Arial" w:cs="Arial"/>
          <w:sz w:val="16"/>
          <w:szCs w:val="16"/>
        </w:rPr>
        <w:t>nemovitostí - pozemkové</w:t>
      </w:r>
      <w:proofErr w:type="gramEnd"/>
    </w:p>
    <w:p w14:paraId="384B606B" w14:textId="178B372E" w:rsidR="00BA760F" w:rsidRPr="00B240E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B240EB">
        <w:rPr>
          <w:rFonts w:ascii="Arial" w:hAnsi="Arial" w:cs="Arial"/>
          <w:sz w:val="16"/>
          <w:szCs w:val="16"/>
        </w:rPr>
        <w:t>Protivín</w:t>
      </w:r>
      <w:r w:rsidRPr="00B240EB">
        <w:rPr>
          <w:rFonts w:ascii="Arial" w:hAnsi="Arial" w:cs="Arial"/>
          <w:sz w:val="16"/>
          <w:szCs w:val="16"/>
        </w:rPr>
        <w:tab/>
      </w:r>
      <w:proofErr w:type="spellStart"/>
      <w:r w:rsidRPr="00B240EB">
        <w:rPr>
          <w:rFonts w:ascii="Arial" w:hAnsi="Arial" w:cs="Arial"/>
          <w:sz w:val="16"/>
          <w:szCs w:val="16"/>
        </w:rPr>
        <w:t>Protivín</w:t>
      </w:r>
      <w:proofErr w:type="spellEnd"/>
      <w:r w:rsidRPr="00B240EB">
        <w:rPr>
          <w:rFonts w:ascii="Arial" w:hAnsi="Arial" w:cs="Arial"/>
          <w:sz w:val="16"/>
          <w:szCs w:val="16"/>
        </w:rPr>
        <w:tab/>
        <w:t>1371/49</w:t>
      </w:r>
      <w:r w:rsidRPr="00B240EB">
        <w:rPr>
          <w:rFonts w:ascii="Arial" w:hAnsi="Arial" w:cs="Arial"/>
          <w:sz w:val="16"/>
          <w:szCs w:val="16"/>
        </w:rPr>
        <w:tab/>
        <w:t>orná půda</w:t>
      </w:r>
      <w:r w:rsidRPr="00B240EB">
        <w:rPr>
          <w:rFonts w:ascii="Arial" w:hAnsi="Arial" w:cs="Arial"/>
          <w:sz w:val="16"/>
          <w:szCs w:val="16"/>
        </w:rPr>
        <w:tab/>
        <w:t>10002</w:t>
      </w:r>
      <w:r w:rsidRPr="00B240EB">
        <w:rPr>
          <w:rFonts w:ascii="Arial" w:hAnsi="Arial" w:cs="Arial"/>
          <w:sz w:val="16"/>
          <w:szCs w:val="16"/>
        </w:rPr>
        <w:tab/>
        <w:t>1/1</w:t>
      </w:r>
    </w:p>
    <w:p w14:paraId="3EBEC1D0" w14:textId="77777777" w:rsidR="00BA760F" w:rsidRPr="00B240E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B240EB">
        <w:rPr>
          <w:rFonts w:ascii="Arial" w:hAnsi="Arial" w:cs="Arial"/>
          <w:sz w:val="16"/>
          <w:szCs w:val="16"/>
        </w:rPr>
        <w:t xml:space="preserve">Katastr </w:t>
      </w:r>
      <w:proofErr w:type="gramStart"/>
      <w:r w:rsidRPr="00B240EB">
        <w:rPr>
          <w:rFonts w:ascii="Arial" w:hAnsi="Arial" w:cs="Arial"/>
          <w:sz w:val="16"/>
          <w:szCs w:val="16"/>
        </w:rPr>
        <w:t>nemovitostí - pozemkové</w:t>
      </w:r>
      <w:proofErr w:type="gramEnd"/>
    </w:p>
    <w:p w14:paraId="17D8D516" w14:textId="52D0A013" w:rsidR="00BA760F" w:rsidRPr="00B240E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B240EB">
        <w:rPr>
          <w:rFonts w:ascii="Arial" w:hAnsi="Arial" w:cs="Arial"/>
          <w:sz w:val="16"/>
          <w:szCs w:val="16"/>
        </w:rPr>
        <w:t>Protivín</w:t>
      </w:r>
      <w:r w:rsidRPr="00B240EB">
        <w:rPr>
          <w:rFonts w:ascii="Arial" w:hAnsi="Arial" w:cs="Arial"/>
          <w:sz w:val="16"/>
          <w:szCs w:val="16"/>
        </w:rPr>
        <w:tab/>
      </w:r>
      <w:proofErr w:type="spellStart"/>
      <w:r w:rsidRPr="00B240EB">
        <w:rPr>
          <w:rFonts w:ascii="Arial" w:hAnsi="Arial" w:cs="Arial"/>
          <w:sz w:val="16"/>
          <w:szCs w:val="16"/>
        </w:rPr>
        <w:t>Protivín</w:t>
      </w:r>
      <w:proofErr w:type="spellEnd"/>
      <w:r w:rsidRPr="00B240EB">
        <w:rPr>
          <w:rFonts w:ascii="Arial" w:hAnsi="Arial" w:cs="Arial"/>
          <w:sz w:val="16"/>
          <w:szCs w:val="16"/>
        </w:rPr>
        <w:tab/>
        <w:t>1371/51</w:t>
      </w:r>
      <w:r w:rsidRPr="00B240EB">
        <w:rPr>
          <w:rFonts w:ascii="Arial" w:hAnsi="Arial" w:cs="Arial"/>
          <w:sz w:val="16"/>
          <w:szCs w:val="16"/>
        </w:rPr>
        <w:tab/>
        <w:t>orná půda</w:t>
      </w:r>
      <w:r w:rsidRPr="00B240EB">
        <w:rPr>
          <w:rFonts w:ascii="Arial" w:hAnsi="Arial" w:cs="Arial"/>
          <w:sz w:val="16"/>
          <w:szCs w:val="16"/>
        </w:rPr>
        <w:tab/>
        <w:t>10002</w:t>
      </w:r>
      <w:r w:rsidRPr="00B240EB">
        <w:rPr>
          <w:rFonts w:ascii="Arial" w:hAnsi="Arial" w:cs="Arial"/>
          <w:sz w:val="16"/>
          <w:szCs w:val="16"/>
        </w:rPr>
        <w:tab/>
        <w:t>1/1</w:t>
      </w:r>
    </w:p>
    <w:p w14:paraId="747376B8" w14:textId="77777777" w:rsidR="00BA760F" w:rsidRPr="00B240E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B240EB">
        <w:rPr>
          <w:rFonts w:ascii="Arial" w:hAnsi="Arial" w:cs="Arial"/>
          <w:sz w:val="16"/>
          <w:szCs w:val="16"/>
        </w:rPr>
        <w:t xml:space="preserve">Katastr </w:t>
      </w:r>
      <w:proofErr w:type="gramStart"/>
      <w:r w:rsidRPr="00B240EB">
        <w:rPr>
          <w:rFonts w:ascii="Arial" w:hAnsi="Arial" w:cs="Arial"/>
          <w:sz w:val="16"/>
          <w:szCs w:val="16"/>
        </w:rPr>
        <w:t>nemovitostí - pozemkové</w:t>
      </w:r>
      <w:proofErr w:type="gramEnd"/>
    </w:p>
    <w:p w14:paraId="33DCBCB2" w14:textId="2899D3DE" w:rsidR="00BA760F" w:rsidRPr="00B240E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B240EB">
        <w:rPr>
          <w:rFonts w:ascii="Arial" w:hAnsi="Arial" w:cs="Arial"/>
          <w:sz w:val="16"/>
          <w:szCs w:val="16"/>
        </w:rPr>
        <w:t>Protivín</w:t>
      </w:r>
      <w:r w:rsidRPr="00B240EB">
        <w:rPr>
          <w:rFonts w:ascii="Arial" w:hAnsi="Arial" w:cs="Arial"/>
          <w:sz w:val="16"/>
          <w:szCs w:val="16"/>
        </w:rPr>
        <w:tab/>
      </w:r>
      <w:proofErr w:type="spellStart"/>
      <w:r w:rsidRPr="00B240EB">
        <w:rPr>
          <w:rFonts w:ascii="Arial" w:hAnsi="Arial" w:cs="Arial"/>
          <w:sz w:val="16"/>
          <w:szCs w:val="16"/>
        </w:rPr>
        <w:t>Protivín</w:t>
      </w:r>
      <w:proofErr w:type="spellEnd"/>
      <w:r w:rsidRPr="00B240EB">
        <w:rPr>
          <w:rFonts w:ascii="Arial" w:hAnsi="Arial" w:cs="Arial"/>
          <w:sz w:val="16"/>
          <w:szCs w:val="16"/>
        </w:rPr>
        <w:tab/>
        <w:t>1371/53</w:t>
      </w:r>
      <w:r w:rsidRPr="00B240EB">
        <w:rPr>
          <w:rFonts w:ascii="Arial" w:hAnsi="Arial" w:cs="Arial"/>
          <w:sz w:val="16"/>
          <w:szCs w:val="16"/>
        </w:rPr>
        <w:tab/>
        <w:t>orná půda</w:t>
      </w:r>
      <w:r w:rsidRPr="00B240EB">
        <w:rPr>
          <w:rFonts w:ascii="Arial" w:hAnsi="Arial" w:cs="Arial"/>
          <w:sz w:val="16"/>
          <w:szCs w:val="16"/>
        </w:rPr>
        <w:tab/>
        <w:t>10002</w:t>
      </w:r>
      <w:r w:rsidRPr="00B240EB">
        <w:rPr>
          <w:rFonts w:ascii="Arial" w:hAnsi="Arial" w:cs="Arial"/>
          <w:sz w:val="16"/>
          <w:szCs w:val="16"/>
        </w:rPr>
        <w:tab/>
        <w:t>1/1</w:t>
      </w:r>
    </w:p>
    <w:p w14:paraId="363FCA0A" w14:textId="77777777" w:rsidR="00BA760F" w:rsidRPr="00B240E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B240EB">
        <w:rPr>
          <w:rFonts w:ascii="Arial" w:hAnsi="Arial" w:cs="Arial"/>
          <w:sz w:val="16"/>
          <w:szCs w:val="16"/>
        </w:rPr>
        <w:t xml:space="preserve">Katastr </w:t>
      </w:r>
      <w:proofErr w:type="gramStart"/>
      <w:r w:rsidRPr="00B240EB">
        <w:rPr>
          <w:rFonts w:ascii="Arial" w:hAnsi="Arial" w:cs="Arial"/>
          <w:sz w:val="16"/>
          <w:szCs w:val="16"/>
        </w:rPr>
        <w:t>nemovitostí - pozemkové</w:t>
      </w:r>
      <w:proofErr w:type="gramEnd"/>
    </w:p>
    <w:p w14:paraId="72845383" w14:textId="3061B2C2" w:rsidR="00BA760F" w:rsidRPr="00B240E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B240EB">
        <w:rPr>
          <w:rFonts w:ascii="Arial" w:hAnsi="Arial" w:cs="Arial"/>
          <w:sz w:val="16"/>
          <w:szCs w:val="16"/>
        </w:rPr>
        <w:t>Protivín</w:t>
      </w:r>
      <w:r w:rsidRPr="00B240EB">
        <w:rPr>
          <w:rFonts w:ascii="Arial" w:hAnsi="Arial" w:cs="Arial"/>
          <w:sz w:val="16"/>
          <w:szCs w:val="16"/>
        </w:rPr>
        <w:tab/>
      </w:r>
      <w:proofErr w:type="spellStart"/>
      <w:r w:rsidRPr="00B240EB">
        <w:rPr>
          <w:rFonts w:ascii="Arial" w:hAnsi="Arial" w:cs="Arial"/>
          <w:sz w:val="16"/>
          <w:szCs w:val="16"/>
        </w:rPr>
        <w:t>Protivín</w:t>
      </w:r>
      <w:proofErr w:type="spellEnd"/>
      <w:r w:rsidRPr="00B240EB">
        <w:rPr>
          <w:rFonts w:ascii="Arial" w:hAnsi="Arial" w:cs="Arial"/>
          <w:sz w:val="16"/>
          <w:szCs w:val="16"/>
        </w:rPr>
        <w:tab/>
        <w:t>1371/57</w:t>
      </w:r>
      <w:r w:rsidRPr="00B240EB">
        <w:rPr>
          <w:rFonts w:ascii="Arial" w:hAnsi="Arial" w:cs="Arial"/>
          <w:sz w:val="16"/>
          <w:szCs w:val="16"/>
        </w:rPr>
        <w:tab/>
        <w:t>orná půda</w:t>
      </w:r>
      <w:r w:rsidRPr="00B240EB">
        <w:rPr>
          <w:rFonts w:ascii="Arial" w:hAnsi="Arial" w:cs="Arial"/>
          <w:sz w:val="16"/>
          <w:szCs w:val="16"/>
        </w:rPr>
        <w:tab/>
        <w:t>10002</w:t>
      </w:r>
      <w:r w:rsidRPr="00B240EB">
        <w:rPr>
          <w:rFonts w:ascii="Arial" w:hAnsi="Arial" w:cs="Arial"/>
          <w:sz w:val="16"/>
          <w:szCs w:val="16"/>
        </w:rPr>
        <w:tab/>
        <w:t>1/1</w:t>
      </w:r>
    </w:p>
    <w:p w14:paraId="5984B935" w14:textId="77777777" w:rsidR="00BA760F" w:rsidRPr="00B240E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B240EB">
        <w:rPr>
          <w:rFonts w:ascii="Arial" w:hAnsi="Arial" w:cs="Arial"/>
          <w:sz w:val="16"/>
          <w:szCs w:val="16"/>
        </w:rPr>
        <w:t xml:space="preserve">Katastr </w:t>
      </w:r>
      <w:proofErr w:type="gramStart"/>
      <w:r w:rsidRPr="00B240EB">
        <w:rPr>
          <w:rFonts w:ascii="Arial" w:hAnsi="Arial" w:cs="Arial"/>
          <w:sz w:val="16"/>
          <w:szCs w:val="16"/>
        </w:rPr>
        <w:t>nemovitostí - pozemkové</w:t>
      </w:r>
      <w:proofErr w:type="gramEnd"/>
    </w:p>
    <w:p w14:paraId="53C20064" w14:textId="77777777" w:rsidR="00BA760F" w:rsidRPr="00B240E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B240EB">
        <w:rPr>
          <w:rFonts w:ascii="Arial" w:hAnsi="Arial" w:cs="Arial"/>
          <w:sz w:val="16"/>
          <w:szCs w:val="16"/>
        </w:rPr>
        <w:t>Protivín</w:t>
      </w:r>
      <w:r w:rsidRPr="00B240EB">
        <w:rPr>
          <w:rFonts w:ascii="Arial" w:hAnsi="Arial" w:cs="Arial"/>
          <w:sz w:val="16"/>
          <w:szCs w:val="16"/>
        </w:rPr>
        <w:tab/>
      </w:r>
      <w:proofErr w:type="spellStart"/>
      <w:r w:rsidRPr="00B240EB">
        <w:rPr>
          <w:rFonts w:ascii="Arial" w:hAnsi="Arial" w:cs="Arial"/>
          <w:sz w:val="16"/>
          <w:szCs w:val="16"/>
        </w:rPr>
        <w:t>Protivín</w:t>
      </w:r>
      <w:proofErr w:type="spellEnd"/>
      <w:r w:rsidRPr="00B240EB">
        <w:rPr>
          <w:rFonts w:ascii="Arial" w:hAnsi="Arial" w:cs="Arial"/>
          <w:sz w:val="16"/>
          <w:szCs w:val="16"/>
        </w:rPr>
        <w:tab/>
        <w:t>1371/60</w:t>
      </w:r>
      <w:r w:rsidRPr="00B240EB">
        <w:rPr>
          <w:rFonts w:ascii="Arial" w:hAnsi="Arial" w:cs="Arial"/>
          <w:sz w:val="16"/>
          <w:szCs w:val="16"/>
        </w:rPr>
        <w:tab/>
        <w:t>orná půda</w:t>
      </w:r>
      <w:r w:rsidRPr="00B240EB">
        <w:rPr>
          <w:rFonts w:ascii="Arial" w:hAnsi="Arial" w:cs="Arial"/>
          <w:sz w:val="16"/>
          <w:szCs w:val="16"/>
        </w:rPr>
        <w:tab/>
        <w:t>10002</w:t>
      </w:r>
      <w:r w:rsidRPr="00B240EB">
        <w:rPr>
          <w:rFonts w:ascii="Arial" w:hAnsi="Arial" w:cs="Arial"/>
          <w:sz w:val="16"/>
          <w:szCs w:val="16"/>
        </w:rPr>
        <w:tab/>
        <w:t>1/1</w:t>
      </w:r>
      <w:bookmarkEnd w:id="1"/>
    </w:p>
    <w:p w14:paraId="5495E9DF" w14:textId="77777777" w:rsidR="007431BA" w:rsidRPr="007431BA" w:rsidRDefault="007431BA" w:rsidP="00112F3C">
      <w:pPr>
        <w:pStyle w:val="cary"/>
      </w:pPr>
      <w:r w:rsidRPr="00B240EB">
        <w:t>-------------------------------------------------------------------------------------------------------------------------------------</w:t>
      </w:r>
    </w:p>
    <w:p w14:paraId="1639FF48" w14:textId="77777777" w:rsidR="009B091D" w:rsidRDefault="009B091D" w:rsidP="009B091D">
      <w:pPr>
        <w:pStyle w:val="VnitrniText"/>
        <w:ind w:firstLine="0"/>
      </w:pPr>
      <w:r>
        <w:t>zapsané na výše uvedených LV u Katastrálního úřadu pro Jihočeský kraj, Katastrální pracoviště Písek.</w:t>
      </w:r>
    </w:p>
    <w:p w14:paraId="4A033CE1" w14:textId="77777777" w:rsidR="008D5012" w:rsidRDefault="008D5012" w:rsidP="000B0AA7">
      <w:pPr>
        <w:pStyle w:val="VnitrniText"/>
        <w:ind w:firstLine="0"/>
      </w:pPr>
    </w:p>
    <w:p w14:paraId="794367C4" w14:textId="77777777" w:rsidR="00D4325F" w:rsidRPr="00D06D0F" w:rsidRDefault="00D4325F" w:rsidP="000B0AA7">
      <w:pPr>
        <w:pStyle w:val="VnitrniText"/>
        <w:ind w:firstLine="0"/>
        <w:rPr>
          <w:rFonts w:cs="Times New Roman"/>
        </w:rPr>
      </w:pPr>
    </w:p>
    <w:p w14:paraId="29F0B6DA" w14:textId="77777777" w:rsidR="006E33CA" w:rsidRPr="00D917C5" w:rsidRDefault="006E33CA" w:rsidP="00D06D0F">
      <w:pPr>
        <w:pStyle w:val="para"/>
        <w:rPr>
          <w:rFonts w:ascii="Arial" w:hAnsi="Arial" w:cs="Arial"/>
          <w:sz w:val="20"/>
        </w:rPr>
      </w:pPr>
      <w:r w:rsidRPr="00D917C5">
        <w:rPr>
          <w:rFonts w:ascii="Arial" w:hAnsi="Arial" w:cs="Arial"/>
          <w:sz w:val="20"/>
        </w:rPr>
        <w:lastRenderedPageBreak/>
        <w:t>II.</w:t>
      </w:r>
    </w:p>
    <w:p w14:paraId="12A38B5C" w14:textId="77777777" w:rsidR="00F65859" w:rsidRDefault="00F65859" w:rsidP="006D1A0C">
      <w:pPr>
        <w:pStyle w:val="VnitrniText"/>
        <w:ind w:firstLine="0"/>
      </w:pPr>
      <w:r w:rsidRPr="002350B4">
        <w:t>Přejímající prohlašuje:</w:t>
      </w:r>
    </w:p>
    <w:p w14:paraId="27260ACF"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79797E7D" w14:textId="77777777" w:rsidR="0038399F" w:rsidRDefault="0038399F" w:rsidP="006D1A0C">
      <w:pPr>
        <w:pStyle w:val="VnitrniText"/>
      </w:pPr>
    </w:p>
    <w:p w14:paraId="44F672B4"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3D9B2F71" w14:textId="77777777" w:rsidR="0038399F" w:rsidRPr="00AF03B3" w:rsidRDefault="0038399F" w:rsidP="006D1A0C">
      <w:pPr>
        <w:pStyle w:val="VnitrniText"/>
      </w:pPr>
    </w:p>
    <w:p w14:paraId="19CC76DA" w14:textId="6EC3BF87" w:rsidR="00E82393" w:rsidRPr="00E82393" w:rsidRDefault="00F65859" w:rsidP="00E82393">
      <w:pPr>
        <w:pStyle w:val="VnitrniText"/>
      </w:pPr>
      <w:r>
        <w:t>3</w:t>
      </w:r>
      <w:r w:rsidR="006D1A0C">
        <w:t>.</w:t>
      </w:r>
      <w:r>
        <w:t xml:space="preserve"> </w:t>
      </w:r>
      <w:r w:rsidR="00E82393" w:rsidRPr="00E82393">
        <w:t>že pozem</w:t>
      </w:r>
      <w:r w:rsidR="00E82393">
        <w:t>ky</w:t>
      </w:r>
      <w:r w:rsidR="00E82393" w:rsidRPr="00E82393">
        <w:t xml:space="preserve"> uveden</w:t>
      </w:r>
      <w:r w:rsidR="00E82393">
        <w:t>é</w:t>
      </w:r>
      <w:r w:rsidR="00E82393" w:rsidRPr="00E82393">
        <w:t xml:space="preserve"> v čl. I. této smlouvy j</w:t>
      </w:r>
      <w:r w:rsidR="00E82393">
        <w:t>sou</w:t>
      </w:r>
      <w:r w:rsidR="00E82393" w:rsidRPr="00E82393">
        <w:t xml:space="preserve"> zapotřebí pro realizaci veřejně prospěšné stavby </w:t>
      </w:r>
      <w:r w:rsidR="00E82393">
        <w:t xml:space="preserve">dopravní infrastruktury </w:t>
      </w:r>
      <w:r w:rsidR="00E82393" w:rsidRPr="00E82393">
        <w:t>silnice „I/20 Protivín – Vodňany, uspořádání 2+1“.</w:t>
      </w:r>
    </w:p>
    <w:p w14:paraId="0577E9E8" w14:textId="53F84B82" w:rsidR="00F65859" w:rsidRPr="00057863" w:rsidRDefault="00F65859" w:rsidP="006D1A0C">
      <w:pPr>
        <w:pStyle w:val="VnitrniText"/>
      </w:pPr>
    </w:p>
    <w:p w14:paraId="64551350" w14:textId="77777777" w:rsidR="005C5AF6" w:rsidRPr="005C5AF6" w:rsidRDefault="005C5AF6" w:rsidP="00F65859">
      <w:pPr>
        <w:pStyle w:val="VnitrniText"/>
      </w:pPr>
    </w:p>
    <w:p w14:paraId="2ED2E072"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6AF93CF8"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76A4E1D6" w14:textId="77777777" w:rsidR="00CF17C0" w:rsidRPr="00D06D0F" w:rsidRDefault="00D4325F" w:rsidP="000B0AA7">
      <w:pPr>
        <w:pStyle w:val="VnitrniText"/>
      </w:pPr>
      <w:r w:rsidRPr="00D06D0F">
        <w:t xml:space="preserve"> </w:t>
      </w:r>
    </w:p>
    <w:p w14:paraId="2E78D6BD"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6CD2DE35" w14:textId="6697A0DE"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70A39761" w14:textId="77777777" w:rsidR="00864B6B" w:rsidRDefault="00864B6B" w:rsidP="00864B6B">
      <w:pPr>
        <w:pStyle w:val="VnitrniText"/>
      </w:pPr>
    </w:p>
    <w:p w14:paraId="4EF35574"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68222EA9"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0264FC57" w14:textId="77777777" w:rsidR="007D5D62" w:rsidRDefault="007D5D62" w:rsidP="00F675B5">
      <w:pPr>
        <w:pStyle w:val="VnitrniText"/>
      </w:pPr>
    </w:p>
    <w:p w14:paraId="77313B24" w14:textId="77777777" w:rsidR="00F675B5" w:rsidRPr="00080A5E" w:rsidRDefault="00F675B5" w:rsidP="00F675B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36B6D45C" w14:textId="77777777" w:rsidR="00F675B5" w:rsidRDefault="00F675B5" w:rsidP="00F675B5">
      <w:pPr>
        <w:pStyle w:val="VnitrniText"/>
        <w:rPr>
          <w:color w:val="000000"/>
        </w:rPr>
      </w:pPr>
    </w:p>
    <w:p w14:paraId="1EFD96C7" w14:textId="77777777" w:rsidR="008A1428" w:rsidRDefault="008A1428" w:rsidP="008A1428">
      <w:pPr>
        <w:pStyle w:val="VnitrniText"/>
        <w:ind w:firstLine="0"/>
      </w:pPr>
      <w:r>
        <w:t>Pozemky:</w:t>
      </w:r>
    </w:p>
    <w:p w14:paraId="018E2378" w14:textId="77777777" w:rsidR="008A1428" w:rsidRDefault="008A1428" w:rsidP="008A1428">
      <w:pPr>
        <w:pStyle w:val="cary"/>
      </w:pPr>
      <w:r>
        <w:t>-------------------------------------------------------------------------------------------------------------------------------------</w:t>
      </w:r>
    </w:p>
    <w:p w14:paraId="44F35789"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4671EB4D" w14:textId="77777777" w:rsidR="008A1428" w:rsidRPr="008A1428" w:rsidRDefault="008A1428" w:rsidP="008A1428">
      <w:pPr>
        <w:pStyle w:val="cary"/>
      </w:pPr>
      <w:r>
        <w:t>-------------------------------------------------------------------------------------------------------------------------------------</w:t>
      </w:r>
    </w:p>
    <w:p w14:paraId="1B5CC7A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Protivín</w:t>
      </w:r>
      <w:r w:rsidRPr="008A1428">
        <w:rPr>
          <w:rStyle w:val="Styl11b"/>
          <w:sz w:val="16"/>
          <w:szCs w:val="16"/>
        </w:rPr>
        <w:tab/>
        <w:t>1136/14</w:t>
      </w:r>
      <w:r w:rsidRPr="008A1428">
        <w:rPr>
          <w:rStyle w:val="Styl11b"/>
          <w:sz w:val="16"/>
          <w:szCs w:val="16"/>
        </w:rPr>
        <w:tab/>
        <w:t>4 224,19 Kč</w:t>
      </w:r>
    </w:p>
    <w:p w14:paraId="51654ED4" w14:textId="77777777" w:rsidR="008A1428" w:rsidRPr="008A1428" w:rsidRDefault="008A1428" w:rsidP="008A1428">
      <w:pPr>
        <w:tabs>
          <w:tab w:val="left" w:pos="2268"/>
          <w:tab w:val="right" w:pos="6804"/>
          <w:tab w:val="right" w:pos="9639"/>
        </w:tabs>
        <w:rPr>
          <w:rStyle w:val="Styl11b"/>
          <w:sz w:val="16"/>
          <w:szCs w:val="16"/>
        </w:rPr>
      </w:pPr>
    </w:p>
    <w:p w14:paraId="368DF51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Protivín</w:t>
      </w:r>
      <w:r w:rsidRPr="008A1428">
        <w:rPr>
          <w:rStyle w:val="Styl11b"/>
          <w:sz w:val="16"/>
          <w:szCs w:val="16"/>
        </w:rPr>
        <w:tab/>
        <w:t>1136/17</w:t>
      </w:r>
      <w:r w:rsidRPr="008A1428">
        <w:rPr>
          <w:rStyle w:val="Styl11b"/>
          <w:sz w:val="16"/>
          <w:szCs w:val="16"/>
        </w:rPr>
        <w:tab/>
        <w:t>3 106,50 Kč</w:t>
      </w:r>
    </w:p>
    <w:p w14:paraId="7EFFE6D7" w14:textId="77777777" w:rsidR="008A1428" w:rsidRPr="008A1428" w:rsidRDefault="008A1428" w:rsidP="008A1428">
      <w:pPr>
        <w:tabs>
          <w:tab w:val="left" w:pos="2268"/>
          <w:tab w:val="right" w:pos="6804"/>
          <w:tab w:val="right" w:pos="9639"/>
        </w:tabs>
        <w:rPr>
          <w:rStyle w:val="Styl11b"/>
          <w:sz w:val="16"/>
          <w:szCs w:val="16"/>
        </w:rPr>
      </w:pPr>
    </w:p>
    <w:p w14:paraId="3A47B97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Protivín</w:t>
      </w:r>
      <w:r w:rsidRPr="008A1428">
        <w:rPr>
          <w:rStyle w:val="Styl11b"/>
          <w:sz w:val="16"/>
          <w:szCs w:val="16"/>
        </w:rPr>
        <w:tab/>
        <w:t>1136/18</w:t>
      </w:r>
      <w:r w:rsidRPr="008A1428">
        <w:rPr>
          <w:rStyle w:val="Styl11b"/>
          <w:sz w:val="16"/>
          <w:szCs w:val="16"/>
        </w:rPr>
        <w:tab/>
        <w:t>24 719,00 Kč</w:t>
      </w:r>
    </w:p>
    <w:p w14:paraId="6CA40C7C" w14:textId="77777777" w:rsidR="008A1428" w:rsidRPr="008A1428" w:rsidRDefault="008A1428" w:rsidP="008A1428">
      <w:pPr>
        <w:tabs>
          <w:tab w:val="left" w:pos="2268"/>
          <w:tab w:val="right" w:pos="6804"/>
          <w:tab w:val="right" w:pos="9639"/>
        </w:tabs>
        <w:rPr>
          <w:rStyle w:val="Styl11b"/>
          <w:sz w:val="16"/>
          <w:szCs w:val="16"/>
        </w:rPr>
      </w:pPr>
    </w:p>
    <w:p w14:paraId="6C7FD89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Protivín</w:t>
      </w:r>
      <w:r w:rsidRPr="008A1428">
        <w:rPr>
          <w:rStyle w:val="Styl11b"/>
          <w:sz w:val="16"/>
          <w:szCs w:val="16"/>
        </w:rPr>
        <w:tab/>
        <w:t>1146/2</w:t>
      </w:r>
      <w:r w:rsidRPr="008A1428">
        <w:rPr>
          <w:rStyle w:val="Styl11b"/>
          <w:sz w:val="16"/>
          <w:szCs w:val="16"/>
        </w:rPr>
        <w:tab/>
        <w:t>9 851,50 Kč</w:t>
      </w:r>
    </w:p>
    <w:p w14:paraId="7FA5409E" w14:textId="77777777" w:rsidR="008A1428" w:rsidRPr="008A1428" w:rsidRDefault="008A1428" w:rsidP="008A1428">
      <w:pPr>
        <w:tabs>
          <w:tab w:val="left" w:pos="2268"/>
          <w:tab w:val="right" w:pos="6804"/>
          <w:tab w:val="right" w:pos="9639"/>
        </w:tabs>
        <w:rPr>
          <w:rStyle w:val="Styl11b"/>
          <w:sz w:val="16"/>
          <w:szCs w:val="16"/>
        </w:rPr>
      </w:pPr>
    </w:p>
    <w:p w14:paraId="01ACE1E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Protivín</w:t>
      </w:r>
      <w:r w:rsidRPr="008A1428">
        <w:rPr>
          <w:rStyle w:val="Styl11b"/>
          <w:sz w:val="16"/>
          <w:szCs w:val="16"/>
        </w:rPr>
        <w:tab/>
        <w:t>1168/2</w:t>
      </w:r>
      <w:r w:rsidRPr="008A1428">
        <w:rPr>
          <w:rStyle w:val="Styl11b"/>
          <w:sz w:val="16"/>
          <w:szCs w:val="16"/>
        </w:rPr>
        <w:tab/>
        <w:t>771,40 Kč</w:t>
      </w:r>
    </w:p>
    <w:p w14:paraId="606392DE" w14:textId="77777777" w:rsidR="008A1428" w:rsidRPr="008A1428" w:rsidRDefault="008A1428" w:rsidP="008A1428">
      <w:pPr>
        <w:tabs>
          <w:tab w:val="left" w:pos="2268"/>
          <w:tab w:val="right" w:pos="6804"/>
          <w:tab w:val="right" w:pos="9639"/>
        </w:tabs>
        <w:rPr>
          <w:rStyle w:val="Styl11b"/>
          <w:sz w:val="16"/>
          <w:szCs w:val="16"/>
        </w:rPr>
      </w:pPr>
    </w:p>
    <w:p w14:paraId="670625B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Protivín</w:t>
      </w:r>
      <w:r w:rsidRPr="008A1428">
        <w:rPr>
          <w:rStyle w:val="Styl11b"/>
          <w:sz w:val="16"/>
          <w:szCs w:val="16"/>
        </w:rPr>
        <w:tab/>
        <w:t>1355/2</w:t>
      </w:r>
      <w:r w:rsidRPr="008A1428">
        <w:rPr>
          <w:rStyle w:val="Styl11b"/>
          <w:sz w:val="16"/>
          <w:szCs w:val="16"/>
        </w:rPr>
        <w:tab/>
        <w:t>478,80 Kč</w:t>
      </w:r>
    </w:p>
    <w:p w14:paraId="71E1D0DE" w14:textId="77777777" w:rsidR="008A1428" w:rsidRPr="008A1428" w:rsidRDefault="008A1428" w:rsidP="008A1428">
      <w:pPr>
        <w:tabs>
          <w:tab w:val="left" w:pos="2268"/>
          <w:tab w:val="right" w:pos="6804"/>
          <w:tab w:val="right" w:pos="9639"/>
        </w:tabs>
        <w:rPr>
          <w:rStyle w:val="Styl11b"/>
          <w:sz w:val="16"/>
          <w:szCs w:val="16"/>
        </w:rPr>
      </w:pPr>
    </w:p>
    <w:p w14:paraId="7F16CA5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Protivín</w:t>
      </w:r>
      <w:r w:rsidRPr="008A1428">
        <w:rPr>
          <w:rStyle w:val="Styl11b"/>
          <w:sz w:val="16"/>
          <w:szCs w:val="16"/>
        </w:rPr>
        <w:tab/>
        <w:t>1371/49</w:t>
      </w:r>
      <w:r w:rsidRPr="008A1428">
        <w:rPr>
          <w:rStyle w:val="Styl11b"/>
          <w:sz w:val="16"/>
          <w:szCs w:val="16"/>
        </w:rPr>
        <w:tab/>
        <w:t>56,61 Kč</w:t>
      </w:r>
    </w:p>
    <w:p w14:paraId="285E130D" w14:textId="77777777" w:rsidR="008A1428" w:rsidRPr="008A1428" w:rsidRDefault="008A1428" w:rsidP="008A1428">
      <w:pPr>
        <w:tabs>
          <w:tab w:val="left" w:pos="2268"/>
          <w:tab w:val="right" w:pos="6804"/>
          <w:tab w:val="right" w:pos="9639"/>
        </w:tabs>
        <w:rPr>
          <w:rStyle w:val="Styl11b"/>
          <w:sz w:val="16"/>
          <w:szCs w:val="16"/>
        </w:rPr>
      </w:pPr>
    </w:p>
    <w:p w14:paraId="3C0D954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Protivín</w:t>
      </w:r>
      <w:r w:rsidRPr="008A1428">
        <w:rPr>
          <w:rStyle w:val="Styl11b"/>
          <w:sz w:val="16"/>
          <w:szCs w:val="16"/>
        </w:rPr>
        <w:tab/>
        <w:t>1371/51</w:t>
      </w:r>
      <w:r w:rsidRPr="008A1428">
        <w:rPr>
          <w:rStyle w:val="Styl11b"/>
          <w:sz w:val="16"/>
          <w:szCs w:val="16"/>
        </w:rPr>
        <w:tab/>
        <w:t>257,89 Kč</w:t>
      </w:r>
    </w:p>
    <w:p w14:paraId="7025213B" w14:textId="77777777" w:rsidR="008A1428" w:rsidRPr="008A1428" w:rsidRDefault="008A1428" w:rsidP="008A1428">
      <w:pPr>
        <w:tabs>
          <w:tab w:val="left" w:pos="2268"/>
          <w:tab w:val="right" w:pos="6804"/>
          <w:tab w:val="right" w:pos="9639"/>
        </w:tabs>
        <w:rPr>
          <w:rStyle w:val="Styl11b"/>
          <w:sz w:val="16"/>
          <w:szCs w:val="16"/>
        </w:rPr>
      </w:pPr>
    </w:p>
    <w:p w14:paraId="5B78BD1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Protivín</w:t>
      </w:r>
      <w:r w:rsidRPr="008A1428">
        <w:rPr>
          <w:rStyle w:val="Styl11b"/>
          <w:sz w:val="16"/>
          <w:szCs w:val="16"/>
        </w:rPr>
        <w:tab/>
        <w:t>1371/53</w:t>
      </w:r>
      <w:r w:rsidRPr="008A1428">
        <w:rPr>
          <w:rStyle w:val="Styl11b"/>
          <w:sz w:val="16"/>
          <w:szCs w:val="16"/>
        </w:rPr>
        <w:tab/>
        <w:t>113,22 Kč</w:t>
      </w:r>
    </w:p>
    <w:p w14:paraId="41FBAB92" w14:textId="77777777" w:rsidR="008A1428" w:rsidRPr="008A1428" w:rsidRDefault="008A1428" w:rsidP="008A1428">
      <w:pPr>
        <w:tabs>
          <w:tab w:val="left" w:pos="2268"/>
          <w:tab w:val="right" w:pos="6804"/>
          <w:tab w:val="right" w:pos="9639"/>
        </w:tabs>
        <w:rPr>
          <w:rStyle w:val="Styl11b"/>
          <w:sz w:val="16"/>
          <w:szCs w:val="16"/>
        </w:rPr>
      </w:pPr>
    </w:p>
    <w:p w14:paraId="6EF1D60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Protivín</w:t>
      </w:r>
      <w:r w:rsidRPr="008A1428">
        <w:rPr>
          <w:rStyle w:val="Styl11b"/>
          <w:sz w:val="16"/>
          <w:szCs w:val="16"/>
        </w:rPr>
        <w:tab/>
        <w:t>1371/57</w:t>
      </w:r>
      <w:r w:rsidRPr="008A1428">
        <w:rPr>
          <w:rStyle w:val="Styl11b"/>
          <w:sz w:val="16"/>
          <w:szCs w:val="16"/>
        </w:rPr>
        <w:tab/>
        <w:t>19,95 Kč</w:t>
      </w:r>
    </w:p>
    <w:p w14:paraId="4EADC501" w14:textId="77777777" w:rsidR="008A1428" w:rsidRPr="008A1428" w:rsidRDefault="008A1428" w:rsidP="008A1428">
      <w:pPr>
        <w:tabs>
          <w:tab w:val="left" w:pos="2268"/>
          <w:tab w:val="right" w:pos="6804"/>
          <w:tab w:val="right" w:pos="9639"/>
        </w:tabs>
        <w:rPr>
          <w:rStyle w:val="Styl11b"/>
          <w:sz w:val="16"/>
          <w:szCs w:val="16"/>
        </w:rPr>
      </w:pPr>
    </w:p>
    <w:p w14:paraId="7B6BA32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Protivín</w:t>
      </w:r>
      <w:r w:rsidRPr="008A1428">
        <w:rPr>
          <w:rStyle w:val="Styl11b"/>
          <w:sz w:val="16"/>
          <w:szCs w:val="16"/>
        </w:rPr>
        <w:tab/>
        <w:t>1371/60</w:t>
      </w:r>
      <w:r w:rsidRPr="008A1428">
        <w:rPr>
          <w:rStyle w:val="Styl11b"/>
          <w:sz w:val="16"/>
          <w:szCs w:val="16"/>
        </w:rPr>
        <w:tab/>
        <w:t>59,85 Kč</w:t>
      </w:r>
    </w:p>
    <w:p w14:paraId="6B602A86" w14:textId="77777777" w:rsidR="008A1428" w:rsidRPr="008A1428" w:rsidRDefault="008A1428" w:rsidP="008A1428">
      <w:pPr>
        <w:pStyle w:val="cary"/>
      </w:pPr>
      <w:r>
        <w:t>-------------------------------------------------------------------------------------------------------------------------------------</w:t>
      </w:r>
    </w:p>
    <w:p w14:paraId="634C389C"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43 658,91 Kč</w:t>
      </w:r>
    </w:p>
    <w:p w14:paraId="7E24A218" w14:textId="77777777" w:rsidR="008A1428" w:rsidRDefault="008A1428" w:rsidP="008A1428">
      <w:pPr>
        <w:pStyle w:val="VnitrniText"/>
        <w:ind w:firstLine="0"/>
      </w:pPr>
    </w:p>
    <w:p w14:paraId="5E6B625C" w14:textId="77777777" w:rsidR="008A1428" w:rsidRPr="008A1428" w:rsidRDefault="008A1428" w:rsidP="008A1428">
      <w:pPr>
        <w:pStyle w:val="VnitrniText"/>
        <w:ind w:firstLine="0"/>
        <w:rPr>
          <w:rFonts w:cs="Times New Roman"/>
        </w:rPr>
      </w:pPr>
    </w:p>
    <w:p w14:paraId="58A95623" w14:textId="77777777" w:rsidR="00F675B5" w:rsidRDefault="00F675B5" w:rsidP="00864B6B">
      <w:pPr>
        <w:pStyle w:val="VnitrniText"/>
      </w:pPr>
    </w:p>
    <w:p w14:paraId="735A5A13"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6C3E712D"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3288C94E"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449F75D9" w14:textId="77777777" w:rsidR="001D73FD" w:rsidRPr="00D06D0F" w:rsidRDefault="001D73FD" w:rsidP="000B0AA7">
      <w:pPr>
        <w:pStyle w:val="VnitrniText"/>
      </w:pPr>
    </w:p>
    <w:p w14:paraId="40B7DF6F" w14:textId="53934507" w:rsidR="00C8663B" w:rsidRDefault="00C8663B" w:rsidP="00E82393">
      <w:pPr>
        <w:pStyle w:val="VnitrniText"/>
      </w:pPr>
      <w:r>
        <w:lastRenderedPageBreak/>
        <w:t>2</w:t>
      </w:r>
      <w:r w:rsidR="003316EA">
        <w:t>.</w:t>
      </w:r>
      <w:r>
        <w:t xml:space="preserve">  Užívací vztah k převáděným pozemkům </w:t>
      </w:r>
      <w:r w:rsidR="00E82393">
        <w:t xml:space="preserve">KN </w:t>
      </w:r>
      <w:r>
        <w:t>1136/14, KN 1136/17, KN 1136/18, KN 1168/2</w:t>
      </w:r>
      <w:r w:rsidR="00E82393">
        <w:t xml:space="preserve"> </w:t>
      </w:r>
      <w:proofErr w:type="spellStart"/>
      <w:r w:rsidR="00E82393">
        <w:t>k.ú</w:t>
      </w:r>
      <w:proofErr w:type="spellEnd"/>
      <w:r w:rsidR="00E82393">
        <w:t>. Protivín</w:t>
      </w:r>
      <w:r>
        <w:t xml:space="preserve"> je řešen nájemní smlouvou č. 21N24/06, kterou se Státním pozemkovým úřadem uzavřel</w:t>
      </w:r>
      <w:r w:rsidR="00E82393">
        <w:t>a</w:t>
      </w:r>
      <w:r>
        <w:t xml:space="preserve"> OSEVA Protivín </w:t>
      </w:r>
      <w:proofErr w:type="gramStart"/>
      <w:r>
        <w:t>a.s. ,</w:t>
      </w:r>
      <w:proofErr w:type="gramEnd"/>
      <w:r>
        <w:t xml:space="preserve"> jakožto nájemce. S obsahem nájemní smlouvy byl přejímající seznámen před podpisem této smlouvy, což stvrzuje svým podpisem.</w:t>
      </w:r>
    </w:p>
    <w:p w14:paraId="62E93737" w14:textId="77777777" w:rsidR="0037157C" w:rsidRPr="00D06D0F" w:rsidRDefault="0037157C" w:rsidP="00E82393">
      <w:pPr>
        <w:pStyle w:val="VnitrniText"/>
        <w:ind w:firstLine="0"/>
      </w:pPr>
    </w:p>
    <w:p w14:paraId="27F82E9F"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772143FA"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5239D331" w14:textId="77777777" w:rsidR="00D4325F" w:rsidRPr="00D06D0F" w:rsidRDefault="00D4325F" w:rsidP="00D4325F"/>
    <w:p w14:paraId="0F67E4EE"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1FC6480B" w14:textId="77777777" w:rsidR="00C719B7" w:rsidRDefault="00172F53" w:rsidP="00C719B7">
      <w:pPr>
        <w:pStyle w:val="VnitrniText"/>
      </w:pPr>
      <w:bookmarkStart w:id="3" w:name="_Hlk139356756"/>
      <w:r>
        <w:t>Předávající předává majetek uvedený v článku I. této smlouvy bez výhrady.</w:t>
      </w:r>
      <w:bookmarkEnd w:id="3"/>
    </w:p>
    <w:p w14:paraId="14C68FB6" w14:textId="77777777" w:rsidR="00651DC0" w:rsidRDefault="00651DC0" w:rsidP="00651DC0">
      <w:pPr>
        <w:pStyle w:val="VnitrniText"/>
      </w:pPr>
    </w:p>
    <w:p w14:paraId="2083F80F"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01D0211C"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2892D17E" w14:textId="77777777" w:rsidR="006D1A0C" w:rsidRPr="002350B4" w:rsidRDefault="006D1A0C" w:rsidP="00651DC0">
      <w:pPr>
        <w:pStyle w:val="VnitrniText"/>
      </w:pPr>
    </w:p>
    <w:p w14:paraId="237B8999"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555A6D40" w14:textId="77777777" w:rsidR="006D1A0C" w:rsidRDefault="006D1A0C" w:rsidP="00651DC0">
      <w:pPr>
        <w:pStyle w:val="VnitrniText"/>
      </w:pPr>
    </w:p>
    <w:p w14:paraId="091E12B6"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61C07727" w14:textId="77777777" w:rsidR="002B0E7B" w:rsidRDefault="002B0E7B" w:rsidP="00DE7590">
      <w:pPr>
        <w:pStyle w:val="VnitrniText"/>
        <w:rPr>
          <w:lang w:val="en-US"/>
        </w:rPr>
      </w:pPr>
    </w:p>
    <w:p w14:paraId="2FA8055C" w14:textId="77777777"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BE26D5E"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188A8BEA" w14:textId="77777777" w:rsidR="00651DC0" w:rsidRPr="00AE38E1" w:rsidRDefault="00651DC0" w:rsidP="00651DC0">
      <w:pPr>
        <w:pStyle w:val="VnitrniText"/>
      </w:pPr>
    </w:p>
    <w:p w14:paraId="16263E8B" w14:textId="77777777" w:rsidR="00651DC0" w:rsidRDefault="00651DC0" w:rsidP="00651DC0">
      <w:pPr>
        <w:pStyle w:val="VnitrniText"/>
      </w:pPr>
    </w:p>
    <w:p w14:paraId="543A0641"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510EC873"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3F2CBFA4" w14:textId="77777777" w:rsidR="00230457" w:rsidRDefault="00230457" w:rsidP="003D6A83"/>
    <w:tbl>
      <w:tblPr>
        <w:tblW w:w="0" w:type="auto"/>
        <w:tblLook w:val="04A0" w:firstRow="1" w:lastRow="0" w:firstColumn="1" w:lastColumn="0" w:noHBand="0" w:noVBand="1"/>
      </w:tblPr>
      <w:tblGrid>
        <w:gridCol w:w="4605"/>
        <w:gridCol w:w="4606"/>
      </w:tblGrid>
      <w:tr w:rsidR="00E82393" w14:paraId="699DBA59" w14:textId="77777777" w:rsidTr="00E82393">
        <w:tc>
          <w:tcPr>
            <w:tcW w:w="4605" w:type="dxa"/>
          </w:tcPr>
          <w:p w14:paraId="3D924171" w14:textId="77777777" w:rsidR="00E82393" w:rsidRDefault="00E82393">
            <w:pPr>
              <w:pStyle w:val="VnitrniText"/>
              <w:ind w:firstLine="0"/>
            </w:pPr>
          </w:p>
          <w:p w14:paraId="2EE55841" w14:textId="77777777" w:rsidR="00E82393" w:rsidRDefault="00E82393">
            <w:pPr>
              <w:pStyle w:val="VnitrniText"/>
              <w:ind w:firstLine="0"/>
            </w:pPr>
            <w:r>
              <w:t>V Českých Budějovicích dne ……………….</w:t>
            </w:r>
          </w:p>
          <w:p w14:paraId="2F77850A" w14:textId="77777777" w:rsidR="00E82393" w:rsidRDefault="00E82393">
            <w:pPr>
              <w:pStyle w:val="VnitrniText"/>
              <w:ind w:firstLine="0"/>
            </w:pPr>
          </w:p>
          <w:p w14:paraId="173798CB" w14:textId="77777777" w:rsidR="00E82393" w:rsidRDefault="00E82393">
            <w:pPr>
              <w:pStyle w:val="VnitrniText"/>
              <w:ind w:firstLine="0"/>
            </w:pPr>
          </w:p>
          <w:p w14:paraId="4AED5426" w14:textId="77777777" w:rsidR="00E82393" w:rsidRDefault="00E82393">
            <w:pPr>
              <w:pStyle w:val="VnitrniText"/>
              <w:ind w:firstLine="0"/>
            </w:pPr>
          </w:p>
          <w:p w14:paraId="0DC21CAF" w14:textId="77777777" w:rsidR="00E82393" w:rsidRDefault="00E82393">
            <w:pPr>
              <w:pStyle w:val="VnitrniText"/>
              <w:ind w:firstLine="0"/>
            </w:pPr>
          </w:p>
          <w:p w14:paraId="5864DA8D" w14:textId="77777777" w:rsidR="00E82393" w:rsidRDefault="00E82393">
            <w:pPr>
              <w:pStyle w:val="VnitrniText"/>
              <w:ind w:firstLine="0"/>
            </w:pPr>
          </w:p>
          <w:p w14:paraId="6AD3281C" w14:textId="77777777" w:rsidR="00E82393" w:rsidRDefault="00E82393">
            <w:pPr>
              <w:pStyle w:val="VnitrniText"/>
              <w:ind w:firstLine="0"/>
            </w:pPr>
            <w:r>
              <w:t>………………………………………………</w:t>
            </w:r>
          </w:p>
          <w:p w14:paraId="41B69F66" w14:textId="77777777" w:rsidR="00E82393" w:rsidRDefault="00E82393">
            <w:pPr>
              <w:pStyle w:val="VnitrniText"/>
              <w:ind w:firstLine="0"/>
            </w:pPr>
            <w:r>
              <w:t>Státní pozemkový úřad</w:t>
            </w:r>
          </w:p>
          <w:p w14:paraId="160DF52F" w14:textId="77777777" w:rsidR="00E82393" w:rsidRDefault="00E82393">
            <w:pPr>
              <w:pStyle w:val="VnitrniText"/>
              <w:ind w:firstLine="0"/>
            </w:pPr>
            <w:r>
              <w:t>ředitelka Krajského pozemkového úřadu</w:t>
            </w:r>
          </w:p>
          <w:p w14:paraId="3083B97B" w14:textId="77777777" w:rsidR="00E82393" w:rsidRDefault="00E82393">
            <w:pPr>
              <w:pStyle w:val="VnitrniText"/>
              <w:ind w:firstLine="0"/>
            </w:pPr>
            <w:r>
              <w:t>pro Jihočeský kraj</w:t>
            </w:r>
          </w:p>
          <w:p w14:paraId="486F805F" w14:textId="77777777" w:rsidR="00E82393" w:rsidRDefault="00E82393">
            <w:pPr>
              <w:pStyle w:val="VnitrniText"/>
              <w:ind w:firstLine="0"/>
            </w:pPr>
            <w:r>
              <w:t>Ing. Eva Schmidtmajerová, CSc.</w:t>
            </w:r>
          </w:p>
          <w:p w14:paraId="789C8A6F" w14:textId="77777777" w:rsidR="00E82393" w:rsidRDefault="00E82393">
            <w:pPr>
              <w:pStyle w:val="VnitrniText"/>
              <w:ind w:firstLine="0"/>
            </w:pPr>
          </w:p>
          <w:p w14:paraId="2877C0EF" w14:textId="77777777" w:rsidR="00E82393" w:rsidRDefault="00E82393">
            <w:pPr>
              <w:pStyle w:val="VnitrniText"/>
              <w:ind w:firstLine="0"/>
            </w:pPr>
          </w:p>
          <w:p w14:paraId="15314700" w14:textId="77777777" w:rsidR="00E82393" w:rsidRDefault="00E82393">
            <w:pPr>
              <w:pStyle w:val="VnitrniText"/>
              <w:ind w:firstLine="0"/>
            </w:pPr>
            <w:r>
              <w:t>předávající</w:t>
            </w:r>
          </w:p>
        </w:tc>
        <w:tc>
          <w:tcPr>
            <w:tcW w:w="4606" w:type="dxa"/>
          </w:tcPr>
          <w:p w14:paraId="1E7D8AFE" w14:textId="77777777" w:rsidR="00E82393" w:rsidRDefault="00E82393">
            <w:pPr>
              <w:pStyle w:val="VnitrniText"/>
              <w:ind w:firstLine="0"/>
            </w:pPr>
          </w:p>
          <w:p w14:paraId="5149EA65" w14:textId="77777777" w:rsidR="00E82393" w:rsidRDefault="00E82393">
            <w:pPr>
              <w:pStyle w:val="VnitrniText"/>
              <w:ind w:firstLine="0"/>
            </w:pPr>
            <w:r>
              <w:t>V Českých Budějovicích dne ……………….</w:t>
            </w:r>
          </w:p>
          <w:p w14:paraId="1BB20068" w14:textId="77777777" w:rsidR="00E82393" w:rsidRDefault="00E82393">
            <w:pPr>
              <w:pStyle w:val="VnitrniText"/>
              <w:ind w:firstLine="0"/>
            </w:pPr>
          </w:p>
          <w:p w14:paraId="16C655D9" w14:textId="77777777" w:rsidR="00E82393" w:rsidRDefault="00E82393">
            <w:pPr>
              <w:pStyle w:val="VnitrniText"/>
              <w:ind w:firstLine="0"/>
            </w:pPr>
          </w:p>
          <w:p w14:paraId="51D824EC" w14:textId="77777777" w:rsidR="00E82393" w:rsidRDefault="00E82393">
            <w:pPr>
              <w:pStyle w:val="VnitrniText"/>
              <w:ind w:firstLine="0"/>
            </w:pPr>
          </w:p>
          <w:p w14:paraId="6C0D4953" w14:textId="77777777" w:rsidR="00E82393" w:rsidRDefault="00E82393">
            <w:pPr>
              <w:pStyle w:val="VnitrniText"/>
              <w:ind w:firstLine="0"/>
            </w:pPr>
          </w:p>
          <w:p w14:paraId="048847F4" w14:textId="77777777" w:rsidR="00E82393" w:rsidRDefault="00E82393">
            <w:pPr>
              <w:pStyle w:val="VnitrniText"/>
              <w:ind w:firstLine="0"/>
            </w:pPr>
          </w:p>
          <w:p w14:paraId="54C2DBF4" w14:textId="77777777" w:rsidR="00E82393" w:rsidRDefault="00E82393">
            <w:pPr>
              <w:pStyle w:val="VnitrniText"/>
              <w:ind w:firstLine="0"/>
            </w:pPr>
            <w:r>
              <w:t>…………………………………………………..</w:t>
            </w:r>
          </w:p>
          <w:p w14:paraId="527D0192" w14:textId="70528F36" w:rsidR="00E82393" w:rsidRDefault="00E82393">
            <w:pPr>
              <w:pStyle w:val="VnitrniText"/>
              <w:ind w:firstLine="0"/>
            </w:pPr>
            <w:r>
              <w:t xml:space="preserve">Ředitelství silnic a dálnic </w:t>
            </w:r>
            <w:proofErr w:type="spellStart"/>
            <w:r w:rsidR="00B240EB" w:rsidRPr="00191112">
              <w:t>s.p</w:t>
            </w:r>
            <w:proofErr w:type="spellEnd"/>
            <w:r w:rsidR="00B240EB" w:rsidRPr="00191112">
              <w:t>.</w:t>
            </w:r>
          </w:p>
          <w:p w14:paraId="20B22764" w14:textId="77777777" w:rsidR="00E82393" w:rsidRDefault="00E82393">
            <w:pPr>
              <w:pStyle w:val="VnitrniText"/>
              <w:ind w:firstLine="0"/>
            </w:pPr>
            <w:r>
              <w:t xml:space="preserve">ředitelka Správy České Budějovice </w:t>
            </w:r>
          </w:p>
          <w:p w14:paraId="6D9DE9A3" w14:textId="77777777" w:rsidR="00E82393" w:rsidRDefault="00E82393">
            <w:pPr>
              <w:pStyle w:val="VnitrniText"/>
              <w:ind w:firstLine="0"/>
            </w:pPr>
            <w:r>
              <w:t>Ing. Vladimíra Hrušková</w:t>
            </w:r>
          </w:p>
          <w:p w14:paraId="5E1908E6" w14:textId="77777777" w:rsidR="00E82393" w:rsidRDefault="00E82393">
            <w:pPr>
              <w:pStyle w:val="VnitrniText"/>
              <w:ind w:firstLine="0"/>
            </w:pPr>
          </w:p>
          <w:p w14:paraId="017754F9" w14:textId="77777777" w:rsidR="00E82393" w:rsidRDefault="00E82393">
            <w:pPr>
              <w:pStyle w:val="VnitrniText"/>
              <w:ind w:firstLine="0"/>
            </w:pPr>
          </w:p>
          <w:p w14:paraId="5A0379C5" w14:textId="77777777" w:rsidR="00E82393" w:rsidRDefault="00E82393">
            <w:pPr>
              <w:pStyle w:val="VnitrniText"/>
              <w:ind w:firstLine="0"/>
            </w:pPr>
          </w:p>
          <w:p w14:paraId="526365F0" w14:textId="77777777" w:rsidR="00E82393" w:rsidRDefault="00E82393">
            <w:pPr>
              <w:pStyle w:val="VnitrniText"/>
              <w:ind w:firstLine="0"/>
            </w:pPr>
            <w:r>
              <w:t>přejímající</w:t>
            </w:r>
          </w:p>
          <w:p w14:paraId="4A4A98A8" w14:textId="77777777" w:rsidR="00E82393" w:rsidRDefault="00E82393">
            <w:pPr>
              <w:pStyle w:val="VnitrniText"/>
              <w:ind w:firstLine="0"/>
            </w:pPr>
          </w:p>
          <w:p w14:paraId="2ACF3129" w14:textId="77777777" w:rsidR="00E82393" w:rsidRDefault="00E82393">
            <w:pPr>
              <w:pStyle w:val="VnitrniText"/>
              <w:ind w:firstLine="0"/>
            </w:pPr>
          </w:p>
        </w:tc>
      </w:tr>
    </w:tbl>
    <w:p w14:paraId="6302DAF8" w14:textId="77777777" w:rsidR="00E82393" w:rsidRDefault="00E82393" w:rsidP="00E82393">
      <w:pPr>
        <w:spacing w:before="120"/>
        <w:jc w:val="both"/>
      </w:pPr>
    </w:p>
    <w:p w14:paraId="5DD1BE45" w14:textId="77777777" w:rsidR="00191112" w:rsidRDefault="00191112" w:rsidP="00E82393">
      <w:pPr>
        <w:spacing w:before="120"/>
        <w:jc w:val="both"/>
      </w:pPr>
    </w:p>
    <w:p w14:paraId="2D00024B" w14:textId="77777777" w:rsidR="00191112" w:rsidRDefault="00191112" w:rsidP="00E82393">
      <w:pPr>
        <w:spacing w:before="120"/>
        <w:jc w:val="both"/>
      </w:pPr>
    </w:p>
    <w:p w14:paraId="5934DBFE" w14:textId="77777777" w:rsidR="00191112" w:rsidRDefault="00191112" w:rsidP="00E82393">
      <w:pPr>
        <w:spacing w:before="120"/>
        <w:jc w:val="both"/>
      </w:pPr>
    </w:p>
    <w:p w14:paraId="380BEF30" w14:textId="77777777" w:rsidR="00E82393" w:rsidRDefault="00E82393" w:rsidP="00E82393">
      <w:pPr>
        <w:spacing w:before="120"/>
        <w:jc w:val="both"/>
        <w:rPr>
          <w:rFonts w:ascii="Arial" w:hAnsi="Arial" w:cs="Arial"/>
          <w:sz w:val="20"/>
          <w:szCs w:val="20"/>
        </w:rPr>
      </w:pPr>
      <w:r>
        <w:rPr>
          <w:rFonts w:ascii="Arial" w:hAnsi="Arial" w:cs="Arial"/>
          <w:sz w:val="20"/>
          <w:szCs w:val="20"/>
        </w:rPr>
        <w:t>Za věcnou a formální správnost odpovídá vedoucí oddělení převodu majetku státu KPÚ pro Jihočeský kraj</w:t>
      </w:r>
    </w:p>
    <w:p w14:paraId="3CE3E59F" w14:textId="77777777" w:rsidR="00E82393" w:rsidRDefault="00E82393" w:rsidP="00E82393">
      <w:pPr>
        <w:spacing w:before="120"/>
        <w:jc w:val="both"/>
        <w:rPr>
          <w:rFonts w:ascii="Arial" w:hAnsi="Arial" w:cs="Arial"/>
          <w:sz w:val="20"/>
          <w:szCs w:val="20"/>
        </w:rPr>
      </w:pPr>
      <w:r>
        <w:rPr>
          <w:rFonts w:ascii="Arial" w:hAnsi="Arial" w:cs="Arial"/>
          <w:sz w:val="20"/>
          <w:szCs w:val="20"/>
        </w:rPr>
        <w:t>Ing. Mgr. Miroslav Šimek</w:t>
      </w:r>
    </w:p>
    <w:p w14:paraId="0DECE5CC" w14:textId="77777777" w:rsidR="00E82393" w:rsidRDefault="00E82393" w:rsidP="00E82393">
      <w:pPr>
        <w:spacing w:before="120"/>
        <w:jc w:val="both"/>
        <w:rPr>
          <w:rFonts w:ascii="Arial" w:hAnsi="Arial" w:cs="Arial"/>
          <w:sz w:val="20"/>
          <w:szCs w:val="20"/>
        </w:rPr>
      </w:pPr>
      <w:r>
        <w:rPr>
          <w:rFonts w:ascii="Arial" w:hAnsi="Arial" w:cs="Arial"/>
          <w:sz w:val="20"/>
          <w:szCs w:val="20"/>
        </w:rPr>
        <w:t>.................................................</w:t>
      </w:r>
    </w:p>
    <w:p w14:paraId="54387F33" w14:textId="77777777" w:rsidR="00E82393" w:rsidRDefault="00E82393" w:rsidP="00E82393">
      <w:pPr>
        <w:spacing w:before="120"/>
        <w:jc w:val="both"/>
        <w:rPr>
          <w:rFonts w:ascii="Arial" w:hAnsi="Arial" w:cs="Arial"/>
          <w:sz w:val="20"/>
          <w:szCs w:val="20"/>
        </w:rPr>
      </w:pPr>
      <w:r>
        <w:rPr>
          <w:rFonts w:ascii="Arial" w:hAnsi="Arial" w:cs="Arial"/>
          <w:sz w:val="20"/>
          <w:szCs w:val="20"/>
        </w:rPr>
        <w:tab/>
        <w:t>podpis</w:t>
      </w:r>
    </w:p>
    <w:p w14:paraId="1674BB4B" w14:textId="77777777" w:rsidR="00E82393" w:rsidRDefault="00E82393" w:rsidP="00E82393">
      <w:pPr>
        <w:spacing w:before="120"/>
        <w:jc w:val="both"/>
        <w:rPr>
          <w:rFonts w:ascii="Arial" w:hAnsi="Arial" w:cs="Arial"/>
          <w:sz w:val="20"/>
          <w:szCs w:val="20"/>
        </w:rPr>
      </w:pPr>
    </w:p>
    <w:p w14:paraId="1741F814" w14:textId="77777777" w:rsidR="00E82393" w:rsidRDefault="00E82393" w:rsidP="00E82393">
      <w:pPr>
        <w:spacing w:before="120"/>
        <w:jc w:val="both"/>
        <w:rPr>
          <w:rFonts w:ascii="Arial" w:hAnsi="Arial" w:cs="Arial"/>
          <w:sz w:val="20"/>
          <w:szCs w:val="20"/>
        </w:rPr>
      </w:pPr>
    </w:p>
    <w:p w14:paraId="58D6C3D9" w14:textId="77777777" w:rsidR="00E82393" w:rsidRDefault="00E82393" w:rsidP="00E82393">
      <w:pPr>
        <w:spacing w:before="120"/>
        <w:jc w:val="both"/>
        <w:rPr>
          <w:rFonts w:ascii="Arial" w:hAnsi="Arial" w:cs="Arial"/>
          <w:sz w:val="20"/>
          <w:szCs w:val="20"/>
        </w:rPr>
      </w:pPr>
      <w:r>
        <w:rPr>
          <w:rFonts w:ascii="Arial" w:hAnsi="Arial" w:cs="Arial"/>
          <w:sz w:val="20"/>
          <w:szCs w:val="20"/>
        </w:rPr>
        <w:t>Za správnost KPÚ: Ing. Richard Bílek</w:t>
      </w:r>
    </w:p>
    <w:p w14:paraId="42243898" w14:textId="77777777" w:rsidR="00E82393" w:rsidRDefault="00E82393" w:rsidP="00E82393">
      <w:pPr>
        <w:spacing w:before="120"/>
        <w:jc w:val="both"/>
        <w:rPr>
          <w:rFonts w:ascii="Arial" w:hAnsi="Arial" w:cs="Arial"/>
          <w:sz w:val="20"/>
          <w:szCs w:val="20"/>
        </w:rPr>
      </w:pPr>
      <w:r>
        <w:rPr>
          <w:rFonts w:ascii="Arial" w:hAnsi="Arial" w:cs="Arial"/>
          <w:sz w:val="20"/>
          <w:szCs w:val="20"/>
        </w:rPr>
        <w:t>...........................................................</w:t>
      </w:r>
    </w:p>
    <w:p w14:paraId="0F41179C" w14:textId="090B7118" w:rsidR="00E82393" w:rsidRDefault="00E82393" w:rsidP="00E82393">
      <w:pPr>
        <w:spacing w:before="120"/>
        <w:jc w:val="both"/>
        <w:rPr>
          <w:rFonts w:ascii="Arial" w:hAnsi="Arial" w:cs="Arial"/>
          <w:sz w:val="20"/>
          <w:szCs w:val="20"/>
        </w:rPr>
      </w:pPr>
      <w:r>
        <w:rPr>
          <w:rFonts w:ascii="Arial" w:hAnsi="Arial" w:cs="Arial"/>
          <w:sz w:val="20"/>
          <w:szCs w:val="20"/>
        </w:rPr>
        <w:tab/>
        <w:t>podpis</w:t>
      </w:r>
    </w:p>
    <w:p w14:paraId="50810F91" w14:textId="77777777" w:rsidR="00E82393" w:rsidRDefault="00E82393" w:rsidP="00E82393">
      <w:pPr>
        <w:spacing w:before="120"/>
        <w:jc w:val="both"/>
        <w:rPr>
          <w:rFonts w:ascii="Arial" w:hAnsi="Arial" w:cs="Arial"/>
          <w:sz w:val="20"/>
          <w:szCs w:val="20"/>
        </w:rPr>
      </w:pPr>
    </w:p>
    <w:p w14:paraId="33F7F3B4" w14:textId="77777777" w:rsidR="00E82393" w:rsidRPr="00E82393" w:rsidRDefault="00E82393" w:rsidP="00E82393">
      <w:pPr>
        <w:spacing w:before="120"/>
        <w:jc w:val="both"/>
        <w:rPr>
          <w:rFonts w:ascii="Arial" w:hAnsi="Arial" w:cs="Arial"/>
          <w:sz w:val="20"/>
          <w:szCs w:val="20"/>
        </w:rPr>
      </w:pPr>
    </w:p>
    <w:p w14:paraId="7F9758D9" w14:textId="77777777" w:rsidR="00E82393" w:rsidRDefault="00E82393" w:rsidP="00E82393">
      <w:pPr>
        <w:spacing w:before="120"/>
        <w:jc w:val="both"/>
        <w:rPr>
          <w:rFonts w:ascii="Arial" w:hAnsi="Arial" w:cs="Arial"/>
          <w:sz w:val="20"/>
          <w:szCs w:val="20"/>
        </w:rPr>
      </w:pPr>
      <w:r>
        <w:rPr>
          <w:rFonts w:ascii="Arial" w:hAnsi="Arial" w:cs="Arial"/>
          <w:sz w:val="20"/>
          <w:szCs w:val="20"/>
        </w:rPr>
        <w:t xml:space="preserve">Tato smlouva byla uveřejněna v registru smluv, vedeném dle zákona č. 340/2015 Sb., o registru smluv. </w:t>
      </w:r>
    </w:p>
    <w:p w14:paraId="6C38673A" w14:textId="77777777" w:rsidR="00E82393" w:rsidRDefault="00E82393" w:rsidP="00E82393">
      <w:pPr>
        <w:spacing w:before="120"/>
        <w:jc w:val="both"/>
        <w:rPr>
          <w:rFonts w:ascii="Arial" w:hAnsi="Arial" w:cs="Arial"/>
          <w:sz w:val="20"/>
          <w:szCs w:val="20"/>
        </w:rPr>
      </w:pPr>
      <w:r>
        <w:rPr>
          <w:rFonts w:ascii="Arial" w:hAnsi="Arial" w:cs="Arial"/>
          <w:sz w:val="20"/>
          <w:szCs w:val="20"/>
        </w:rPr>
        <w:t>Datum registrace ………………………………………</w:t>
      </w:r>
      <w:proofErr w:type="gramStart"/>
      <w:r>
        <w:rPr>
          <w:rFonts w:ascii="Arial" w:hAnsi="Arial" w:cs="Arial"/>
          <w:sz w:val="20"/>
          <w:szCs w:val="20"/>
        </w:rPr>
        <w:t>…….</w:t>
      </w:r>
      <w:proofErr w:type="gramEnd"/>
      <w:r>
        <w:rPr>
          <w:rFonts w:ascii="Arial" w:hAnsi="Arial" w:cs="Arial"/>
          <w:sz w:val="20"/>
          <w:szCs w:val="20"/>
        </w:rPr>
        <w:t>.</w:t>
      </w:r>
    </w:p>
    <w:p w14:paraId="4ADD1993" w14:textId="77777777" w:rsidR="00E82393" w:rsidRDefault="00E82393" w:rsidP="00E82393">
      <w:pPr>
        <w:spacing w:before="120"/>
        <w:jc w:val="both"/>
        <w:rPr>
          <w:rFonts w:ascii="Arial" w:hAnsi="Arial" w:cs="Arial"/>
          <w:sz w:val="20"/>
          <w:szCs w:val="20"/>
        </w:rPr>
      </w:pPr>
      <w:r>
        <w:rPr>
          <w:rFonts w:ascii="Arial" w:hAnsi="Arial" w:cs="Arial"/>
          <w:sz w:val="20"/>
          <w:szCs w:val="20"/>
        </w:rPr>
        <w:t>ID smlouvy …………………………….................................</w:t>
      </w:r>
    </w:p>
    <w:p w14:paraId="1F2AFFD6" w14:textId="77777777" w:rsidR="00E82393" w:rsidRDefault="00E82393" w:rsidP="00E82393">
      <w:pPr>
        <w:spacing w:before="120"/>
        <w:jc w:val="both"/>
        <w:rPr>
          <w:rFonts w:ascii="Arial" w:hAnsi="Arial" w:cs="Arial"/>
          <w:sz w:val="20"/>
          <w:szCs w:val="20"/>
        </w:rPr>
      </w:pPr>
      <w:r>
        <w:rPr>
          <w:rFonts w:ascii="Arial" w:hAnsi="Arial" w:cs="Arial"/>
          <w:sz w:val="20"/>
          <w:szCs w:val="20"/>
        </w:rPr>
        <w:t>ID verze ……………………………………………………….</w:t>
      </w:r>
    </w:p>
    <w:p w14:paraId="4FA569A4" w14:textId="77777777" w:rsidR="00E82393" w:rsidRDefault="00E82393" w:rsidP="00E82393">
      <w:pPr>
        <w:spacing w:before="120"/>
        <w:jc w:val="both"/>
        <w:rPr>
          <w:rFonts w:ascii="Arial" w:hAnsi="Arial" w:cs="Arial"/>
          <w:i/>
          <w:iCs/>
          <w:sz w:val="20"/>
          <w:szCs w:val="20"/>
        </w:rPr>
      </w:pPr>
      <w:r>
        <w:rPr>
          <w:rFonts w:ascii="Arial" w:hAnsi="Arial" w:cs="Arial"/>
          <w:sz w:val="20"/>
          <w:szCs w:val="20"/>
        </w:rPr>
        <w:t>Registraci provedl ………………………………………</w:t>
      </w:r>
      <w:proofErr w:type="gramStart"/>
      <w:r>
        <w:rPr>
          <w:rFonts w:ascii="Arial" w:hAnsi="Arial" w:cs="Arial"/>
          <w:sz w:val="20"/>
          <w:szCs w:val="20"/>
        </w:rPr>
        <w:t>…….</w:t>
      </w:r>
      <w:proofErr w:type="gramEnd"/>
      <w:r>
        <w:rPr>
          <w:rFonts w:ascii="Arial" w:hAnsi="Arial" w:cs="Arial"/>
          <w:sz w:val="20"/>
          <w:szCs w:val="20"/>
        </w:rPr>
        <w:t xml:space="preserve">. </w:t>
      </w:r>
    </w:p>
    <w:p w14:paraId="17D29B90" w14:textId="77777777" w:rsidR="00E82393" w:rsidRDefault="00E82393" w:rsidP="00E82393">
      <w:pPr>
        <w:spacing w:before="120"/>
        <w:jc w:val="both"/>
        <w:rPr>
          <w:rFonts w:ascii="Arial" w:hAnsi="Arial" w:cs="Arial"/>
          <w:sz w:val="20"/>
          <w:szCs w:val="20"/>
        </w:rPr>
      </w:pPr>
    </w:p>
    <w:p w14:paraId="05A694C5" w14:textId="77777777" w:rsidR="00E82393" w:rsidRDefault="00E82393" w:rsidP="00E82393">
      <w:pPr>
        <w:spacing w:before="120"/>
        <w:jc w:val="both"/>
        <w:rPr>
          <w:rFonts w:ascii="Arial" w:hAnsi="Arial" w:cs="Arial"/>
          <w:sz w:val="20"/>
          <w:szCs w:val="20"/>
        </w:rPr>
      </w:pPr>
      <w:r>
        <w:rPr>
          <w:rFonts w:ascii="Arial" w:hAnsi="Arial" w:cs="Arial"/>
          <w:sz w:val="20"/>
          <w:szCs w:val="20"/>
        </w:rPr>
        <w:t xml:space="preserve">V ……………… dne ……………. </w:t>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62A5F88B" w14:textId="77777777" w:rsidR="00E82393" w:rsidRDefault="00E82393" w:rsidP="00E82393">
      <w:pPr>
        <w:spacing w:before="120"/>
        <w:ind w:left="4248" w:firstLine="708"/>
        <w:jc w:val="both"/>
        <w:rPr>
          <w:rFonts w:ascii="Arial" w:hAnsi="Arial" w:cs="Arial"/>
          <w:color w:val="000000"/>
          <w:sz w:val="20"/>
          <w:szCs w:val="20"/>
          <w:lang w:eastAsia="cs-CZ"/>
        </w:rPr>
      </w:pPr>
      <w:r>
        <w:rPr>
          <w:rFonts w:ascii="Arial" w:hAnsi="Arial" w:cs="Arial"/>
          <w:iCs/>
          <w:sz w:val="20"/>
          <w:szCs w:val="20"/>
        </w:rPr>
        <w:t>podpis odpovědného zaměstnance</w:t>
      </w:r>
    </w:p>
    <w:p w14:paraId="143CE86E" w14:textId="77777777" w:rsidR="00E82393" w:rsidRDefault="00E82393" w:rsidP="00E82393">
      <w:pPr>
        <w:pStyle w:val="VnitrniText"/>
        <w:ind w:firstLine="0"/>
      </w:pPr>
    </w:p>
    <w:p w14:paraId="7FAD8811" w14:textId="77777777" w:rsidR="00E82393" w:rsidRDefault="00E82393" w:rsidP="00E82393">
      <w:pPr>
        <w:pStyle w:val="VnitrniText"/>
        <w:ind w:firstLine="0"/>
      </w:pPr>
    </w:p>
    <w:p w14:paraId="3F49F8A6" w14:textId="77777777" w:rsidR="00E82393" w:rsidRDefault="00E82393" w:rsidP="00E82393">
      <w:pPr>
        <w:pStyle w:val="VnitrniText"/>
        <w:ind w:firstLine="0"/>
      </w:pPr>
    </w:p>
    <w:p w14:paraId="13D4D78B" w14:textId="77777777" w:rsidR="00E82393" w:rsidRDefault="00E82393" w:rsidP="00E82393">
      <w:pPr>
        <w:pStyle w:val="VnitrniText"/>
        <w:ind w:firstLine="0"/>
      </w:pPr>
    </w:p>
    <w:p w14:paraId="28423EFA" w14:textId="53F7A7D9" w:rsidR="00CF17C0" w:rsidRPr="00D06D0F" w:rsidRDefault="00CF17C0" w:rsidP="00E82393">
      <w:r w:rsidRPr="00D06D0F">
        <w:tab/>
        <w:t xml:space="preserve">    </w:t>
      </w:r>
    </w:p>
    <w:sectPr w:rsidR="00CF17C0"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0D254" w14:textId="77777777" w:rsidR="00E82393" w:rsidRDefault="00E82393">
      <w:r>
        <w:separator/>
      </w:r>
    </w:p>
  </w:endnote>
  <w:endnote w:type="continuationSeparator" w:id="0">
    <w:p w14:paraId="15A6A10F" w14:textId="77777777" w:rsidR="00E82393" w:rsidRDefault="00E8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769A2" w14:textId="77777777" w:rsidR="00E82393" w:rsidRDefault="00E82393">
      <w:r>
        <w:separator/>
      </w:r>
    </w:p>
  </w:footnote>
  <w:footnote w:type="continuationSeparator" w:id="0">
    <w:p w14:paraId="3FB0331E" w14:textId="77777777" w:rsidR="00E82393" w:rsidRDefault="00E82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077167349">
    <w:abstractNumId w:val="0"/>
  </w:num>
  <w:num w:numId="2" w16cid:durableId="732970749">
    <w:abstractNumId w:val="1"/>
  </w:num>
  <w:num w:numId="3" w16cid:durableId="9064745">
    <w:abstractNumId w:val="2"/>
  </w:num>
  <w:num w:numId="4" w16cid:durableId="1308629007">
    <w:abstractNumId w:val="3"/>
  </w:num>
  <w:num w:numId="5" w16cid:durableId="1676758875">
    <w:abstractNumId w:val="4"/>
  </w:num>
  <w:num w:numId="6" w16cid:durableId="1681545442">
    <w:abstractNumId w:val="5"/>
  </w:num>
  <w:num w:numId="7" w16cid:durableId="94123027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8926466">
    <w:abstractNumId w:val="8"/>
  </w:num>
  <w:num w:numId="9" w16cid:durableId="411631632">
    <w:abstractNumId w:val="6"/>
  </w:num>
  <w:num w:numId="10" w16cid:durableId="122582060">
    <w:abstractNumId w:val="7"/>
  </w:num>
  <w:num w:numId="11" w16cid:durableId="113209529">
    <w:abstractNumId w:val="10"/>
  </w:num>
  <w:num w:numId="12" w16cid:durableId="20858308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2581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1112"/>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A5AF2"/>
    <w:rsid w:val="004B2AFC"/>
    <w:rsid w:val="004E11C1"/>
    <w:rsid w:val="004E368B"/>
    <w:rsid w:val="004E6319"/>
    <w:rsid w:val="00504E88"/>
    <w:rsid w:val="005211F0"/>
    <w:rsid w:val="00526280"/>
    <w:rsid w:val="00554481"/>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14E4"/>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16A3"/>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A26"/>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64E22"/>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E71D1"/>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40EB"/>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BF4E3C"/>
    <w:rsid w:val="00C05330"/>
    <w:rsid w:val="00C10AEE"/>
    <w:rsid w:val="00C30794"/>
    <w:rsid w:val="00C31774"/>
    <w:rsid w:val="00C37A15"/>
    <w:rsid w:val="00C5272C"/>
    <w:rsid w:val="00C56363"/>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2393"/>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E27073"/>
  <w14:defaultImageDpi w14:val="0"/>
  <w15:docId w15:val="{2C68928E-4C4C-40BC-B7D1-B6FD5495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321943">
      <w:bodyDiv w:val="1"/>
      <w:marLeft w:val="0"/>
      <w:marRight w:val="0"/>
      <w:marTop w:val="0"/>
      <w:marBottom w:val="0"/>
      <w:divBdr>
        <w:top w:val="none" w:sz="0" w:space="0" w:color="auto"/>
        <w:left w:val="none" w:sz="0" w:space="0" w:color="auto"/>
        <w:bottom w:val="none" w:sz="0" w:space="0" w:color="auto"/>
        <w:right w:val="none" w:sz="0" w:space="0" w:color="auto"/>
      </w:divBdr>
    </w:div>
    <w:div w:id="1280071245">
      <w:bodyDiv w:val="1"/>
      <w:marLeft w:val="0"/>
      <w:marRight w:val="0"/>
      <w:marTop w:val="0"/>
      <w:marBottom w:val="0"/>
      <w:divBdr>
        <w:top w:val="none" w:sz="0" w:space="0" w:color="auto"/>
        <w:left w:val="none" w:sz="0" w:space="0" w:color="auto"/>
        <w:bottom w:val="none" w:sz="0" w:space="0" w:color="auto"/>
        <w:right w:val="none" w:sz="0" w:space="0" w:color="auto"/>
      </w:divBdr>
    </w:div>
    <w:div w:id="1794786623">
      <w:marLeft w:val="0"/>
      <w:marRight w:val="0"/>
      <w:marTop w:val="0"/>
      <w:marBottom w:val="0"/>
      <w:divBdr>
        <w:top w:val="none" w:sz="0" w:space="0" w:color="auto"/>
        <w:left w:val="none" w:sz="0" w:space="0" w:color="auto"/>
        <w:bottom w:val="none" w:sz="0" w:space="0" w:color="auto"/>
        <w:right w:val="none" w:sz="0" w:space="0" w:color="auto"/>
      </w:divBdr>
    </w:div>
    <w:div w:id="1794786624">
      <w:marLeft w:val="0"/>
      <w:marRight w:val="0"/>
      <w:marTop w:val="0"/>
      <w:marBottom w:val="0"/>
      <w:divBdr>
        <w:top w:val="none" w:sz="0" w:space="0" w:color="auto"/>
        <w:left w:val="none" w:sz="0" w:space="0" w:color="auto"/>
        <w:bottom w:val="none" w:sz="0" w:space="0" w:color="auto"/>
        <w:right w:val="none" w:sz="0" w:space="0" w:color="auto"/>
      </w:divBdr>
    </w:div>
    <w:div w:id="1794786625">
      <w:marLeft w:val="0"/>
      <w:marRight w:val="0"/>
      <w:marTop w:val="0"/>
      <w:marBottom w:val="0"/>
      <w:divBdr>
        <w:top w:val="none" w:sz="0" w:space="0" w:color="auto"/>
        <w:left w:val="none" w:sz="0" w:space="0" w:color="auto"/>
        <w:bottom w:val="none" w:sz="0" w:space="0" w:color="auto"/>
        <w:right w:val="none" w:sz="0" w:space="0" w:color="auto"/>
      </w:divBdr>
    </w:div>
    <w:div w:id="1794786626">
      <w:marLeft w:val="0"/>
      <w:marRight w:val="0"/>
      <w:marTop w:val="0"/>
      <w:marBottom w:val="0"/>
      <w:divBdr>
        <w:top w:val="none" w:sz="0" w:space="0" w:color="auto"/>
        <w:left w:val="none" w:sz="0" w:space="0" w:color="auto"/>
        <w:bottom w:val="none" w:sz="0" w:space="0" w:color="auto"/>
        <w:right w:val="none" w:sz="0" w:space="0" w:color="auto"/>
      </w:divBdr>
    </w:div>
    <w:div w:id="1794786627">
      <w:marLeft w:val="0"/>
      <w:marRight w:val="0"/>
      <w:marTop w:val="0"/>
      <w:marBottom w:val="0"/>
      <w:divBdr>
        <w:top w:val="none" w:sz="0" w:space="0" w:color="auto"/>
        <w:left w:val="none" w:sz="0" w:space="0" w:color="auto"/>
        <w:bottom w:val="none" w:sz="0" w:space="0" w:color="auto"/>
        <w:right w:val="none" w:sz="0" w:space="0" w:color="auto"/>
      </w:divBdr>
    </w:div>
    <w:div w:id="1794786628">
      <w:marLeft w:val="0"/>
      <w:marRight w:val="0"/>
      <w:marTop w:val="0"/>
      <w:marBottom w:val="0"/>
      <w:divBdr>
        <w:top w:val="none" w:sz="0" w:space="0" w:color="auto"/>
        <w:left w:val="none" w:sz="0" w:space="0" w:color="auto"/>
        <w:bottom w:val="none" w:sz="0" w:space="0" w:color="auto"/>
        <w:right w:val="none" w:sz="0" w:space="0" w:color="auto"/>
      </w:divBdr>
    </w:div>
    <w:div w:id="1794786629">
      <w:marLeft w:val="0"/>
      <w:marRight w:val="0"/>
      <w:marTop w:val="0"/>
      <w:marBottom w:val="0"/>
      <w:divBdr>
        <w:top w:val="none" w:sz="0" w:space="0" w:color="auto"/>
        <w:left w:val="none" w:sz="0" w:space="0" w:color="auto"/>
        <w:bottom w:val="none" w:sz="0" w:space="0" w:color="auto"/>
        <w:right w:val="none" w:sz="0" w:space="0" w:color="auto"/>
      </w:divBdr>
    </w:div>
    <w:div w:id="1794786630">
      <w:marLeft w:val="0"/>
      <w:marRight w:val="0"/>
      <w:marTop w:val="0"/>
      <w:marBottom w:val="0"/>
      <w:divBdr>
        <w:top w:val="none" w:sz="0" w:space="0" w:color="auto"/>
        <w:left w:val="none" w:sz="0" w:space="0" w:color="auto"/>
        <w:bottom w:val="none" w:sz="0" w:space="0" w:color="auto"/>
        <w:right w:val="none" w:sz="0" w:space="0" w:color="auto"/>
      </w:divBdr>
    </w:div>
    <w:div w:id="1794786631">
      <w:marLeft w:val="0"/>
      <w:marRight w:val="0"/>
      <w:marTop w:val="0"/>
      <w:marBottom w:val="0"/>
      <w:divBdr>
        <w:top w:val="none" w:sz="0" w:space="0" w:color="auto"/>
        <w:left w:val="none" w:sz="0" w:space="0" w:color="auto"/>
        <w:bottom w:val="none" w:sz="0" w:space="0" w:color="auto"/>
        <w:right w:val="none" w:sz="0" w:space="0" w:color="auto"/>
      </w:divBdr>
    </w:div>
    <w:div w:id="1794786632">
      <w:marLeft w:val="0"/>
      <w:marRight w:val="0"/>
      <w:marTop w:val="0"/>
      <w:marBottom w:val="0"/>
      <w:divBdr>
        <w:top w:val="none" w:sz="0" w:space="0" w:color="auto"/>
        <w:left w:val="none" w:sz="0" w:space="0" w:color="auto"/>
        <w:bottom w:val="none" w:sz="0" w:space="0" w:color="auto"/>
        <w:right w:val="none" w:sz="0" w:space="0" w:color="auto"/>
      </w:divBdr>
    </w:div>
    <w:div w:id="1794786633">
      <w:marLeft w:val="0"/>
      <w:marRight w:val="0"/>
      <w:marTop w:val="0"/>
      <w:marBottom w:val="0"/>
      <w:divBdr>
        <w:top w:val="none" w:sz="0" w:space="0" w:color="auto"/>
        <w:left w:val="none" w:sz="0" w:space="0" w:color="auto"/>
        <w:bottom w:val="none" w:sz="0" w:space="0" w:color="auto"/>
        <w:right w:val="none" w:sz="0" w:space="0" w:color="auto"/>
      </w:divBdr>
    </w:div>
    <w:div w:id="1794786634">
      <w:marLeft w:val="0"/>
      <w:marRight w:val="0"/>
      <w:marTop w:val="0"/>
      <w:marBottom w:val="0"/>
      <w:divBdr>
        <w:top w:val="none" w:sz="0" w:space="0" w:color="auto"/>
        <w:left w:val="none" w:sz="0" w:space="0" w:color="auto"/>
        <w:bottom w:val="none" w:sz="0" w:space="0" w:color="auto"/>
        <w:right w:val="none" w:sz="0" w:space="0" w:color="auto"/>
      </w:divBdr>
    </w:div>
    <w:div w:id="1794786635">
      <w:marLeft w:val="0"/>
      <w:marRight w:val="0"/>
      <w:marTop w:val="0"/>
      <w:marBottom w:val="0"/>
      <w:divBdr>
        <w:top w:val="none" w:sz="0" w:space="0" w:color="auto"/>
        <w:left w:val="none" w:sz="0" w:space="0" w:color="auto"/>
        <w:bottom w:val="none" w:sz="0" w:space="0" w:color="auto"/>
        <w:right w:val="none" w:sz="0" w:space="0" w:color="auto"/>
      </w:divBdr>
    </w:div>
    <w:div w:id="1794786636">
      <w:marLeft w:val="0"/>
      <w:marRight w:val="0"/>
      <w:marTop w:val="0"/>
      <w:marBottom w:val="0"/>
      <w:divBdr>
        <w:top w:val="none" w:sz="0" w:space="0" w:color="auto"/>
        <w:left w:val="none" w:sz="0" w:space="0" w:color="auto"/>
        <w:bottom w:val="none" w:sz="0" w:space="0" w:color="auto"/>
        <w:right w:val="none" w:sz="0" w:space="0" w:color="auto"/>
      </w:divBdr>
    </w:div>
    <w:div w:id="1794786637">
      <w:marLeft w:val="0"/>
      <w:marRight w:val="0"/>
      <w:marTop w:val="0"/>
      <w:marBottom w:val="0"/>
      <w:divBdr>
        <w:top w:val="none" w:sz="0" w:space="0" w:color="auto"/>
        <w:left w:val="none" w:sz="0" w:space="0" w:color="auto"/>
        <w:bottom w:val="none" w:sz="0" w:space="0" w:color="auto"/>
        <w:right w:val="none" w:sz="0" w:space="0" w:color="auto"/>
      </w:divBdr>
    </w:div>
    <w:div w:id="1794786638">
      <w:marLeft w:val="0"/>
      <w:marRight w:val="0"/>
      <w:marTop w:val="0"/>
      <w:marBottom w:val="0"/>
      <w:divBdr>
        <w:top w:val="none" w:sz="0" w:space="0" w:color="auto"/>
        <w:left w:val="none" w:sz="0" w:space="0" w:color="auto"/>
        <w:bottom w:val="none" w:sz="0" w:space="0" w:color="auto"/>
        <w:right w:val="none" w:sz="0" w:space="0" w:color="auto"/>
      </w:divBdr>
    </w:div>
    <w:div w:id="1794786639">
      <w:marLeft w:val="0"/>
      <w:marRight w:val="0"/>
      <w:marTop w:val="0"/>
      <w:marBottom w:val="0"/>
      <w:divBdr>
        <w:top w:val="none" w:sz="0" w:space="0" w:color="auto"/>
        <w:left w:val="none" w:sz="0" w:space="0" w:color="auto"/>
        <w:bottom w:val="none" w:sz="0" w:space="0" w:color="auto"/>
        <w:right w:val="none" w:sz="0" w:space="0" w:color="auto"/>
      </w:divBdr>
    </w:div>
    <w:div w:id="1794786640">
      <w:marLeft w:val="0"/>
      <w:marRight w:val="0"/>
      <w:marTop w:val="0"/>
      <w:marBottom w:val="0"/>
      <w:divBdr>
        <w:top w:val="none" w:sz="0" w:space="0" w:color="auto"/>
        <w:left w:val="none" w:sz="0" w:space="0" w:color="auto"/>
        <w:bottom w:val="none" w:sz="0" w:space="0" w:color="auto"/>
        <w:right w:val="none" w:sz="0" w:space="0" w:color="auto"/>
      </w:divBdr>
    </w:div>
    <w:div w:id="1794786641">
      <w:marLeft w:val="0"/>
      <w:marRight w:val="0"/>
      <w:marTop w:val="0"/>
      <w:marBottom w:val="0"/>
      <w:divBdr>
        <w:top w:val="none" w:sz="0" w:space="0" w:color="auto"/>
        <w:left w:val="none" w:sz="0" w:space="0" w:color="auto"/>
        <w:bottom w:val="none" w:sz="0" w:space="0" w:color="auto"/>
        <w:right w:val="none" w:sz="0" w:space="0" w:color="auto"/>
      </w:divBdr>
    </w:div>
    <w:div w:id="1794786642">
      <w:marLeft w:val="0"/>
      <w:marRight w:val="0"/>
      <w:marTop w:val="0"/>
      <w:marBottom w:val="0"/>
      <w:divBdr>
        <w:top w:val="none" w:sz="0" w:space="0" w:color="auto"/>
        <w:left w:val="none" w:sz="0" w:space="0" w:color="auto"/>
        <w:bottom w:val="none" w:sz="0" w:space="0" w:color="auto"/>
        <w:right w:val="none" w:sz="0" w:space="0" w:color="auto"/>
      </w:divBdr>
    </w:div>
    <w:div w:id="1794786643">
      <w:marLeft w:val="0"/>
      <w:marRight w:val="0"/>
      <w:marTop w:val="0"/>
      <w:marBottom w:val="0"/>
      <w:divBdr>
        <w:top w:val="none" w:sz="0" w:space="0" w:color="auto"/>
        <w:left w:val="none" w:sz="0" w:space="0" w:color="auto"/>
        <w:bottom w:val="none" w:sz="0" w:space="0" w:color="auto"/>
        <w:right w:val="none" w:sz="0" w:space="0" w:color="auto"/>
      </w:divBdr>
    </w:div>
    <w:div w:id="1794786644">
      <w:marLeft w:val="0"/>
      <w:marRight w:val="0"/>
      <w:marTop w:val="0"/>
      <w:marBottom w:val="0"/>
      <w:divBdr>
        <w:top w:val="none" w:sz="0" w:space="0" w:color="auto"/>
        <w:left w:val="none" w:sz="0" w:space="0" w:color="auto"/>
        <w:bottom w:val="none" w:sz="0" w:space="0" w:color="auto"/>
        <w:right w:val="none" w:sz="0" w:space="0" w:color="auto"/>
      </w:divBdr>
    </w:div>
    <w:div w:id="1794786645">
      <w:marLeft w:val="0"/>
      <w:marRight w:val="0"/>
      <w:marTop w:val="0"/>
      <w:marBottom w:val="0"/>
      <w:divBdr>
        <w:top w:val="none" w:sz="0" w:space="0" w:color="auto"/>
        <w:left w:val="none" w:sz="0" w:space="0" w:color="auto"/>
        <w:bottom w:val="none" w:sz="0" w:space="0" w:color="auto"/>
        <w:right w:val="none" w:sz="0" w:space="0" w:color="auto"/>
      </w:divBdr>
    </w:div>
    <w:div w:id="211956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923A6-57E7-4A04-BBD2-441695431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1207</Words>
  <Characters>8314</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Bílek Richard Ing.</dc:creator>
  <cp:keywords/>
  <dc:description/>
  <cp:lastModifiedBy>Bílek Richard Ing.</cp:lastModifiedBy>
  <cp:revision>4</cp:revision>
  <cp:lastPrinted>2004-12-15T14:06:00Z</cp:lastPrinted>
  <dcterms:created xsi:type="dcterms:W3CDTF">2025-08-21T11:03:00Z</dcterms:created>
  <dcterms:modified xsi:type="dcterms:W3CDTF">2025-08-21T11:39:00Z</dcterms:modified>
</cp:coreProperties>
</file>