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4859DA" w:rsidRPr="00BC2245" w:rsidRDefault="00AC2510" w:rsidP="00A0602D">
      <w:pPr>
        <w:jc w:val="center"/>
        <w:rPr>
          <w:sz w:val="28"/>
          <w:szCs w:val="28"/>
        </w:rPr>
      </w:pPr>
      <w:r w:rsidRPr="00BC2245">
        <w:rPr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FE60F7">
        <w:rPr>
          <w:b/>
        </w:rPr>
        <w:t xml:space="preserve"> 1</w:t>
      </w:r>
      <w:r w:rsidR="00EB4D96">
        <w:rPr>
          <w:b/>
        </w:rPr>
        <w:t>6</w:t>
      </w:r>
      <w:r w:rsidR="008F623A">
        <w:rPr>
          <w:b/>
        </w:rPr>
        <w:t>/202</w:t>
      </w:r>
      <w:r w:rsidR="00FE60F7">
        <w:rPr>
          <w:b/>
        </w:rPr>
        <w:t>5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>
        <w:tab/>
      </w:r>
      <w:r w:rsidR="00EB4D96">
        <w:t>GAMA HOLDING Praha</w:t>
      </w:r>
      <w:r w:rsidR="00FE60F7">
        <w:t xml:space="preserve"> </w:t>
      </w:r>
      <w:r w:rsidR="00EB4D96">
        <w:t>a.s.</w:t>
      </w:r>
      <w:r w:rsidR="00251ED7">
        <w:t xml:space="preserve"> 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8666C1">
        <w:tab/>
      </w:r>
      <w:r w:rsidR="00EB4D96">
        <w:t>Budějovická 220</w:t>
      </w:r>
      <w:r w:rsidR="00FE60F7">
        <w:t xml:space="preserve">, </w:t>
      </w:r>
      <w:r w:rsidR="00EB4D96">
        <w:t>252 42 Jesenice</w:t>
      </w:r>
      <w:r w:rsidR="008F623A">
        <w:t xml:space="preserve"> 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FE60F7">
        <w:tab/>
      </w:r>
      <w:r w:rsidR="00FE60F7">
        <w:tab/>
      </w:r>
      <w:r w:rsidR="00EB4D96">
        <w:t>26467259</w:t>
      </w:r>
      <w:r w:rsidR="00537EFC">
        <w:tab/>
      </w:r>
      <w:r w:rsidR="008F623A">
        <w:tab/>
      </w:r>
      <w:r w:rsidR="00251ED7">
        <w:t xml:space="preserve"> 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</w:r>
      <w:r w:rsidR="00FE60F7">
        <w:t>CZ</w:t>
      </w:r>
      <w:r w:rsidR="00EB4D96">
        <w:t>26467259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bookmarkStart w:id="0" w:name="_Hlk207017325"/>
      <w:r w:rsidR="00EB4D96">
        <w:t>Komerční banka</w:t>
      </w:r>
    </w:p>
    <w:bookmarkEnd w:id="0"/>
    <w:p w:rsidR="00EB4D96" w:rsidRDefault="00E46AB0" w:rsidP="00251ED7">
      <w:pPr>
        <w:spacing w:after="0"/>
      </w:pPr>
      <w:r>
        <w:t>Číslo účtu:</w:t>
      </w:r>
      <w:r w:rsidR="00776DF5">
        <w:tab/>
      </w:r>
      <w:r w:rsidR="00EB4D96" w:rsidRPr="00EB4D96">
        <w:t>51-3033170237/0100</w:t>
      </w:r>
    </w:p>
    <w:p w:rsidR="00102DB1" w:rsidRDefault="00102DB1" w:rsidP="00251ED7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EB4D96">
        <w:t>Vlastimil Válek</w:t>
      </w:r>
      <w:r w:rsidR="00251ED7">
        <w:t xml:space="preserve"> 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EB4D96">
        <w:t xml:space="preserve"> září</w:t>
      </w:r>
    </w:p>
    <w:p w:rsidR="00251ED7" w:rsidRDefault="00251ED7" w:rsidP="00251ED7">
      <w:pPr>
        <w:spacing w:after="0"/>
      </w:pPr>
      <w:r>
        <w:t>Způsob platby:</w:t>
      </w:r>
      <w:r w:rsidR="00007332">
        <w:t xml:space="preserve"> převodní příkaz</w:t>
      </w:r>
    </w:p>
    <w:p w:rsidR="00251ED7" w:rsidRDefault="00251ED7" w:rsidP="00251ED7">
      <w:pPr>
        <w:spacing w:after="0"/>
      </w:pPr>
      <w:r>
        <w:t>Místo plnění:</w:t>
      </w:r>
      <w:r w:rsidR="00007332">
        <w:t xml:space="preserve"> </w:t>
      </w:r>
      <w:r w:rsidR="00EB4D96">
        <w:t xml:space="preserve">Čsl. </w:t>
      </w:r>
      <w:proofErr w:type="gramStart"/>
      <w:r w:rsidR="00EB4D96">
        <w:t xml:space="preserve">Mládeže </w:t>
      </w:r>
      <w:r w:rsidR="00007332">
        <w:t>,</w:t>
      </w:r>
      <w:proofErr w:type="gramEnd"/>
      <w:r w:rsidR="00007332">
        <w:t xml:space="preserve"> Děčín IV - Podmokly</w:t>
      </w:r>
    </w:p>
    <w:p w:rsidR="00251ED7" w:rsidRDefault="00251ED7" w:rsidP="00251ED7">
      <w:pPr>
        <w:spacing w:after="0"/>
      </w:pPr>
      <w:r>
        <w:t xml:space="preserve">Lhůta </w:t>
      </w:r>
      <w:r w:rsidR="000262BA">
        <w:t>splatnosti</w:t>
      </w:r>
      <w:r>
        <w:t>:</w:t>
      </w:r>
      <w:r w:rsidR="00007332">
        <w:t xml:space="preserve"> 14 dní ode dne doruční faktury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FE60F7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Předmětem smlouvy je dodání </w:t>
      </w:r>
      <w:r w:rsidR="00EB4D96">
        <w:t>regálů s policemi do jednotlivých skladů</w:t>
      </w:r>
      <w:r w:rsidR="001924C6">
        <w:t xml:space="preserve"> na základě nabídky číslo NV-154/2025</w:t>
      </w:r>
    </w:p>
    <w:p w:rsidR="008F623A" w:rsidRDefault="008F623A" w:rsidP="0050359B">
      <w:pPr>
        <w:pStyle w:val="Odstavecseseznamem"/>
        <w:spacing w:after="0"/>
        <w:jc w:val="both"/>
      </w:pPr>
      <w:r>
        <w:t xml:space="preserve">Cena </w:t>
      </w:r>
      <w:r w:rsidR="002C3D42">
        <w:t>bez DPH</w:t>
      </w:r>
      <w:r w:rsidR="00FE60F7">
        <w:tab/>
      </w:r>
      <w:r w:rsidR="00FE60F7">
        <w:tab/>
      </w:r>
      <w:r w:rsidR="00D94CB5">
        <w:t>1</w:t>
      </w:r>
      <w:r w:rsidR="00EB4D96">
        <w:t>14 390,00</w:t>
      </w:r>
      <w:r w:rsidR="00D94CB5">
        <w:t xml:space="preserve"> Kč</w:t>
      </w:r>
    </w:p>
    <w:p w:rsidR="002C3D42" w:rsidRDefault="002C3D42" w:rsidP="0050359B">
      <w:pPr>
        <w:pStyle w:val="Odstavecseseznamem"/>
        <w:spacing w:after="0"/>
        <w:jc w:val="both"/>
      </w:pPr>
      <w:r>
        <w:t>Cena</w:t>
      </w:r>
      <w:r w:rsidRPr="002C3D42">
        <w:t xml:space="preserve"> celkem vč. DPH</w:t>
      </w:r>
      <w:r w:rsidR="00D94CB5">
        <w:tab/>
      </w:r>
      <w:r w:rsidR="00EB4D96">
        <w:t>138 411,90</w:t>
      </w:r>
      <w:r w:rsidR="00D94CB5">
        <w:t xml:space="preserve"> Kč</w:t>
      </w:r>
    </w:p>
    <w:p w:rsidR="0018507C" w:rsidRDefault="0018507C" w:rsidP="0050359B">
      <w:pPr>
        <w:pStyle w:val="Odstavecseseznamem"/>
        <w:numPr>
          <w:ilvl w:val="0"/>
          <w:numId w:val="2"/>
        </w:numPr>
        <w:spacing w:after="0"/>
        <w:jc w:val="both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</w:t>
      </w:r>
      <w:r w:rsidR="00EE6477">
        <w:lastRenderedPageBreak/>
        <w:t xml:space="preserve">DPH bude úhrada ceny provedena pouze na účet zveřejněný v registru plátců vedeném 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Specifikace </w:t>
      </w:r>
      <w:r w:rsidR="00007332">
        <w:t>rozsahu a předmětu plnění na faktuře se musí shodovat se specifikací předmětu této smlouvy.</w:t>
      </w:r>
      <w:r w:rsidR="00CE73C6">
        <w:t xml:space="preserve"> </w:t>
      </w:r>
    </w:p>
    <w:p w:rsidR="00BB4B81" w:rsidRDefault="00BB4B81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>Tuto smlouvu lze měnit či doplňovat pouze po dohodě smluvních stran formou písemných a číslovaných dodatků.</w:t>
      </w:r>
    </w:p>
    <w:p w:rsidR="00BB4B81" w:rsidRDefault="00121E38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50359B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EB4D96">
        <w:t xml:space="preserve"> Jesenici </w:t>
      </w:r>
      <w:r w:rsidR="0050359B">
        <w:t>dne</w:t>
      </w:r>
      <w:r w:rsidR="004819F0">
        <w:t xml:space="preserve"> 02.09.2025</w:t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4819F0">
        <w:t xml:space="preserve"> 25.08.2025</w:t>
      </w:r>
      <w:bookmarkStart w:id="1" w:name="_GoBack"/>
      <w:bookmarkEnd w:id="1"/>
      <w:r w:rsidR="00325683">
        <w:t xml:space="preserve"> </w:t>
      </w:r>
      <w:r w:rsidR="00B76328">
        <w:t xml:space="preserve"> </w:t>
      </w:r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CE73C6" w:rsidP="00CE73C6">
      <w:pPr>
        <w:spacing w:after="0"/>
      </w:pPr>
      <w:r>
        <w:t xml:space="preserve">  </w:t>
      </w:r>
      <w:r w:rsidR="00251ED7">
        <w:t xml:space="preserve"> </w:t>
      </w:r>
      <w:r w:rsidR="00C11251">
        <w:t>Vlastimil Válek – předseda představenstva</w:t>
      </w:r>
      <w:r>
        <w:tab/>
      </w:r>
      <w:r>
        <w:tab/>
      </w:r>
      <w:r w:rsidR="00557F24">
        <w:tab/>
      </w:r>
      <w:r>
        <w:t xml:space="preserve">Mgr. Tomáš </w:t>
      </w:r>
      <w:proofErr w:type="gramStart"/>
      <w:r>
        <w:t>Daněk - ředitel</w:t>
      </w:r>
      <w:proofErr w:type="gramEnd"/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02A" w:rsidRDefault="0046002A" w:rsidP="00102DB1">
      <w:pPr>
        <w:spacing w:after="0" w:line="240" w:lineRule="auto"/>
      </w:pPr>
      <w:r>
        <w:separator/>
      </w:r>
    </w:p>
  </w:endnote>
  <w:endnote w:type="continuationSeparator" w:id="0">
    <w:p w:rsidR="0046002A" w:rsidRDefault="0046002A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02A" w:rsidRDefault="0046002A" w:rsidP="00102DB1">
      <w:pPr>
        <w:spacing w:after="0" w:line="240" w:lineRule="auto"/>
      </w:pPr>
      <w:r>
        <w:separator/>
      </w:r>
    </w:p>
  </w:footnote>
  <w:footnote w:type="continuationSeparator" w:id="0">
    <w:p w:rsidR="0046002A" w:rsidRDefault="0046002A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07332"/>
    <w:rsid w:val="00014357"/>
    <w:rsid w:val="000262BA"/>
    <w:rsid w:val="000643C2"/>
    <w:rsid w:val="000A2EC4"/>
    <w:rsid w:val="000B766F"/>
    <w:rsid w:val="000D599C"/>
    <w:rsid w:val="000E100F"/>
    <w:rsid w:val="00102DB1"/>
    <w:rsid w:val="00112431"/>
    <w:rsid w:val="00121E38"/>
    <w:rsid w:val="0016108E"/>
    <w:rsid w:val="0018507C"/>
    <w:rsid w:val="001924C6"/>
    <w:rsid w:val="001E314F"/>
    <w:rsid w:val="00231514"/>
    <w:rsid w:val="00231AFF"/>
    <w:rsid w:val="00251ED7"/>
    <w:rsid w:val="00260DB3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76F8E"/>
    <w:rsid w:val="003B705A"/>
    <w:rsid w:val="003D0480"/>
    <w:rsid w:val="004063EE"/>
    <w:rsid w:val="00407C76"/>
    <w:rsid w:val="0046002A"/>
    <w:rsid w:val="004601B8"/>
    <w:rsid w:val="004767B1"/>
    <w:rsid w:val="0048073B"/>
    <w:rsid w:val="004819F0"/>
    <w:rsid w:val="004859DA"/>
    <w:rsid w:val="004B65CA"/>
    <w:rsid w:val="004E35F6"/>
    <w:rsid w:val="0050359B"/>
    <w:rsid w:val="0051565A"/>
    <w:rsid w:val="00524F9C"/>
    <w:rsid w:val="00537EFC"/>
    <w:rsid w:val="00557F24"/>
    <w:rsid w:val="00581EFE"/>
    <w:rsid w:val="00682BC6"/>
    <w:rsid w:val="006C1A67"/>
    <w:rsid w:val="00776DF5"/>
    <w:rsid w:val="007C706A"/>
    <w:rsid w:val="007D027C"/>
    <w:rsid w:val="007D2640"/>
    <w:rsid w:val="007E181F"/>
    <w:rsid w:val="008154D4"/>
    <w:rsid w:val="00830FD1"/>
    <w:rsid w:val="0084637E"/>
    <w:rsid w:val="008666C1"/>
    <w:rsid w:val="008724E8"/>
    <w:rsid w:val="008F623A"/>
    <w:rsid w:val="00911ACE"/>
    <w:rsid w:val="00932106"/>
    <w:rsid w:val="009C675E"/>
    <w:rsid w:val="00A0602D"/>
    <w:rsid w:val="00A63D80"/>
    <w:rsid w:val="00AB56F2"/>
    <w:rsid w:val="00AC2510"/>
    <w:rsid w:val="00B041EE"/>
    <w:rsid w:val="00B413D4"/>
    <w:rsid w:val="00B44734"/>
    <w:rsid w:val="00B527C5"/>
    <w:rsid w:val="00B54B77"/>
    <w:rsid w:val="00B72ACA"/>
    <w:rsid w:val="00B76328"/>
    <w:rsid w:val="00B820BA"/>
    <w:rsid w:val="00BB1FB8"/>
    <w:rsid w:val="00BB4B81"/>
    <w:rsid w:val="00BC2245"/>
    <w:rsid w:val="00BC735A"/>
    <w:rsid w:val="00C11251"/>
    <w:rsid w:val="00C32474"/>
    <w:rsid w:val="00C74582"/>
    <w:rsid w:val="00CE73C6"/>
    <w:rsid w:val="00D65F9F"/>
    <w:rsid w:val="00D8231D"/>
    <w:rsid w:val="00D94CB5"/>
    <w:rsid w:val="00DC5962"/>
    <w:rsid w:val="00E423B9"/>
    <w:rsid w:val="00E46AB0"/>
    <w:rsid w:val="00E7798F"/>
    <w:rsid w:val="00E86D44"/>
    <w:rsid w:val="00EB31F5"/>
    <w:rsid w:val="00EB4D96"/>
    <w:rsid w:val="00ED181B"/>
    <w:rsid w:val="00EE6477"/>
    <w:rsid w:val="00EF33E3"/>
    <w:rsid w:val="00F9191C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44636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20</cp:revision>
  <cp:lastPrinted>2023-06-20T05:48:00Z</cp:lastPrinted>
  <dcterms:created xsi:type="dcterms:W3CDTF">2024-06-24T05:42:00Z</dcterms:created>
  <dcterms:modified xsi:type="dcterms:W3CDTF">2025-09-03T07:11:00Z</dcterms:modified>
</cp:coreProperties>
</file>