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C6035" w14:textId="21274A48" w:rsidR="00835646" w:rsidRPr="0029497E" w:rsidRDefault="00033B41" w:rsidP="000970F3">
      <w:pPr>
        <w:spacing w:before="59"/>
        <w:ind w:left="3771" w:right="2886"/>
        <w:rPr>
          <w:rFonts w:ascii="Garamond" w:hAnsi="Garamond"/>
          <w:b/>
          <w:sz w:val="28"/>
          <w:szCs w:val="28"/>
        </w:rPr>
      </w:pPr>
      <w:r w:rsidRPr="0029497E">
        <w:rPr>
          <w:rFonts w:ascii="Garamond" w:hAnsi="Garamond"/>
          <w:sz w:val="28"/>
          <w:szCs w:val="28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0F770046" wp14:editId="6F9ACFEB">
                <wp:simplePos x="0" y="0"/>
                <wp:positionH relativeFrom="page">
                  <wp:posOffset>0</wp:posOffset>
                </wp:positionH>
                <wp:positionV relativeFrom="page">
                  <wp:posOffset>10684510</wp:posOffset>
                </wp:positionV>
                <wp:extent cx="7548245" cy="0"/>
                <wp:effectExtent l="9525" t="6985" r="5080" b="12065"/>
                <wp:wrapNone/>
                <wp:docPr id="103639634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8245" cy="0"/>
                        </a:xfrm>
                        <a:prstGeom prst="line">
                          <a:avLst/>
                        </a:prstGeom>
                        <a:noFill/>
                        <a:ln w="6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34177" id="Line 7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41.3pt" to="594.35pt,8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" strokeweight=".1695mm">
                <w10:wrap anchorx="page" anchory="page"/>
              </v:line>
            </w:pict>
          </mc:Fallback>
        </mc:AlternateContent>
      </w:r>
      <w:r w:rsidRPr="0029497E">
        <w:rPr>
          <w:rFonts w:ascii="Garamond" w:hAnsi="Garamond"/>
          <w:b/>
          <w:color w:val="1F1F1F"/>
          <w:w w:val="110"/>
          <w:sz w:val="28"/>
          <w:szCs w:val="28"/>
          <w:u w:val="thick" w:color="1F1F1F"/>
        </w:rPr>
        <w:t>Dodatek č.</w:t>
      </w:r>
      <w:r w:rsidRPr="0029497E">
        <w:rPr>
          <w:rFonts w:ascii="Garamond" w:hAnsi="Garamond"/>
          <w:b/>
          <w:color w:val="1F1F1F"/>
          <w:spacing w:val="62"/>
          <w:w w:val="110"/>
          <w:sz w:val="28"/>
          <w:szCs w:val="28"/>
          <w:u w:val="thick" w:color="1F1F1F"/>
        </w:rPr>
        <w:t xml:space="preserve"> </w:t>
      </w:r>
      <w:r w:rsidR="00E268A2" w:rsidRPr="0029497E">
        <w:rPr>
          <w:rFonts w:ascii="Garamond" w:hAnsi="Garamond"/>
          <w:b/>
          <w:color w:val="1F1F1F"/>
          <w:w w:val="110"/>
          <w:sz w:val="28"/>
          <w:szCs w:val="28"/>
          <w:u w:val="thick" w:color="1F1F1F"/>
        </w:rPr>
        <w:t>3</w:t>
      </w:r>
    </w:p>
    <w:p w14:paraId="56F3839B" w14:textId="77777777" w:rsidR="00835646" w:rsidRPr="0029497E" w:rsidRDefault="00000000" w:rsidP="000970F3">
      <w:pPr>
        <w:pStyle w:val="Nadpis1"/>
        <w:ind w:left="2835" w:right="2272" w:hanging="357"/>
        <w:jc w:val="center"/>
        <w:rPr>
          <w:rFonts w:ascii="Garamond" w:hAnsi="Garamond"/>
          <w:sz w:val="28"/>
          <w:szCs w:val="28"/>
        </w:rPr>
      </w:pPr>
      <w:r w:rsidRPr="0029497E">
        <w:rPr>
          <w:rFonts w:ascii="Garamond" w:hAnsi="Garamond"/>
          <w:color w:val="343434"/>
          <w:w w:val="105"/>
          <w:sz w:val="28"/>
          <w:szCs w:val="28"/>
        </w:rPr>
        <w:t xml:space="preserve">k </w:t>
      </w:r>
      <w:r w:rsidRPr="0029497E">
        <w:rPr>
          <w:rFonts w:ascii="Garamond" w:hAnsi="Garamond"/>
          <w:color w:val="1F1F1F"/>
          <w:w w:val="105"/>
          <w:sz w:val="28"/>
          <w:szCs w:val="28"/>
        </w:rPr>
        <w:t xml:space="preserve">servisní smlouvě č. </w:t>
      </w:r>
      <w:proofErr w:type="gramStart"/>
      <w:r w:rsidRPr="0029497E">
        <w:rPr>
          <w:rFonts w:ascii="Garamond" w:hAnsi="Garamond"/>
          <w:color w:val="1F1F1F"/>
          <w:w w:val="105"/>
          <w:sz w:val="28"/>
          <w:szCs w:val="28"/>
        </w:rPr>
        <w:t>3313 - 04</w:t>
      </w:r>
      <w:proofErr w:type="gramEnd"/>
    </w:p>
    <w:p w14:paraId="570CAD8B" w14:textId="77777777" w:rsidR="00835646" w:rsidRPr="0029497E" w:rsidRDefault="00835646">
      <w:pPr>
        <w:pStyle w:val="Zkladntext"/>
        <w:rPr>
          <w:rFonts w:ascii="Garamond" w:hAnsi="Garamond"/>
          <w:b/>
          <w:sz w:val="24"/>
          <w:szCs w:val="24"/>
        </w:rPr>
      </w:pPr>
    </w:p>
    <w:p w14:paraId="1C6A9E57" w14:textId="77777777" w:rsidR="00835646" w:rsidRPr="0029497E" w:rsidRDefault="00000000">
      <w:pPr>
        <w:spacing w:before="91"/>
        <w:ind w:left="3047" w:right="2897"/>
        <w:jc w:val="center"/>
        <w:rPr>
          <w:rFonts w:ascii="Garamond" w:hAnsi="Garamond"/>
          <w:b/>
          <w:sz w:val="24"/>
          <w:szCs w:val="24"/>
        </w:rPr>
      </w:pPr>
      <w:r w:rsidRPr="0029497E">
        <w:rPr>
          <w:rFonts w:ascii="Garamond" w:hAnsi="Garamond"/>
          <w:b/>
          <w:color w:val="1F1F1F"/>
          <w:w w:val="105"/>
          <w:sz w:val="24"/>
          <w:szCs w:val="24"/>
        </w:rPr>
        <w:t xml:space="preserve">Čl. </w:t>
      </w:r>
      <w:r w:rsidRPr="0029497E">
        <w:rPr>
          <w:rFonts w:ascii="Garamond" w:hAnsi="Garamond"/>
          <w:b/>
          <w:color w:val="343434"/>
          <w:w w:val="105"/>
          <w:sz w:val="24"/>
          <w:szCs w:val="24"/>
        </w:rPr>
        <w:t>I.</w:t>
      </w:r>
    </w:p>
    <w:p w14:paraId="41493836" w14:textId="77777777" w:rsidR="00835646" w:rsidRPr="0029497E" w:rsidRDefault="00000000">
      <w:pPr>
        <w:pStyle w:val="Nadpis2"/>
        <w:spacing w:before="4"/>
        <w:rPr>
          <w:rFonts w:ascii="Garamond" w:hAnsi="Garamond"/>
          <w:sz w:val="24"/>
          <w:szCs w:val="24"/>
        </w:rPr>
      </w:pPr>
      <w:r w:rsidRPr="0029497E">
        <w:rPr>
          <w:rFonts w:ascii="Garamond" w:hAnsi="Garamond"/>
          <w:color w:val="1F1F1F"/>
          <w:sz w:val="24"/>
          <w:szCs w:val="24"/>
        </w:rPr>
        <w:t xml:space="preserve">Smluvní </w:t>
      </w:r>
      <w:r w:rsidRPr="0029497E">
        <w:rPr>
          <w:rFonts w:ascii="Garamond" w:hAnsi="Garamond"/>
          <w:color w:val="343434"/>
          <w:sz w:val="24"/>
          <w:szCs w:val="24"/>
        </w:rPr>
        <w:t>strany</w:t>
      </w:r>
    </w:p>
    <w:p w14:paraId="30FE49D5" w14:textId="77777777" w:rsidR="00835646" w:rsidRPr="0029497E" w:rsidRDefault="00000000" w:rsidP="001B7CAE">
      <w:pPr>
        <w:spacing w:before="5"/>
        <w:ind w:left="268" w:firstLine="16"/>
        <w:rPr>
          <w:rFonts w:ascii="Garamond" w:hAnsi="Garamond"/>
          <w:sz w:val="24"/>
          <w:szCs w:val="24"/>
        </w:rPr>
      </w:pPr>
      <w:r w:rsidRPr="0029497E">
        <w:rPr>
          <w:rFonts w:ascii="Garamond" w:hAnsi="Garamond"/>
          <w:b/>
          <w:color w:val="1F1F1F"/>
          <w:w w:val="105"/>
          <w:sz w:val="24"/>
          <w:szCs w:val="24"/>
        </w:rPr>
        <w:t>Objednatel:</w:t>
      </w:r>
      <w:r w:rsidRPr="0029497E">
        <w:rPr>
          <w:rFonts w:ascii="Garamond" w:hAnsi="Garamond"/>
          <w:b/>
          <w:color w:val="1F1F1F"/>
          <w:spacing w:val="-13"/>
          <w:w w:val="105"/>
          <w:sz w:val="24"/>
          <w:szCs w:val="24"/>
        </w:rPr>
        <w:t xml:space="preserve"> </w:t>
      </w:r>
      <w:r w:rsidRPr="0029497E">
        <w:rPr>
          <w:rFonts w:ascii="Garamond" w:hAnsi="Garamond"/>
          <w:color w:val="343434"/>
          <w:w w:val="105"/>
          <w:sz w:val="24"/>
          <w:szCs w:val="24"/>
        </w:rPr>
        <w:t>Krajský</w:t>
      </w:r>
      <w:r w:rsidRPr="0029497E">
        <w:rPr>
          <w:rFonts w:ascii="Garamond" w:hAnsi="Garamond"/>
          <w:color w:val="343434"/>
          <w:spacing w:val="-15"/>
          <w:w w:val="105"/>
          <w:sz w:val="24"/>
          <w:szCs w:val="24"/>
        </w:rPr>
        <w:t xml:space="preserve"> </w:t>
      </w:r>
      <w:r w:rsidRPr="0029497E">
        <w:rPr>
          <w:rFonts w:ascii="Garamond" w:hAnsi="Garamond"/>
          <w:color w:val="343434"/>
          <w:w w:val="105"/>
          <w:sz w:val="24"/>
          <w:szCs w:val="24"/>
        </w:rPr>
        <w:t>soud</w:t>
      </w:r>
      <w:r w:rsidRPr="0029497E">
        <w:rPr>
          <w:rFonts w:ascii="Garamond" w:hAnsi="Garamond"/>
          <w:color w:val="343434"/>
          <w:spacing w:val="-20"/>
          <w:w w:val="105"/>
          <w:sz w:val="24"/>
          <w:szCs w:val="24"/>
        </w:rPr>
        <w:t xml:space="preserve"> </w:t>
      </w:r>
      <w:r w:rsidRPr="0029497E">
        <w:rPr>
          <w:rFonts w:ascii="Garamond" w:hAnsi="Garamond"/>
          <w:color w:val="464646"/>
          <w:w w:val="105"/>
          <w:sz w:val="24"/>
          <w:szCs w:val="24"/>
        </w:rPr>
        <w:t>v</w:t>
      </w:r>
      <w:r w:rsidRPr="0029497E">
        <w:rPr>
          <w:rFonts w:ascii="Garamond" w:hAnsi="Garamond"/>
          <w:color w:val="464646"/>
          <w:spacing w:val="-23"/>
          <w:w w:val="105"/>
          <w:sz w:val="24"/>
          <w:szCs w:val="24"/>
        </w:rPr>
        <w:t xml:space="preserve"> </w:t>
      </w:r>
      <w:r w:rsidRPr="0029497E">
        <w:rPr>
          <w:rFonts w:ascii="Garamond" w:hAnsi="Garamond"/>
          <w:color w:val="343434"/>
          <w:w w:val="105"/>
          <w:sz w:val="24"/>
          <w:szCs w:val="24"/>
        </w:rPr>
        <w:t>Plzni</w:t>
      </w:r>
    </w:p>
    <w:p w14:paraId="26633E88" w14:textId="77777777" w:rsidR="00835646" w:rsidRPr="0029497E" w:rsidRDefault="00000000" w:rsidP="001B7CAE">
      <w:pPr>
        <w:pStyle w:val="Zkladntext"/>
        <w:spacing w:before="14"/>
        <w:ind w:left="1560" w:firstLine="16"/>
        <w:rPr>
          <w:rFonts w:ascii="Garamond" w:hAnsi="Garamond"/>
          <w:sz w:val="24"/>
          <w:szCs w:val="24"/>
        </w:rPr>
      </w:pPr>
      <w:r w:rsidRPr="0029497E">
        <w:rPr>
          <w:rFonts w:ascii="Garamond" w:hAnsi="Garamond"/>
          <w:color w:val="464646"/>
          <w:spacing w:val="-5"/>
          <w:w w:val="105"/>
          <w:sz w:val="24"/>
          <w:szCs w:val="24"/>
        </w:rPr>
        <w:t>Ve</w:t>
      </w:r>
      <w:r w:rsidRPr="0029497E">
        <w:rPr>
          <w:rFonts w:ascii="Garamond" w:hAnsi="Garamond"/>
          <w:color w:val="1F1F1F"/>
          <w:spacing w:val="-5"/>
          <w:w w:val="105"/>
          <w:sz w:val="24"/>
          <w:szCs w:val="24"/>
        </w:rPr>
        <w:t>l</w:t>
      </w:r>
      <w:r w:rsidRPr="0029497E">
        <w:rPr>
          <w:rFonts w:ascii="Garamond" w:hAnsi="Garamond"/>
          <w:color w:val="464646"/>
          <w:spacing w:val="-5"/>
          <w:w w:val="105"/>
          <w:sz w:val="24"/>
          <w:szCs w:val="24"/>
        </w:rPr>
        <w:t>es</w:t>
      </w:r>
      <w:r w:rsidRPr="0029497E">
        <w:rPr>
          <w:rFonts w:ascii="Garamond" w:hAnsi="Garamond"/>
          <w:color w:val="1F1F1F"/>
          <w:spacing w:val="-5"/>
          <w:w w:val="105"/>
          <w:sz w:val="24"/>
          <w:szCs w:val="24"/>
        </w:rPr>
        <w:t>lavíno</w:t>
      </w:r>
      <w:r w:rsidRPr="0029497E">
        <w:rPr>
          <w:rFonts w:ascii="Garamond" w:hAnsi="Garamond"/>
          <w:color w:val="464646"/>
          <w:spacing w:val="-5"/>
          <w:w w:val="105"/>
          <w:sz w:val="24"/>
          <w:szCs w:val="24"/>
        </w:rPr>
        <w:t xml:space="preserve">va </w:t>
      </w:r>
      <w:r w:rsidRPr="0029497E">
        <w:rPr>
          <w:rFonts w:ascii="Garamond" w:hAnsi="Garamond"/>
          <w:color w:val="343434"/>
          <w:spacing w:val="5"/>
          <w:w w:val="105"/>
          <w:sz w:val="24"/>
          <w:szCs w:val="24"/>
        </w:rPr>
        <w:t>21</w:t>
      </w:r>
      <w:r w:rsidRPr="0029497E">
        <w:rPr>
          <w:rFonts w:ascii="Garamond" w:hAnsi="Garamond"/>
          <w:color w:val="464646"/>
          <w:spacing w:val="5"/>
          <w:w w:val="105"/>
          <w:sz w:val="24"/>
          <w:szCs w:val="24"/>
        </w:rPr>
        <w:t>/</w:t>
      </w:r>
      <w:r w:rsidRPr="0029497E">
        <w:rPr>
          <w:rFonts w:ascii="Garamond" w:hAnsi="Garamond"/>
          <w:color w:val="464646"/>
          <w:spacing w:val="4"/>
          <w:w w:val="105"/>
          <w:sz w:val="24"/>
          <w:szCs w:val="24"/>
        </w:rPr>
        <w:t xml:space="preserve"> </w:t>
      </w:r>
      <w:r w:rsidRPr="0029497E">
        <w:rPr>
          <w:rFonts w:ascii="Garamond" w:hAnsi="Garamond"/>
          <w:color w:val="343434"/>
          <w:w w:val="105"/>
          <w:sz w:val="24"/>
          <w:szCs w:val="24"/>
        </w:rPr>
        <w:t>40</w:t>
      </w:r>
    </w:p>
    <w:p w14:paraId="4862AC31" w14:textId="77777777" w:rsidR="00835646" w:rsidRPr="0029497E" w:rsidRDefault="00000000" w:rsidP="001B7CAE">
      <w:pPr>
        <w:pStyle w:val="Zkladntext"/>
        <w:spacing w:before="16"/>
        <w:ind w:left="1560" w:firstLine="16"/>
        <w:rPr>
          <w:rFonts w:ascii="Garamond" w:hAnsi="Garamond"/>
          <w:sz w:val="24"/>
          <w:szCs w:val="24"/>
        </w:rPr>
      </w:pPr>
      <w:r w:rsidRPr="0029497E">
        <w:rPr>
          <w:rFonts w:ascii="Garamond" w:hAnsi="Garamond"/>
          <w:color w:val="343434"/>
          <w:w w:val="105"/>
          <w:sz w:val="24"/>
          <w:szCs w:val="24"/>
        </w:rPr>
        <w:t xml:space="preserve">306 17 </w:t>
      </w:r>
      <w:r w:rsidRPr="0029497E">
        <w:rPr>
          <w:rFonts w:ascii="Garamond" w:hAnsi="Garamond"/>
          <w:color w:val="1F1F1F"/>
          <w:w w:val="105"/>
          <w:sz w:val="24"/>
          <w:szCs w:val="24"/>
        </w:rPr>
        <w:t>Plzeň</w:t>
      </w:r>
    </w:p>
    <w:p w14:paraId="0C74A3E7" w14:textId="77777777" w:rsidR="00835646" w:rsidRPr="0029497E" w:rsidRDefault="00000000" w:rsidP="001B7CAE">
      <w:pPr>
        <w:pStyle w:val="Zkladntext"/>
        <w:spacing w:before="21"/>
        <w:ind w:left="1701" w:hanging="135"/>
        <w:rPr>
          <w:rFonts w:ascii="Garamond" w:hAnsi="Garamond"/>
          <w:sz w:val="24"/>
          <w:szCs w:val="24"/>
        </w:rPr>
      </w:pPr>
      <w:r w:rsidRPr="0029497E">
        <w:rPr>
          <w:rFonts w:ascii="Garamond" w:hAnsi="Garamond"/>
          <w:color w:val="343434"/>
          <w:w w:val="105"/>
          <w:sz w:val="24"/>
          <w:szCs w:val="24"/>
        </w:rPr>
        <w:t>IČO: 00215694</w:t>
      </w:r>
    </w:p>
    <w:p w14:paraId="71C08F0F" w14:textId="77777777" w:rsidR="00835646" w:rsidRPr="0029497E" w:rsidRDefault="00000000" w:rsidP="001B7CAE">
      <w:pPr>
        <w:pStyle w:val="Zkladntext"/>
        <w:spacing w:before="16"/>
        <w:ind w:left="1560" w:firstLine="16"/>
        <w:rPr>
          <w:rFonts w:ascii="Garamond" w:hAnsi="Garamond"/>
          <w:sz w:val="24"/>
          <w:szCs w:val="24"/>
        </w:rPr>
      </w:pPr>
      <w:r w:rsidRPr="0029497E">
        <w:rPr>
          <w:rFonts w:ascii="Garamond" w:hAnsi="Garamond"/>
          <w:color w:val="343434"/>
          <w:w w:val="105"/>
          <w:sz w:val="24"/>
          <w:szCs w:val="24"/>
        </w:rPr>
        <w:t xml:space="preserve">DIČ: </w:t>
      </w:r>
      <w:r w:rsidRPr="0029497E">
        <w:rPr>
          <w:rFonts w:ascii="Garamond" w:hAnsi="Garamond"/>
          <w:color w:val="1F1F1F"/>
          <w:w w:val="105"/>
          <w:sz w:val="24"/>
          <w:szCs w:val="24"/>
        </w:rPr>
        <w:t xml:space="preserve">není </w:t>
      </w:r>
      <w:r w:rsidRPr="0029497E">
        <w:rPr>
          <w:rFonts w:ascii="Garamond" w:hAnsi="Garamond"/>
          <w:color w:val="343434"/>
          <w:w w:val="105"/>
          <w:sz w:val="24"/>
          <w:szCs w:val="24"/>
        </w:rPr>
        <w:t>plátce</w:t>
      </w:r>
    </w:p>
    <w:p w14:paraId="16847775" w14:textId="77777777" w:rsidR="00E268A2" w:rsidRPr="0029497E" w:rsidRDefault="00E268A2" w:rsidP="001B7CAE">
      <w:pPr>
        <w:pStyle w:val="Zkladntext"/>
        <w:spacing w:before="26" w:line="254" w:lineRule="auto"/>
        <w:ind w:left="1560" w:right="1835" w:firstLine="16"/>
        <w:rPr>
          <w:rFonts w:ascii="Garamond" w:hAnsi="Garamond"/>
          <w:color w:val="343434"/>
          <w:sz w:val="24"/>
          <w:szCs w:val="24"/>
        </w:rPr>
      </w:pPr>
      <w:r w:rsidRPr="0029497E">
        <w:rPr>
          <w:rFonts w:ascii="Garamond" w:hAnsi="Garamond"/>
          <w:color w:val="464646"/>
          <w:sz w:val="24"/>
          <w:szCs w:val="24"/>
        </w:rPr>
        <w:t>Zastoupení:</w:t>
      </w:r>
      <w:r w:rsidRPr="0029497E">
        <w:rPr>
          <w:rFonts w:ascii="Garamond" w:hAnsi="Garamond"/>
          <w:color w:val="1F1F1F"/>
          <w:sz w:val="24"/>
          <w:szCs w:val="24"/>
        </w:rPr>
        <w:t xml:space="preserve"> </w:t>
      </w:r>
      <w:r w:rsidRPr="0029497E">
        <w:rPr>
          <w:rFonts w:ascii="Garamond" w:hAnsi="Garamond"/>
          <w:color w:val="343434"/>
          <w:sz w:val="24"/>
          <w:szCs w:val="24"/>
        </w:rPr>
        <w:t>JUDr. Věra Oravcová, Ph.D.</w:t>
      </w:r>
      <w:r w:rsidRPr="0029497E">
        <w:rPr>
          <w:rFonts w:ascii="Garamond" w:hAnsi="Garamond"/>
          <w:color w:val="464646"/>
          <w:sz w:val="24"/>
          <w:szCs w:val="24"/>
        </w:rPr>
        <w:t xml:space="preserve"> </w:t>
      </w:r>
      <w:r w:rsidRPr="0029497E">
        <w:rPr>
          <w:rFonts w:ascii="Garamond" w:hAnsi="Garamond"/>
          <w:color w:val="343434"/>
          <w:sz w:val="24"/>
          <w:szCs w:val="24"/>
        </w:rPr>
        <w:t>předsedkyně soudu</w:t>
      </w:r>
    </w:p>
    <w:p w14:paraId="033D30DB" w14:textId="260A6528" w:rsidR="00835646" w:rsidRPr="0029497E" w:rsidRDefault="00000000" w:rsidP="001B7CAE">
      <w:pPr>
        <w:pStyle w:val="Zkladntext"/>
        <w:spacing w:before="26" w:line="254" w:lineRule="auto"/>
        <w:ind w:left="1560" w:right="1835" w:firstLine="16"/>
        <w:rPr>
          <w:rFonts w:ascii="Garamond" w:hAnsi="Garamond"/>
          <w:color w:val="464646"/>
          <w:sz w:val="24"/>
          <w:szCs w:val="24"/>
        </w:rPr>
      </w:pPr>
      <w:r w:rsidRPr="0029497E">
        <w:rPr>
          <w:rFonts w:ascii="Garamond" w:hAnsi="Garamond"/>
          <w:color w:val="464646"/>
          <w:sz w:val="24"/>
          <w:szCs w:val="24"/>
        </w:rPr>
        <w:t xml:space="preserve">(dále </w:t>
      </w:r>
      <w:r w:rsidRPr="0029497E">
        <w:rPr>
          <w:rFonts w:ascii="Garamond" w:hAnsi="Garamond"/>
          <w:color w:val="343434"/>
          <w:sz w:val="24"/>
          <w:szCs w:val="24"/>
        </w:rPr>
        <w:t xml:space="preserve">také </w:t>
      </w:r>
      <w:r w:rsidRPr="0029497E">
        <w:rPr>
          <w:rFonts w:ascii="Garamond" w:hAnsi="Garamond"/>
          <w:color w:val="464646"/>
          <w:sz w:val="24"/>
          <w:szCs w:val="24"/>
        </w:rPr>
        <w:t>„objednatel</w:t>
      </w:r>
      <w:r w:rsidR="0065188B" w:rsidRPr="0029497E">
        <w:rPr>
          <w:rFonts w:ascii="Garamond" w:hAnsi="Garamond"/>
          <w:color w:val="464646"/>
          <w:sz w:val="24"/>
          <w:szCs w:val="24"/>
        </w:rPr>
        <w:t>”</w:t>
      </w:r>
      <w:r w:rsidRPr="0029497E">
        <w:rPr>
          <w:rFonts w:ascii="Garamond" w:hAnsi="Garamond"/>
          <w:color w:val="464646"/>
          <w:sz w:val="24"/>
          <w:szCs w:val="24"/>
        </w:rPr>
        <w:t xml:space="preserve">) </w:t>
      </w:r>
      <w:r w:rsidRPr="0029497E">
        <w:rPr>
          <w:rFonts w:ascii="Garamond" w:hAnsi="Garamond"/>
          <w:color w:val="343434"/>
          <w:sz w:val="24"/>
          <w:szCs w:val="24"/>
        </w:rPr>
        <w:t xml:space="preserve">na </w:t>
      </w:r>
      <w:r w:rsidRPr="0029497E">
        <w:rPr>
          <w:rFonts w:ascii="Garamond" w:hAnsi="Garamond"/>
          <w:color w:val="464646"/>
          <w:sz w:val="24"/>
          <w:szCs w:val="24"/>
        </w:rPr>
        <w:t xml:space="preserve">straně </w:t>
      </w:r>
      <w:r w:rsidRPr="0029497E">
        <w:rPr>
          <w:rFonts w:ascii="Garamond" w:hAnsi="Garamond"/>
          <w:color w:val="343434"/>
          <w:sz w:val="24"/>
          <w:szCs w:val="24"/>
        </w:rPr>
        <w:t>jedné</w:t>
      </w:r>
    </w:p>
    <w:p w14:paraId="5D880584" w14:textId="77777777" w:rsidR="00835646" w:rsidRPr="0029497E" w:rsidRDefault="00835646">
      <w:pPr>
        <w:pStyle w:val="Zkladntext"/>
        <w:spacing w:before="1"/>
        <w:rPr>
          <w:rFonts w:ascii="Garamond" w:hAnsi="Garamond"/>
          <w:sz w:val="24"/>
          <w:szCs w:val="24"/>
        </w:rPr>
      </w:pPr>
    </w:p>
    <w:p w14:paraId="7795AE62" w14:textId="3C781D91" w:rsidR="00835646" w:rsidRPr="0029497E" w:rsidRDefault="00000000" w:rsidP="00E268A2">
      <w:pPr>
        <w:spacing w:before="1"/>
        <w:ind w:left="263"/>
        <w:rPr>
          <w:rFonts w:ascii="Garamond" w:hAnsi="Garamond"/>
          <w:bCs/>
          <w:color w:val="343434"/>
          <w:w w:val="105"/>
          <w:sz w:val="24"/>
          <w:szCs w:val="24"/>
        </w:rPr>
      </w:pPr>
      <w:r w:rsidRPr="0029497E">
        <w:rPr>
          <w:rFonts w:ascii="Garamond" w:hAnsi="Garamond"/>
          <w:b/>
          <w:color w:val="343434"/>
          <w:w w:val="105"/>
          <w:sz w:val="24"/>
          <w:szCs w:val="24"/>
        </w:rPr>
        <w:t xml:space="preserve">Zhotovitel: </w:t>
      </w:r>
      <w:r w:rsidR="00E268A2" w:rsidRPr="0029497E">
        <w:rPr>
          <w:rFonts w:ascii="Garamond" w:hAnsi="Garamond"/>
          <w:bCs/>
          <w:color w:val="343434"/>
          <w:w w:val="105"/>
          <w:sz w:val="24"/>
          <w:szCs w:val="24"/>
        </w:rPr>
        <w:t>Výtahy VOTO s.r.o.</w:t>
      </w:r>
    </w:p>
    <w:p w14:paraId="5E89BB1D" w14:textId="50748DE2" w:rsidR="00E268A2" w:rsidRPr="0029497E" w:rsidRDefault="00E268A2" w:rsidP="00E268A2">
      <w:pPr>
        <w:spacing w:before="1"/>
        <w:rPr>
          <w:rFonts w:ascii="Garamond" w:hAnsi="Garamond"/>
          <w:bCs/>
          <w:color w:val="343434"/>
          <w:w w:val="105"/>
          <w:sz w:val="24"/>
          <w:szCs w:val="24"/>
        </w:rPr>
      </w:pPr>
      <w:r w:rsidRPr="0029497E">
        <w:rPr>
          <w:rFonts w:ascii="Garamond" w:hAnsi="Garamond"/>
          <w:b/>
          <w:color w:val="343434"/>
          <w:w w:val="105"/>
          <w:sz w:val="24"/>
          <w:szCs w:val="24"/>
        </w:rPr>
        <w:tab/>
      </w:r>
      <w:r w:rsidRPr="0029497E">
        <w:rPr>
          <w:rFonts w:ascii="Garamond" w:hAnsi="Garamond"/>
          <w:b/>
          <w:color w:val="343434"/>
          <w:w w:val="105"/>
          <w:sz w:val="24"/>
          <w:szCs w:val="24"/>
        </w:rPr>
        <w:tab/>
        <w:t xml:space="preserve"> </w:t>
      </w:r>
      <w:r w:rsidRPr="0029497E">
        <w:rPr>
          <w:rFonts w:ascii="Garamond" w:hAnsi="Garamond"/>
          <w:bCs/>
          <w:color w:val="343434"/>
          <w:w w:val="105"/>
          <w:sz w:val="24"/>
          <w:szCs w:val="24"/>
        </w:rPr>
        <w:t>Jateční 2691/10</w:t>
      </w:r>
    </w:p>
    <w:p w14:paraId="381B7605" w14:textId="4A2F6AE5" w:rsidR="00E268A2" w:rsidRPr="0029497E" w:rsidRDefault="00E268A2" w:rsidP="001B7CAE">
      <w:pPr>
        <w:spacing w:before="1"/>
        <w:ind w:left="263"/>
        <w:rPr>
          <w:rFonts w:ascii="Garamond" w:hAnsi="Garamond"/>
          <w:bCs/>
          <w:color w:val="343434"/>
          <w:w w:val="105"/>
          <w:sz w:val="24"/>
          <w:szCs w:val="24"/>
        </w:rPr>
      </w:pPr>
      <w:r w:rsidRPr="0029497E">
        <w:rPr>
          <w:rFonts w:ascii="Garamond" w:hAnsi="Garamond"/>
          <w:bCs/>
          <w:color w:val="343434"/>
          <w:w w:val="105"/>
          <w:sz w:val="24"/>
          <w:szCs w:val="24"/>
        </w:rPr>
        <w:tab/>
      </w:r>
      <w:r w:rsidRPr="0029497E">
        <w:rPr>
          <w:rFonts w:ascii="Garamond" w:hAnsi="Garamond"/>
          <w:bCs/>
          <w:color w:val="343434"/>
          <w:w w:val="105"/>
          <w:sz w:val="24"/>
          <w:szCs w:val="24"/>
        </w:rPr>
        <w:tab/>
        <w:t xml:space="preserve"> 301 00 Plzeň</w:t>
      </w:r>
    </w:p>
    <w:p w14:paraId="570B86E9" w14:textId="29E31A7D" w:rsidR="00E268A2" w:rsidRPr="0029497E" w:rsidRDefault="00E268A2" w:rsidP="00E268A2">
      <w:pPr>
        <w:spacing w:before="1"/>
        <w:ind w:left="263"/>
        <w:rPr>
          <w:rFonts w:ascii="Garamond" w:hAnsi="Garamond"/>
          <w:bCs/>
          <w:color w:val="343434"/>
          <w:w w:val="105"/>
          <w:sz w:val="24"/>
          <w:szCs w:val="24"/>
        </w:rPr>
      </w:pPr>
      <w:r w:rsidRPr="0029497E">
        <w:rPr>
          <w:rFonts w:ascii="Garamond" w:hAnsi="Garamond"/>
          <w:bCs/>
          <w:color w:val="343434"/>
          <w:w w:val="105"/>
          <w:sz w:val="24"/>
          <w:szCs w:val="24"/>
        </w:rPr>
        <w:tab/>
      </w:r>
      <w:r w:rsidRPr="0029497E">
        <w:rPr>
          <w:rFonts w:ascii="Garamond" w:hAnsi="Garamond"/>
          <w:bCs/>
          <w:color w:val="343434"/>
          <w:w w:val="105"/>
          <w:sz w:val="24"/>
          <w:szCs w:val="24"/>
        </w:rPr>
        <w:tab/>
        <w:t xml:space="preserve"> IČO: 626 23 826</w:t>
      </w:r>
    </w:p>
    <w:p w14:paraId="52EC339F" w14:textId="77777777" w:rsidR="001B7CAE" w:rsidRPr="0029497E" w:rsidRDefault="00E268A2" w:rsidP="00E268A2">
      <w:pPr>
        <w:spacing w:before="1"/>
        <w:ind w:left="263"/>
        <w:rPr>
          <w:rFonts w:ascii="Garamond" w:hAnsi="Garamond"/>
          <w:bCs/>
          <w:color w:val="343434"/>
          <w:w w:val="105"/>
          <w:sz w:val="24"/>
          <w:szCs w:val="24"/>
        </w:rPr>
      </w:pPr>
      <w:r w:rsidRPr="0029497E">
        <w:rPr>
          <w:rFonts w:ascii="Garamond" w:hAnsi="Garamond"/>
          <w:bCs/>
          <w:color w:val="343434"/>
          <w:w w:val="105"/>
          <w:sz w:val="24"/>
          <w:szCs w:val="24"/>
        </w:rPr>
        <w:tab/>
      </w:r>
      <w:r w:rsidRPr="0029497E">
        <w:rPr>
          <w:rFonts w:ascii="Garamond" w:hAnsi="Garamond"/>
          <w:bCs/>
          <w:color w:val="343434"/>
          <w:w w:val="105"/>
          <w:sz w:val="24"/>
          <w:szCs w:val="24"/>
        </w:rPr>
        <w:tab/>
        <w:t xml:space="preserve"> DIČ: CZ62623826</w:t>
      </w:r>
      <w:r w:rsidR="001B7CAE" w:rsidRPr="0029497E">
        <w:rPr>
          <w:rFonts w:ascii="Garamond" w:hAnsi="Garamond"/>
          <w:bCs/>
          <w:color w:val="343434"/>
          <w:w w:val="105"/>
          <w:sz w:val="24"/>
          <w:szCs w:val="24"/>
        </w:rPr>
        <w:t xml:space="preserve"> </w:t>
      </w:r>
    </w:p>
    <w:p w14:paraId="6AEBD980" w14:textId="4A8529BC" w:rsidR="00E268A2" w:rsidRPr="0029497E" w:rsidRDefault="001B7CAE" w:rsidP="001B7CAE">
      <w:pPr>
        <w:spacing w:before="1"/>
        <w:ind w:left="983" w:firstLine="457"/>
        <w:rPr>
          <w:rFonts w:ascii="Garamond" w:hAnsi="Garamond"/>
          <w:bCs/>
          <w:color w:val="343434"/>
          <w:w w:val="105"/>
          <w:sz w:val="24"/>
          <w:szCs w:val="24"/>
        </w:rPr>
      </w:pPr>
      <w:r w:rsidRPr="0029497E">
        <w:rPr>
          <w:rFonts w:ascii="Garamond" w:hAnsi="Garamond"/>
          <w:bCs/>
          <w:color w:val="343434"/>
          <w:w w:val="105"/>
          <w:sz w:val="24"/>
          <w:szCs w:val="24"/>
        </w:rPr>
        <w:t xml:space="preserve"> Zastoupení: Tomáš Vokurka, jednatel</w:t>
      </w:r>
    </w:p>
    <w:p w14:paraId="106AD59A" w14:textId="16851E94" w:rsidR="00E268A2" w:rsidRPr="0029497E" w:rsidRDefault="00E268A2" w:rsidP="00E268A2">
      <w:pPr>
        <w:spacing w:before="1"/>
        <w:ind w:left="263"/>
        <w:rPr>
          <w:rFonts w:ascii="Garamond" w:hAnsi="Garamond"/>
          <w:bCs/>
          <w:color w:val="343434"/>
          <w:w w:val="105"/>
          <w:sz w:val="24"/>
          <w:szCs w:val="24"/>
        </w:rPr>
      </w:pPr>
      <w:r w:rsidRPr="0029497E">
        <w:rPr>
          <w:rFonts w:ascii="Garamond" w:hAnsi="Garamond"/>
          <w:bCs/>
          <w:color w:val="343434"/>
          <w:w w:val="105"/>
          <w:sz w:val="24"/>
          <w:szCs w:val="24"/>
        </w:rPr>
        <w:tab/>
      </w:r>
      <w:r w:rsidRPr="0029497E">
        <w:rPr>
          <w:rFonts w:ascii="Garamond" w:hAnsi="Garamond"/>
          <w:bCs/>
          <w:color w:val="343434"/>
          <w:w w:val="105"/>
          <w:sz w:val="24"/>
          <w:szCs w:val="24"/>
        </w:rPr>
        <w:tab/>
        <w:t xml:space="preserve"> Bankovní spojení: </w:t>
      </w:r>
      <w:proofErr w:type="spellStart"/>
      <w:r w:rsidR="0029497E" w:rsidRPr="0029497E">
        <w:rPr>
          <w:rFonts w:ascii="Garamond" w:hAnsi="Garamond"/>
          <w:bCs/>
          <w:color w:val="343434"/>
          <w:w w:val="105"/>
          <w:sz w:val="24"/>
          <w:szCs w:val="24"/>
          <w:highlight w:val="black"/>
        </w:rPr>
        <w:t>xxxxxxxxxxxxxxxxxxxxx</w:t>
      </w:r>
      <w:proofErr w:type="spellEnd"/>
    </w:p>
    <w:p w14:paraId="04B69576" w14:textId="006F1978" w:rsidR="0065188B" w:rsidRPr="0029497E" w:rsidRDefault="0065188B" w:rsidP="00E268A2">
      <w:pPr>
        <w:spacing w:before="1"/>
        <w:ind w:left="263"/>
        <w:rPr>
          <w:rFonts w:ascii="Garamond" w:hAnsi="Garamond"/>
          <w:bCs/>
          <w:color w:val="343434"/>
          <w:w w:val="105"/>
          <w:sz w:val="24"/>
          <w:szCs w:val="24"/>
        </w:rPr>
      </w:pPr>
      <w:r w:rsidRPr="0029497E">
        <w:rPr>
          <w:rFonts w:ascii="Garamond" w:hAnsi="Garamond"/>
          <w:bCs/>
          <w:color w:val="343434"/>
          <w:w w:val="105"/>
          <w:sz w:val="24"/>
          <w:szCs w:val="24"/>
        </w:rPr>
        <w:tab/>
      </w:r>
      <w:r w:rsidRPr="0029497E">
        <w:rPr>
          <w:rFonts w:ascii="Garamond" w:hAnsi="Garamond"/>
          <w:bCs/>
          <w:color w:val="343434"/>
          <w:w w:val="105"/>
          <w:sz w:val="24"/>
          <w:szCs w:val="24"/>
        </w:rPr>
        <w:tab/>
        <w:t xml:space="preserve"> V obchodním rejstříku KS v Plzni zapsán v oddíle C, vložce 6387</w:t>
      </w:r>
    </w:p>
    <w:p w14:paraId="05A56650" w14:textId="3FB88D1D" w:rsidR="0065188B" w:rsidRPr="0029497E" w:rsidRDefault="0065188B" w:rsidP="001B7CAE">
      <w:pPr>
        <w:spacing w:before="1"/>
        <w:ind w:left="263"/>
        <w:rPr>
          <w:rFonts w:ascii="Garamond" w:hAnsi="Garamond"/>
          <w:color w:val="464646"/>
          <w:sz w:val="24"/>
          <w:szCs w:val="24"/>
        </w:rPr>
      </w:pPr>
      <w:r w:rsidRPr="0029497E">
        <w:rPr>
          <w:rFonts w:ascii="Garamond" w:hAnsi="Garamond"/>
          <w:bCs/>
          <w:color w:val="343434"/>
          <w:w w:val="105"/>
          <w:sz w:val="24"/>
          <w:szCs w:val="24"/>
        </w:rPr>
        <w:tab/>
      </w:r>
      <w:r w:rsidRPr="0029497E">
        <w:rPr>
          <w:rFonts w:ascii="Garamond" w:hAnsi="Garamond"/>
          <w:bCs/>
          <w:color w:val="343434"/>
          <w:w w:val="105"/>
          <w:sz w:val="24"/>
          <w:szCs w:val="24"/>
        </w:rPr>
        <w:tab/>
        <w:t xml:space="preserve"> (dále také </w:t>
      </w:r>
      <w:r w:rsidRPr="0029497E">
        <w:rPr>
          <w:rFonts w:ascii="Garamond" w:hAnsi="Garamond"/>
          <w:color w:val="464646"/>
          <w:sz w:val="24"/>
          <w:szCs w:val="24"/>
        </w:rPr>
        <w:t>„zhotovitel”) na straně druhé</w:t>
      </w:r>
    </w:p>
    <w:p w14:paraId="444FE581" w14:textId="77777777" w:rsidR="00835646" w:rsidRPr="0029497E" w:rsidRDefault="00835646">
      <w:pPr>
        <w:pStyle w:val="Zkladntext"/>
        <w:spacing w:before="10"/>
        <w:rPr>
          <w:rFonts w:ascii="Garamond" w:hAnsi="Garamond"/>
          <w:sz w:val="24"/>
          <w:szCs w:val="24"/>
        </w:rPr>
      </w:pPr>
    </w:p>
    <w:p w14:paraId="4824621A" w14:textId="77777777" w:rsidR="00835646" w:rsidRPr="0029497E" w:rsidRDefault="00000000">
      <w:pPr>
        <w:ind w:left="272"/>
        <w:rPr>
          <w:rFonts w:ascii="Garamond" w:hAnsi="Garamond"/>
          <w:b/>
          <w:sz w:val="24"/>
          <w:szCs w:val="24"/>
        </w:rPr>
      </w:pPr>
      <w:r w:rsidRPr="0029497E">
        <w:rPr>
          <w:rFonts w:ascii="Garamond" w:hAnsi="Garamond"/>
          <w:color w:val="464646"/>
          <w:sz w:val="24"/>
          <w:szCs w:val="24"/>
        </w:rPr>
        <w:t xml:space="preserve">(společně </w:t>
      </w:r>
      <w:r w:rsidRPr="0029497E">
        <w:rPr>
          <w:rFonts w:ascii="Garamond" w:hAnsi="Garamond"/>
          <w:color w:val="343434"/>
          <w:sz w:val="24"/>
          <w:szCs w:val="24"/>
        </w:rPr>
        <w:t xml:space="preserve">dále také </w:t>
      </w:r>
      <w:r w:rsidRPr="0029497E">
        <w:rPr>
          <w:rFonts w:ascii="Garamond" w:hAnsi="Garamond"/>
          <w:color w:val="1F1F1F"/>
          <w:sz w:val="24"/>
          <w:szCs w:val="24"/>
        </w:rPr>
        <w:t xml:space="preserve">jako </w:t>
      </w:r>
      <w:r w:rsidRPr="0029497E">
        <w:rPr>
          <w:rFonts w:ascii="Garamond" w:hAnsi="Garamond"/>
          <w:b/>
          <w:color w:val="343434"/>
          <w:sz w:val="24"/>
          <w:szCs w:val="24"/>
        </w:rPr>
        <w:t>„smluvní strany")</w:t>
      </w:r>
    </w:p>
    <w:p w14:paraId="36D449ED" w14:textId="77777777" w:rsidR="00835646" w:rsidRPr="0029497E" w:rsidRDefault="00835646">
      <w:pPr>
        <w:pStyle w:val="Zkladntext"/>
        <w:spacing w:before="2"/>
        <w:rPr>
          <w:rFonts w:ascii="Garamond" w:hAnsi="Garamond"/>
          <w:b/>
          <w:sz w:val="24"/>
          <w:szCs w:val="24"/>
        </w:rPr>
      </w:pPr>
    </w:p>
    <w:p w14:paraId="1BE70EC3" w14:textId="0A2E2217" w:rsidR="001B7CAE" w:rsidRPr="0029497E" w:rsidRDefault="00000000" w:rsidP="001B7CAE">
      <w:pPr>
        <w:spacing w:line="249" w:lineRule="auto"/>
        <w:ind w:left="262" w:firstLine="4"/>
        <w:jc w:val="both"/>
        <w:rPr>
          <w:rFonts w:ascii="Garamond" w:hAnsi="Garamond"/>
          <w:color w:val="343434"/>
          <w:w w:val="105"/>
          <w:sz w:val="24"/>
          <w:szCs w:val="24"/>
        </w:rPr>
      </w:pPr>
      <w:r w:rsidRPr="0029497E">
        <w:rPr>
          <w:rFonts w:ascii="Garamond" w:hAnsi="Garamond"/>
          <w:color w:val="343434"/>
          <w:w w:val="105"/>
          <w:sz w:val="24"/>
          <w:szCs w:val="24"/>
        </w:rPr>
        <w:t>uzavírají ní</w:t>
      </w:r>
      <w:r w:rsidRPr="0029497E">
        <w:rPr>
          <w:rFonts w:ascii="Garamond" w:hAnsi="Garamond"/>
          <w:color w:val="595959"/>
          <w:w w:val="105"/>
          <w:sz w:val="24"/>
          <w:szCs w:val="24"/>
        </w:rPr>
        <w:t xml:space="preserve">že </w:t>
      </w:r>
      <w:r w:rsidRPr="0029497E">
        <w:rPr>
          <w:rFonts w:ascii="Garamond" w:hAnsi="Garamond"/>
          <w:color w:val="343434"/>
          <w:w w:val="105"/>
          <w:sz w:val="24"/>
          <w:szCs w:val="24"/>
        </w:rPr>
        <w:t xml:space="preserve">uvedeného dne, měsíce </w:t>
      </w:r>
      <w:r w:rsidRPr="0029497E">
        <w:rPr>
          <w:rFonts w:ascii="Garamond" w:hAnsi="Garamond"/>
          <w:color w:val="464646"/>
          <w:w w:val="105"/>
          <w:sz w:val="24"/>
          <w:szCs w:val="24"/>
        </w:rPr>
        <w:t xml:space="preserve">a </w:t>
      </w:r>
      <w:r w:rsidRPr="0029497E">
        <w:rPr>
          <w:rFonts w:ascii="Garamond" w:hAnsi="Garamond"/>
          <w:color w:val="343434"/>
          <w:w w:val="105"/>
          <w:sz w:val="24"/>
          <w:szCs w:val="24"/>
        </w:rPr>
        <w:t xml:space="preserve">roku tento </w:t>
      </w:r>
      <w:r w:rsidRPr="0029497E">
        <w:rPr>
          <w:rFonts w:ascii="Garamond" w:hAnsi="Garamond"/>
          <w:b/>
          <w:color w:val="1F1F1F"/>
          <w:w w:val="105"/>
          <w:sz w:val="24"/>
          <w:szCs w:val="24"/>
        </w:rPr>
        <w:t xml:space="preserve">Dodatek č. </w:t>
      </w:r>
      <w:r w:rsidR="0065188B" w:rsidRPr="0029497E">
        <w:rPr>
          <w:rFonts w:ascii="Garamond" w:hAnsi="Garamond"/>
          <w:b/>
          <w:color w:val="1F1F1F"/>
          <w:w w:val="105"/>
          <w:sz w:val="24"/>
          <w:szCs w:val="24"/>
        </w:rPr>
        <w:t>3</w:t>
      </w:r>
      <w:r w:rsidRPr="0029497E">
        <w:rPr>
          <w:rFonts w:ascii="Garamond" w:hAnsi="Garamond"/>
          <w:b/>
          <w:color w:val="1F1F1F"/>
          <w:w w:val="105"/>
          <w:sz w:val="24"/>
          <w:szCs w:val="24"/>
        </w:rPr>
        <w:t xml:space="preserve"> </w:t>
      </w:r>
      <w:r w:rsidRPr="0029497E">
        <w:rPr>
          <w:rFonts w:ascii="Garamond" w:hAnsi="Garamond"/>
          <w:color w:val="464646"/>
          <w:w w:val="105"/>
          <w:sz w:val="24"/>
          <w:szCs w:val="24"/>
        </w:rPr>
        <w:t>(</w:t>
      </w:r>
      <w:r w:rsidRPr="0029497E">
        <w:rPr>
          <w:rFonts w:ascii="Garamond" w:hAnsi="Garamond"/>
          <w:color w:val="1F1F1F"/>
          <w:w w:val="105"/>
          <w:sz w:val="24"/>
          <w:szCs w:val="24"/>
        </w:rPr>
        <w:t xml:space="preserve">dále </w:t>
      </w:r>
      <w:r w:rsidRPr="0029497E">
        <w:rPr>
          <w:rFonts w:ascii="Garamond" w:hAnsi="Garamond"/>
          <w:color w:val="343434"/>
          <w:w w:val="105"/>
          <w:sz w:val="24"/>
          <w:szCs w:val="24"/>
        </w:rPr>
        <w:t xml:space="preserve">jen </w:t>
      </w:r>
      <w:r w:rsidRPr="0029497E">
        <w:rPr>
          <w:rFonts w:ascii="Garamond" w:hAnsi="Garamond"/>
          <w:color w:val="464646"/>
          <w:w w:val="105"/>
          <w:sz w:val="24"/>
          <w:szCs w:val="24"/>
        </w:rPr>
        <w:t>„</w:t>
      </w:r>
      <w:r w:rsidRPr="0029497E">
        <w:rPr>
          <w:rFonts w:ascii="Garamond" w:hAnsi="Garamond"/>
          <w:color w:val="1F1F1F"/>
          <w:w w:val="105"/>
          <w:sz w:val="24"/>
          <w:szCs w:val="24"/>
        </w:rPr>
        <w:t>Dod</w:t>
      </w:r>
      <w:r w:rsidRPr="0029497E">
        <w:rPr>
          <w:rFonts w:ascii="Garamond" w:hAnsi="Garamond"/>
          <w:color w:val="464646"/>
          <w:w w:val="105"/>
          <w:sz w:val="24"/>
          <w:szCs w:val="24"/>
        </w:rPr>
        <w:t xml:space="preserve">atek") </w:t>
      </w:r>
      <w:r w:rsidRPr="0029497E">
        <w:rPr>
          <w:rFonts w:ascii="Garamond" w:hAnsi="Garamond"/>
          <w:b/>
          <w:color w:val="1F1F1F"/>
          <w:w w:val="105"/>
          <w:sz w:val="24"/>
          <w:szCs w:val="24"/>
        </w:rPr>
        <w:t xml:space="preserve">k Servisní </w:t>
      </w:r>
      <w:r w:rsidRPr="0029497E">
        <w:rPr>
          <w:rFonts w:ascii="Garamond" w:hAnsi="Garamond"/>
          <w:b/>
          <w:color w:val="343434"/>
          <w:w w:val="105"/>
          <w:sz w:val="24"/>
          <w:szCs w:val="24"/>
        </w:rPr>
        <w:t xml:space="preserve">smlouvě </w:t>
      </w:r>
      <w:r w:rsidRPr="0029497E">
        <w:rPr>
          <w:rFonts w:ascii="Garamond" w:hAnsi="Garamond"/>
          <w:b/>
          <w:color w:val="1F1F1F"/>
          <w:w w:val="105"/>
          <w:sz w:val="24"/>
          <w:szCs w:val="24"/>
        </w:rPr>
        <w:t xml:space="preserve">č. 3313-04 ze dne </w:t>
      </w:r>
      <w:r w:rsidRPr="0029497E">
        <w:rPr>
          <w:rFonts w:ascii="Garamond" w:hAnsi="Garamond"/>
          <w:b/>
          <w:color w:val="343434"/>
          <w:w w:val="105"/>
          <w:sz w:val="24"/>
          <w:szCs w:val="24"/>
        </w:rPr>
        <w:t xml:space="preserve">15.5.2009 </w:t>
      </w:r>
      <w:r w:rsidRPr="0029497E">
        <w:rPr>
          <w:rFonts w:ascii="Garamond" w:hAnsi="Garamond"/>
          <w:color w:val="464646"/>
          <w:w w:val="105"/>
          <w:sz w:val="24"/>
          <w:szCs w:val="24"/>
        </w:rPr>
        <w:t xml:space="preserve">vedené </w:t>
      </w:r>
      <w:r w:rsidRPr="0029497E">
        <w:rPr>
          <w:rFonts w:ascii="Garamond" w:hAnsi="Garamond"/>
          <w:color w:val="343434"/>
          <w:w w:val="105"/>
          <w:sz w:val="24"/>
          <w:szCs w:val="24"/>
        </w:rPr>
        <w:t xml:space="preserve">pod </w:t>
      </w:r>
      <w:r w:rsidRPr="0029497E">
        <w:rPr>
          <w:rFonts w:ascii="Garamond" w:hAnsi="Garamond"/>
          <w:color w:val="464646"/>
          <w:w w:val="105"/>
          <w:sz w:val="24"/>
          <w:szCs w:val="24"/>
        </w:rPr>
        <w:t xml:space="preserve">sp. zn. Spr </w:t>
      </w:r>
      <w:r w:rsidRPr="0029497E">
        <w:rPr>
          <w:rFonts w:ascii="Garamond" w:hAnsi="Garamond"/>
          <w:color w:val="343434"/>
          <w:w w:val="105"/>
          <w:sz w:val="24"/>
          <w:szCs w:val="24"/>
        </w:rPr>
        <w:t xml:space="preserve">383/2004 </w:t>
      </w:r>
      <w:r w:rsidRPr="0029497E">
        <w:rPr>
          <w:rFonts w:ascii="Garamond" w:hAnsi="Garamond"/>
          <w:color w:val="464646"/>
          <w:w w:val="105"/>
          <w:sz w:val="24"/>
          <w:szCs w:val="24"/>
        </w:rPr>
        <w:t xml:space="preserve">(dále </w:t>
      </w:r>
      <w:r w:rsidRPr="0029497E">
        <w:rPr>
          <w:rFonts w:ascii="Garamond" w:hAnsi="Garamond"/>
          <w:color w:val="343434"/>
          <w:w w:val="105"/>
          <w:sz w:val="24"/>
          <w:szCs w:val="24"/>
        </w:rPr>
        <w:t>jen „Smlouva</w:t>
      </w:r>
      <w:r w:rsidR="0065188B" w:rsidRPr="0029497E">
        <w:rPr>
          <w:rFonts w:ascii="Garamond" w:hAnsi="Garamond"/>
          <w:color w:val="343434"/>
          <w:w w:val="105"/>
          <w:sz w:val="24"/>
          <w:szCs w:val="24"/>
        </w:rPr>
        <w:t>”</w:t>
      </w:r>
      <w:r w:rsidRPr="0029497E">
        <w:rPr>
          <w:rFonts w:ascii="Garamond" w:hAnsi="Garamond"/>
          <w:color w:val="343434"/>
          <w:w w:val="105"/>
          <w:sz w:val="24"/>
          <w:szCs w:val="24"/>
        </w:rPr>
        <w:t>):</w:t>
      </w:r>
    </w:p>
    <w:p w14:paraId="2D22C876" w14:textId="77777777" w:rsidR="00835646" w:rsidRPr="0029497E" w:rsidRDefault="00835646">
      <w:pPr>
        <w:pStyle w:val="Zkladntext"/>
        <w:spacing w:before="6"/>
        <w:rPr>
          <w:rFonts w:ascii="Garamond" w:hAnsi="Garamond"/>
          <w:sz w:val="24"/>
          <w:szCs w:val="24"/>
        </w:rPr>
      </w:pPr>
    </w:p>
    <w:p w14:paraId="2A711BA7" w14:textId="77777777" w:rsidR="00835646" w:rsidRPr="0029497E" w:rsidRDefault="00000000">
      <w:pPr>
        <w:spacing w:line="264" w:lineRule="exact"/>
        <w:ind w:left="3045" w:right="2897"/>
        <w:jc w:val="center"/>
        <w:rPr>
          <w:rFonts w:ascii="Garamond" w:hAnsi="Garamond"/>
          <w:b/>
          <w:sz w:val="24"/>
          <w:szCs w:val="24"/>
        </w:rPr>
      </w:pPr>
      <w:r w:rsidRPr="0029497E">
        <w:rPr>
          <w:rFonts w:ascii="Garamond" w:hAnsi="Garamond"/>
          <w:b/>
          <w:color w:val="1F1F1F"/>
          <w:w w:val="105"/>
          <w:sz w:val="24"/>
          <w:szCs w:val="24"/>
        </w:rPr>
        <w:t xml:space="preserve">Čl. </w:t>
      </w:r>
      <w:r w:rsidRPr="0029497E">
        <w:rPr>
          <w:rFonts w:ascii="Garamond" w:hAnsi="Garamond"/>
          <w:b/>
          <w:color w:val="343434"/>
          <w:w w:val="105"/>
          <w:sz w:val="24"/>
          <w:szCs w:val="24"/>
        </w:rPr>
        <w:t>II.</w:t>
      </w:r>
    </w:p>
    <w:p w14:paraId="503EA5C4" w14:textId="77777777" w:rsidR="00835646" w:rsidRPr="0029497E" w:rsidRDefault="00000000">
      <w:pPr>
        <w:pStyle w:val="Nadpis2"/>
        <w:ind w:left="3045"/>
        <w:rPr>
          <w:rFonts w:ascii="Garamond" w:hAnsi="Garamond"/>
          <w:sz w:val="24"/>
          <w:szCs w:val="24"/>
        </w:rPr>
      </w:pPr>
      <w:r w:rsidRPr="0029497E">
        <w:rPr>
          <w:rFonts w:ascii="Garamond" w:hAnsi="Garamond"/>
          <w:color w:val="1F1F1F"/>
          <w:w w:val="105"/>
          <w:sz w:val="24"/>
          <w:szCs w:val="24"/>
        </w:rPr>
        <w:t>Předmět dodatku</w:t>
      </w:r>
    </w:p>
    <w:p w14:paraId="0E6A30B7" w14:textId="77777777" w:rsidR="00835646" w:rsidRPr="0029497E" w:rsidRDefault="00835646" w:rsidP="00952418">
      <w:pPr>
        <w:pStyle w:val="Zkladntext"/>
        <w:spacing w:before="7"/>
        <w:jc w:val="both"/>
        <w:rPr>
          <w:rFonts w:ascii="Garamond" w:hAnsi="Garamond"/>
          <w:b/>
          <w:sz w:val="24"/>
          <w:szCs w:val="24"/>
        </w:rPr>
      </w:pPr>
    </w:p>
    <w:p w14:paraId="69A4518E" w14:textId="0827731D" w:rsidR="00650311" w:rsidRPr="0029497E" w:rsidRDefault="00000000" w:rsidP="00952418">
      <w:pPr>
        <w:pStyle w:val="Odstavecseseznamem"/>
        <w:numPr>
          <w:ilvl w:val="0"/>
          <w:numId w:val="5"/>
        </w:numPr>
        <w:tabs>
          <w:tab w:val="left" w:pos="663"/>
        </w:tabs>
        <w:spacing w:before="8" w:after="240" w:line="256" w:lineRule="auto"/>
        <w:ind w:right="115"/>
        <w:jc w:val="both"/>
        <w:rPr>
          <w:rFonts w:ascii="Garamond" w:hAnsi="Garamond"/>
          <w:sz w:val="24"/>
          <w:szCs w:val="24"/>
        </w:rPr>
      </w:pPr>
      <w:r w:rsidRPr="0029497E">
        <w:rPr>
          <w:rFonts w:ascii="Garamond" w:hAnsi="Garamond"/>
          <w:color w:val="464646"/>
          <w:w w:val="105"/>
          <w:sz w:val="24"/>
          <w:szCs w:val="24"/>
        </w:rPr>
        <w:t xml:space="preserve">Předmětem </w:t>
      </w:r>
      <w:r w:rsidRPr="0029497E">
        <w:rPr>
          <w:rFonts w:ascii="Garamond" w:hAnsi="Garamond"/>
          <w:color w:val="1F1F1F"/>
          <w:w w:val="105"/>
          <w:sz w:val="24"/>
          <w:szCs w:val="24"/>
        </w:rPr>
        <w:t xml:space="preserve">Dodatku </w:t>
      </w:r>
      <w:r w:rsidRPr="0029497E">
        <w:rPr>
          <w:rFonts w:ascii="Garamond" w:hAnsi="Garamond"/>
          <w:color w:val="343434"/>
          <w:w w:val="105"/>
          <w:sz w:val="24"/>
          <w:szCs w:val="24"/>
        </w:rPr>
        <w:t>je</w:t>
      </w:r>
      <w:r w:rsidR="001B7CAE" w:rsidRPr="0029497E">
        <w:rPr>
          <w:rFonts w:ascii="Garamond" w:hAnsi="Garamond"/>
          <w:color w:val="343434"/>
          <w:w w:val="105"/>
          <w:sz w:val="24"/>
          <w:szCs w:val="24"/>
        </w:rPr>
        <w:t xml:space="preserve"> </w:t>
      </w:r>
      <w:r w:rsidR="00650311" w:rsidRPr="0029497E">
        <w:rPr>
          <w:rFonts w:ascii="Garamond" w:hAnsi="Garamond"/>
          <w:color w:val="343434"/>
          <w:w w:val="105"/>
          <w:sz w:val="24"/>
          <w:szCs w:val="24"/>
        </w:rPr>
        <w:t>změna čl. III. Smlouvy vložením odst. 3.7. Prováděná změna je následujícího znění:</w:t>
      </w:r>
    </w:p>
    <w:p w14:paraId="2F688281" w14:textId="0B06E20A" w:rsidR="00835646" w:rsidRPr="0029497E" w:rsidRDefault="00650311" w:rsidP="000970F3">
      <w:pPr>
        <w:pStyle w:val="Odstavecseseznamem"/>
        <w:numPr>
          <w:ilvl w:val="1"/>
          <w:numId w:val="5"/>
        </w:numPr>
        <w:tabs>
          <w:tab w:val="left" w:pos="663"/>
        </w:tabs>
        <w:spacing w:before="8" w:line="256" w:lineRule="auto"/>
        <w:ind w:right="115"/>
        <w:jc w:val="both"/>
        <w:rPr>
          <w:rFonts w:ascii="Garamond" w:hAnsi="Garamond"/>
          <w:sz w:val="24"/>
          <w:szCs w:val="24"/>
        </w:rPr>
      </w:pPr>
      <w:r w:rsidRPr="0029497E">
        <w:rPr>
          <w:rFonts w:ascii="Garamond" w:hAnsi="Garamond"/>
          <w:sz w:val="24"/>
          <w:szCs w:val="24"/>
        </w:rPr>
        <w:t xml:space="preserve">Povinnost objednatele </w:t>
      </w:r>
      <w:r w:rsidR="00952418" w:rsidRPr="0029497E">
        <w:rPr>
          <w:rFonts w:ascii="Garamond" w:hAnsi="Garamond"/>
          <w:sz w:val="24"/>
          <w:szCs w:val="24"/>
        </w:rPr>
        <w:t>stanovenou</w:t>
      </w:r>
      <w:r w:rsidRPr="0029497E">
        <w:rPr>
          <w:rFonts w:ascii="Garamond" w:hAnsi="Garamond"/>
          <w:sz w:val="24"/>
          <w:szCs w:val="24"/>
        </w:rPr>
        <w:t xml:space="preserve"> čl. 11.2 písm. b) obchodních podmínek zhotovitele účinných od 01.09.2025 (dále je jako „OP”)</w:t>
      </w:r>
      <w:r w:rsidR="00952418" w:rsidRPr="0029497E">
        <w:rPr>
          <w:rFonts w:ascii="Garamond" w:hAnsi="Garamond"/>
          <w:sz w:val="24"/>
          <w:szCs w:val="24"/>
        </w:rPr>
        <w:t xml:space="preserve"> </w:t>
      </w:r>
      <w:r w:rsidR="00113BD5" w:rsidRPr="0029497E">
        <w:rPr>
          <w:rFonts w:ascii="Garamond" w:hAnsi="Garamond"/>
          <w:sz w:val="24"/>
          <w:szCs w:val="24"/>
        </w:rPr>
        <w:t>ve smyslu</w:t>
      </w:r>
      <w:r w:rsidR="00952418" w:rsidRPr="0029497E">
        <w:rPr>
          <w:rFonts w:ascii="Garamond" w:hAnsi="Garamond"/>
          <w:sz w:val="24"/>
          <w:szCs w:val="24"/>
        </w:rPr>
        <w:t xml:space="preserve"> případných budoucích změn OP se</w:t>
      </w:r>
      <w:r w:rsidR="00113BD5" w:rsidRPr="0029497E">
        <w:rPr>
          <w:rFonts w:ascii="Garamond" w:hAnsi="Garamond"/>
          <w:sz w:val="24"/>
          <w:szCs w:val="24"/>
        </w:rPr>
        <w:t xml:space="preserve"> </w:t>
      </w:r>
      <w:r w:rsidR="00952418" w:rsidRPr="0029497E">
        <w:rPr>
          <w:rFonts w:ascii="Garamond" w:hAnsi="Garamond"/>
          <w:sz w:val="24"/>
          <w:szCs w:val="24"/>
        </w:rPr>
        <w:t xml:space="preserve">obecně </w:t>
      </w:r>
      <w:r w:rsidR="00113BD5" w:rsidRPr="0029497E">
        <w:rPr>
          <w:rFonts w:ascii="Garamond" w:hAnsi="Garamond"/>
          <w:sz w:val="24"/>
          <w:szCs w:val="24"/>
        </w:rPr>
        <w:t>povinnost „</w:t>
      </w:r>
      <w:r w:rsidR="00113BD5" w:rsidRPr="0029497E">
        <w:rPr>
          <w:rFonts w:ascii="Garamond" w:hAnsi="Garamond"/>
          <w:i/>
          <w:iCs/>
          <w:sz w:val="24"/>
          <w:szCs w:val="24"/>
        </w:rPr>
        <w:t>předání veškerých klíčů (příp. jiných přístupových prostředků, bezkontaktních</w:t>
      </w:r>
      <w:r w:rsidR="00952418" w:rsidRPr="0029497E">
        <w:rPr>
          <w:rFonts w:ascii="Garamond" w:hAnsi="Garamond"/>
          <w:i/>
          <w:iCs/>
          <w:sz w:val="24"/>
          <w:szCs w:val="24"/>
        </w:rPr>
        <w:t xml:space="preserve"> karet a čipů apod.) potřebných k přístupu do domu a celé cestě k výtahu v počtu 6 ks</w:t>
      </w:r>
      <w:r w:rsidR="00952418" w:rsidRPr="0029497E">
        <w:rPr>
          <w:rFonts w:ascii="Garamond" w:hAnsi="Garamond"/>
          <w:sz w:val="24"/>
          <w:szCs w:val="24"/>
        </w:rPr>
        <w:t>” a dále ustanovení „</w:t>
      </w:r>
      <w:r w:rsidR="00952418" w:rsidRPr="0029497E">
        <w:rPr>
          <w:rFonts w:ascii="Garamond" w:hAnsi="Garamond"/>
          <w:i/>
          <w:iCs/>
          <w:sz w:val="24"/>
          <w:szCs w:val="24"/>
        </w:rPr>
        <w:t xml:space="preserve">Pokud ZÁKAZNÍK nepředá stanovené množství klíčů, příp. jiných přístupových prostředků, je POSKYTOVATEL oprávněn ke zhotovení kopií s následným přeúčtováním vzniklých nákladů ZÁKAZNÍKOVI.” </w:t>
      </w:r>
      <w:r w:rsidR="00952418" w:rsidRPr="0029497E">
        <w:rPr>
          <w:rFonts w:ascii="Garamond" w:hAnsi="Garamond"/>
          <w:sz w:val="24"/>
          <w:szCs w:val="24"/>
        </w:rPr>
        <w:t xml:space="preserve">se na smluvní vztah upravený Smlouvou neaplikují. </w:t>
      </w:r>
    </w:p>
    <w:p w14:paraId="10F65147" w14:textId="77777777" w:rsidR="00D76DDB" w:rsidRPr="0029497E" w:rsidRDefault="00D76DDB" w:rsidP="00D76DDB">
      <w:pPr>
        <w:pStyle w:val="Odstavecseseznamem"/>
        <w:tabs>
          <w:tab w:val="left" w:pos="663"/>
        </w:tabs>
        <w:spacing w:before="8" w:line="256" w:lineRule="auto"/>
        <w:ind w:left="792" w:right="115" w:firstLine="0"/>
        <w:jc w:val="both"/>
        <w:rPr>
          <w:rFonts w:ascii="Garamond" w:hAnsi="Garamond"/>
          <w:sz w:val="24"/>
          <w:szCs w:val="24"/>
        </w:rPr>
      </w:pPr>
    </w:p>
    <w:p w14:paraId="4AE3101C" w14:textId="02A6676E" w:rsidR="00D76DDB" w:rsidRPr="0029497E" w:rsidRDefault="00D76DDB" w:rsidP="000970F3">
      <w:pPr>
        <w:pStyle w:val="Odstavecseseznamem"/>
        <w:numPr>
          <w:ilvl w:val="1"/>
          <w:numId w:val="5"/>
        </w:numPr>
        <w:tabs>
          <w:tab w:val="left" w:pos="663"/>
        </w:tabs>
        <w:spacing w:before="8" w:line="256" w:lineRule="auto"/>
        <w:ind w:right="115"/>
        <w:jc w:val="both"/>
        <w:rPr>
          <w:rFonts w:ascii="Garamond" w:hAnsi="Garamond"/>
          <w:sz w:val="24"/>
          <w:szCs w:val="24"/>
        </w:rPr>
      </w:pPr>
      <w:r w:rsidRPr="0029497E">
        <w:rPr>
          <w:rFonts w:ascii="Garamond" w:hAnsi="Garamond"/>
          <w:sz w:val="24"/>
          <w:szCs w:val="24"/>
        </w:rPr>
        <w:t xml:space="preserve">Objednatel prohlašuje, že akceptuje OP s vyloučením povinnosti dle čl. 11.2 písm. b) OP dle odst. 3.7. Smlouvy. </w:t>
      </w:r>
    </w:p>
    <w:p w14:paraId="57635D50" w14:textId="77777777" w:rsidR="00835646" w:rsidRPr="0029497E" w:rsidRDefault="00835646">
      <w:pPr>
        <w:pStyle w:val="Zkladntext"/>
        <w:spacing w:before="9"/>
        <w:rPr>
          <w:rFonts w:ascii="Garamond" w:hAnsi="Garamond"/>
          <w:sz w:val="24"/>
          <w:szCs w:val="24"/>
        </w:rPr>
      </w:pPr>
    </w:p>
    <w:p w14:paraId="2839745F" w14:textId="77777777" w:rsidR="001757D4" w:rsidRPr="0029497E" w:rsidRDefault="001757D4">
      <w:pPr>
        <w:pStyle w:val="Zkladntext"/>
        <w:spacing w:before="9"/>
        <w:rPr>
          <w:rFonts w:ascii="Garamond" w:hAnsi="Garamond"/>
          <w:sz w:val="24"/>
          <w:szCs w:val="24"/>
        </w:rPr>
      </w:pPr>
    </w:p>
    <w:p w14:paraId="2D7A2567" w14:textId="77777777" w:rsidR="00033B41" w:rsidRPr="0029497E" w:rsidRDefault="00033B41">
      <w:pPr>
        <w:pStyle w:val="Zkladntext"/>
        <w:spacing w:before="9"/>
        <w:rPr>
          <w:rFonts w:ascii="Garamond" w:hAnsi="Garamond"/>
          <w:sz w:val="24"/>
          <w:szCs w:val="24"/>
        </w:rPr>
      </w:pPr>
    </w:p>
    <w:p w14:paraId="19FFA6B9" w14:textId="77777777" w:rsidR="00835646" w:rsidRPr="0029497E" w:rsidRDefault="00000000">
      <w:pPr>
        <w:ind w:left="3651" w:right="3717"/>
        <w:jc w:val="center"/>
        <w:rPr>
          <w:rFonts w:ascii="Garamond" w:hAnsi="Garamond"/>
          <w:b/>
          <w:bCs/>
          <w:sz w:val="24"/>
          <w:szCs w:val="24"/>
        </w:rPr>
      </w:pPr>
      <w:r w:rsidRPr="0029497E">
        <w:rPr>
          <w:rFonts w:ascii="Garamond" w:hAnsi="Garamond"/>
          <w:b/>
          <w:bCs/>
          <w:color w:val="131313"/>
          <w:w w:val="115"/>
          <w:sz w:val="24"/>
          <w:szCs w:val="24"/>
        </w:rPr>
        <w:lastRenderedPageBreak/>
        <w:t>Č</w:t>
      </w:r>
      <w:r w:rsidRPr="0029497E">
        <w:rPr>
          <w:rFonts w:ascii="Garamond" w:hAnsi="Garamond"/>
          <w:b/>
          <w:bCs/>
          <w:color w:val="2D2D2D"/>
          <w:w w:val="115"/>
          <w:sz w:val="24"/>
          <w:szCs w:val="24"/>
        </w:rPr>
        <w:t>l. III.</w:t>
      </w:r>
    </w:p>
    <w:p w14:paraId="7FABC6D1" w14:textId="2EE22003" w:rsidR="00835646" w:rsidRPr="0029497E" w:rsidRDefault="00000000" w:rsidP="000970F3">
      <w:pPr>
        <w:spacing w:before="15"/>
        <w:ind w:left="3686" w:right="3280" w:hanging="567"/>
        <w:jc w:val="center"/>
        <w:rPr>
          <w:rFonts w:ascii="Garamond" w:hAnsi="Garamond"/>
          <w:b/>
          <w:sz w:val="24"/>
          <w:szCs w:val="24"/>
        </w:rPr>
      </w:pPr>
      <w:r w:rsidRPr="0029497E">
        <w:rPr>
          <w:rFonts w:ascii="Garamond" w:hAnsi="Garamond"/>
          <w:b/>
          <w:color w:val="2D2D2D"/>
          <w:sz w:val="24"/>
          <w:szCs w:val="24"/>
        </w:rPr>
        <w:t>Závěrečná uje</w:t>
      </w:r>
      <w:r w:rsidRPr="0029497E">
        <w:rPr>
          <w:rFonts w:ascii="Garamond" w:hAnsi="Garamond"/>
          <w:b/>
          <w:color w:val="131313"/>
          <w:sz w:val="24"/>
          <w:szCs w:val="24"/>
        </w:rPr>
        <w:t>d</w:t>
      </w:r>
      <w:r w:rsidRPr="0029497E">
        <w:rPr>
          <w:rFonts w:ascii="Garamond" w:hAnsi="Garamond"/>
          <w:b/>
          <w:color w:val="2D2D2D"/>
          <w:sz w:val="24"/>
          <w:szCs w:val="24"/>
        </w:rPr>
        <w:t>ná</w:t>
      </w:r>
      <w:r w:rsidR="0065188B" w:rsidRPr="0029497E">
        <w:rPr>
          <w:rFonts w:ascii="Garamond" w:hAnsi="Garamond"/>
          <w:b/>
          <w:color w:val="2D2D2D"/>
          <w:sz w:val="24"/>
          <w:szCs w:val="24"/>
        </w:rPr>
        <w:t>ní</w:t>
      </w:r>
    </w:p>
    <w:p w14:paraId="7BF7484B" w14:textId="77777777" w:rsidR="00835646" w:rsidRPr="0029497E" w:rsidRDefault="00835646">
      <w:pPr>
        <w:pStyle w:val="Zkladntext"/>
        <w:spacing w:before="2"/>
        <w:rPr>
          <w:rFonts w:ascii="Garamond" w:hAnsi="Garamond"/>
          <w:b/>
          <w:sz w:val="24"/>
          <w:szCs w:val="24"/>
        </w:rPr>
      </w:pPr>
    </w:p>
    <w:p w14:paraId="3479C72D" w14:textId="77777777" w:rsidR="000970F3" w:rsidRPr="0029497E" w:rsidRDefault="00000000" w:rsidP="000970F3">
      <w:pPr>
        <w:pStyle w:val="Odstavecseseznamem"/>
        <w:numPr>
          <w:ilvl w:val="0"/>
          <w:numId w:val="2"/>
        </w:numPr>
        <w:tabs>
          <w:tab w:val="left" w:pos="682"/>
        </w:tabs>
        <w:spacing w:line="249" w:lineRule="auto"/>
        <w:ind w:left="709" w:right="197" w:hanging="584"/>
        <w:jc w:val="both"/>
        <w:rPr>
          <w:rFonts w:ascii="Garamond" w:hAnsi="Garamond"/>
          <w:color w:val="3F3F3F"/>
          <w:sz w:val="24"/>
          <w:szCs w:val="24"/>
        </w:rPr>
      </w:pPr>
      <w:r w:rsidRPr="0029497E">
        <w:rPr>
          <w:rFonts w:ascii="Garamond" w:hAnsi="Garamond"/>
          <w:color w:val="3F3F3F"/>
          <w:w w:val="105"/>
          <w:sz w:val="24"/>
          <w:szCs w:val="24"/>
        </w:rPr>
        <w:t xml:space="preserve">Tento </w:t>
      </w:r>
      <w:r w:rsidRPr="0029497E">
        <w:rPr>
          <w:rFonts w:ascii="Garamond" w:hAnsi="Garamond"/>
          <w:color w:val="2D2D2D"/>
          <w:w w:val="105"/>
          <w:sz w:val="24"/>
          <w:szCs w:val="24"/>
        </w:rPr>
        <w:t xml:space="preserve">Dodatek </w:t>
      </w:r>
      <w:r w:rsidRPr="0029497E">
        <w:rPr>
          <w:rFonts w:ascii="Garamond" w:hAnsi="Garamond"/>
          <w:color w:val="2D2D2D"/>
          <w:spacing w:val="-3"/>
          <w:w w:val="105"/>
          <w:sz w:val="24"/>
          <w:szCs w:val="24"/>
        </w:rPr>
        <w:t>nab</w:t>
      </w:r>
      <w:r w:rsidRPr="0029497E">
        <w:rPr>
          <w:rFonts w:ascii="Garamond" w:hAnsi="Garamond"/>
          <w:color w:val="505050"/>
          <w:spacing w:val="-3"/>
          <w:w w:val="105"/>
          <w:sz w:val="24"/>
          <w:szCs w:val="24"/>
        </w:rPr>
        <w:t xml:space="preserve">ývá </w:t>
      </w:r>
      <w:r w:rsidRPr="0029497E">
        <w:rPr>
          <w:rFonts w:ascii="Garamond" w:hAnsi="Garamond"/>
          <w:color w:val="2D2D2D"/>
          <w:w w:val="105"/>
          <w:sz w:val="24"/>
          <w:szCs w:val="24"/>
        </w:rPr>
        <w:t xml:space="preserve">platnosti </w:t>
      </w:r>
      <w:r w:rsidR="00952418" w:rsidRPr="0029497E">
        <w:rPr>
          <w:rFonts w:ascii="Garamond" w:hAnsi="Garamond"/>
          <w:color w:val="2D2D2D"/>
          <w:w w:val="105"/>
          <w:sz w:val="24"/>
          <w:szCs w:val="24"/>
        </w:rPr>
        <w:t>podpisem obou</w:t>
      </w:r>
      <w:r w:rsidRPr="0029497E">
        <w:rPr>
          <w:rFonts w:ascii="Garamond" w:hAnsi="Garamond"/>
          <w:color w:val="3F3F3F"/>
          <w:w w:val="105"/>
          <w:sz w:val="24"/>
          <w:szCs w:val="24"/>
        </w:rPr>
        <w:t xml:space="preserve"> </w:t>
      </w:r>
      <w:r w:rsidR="000970F3" w:rsidRPr="0029497E">
        <w:rPr>
          <w:rFonts w:ascii="Garamond" w:hAnsi="Garamond"/>
          <w:color w:val="3F3F3F"/>
          <w:w w:val="105"/>
          <w:sz w:val="24"/>
          <w:szCs w:val="24"/>
        </w:rPr>
        <w:t>smluvních stran</w:t>
      </w:r>
      <w:r w:rsidRPr="0029497E">
        <w:rPr>
          <w:rFonts w:ascii="Garamond" w:hAnsi="Garamond"/>
          <w:color w:val="3F3F3F"/>
          <w:w w:val="105"/>
          <w:sz w:val="24"/>
          <w:szCs w:val="24"/>
        </w:rPr>
        <w:t xml:space="preserve"> a </w:t>
      </w:r>
      <w:r w:rsidRPr="0029497E">
        <w:rPr>
          <w:rFonts w:ascii="Garamond" w:hAnsi="Garamond"/>
          <w:color w:val="2D2D2D"/>
          <w:w w:val="105"/>
          <w:sz w:val="24"/>
          <w:szCs w:val="24"/>
        </w:rPr>
        <w:t xml:space="preserve">účinnosti </w:t>
      </w:r>
      <w:r w:rsidR="000970F3" w:rsidRPr="0029497E">
        <w:rPr>
          <w:rFonts w:ascii="Garamond" w:hAnsi="Garamond"/>
          <w:color w:val="2D2D2D"/>
          <w:w w:val="105"/>
          <w:sz w:val="24"/>
          <w:szCs w:val="24"/>
        </w:rPr>
        <w:t>z</w:t>
      </w:r>
      <w:r w:rsidR="000970F3" w:rsidRPr="0029497E">
        <w:rPr>
          <w:rFonts w:ascii="Garamond" w:hAnsi="Garamond"/>
          <w:color w:val="505050"/>
          <w:w w:val="105"/>
          <w:sz w:val="24"/>
          <w:szCs w:val="24"/>
        </w:rPr>
        <w:t>veře</w:t>
      </w:r>
      <w:r w:rsidR="000970F3" w:rsidRPr="0029497E">
        <w:rPr>
          <w:rFonts w:ascii="Garamond" w:hAnsi="Garamond"/>
          <w:color w:val="2D2D2D"/>
          <w:w w:val="105"/>
          <w:sz w:val="24"/>
          <w:szCs w:val="24"/>
        </w:rPr>
        <w:t xml:space="preserve">jněním </w:t>
      </w:r>
      <w:r w:rsidR="000970F3" w:rsidRPr="0029497E">
        <w:rPr>
          <w:rFonts w:ascii="Garamond" w:hAnsi="Garamond"/>
          <w:color w:val="3F3F3F"/>
          <w:w w:val="105"/>
          <w:sz w:val="24"/>
          <w:szCs w:val="24"/>
        </w:rPr>
        <w:t>v</w:t>
      </w:r>
      <w:r w:rsidRPr="0029497E">
        <w:rPr>
          <w:rFonts w:ascii="Garamond" w:hAnsi="Garamond"/>
          <w:color w:val="3F3F3F"/>
          <w:w w:val="105"/>
          <w:sz w:val="24"/>
          <w:szCs w:val="24"/>
        </w:rPr>
        <w:t xml:space="preserve"> registru </w:t>
      </w:r>
      <w:r w:rsidRPr="0029497E">
        <w:rPr>
          <w:rFonts w:ascii="Garamond" w:hAnsi="Garamond"/>
          <w:color w:val="505050"/>
          <w:w w:val="105"/>
          <w:sz w:val="24"/>
          <w:szCs w:val="24"/>
        </w:rPr>
        <w:t>s</w:t>
      </w:r>
      <w:r w:rsidRPr="0029497E">
        <w:rPr>
          <w:rFonts w:ascii="Garamond" w:hAnsi="Garamond"/>
          <w:color w:val="2D2D2D"/>
          <w:w w:val="105"/>
          <w:sz w:val="24"/>
          <w:szCs w:val="24"/>
        </w:rPr>
        <w:t xml:space="preserve">mluv </w:t>
      </w:r>
      <w:r w:rsidRPr="0029497E">
        <w:rPr>
          <w:rFonts w:ascii="Garamond" w:hAnsi="Garamond"/>
          <w:iCs/>
          <w:color w:val="3F3F3F"/>
          <w:w w:val="105"/>
          <w:sz w:val="24"/>
          <w:szCs w:val="24"/>
        </w:rPr>
        <w:t>ve</w:t>
      </w:r>
      <w:r w:rsidRPr="0029497E">
        <w:rPr>
          <w:rFonts w:ascii="Garamond" w:hAnsi="Garamond"/>
          <w:i/>
          <w:color w:val="3F3F3F"/>
          <w:w w:val="105"/>
          <w:sz w:val="24"/>
          <w:szCs w:val="24"/>
        </w:rPr>
        <w:t xml:space="preserve"> </w:t>
      </w:r>
      <w:r w:rsidRPr="0029497E">
        <w:rPr>
          <w:rFonts w:ascii="Garamond" w:hAnsi="Garamond"/>
          <w:color w:val="3F3F3F"/>
          <w:w w:val="105"/>
          <w:sz w:val="24"/>
          <w:szCs w:val="24"/>
        </w:rPr>
        <w:t xml:space="preserve">smyslu </w:t>
      </w:r>
      <w:r w:rsidRPr="0029497E">
        <w:rPr>
          <w:rFonts w:ascii="Garamond" w:hAnsi="Garamond"/>
          <w:color w:val="2D2D2D"/>
          <w:w w:val="105"/>
          <w:sz w:val="24"/>
          <w:szCs w:val="24"/>
        </w:rPr>
        <w:t xml:space="preserve">zák. </w:t>
      </w:r>
      <w:r w:rsidRPr="0029497E">
        <w:rPr>
          <w:rFonts w:ascii="Garamond" w:hAnsi="Garamond"/>
          <w:color w:val="3F3F3F"/>
          <w:w w:val="105"/>
          <w:sz w:val="24"/>
          <w:szCs w:val="24"/>
        </w:rPr>
        <w:t xml:space="preserve">č. 340/2015 Sb., o zvláštních </w:t>
      </w:r>
      <w:r w:rsidRPr="0029497E">
        <w:rPr>
          <w:rFonts w:ascii="Garamond" w:hAnsi="Garamond"/>
          <w:color w:val="2D2D2D"/>
          <w:w w:val="105"/>
          <w:sz w:val="24"/>
          <w:szCs w:val="24"/>
        </w:rPr>
        <w:t xml:space="preserve">podmínkách </w:t>
      </w:r>
      <w:r w:rsidRPr="0029497E">
        <w:rPr>
          <w:rFonts w:ascii="Garamond" w:hAnsi="Garamond"/>
          <w:color w:val="3F3F3F"/>
          <w:w w:val="105"/>
          <w:sz w:val="24"/>
          <w:szCs w:val="24"/>
        </w:rPr>
        <w:t>účinnosti</w:t>
      </w:r>
      <w:r w:rsidRPr="0029497E">
        <w:rPr>
          <w:rFonts w:ascii="Garamond" w:hAnsi="Garamond"/>
          <w:color w:val="2D2D2D"/>
          <w:w w:val="105"/>
          <w:sz w:val="24"/>
          <w:szCs w:val="24"/>
        </w:rPr>
        <w:t xml:space="preserve"> někte</w:t>
      </w:r>
      <w:r w:rsidRPr="0029497E">
        <w:rPr>
          <w:rFonts w:ascii="Garamond" w:hAnsi="Garamond"/>
          <w:color w:val="505050"/>
          <w:w w:val="105"/>
          <w:sz w:val="24"/>
          <w:szCs w:val="24"/>
        </w:rPr>
        <w:t>rý</w:t>
      </w:r>
      <w:r w:rsidRPr="0029497E">
        <w:rPr>
          <w:rFonts w:ascii="Garamond" w:hAnsi="Garamond"/>
          <w:color w:val="2D2D2D"/>
          <w:w w:val="105"/>
          <w:sz w:val="24"/>
          <w:szCs w:val="24"/>
        </w:rPr>
        <w:t xml:space="preserve">ch </w:t>
      </w:r>
      <w:r w:rsidRPr="0029497E">
        <w:rPr>
          <w:rFonts w:ascii="Garamond" w:hAnsi="Garamond"/>
          <w:color w:val="3F3F3F"/>
          <w:w w:val="105"/>
          <w:sz w:val="24"/>
          <w:szCs w:val="24"/>
        </w:rPr>
        <w:t xml:space="preserve">smluv, </w:t>
      </w:r>
      <w:r w:rsidRPr="0029497E">
        <w:rPr>
          <w:rFonts w:ascii="Garamond" w:hAnsi="Garamond"/>
          <w:color w:val="2D2D2D"/>
          <w:w w:val="105"/>
          <w:sz w:val="24"/>
          <w:szCs w:val="24"/>
        </w:rPr>
        <w:t>uv</w:t>
      </w:r>
      <w:r w:rsidRPr="0029497E">
        <w:rPr>
          <w:rFonts w:ascii="Garamond" w:hAnsi="Garamond"/>
          <w:color w:val="505050"/>
          <w:w w:val="105"/>
          <w:sz w:val="24"/>
          <w:szCs w:val="24"/>
        </w:rPr>
        <w:t>eře</w:t>
      </w:r>
      <w:r w:rsidRPr="0029497E">
        <w:rPr>
          <w:rFonts w:ascii="Garamond" w:hAnsi="Garamond"/>
          <w:color w:val="2D2D2D"/>
          <w:w w:val="105"/>
          <w:sz w:val="24"/>
          <w:szCs w:val="24"/>
        </w:rPr>
        <w:t>jňov</w:t>
      </w:r>
      <w:r w:rsidRPr="0029497E">
        <w:rPr>
          <w:rFonts w:ascii="Garamond" w:hAnsi="Garamond"/>
          <w:color w:val="505050"/>
          <w:w w:val="105"/>
          <w:sz w:val="24"/>
          <w:szCs w:val="24"/>
        </w:rPr>
        <w:t xml:space="preserve">ání </w:t>
      </w:r>
      <w:r w:rsidRPr="0029497E">
        <w:rPr>
          <w:rFonts w:ascii="Garamond" w:hAnsi="Garamond"/>
          <w:color w:val="2D2D2D"/>
          <w:w w:val="105"/>
          <w:sz w:val="24"/>
          <w:szCs w:val="24"/>
        </w:rPr>
        <w:t xml:space="preserve">těchto </w:t>
      </w:r>
      <w:r w:rsidRPr="0029497E">
        <w:rPr>
          <w:rFonts w:ascii="Garamond" w:hAnsi="Garamond"/>
          <w:color w:val="3F3F3F"/>
          <w:w w:val="105"/>
          <w:sz w:val="24"/>
          <w:szCs w:val="24"/>
        </w:rPr>
        <w:t xml:space="preserve">smluv a o </w:t>
      </w:r>
      <w:r w:rsidRPr="0029497E">
        <w:rPr>
          <w:rFonts w:ascii="Garamond" w:hAnsi="Garamond"/>
          <w:color w:val="2D2D2D"/>
          <w:w w:val="105"/>
          <w:sz w:val="24"/>
          <w:szCs w:val="24"/>
        </w:rPr>
        <w:t xml:space="preserve">registru </w:t>
      </w:r>
      <w:r w:rsidRPr="0029497E">
        <w:rPr>
          <w:rFonts w:ascii="Garamond" w:hAnsi="Garamond"/>
          <w:color w:val="3F3F3F"/>
          <w:w w:val="105"/>
          <w:sz w:val="24"/>
          <w:szCs w:val="24"/>
        </w:rPr>
        <w:t xml:space="preserve">smluv </w:t>
      </w:r>
      <w:r w:rsidRPr="0029497E">
        <w:rPr>
          <w:rFonts w:ascii="Garamond" w:hAnsi="Garamond"/>
          <w:color w:val="505050"/>
          <w:w w:val="105"/>
          <w:sz w:val="24"/>
          <w:szCs w:val="24"/>
        </w:rPr>
        <w:t>(záko</w:t>
      </w:r>
      <w:r w:rsidRPr="0029497E">
        <w:rPr>
          <w:rFonts w:ascii="Garamond" w:hAnsi="Garamond"/>
          <w:color w:val="2D2D2D"/>
          <w:w w:val="105"/>
          <w:sz w:val="24"/>
          <w:szCs w:val="24"/>
        </w:rPr>
        <w:t xml:space="preserve">n </w:t>
      </w:r>
      <w:r w:rsidRPr="0029497E">
        <w:rPr>
          <w:rFonts w:ascii="Garamond" w:hAnsi="Garamond"/>
          <w:color w:val="3F3F3F"/>
          <w:w w:val="105"/>
          <w:sz w:val="24"/>
          <w:szCs w:val="24"/>
        </w:rPr>
        <w:t>o registru</w:t>
      </w:r>
      <w:r w:rsidRPr="0029497E">
        <w:rPr>
          <w:rFonts w:ascii="Garamond" w:hAnsi="Garamond"/>
          <w:color w:val="3F3F3F"/>
          <w:spacing w:val="-7"/>
          <w:w w:val="105"/>
          <w:sz w:val="24"/>
          <w:szCs w:val="24"/>
        </w:rPr>
        <w:t xml:space="preserve"> </w:t>
      </w:r>
      <w:r w:rsidRPr="0029497E">
        <w:rPr>
          <w:rFonts w:ascii="Garamond" w:hAnsi="Garamond"/>
          <w:color w:val="3F3F3F"/>
          <w:w w:val="105"/>
          <w:sz w:val="24"/>
          <w:szCs w:val="24"/>
        </w:rPr>
        <w:t>smluv).</w:t>
      </w:r>
    </w:p>
    <w:p w14:paraId="3ACF4A38" w14:textId="13BF7F0D" w:rsidR="00835646" w:rsidRPr="0029497E" w:rsidRDefault="00000000" w:rsidP="000970F3">
      <w:pPr>
        <w:pStyle w:val="Odstavecseseznamem"/>
        <w:numPr>
          <w:ilvl w:val="0"/>
          <w:numId w:val="2"/>
        </w:numPr>
        <w:tabs>
          <w:tab w:val="left" w:pos="682"/>
        </w:tabs>
        <w:spacing w:line="249" w:lineRule="auto"/>
        <w:ind w:left="709" w:right="197" w:hanging="584"/>
        <w:jc w:val="both"/>
        <w:rPr>
          <w:rFonts w:ascii="Garamond" w:hAnsi="Garamond"/>
          <w:color w:val="3F3F3F"/>
          <w:sz w:val="24"/>
          <w:szCs w:val="24"/>
        </w:rPr>
      </w:pPr>
      <w:r w:rsidRPr="0029497E">
        <w:rPr>
          <w:rFonts w:ascii="Garamond" w:hAnsi="Garamond"/>
          <w:color w:val="3F3F3F"/>
          <w:w w:val="105"/>
          <w:sz w:val="24"/>
          <w:szCs w:val="24"/>
        </w:rPr>
        <w:t xml:space="preserve">Tento </w:t>
      </w:r>
      <w:r w:rsidRPr="0029497E">
        <w:rPr>
          <w:rFonts w:ascii="Garamond" w:hAnsi="Garamond"/>
          <w:color w:val="2D2D2D"/>
          <w:w w:val="105"/>
          <w:sz w:val="24"/>
          <w:szCs w:val="24"/>
        </w:rPr>
        <w:t xml:space="preserve">Dodatek je </w:t>
      </w:r>
      <w:r w:rsidRPr="0029497E">
        <w:rPr>
          <w:rFonts w:ascii="Garamond" w:hAnsi="Garamond"/>
          <w:color w:val="505050"/>
          <w:w w:val="105"/>
          <w:sz w:val="24"/>
          <w:szCs w:val="24"/>
        </w:rPr>
        <w:t xml:space="preserve">vyhotoven </w:t>
      </w:r>
      <w:r w:rsidRPr="0029497E">
        <w:rPr>
          <w:rFonts w:ascii="Garamond" w:hAnsi="Garamond"/>
          <w:color w:val="3F3F3F"/>
          <w:w w:val="105"/>
          <w:sz w:val="24"/>
          <w:szCs w:val="24"/>
        </w:rPr>
        <w:t xml:space="preserve">ve </w:t>
      </w:r>
      <w:r w:rsidRPr="0029497E">
        <w:rPr>
          <w:rFonts w:ascii="Garamond" w:hAnsi="Garamond"/>
          <w:color w:val="2D2D2D"/>
          <w:w w:val="105"/>
          <w:sz w:val="24"/>
          <w:szCs w:val="24"/>
        </w:rPr>
        <w:t xml:space="preserve">dvou </w:t>
      </w:r>
      <w:r w:rsidRPr="0029497E">
        <w:rPr>
          <w:rFonts w:ascii="Garamond" w:hAnsi="Garamond"/>
          <w:color w:val="3F3F3F"/>
          <w:w w:val="105"/>
          <w:sz w:val="24"/>
          <w:szCs w:val="24"/>
        </w:rPr>
        <w:t xml:space="preserve">(2) </w:t>
      </w:r>
      <w:r w:rsidRPr="0029497E">
        <w:rPr>
          <w:rFonts w:ascii="Garamond" w:hAnsi="Garamond"/>
          <w:color w:val="505050"/>
          <w:w w:val="105"/>
          <w:sz w:val="24"/>
          <w:szCs w:val="24"/>
        </w:rPr>
        <w:t>stejno</w:t>
      </w:r>
      <w:r w:rsidRPr="0029497E">
        <w:rPr>
          <w:rFonts w:ascii="Garamond" w:hAnsi="Garamond"/>
          <w:color w:val="2D2D2D"/>
          <w:w w:val="105"/>
          <w:sz w:val="24"/>
          <w:szCs w:val="24"/>
        </w:rPr>
        <w:t>pis</w:t>
      </w:r>
      <w:r w:rsidRPr="0029497E">
        <w:rPr>
          <w:rFonts w:ascii="Garamond" w:hAnsi="Garamond"/>
          <w:color w:val="505050"/>
          <w:w w:val="105"/>
          <w:sz w:val="24"/>
          <w:szCs w:val="24"/>
        </w:rPr>
        <w:t>ec</w:t>
      </w:r>
      <w:r w:rsidRPr="0029497E">
        <w:rPr>
          <w:rFonts w:ascii="Garamond" w:hAnsi="Garamond"/>
          <w:color w:val="2D2D2D"/>
          <w:w w:val="105"/>
          <w:sz w:val="24"/>
          <w:szCs w:val="24"/>
        </w:rPr>
        <w:t>h</w:t>
      </w:r>
      <w:r w:rsidRPr="0029497E">
        <w:rPr>
          <w:rFonts w:ascii="Garamond" w:hAnsi="Garamond"/>
          <w:color w:val="505050"/>
          <w:w w:val="105"/>
          <w:sz w:val="24"/>
          <w:szCs w:val="24"/>
        </w:rPr>
        <w:t xml:space="preserve">, </w:t>
      </w:r>
      <w:r w:rsidRPr="0029497E">
        <w:rPr>
          <w:rFonts w:ascii="Garamond" w:hAnsi="Garamond"/>
          <w:color w:val="3F3F3F"/>
          <w:w w:val="105"/>
          <w:sz w:val="24"/>
          <w:szCs w:val="24"/>
        </w:rPr>
        <w:t xml:space="preserve">z nichž </w:t>
      </w:r>
      <w:r w:rsidRPr="0029497E">
        <w:rPr>
          <w:rFonts w:ascii="Garamond" w:hAnsi="Garamond"/>
          <w:color w:val="2D2D2D"/>
          <w:w w:val="105"/>
          <w:sz w:val="24"/>
          <w:szCs w:val="24"/>
        </w:rPr>
        <w:t xml:space="preserve">každá </w:t>
      </w:r>
      <w:r w:rsidRPr="0029497E">
        <w:rPr>
          <w:rFonts w:ascii="Garamond" w:hAnsi="Garamond"/>
          <w:color w:val="3F3F3F"/>
          <w:w w:val="105"/>
          <w:sz w:val="24"/>
          <w:szCs w:val="24"/>
        </w:rPr>
        <w:t>smluvní strana obdrží</w:t>
      </w:r>
      <w:r w:rsidRPr="0029497E">
        <w:rPr>
          <w:rFonts w:ascii="Garamond" w:hAnsi="Garamond"/>
          <w:color w:val="2D2D2D"/>
          <w:w w:val="105"/>
          <w:sz w:val="24"/>
          <w:szCs w:val="24"/>
        </w:rPr>
        <w:t xml:space="preserve"> jeden </w:t>
      </w:r>
      <w:r w:rsidRPr="0029497E">
        <w:rPr>
          <w:rFonts w:ascii="Garamond" w:hAnsi="Garamond"/>
          <w:color w:val="505050"/>
          <w:spacing w:val="-9"/>
          <w:w w:val="105"/>
          <w:sz w:val="24"/>
          <w:szCs w:val="24"/>
        </w:rPr>
        <w:t>(</w:t>
      </w:r>
      <w:r w:rsidRPr="0029497E">
        <w:rPr>
          <w:rFonts w:ascii="Garamond" w:hAnsi="Garamond"/>
          <w:color w:val="2D2D2D"/>
          <w:spacing w:val="-9"/>
          <w:w w:val="105"/>
          <w:sz w:val="24"/>
          <w:szCs w:val="24"/>
        </w:rPr>
        <w:t>1)</w:t>
      </w:r>
      <w:r w:rsidRPr="0029497E">
        <w:rPr>
          <w:rFonts w:ascii="Garamond" w:hAnsi="Garamond"/>
          <w:color w:val="2D2D2D"/>
          <w:spacing w:val="-19"/>
          <w:w w:val="105"/>
          <w:sz w:val="24"/>
          <w:szCs w:val="24"/>
        </w:rPr>
        <w:t xml:space="preserve"> </w:t>
      </w:r>
      <w:r w:rsidRPr="0029497E">
        <w:rPr>
          <w:rFonts w:ascii="Garamond" w:hAnsi="Garamond"/>
          <w:color w:val="3F3F3F"/>
          <w:w w:val="105"/>
          <w:sz w:val="24"/>
          <w:szCs w:val="24"/>
        </w:rPr>
        <w:t>stejnopis.</w:t>
      </w:r>
    </w:p>
    <w:p w14:paraId="3D5F0DC0" w14:textId="77777777" w:rsidR="00835646" w:rsidRPr="0029497E" w:rsidRDefault="00835646">
      <w:pPr>
        <w:pStyle w:val="Zkladntext"/>
        <w:rPr>
          <w:rFonts w:ascii="Garamond" w:hAnsi="Garamond"/>
          <w:sz w:val="24"/>
          <w:szCs w:val="24"/>
        </w:rPr>
      </w:pPr>
    </w:p>
    <w:p w14:paraId="029F5C90" w14:textId="77777777" w:rsidR="00835646" w:rsidRPr="0029497E" w:rsidRDefault="00835646">
      <w:pPr>
        <w:pStyle w:val="Zkladntext"/>
        <w:rPr>
          <w:rFonts w:ascii="Garamond" w:hAnsi="Garamond"/>
          <w:sz w:val="24"/>
          <w:szCs w:val="24"/>
        </w:rPr>
      </w:pPr>
    </w:p>
    <w:p w14:paraId="0115E1D0" w14:textId="427682F7" w:rsidR="00485939" w:rsidRPr="0029497E" w:rsidRDefault="00485939">
      <w:pPr>
        <w:pStyle w:val="Zkladntext"/>
        <w:rPr>
          <w:rFonts w:ascii="Garamond" w:hAnsi="Garamond"/>
          <w:sz w:val="24"/>
          <w:szCs w:val="24"/>
        </w:rPr>
      </w:pPr>
      <w:r w:rsidRPr="0029497E">
        <w:rPr>
          <w:rFonts w:ascii="Garamond" w:hAnsi="Garamond"/>
          <w:sz w:val="24"/>
          <w:szCs w:val="24"/>
        </w:rPr>
        <w:t>V Plzni dne …………….</w:t>
      </w:r>
      <w:r w:rsidRPr="0029497E">
        <w:rPr>
          <w:rFonts w:ascii="Garamond" w:hAnsi="Garamond"/>
          <w:sz w:val="24"/>
          <w:szCs w:val="24"/>
        </w:rPr>
        <w:tab/>
      </w:r>
      <w:r w:rsidRPr="0029497E">
        <w:rPr>
          <w:rFonts w:ascii="Garamond" w:hAnsi="Garamond"/>
          <w:sz w:val="24"/>
          <w:szCs w:val="24"/>
        </w:rPr>
        <w:tab/>
      </w:r>
      <w:r w:rsidRPr="0029497E">
        <w:rPr>
          <w:rFonts w:ascii="Garamond" w:hAnsi="Garamond"/>
          <w:sz w:val="24"/>
          <w:szCs w:val="24"/>
        </w:rPr>
        <w:tab/>
      </w:r>
      <w:r w:rsidRPr="0029497E">
        <w:rPr>
          <w:rFonts w:ascii="Garamond" w:hAnsi="Garamond"/>
          <w:sz w:val="24"/>
          <w:szCs w:val="24"/>
        </w:rPr>
        <w:tab/>
      </w:r>
      <w:r w:rsidRPr="0029497E">
        <w:rPr>
          <w:rFonts w:ascii="Garamond" w:hAnsi="Garamond"/>
          <w:sz w:val="24"/>
          <w:szCs w:val="24"/>
        </w:rPr>
        <w:tab/>
        <w:t>V Plzni dne ……………….</w:t>
      </w:r>
    </w:p>
    <w:p w14:paraId="36AEC3AD" w14:textId="77777777" w:rsidR="00835646" w:rsidRPr="0029497E" w:rsidRDefault="00835646">
      <w:pPr>
        <w:pStyle w:val="Zkladntext"/>
        <w:rPr>
          <w:rFonts w:ascii="Garamond" w:hAnsi="Garamond"/>
          <w:sz w:val="24"/>
          <w:szCs w:val="24"/>
        </w:rPr>
      </w:pPr>
    </w:p>
    <w:p w14:paraId="0CF49AA6" w14:textId="77777777" w:rsidR="00485939" w:rsidRPr="0029497E" w:rsidRDefault="00485939" w:rsidP="0065188B">
      <w:pPr>
        <w:pStyle w:val="Zkladntext"/>
        <w:rPr>
          <w:rFonts w:ascii="Garamond" w:hAnsi="Garamond"/>
          <w:sz w:val="24"/>
          <w:szCs w:val="24"/>
        </w:rPr>
      </w:pPr>
    </w:p>
    <w:p w14:paraId="31D56D2D" w14:textId="77777777" w:rsidR="00485939" w:rsidRPr="0029497E" w:rsidRDefault="00485939" w:rsidP="0065188B">
      <w:pPr>
        <w:pStyle w:val="Zkladntext"/>
        <w:rPr>
          <w:rFonts w:ascii="Garamond" w:hAnsi="Garamond"/>
          <w:sz w:val="24"/>
          <w:szCs w:val="24"/>
        </w:rPr>
      </w:pPr>
    </w:p>
    <w:p w14:paraId="66EF9012" w14:textId="74902CE6" w:rsidR="00835646" w:rsidRPr="0029497E" w:rsidRDefault="00033B41" w:rsidP="0065188B">
      <w:pPr>
        <w:pStyle w:val="Zkladntext"/>
        <w:rPr>
          <w:rFonts w:ascii="Garamond" w:hAnsi="Garamond"/>
          <w:sz w:val="24"/>
          <w:szCs w:val="24"/>
        </w:rPr>
      </w:pPr>
      <w:r w:rsidRPr="0029497E">
        <w:rPr>
          <w:rFonts w:ascii="Garamond" w:hAnsi="Garamond"/>
          <w:sz w:val="24"/>
          <w:szCs w:val="24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11450B4F" wp14:editId="0AE7AACD">
                <wp:simplePos x="0" y="0"/>
                <wp:positionH relativeFrom="page">
                  <wp:posOffset>2881630</wp:posOffset>
                </wp:positionH>
                <wp:positionV relativeFrom="page">
                  <wp:posOffset>10669270</wp:posOffset>
                </wp:positionV>
                <wp:extent cx="4676140" cy="0"/>
                <wp:effectExtent l="5080" t="10795" r="5080" b="8255"/>
                <wp:wrapNone/>
                <wp:docPr id="46764188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6140" cy="0"/>
                        </a:xfrm>
                        <a:prstGeom prst="line">
                          <a:avLst/>
                        </a:prstGeom>
                        <a:noFill/>
                        <a:ln w="6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9E7C9" id="Line 2" o:spid="_x0000_s1026" style="position:absolute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6.9pt,840.1pt" to="595.1pt,8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" strokeweight=".16956mm">
                <w10:wrap anchorx="page" anchory="page"/>
              </v:line>
            </w:pict>
          </mc:Fallback>
        </mc:AlternateContent>
      </w:r>
      <w:r w:rsidR="00485939" w:rsidRPr="0029497E">
        <w:rPr>
          <w:rFonts w:ascii="Garamond" w:hAnsi="Garamond"/>
          <w:sz w:val="24"/>
          <w:szCs w:val="24"/>
        </w:rPr>
        <w:t>Objednatel:</w:t>
      </w:r>
      <w:r w:rsidR="00485939" w:rsidRPr="0029497E">
        <w:rPr>
          <w:rFonts w:ascii="Garamond" w:hAnsi="Garamond"/>
          <w:sz w:val="24"/>
          <w:szCs w:val="24"/>
        </w:rPr>
        <w:tab/>
      </w:r>
      <w:r w:rsidR="00485939" w:rsidRPr="0029497E">
        <w:rPr>
          <w:rFonts w:ascii="Garamond" w:hAnsi="Garamond"/>
          <w:sz w:val="24"/>
          <w:szCs w:val="24"/>
        </w:rPr>
        <w:tab/>
      </w:r>
      <w:r w:rsidR="00485939" w:rsidRPr="0029497E">
        <w:rPr>
          <w:rFonts w:ascii="Garamond" w:hAnsi="Garamond"/>
          <w:sz w:val="24"/>
          <w:szCs w:val="24"/>
        </w:rPr>
        <w:tab/>
      </w:r>
      <w:r w:rsidR="00485939" w:rsidRPr="0029497E">
        <w:rPr>
          <w:rFonts w:ascii="Garamond" w:hAnsi="Garamond"/>
          <w:sz w:val="24"/>
          <w:szCs w:val="24"/>
        </w:rPr>
        <w:tab/>
      </w:r>
      <w:r w:rsidR="00485939" w:rsidRPr="0029497E">
        <w:rPr>
          <w:rFonts w:ascii="Garamond" w:hAnsi="Garamond"/>
          <w:sz w:val="24"/>
          <w:szCs w:val="24"/>
        </w:rPr>
        <w:tab/>
      </w:r>
      <w:r w:rsidR="00485939" w:rsidRPr="0029497E">
        <w:rPr>
          <w:rFonts w:ascii="Garamond" w:hAnsi="Garamond"/>
          <w:sz w:val="24"/>
          <w:szCs w:val="24"/>
        </w:rPr>
        <w:tab/>
      </w:r>
      <w:r w:rsidR="00485939" w:rsidRPr="0029497E">
        <w:rPr>
          <w:rFonts w:ascii="Garamond" w:hAnsi="Garamond"/>
          <w:sz w:val="24"/>
          <w:szCs w:val="24"/>
        </w:rPr>
        <w:tab/>
        <w:t>Zhotovitel:</w:t>
      </w:r>
    </w:p>
    <w:p w14:paraId="5EEAB73A" w14:textId="77777777" w:rsidR="00485939" w:rsidRPr="0029497E" w:rsidRDefault="00485939" w:rsidP="0065188B">
      <w:pPr>
        <w:pStyle w:val="Zkladntext"/>
        <w:rPr>
          <w:rFonts w:ascii="Garamond" w:hAnsi="Garamond"/>
          <w:sz w:val="24"/>
          <w:szCs w:val="24"/>
        </w:rPr>
      </w:pPr>
    </w:p>
    <w:p w14:paraId="7D288A36" w14:textId="77777777" w:rsidR="00485939" w:rsidRPr="0029497E" w:rsidRDefault="00485939" w:rsidP="0065188B">
      <w:pPr>
        <w:pStyle w:val="Zkladntext"/>
        <w:rPr>
          <w:rFonts w:ascii="Garamond" w:hAnsi="Garamond"/>
          <w:sz w:val="24"/>
          <w:szCs w:val="24"/>
        </w:rPr>
      </w:pPr>
    </w:p>
    <w:p w14:paraId="3897A5D6" w14:textId="77777777" w:rsidR="00485939" w:rsidRPr="0029497E" w:rsidRDefault="00485939" w:rsidP="0065188B">
      <w:pPr>
        <w:pStyle w:val="Zkladntext"/>
        <w:rPr>
          <w:rFonts w:ascii="Garamond" w:hAnsi="Garamond"/>
          <w:sz w:val="24"/>
          <w:szCs w:val="24"/>
        </w:rPr>
      </w:pPr>
    </w:p>
    <w:p w14:paraId="20BFD9C4" w14:textId="77777777" w:rsidR="00485939" w:rsidRPr="0029497E" w:rsidRDefault="00485939" w:rsidP="0065188B">
      <w:pPr>
        <w:pStyle w:val="Zkladntext"/>
        <w:rPr>
          <w:rFonts w:ascii="Garamond" w:hAnsi="Garamond"/>
          <w:sz w:val="24"/>
          <w:szCs w:val="24"/>
        </w:rPr>
      </w:pPr>
    </w:p>
    <w:p w14:paraId="79FD23DA" w14:textId="3C523B21" w:rsidR="00485939" w:rsidRPr="0029497E" w:rsidRDefault="00485939" w:rsidP="0065188B">
      <w:pPr>
        <w:pStyle w:val="Zkladntext"/>
        <w:rPr>
          <w:rFonts w:ascii="Garamond" w:hAnsi="Garamond"/>
          <w:sz w:val="24"/>
          <w:szCs w:val="24"/>
        </w:rPr>
      </w:pPr>
      <w:r w:rsidRPr="0029497E">
        <w:rPr>
          <w:rFonts w:ascii="Garamond" w:hAnsi="Garamond"/>
          <w:sz w:val="24"/>
          <w:szCs w:val="24"/>
        </w:rPr>
        <w:t>JUDr. Věra Oravcová, Ph.D.</w:t>
      </w:r>
      <w:r w:rsidRPr="0029497E">
        <w:rPr>
          <w:rFonts w:ascii="Garamond" w:hAnsi="Garamond"/>
          <w:sz w:val="24"/>
          <w:szCs w:val="24"/>
        </w:rPr>
        <w:tab/>
      </w:r>
      <w:r w:rsidRPr="0029497E">
        <w:rPr>
          <w:rFonts w:ascii="Garamond" w:hAnsi="Garamond"/>
          <w:sz w:val="24"/>
          <w:szCs w:val="24"/>
        </w:rPr>
        <w:tab/>
      </w:r>
      <w:r w:rsidRPr="0029497E">
        <w:rPr>
          <w:rFonts w:ascii="Garamond" w:hAnsi="Garamond"/>
          <w:sz w:val="24"/>
          <w:szCs w:val="24"/>
        </w:rPr>
        <w:tab/>
      </w:r>
      <w:r w:rsidRPr="0029497E">
        <w:rPr>
          <w:rFonts w:ascii="Garamond" w:hAnsi="Garamond"/>
          <w:sz w:val="24"/>
          <w:szCs w:val="24"/>
        </w:rPr>
        <w:tab/>
      </w:r>
      <w:r w:rsidRPr="0029497E">
        <w:rPr>
          <w:rFonts w:ascii="Garamond" w:hAnsi="Garamond"/>
          <w:sz w:val="24"/>
          <w:szCs w:val="24"/>
        </w:rPr>
        <w:tab/>
        <w:t>Výtahy VOTO s.r.o.</w:t>
      </w:r>
    </w:p>
    <w:p w14:paraId="3D3E7F4A" w14:textId="77777777" w:rsidR="00485939" w:rsidRPr="0029497E" w:rsidRDefault="00485939" w:rsidP="0065188B">
      <w:pPr>
        <w:pStyle w:val="Zkladntext"/>
        <w:rPr>
          <w:rFonts w:ascii="Garamond" w:hAnsi="Garamond"/>
          <w:sz w:val="24"/>
          <w:szCs w:val="24"/>
        </w:rPr>
      </w:pPr>
      <w:r w:rsidRPr="0029497E">
        <w:rPr>
          <w:rFonts w:ascii="Garamond" w:hAnsi="Garamond"/>
          <w:sz w:val="24"/>
          <w:szCs w:val="24"/>
        </w:rPr>
        <w:t>předsedkyně Krajského soudu v Plzni</w:t>
      </w:r>
      <w:r w:rsidRPr="0029497E">
        <w:rPr>
          <w:rFonts w:ascii="Garamond" w:hAnsi="Garamond"/>
          <w:sz w:val="24"/>
          <w:szCs w:val="24"/>
        </w:rPr>
        <w:tab/>
      </w:r>
      <w:r w:rsidRPr="0029497E">
        <w:rPr>
          <w:rFonts w:ascii="Garamond" w:hAnsi="Garamond"/>
          <w:sz w:val="24"/>
          <w:szCs w:val="24"/>
        </w:rPr>
        <w:tab/>
      </w:r>
      <w:r w:rsidRPr="0029497E">
        <w:rPr>
          <w:rFonts w:ascii="Garamond" w:hAnsi="Garamond"/>
          <w:sz w:val="24"/>
          <w:szCs w:val="24"/>
        </w:rPr>
        <w:tab/>
      </w:r>
      <w:r w:rsidRPr="0029497E">
        <w:rPr>
          <w:rFonts w:ascii="Garamond" w:hAnsi="Garamond"/>
          <w:sz w:val="24"/>
          <w:szCs w:val="24"/>
        </w:rPr>
        <w:tab/>
        <w:t>Tomáš Vokurka</w:t>
      </w:r>
    </w:p>
    <w:p w14:paraId="2F0A3F64" w14:textId="4B209D47" w:rsidR="00485939" w:rsidRPr="0065188B" w:rsidRDefault="00485939" w:rsidP="00485939">
      <w:pPr>
        <w:pStyle w:val="Zkladntext"/>
        <w:ind w:left="5040" w:firstLine="720"/>
        <w:rPr>
          <w:rFonts w:ascii="Garamond" w:hAnsi="Garamond"/>
          <w:sz w:val="24"/>
          <w:szCs w:val="24"/>
        </w:rPr>
      </w:pPr>
      <w:r w:rsidRPr="0029497E">
        <w:rPr>
          <w:rFonts w:ascii="Garamond" w:hAnsi="Garamond"/>
          <w:sz w:val="24"/>
          <w:szCs w:val="24"/>
        </w:rPr>
        <w:t>jednatel</w:t>
      </w:r>
    </w:p>
    <w:sectPr w:rsidR="00485939" w:rsidRPr="0065188B" w:rsidSect="000970F3">
      <w:pgSz w:w="11910" w:h="16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16764" w14:textId="77777777" w:rsidR="00CA23FE" w:rsidRPr="0029497E" w:rsidRDefault="00CA23FE" w:rsidP="000970F3">
      <w:r w:rsidRPr="0029497E">
        <w:separator/>
      </w:r>
    </w:p>
  </w:endnote>
  <w:endnote w:type="continuationSeparator" w:id="0">
    <w:p w14:paraId="0F9CEEFD" w14:textId="77777777" w:rsidR="00CA23FE" w:rsidRPr="0029497E" w:rsidRDefault="00CA23FE" w:rsidP="000970F3">
      <w:r w:rsidRPr="0029497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6CDA0" w14:textId="77777777" w:rsidR="00CA23FE" w:rsidRPr="0029497E" w:rsidRDefault="00CA23FE" w:rsidP="000970F3">
      <w:r w:rsidRPr="0029497E">
        <w:separator/>
      </w:r>
    </w:p>
  </w:footnote>
  <w:footnote w:type="continuationSeparator" w:id="0">
    <w:p w14:paraId="3BD33854" w14:textId="77777777" w:rsidR="00CA23FE" w:rsidRPr="0029497E" w:rsidRDefault="00CA23FE" w:rsidP="000970F3">
      <w:r w:rsidRPr="0029497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974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8E538BA"/>
    <w:multiLevelType w:val="hybridMultilevel"/>
    <w:tmpl w:val="DF068074"/>
    <w:lvl w:ilvl="0" w:tplc="7F149B1C">
      <w:start w:val="1"/>
      <w:numFmt w:val="decimal"/>
      <w:lvlText w:val="%1."/>
      <w:lvlJc w:val="left"/>
      <w:pPr>
        <w:ind w:left="685" w:hanging="566"/>
        <w:jc w:val="left"/>
      </w:pPr>
      <w:rPr>
        <w:rFonts w:hint="default"/>
        <w:w w:val="109"/>
      </w:rPr>
    </w:lvl>
    <w:lvl w:ilvl="1" w:tplc="F75403D0">
      <w:numFmt w:val="bullet"/>
      <w:lvlText w:val="•"/>
      <w:lvlJc w:val="left"/>
      <w:pPr>
        <w:ind w:left="1552" w:hanging="566"/>
      </w:pPr>
      <w:rPr>
        <w:rFonts w:hint="default"/>
      </w:rPr>
    </w:lvl>
    <w:lvl w:ilvl="2" w:tplc="82E61674">
      <w:numFmt w:val="bullet"/>
      <w:lvlText w:val="•"/>
      <w:lvlJc w:val="left"/>
      <w:pPr>
        <w:ind w:left="2424" w:hanging="566"/>
      </w:pPr>
      <w:rPr>
        <w:rFonts w:hint="default"/>
      </w:rPr>
    </w:lvl>
    <w:lvl w:ilvl="3" w:tplc="E36E92E0">
      <w:numFmt w:val="bullet"/>
      <w:lvlText w:val="•"/>
      <w:lvlJc w:val="left"/>
      <w:pPr>
        <w:ind w:left="3296" w:hanging="566"/>
      </w:pPr>
      <w:rPr>
        <w:rFonts w:hint="default"/>
      </w:rPr>
    </w:lvl>
    <w:lvl w:ilvl="4" w:tplc="33326442">
      <w:numFmt w:val="bullet"/>
      <w:lvlText w:val="•"/>
      <w:lvlJc w:val="left"/>
      <w:pPr>
        <w:ind w:left="4168" w:hanging="566"/>
      </w:pPr>
      <w:rPr>
        <w:rFonts w:hint="default"/>
      </w:rPr>
    </w:lvl>
    <w:lvl w:ilvl="5" w:tplc="8FEE07A4">
      <w:numFmt w:val="bullet"/>
      <w:lvlText w:val="•"/>
      <w:lvlJc w:val="left"/>
      <w:pPr>
        <w:ind w:left="5040" w:hanging="566"/>
      </w:pPr>
      <w:rPr>
        <w:rFonts w:hint="default"/>
      </w:rPr>
    </w:lvl>
    <w:lvl w:ilvl="6" w:tplc="9DD46C42">
      <w:numFmt w:val="bullet"/>
      <w:lvlText w:val="•"/>
      <w:lvlJc w:val="left"/>
      <w:pPr>
        <w:ind w:left="5912" w:hanging="566"/>
      </w:pPr>
      <w:rPr>
        <w:rFonts w:hint="default"/>
      </w:rPr>
    </w:lvl>
    <w:lvl w:ilvl="7" w:tplc="919A6102">
      <w:numFmt w:val="bullet"/>
      <w:lvlText w:val="•"/>
      <w:lvlJc w:val="left"/>
      <w:pPr>
        <w:ind w:left="6785" w:hanging="566"/>
      </w:pPr>
      <w:rPr>
        <w:rFonts w:hint="default"/>
      </w:rPr>
    </w:lvl>
    <w:lvl w:ilvl="8" w:tplc="EF74CA84">
      <w:numFmt w:val="bullet"/>
      <w:lvlText w:val="•"/>
      <w:lvlJc w:val="left"/>
      <w:pPr>
        <w:ind w:left="7657" w:hanging="566"/>
      </w:pPr>
      <w:rPr>
        <w:rFonts w:hint="default"/>
      </w:rPr>
    </w:lvl>
  </w:abstractNum>
  <w:abstractNum w:abstractNumId="2" w15:restartNumberingAfterBreak="0">
    <w:nsid w:val="5C2F437B"/>
    <w:multiLevelType w:val="hybridMultilevel"/>
    <w:tmpl w:val="27F689C0"/>
    <w:lvl w:ilvl="0" w:tplc="2766F61C">
      <w:start w:val="1"/>
      <w:numFmt w:val="decimal"/>
      <w:lvlText w:val="%1."/>
      <w:lvlJc w:val="left"/>
      <w:pPr>
        <w:ind w:left="345" w:hanging="234"/>
        <w:jc w:val="left"/>
      </w:pPr>
      <w:rPr>
        <w:rFonts w:hint="default"/>
        <w:w w:val="110"/>
      </w:rPr>
    </w:lvl>
    <w:lvl w:ilvl="1" w:tplc="12328392">
      <w:numFmt w:val="bullet"/>
      <w:lvlText w:val="•"/>
      <w:lvlJc w:val="left"/>
      <w:pPr>
        <w:ind w:left="1200" w:hanging="234"/>
      </w:pPr>
      <w:rPr>
        <w:rFonts w:hint="default"/>
      </w:rPr>
    </w:lvl>
    <w:lvl w:ilvl="2" w:tplc="011E20B6">
      <w:numFmt w:val="bullet"/>
      <w:lvlText w:val="•"/>
      <w:lvlJc w:val="left"/>
      <w:pPr>
        <w:ind w:left="2060" w:hanging="234"/>
      </w:pPr>
      <w:rPr>
        <w:rFonts w:hint="default"/>
      </w:rPr>
    </w:lvl>
    <w:lvl w:ilvl="3" w:tplc="5E3ED2FE">
      <w:numFmt w:val="bullet"/>
      <w:lvlText w:val="•"/>
      <w:lvlJc w:val="left"/>
      <w:pPr>
        <w:ind w:left="2920" w:hanging="234"/>
      </w:pPr>
      <w:rPr>
        <w:rFonts w:hint="default"/>
      </w:rPr>
    </w:lvl>
    <w:lvl w:ilvl="4" w:tplc="FBA238BA">
      <w:numFmt w:val="bullet"/>
      <w:lvlText w:val="•"/>
      <w:lvlJc w:val="left"/>
      <w:pPr>
        <w:ind w:left="3780" w:hanging="234"/>
      </w:pPr>
      <w:rPr>
        <w:rFonts w:hint="default"/>
      </w:rPr>
    </w:lvl>
    <w:lvl w:ilvl="5" w:tplc="C93EE314">
      <w:numFmt w:val="bullet"/>
      <w:lvlText w:val="•"/>
      <w:lvlJc w:val="left"/>
      <w:pPr>
        <w:ind w:left="4640" w:hanging="234"/>
      </w:pPr>
      <w:rPr>
        <w:rFonts w:hint="default"/>
      </w:rPr>
    </w:lvl>
    <w:lvl w:ilvl="6" w:tplc="289AFF16">
      <w:numFmt w:val="bullet"/>
      <w:lvlText w:val="•"/>
      <w:lvlJc w:val="left"/>
      <w:pPr>
        <w:ind w:left="5500" w:hanging="234"/>
      </w:pPr>
      <w:rPr>
        <w:rFonts w:hint="default"/>
      </w:rPr>
    </w:lvl>
    <w:lvl w:ilvl="7" w:tplc="775C92AE">
      <w:numFmt w:val="bullet"/>
      <w:lvlText w:val="•"/>
      <w:lvlJc w:val="left"/>
      <w:pPr>
        <w:ind w:left="6361" w:hanging="234"/>
      </w:pPr>
      <w:rPr>
        <w:rFonts w:hint="default"/>
      </w:rPr>
    </w:lvl>
    <w:lvl w:ilvl="8" w:tplc="B50CFF88">
      <w:numFmt w:val="bullet"/>
      <w:lvlText w:val="•"/>
      <w:lvlJc w:val="left"/>
      <w:pPr>
        <w:ind w:left="7221" w:hanging="234"/>
      </w:pPr>
      <w:rPr>
        <w:rFonts w:hint="default"/>
      </w:rPr>
    </w:lvl>
  </w:abstractNum>
  <w:abstractNum w:abstractNumId="3" w15:restartNumberingAfterBreak="0">
    <w:nsid w:val="62661F00"/>
    <w:multiLevelType w:val="hybridMultilevel"/>
    <w:tmpl w:val="7AAA716A"/>
    <w:lvl w:ilvl="0" w:tplc="F774D9AA">
      <w:start w:val="1"/>
      <w:numFmt w:val="decimal"/>
      <w:lvlText w:val="%1."/>
      <w:lvlJc w:val="left"/>
      <w:pPr>
        <w:ind w:left="697" w:hanging="547"/>
        <w:jc w:val="left"/>
      </w:pPr>
      <w:rPr>
        <w:rFonts w:hint="default"/>
        <w:w w:val="107"/>
      </w:rPr>
    </w:lvl>
    <w:lvl w:ilvl="1" w:tplc="0405000F">
      <w:start w:val="1"/>
      <w:numFmt w:val="decimal"/>
      <w:lvlText w:val="%2."/>
      <w:lvlJc w:val="left"/>
      <w:pPr>
        <w:ind w:left="1391" w:hanging="360"/>
      </w:pPr>
    </w:lvl>
    <w:lvl w:ilvl="2" w:tplc="B9F6B662">
      <w:numFmt w:val="bullet"/>
      <w:lvlText w:val="•"/>
      <w:lvlJc w:val="left"/>
      <w:pPr>
        <w:ind w:left="2456" w:hanging="547"/>
      </w:pPr>
      <w:rPr>
        <w:rFonts w:hint="default"/>
      </w:rPr>
    </w:lvl>
    <w:lvl w:ilvl="3" w:tplc="64126636">
      <w:numFmt w:val="bullet"/>
      <w:lvlText w:val="•"/>
      <w:lvlJc w:val="left"/>
      <w:pPr>
        <w:ind w:left="3334" w:hanging="547"/>
      </w:pPr>
      <w:rPr>
        <w:rFonts w:hint="default"/>
      </w:rPr>
    </w:lvl>
    <w:lvl w:ilvl="4" w:tplc="97343292">
      <w:numFmt w:val="bullet"/>
      <w:lvlText w:val="•"/>
      <w:lvlJc w:val="left"/>
      <w:pPr>
        <w:ind w:left="4212" w:hanging="547"/>
      </w:pPr>
      <w:rPr>
        <w:rFonts w:hint="default"/>
      </w:rPr>
    </w:lvl>
    <w:lvl w:ilvl="5" w:tplc="89029F5C">
      <w:numFmt w:val="bullet"/>
      <w:lvlText w:val="•"/>
      <w:lvlJc w:val="left"/>
      <w:pPr>
        <w:ind w:left="5090" w:hanging="547"/>
      </w:pPr>
      <w:rPr>
        <w:rFonts w:hint="default"/>
      </w:rPr>
    </w:lvl>
    <w:lvl w:ilvl="6" w:tplc="0C64A37E">
      <w:numFmt w:val="bullet"/>
      <w:lvlText w:val="•"/>
      <w:lvlJc w:val="left"/>
      <w:pPr>
        <w:ind w:left="5968" w:hanging="547"/>
      </w:pPr>
      <w:rPr>
        <w:rFonts w:hint="default"/>
      </w:rPr>
    </w:lvl>
    <w:lvl w:ilvl="7" w:tplc="B6B009E4">
      <w:numFmt w:val="bullet"/>
      <w:lvlText w:val="•"/>
      <w:lvlJc w:val="left"/>
      <w:pPr>
        <w:ind w:left="6847" w:hanging="547"/>
      </w:pPr>
      <w:rPr>
        <w:rFonts w:hint="default"/>
      </w:rPr>
    </w:lvl>
    <w:lvl w:ilvl="8" w:tplc="EB6AC16C">
      <w:numFmt w:val="bullet"/>
      <w:lvlText w:val="•"/>
      <w:lvlJc w:val="left"/>
      <w:pPr>
        <w:ind w:left="7725" w:hanging="547"/>
      </w:pPr>
      <w:rPr>
        <w:rFonts w:hint="default"/>
      </w:rPr>
    </w:lvl>
  </w:abstractNum>
  <w:abstractNum w:abstractNumId="4" w15:restartNumberingAfterBreak="0">
    <w:nsid w:val="7E096B30"/>
    <w:multiLevelType w:val="multilevel"/>
    <w:tmpl w:val="DA523E6A"/>
    <w:lvl w:ilvl="0">
      <w:start w:val="2"/>
      <w:numFmt w:val="decimal"/>
      <w:lvlText w:val="%1"/>
      <w:lvlJc w:val="left"/>
      <w:pPr>
        <w:ind w:left="1268" w:hanging="39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8" w:hanging="397"/>
        <w:jc w:val="left"/>
      </w:pPr>
      <w:rPr>
        <w:rFonts w:ascii="Times New Roman" w:eastAsia="Times New Roman" w:hAnsi="Times New Roman" w:cs="Times New Roman" w:hint="default"/>
        <w:b/>
        <w:bCs/>
        <w:color w:val="1F1F1F"/>
        <w:w w:val="104"/>
        <w:sz w:val="23"/>
        <w:szCs w:val="23"/>
      </w:rPr>
    </w:lvl>
    <w:lvl w:ilvl="2">
      <w:start w:val="1"/>
      <w:numFmt w:val="decimal"/>
      <w:lvlText w:val="%3."/>
      <w:lvlJc w:val="left"/>
      <w:pPr>
        <w:ind w:left="1548" w:hanging="234"/>
        <w:jc w:val="right"/>
      </w:pPr>
      <w:rPr>
        <w:rFonts w:hint="default"/>
        <w:w w:val="110"/>
      </w:rPr>
    </w:lvl>
    <w:lvl w:ilvl="3">
      <w:numFmt w:val="bullet"/>
      <w:lvlText w:val="•"/>
      <w:lvlJc w:val="left"/>
      <w:pPr>
        <w:ind w:left="3304" w:hanging="234"/>
      </w:pPr>
      <w:rPr>
        <w:rFonts w:hint="default"/>
      </w:rPr>
    </w:lvl>
    <w:lvl w:ilvl="4">
      <w:numFmt w:val="bullet"/>
      <w:lvlText w:val="•"/>
      <w:lvlJc w:val="left"/>
      <w:pPr>
        <w:ind w:left="4187" w:hanging="234"/>
      </w:pPr>
      <w:rPr>
        <w:rFonts w:hint="default"/>
      </w:rPr>
    </w:lvl>
    <w:lvl w:ilvl="5">
      <w:numFmt w:val="bullet"/>
      <w:lvlText w:val="•"/>
      <w:lvlJc w:val="left"/>
      <w:pPr>
        <w:ind w:left="5069" w:hanging="234"/>
      </w:pPr>
      <w:rPr>
        <w:rFonts w:hint="default"/>
      </w:rPr>
    </w:lvl>
    <w:lvl w:ilvl="6">
      <w:numFmt w:val="bullet"/>
      <w:lvlText w:val="•"/>
      <w:lvlJc w:val="left"/>
      <w:pPr>
        <w:ind w:left="5952" w:hanging="234"/>
      </w:pPr>
      <w:rPr>
        <w:rFonts w:hint="default"/>
      </w:rPr>
    </w:lvl>
    <w:lvl w:ilvl="7">
      <w:numFmt w:val="bullet"/>
      <w:lvlText w:val="•"/>
      <w:lvlJc w:val="left"/>
      <w:pPr>
        <w:ind w:left="6834" w:hanging="234"/>
      </w:pPr>
      <w:rPr>
        <w:rFonts w:hint="default"/>
      </w:rPr>
    </w:lvl>
    <w:lvl w:ilvl="8">
      <w:numFmt w:val="bullet"/>
      <w:lvlText w:val="•"/>
      <w:lvlJc w:val="left"/>
      <w:pPr>
        <w:ind w:left="7716" w:hanging="234"/>
      </w:pPr>
      <w:rPr>
        <w:rFonts w:hint="default"/>
      </w:rPr>
    </w:lvl>
  </w:abstractNum>
  <w:num w:numId="1" w16cid:durableId="1503155749">
    <w:abstractNumId w:val="2"/>
  </w:num>
  <w:num w:numId="2" w16cid:durableId="373314324">
    <w:abstractNumId w:val="1"/>
  </w:num>
  <w:num w:numId="3" w16cid:durableId="551187490">
    <w:abstractNumId w:val="4"/>
  </w:num>
  <w:num w:numId="4" w16cid:durableId="1705443534">
    <w:abstractNumId w:val="3"/>
  </w:num>
  <w:num w:numId="5" w16cid:durableId="52077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46"/>
    <w:rsid w:val="00033B41"/>
    <w:rsid w:val="0006716C"/>
    <w:rsid w:val="000773FA"/>
    <w:rsid w:val="000970F3"/>
    <w:rsid w:val="000F4045"/>
    <w:rsid w:val="00113BD5"/>
    <w:rsid w:val="001757D4"/>
    <w:rsid w:val="001B7CAE"/>
    <w:rsid w:val="0029497E"/>
    <w:rsid w:val="002E0A5F"/>
    <w:rsid w:val="00485939"/>
    <w:rsid w:val="005A18DA"/>
    <w:rsid w:val="00650311"/>
    <w:rsid w:val="0065188B"/>
    <w:rsid w:val="00835646"/>
    <w:rsid w:val="00901E6C"/>
    <w:rsid w:val="00952418"/>
    <w:rsid w:val="009A5A8C"/>
    <w:rsid w:val="00CA23FE"/>
    <w:rsid w:val="00D76DDB"/>
    <w:rsid w:val="00E2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CB3C"/>
  <w15:docId w15:val="{8B9BD785-F306-4D5F-BA93-B83B54C2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14"/>
      <w:ind w:left="2265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ind w:left="3041" w:right="2897"/>
      <w:jc w:val="center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345" w:hanging="227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970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70F3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970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70F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Kropáčková Michaela</dc:creator>
  <cp:lastModifiedBy>Polanová Ilona Bc.</cp:lastModifiedBy>
  <cp:revision>2</cp:revision>
  <dcterms:created xsi:type="dcterms:W3CDTF">2025-09-02T05:10:00Z</dcterms:created>
  <dcterms:modified xsi:type="dcterms:W3CDTF">2025-09-02T05:10:00Z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MB492</vt:lpwstr>
  </property>
  <property fmtid="{D5CDD505-2E9C-101B-9397-08002B2CF9AE}" pid="4" name="LastSaved">
    <vt:filetime>2025-08-11T00:00:00Z</vt:filetime>
  </property>
</Properties>
</file>