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1EFD2" w14:textId="31AA0266" w:rsidR="00C41FE4" w:rsidRDefault="00C41FE4" w:rsidP="00641D14">
      <w:pPr>
        <w:pStyle w:val="Nzev"/>
        <w:spacing w:line="288" w:lineRule="auto"/>
        <w:rPr>
          <w:rFonts w:ascii="Arial" w:hAnsi="Arial" w:cs="Arial"/>
          <w:bCs w:val="0"/>
          <w:noProof/>
          <w:sz w:val="22"/>
          <w:szCs w:val="22"/>
        </w:rPr>
      </w:pPr>
    </w:p>
    <w:p w14:paraId="622AE09A" w14:textId="407155F4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C41FE4">
        <w:rPr>
          <w:rFonts w:ascii="Arial" w:hAnsi="Arial" w:cs="Arial"/>
          <w:b w:val="0"/>
          <w:bCs w:val="0"/>
          <w:sz w:val="22"/>
          <w:szCs w:val="22"/>
        </w:rPr>
        <w:t xml:space="preserve">Číslo jednací: 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1</w:t>
      </w:r>
      <w:r w:rsidR="000865A8">
        <w:rPr>
          <w:rFonts w:ascii="Arial" w:hAnsi="Arial" w:cs="Arial"/>
          <w:b w:val="0"/>
          <w:bCs w:val="0"/>
          <w:sz w:val="22"/>
          <w:szCs w:val="22"/>
        </w:rPr>
        <w:t>9</w:t>
      </w:r>
      <w:r w:rsidR="00A81363">
        <w:rPr>
          <w:rFonts w:ascii="Arial" w:hAnsi="Arial" w:cs="Arial"/>
          <w:b w:val="0"/>
          <w:bCs w:val="0"/>
          <w:sz w:val="22"/>
          <w:szCs w:val="22"/>
        </w:rPr>
        <w:t>7</w:t>
      </w:r>
      <w:r w:rsidR="00C06652">
        <w:rPr>
          <w:rFonts w:ascii="Arial" w:hAnsi="Arial" w:cs="Arial"/>
          <w:b w:val="0"/>
          <w:bCs w:val="0"/>
          <w:sz w:val="22"/>
          <w:szCs w:val="22"/>
        </w:rPr>
        <w:t>4</w:t>
      </w:r>
      <w:r w:rsidR="00805B8E">
        <w:rPr>
          <w:rFonts w:ascii="Arial" w:hAnsi="Arial" w:cs="Arial"/>
          <w:b w:val="0"/>
          <w:bCs w:val="0"/>
          <w:sz w:val="22"/>
          <w:szCs w:val="22"/>
        </w:rPr>
        <w:t>7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/SO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VV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/2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5</w:t>
      </w:r>
    </w:p>
    <w:p w14:paraId="5469F75C" w14:textId="4C2A4CAC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8A90E15" w14:textId="69BB08DD" w:rsidR="00826E54" w:rsidRPr="00764B27" w:rsidRDefault="00826E54" w:rsidP="00764B27">
      <w:pPr>
        <w:pStyle w:val="Nadpis1"/>
        <w:jc w:val="center"/>
        <w:rPr>
          <w:rFonts w:ascii="Arial" w:eastAsia="Calibri" w:hAnsi="Arial" w:cs="Arial"/>
          <w:b/>
          <w:bCs/>
          <w:color w:val="auto"/>
          <w:kern w:val="28"/>
        </w:rPr>
      </w:pPr>
      <w:r w:rsidRPr="00764B27">
        <w:rPr>
          <w:rFonts w:ascii="Arial" w:eastAsia="Calibri" w:hAnsi="Arial" w:cs="Arial"/>
          <w:b/>
          <w:bCs/>
          <w:color w:val="auto"/>
          <w:kern w:val="28"/>
        </w:rPr>
        <w:t xml:space="preserve">DODATEK č. </w:t>
      </w:r>
      <w:r w:rsidR="00A81363">
        <w:rPr>
          <w:rFonts w:ascii="Arial" w:eastAsia="Calibri" w:hAnsi="Arial" w:cs="Arial"/>
          <w:b/>
          <w:bCs/>
          <w:color w:val="auto"/>
          <w:kern w:val="28"/>
        </w:rPr>
        <w:t>1</w:t>
      </w:r>
    </w:p>
    <w:p w14:paraId="688E1D1C" w14:textId="02D69175" w:rsidR="00826E54" w:rsidRPr="00764B27" w:rsidRDefault="00826E54" w:rsidP="00764B27">
      <w:pPr>
        <w:pStyle w:val="Nadpis3"/>
        <w:jc w:val="both"/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</w:pP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k dílčí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smlouvě o dílo č. </w:t>
      </w: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0</w:t>
      </w:r>
      <w:r w:rsidR="007B705A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4</w:t>
      </w:r>
      <w:r w:rsidR="00C06652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3</w:t>
      </w:r>
      <w:r w:rsidR="00805B8E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82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/SOVV/25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ze dne 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12. 6. 2025</w:t>
      </w:r>
      <w:r w:rsidR="00017313" w:rsidRPr="00826E54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(dále jen „</w:t>
      </w:r>
      <w:r w:rsidR="00A9469D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d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ílčí smlouva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“)</w:t>
      </w:r>
    </w:p>
    <w:p w14:paraId="0DCC4B50" w14:textId="7171F3F5" w:rsidR="00826E54" w:rsidRDefault="00826E5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BF0DEAD" w14:textId="6F26E40A" w:rsidR="00564A89" w:rsidRPr="00632997" w:rsidRDefault="00564A89" w:rsidP="00632997">
      <w:pPr>
        <w:pStyle w:val="Odstavecseseznamem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</w:p>
    <w:p w14:paraId="7A235FAA" w14:textId="77777777" w:rsidR="00632997" w:rsidRDefault="00632997" w:rsidP="00564A89">
      <w:pPr>
        <w:jc w:val="center"/>
        <w:rPr>
          <w:rFonts w:ascii="Arial" w:hAnsi="Arial" w:cs="Arial"/>
          <w:sz w:val="22"/>
          <w:szCs w:val="22"/>
        </w:rPr>
      </w:pPr>
    </w:p>
    <w:p w14:paraId="629B875C" w14:textId="77777777" w:rsidR="00564A89" w:rsidRDefault="00564A89" w:rsidP="00564A89">
      <w:pPr>
        <w:jc w:val="center"/>
        <w:rPr>
          <w:rFonts w:ascii="Arial" w:hAnsi="Arial" w:cs="Arial"/>
          <w:sz w:val="22"/>
          <w:szCs w:val="22"/>
        </w:rPr>
      </w:pPr>
    </w:p>
    <w:p w14:paraId="03A4BFA6" w14:textId="77777777" w:rsidR="00564A89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14:paraId="6258F402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České republiky</w:t>
      </w:r>
    </w:p>
    <w:p w14:paraId="0995CD1E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2EAA9F3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62933591</w:t>
      </w:r>
    </w:p>
    <w:p w14:paraId="0F86B602" w14:textId="18C1C39D" w:rsidR="00564A89" w:rsidRDefault="000B002A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r w:rsidR="00564A89">
        <w:rPr>
          <w:rFonts w:ascii="Arial" w:hAnsi="Arial" w:cs="Arial"/>
          <w:sz w:val="22"/>
          <w:szCs w:val="22"/>
        </w:rPr>
        <w:t>spojení: ČNB 18228-011/0710</w:t>
      </w:r>
    </w:p>
    <w:p w14:paraId="3E011F54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4C1BA09F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„objednatel“)</w:t>
      </w:r>
    </w:p>
    <w:p w14:paraId="5AEDDC10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b/>
          <w:sz w:val="22"/>
          <w:szCs w:val="22"/>
        </w:rPr>
      </w:pPr>
    </w:p>
    <w:p w14:paraId="722025A8" w14:textId="42069A7E" w:rsidR="00564A89" w:rsidRPr="007C7D60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 w:rsidRPr="007C7D60">
        <w:rPr>
          <w:rFonts w:ascii="Arial" w:hAnsi="Arial" w:cs="Arial"/>
          <w:b/>
          <w:sz w:val="22"/>
          <w:szCs w:val="22"/>
        </w:rPr>
        <w:t xml:space="preserve">Dodavatel: </w:t>
      </w:r>
      <w:bookmarkStart w:id="0" w:name="_Hlk58831080"/>
      <w:r w:rsidRPr="007C7D60">
        <w:rPr>
          <w:rFonts w:ascii="Arial" w:hAnsi="Arial" w:cs="Arial"/>
          <w:b/>
          <w:sz w:val="22"/>
          <w:szCs w:val="22"/>
        </w:rPr>
        <w:t>Monitoring návštěvnosti s.r.o.</w:t>
      </w:r>
    </w:p>
    <w:p w14:paraId="565181AF" w14:textId="379E3FAC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adresa: č.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p.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52, 783 16 Dolany</w:t>
      </w:r>
    </w:p>
    <w:p w14:paraId="0FE906E5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IČ: 286 45 901</w:t>
      </w:r>
      <w:r w:rsidRPr="007C7D60">
        <w:rPr>
          <w:rFonts w:ascii="Arial" w:hAnsi="Arial" w:cs="Arial"/>
          <w:bCs/>
          <w:sz w:val="22"/>
          <w:szCs w:val="22"/>
        </w:rPr>
        <w:tab/>
      </w:r>
    </w:p>
    <w:p w14:paraId="79BA3D61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DIČ: CZ28645901</w:t>
      </w:r>
    </w:p>
    <w:p w14:paraId="78D1A94C" w14:textId="4CFD739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bankovní spojení: ČSOB a.s. Olomouc, č.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ú. 241525924/0300</w:t>
      </w:r>
    </w:p>
    <w:p w14:paraId="1E58BA94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zastoupený: RNDr. Markem Banašem, Ph.D., jednatelem společnosti</w:t>
      </w:r>
    </w:p>
    <w:p w14:paraId="4CFA7DE1" w14:textId="1FB2CC5B" w:rsidR="00564A89" w:rsidRDefault="00564A89" w:rsidP="00764B27">
      <w:pPr>
        <w:widowControl w:val="0"/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kontaktní osoba:</w:t>
      </w:r>
      <w:r w:rsidR="001C43A6">
        <w:rPr>
          <w:rFonts w:ascii="Arial" w:hAnsi="Arial" w:cs="Arial"/>
          <w:bCs/>
          <w:sz w:val="22"/>
          <w:szCs w:val="22"/>
        </w:rPr>
        <w:t xml:space="preserve"> xxxxx</w:t>
      </w:r>
      <w:r w:rsidRPr="007C7D60">
        <w:rPr>
          <w:rFonts w:ascii="Arial" w:hAnsi="Arial" w:cs="Arial"/>
          <w:bCs/>
          <w:sz w:val="22"/>
          <w:szCs w:val="22"/>
        </w:rPr>
        <w:t xml:space="preserve">, </w:t>
      </w:r>
      <w:bookmarkStart w:id="1" w:name="_GoBack"/>
      <w:bookmarkEnd w:id="1"/>
      <w:r w:rsidR="001C43A6" w:rsidRPr="001C43A6">
        <w:rPr>
          <w:rFonts w:ascii="Arial" w:hAnsi="Arial" w:cs="Arial"/>
          <w:bCs/>
          <w:sz w:val="22"/>
          <w:szCs w:val="22"/>
        </w:rPr>
        <w:t>xxxxx</w:t>
      </w:r>
    </w:p>
    <w:bookmarkEnd w:id="0"/>
    <w:p w14:paraId="6709D05D" w14:textId="4E4EEC2D" w:rsidR="00564A89" w:rsidRDefault="00A5081B" w:rsidP="00764B27">
      <w:pPr>
        <w:widowControl w:val="0"/>
        <w:spacing w:line="288" w:lineRule="auto"/>
        <w:ind w:firstLine="4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64A89">
        <w:rPr>
          <w:rFonts w:ascii="Arial" w:hAnsi="Arial" w:cs="Arial"/>
          <w:sz w:val="22"/>
          <w:szCs w:val="22"/>
        </w:rPr>
        <w:t>(dále jen jako „dodavatel“)</w:t>
      </w:r>
    </w:p>
    <w:p w14:paraId="5911ADF4" w14:textId="164B4B5A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619669C6" w14:textId="77777777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5E6BEDBD" w14:textId="77777777" w:rsidR="00632997" w:rsidRPr="00E25709" w:rsidRDefault="0063299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409BB3AA" w14:textId="77777777" w:rsidR="00017313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  <w:highlight w:val="yellow"/>
        </w:rPr>
      </w:pPr>
    </w:p>
    <w:p w14:paraId="17D1207C" w14:textId="2C903543" w:rsidR="00017313" w:rsidRDefault="0063299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D76C3">
        <w:rPr>
          <w:b w:val="0"/>
          <w:spacing w:val="0"/>
          <w:sz w:val="22"/>
          <w:szCs w:val="22"/>
        </w:rPr>
        <w:t xml:space="preserve">2.1  </w:t>
      </w:r>
      <w:r w:rsidR="00017313">
        <w:rPr>
          <w:b w:val="0"/>
          <w:spacing w:val="0"/>
          <w:sz w:val="22"/>
          <w:szCs w:val="22"/>
        </w:rPr>
        <w:t>Objednatel uzavřel s dodavatelem Dílčí smlouvu, a to na základě Rámcové dohody na</w:t>
      </w:r>
      <w:r w:rsidR="00764B27">
        <w:rPr>
          <w:b w:val="0"/>
          <w:spacing w:val="0"/>
          <w:sz w:val="22"/>
          <w:szCs w:val="22"/>
        </w:rPr>
        <w:t> </w:t>
      </w:r>
      <w:r w:rsidR="00017313">
        <w:rPr>
          <w:b w:val="0"/>
          <w:spacing w:val="0"/>
          <w:sz w:val="22"/>
          <w:szCs w:val="22"/>
        </w:rPr>
        <w:t xml:space="preserve">monitoring návštěvnosti pomocí automatických sčítačů 2025-2029, </w:t>
      </w:r>
      <w:proofErr w:type="gramStart"/>
      <w:r w:rsidR="00017313">
        <w:rPr>
          <w:b w:val="0"/>
          <w:spacing w:val="0"/>
          <w:sz w:val="22"/>
          <w:szCs w:val="22"/>
        </w:rPr>
        <w:t>č.j.</w:t>
      </w:r>
      <w:proofErr w:type="gramEnd"/>
      <w:r w:rsidR="00017313">
        <w:rPr>
          <w:b w:val="0"/>
          <w:spacing w:val="0"/>
          <w:sz w:val="22"/>
          <w:szCs w:val="22"/>
        </w:rPr>
        <w:t xml:space="preserve"> 23211/SOVV/24. </w:t>
      </w:r>
    </w:p>
    <w:p w14:paraId="64E1D471" w14:textId="19545C59" w:rsidR="00017313" w:rsidRPr="009A6152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  <w:r>
        <w:rPr>
          <w:b w:val="0"/>
          <w:spacing w:val="0"/>
          <w:sz w:val="22"/>
          <w:szCs w:val="22"/>
        </w:rPr>
        <w:t xml:space="preserve"> část předmětu plnění Dílčí smlouvy bude financována z</w:t>
      </w:r>
      <w:r w:rsidR="00A01A54">
        <w:rPr>
          <w:b w:val="0"/>
          <w:spacing w:val="0"/>
          <w:sz w:val="22"/>
          <w:szCs w:val="22"/>
        </w:rPr>
        <w:t> </w:t>
      </w:r>
      <w:r w:rsidR="000865A8">
        <w:rPr>
          <w:b w:val="0"/>
          <w:spacing w:val="0"/>
          <w:sz w:val="22"/>
          <w:szCs w:val="22"/>
        </w:rPr>
        <w:t>P</w:t>
      </w:r>
      <w:r w:rsidR="00A01A54">
        <w:rPr>
          <w:b w:val="0"/>
          <w:spacing w:val="0"/>
          <w:sz w:val="22"/>
          <w:szCs w:val="22"/>
        </w:rPr>
        <w:t>rogramu péče o krajinu</w:t>
      </w:r>
      <w:r w:rsidR="00A9469D">
        <w:rPr>
          <w:b w:val="0"/>
          <w:spacing w:val="0"/>
          <w:sz w:val="22"/>
          <w:szCs w:val="22"/>
        </w:rPr>
        <w:t>,</w:t>
      </w:r>
      <w:r>
        <w:rPr>
          <w:b w:val="0"/>
          <w:spacing w:val="0"/>
          <w:sz w:val="22"/>
          <w:szCs w:val="22"/>
        </w:rPr>
        <w:t xml:space="preserve"> s</w:t>
      </w:r>
      <w:r w:rsidRPr="009A6152">
        <w:rPr>
          <w:b w:val="0"/>
          <w:spacing w:val="0"/>
          <w:sz w:val="22"/>
          <w:szCs w:val="22"/>
        </w:rPr>
        <w:t xml:space="preserve">e smluvní strany dohodly na uzavření tohoto dodatku č. </w:t>
      </w:r>
      <w:r w:rsidR="00A81363">
        <w:rPr>
          <w:b w:val="0"/>
          <w:spacing w:val="0"/>
          <w:sz w:val="22"/>
          <w:szCs w:val="22"/>
        </w:rPr>
        <w:t>1</w:t>
      </w:r>
      <w:r w:rsidRPr="00764B27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>k</w:t>
      </w:r>
      <w:r w:rsidR="00CE3946">
        <w:rPr>
          <w:b w:val="0"/>
          <w:spacing w:val="0"/>
          <w:sz w:val="22"/>
          <w:szCs w:val="22"/>
        </w:rPr>
        <w:t> </w:t>
      </w:r>
      <w:r>
        <w:rPr>
          <w:b w:val="0"/>
          <w:spacing w:val="0"/>
          <w:sz w:val="22"/>
          <w:szCs w:val="22"/>
        </w:rPr>
        <w:t>Díl</w:t>
      </w:r>
      <w:r w:rsidR="00CE3946">
        <w:rPr>
          <w:b w:val="0"/>
          <w:spacing w:val="0"/>
          <w:sz w:val="22"/>
          <w:szCs w:val="22"/>
        </w:rPr>
        <w:t>čí smlouvě</w:t>
      </w:r>
      <w:r w:rsidRPr="009A6152">
        <w:rPr>
          <w:b w:val="0"/>
          <w:spacing w:val="0"/>
          <w:sz w:val="22"/>
          <w:szCs w:val="22"/>
        </w:rPr>
        <w:t xml:space="preserve"> (dále jen „Dodatek“).</w:t>
      </w:r>
    </w:p>
    <w:p w14:paraId="62C771AE" w14:textId="77777777" w:rsidR="00CE3946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65FC018F" w14:textId="1E629CEC" w:rsidR="00A9469D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2.2  </w:t>
      </w:r>
      <w:r w:rsidR="00A9469D">
        <w:rPr>
          <w:b w:val="0"/>
          <w:spacing w:val="0"/>
          <w:sz w:val="22"/>
          <w:szCs w:val="22"/>
        </w:rPr>
        <w:t>Dochází ke z</w:t>
      </w:r>
      <w:r w:rsidR="00A9469D" w:rsidRPr="00A9469D">
        <w:rPr>
          <w:b w:val="0"/>
          <w:spacing w:val="0"/>
          <w:sz w:val="22"/>
          <w:szCs w:val="22"/>
        </w:rPr>
        <w:t>měn</w:t>
      </w:r>
      <w:r w:rsidR="00A9469D">
        <w:rPr>
          <w:b w:val="0"/>
          <w:spacing w:val="0"/>
          <w:sz w:val="22"/>
          <w:szCs w:val="22"/>
        </w:rPr>
        <w:t>ě</w:t>
      </w:r>
      <w:r w:rsidR="00A9469D" w:rsidRPr="00A9469D">
        <w:rPr>
          <w:b w:val="0"/>
          <w:spacing w:val="0"/>
          <w:sz w:val="22"/>
          <w:szCs w:val="22"/>
        </w:rPr>
        <w:t xml:space="preserve"> zdroje financí na dílčí smlouvě ze zdroje NPO - POPFK 164 s číslem ISPROFIN </w:t>
      </w:r>
      <w:r w:rsidR="00805A18" w:rsidRPr="00E82251">
        <w:rPr>
          <w:b w:val="0"/>
          <w:spacing w:val="0"/>
          <w:sz w:val="22"/>
          <w:szCs w:val="22"/>
        </w:rPr>
        <w:t xml:space="preserve">115V342003614 </w:t>
      </w:r>
      <w:r w:rsidR="00A9469D" w:rsidRPr="00A9469D">
        <w:rPr>
          <w:b w:val="0"/>
          <w:spacing w:val="0"/>
          <w:sz w:val="22"/>
          <w:szCs w:val="22"/>
        </w:rPr>
        <w:t>na finanční zdroj Programu péče o krajinu podprogram A pro naplňování opatření vyplývajících z plánů péče o zvláště chráněná území a jejich ochranná pásma a zajišťování opatření k podpoře předmětů ochrany ptačích oblastí a evropsky významných lokalit pro plnění na období od 1. 9. 2025 do 31. 12. 2025</w:t>
      </w:r>
      <w:r w:rsidR="00A81363">
        <w:rPr>
          <w:b w:val="0"/>
          <w:spacing w:val="0"/>
          <w:sz w:val="22"/>
          <w:szCs w:val="22"/>
        </w:rPr>
        <w:t>.</w:t>
      </w:r>
    </w:p>
    <w:p w14:paraId="6DAE34F0" w14:textId="77777777" w:rsidR="00A9469D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5FA95534" w14:textId="011F00B9" w:rsidR="00017313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2.3  </w:t>
      </w:r>
      <w:r w:rsidR="00C5542C">
        <w:rPr>
          <w:b w:val="0"/>
          <w:spacing w:val="0"/>
          <w:sz w:val="22"/>
          <w:szCs w:val="22"/>
        </w:rPr>
        <w:t>Za čl. 4.</w:t>
      </w:r>
      <w:r w:rsidR="00A81363">
        <w:rPr>
          <w:b w:val="0"/>
          <w:spacing w:val="0"/>
          <w:sz w:val="22"/>
          <w:szCs w:val="22"/>
        </w:rPr>
        <w:t>5</w:t>
      </w:r>
      <w:r w:rsidR="00C5542C">
        <w:rPr>
          <w:b w:val="0"/>
          <w:spacing w:val="0"/>
          <w:sz w:val="22"/>
          <w:szCs w:val="22"/>
        </w:rPr>
        <w:t xml:space="preserve"> se vkládá nový článek</w:t>
      </w:r>
      <w:r w:rsidR="00FD76C3" w:rsidRPr="00FD76C3">
        <w:rPr>
          <w:b w:val="0"/>
          <w:spacing w:val="0"/>
          <w:sz w:val="22"/>
          <w:szCs w:val="22"/>
        </w:rPr>
        <w:t>:</w:t>
      </w:r>
    </w:p>
    <w:p w14:paraId="70C2DD04" w14:textId="055CC327" w:rsidR="00C5542C" w:rsidRDefault="00C5542C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  <w:r w:rsidRPr="00764B27">
        <w:rPr>
          <w:b w:val="0"/>
          <w:i/>
          <w:spacing w:val="0"/>
          <w:sz w:val="22"/>
          <w:szCs w:val="22"/>
        </w:rPr>
        <w:lastRenderedPageBreak/>
        <w:t>„4.</w:t>
      </w:r>
      <w:r w:rsidR="00A81363">
        <w:rPr>
          <w:b w:val="0"/>
          <w:i/>
          <w:spacing w:val="0"/>
          <w:sz w:val="22"/>
          <w:szCs w:val="22"/>
        </w:rPr>
        <w:t>6</w:t>
      </w:r>
      <w:r w:rsidRPr="00764B27">
        <w:rPr>
          <w:b w:val="0"/>
          <w:i/>
          <w:spacing w:val="0"/>
          <w:sz w:val="22"/>
          <w:szCs w:val="22"/>
        </w:rPr>
        <w:t xml:space="preserve"> </w:t>
      </w:r>
      <w:r w:rsidR="00073889" w:rsidRPr="00764B27">
        <w:rPr>
          <w:b w:val="0"/>
          <w:i/>
          <w:spacing w:val="0"/>
          <w:sz w:val="22"/>
          <w:szCs w:val="22"/>
        </w:rPr>
        <w:t xml:space="preserve">Část služby v rozsahu měření </w:t>
      </w:r>
      <w:r w:rsidR="00A81363">
        <w:rPr>
          <w:b w:val="0"/>
          <w:i/>
          <w:spacing w:val="0"/>
          <w:sz w:val="22"/>
          <w:szCs w:val="22"/>
        </w:rPr>
        <w:t xml:space="preserve">od 1. 9. 2025 </w:t>
      </w:r>
      <w:r w:rsidR="00073889" w:rsidRPr="00764B27">
        <w:rPr>
          <w:b w:val="0"/>
          <w:i/>
          <w:spacing w:val="0"/>
          <w:sz w:val="22"/>
          <w:szCs w:val="22"/>
        </w:rPr>
        <w:t>a zpracování dat z </w:t>
      </w:r>
      <w:r w:rsidR="00A81363">
        <w:rPr>
          <w:b w:val="0"/>
          <w:i/>
          <w:spacing w:val="0"/>
          <w:sz w:val="22"/>
          <w:szCs w:val="22"/>
        </w:rPr>
        <w:t>něj</w:t>
      </w:r>
      <w:r w:rsidR="00073889" w:rsidRPr="00764B27">
        <w:rPr>
          <w:b w:val="0"/>
          <w:i/>
          <w:spacing w:val="0"/>
          <w:sz w:val="22"/>
          <w:szCs w:val="22"/>
        </w:rPr>
        <w:t xml:space="preserve"> je uzavírána v rámci </w:t>
      </w:r>
      <w:r w:rsidR="00A9469D">
        <w:rPr>
          <w:b w:val="0"/>
          <w:i/>
          <w:spacing w:val="0"/>
          <w:sz w:val="22"/>
          <w:szCs w:val="22"/>
        </w:rPr>
        <w:t>Programu péče o krajinu</w:t>
      </w:r>
      <w:r w:rsidR="00073889" w:rsidRPr="00764B27">
        <w:rPr>
          <w:b w:val="0"/>
          <w:i/>
          <w:spacing w:val="0"/>
          <w:sz w:val="22"/>
          <w:szCs w:val="22"/>
        </w:rPr>
        <w:t>.“</w:t>
      </w:r>
    </w:p>
    <w:p w14:paraId="56A8921E" w14:textId="77777777" w:rsidR="00764B27" w:rsidRPr="00764B27" w:rsidRDefault="00764B2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</w:p>
    <w:p w14:paraId="344D1400" w14:textId="0713B07C" w:rsidR="00C75FA7" w:rsidRPr="00C75FA7" w:rsidRDefault="00C75FA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7111AF30" w14:textId="29D45C36" w:rsidR="00632997" w:rsidRPr="00E25709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 xml:space="preserve">.1 </w:t>
      </w:r>
      <w:r w:rsidR="00632997" w:rsidRPr="003958DA">
        <w:rPr>
          <w:b w:val="0"/>
          <w:spacing w:val="0"/>
          <w:sz w:val="22"/>
          <w:szCs w:val="22"/>
        </w:rPr>
        <w:t xml:space="preserve">Ostatní ustanovení </w:t>
      </w:r>
      <w:r w:rsidR="00332B31">
        <w:rPr>
          <w:b w:val="0"/>
          <w:spacing w:val="0"/>
          <w:sz w:val="22"/>
          <w:szCs w:val="22"/>
        </w:rPr>
        <w:t>s</w:t>
      </w:r>
      <w:r w:rsidR="00632997" w:rsidRPr="003958DA">
        <w:rPr>
          <w:b w:val="0"/>
          <w:spacing w:val="0"/>
          <w:sz w:val="22"/>
          <w:szCs w:val="22"/>
        </w:rPr>
        <w:t>mlouvy zůstávají beze změny</w:t>
      </w:r>
      <w:r w:rsidR="00632997">
        <w:rPr>
          <w:b w:val="0"/>
          <w:spacing w:val="0"/>
          <w:sz w:val="22"/>
          <w:szCs w:val="22"/>
        </w:rPr>
        <w:t>.</w:t>
      </w:r>
      <w:r w:rsidR="00632997" w:rsidRPr="00E25709">
        <w:rPr>
          <w:b w:val="0"/>
          <w:spacing w:val="0"/>
          <w:sz w:val="22"/>
          <w:szCs w:val="22"/>
        </w:rPr>
        <w:t xml:space="preserve">  </w:t>
      </w:r>
    </w:p>
    <w:p w14:paraId="4E7AC756" w14:textId="4E8D412E" w:rsidR="00632997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>.</w:t>
      </w:r>
      <w:r w:rsidR="00073889">
        <w:rPr>
          <w:b w:val="0"/>
          <w:spacing w:val="0"/>
          <w:sz w:val="22"/>
          <w:szCs w:val="22"/>
        </w:rPr>
        <w:t>2</w:t>
      </w:r>
      <w:r w:rsidR="00632997">
        <w:rPr>
          <w:b w:val="0"/>
          <w:spacing w:val="0"/>
          <w:sz w:val="22"/>
          <w:szCs w:val="22"/>
        </w:rPr>
        <w:t xml:space="preserve"> </w:t>
      </w:r>
      <w:r w:rsidR="00632997" w:rsidRPr="00F41A6D">
        <w:rPr>
          <w:b w:val="0"/>
          <w:spacing w:val="0"/>
          <w:sz w:val="22"/>
          <w:szCs w:val="22"/>
        </w:rPr>
        <w:t xml:space="preserve">Zhotovitel bere na vědomí, že </w:t>
      </w:r>
      <w:r w:rsidR="00632997">
        <w:rPr>
          <w:b w:val="0"/>
          <w:spacing w:val="0"/>
          <w:sz w:val="22"/>
          <w:szCs w:val="22"/>
        </w:rPr>
        <w:t>tento Dodatek může podléhat povinnosti je</w:t>
      </w:r>
      <w:r w:rsidR="00632997" w:rsidRPr="00F41A6D">
        <w:rPr>
          <w:b w:val="0"/>
          <w:spacing w:val="0"/>
          <w:sz w:val="22"/>
          <w:szCs w:val="22"/>
        </w:rPr>
        <w:t>ho uveřejnění podle zákona č. 340/2015 Sb., o zvláštních podmínkách účinnosti některých smluv, uveřejňování těchto smluv a o registru smluv (</w:t>
      </w:r>
      <w:r w:rsidR="00632997">
        <w:rPr>
          <w:b w:val="0"/>
          <w:spacing w:val="0"/>
          <w:sz w:val="22"/>
          <w:szCs w:val="22"/>
        </w:rPr>
        <w:t>dále jen „</w:t>
      </w:r>
      <w:r w:rsidR="00632997" w:rsidRPr="00F41A6D">
        <w:rPr>
          <w:b w:val="0"/>
          <w:spacing w:val="0"/>
          <w:sz w:val="22"/>
          <w:szCs w:val="22"/>
        </w:rPr>
        <w:t xml:space="preserve">zákon </w:t>
      </w:r>
      <w:r w:rsidR="00632997">
        <w:rPr>
          <w:b w:val="0"/>
          <w:spacing w:val="0"/>
          <w:sz w:val="22"/>
          <w:szCs w:val="22"/>
        </w:rPr>
        <w:t>o registru smluv“), zákona č. 134/201</w:t>
      </w:r>
      <w:r w:rsidR="00632997" w:rsidRPr="00F41A6D">
        <w:rPr>
          <w:b w:val="0"/>
          <w:spacing w:val="0"/>
          <w:sz w:val="22"/>
          <w:szCs w:val="22"/>
        </w:rPr>
        <w:t xml:space="preserve">6 Sb., o </w:t>
      </w:r>
      <w:r w:rsidR="00632997">
        <w:rPr>
          <w:b w:val="0"/>
          <w:spacing w:val="0"/>
          <w:sz w:val="22"/>
          <w:szCs w:val="22"/>
        </w:rPr>
        <w:t>zadávání veřejných zakázek</w:t>
      </w:r>
      <w:r w:rsidR="00632997" w:rsidRPr="00F41A6D">
        <w:rPr>
          <w:b w:val="0"/>
          <w:spacing w:val="0"/>
          <w:sz w:val="22"/>
          <w:szCs w:val="22"/>
        </w:rPr>
        <w:t>, ve znění</w:t>
      </w:r>
      <w:r w:rsidR="00632997">
        <w:rPr>
          <w:b w:val="0"/>
          <w:spacing w:val="0"/>
          <w:sz w:val="22"/>
          <w:szCs w:val="22"/>
        </w:rPr>
        <w:t xml:space="preserve"> pozdějších předpisů a/nebo je</w:t>
      </w:r>
      <w:r w:rsidR="00632997" w:rsidRPr="00F41A6D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632997">
        <w:rPr>
          <w:b w:val="0"/>
          <w:spacing w:val="0"/>
          <w:sz w:val="22"/>
          <w:szCs w:val="22"/>
        </w:rPr>
        <w:t>.</w:t>
      </w:r>
    </w:p>
    <w:p w14:paraId="5450CA7A" w14:textId="0EEBF555" w:rsidR="00FE39C1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E39C1">
        <w:rPr>
          <w:b w:val="0"/>
          <w:bCs w:val="0"/>
          <w:spacing w:val="0"/>
          <w:sz w:val="22"/>
          <w:szCs w:val="22"/>
        </w:rPr>
        <w:t>3</w:t>
      </w:r>
      <w:r w:rsidR="00632997" w:rsidRPr="00FE39C1">
        <w:rPr>
          <w:b w:val="0"/>
          <w:bCs w:val="0"/>
          <w:spacing w:val="0"/>
          <w:sz w:val="22"/>
          <w:szCs w:val="22"/>
        </w:rPr>
        <w:t>.</w:t>
      </w:r>
      <w:r w:rsidR="00073889">
        <w:rPr>
          <w:b w:val="0"/>
          <w:bCs w:val="0"/>
          <w:spacing w:val="0"/>
          <w:sz w:val="22"/>
          <w:szCs w:val="22"/>
        </w:rPr>
        <w:t>3</w:t>
      </w:r>
      <w:r w:rsidR="00FE39C1">
        <w:rPr>
          <w:bCs w:val="0"/>
          <w:sz w:val="22"/>
          <w:szCs w:val="22"/>
        </w:rPr>
        <w:t xml:space="preserve"> </w:t>
      </w:r>
      <w:r w:rsidR="00FE39C1">
        <w:rPr>
          <w:b w:val="0"/>
          <w:spacing w:val="0"/>
          <w:sz w:val="22"/>
          <w:szCs w:val="22"/>
        </w:rPr>
        <w:t>Tento dodatek</w:t>
      </w:r>
      <w:r w:rsidR="00FE39C1" w:rsidRPr="00FE39C1">
        <w:rPr>
          <w:b w:val="0"/>
          <w:spacing w:val="0"/>
          <w:sz w:val="22"/>
          <w:szCs w:val="22"/>
        </w:rPr>
        <w:t xml:space="preserve"> je vyhotoven v elektronické podobě.</w:t>
      </w:r>
    </w:p>
    <w:p w14:paraId="0D2F7E19" w14:textId="68FBA40B" w:rsidR="00CE3946" w:rsidRPr="00FE39C1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3.4 Tento dodatek je vyhotoven v souladu s ust. § 222 zákona č. 234/2016 Sb., o zadávání veřejných zakázek, v platném znění.</w:t>
      </w:r>
    </w:p>
    <w:p w14:paraId="3A74801D" w14:textId="616C2BD6" w:rsidR="00FE39C1" w:rsidRPr="00FE39C1" w:rsidRDefault="00FE39C1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</w:t>
      </w:r>
      <w:r w:rsidR="00A9469D">
        <w:rPr>
          <w:b w:val="0"/>
          <w:spacing w:val="0"/>
          <w:sz w:val="22"/>
          <w:szCs w:val="22"/>
        </w:rPr>
        <w:t>5</w:t>
      </w:r>
      <w:r>
        <w:rPr>
          <w:b w:val="0"/>
          <w:spacing w:val="0"/>
          <w:sz w:val="22"/>
          <w:szCs w:val="22"/>
        </w:rPr>
        <w:t xml:space="preserve"> Dodatek</w:t>
      </w:r>
      <w:r w:rsidRPr="00FE39C1">
        <w:rPr>
          <w:b w:val="0"/>
          <w:spacing w:val="0"/>
          <w:sz w:val="22"/>
          <w:szCs w:val="22"/>
        </w:rPr>
        <w:t xml:space="preserve"> nabývá platnosti dnem podpisu oprávněným zástupcem </w:t>
      </w:r>
      <w:r>
        <w:rPr>
          <w:b w:val="0"/>
          <w:spacing w:val="0"/>
          <w:sz w:val="22"/>
          <w:szCs w:val="22"/>
        </w:rPr>
        <w:t>poslední smluvní strany. Podléhá-li však tento dodatek</w:t>
      </w:r>
      <w:r w:rsidRPr="00FE39C1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</w:t>
      </w:r>
      <w:r>
        <w:rPr>
          <w:b w:val="0"/>
          <w:spacing w:val="0"/>
          <w:sz w:val="22"/>
          <w:szCs w:val="22"/>
        </w:rPr>
        <w:t>účinnosti dříve, než dnem jeho</w:t>
      </w:r>
      <w:r w:rsidRPr="00FE39C1">
        <w:rPr>
          <w:b w:val="0"/>
          <w:spacing w:val="0"/>
          <w:sz w:val="22"/>
          <w:szCs w:val="22"/>
        </w:rPr>
        <w:t xml:space="preserve"> uveřejnění. Smluvní strany se bud</w:t>
      </w:r>
      <w:r>
        <w:rPr>
          <w:b w:val="0"/>
          <w:spacing w:val="0"/>
          <w:sz w:val="22"/>
          <w:szCs w:val="22"/>
        </w:rPr>
        <w:t>ou vzájemně o nabytí účinnosti dodatku</w:t>
      </w:r>
      <w:r w:rsidRPr="00FE39C1">
        <w:rPr>
          <w:b w:val="0"/>
          <w:spacing w:val="0"/>
          <w:sz w:val="22"/>
          <w:szCs w:val="22"/>
        </w:rPr>
        <w:t xml:space="preserve"> neprodleně informovat.</w:t>
      </w:r>
    </w:p>
    <w:p w14:paraId="0A982170" w14:textId="0EAF294C" w:rsidR="00B43769" w:rsidRDefault="00B43769" w:rsidP="00B43769">
      <w:pPr>
        <w:spacing w:line="288" w:lineRule="auto"/>
      </w:pPr>
    </w:p>
    <w:p w14:paraId="70D0097F" w14:textId="78093283" w:rsidR="00632997" w:rsidRDefault="00632997" w:rsidP="00B43769">
      <w:pPr>
        <w:spacing w:line="288" w:lineRule="auto"/>
      </w:pPr>
    </w:p>
    <w:p w14:paraId="13E3C2A7" w14:textId="23AF4C46" w:rsidR="00632997" w:rsidRDefault="00632997" w:rsidP="00B43769">
      <w:pPr>
        <w:spacing w:line="288" w:lineRule="auto"/>
      </w:pPr>
    </w:p>
    <w:p w14:paraId="170DD779" w14:textId="090FFFB9" w:rsidR="00632997" w:rsidRDefault="00632997" w:rsidP="00B43769">
      <w:pPr>
        <w:spacing w:line="288" w:lineRule="auto"/>
      </w:pPr>
    </w:p>
    <w:p w14:paraId="45D2099D" w14:textId="25C7A8B9" w:rsidR="00632997" w:rsidRDefault="00632997" w:rsidP="00B43769">
      <w:pPr>
        <w:spacing w:line="288" w:lineRule="auto"/>
      </w:pPr>
    </w:p>
    <w:p w14:paraId="77A08F21" w14:textId="77777777" w:rsidR="00632997" w:rsidRDefault="00632997" w:rsidP="00B43769">
      <w:pPr>
        <w:spacing w:line="288" w:lineRule="auto"/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58"/>
        <w:gridCol w:w="4630"/>
      </w:tblGrid>
      <w:tr w:rsidR="00FD76C3" w:rsidRPr="00197F40" w14:paraId="2D0AF517" w14:textId="77777777" w:rsidTr="00EB236C">
        <w:trPr>
          <w:trHeight w:val="851"/>
        </w:trPr>
        <w:tc>
          <w:tcPr>
            <w:tcW w:w="4658" w:type="dxa"/>
            <w:shd w:val="clear" w:color="auto" w:fill="auto"/>
          </w:tcPr>
          <w:p w14:paraId="347AA551" w14:textId="5288DD04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Dolanech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CE3946">
              <w:rPr>
                <w:rFonts w:ascii="Arial" w:hAnsi="Arial" w:cs="Arial"/>
                <w:sz w:val="22"/>
                <w:szCs w:val="22"/>
              </w:rPr>
              <w:t xml:space="preserve"> dle el.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E3946">
              <w:rPr>
                <w:rFonts w:ascii="Arial" w:hAnsi="Arial" w:cs="Arial"/>
                <w:sz w:val="22"/>
                <w:szCs w:val="22"/>
              </w:rPr>
              <w:t>podpisu</w:t>
            </w:r>
            <w:proofErr w:type="gramEnd"/>
          </w:p>
          <w:p w14:paraId="443D5D9F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00A0A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0DE5BF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33882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3D7B66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</w:tcPr>
          <w:p w14:paraId="747FA960" w14:textId="0EB86425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dle el. </w:t>
            </w:r>
            <w:proofErr w:type="gramStart"/>
            <w:r w:rsidR="0078266D">
              <w:rPr>
                <w:rFonts w:ascii="Arial" w:hAnsi="Arial" w:cs="Arial"/>
                <w:sz w:val="22"/>
                <w:szCs w:val="22"/>
              </w:rPr>
              <w:t>podpisu</w:t>
            </w:r>
            <w:proofErr w:type="gramEnd"/>
          </w:p>
          <w:p w14:paraId="6091B65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10C37BD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CC3203B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4B857B7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026D6CB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76C3" w:rsidRPr="00197F40" w14:paraId="090F2E17" w14:textId="77777777" w:rsidTr="00EB236C">
        <w:trPr>
          <w:trHeight w:val="851"/>
        </w:trPr>
        <w:tc>
          <w:tcPr>
            <w:tcW w:w="4658" w:type="dxa"/>
            <w:tcBorders>
              <w:bottom w:val="single" w:sz="4" w:space="0" w:color="auto"/>
            </w:tcBorders>
            <w:shd w:val="clear" w:color="auto" w:fill="auto"/>
          </w:tcPr>
          <w:p w14:paraId="18692C27" w14:textId="7777777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>RNDr. Marek Banaš, Ph.D.</w:t>
            </w:r>
          </w:p>
          <w:p w14:paraId="15CFA1DF" w14:textId="7777777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>Monitoring návštěvnosti s.r.o.</w:t>
            </w:r>
          </w:p>
          <w:p w14:paraId="5981A959" w14:textId="0AD1A80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14:paraId="6B6E9D6E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 xml:space="preserve">RNDr. František Pelc, ředitel </w:t>
            </w:r>
          </w:p>
          <w:p w14:paraId="0F1B1028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AOPK ČR</w:t>
            </w:r>
          </w:p>
          <w:p w14:paraId="3D5BE28E" w14:textId="48DADB4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</w:tr>
    </w:tbl>
    <w:p w14:paraId="729F1DDE" w14:textId="048A4063" w:rsidR="00564A89" w:rsidRDefault="00564A89" w:rsidP="00484A97"/>
    <w:sectPr w:rsidR="00564A89" w:rsidSect="000865A8">
      <w:headerReference w:type="default" r:id="rId8"/>
      <w:pgSz w:w="11906" w:h="16838"/>
      <w:pgMar w:top="2410" w:right="1417" w:bottom="1135" w:left="1417" w:header="0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7490DF" w16cid:durableId="23FDD1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8DDB8" w14:textId="77777777" w:rsidR="00BF6FB6" w:rsidRDefault="00BF6FB6" w:rsidP="00C41FE4">
      <w:r>
        <w:separator/>
      </w:r>
    </w:p>
  </w:endnote>
  <w:endnote w:type="continuationSeparator" w:id="0">
    <w:p w14:paraId="02D2CC4E" w14:textId="77777777" w:rsidR="00BF6FB6" w:rsidRDefault="00BF6FB6" w:rsidP="00C4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851F5" w14:textId="77777777" w:rsidR="00BF6FB6" w:rsidRDefault="00BF6FB6" w:rsidP="00C41FE4">
      <w:r>
        <w:separator/>
      </w:r>
    </w:p>
  </w:footnote>
  <w:footnote w:type="continuationSeparator" w:id="0">
    <w:p w14:paraId="71498B2C" w14:textId="77777777" w:rsidR="00BF6FB6" w:rsidRDefault="00BF6FB6" w:rsidP="00C4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1718" w14:textId="5B0E8500" w:rsidR="00C41FE4" w:rsidRDefault="000865A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113747" wp14:editId="5D399FDC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7552800" cy="1278000"/>
          <wp:effectExtent l="0" t="0" r="0" b="0"/>
          <wp:wrapTight wrapText="bothSides">
            <wp:wrapPolygon edited="0">
              <wp:start x="0" y="0"/>
              <wp:lineTo x="0" y="21256"/>
              <wp:lineTo x="21520" y="21256"/>
              <wp:lineTo x="21520" y="0"/>
              <wp:lineTo x="0" y="0"/>
            </wp:wrapPolygon>
          </wp:wrapTight>
          <wp:docPr id="24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2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8E0"/>
    <w:multiLevelType w:val="multilevel"/>
    <w:tmpl w:val="6790697E"/>
    <w:lvl w:ilvl="0">
      <w:start w:val="1"/>
      <w:numFmt w:val="upperRoman"/>
      <w:lvlText w:val="%1."/>
      <w:lvlJc w:val="right"/>
      <w:pPr>
        <w:ind w:left="360" w:hanging="7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397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17D15F8D"/>
    <w:multiLevelType w:val="multilevel"/>
    <w:tmpl w:val="0706DAE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85049A"/>
    <w:multiLevelType w:val="multilevel"/>
    <w:tmpl w:val="2A72E2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D34936"/>
    <w:multiLevelType w:val="multilevel"/>
    <w:tmpl w:val="FD4C13C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2420EF"/>
    <w:multiLevelType w:val="hybridMultilevel"/>
    <w:tmpl w:val="32A096C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C490650"/>
    <w:multiLevelType w:val="multilevel"/>
    <w:tmpl w:val="25741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Styl1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lowerLetter"/>
      <w:pStyle w:val="Styl2"/>
      <w:lvlText w:val="%3)"/>
      <w:lvlJc w:val="left"/>
      <w:pPr>
        <w:ind w:left="4899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"/>
  </w:num>
  <w:num w:numId="9">
    <w:abstractNumId w:val="3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89"/>
    <w:rsid w:val="00017313"/>
    <w:rsid w:val="00022FBF"/>
    <w:rsid w:val="00025A38"/>
    <w:rsid w:val="00032FAF"/>
    <w:rsid w:val="00047047"/>
    <w:rsid w:val="00073889"/>
    <w:rsid w:val="000865A8"/>
    <w:rsid w:val="000B002A"/>
    <w:rsid w:val="000D0128"/>
    <w:rsid w:val="000D4229"/>
    <w:rsid w:val="0011220A"/>
    <w:rsid w:val="00177B66"/>
    <w:rsid w:val="001C43A6"/>
    <w:rsid w:val="00235E48"/>
    <w:rsid w:val="0025761E"/>
    <w:rsid w:val="002958BE"/>
    <w:rsid w:val="002A1B20"/>
    <w:rsid w:val="002B3E0A"/>
    <w:rsid w:val="002F77E0"/>
    <w:rsid w:val="00332B31"/>
    <w:rsid w:val="00336866"/>
    <w:rsid w:val="003447A3"/>
    <w:rsid w:val="00384956"/>
    <w:rsid w:val="003F41C9"/>
    <w:rsid w:val="00432108"/>
    <w:rsid w:val="004364DA"/>
    <w:rsid w:val="00484A97"/>
    <w:rsid w:val="004A4744"/>
    <w:rsid w:val="004D502F"/>
    <w:rsid w:val="004D535F"/>
    <w:rsid w:val="00540952"/>
    <w:rsid w:val="00564A89"/>
    <w:rsid w:val="005D14D1"/>
    <w:rsid w:val="006307AD"/>
    <w:rsid w:val="00632997"/>
    <w:rsid w:val="006340D0"/>
    <w:rsid w:val="00641D14"/>
    <w:rsid w:val="006E35CA"/>
    <w:rsid w:val="00764B27"/>
    <w:rsid w:val="00765841"/>
    <w:rsid w:val="0078266D"/>
    <w:rsid w:val="007A4A6F"/>
    <w:rsid w:val="007B705A"/>
    <w:rsid w:val="0080169F"/>
    <w:rsid w:val="00805A18"/>
    <w:rsid w:val="00805B8E"/>
    <w:rsid w:val="00826E54"/>
    <w:rsid w:val="00860268"/>
    <w:rsid w:val="00882673"/>
    <w:rsid w:val="00907C2C"/>
    <w:rsid w:val="009A1C62"/>
    <w:rsid w:val="009C396C"/>
    <w:rsid w:val="009D2865"/>
    <w:rsid w:val="009F7D31"/>
    <w:rsid w:val="00A01A54"/>
    <w:rsid w:val="00A5081B"/>
    <w:rsid w:val="00A616B5"/>
    <w:rsid w:val="00A81363"/>
    <w:rsid w:val="00A9469D"/>
    <w:rsid w:val="00AB3446"/>
    <w:rsid w:val="00B12AC9"/>
    <w:rsid w:val="00B43769"/>
    <w:rsid w:val="00B631AE"/>
    <w:rsid w:val="00BA4B1E"/>
    <w:rsid w:val="00BF6FB6"/>
    <w:rsid w:val="00C03C53"/>
    <w:rsid w:val="00C06652"/>
    <w:rsid w:val="00C41FE4"/>
    <w:rsid w:val="00C5542C"/>
    <w:rsid w:val="00C75FA7"/>
    <w:rsid w:val="00CA1C21"/>
    <w:rsid w:val="00CB18B1"/>
    <w:rsid w:val="00CB5F0F"/>
    <w:rsid w:val="00CB7B76"/>
    <w:rsid w:val="00CE3946"/>
    <w:rsid w:val="00CE5FBE"/>
    <w:rsid w:val="00CE628E"/>
    <w:rsid w:val="00CF45B7"/>
    <w:rsid w:val="00CF4AC3"/>
    <w:rsid w:val="00D74166"/>
    <w:rsid w:val="00D8039A"/>
    <w:rsid w:val="00DB405F"/>
    <w:rsid w:val="00EB66A6"/>
    <w:rsid w:val="00F151B3"/>
    <w:rsid w:val="00F4308D"/>
    <w:rsid w:val="00FA44B1"/>
    <w:rsid w:val="00FD76C3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38352"/>
  <w15:docId w15:val="{35B426E2-2C4B-4826-B817-C33D31D1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484A97"/>
    <w:pPr>
      <w:keepNext/>
      <w:keepLines/>
      <w:spacing w:before="240" w:after="120" w:line="276" w:lineRule="auto"/>
      <w:outlineLvl w:val="0"/>
    </w:pPr>
    <w:rPr>
      <w:rFonts w:ascii="Calibri" w:hAnsi="Calibri"/>
      <w:color w:val="1F497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E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64A8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64A89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564A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564A8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64A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Nzevlnku">
    <w:name w:val="CZ Název článku"/>
    <w:basedOn w:val="Normln"/>
    <w:rsid w:val="00564A89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564A8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Nadpis1Char">
    <w:name w:val="Nadpis 1 Char"/>
    <w:aliases w:val="_Nadpis 1 Char"/>
    <w:basedOn w:val="Standardnpsmoodstavce"/>
    <w:link w:val="Nadpis1"/>
    <w:rsid w:val="00484A97"/>
    <w:rPr>
      <w:rFonts w:ascii="Calibri" w:eastAsia="Times New Roman" w:hAnsi="Calibri" w:cs="Times New Roman"/>
      <w:color w:val="1F497D"/>
      <w:sz w:val="28"/>
      <w:szCs w:val="28"/>
      <w:lang w:eastAsia="cs-CZ"/>
    </w:rPr>
  </w:style>
  <w:style w:type="character" w:customStyle="1" w:styleId="rovezanadpisChar">
    <w:name w:val="Úroveň za nadpis Char"/>
    <w:basedOn w:val="Standardnpsmoodstavce"/>
    <w:link w:val="rovezanadpis"/>
    <w:locked/>
    <w:rsid w:val="00484A97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484A97"/>
    <w:pPr>
      <w:tabs>
        <w:tab w:val="left" w:pos="1021"/>
      </w:tabs>
      <w:spacing w:before="60" w:after="60" w:line="276" w:lineRule="auto"/>
      <w:ind w:left="851" w:hanging="851"/>
      <w:jc w:val="both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484A97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484A97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2">
    <w:name w:val="Styl2"/>
    <w:basedOn w:val="Bezmezer"/>
    <w:uiPriority w:val="99"/>
    <w:qFormat/>
    <w:rsid w:val="00484A97"/>
    <w:pPr>
      <w:numPr>
        <w:ilvl w:val="2"/>
        <w:numId w:val="4"/>
      </w:numPr>
      <w:tabs>
        <w:tab w:val="num" w:pos="360"/>
      </w:tabs>
      <w:spacing w:before="120" w:after="120" w:line="276" w:lineRule="auto"/>
      <w:ind w:left="567" w:hanging="567"/>
      <w:jc w:val="both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84A97"/>
    <w:pPr>
      <w:ind w:left="720"/>
      <w:contextualSpacing/>
    </w:pPr>
  </w:style>
  <w:style w:type="paragraph" w:styleId="Bezmezer">
    <w:name w:val="No Spacing"/>
    <w:uiPriority w:val="1"/>
    <w:qFormat/>
    <w:rsid w:val="00484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8602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2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2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2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2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7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7E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4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C41FE4"/>
    <w:pPr>
      <w:keepLines w:val="0"/>
      <w:numPr>
        <w:numId w:val="7"/>
      </w:numPr>
      <w:spacing w:before="480" w:after="360" w:line="260" w:lineRule="exact"/>
      <w:jc w:val="center"/>
    </w:pPr>
    <w:rPr>
      <w:rFonts w:ascii="Arial" w:eastAsia="Calibri" w:hAnsi="Arial" w:cs="Arial"/>
      <w:b/>
      <w:bCs/>
      <w:color w:val="auto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C41FE4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1F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mj5">
    <w:name w:val="můj 5"/>
    <w:basedOn w:val="Normln"/>
    <w:rsid w:val="00B43769"/>
    <w:pPr>
      <w:numPr>
        <w:ilvl w:val="1"/>
        <w:numId w:val="10"/>
      </w:numPr>
      <w:spacing w:before="120" w:after="120" w:line="260" w:lineRule="exact"/>
      <w:jc w:val="both"/>
    </w:pPr>
    <w:rPr>
      <w:rFonts w:ascii="Arial" w:eastAsia="Calibri" w:hAnsi="Arial" w:cs="Arial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E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3CC1D-B31B-4863-A1D5-49133AB9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Matějková</dc:creator>
  <cp:lastModifiedBy>Petra Štědroňová</cp:lastModifiedBy>
  <cp:revision>6</cp:revision>
  <dcterms:created xsi:type="dcterms:W3CDTF">2025-08-28T08:50:00Z</dcterms:created>
  <dcterms:modified xsi:type="dcterms:W3CDTF">2025-08-31T17:29:00Z</dcterms:modified>
</cp:coreProperties>
</file>