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7289F" w14:textId="77777777" w:rsidR="00717814" w:rsidRPr="000B2438" w:rsidRDefault="000B2438" w:rsidP="000B2438">
      <w:pPr>
        <w:pStyle w:val="Nadpis1"/>
        <w:ind w:left="2832"/>
        <w:rPr>
          <w:rFonts w:ascii="Arial" w:eastAsia="Times New Roman" w:hAnsi="Arial" w:cs="Arial"/>
          <w:b/>
          <w:bCs/>
          <w:color w:val="auto"/>
          <w:sz w:val="20"/>
          <w:szCs w:val="20"/>
        </w:rPr>
      </w:pPr>
      <w:r>
        <w:rPr>
          <w:rFonts w:ascii="Arial" w:eastAsia="Times New Roman" w:hAnsi="Arial" w:cs="Arial"/>
          <w:b/>
          <w:bCs/>
          <w:color w:val="auto"/>
          <w:sz w:val="20"/>
          <w:szCs w:val="20"/>
        </w:rPr>
        <w:t xml:space="preserve">             </w:t>
      </w:r>
      <w:r w:rsidR="00717814" w:rsidRPr="000B2438">
        <w:rPr>
          <w:rFonts w:ascii="Arial" w:eastAsia="Times New Roman" w:hAnsi="Arial" w:cs="Arial"/>
          <w:b/>
          <w:bCs/>
          <w:color w:val="auto"/>
          <w:sz w:val="20"/>
          <w:szCs w:val="20"/>
        </w:rPr>
        <w:t>KUPNÍ SMLOUVA</w:t>
      </w:r>
    </w:p>
    <w:p w14:paraId="0E5E60C3" w14:textId="77777777" w:rsidR="00717814" w:rsidRPr="0014352C" w:rsidRDefault="00717814" w:rsidP="00717814">
      <w:pPr>
        <w:rPr>
          <w:rFonts w:ascii="Arial" w:hAnsi="Arial" w:cs="Arial"/>
          <w:sz w:val="24"/>
        </w:rPr>
      </w:pPr>
    </w:p>
    <w:p w14:paraId="55B2DC33" w14:textId="77777777" w:rsidR="00717814" w:rsidRPr="0014352C" w:rsidRDefault="00717814" w:rsidP="00717814">
      <w:pPr>
        <w:pStyle w:val="BodyText21"/>
        <w:rPr>
          <w:rFonts w:cs="Arial"/>
          <w:b w:val="0"/>
          <w:sz w:val="20"/>
        </w:rPr>
      </w:pPr>
      <w:r w:rsidRPr="0014352C">
        <w:rPr>
          <w:rFonts w:cs="Arial"/>
          <w:b w:val="0"/>
          <w:sz w:val="20"/>
        </w:rPr>
        <w:t xml:space="preserve">uzavřená dle § </w:t>
      </w:r>
      <w:r>
        <w:rPr>
          <w:rFonts w:cs="Arial"/>
          <w:b w:val="0"/>
          <w:sz w:val="20"/>
        </w:rPr>
        <w:t>2079</w:t>
      </w:r>
      <w:r w:rsidRPr="0014352C">
        <w:rPr>
          <w:rFonts w:cs="Arial"/>
          <w:b w:val="0"/>
          <w:sz w:val="20"/>
        </w:rPr>
        <w:t xml:space="preserve"> a násl. zák. č. </w:t>
      </w:r>
      <w:r>
        <w:rPr>
          <w:rFonts w:cs="Arial"/>
          <w:b w:val="0"/>
          <w:sz w:val="20"/>
        </w:rPr>
        <w:t>89</w:t>
      </w:r>
      <w:r w:rsidRPr="0014352C">
        <w:rPr>
          <w:rFonts w:cs="Arial"/>
          <w:b w:val="0"/>
          <w:sz w:val="20"/>
        </w:rPr>
        <w:t>/</w:t>
      </w:r>
      <w:r>
        <w:rPr>
          <w:rFonts w:cs="Arial"/>
          <w:b w:val="0"/>
          <w:sz w:val="20"/>
        </w:rPr>
        <w:t>2012</w:t>
      </w:r>
      <w:r w:rsidRPr="0014352C">
        <w:rPr>
          <w:rFonts w:cs="Arial"/>
          <w:b w:val="0"/>
          <w:sz w:val="20"/>
        </w:rPr>
        <w:t xml:space="preserve"> Sb., ob</w:t>
      </w:r>
      <w:r>
        <w:rPr>
          <w:rFonts w:cs="Arial"/>
          <w:b w:val="0"/>
          <w:sz w:val="20"/>
        </w:rPr>
        <w:t>čanský</w:t>
      </w:r>
      <w:r w:rsidRPr="0014352C">
        <w:rPr>
          <w:rFonts w:cs="Arial"/>
          <w:b w:val="0"/>
          <w:sz w:val="20"/>
        </w:rPr>
        <w:t xml:space="preserve"> zákoník ve znění pozdějších předpisů  </w:t>
      </w:r>
    </w:p>
    <w:p w14:paraId="49B675AE" w14:textId="77777777" w:rsidR="00717814" w:rsidRDefault="00717814" w:rsidP="00717814">
      <w:pPr>
        <w:rPr>
          <w:rFonts w:ascii="Arial" w:hAnsi="Arial" w:cs="Arial"/>
          <w:sz w:val="32"/>
        </w:rPr>
      </w:pPr>
    </w:p>
    <w:p w14:paraId="77CD764A" w14:textId="77777777" w:rsidR="000B2438" w:rsidRPr="0014352C" w:rsidRDefault="000B2438" w:rsidP="00717814">
      <w:pPr>
        <w:rPr>
          <w:rFonts w:ascii="Arial" w:hAnsi="Arial" w:cs="Arial"/>
          <w:sz w:val="32"/>
        </w:rPr>
      </w:pPr>
    </w:p>
    <w:p w14:paraId="203FEC2C" w14:textId="77777777" w:rsidR="00717814" w:rsidRPr="0014352C" w:rsidRDefault="00717814" w:rsidP="00717814">
      <w:pPr>
        <w:tabs>
          <w:tab w:val="left" w:pos="780"/>
        </w:tabs>
        <w:jc w:val="center"/>
        <w:rPr>
          <w:rFonts w:ascii="Arial" w:hAnsi="Arial" w:cs="Arial"/>
          <w:b/>
        </w:rPr>
      </w:pPr>
      <w:r w:rsidRPr="0014352C">
        <w:rPr>
          <w:rFonts w:ascii="Arial" w:hAnsi="Arial" w:cs="Arial"/>
          <w:b/>
        </w:rPr>
        <w:t>I.</w:t>
      </w:r>
    </w:p>
    <w:p w14:paraId="4F540E0E" w14:textId="77777777" w:rsidR="00717814" w:rsidRPr="000B2438" w:rsidRDefault="00717814" w:rsidP="00717814">
      <w:pPr>
        <w:pStyle w:val="Nadpis4"/>
        <w:jc w:val="center"/>
        <w:rPr>
          <w:rFonts w:ascii="Arial" w:eastAsia="Times New Roman" w:hAnsi="Arial" w:cs="Arial"/>
          <w:b/>
          <w:i w:val="0"/>
          <w:iCs w:val="0"/>
          <w:color w:val="auto"/>
        </w:rPr>
      </w:pPr>
      <w:r w:rsidRPr="000B2438">
        <w:rPr>
          <w:rFonts w:ascii="Arial" w:eastAsia="Times New Roman" w:hAnsi="Arial" w:cs="Arial"/>
          <w:b/>
          <w:i w:val="0"/>
          <w:iCs w:val="0"/>
          <w:color w:val="auto"/>
        </w:rPr>
        <w:t>Smluvní strany</w:t>
      </w:r>
    </w:p>
    <w:p w14:paraId="66AC0028" w14:textId="77777777" w:rsidR="00717814" w:rsidRPr="0014352C" w:rsidRDefault="00717814" w:rsidP="00717814">
      <w:pPr>
        <w:ind w:left="60"/>
        <w:jc w:val="both"/>
        <w:rPr>
          <w:rFonts w:ascii="Arial" w:hAnsi="Arial" w:cs="Arial"/>
          <w:b/>
        </w:rPr>
      </w:pPr>
    </w:p>
    <w:p w14:paraId="6F8EECE6" w14:textId="77777777" w:rsidR="00717814" w:rsidRDefault="00717814" w:rsidP="00717814">
      <w:pPr>
        <w:jc w:val="both"/>
        <w:rPr>
          <w:rFonts w:ascii="Arial" w:hAnsi="Arial" w:cs="Arial"/>
          <w:b/>
        </w:rPr>
      </w:pPr>
      <w:r w:rsidRPr="0014352C">
        <w:rPr>
          <w:rFonts w:ascii="Arial" w:hAnsi="Arial" w:cs="Arial"/>
        </w:rPr>
        <w:t xml:space="preserve">1. Kupující: </w:t>
      </w:r>
      <w:r w:rsidRPr="0014352C">
        <w:rPr>
          <w:rFonts w:ascii="Arial" w:hAnsi="Arial" w:cs="Arial"/>
        </w:rPr>
        <w:tab/>
      </w:r>
      <w:r w:rsidRPr="00BC663F">
        <w:rPr>
          <w:rFonts w:ascii="Arial" w:hAnsi="Arial" w:cs="Arial"/>
          <w:b/>
        </w:rPr>
        <w:t>Zaměstnanecká pojišťovna Škoda</w:t>
      </w:r>
    </w:p>
    <w:p w14:paraId="592322BF" w14:textId="77777777" w:rsidR="00717814" w:rsidRPr="00AB3118" w:rsidRDefault="00717814" w:rsidP="00717814">
      <w:pPr>
        <w:jc w:val="both"/>
        <w:rPr>
          <w:rFonts w:ascii="Arial" w:hAnsi="Arial" w:cs="Arial"/>
        </w:rPr>
      </w:pPr>
      <w:r>
        <w:rPr>
          <w:rFonts w:ascii="Arial" w:hAnsi="Arial" w:cs="Arial"/>
          <w:b/>
        </w:rPr>
        <w:tab/>
      </w:r>
      <w:r>
        <w:rPr>
          <w:rFonts w:ascii="Arial" w:hAnsi="Arial" w:cs="Arial"/>
          <w:b/>
        </w:rPr>
        <w:tab/>
      </w:r>
      <w:r>
        <w:rPr>
          <w:rFonts w:ascii="Arial" w:hAnsi="Arial" w:cs="Arial"/>
        </w:rPr>
        <w:t>zapsaná do OR u MS v Praze, oddíl A, vložka 7541</w:t>
      </w:r>
    </w:p>
    <w:p w14:paraId="33F8E882" w14:textId="77777777" w:rsidR="00717814" w:rsidRPr="0014352C" w:rsidRDefault="00717814" w:rsidP="00717814">
      <w:pPr>
        <w:pStyle w:val="Zpat"/>
        <w:tabs>
          <w:tab w:val="clear" w:pos="4536"/>
          <w:tab w:val="clear" w:pos="9072"/>
        </w:tabs>
        <w:jc w:val="both"/>
        <w:rPr>
          <w:rFonts w:ascii="Arial" w:hAnsi="Arial" w:cs="Arial"/>
        </w:rPr>
      </w:pPr>
    </w:p>
    <w:p w14:paraId="6EFC8503" w14:textId="77777777" w:rsidR="00717814" w:rsidRPr="0014352C" w:rsidRDefault="00717814" w:rsidP="00717814">
      <w:pPr>
        <w:pStyle w:val="Zpat"/>
        <w:tabs>
          <w:tab w:val="clear" w:pos="4536"/>
          <w:tab w:val="clear" w:pos="9072"/>
        </w:tabs>
        <w:jc w:val="both"/>
        <w:rPr>
          <w:rFonts w:ascii="Arial" w:hAnsi="Arial" w:cs="Arial"/>
        </w:rPr>
      </w:pPr>
      <w:r w:rsidRPr="0014352C">
        <w:rPr>
          <w:rFonts w:ascii="Arial" w:hAnsi="Arial" w:cs="Arial"/>
        </w:rPr>
        <w:t>sídlo:</w:t>
      </w:r>
      <w:r w:rsidRPr="0014352C">
        <w:rPr>
          <w:rFonts w:ascii="Arial" w:hAnsi="Arial" w:cs="Arial"/>
        </w:rPr>
        <w:tab/>
      </w:r>
      <w:r w:rsidRPr="0014352C">
        <w:rPr>
          <w:rFonts w:ascii="Arial" w:hAnsi="Arial" w:cs="Arial"/>
        </w:rPr>
        <w:tab/>
      </w:r>
      <w:bookmarkStart w:id="0" w:name="_Hlk509579459"/>
      <w:r w:rsidRPr="00BC663F">
        <w:rPr>
          <w:rFonts w:ascii="Arial" w:hAnsi="Arial" w:cs="Arial"/>
        </w:rPr>
        <w:t>Husova 302</w:t>
      </w:r>
      <w:r>
        <w:rPr>
          <w:rFonts w:ascii="Arial" w:hAnsi="Arial" w:cs="Arial"/>
        </w:rPr>
        <w:t>/5</w:t>
      </w:r>
      <w:r w:rsidRPr="00BC663F">
        <w:rPr>
          <w:rFonts w:ascii="Arial" w:hAnsi="Arial" w:cs="Arial"/>
        </w:rPr>
        <w:t>, 293 01 Mladá Boleslav</w:t>
      </w:r>
      <w:bookmarkEnd w:id="0"/>
    </w:p>
    <w:p w14:paraId="6887B05C" w14:textId="738D57AA" w:rsidR="00717814" w:rsidRPr="0014352C" w:rsidRDefault="00717814" w:rsidP="00717814">
      <w:pPr>
        <w:jc w:val="both"/>
        <w:rPr>
          <w:rFonts w:ascii="Arial" w:hAnsi="Arial" w:cs="Arial"/>
        </w:rPr>
      </w:pPr>
      <w:proofErr w:type="gramStart"/>
      <w:r w:rsidRPr="0014352C">
        <w:rPr>
          <w:rFonts w:ascii="Arial" w:hAnsi="Arial" w:cs="Arial"/>
        </w:rPr>
        <w:t xml:space="preserve">jednající:  </w:t>
      </w:r>
      <w:r w:rsidRPr="0014352C">
        <w:rPr>
          <w:rFonts w:ascii="Arial" w:hAnsi="Arial" w:cs="Arial"/>
        </w:rPr>
        <w:tab/>
      </w:r>
      <w:proofErr w:type="spellStart"/>
      <w:proofErr w:type="gramEnd"/>
      <w:r w:rsidR="00C56DE9">
        <w:rPr>
          <w:rFonts w:ascii="Arial" w:hAnsi="Arial" w:cs="Arial"/>
        </w:rPr>
        <w:t>xxxxxxxxxxxxxxxxxxxxxxxxxxxxxxxxxx</w:t>
      </w:r>
      <w:proofErr w:type="spellEnd"/>
    </w:p>
    <w:p w14:paraId="3885A565" w14:textId="77777777" w:rsidR="00717814" w:rsidRPr="0014352C" w:rsidRDefault="00717814" w:rsidP="00717814">
      <w:pPr>
        <w:jc w:val="both"/>
        <w:rPr>
          <w:rFonts w:ascii="Arial" w:hAnsi="Arial" w:cs="Arial"/>
        </w:rPr>
      </w:pPr>
      <w:r w:rsidRPr="0014352C">
        <w:rPr>
          <w:rFonts w:ascii="Arial" w:hAnsi="Arial" w:cs="Arial"/>
        </w:rPr>
        <w:t>IČ</w:t>
      </w:r>
      <w:r>
        <w:rPr>
          <w:rFonts w:ascii="Arial" w:hAnsi="Arial" w:cs="Arial"/>
        </w:rPr>
        <w:t>O</w:t>
      </w:r>
      <w:r w:rsidRPr="0014352C">
        <w:rPr>
          <w:rFonts w:ascii="Arial" w:hAnsi="Arial" w:cs="Arial"/>
        </w:rPr>
        <w:t xml:space="preserve">: </w:t>
      </w:r>
      <w:r w:rsidRPr="0014352C">
        <w:rPr>
          <w:rFonts w:ascii="Arial" w:hAnsi="Arial" w:cs="Arial"/>
        </w:rPr>
        <w:tab/>
        <w:t xml:space="preserve">    </w:t>
      </w:r>
      <w:r w:rsidRPr="0014352C">
        <w:rPr>
          <w:rFonts w:ascii="Arial" w:hAnsi="Arial" w:cs="Arial"/>
        </w:rPr>
        <w:tab/>
      </w:r>
      <w:bookmarkStart w:id="1" w:name="_Hlk509578119"/>
      <w:r w:rsidRPr="00BC663F">
        <w:rPr>
          <w:rFonts w:ascii="Arial" w:hAnsi="Arial" w:cs="Arial"/>
        </w:rPr>
        <w:t>46354182</w:t>
      </w:r>
      <w:bookmarkEnd w:id="1"/>
    </w:p>
    <w:p w14:paraId="7A26E3B6" w14:textId="77777777" w:rsidR="00717814" w:rsidRPr="0014352C" w:rsidRDefault="00717814" w:rsidP="00717814">
      <w:pPr>
        <w:jc w:val="both"/>
        <w:rPr>
          <w:rFonts w:ascii="Arial" w:hAnsi="Arial" w:cs="Arial"/>
        </w:rPr>
      </w:pPr>
      <w:r w:rsidRPr="0014352C">
        <w:rPr>
          <w:rFonts w:ascii="Arial" w:hAnsi="Arial" w:cs="Arial"/>
        </w:rPr>
        <w:t>DIČ:</w:t>
      </w:r>
      <w:r w:rsidRPr="0014352C">
        <w:rPr>
          <w:rFonts w:ascii="Arial" w:hAnsi="Arial" w:cs="Arial"/>
        </w:rPr>
        <w:tab/>
      </w:r>
      <w:r w:rsidRPr="0014352C">
        <w:rPr>
          <w:rFonts w:ascii="Arial" w:hAnsi="Arial" w:cs="Arial"/>
        </w:rPr>
        <w:tab/>
        <w:t>CZ</w:t>
      </w:r>
      <w:r w:rsidRPr="00BC663F">
        <w:rPr>
          <w:rFonts w:ascii="Arial" w:hAnsi="Arial" w:cs="Arial"/>
        </w:rPr>
        <w:t>46354182</w:t>
      </w:r>
      <w:r>
        <w:rPr>
          <w:rFonts w:ascii="Arial" w:hAnsi="Arial" w:cs="Arial"/>
        </w:rPr>
        <w:t xml:space="preserve"> </w:t>
      </w:r>
    </w:p>
    <w:p w14:paraId="40FABD05" w14:textId="47650574" w:rsidR="00717814" w:rsidRPr="0014352C" w:rsidRDefault="00717814" w:rsidP="00717814">
      <w:pPr>
        <w:jc w:val="both"/>
        <w:rPr>
          <w:rFonts w:ascii="Arial" w:hAnsi="Arial" w:cs="Arial"/>
        </w:rPr>
      </w:pPr>
      <w:r w:rsidRPr="0014352C">
        <w:rPr>
          <w:rFonts w:ascii="Arial" w:hAnsi="Arial" w:cs="Arial"/>
        </w:rPr>
        <w:t xml:space="preserve">bank. spojení:  </w:t>
      </w:r>
      <w:r w:rsidRPr="0014352C">
        <w:rPr>
          <w:rFonts w:ascii="Arial" w:hAnsi="Arial" w:cs="Arial"/>
        </w:rPr>
        <w:tab/>
      </w:r>
      <w:r w:rsidR="00C56DE9">
        <w:rPr>
          <w:rFonts w:ascii="Arial" w:hAnsi="Arial" w:cs="Arial"/>
        </w:rPr>
        <w:t>xxxxxxxxxxxxxxxxxxxxxxxxxxxxx</w:t>
      </w:r>
      <w:bookmarkStart w:id="2" w:name="_GoBack"/>
      <w:bookmarkEnd w:id="2"/>
    </w:p>
    <w:p w14:paraId="6E32450D" w14:textId="402E95EE" w:rsidR="00717814" w:rsidRPr="0014352C" w:rsidRDefault="00717814" w:rsidP="00717814">
      <w:pPr>
        <w:jc w:val="both"/>
        <w:rPr>
          <w:rFonts w:ascii="Arial" w:hAnsi="Arial" w:cs="Arial"/>
        </w:rPr>
      </w:pPr>
      <w:r w:rsidRPr="0014352C">
        <w:rPr>
          <w:rFonts w:ascii="Arial" w:hAnsi="Arial" w:cs="Arial"/>
        </w:rPr>
        <w:t>č. účtu:</w:t>
      </w:r>
      <w:r w:rsidRPr="0014352C">
        <w:rPr>
          <w:rFonts w:ascii="Arial" w:hAnsi="Arial" w:cs="Arial"/>
        </w:rPr>
        <w:tab/>
      </w:r>
      <w:r w:rsidRPr="0014352C">
        <w:rPr>
          <w:rFonts w:ascii="Arial" w:hAnsi="Arial" w:cs="Arial"/>
        </w:rPr>
        <w:tab/>
      </w:r>
      <w:proofErr w:type="spellStart"/>
      <w:r w:rsidR="00C56DE9">
        <w:rPr>
          <w:rFonts w:ascii="Helv" w:eastAsiaTheme="minorHAnsi" w:hAnsi="Helv" w:cs="Helv"/>
          <w:color w:val="000000"/>
          <w:lang w:eastAsia="en-US"/>
          <w14:ligatures w14:val="standardContextual"/>
        </w:rPr>
        <w:t>xxxxxxxxxxxxxxxxxxxxxxxxxxxxx</w:t>
      </w:r>
      <w:proofErr w:type="spellEnd"/>
    </w:p>
    <w:p w14:paraId="198FF491" w14:textId="4BE278B5" w:rsidR="00717814" w:rsidRDefault="00717814" w:rsidP="00717814">
      <w:pPr>
        <w:jc w:val="both"/>
        <w:rPr>
          <w:rFonts w:ascii="Helv" w:hAnsi="Helv" w:cs="Helv"/>
          <w:color w:val="000000"/>
        </w:rPr>
      </w:pPr>
      <w:r w:rsidRPr="0014352C">
        <w:rPr>
          <w:rFonts w:ascii="Arial" w:hAnsi="Arial" w:cs="Arial"/>
        </w:rPr>
        <w:t xml:space="preserve">IBAN: </w:t>
      </w:r>
      <w:r w:rsidRPr="0014352C">
        <w:rPr>
          <w:rFonts w:ascii="Arial" w:hAnsi="Arial" w:cs="Arial"/>
        </w:rPr>
        <w:tab/>
      </w:r>
      <w:r w:rsidRPr="0014352C">
        <w:rPr>
          <w:rFonts w:ascii="Arial" w:hAnsi="Arial" w:cs="Arial"/>
        </w:rPr>
        <w:tab/>
      </w:r>
      <w:proofErr w:type="spellStart"/>
      <w:r w:rsidR="00C56DE9">
        <w:rPr>
          <w:rFonts w:ascii="Helv" w:hAnsi="Helv" w:cs="Helv"/>
          <w:color w:val="000000"/>
        </w:rPr>
        <w:t>xxxxxxxxxxxxxxxxxxxxxxxxxxxxx</w:t>
      </w:r>
      <w:proofErr w:type="spellEnd"/>
    </w:p>
    <w:p w14:paraId="42A6276E" w14:textId="423E29BF" w:rsidR="00717814" w:rsidRPr="0014352C" w:rsidRDefault="00717814" w:rsidP="00717814">
      <w:pPr>
        <w:jc w:val="both"/>
        <w:rPr>
          <w:rFonts w:ascii="Arial" w:hAnsi="Arial" w:cs="Arial"/>
        </w:rPr>
      </w:pPr>
      <w:r w:rsidRPr="0014352C">
        <w:rPr>
          <w:rFonts w:ascii="Arial" w:hAnsi="Arial" w:cs="Arial"/>
        </w:rPr>
        <w:t xml:space="preserve">SWIFT: </w:t>
      </w:r>
      <w:r w:rsidRPr="0014352C">
        <w:rPr>
          <w:rFonts w:ascii="Arial" w:hAnsi="Arial" w:cs="Arial"/>
        </w:rPr>
        <w:tab/>
      </w:r>
      <w:proofErr w:type="spellStart"/>
      <w:r w:rsidR="00C56DE9">
        <w:rPr>
          <w:rFonts w:ascii="Arial" w:hAnsi="Arial" w:cs="Arial"/>
        </w:rPr>
        <w:t>xxxxxxxxxxxxxxxxxxxxxxxxxxxxx</w:t>
      </w:r>
      <w:proofErr w:type="spellEnd"/>
    </w:p>
    <w:p w14:paraId="7B438F1C" w14:textId="77777777" w:rsidR="00717814" w:rsidRPr="0014352C" w:rsidRDefault="00717814" w:rsidP="00717814">
      <w:pPr>
        <w:jc w:val="both"/>
        <w:rPr>
          <w:rFonts w:ascii="Arial" w:hAnsi="Arial" w:cs="Arial"/>
        </w:rPr>
      </w:pPr>
    </w:p>
    <w:p w14:paraId="69D61171" w14:textId="77777777" w:rsidR="00717814" w:rsidRPr="0014352C" w:rsidRDefault="00717814" w:rsidP="00717814">
      <w:pPr>
        <w:jc w:val="both"/>
        <w:rPr>
          <w:rFonts w:ascii="Arial" w:hAnsi="Arial" w:cs="Arial"/>
        </w:rPr>
      </w:pPr>
    </w:p>
    <w:p w14:paraId="54680806" w14:textId="77777777" w:rsidR="00717814" w:rsidRDefault="00717814" w:rsidP="00717814">
      <w:pPr>
        <w:rPr>
          <w:rFonts w:ascii="Arial" w:hAnsi="Arial" w:cs="Arial"/>
        </w:rPr>
      </w:pPr>
      <w:r w:rsidRPr="0014352C">
        <w:rPr>
          <w:rFonts w:ascii="Arial" w:hAnsi="Arial" w:cs="Arial"/>
        </w:rPr>
        <w:t xml:space="preserve">2. Prodávající: </w:t>
      </w:r>
      <w:r w:rsidRPr="0014352C">
        <w:rPr>
          <w:rFonts w:ascii="Arial" w:hAnsi="Arial" w:cs="Arial"/>
        </w:rPr>
        <w:tab/>
      </w:r>
      <w:r w:rsidRPr="00AB3118">
        <w:rPr>
          <w:rFonts w:ascii="Arial" w:hAnsi="Arial" w:cs="Arial"/>
          <w:b/>
        </w:rPr>
        <w:t>H.T.D. spol. s r.o.</w:t>
      </w:r>
      <w:r w:rsidRPr="0005668E">
        <w:rPr>
          <w:rFonts w:ascii="Arial" w:hAnsi="Arial" w:cs="Arial"/>
        </w:rPr>
        <w:t xml:space="preserve">, </w:t>
      </w:r>
      <w:r>
        <w:rPr>
          <w:rFonts w:ascii="Arial" w:hAnsi="Arial" w:cs="Arial"/>
        </w:rPr>
        <w:br/>
      </w:r>
      <w:r>
        <w:rPr>
          <w:rFonts w:ascii="Arial" w:hAnsi="Arial" w:cs="Arial"/>
        </w:rPr>
        <w:tab/>
      </w:r>
      <w:r>
        <w:rPr>
          <w:rFonts w:ascii="Arial" w:hAnsi="Arial" w:cs="Arial"/>
        </w:rPr>
        <w:tab/>
        <w:t xml:space="preserve">zapsaná do OR u MS v Praze, oddíl </w:t>
      </w:r>
      <w:r w:rsidRPr="0005668E">
        <w:rPr>
          <w:rFonts w:ascii="Arial" w:hAnsi="Arial" w:cs="Arial"/>
        </w:rPr>
        <w:t>C</w:t>
      </w:r>
      <w:r>
        <w:rPr>
          <w:rFonts w:ascii="Arial" w:hAnsi="Arial" w:cs="Arial"/>
        </w:rPr>
        <w:t>,</w:t>
      </w:r>
      <w:r w:rsidRPr="0005668E">
        <w:rPr>
          <w:rFonts w:ascii="Arial" w:hAnsi="Arial" w:cs="Arial"/>
        </w:rPr>
        <w:t xml:space="preserve"> </w:t>
      </w:r>
      <w:r>
        <w:rPr>
          <w:rFonts w:ascii="Arial" w:hAnsi="Arial" w:cs="Arial"/>
        </w:rPr>
        <w:t xml:space="preserve">vložka </w:t>
      </w:r>
      <w:r w:rsidRPr="0005668E">
        <w:rPr>
          <w:rFonts w:ascii="Arial" w:hAnsi="Arial" w:cs="Arial"/>
        </w:rPr>
        <w:t>46693</w:t>
      </w:r>
    </w:p>
    <w:p w14:paraId="36089E34" w14:textId="77777777" w:rsidR="00717814" w:rsidRPr="0014352C" w:rsidRDefault="00717814" w:rsidP="00717814">
      <w:pPr>
        <w:rPr>
          <w:rFonts w:ascii="Arial" w:hAnsi="Arial" w:cs="Arial"/>
          <w:i/>
        </w:rPr>
      </w:pPr>
    </w:p>
    <w:p w14:paraId="03AA0A6F" w14:textId="77777777" w:rsidR="00717814" w:rsidRPr="0014352C" w:rsidRDefault="00717814" w:rsidP="00717814">
      <w:pPr>
        <w:jc w:val="both"/>
        <w:rPr>
          <w:rFonts w:ascii="Arial" w:hAnsi="Arial" w:cs="Arial"/>
        </w:rPr>
      </w:pPr>
      <w:r w:rsidRPr="0014352C">
        <w:rPr>
          <w:rFonts w:ascii="Arial" w:hAnsi="Arial" w:cs="Arial"/>
        </w:rPr>
        <w:t>sídlo:</w:t>
      </w:r>
      <w:r w:rsidRPr="0014352C">
        <w:rPr>
          <w:rFonts w:ascii="Arial" w:hAnsi="Arial" w:cs="Arial"/>
        </w:rPr>
        <w:tab/>
      </w:r>
      <w:r w:rsidRPr="0014352C">
        <w:rPr>
          <w:rFonts w:ascii="Arial" w:hAnsi="Arial" w:cs="Arial"/>
        </w:rPr>
        <w:tab/>
      </w:r>
      <w:r w:rsidRPr="0005668E">
        <w:rPr>
          <w:rFonts w:ascii="Arial" w:hAnsi="Arial" w:cs="Arial"/>
        </w:rPr>
        <w:t>Pacajevova 97/24,</w:t>
      </w:r>
      <w:r w:rsidR="00833DC6">
        <w:rPr>
          <w:rFonts w:ascii="Arial" w:hAnsi="Arial" w:cs="Arial"/>
        </w:rPr>
        <w:t xml:space="preserve"> 149 00 Praha 4 - Háje</w:t>
      </w:r>
      <w:r w:rsidRPr="0014352C">
        <w:rPr>
          <w:rFonts w:ascii="Arial" w:hAnsi="Arial" w:cs="Arial"/>
        </w:rPr>
        <w:tab/>
      </w:r>
    </w:p>
    <w:p w14:paraId="2D5EFA20" w14:textId="489D8A24" w:rsidR="00717814" w:rsidRPr="0014352C" w:rsidRDefault="00717814" w:rsidP="00717814">
      <w:pPr>
        <w:jc w:val="both"/>
        <w:rPr>
          <w:rFonts w:ascii="Arial" w:hAnsi="Arial" w:cs="Arial"/>
        </w:rPr>
      </w:pPr>
      <w:r w:rsidRPr="0014352C">
        <w:rPr>
          <w:rFonts w:ascii="Arial" w:hAnsi="Arial" w:cs="Arial"/>
        </w:rPr>
        <w:t xml:space="preserve">jednající: </w:t>
      </w:r>
      <w:r w:rsidRPr="0014352C">
        <w:rPr>
          <w:rFonts w:ascii="Arial" w:hAnsi="Arial" w:cs="Arial"/>
        </w:rPr>
        <w:tab/>
      </w:r>
      <w:proofErr w:type="spellStart"/>
      <w:r w:rsidR="00C56DE9">
        <w:rPr>
          <w:rFonts w:ascii="Arial" w:hAnsi="Arial" w:cs="Arial"/>
        </w:rPr>
        <w:t>xxxxxxxxxxxxxxxxxxxxxxxxxxxxxxxxxxxxx</w:t>
      </w:r>
      <w:proofErr w:type="spellEnd"/>
    </w:p>
    <w:p w14:paraId="2FAE6123" w14:textId="77777777" w:rsidR="00717814" w:rsidRPr="0014352C" w:rsidRDefault="00717814" w:rsidP="00717814">
      <w:pPr>
        <w:jc w:val="both"/>
        <w:rPr>
          <w:rFonts w:ascii="Arial" w:hAnsi="Arial" w:cs="Arial"/>
        </w:rPr>
      </w:pPr>
      <w:r w:rsidRPr="0014352C">
        <w:rPr>
          <w:rFonts w:ascii="Arial" w:hAnsi="Arial" w:cs="Arial"/>
        </w:rPr>
        <w:t>IČ</w:t>
      </w:r>
      <w:r>
        <w:rPr>
          <w:rFonts w:ascii="Arial" w:hAnsi="Arial" w:cs="Arial"/>
        </w:rPr>
        <w:t>O</w:t>
      </w:r>
      <w:r w:rsidRPr="0014352C">
        <w:rPr>
          <w:rFonts w:ascii="Arial" w:hAnsi="Arial" w:cs="Arial"/>
        </w:rPr>
        <w:t xml:space="preserve">: </w:t>
      </w:r>
      <w:r w:rsidRPr="0014352C">
        <w:rPr>
          <w:rFonts w:ascii="Arial" w:hAnsi="Arial" w:cs="Arial"/>
        </w:rPr>
        <w:tab/>
        <w:t xml:space="preserve"> </w:t>
      </w:r>
      <w:r w:rsidRPr="0014352C">
        <w:rPr>
          <w:rFonts w:ascii="Arial" w:hAnsi="Arial" w:cs="Arial"/>
        </w:rPr>
        <w:tab/>
      </w:r>
      <w:r>
        <w:rPr>
          <w:rFonts w:ascii="Arial" w:hAnsi="Arial" w:cs="Arial"/>
        </w:rPr>
        <w:t>25066013</w:t>
      </w:r>
    </w:p>
    <w:p w14:paraId="4FD14871" w14:textId="77777777" w:rsidR="00717814" w:rsidRPr="0014352C" w:rsidRDefault="00717814" w:rsidP="00717814">
      <w:pPr>
        <w:jc w:val="both"/>
        <w:rPr>
          <w:rFonts w:ascii="Arial" w:hAnsi="Arial" w:cs="Arial"/>
        </w:rPr>
      </w:pPr>
      <w:r w:rsidRPr="0014352C">
        <w:rPr>
          <w:rFonts w:ascii="Arial" w:hAnsi="Arial" w:cs="Arial"/>
        </w:rPr>
        <w:t xml:space="preserve">DIČ: </w:t>
      </w:r>
      <w:r w:rsidRPr="0014352C">
        <w:rPr>
          <w:rFonts w:ascii="Arial" w:hAnsi="Arial" w:cs="Arial"/>
        </w:rPr>
        <w:tab/>
        <w:t xml:space="preserve">   </w:t>
      </w:r>
      <w:r w:rsidRPr="0014352C">
        <w:rPr>
          <w:rFonts w:ascii="Arial" w:hAnsi="Arial" w:cs="Arial"/>
        </w:rPr>
        <w:tab/>
      </w:r>
      <w:r>
        <w:rPr>
          <w:rFonts w:ascii="Arial" w:hAnsi="Arial" w:cs="Arial"/>
        </w:rPr>
        <w:t>CZ25066013</w:t>
      </w:r>
    </w:p>
    <w:p w14:paraId="2AD4F0E4" w14:textId="257118B6" w:rsidR="00717814" w:rsidRPr="0014352C" w:rsidRDefault="00717814" w:rsidP="00717814">
      <w:pPr>
        <w:pStyle w:val="Zkladntext2"/>
        <w:tabs>
          <w:tab w:val="clear" w:pos="426"/>
        </w:tabs>
        <w:spacing w:before="0" w:line="240" w:lineRule="auto"/>
        <w:rPr>
          <w:rFonts w:ascii="Arial" w:hAnsi="Arial" w:cs="Arial"/>
        </w:rPr>
      </w:pPr>
      <w:r w:rsidRPr="0014352C">
        <w:rPr>
          <w:rFonts w:ascii="Arial" w:hAnsi="Arial" w:cs="Arial"/>
        </w:rPr>
        <w:t xml:space="preserve">bank. spojení: </w:t>
      </w:r>
      <w:r w:rsidRPr="0014352C">
        <w:rPr>
          <w:rFonts w:ascii="Arial" w:hAnsi="Arial" w:cs="Arial"/>
        </w:rPr>
        <w:tab/>
      </w:r>
      <w:proofErr w:type="spellStart"/>
      <w:r w:rsidR="00C56DE9">
        <w:rPr>
          <w:rFonts w:ascii="Arial" w:hAnsi="Arial" w:cs="Arial"/>
        </w:rPr>
        <w:t>xxxxxxxxxxxxxxxxxxxxxxxxxxxxxx</w:t>
      </w:r>
      <w:proofErr w:type="spellEnd"/>
      <w:r w:rsidR="00313D4B">
        <w:rPr>
          <w:rFonts w:ascii="Calibri" w:hAnsi="Calibri" w:cs="Calibri"/>
          <w:sz w:val="18"/>
          <w:szCs w:val="18"/>
        </w:rPr>
        <w:t xml:space="preserve"> </w:t>
      </w:r>
    </w:p>
    <w:p w14:paraId="462A2C80" w14:textId="649EB6AD" w:rsidR="00717814" w:rsidRPr="0014352C" w:rsidRDefault="00717814" w:rsidP="00717814">
      <w:pPr>
        <w:jc w:val="both"/>
        <w:rPr>
          <w:rFonts w:ascii="Arial" w:hAnsi="Arial" w:cs="Arial"/>
        </w:rPr>
      </w:pPr>
      <w:r w:rsidRPr="0014352C">
        <w:rPr>
          <w:rFonts w:ascii="Arial" w:hAnsi="Arial" w:cs="Arial"/>
        </w:rPr>
        <w:t xml:space="preserve">č. </w:t>
      </w:r>
      <w:proofErr w:type="gramStart"/>
      <w:r w:rsidRPr="0014352C">
        <w:rPr>
          <w:rFonts w:ascii="Arial" w:hAnsi="Arial" w:cs="Arial"/>
        </w:rPr>
        <w:t xml:space="preserve">účtu:  </w:t>
      </w:r>
      <w:r w:rsidRPr="0014352C">
        <w:rPr>
          <w:rFonts w:ascii="Arial" w:hAnsi="Arial" w:cs="Arial"/>
        </w:rPr>
        <w:tab/>
      </w:r>
      <w:proofErr w:type="spellStart"/>
      <w:proofErr w:type="gramEnd"/>
      <w:r w:rsidR="00C56DE9">
        <w:rPr>
          <w:rFonts w:ascii="Arial" w:hAnsi="Arial" w:cs="Arial"/>
        </w:rPr>
        <w:t>xxxxxxxxxxxxxxxxxxxxxxxxxxxxxx</w:t>
      </w:r>
      <w:proofErr w:type="spellEnd"/>
    </w:p>
    <w:p w14:paraId="5AFA03E3" w14:textId="11273A49" w:rsidR="00717814" w:rsidRPr="0014352C" w:rsidRDefault="00717814" w:rsidP="00717814">
      <w:pPr>
        <w:jc w:val="both"/>
        <w:rPr>
          <w:rFonts w:ascii="Arial" w:hAnsi="Arial" w:cs="Arial"/>
        </w:rPr>
      </w:pPr>
      <w:r w:rsidRPr="0014352C">
        <w:rPr>
          <w:rFonts w:ascii="Arial" w:hAnsi="Arial" w:cs="Arial"/>
        </w:rPr>
        <w:t xml:space="preserve">IBAN: </w:t>
      </w:r>
      <w:r w:rsidRPr="0014352C">
        <w:rPr>
          <w:rFonts w:ascii="Arial" w:hAnsi="Arial" w:cs="Arial"/>
        </w:rPr>
        <w:tab/>
      </w:r>
      <w:r w:rsidRPr="0014352C">
        <w:rPr>
          <w:rFonts w:ascii="Arial" w:hAnsi="Arial" w:cs="Arial"/>
        </w:rPr>
        <w:tab/>
      </w:r>
      <w:proofErr w:type="spellStart"/>
      <w:r w:rsidR="00C56DE9">
        <w:rPr>
          <w:rFonts w:ascii="Arial" w:hAnsi="Arial" w:cs="Arial"/>
        </w:rPr>
        <w:t>xxxxxxxxxxxxxxxxxxxxxxxxxxxxxx</w:t>
      </w:r>
      <w:proofErr w:type="spellEnd"/>
    </w:p>
    <w:p w14:paraId="4474100E" w14:textId="7C628428" w:rsidR="00717814" w:rsidRPr="0014352C" w:rsidRDefault="00717814" w:rsidP="00717814">
      <w:pPr>
        <w:jc w:val="both"/>
        <w:rPr>
          <w:rFonts w:ascii="Arial" w:hAnsi="Arial" w:cs="Arial"/>
        </w:rPr>
      </w:pPr>
      <w:r w:rsidRPr="0014352C">
        <w:rPr>
          <w:rFonts w:ascii="Arial" w:hAnsi="Arial" w:cs="Arial"/>
        </w:rPr>
        <w:t xml:space="preserve">SWIFT: </w:t>
      </w:r>
      <w:r w:rsidRPr="0014352C">
        <w:rPr>
          <w:rFonts w:ascii="Arial" w:hAnsi="Arial" w:cs="Arial"/>
        </w:rPr>
        <w:tab/>
      </w:r>
      <w:proofErr w:type="spellStart"/>
      <w:r w:rsidR="00C56DE9">
        <w:rPr>
          <w:rFonts w:ascii="Arial" w:hAnsi="Arial" w:cs="Arial"/>
        </w:rPr>
        <w:t>xxxxxxxxxxxxxxxxxxxxxxxxxxxxxx</w:t>
      </w:r>
      <w:proofErr w:type="spellEnd"/>
    </w:p>
    <w:p w14:paraId="3398B4D7" w14:textId="77777777" w:rsidR="00717814" w:rsidRPr="0014352C" w:rsidRDefault="00717814" w:rsidP="00717814">
      <w:pPr>
        <w:jc w:val="both"/>
        <w:rPr>
          <w:rFonts w:ascii="Arial" w:hAnsi="Arial" w:cs="Arial"/>
        </w:rPr>
      </w:pPr>
    </w:p>
    <w:p w14:paraId="045E6816" w14:textId="77777777" w:rsidR="00717814" w:rsidRPr="0014352C" w:rsidRDefault="00717814" w:rsidP="00717814">
      <w:pPr>
        <w:jc w:val="both"/>
        <w:rPr>
          <w:rFonts w:ascii="Arial" w:hAnsi="Arial" w:cs="Arial"/>
        </w:rPr>
      </w:pPr>
    </w:p>
    <w:p w14:paraId="34CBCE83" w14:textId="77777777" w:rsidR="00717814" w:rsidRPr="0014352C" w:rsidRDefault="00717814" w:rsidP="00717814">
      <w:pPr>
        <w:jc w:val="center"/>
        <w:rPr>
          <w:rFonts w:ascii="Arial" w:hAnsi="Arial" w:cs="Arial"/>
          <w:b/>
        </w:rPr>
      </w:pPr>
      <w:r w:rsidRPr="0014352C">
        <w:rPr>
          <w:rFonts w:ascii="Arial" w:hAnsi="Arial" w:cs="Arial"/>
          <w:b/>
        </w:rPr>
        <w:t>II.</w:t>
      </w:r>
    </w:p>
    <w:p w14:paraId="09BE4C1D" w14:textId="77777777" w:rsidR="00717814" w:rsidRPr="0014352C" w:rsidRDefault="00717814" w:rsidP="00717814">
      <w:pPr>
        <w:jc w:val="center"/>
        <w:rPr>
          <w:rFonts w:ascii="Arial" w:hAnsi="Arial" w:cs="Arial"/>
          <w:b/>
        </w:rPr>
      </w:pPr>
      <w:r w:rsidRPr="0014352C">
        <w:rPr>
          <w:rFonts w:ascii="Arial" w:hAnsi="Arial" w:cs="Arial"/>
          <w:b/>
        </w:rPr>
        <w:t>Význam a účel smlouvy</w:t>
      </w:r>
    </w:p>
    <w:p w14:paraId="647AA3D0" w14:textId="77777777" w:rsidR="00717814" w:rsidRPr="0014352C" w:rsidRDefault="00717814" w:rsidP="00717814">
      <w:pPr>
        <w:jc w:val="center"/>
        <w:rPr>
          <w:rFonts w:ascii="Arial" w:hAnsi="Arial" w:cs="Arial"/>
          <w:b/>
        </w:rPr>
      </w:pPr>
    </w:p>
    <w:p w14:paraId="4FEB5401" w14:textId="77777777" w:rsidR="00717814" w:rsidRPr="00F13D63" w:rsidRDefault="00717814" w:rsidP="00F13D63">
      <w:pPr>
        <w:pStyle w:val="Odstavecseseznamem"/>
        <w:numPr>
          <w:ilvl w:val="0"/>
          <w:numId w:val="9"/>
        </w:numPr>
        <w:jc w:val="both"/>
        <w:rPr>
          <w:rFonts w:ascii="Arial" w:hAnsi="Arial" w:cs="Arial"/>
          <w:color w:val="000000"/>
        </w:rPr>
      </w:pPr>
      <w:r w:rsidRPr="00F13D63">
        <w:rPr>
          <w:rFonts w:ascii="Arial" w:hAnsi="Arial" w:cs="Arial"/>
        </w:rPr>
        <w:t>Účelem této smlouvy je řádné dodání</w:t>
      </w:r>
      <w:r w:rsidR="00C80FFF" w:rsidRPr="00F13D63">
        <w:rPr>
          <w:rFonts w:ascii="Arial" w:hAnsi="Arial" w:cs="Arial"/>
        </w:rPr>
        <w:t xml:space="preserve"> DELL Suppor</w:t>
      </w:r>
      <w:r w:rsidR="00CF62A6" w:rsidRPr="00F13D63">
        <w:rPr>
          <w:rFonts w:ascii="Arial" w:hAnsi="Arial" w:cs="Arial"/>
        </w:rPr>
        <w:t>t</w:t>
      </w:r>
      <w:r w:rsidR="004D039E" w:rsidRPr="00F13D63">
        <w:rPr>
          <w:rFonts w:ascii="Arial" w:hAnsi="Arial" w:cs="Arial"/>
        </w:rPr>
        <w:t xml:space="preserve"> dle přílohy č.1</w:t>
      </w:r>
      <w:r w:rsidR="00C80FFF" w:rsidRPr="00F13D63">
        <w:rPr>
          <w:rFonts w:ascii="Arial" w:hAnsi="Arial" w:cs="Arial"/>
        </w:rPr>
        <w:t xml:space="preserve"> </w:t>
      </w:r>
      <w:r w:rsidRPr="00F13D63">
        <w:rPr>
          <w:rFonts w:ascii="Arial" w:hAnsi="Arial" w:cs="Arial"/>
        </w:rPr>
        <w:t>pro Zaměstnaneckou pojišťovnu Škoda.</w:t>
      </w:r>
      <w:r w:rsidRPr="00F13D63">
        <w:rPr>
          <w:rFonts w:ascii="Arial" w:hAnsi="Arial" w:cs="Arial"/>
          <w:color w:val="000000"/>
        </w:rPr>
        <w:t xml:space="preserve"> </w:t>
      </w:r>
    </w:p>
    <w:p w14:paraId="1202845B" w14:textId="77777777" w:rsidR="00717814" w:rsidRPr="0014352C" w:rsidRDefault="00717814" w:rsidP="00717814">
      <w:pPr>
        <w:jc w:val="both"/>
        <w:rPr>
          <w:rFonts w:ascii="Arial" w:hAnsi="Arial" w:cs="Arial"/>
        </w:rPr>
      </w:pPr>
    </w:p>
    <w:p w14:paraId="059C504F" w14:textId="77777777" w:rsidR="00717814" w:rsidRPr="0014352C" w:rsidRDefault="00717814" w:rsidP="00717814">
      <w:pPr>
        <w:pStyle w:val="A4HP"/>
        <w:tabs>
          <w:tab w:val="clear" w:pos="-720"/>
        </w:tabs>
        <w:suppressAutoHyphens w:val="0"/>
        <w:spacing w:line="240" w:lineRule="auto"/>
        <w:rPr>
          <w:rFonts w:ascii="Arial" w:hAnsi="Arial" w:cs="Arial"/>
          <w:sz w:val="20"/>
          <w:lang w:val="cs-CZ"/>
        </w:rPr>
      </w:pPr>
    </w:p>
    <w:p w14:paraId="58C1917B" w14:textId="77777777" w:rsidR="00717814" w:rsidRPr="0014352C" w:rsidRDefault="00717814" w:rsidP="00717814">
      <w:pPr>
        <w:jc w:val="center"/>
        <w:rPr>
          <w:rFonts w:ascii="Arial" w:hAnsi="Arial" w:cs="Arial"/>
          <w:b/>
        </w:rPr>
      </w:pPr>
      <w:r w:rsidRPr="0014352C">
        <w:rPr>
          <w:rFonts w:ascii="Arial" w:hAnsi="Arial" w:cs="Arial"/>
          <w:b/>
        </w:rPr>
        <w:t>III.</w:t>
      </w:r>
    </w:p>
    <w:p w14:paraId="14F71106" w14:textId="77777777" w:rsidR="00717814" w:rsidRPr="000B2438" w:rsidRDefault="00717814" w:rsidP="000B2438">
      <w:pPr>
        <w:pStyle w:val="Nadpis5"/>
        <w:jc w:val="center"/>
        <w:rPr>
          <w:rFonts w:ascii="Arial" w:eastAsia="Times New Roman" w:hAnsi="Arial" w:cs="Arial"/>
          <w:b/>
          <w:color w:val="auto"/>
        </w:rPr>
      </w:pPr>
      <w:r w:rsidRPr="000B2438">
        <w:rPr>
          <w:rFonts w:ascii="Arial" w:eastAsia="Times New Roman" w:hAnsi="Arial" w:cs="Arial"/>
          <w:b/>
          <w:color w:val="auto"/>
        </w:rPr>
        <w:t>Předmět smlouvy</w:t>
      </w:r>
    </w:p>
    <w:p w14:paraId="6554D7E3" w14:textId="77777777" w:rsidR="00717814" w:rsidRPr="0014352C" w:rsidRDefault="00717814" w:rsidP="00717814">
      <w:pPr>
        <w:jc w:val="center"/>
        <w:rPr>
          <w:rFonts w:ascii="Arial" w:hAnsi="Arial" w:cs="Arial"/>
        </w:rPr>
      </w:pPr>
    </w:p>
    <w:p w14:paraId="02EB0EF6" w14:textId="77777777" w:rsidR="00717814" w:rsidRPr="00C1239C" w:rsidRDefault="00717814" w:rsidP="00C1239C">
      <w:pPr>
        <w:numPr>
          <w:ilvl w:val="0"/>
          <w:numId w:val="3"/>
        </w:numPr>
        <w:jc w:val="both"/>
        <w:rPr>
          <w:rFonts w:ascii="Arial" w:hAnsi="Arial" w:cs="Arial"/>
        </w:rPr>
      </w:pPr>
      <w:r w:rsidRPr="0014352C">
        <w:rPr>
          <w:rFonts w:ascii="Arial" w:hAnsi="Arial" w:cs="Arial"/>
        </w:rPr>
        <w:t xml:space="preserve">Na základě této smlouvy a za podmínek v ní uvedených se prodávající zavazuje dodat kupujícímu </w:t>
      </w:r>
      <w:r w:rsidR="00607F01" w:rsidRPr="00522A9F">
        <w:rPr>
          <w:rFonts w:ascii="Arial" w:hAnsi="Arial" w:cs="Arial"/>
        </w:rPr>
        <w:t>prodloužení</w:t>
      </w:r>
      <w:r w:rsidR="00607F01" w:rsidRPr="00522A9F">
        <w:rPr>
          <w:rFonts w:cs="Arial"/>
          <w:color w:val="000000" w:themeColor="text1"/>
        </w:rPr>
        <w:t xml:space="preserve"> </w:t>
      </w:r>
      <w:r w:rsidR="00607F01" w:rsidRPr="00522A9F">
        <w:rPr>
          <w:rFonts w:ascii="Arial" w:hAnsi="Arial" w:cs="Arial"/>
        </w:rPr>
        <w:t>HW podpory</w:t>
      </w:r>
      <w:r w:rsidRPr="00522A9F">
        <w:rPr>
          <w:rFonts w:ascii="Arial" w:hAnsi="Arial" w:cs="Arial"/>
          <w:color w:val="000000" w:themeColor="text1"/>
        </w:rPr>
        <w:t xml:space="preserve"> </w:t>
      </w:r>
      <w:r>
        <w:rPr>
          <w:rFonts w:ascii="Arial" w:hAnsi="Arial" w:cs="Arial"/>
        </w:rPr>
        <w:t>uvedené v příloze č. 1 této smlouvy</w:t>
      </w:r>
      <w:r w:rsidRPr="0014352C">
        <w:rPr>
          <w:rFonts w:ascii="Arial" w:hAnsi="Arial" w:cs="Arial"/>
        </w:rPr>
        <w:t xml:space="preserve"> (dále jen „</w:t>
      </w:r>
      <w:r w:rsidR="0092704A">
        <w:rPr>
          <w:rFonts w:ascii="Arial" w:hAnsi="Arial" w:cs="Arial"/>
        </w:rPr>
        <w:t>služby</w:t>
      </w:r>
      <w:r w:rsidRPr="0014352C">
        <w:rPr>
          <w:rFonts w:ascii="Arial" w:hAnsi="Arial" w:cs="Arial"/>
        </w:rPr>
        <w:t>“</w:t>
      </w:r>
      <w:r w:rsidR="00204724">
        <w:rPr>
          <w:rFonts w:ascii="Arial" w:hAnsi="Arial" w:cs="Arial"/>
        </w:rPr>
        <w:t>)</w:t>
      </w:r>
      <w:r w:rsidR="002E66BA">
        <w:rPr>
          <w:rFonts w:ascii="Arial" w:hAnsi="Arial" w:cs="Arial"/>
        </w:rPr>
        <w:t xml:space="preserve">. </w:t>
      </w:r>
    </w:p>
    <w:p w14:paraId="0EA9B1A3" w14:textId="77777777" w:rsidR="00717814" w:rsidRDefault="00717814" w:rsidP="00717814">
      <w:pPr>
        <w:jc w:val="center"/>
        <w:rPr>
          <w:rFonts w:ascii="Arial" w:hAnsi="Arial" w:cs="Arial"/>
          <w:b/>
        </w:rPr>
      </w:pPr>
    </w:p>
    <w:p w14:paraId="1F106B86" w14:textId="77777777" w:rsidR="00717814" w:rsidRPr="0014352C" w:rsidRDefault="00717814" w:rsidP="00717814">
      <w:pPr>
        <w:jc w:val="center"/>
        <w:rPr>
          <w:rFonts w:ascii="Arial" w:hAnsi="Arial" w:cs="Arial"/>
          <w:b/>
        </w:rPr>
      </w:pPr>
    </w:p>
    <w:p w14:paraId="53F9ABBA" w14:textId="77777777" w:rsidR="00717814" w:rsidRPr="00552842" w:rsidRDefault="00C1239C" w:rsidP="00552842">
      <w:pPr>
        <w:jc w:val="center"/>
        <w:rPr>
          <w:rFonts w:ascii="Arial" w:hAnsi="Arial" w:cs="Arial"/>
          <w:b/>
          <w:color w:val="000000" w:themeColor="text1"/>
        </w:rPr>
      </w:pPr>
      <w:r>
        <w:rPr>
          <w:rFonts w:ascii="Arial" w:hAnsi="Arial" w:cs="Arial"/>
          <w:b/>
          <w:color w:val="000000" w:themeColor="text1"/>
        </w:rPr>
        <w:t>I</w:t>
      </w:r>
      <w:r w:rsidR="00717814" w:rsidRPr="00552842">
        <w:rPr>
          <w:rFonts w:ascii="Arial" w:hAnsi="Arial" w:cs="Arial"/>
          <w:b/>
          <w:color w:val="000000" w:themeColor="text1"/>
        </w:rPr>
        <w:t>V.</w:t>
      </w:r>
    </w:p>
    <w:p w14:paraId="2C3DD351" w14:textId="77777777" w:rsidR="00717814" w:rsidRPr="00552842" w:rsidRDefault="001141E7" w:rsidP="001141E7">
      <w:pPr>
        <w:jc w:val="center"/>
        <w:rPr>
          <w:rFonts w:ascii="Arial" w:hAnsi="Arial" w:cs="Arial"/>
          <w:b/>
          <w:bCs/>
          <w:color w:val="000000" w:themeColor="text1"/>
        </w:rPr>
      </w:pPr>
      <w:r w:rsidRPr="00552842">
        <w:rPr>
          <w:rFonts w:ascii="Arial" w:hAnsi="Arial" w:cs="Arial"/>
          <w:b/>
          <w:bCs/>
          <w:color w:val="000000" w:themeColor="text1"/>
        </w:rPr>
        <w:t>Termín plnění a dodací podmínky</w:t>
      </w:r>
    </w:p>
    <w:p w14:paraId="5AE08E9C" w14:textId="77777777" w:rsidR="00717814" w:rsidRPr="0014352C" w:rsidRDefault="00717814" w:rsidP="00717814">
      <w:pPr>
        <w:pStyle w:val="BodyText31"/>
        <w:numPr>
          <w:ilvl w:val="12"/>
          <w:numId w:val="0"/>
        </w:numPr>
        <w:rPr>
          <w:rFonts w:cs="Arial"/>
          <w:sz w:val="20"/>
        </w:rPr>
      </w:pPr>
    </w:p>
    <w:p w14:paraId="73CBDBBF" w14:textId="77777777" w:rsidR="00717814" w:rsidRPr="0014352C" w:rsidRDefault="00717814" w:rsidP="00717814">
      <w:pPr>
        <w:pStyle w:val="BodyText31"/>
        <w:numPr>
          <w:ilvl w:val="0"/>
          <w:numId w:val="1"/>
        </w:numPr>
        <w:rPr>
          <w:rFonts w:cs="Arial"/>
          <w:sz w:val="20"/>
        </w:rPr>
      </w:pPr>
      <w:r w:rsidRPr="0014352C">
        <w:rPr>
          <w:rFonts w:cs="Arial"/>
          <w:sz w:val="20"/>
        </w:rPr>
        <w:t xml:space="preserve">Převzetím se pro účely této smlouvy rozumí okamžik podpisu </w:t>
      </w:r>
      <w:r w:rsidR="0057129B">
        <w:rPr>
          <w:rFonts w:cs="Arial"/>
          <w:sz w:val="20"/>
        </w:rPr>
        <w:t>akceptačního</w:t>
      </w:r>
      <w:r w:rsidRPr="0014352C">
        <w:rPr>
          <w:rFonts w:cs="Arial"/>
          <w:sz w:val="20"/>
        </w:rPr>
        <w:t xml:space="preserve"> protokolu alespoň jedním z pověřených zástupců každé smluvní strany </w:t>
      </w:r>
      <w:r w:rsidRPr="00E940A9">
        <w:rPr>
          <w:rFonts w:cs="Arial"/>
          <w:sz w:val="20"/>
        </w:rPr>
        <w:t xml:space="preserve">uvedených v čl. </w:t>
      </w:r>
      <w:r w:rsidR="00E940A9" w:rsidRPr="00E940A9">
        <w:rPr>
          <w:rFonts w:cs="Arial"/>
          <w:sz w:val="20"/>
        </w:rPr>
        <w:t>VII</w:t>
      </w:r>
      <w:r w:rsidRPr="00E940A9">
        <w:rPr>
          <w:rFonts w:cs="Arial"/>
          <w:sz w:val="20"/>
        </w:rPr>
        <w:t>.</w:t>
      </w:r>
      <w:r w:rsidRPr="0014352C">
        <w:rPr>
          <w:rFonts w:cs="Arial"/>
          <w:sz w:val="20"/>
        </w:rPr>
        <w:t xml:space="preserve"> odst. </w:t>
      </w:r>
      <w:r>
        <w:rPr>
          <w:rFonts w:cs="Arial"/>
          <w:sz w:val="20"/>
        </w:rPr>
        <w:t>3</w:t>
      </w:r>
      <w:r w:rsidRPr="0014352C">
        <w:rPr>
          <w:rFonts w:cs="Arial"/>
          <w:sz w:val="20"/>
        </w:rPr>
        <w:t xml:space="preserve"> a </w:t>
      </w:r>
      <w:r>
        <w:rPr>
          <w:rFonts w:cs="Arial"/>
          <w:sz w:val="20"/>
        </w:rPr>
        <w:t>4</w:t>
      </w:r>
      <w:r w:rsidRPr="0014352C">
        <w:rPr>
          <w:rFonts w:cs="Arial"/>
          <w:sz w:val="20"/>
        </w:rPr>
        <w:t xml:space="preserve"> této smlouvy, a to po úplném splnění dodávky zboží.</w:t>
      </w:r>
    </w:p>
    <w:p w14:paraId="6EBA2FDC" w14:textId="77777777" w:rsidR="00717814" w:rsidRPr="0014352C" w:rsidRDefault="00717814" w:rsidP="00717814">
      <w:pPr>
        <w:pStyle w:val="BodyText31"/>
        <w:rPr>
          <w:rFonts w:cs="Arial"/>
          <w:sz w:val="20"/>
        </w:rPr>
      </w:pPr>
    </w:p>
    <w:p w14:paraId="77CB0653" w14:textId="77777777" w:rsidR="00717814" w:rsidRDefault="0014240C" w:rsidP="003D6467">
      <w:pPr>
        <w:pStyle w:val="BodyText31"/>
        <w:numPr>
          <w:ilvl w:val="0"/>
          <w:numId w:val="1"/>
        </w:numPr>
        <w:rPr>
          <w:rFonts w:cs="Arial"/>
          <w:color w:val="FF0000"/>
          <w:sz w:val="20"/>
        </w:rPr>
      </w:pPr>
      <w:r w:rsidRPr="00D1571B">
        <w:rPr>
          <w:rFonts w:cs="Arial"/>
          <w:color w:val="000000" w:themeColor="text1"/>
          <w:sz w:val="20"/>
        </w:rPr>
        <w:t xml:space="preserve">Prodávající se zavazuje </w:t>
      </w:r>
      <w:r w:rsidR="00C504A5" w:rsidRPr="00D1571B">
        <w:rPr>
          <w:rFonts w:cs="Arial"/>
          <w:color w:val="000000" w:themeColor="text1"/>
          <w:sz w:val="20"/>
        </w:rPr>
        <w:t xml:space="preserve">předat </w:t>
      </w:r>
      <w:r w:rsidR="00D1571B" w:rsidRPr="00D1571B">
        <w:rPr>
          <w:rFonts w:cs="Arial"/>
          <w:color w:val="000000" w:themeColor="text1"/>
          <w:sz w:val="20"/>
        </w:rPr>
        <w:t>prodloužení servisní podpory na HW</w:t>
      </w:r>
      <w:r w:rsidRPr="001141E7">
        <w:rPr>
          <w:rFonts w:cs="Arial"/>
          <w:color w:val="FF0000"/>
          <w:sz w:val="20"/>
        </w:rPr>
        <w:t xml:space="preserve"> </w:t>
      </w:r>
      <w:r w:rsidRPr="006968FE">
        <w:rPr>
          <w:rFonts w:cs="Arial"/>
          <w:color w:val="000000" w:themeColor="text1"/>
          <w:sz w:val="20"/>
        </w:rPr>
        <w:t xml:space="preserve">tak, aby termín aktivace </w:t>
      </w:r>
      <w:r w:rsidR="00A01758" w:rsidRPr="006968FE">
        <w:rPr>
          <w:rFonts w:cs="Arial"/>
          <w:color w:val="000000" w:themeColor="text1"/>
          <w:sz w:val="20"/>
        </w:rPr>
        <w:lastRenderedPageBreak/>
        <w:t xml:space="preserve">prodloužení HW </w:t>
      </w:r>
      <w:r w:rsidR="006F6062" w:rsidRPr="006968FE">
        <w:rPr>
          <w:rFonts w:cs="Arial"/>
          <w:color w:val="000000" w:themeColor="text1"/>
          <w:sz w:val="20"/>
        </w:rPr>
        <w:t xml:space="preserve">podpory </w:t>
      </w:r>
      <w:r w:rsidRPr="006968FE">
        <w:rPr>
          <w:rFonts w:cs="Arial"/>
          <w:color w:val="000000" w:themeColor="text1"/>
          <w:sz w:val="20"/>
        </w:rPr>
        <w:t>navazoval na běžící podporu</w:t>
      </w:r>
      <w:r w:rsidR="001141E7" w:rsidRPr="006968FE">
        <w:rPr>
          <w:rFonts w:cs="Arial"/>
          <w:color w:val="000000" w:themeColor="text1"/>
          <w:sz w:val="20"/>
        </w:rPr>
        <w:t>.</w:t>
      </w:r>
      <w:r w:rsidR="005A5997">
        <w:rPr>
          <w:rFonts w:cs="Arial"/>
          <w:color w:val="000000" w:themeColor="text1"/>
          <w:sz w:val="20"/>
        </w:rPr>
        <w:t xml:space="preserve"> </w:t>
      </w:r>
      <w:r w:rsidR="00244FC3">
        <w:rPr>
          <w:rFonts w:cs="Arial"/>
          <w:color w:val="000000" w:themeColor="text1"/>
          <w:sz w:val="20"/>
        </w:rPr>
        <w:t>Zaháje</w:t>
      </w:r>
      <w:r w:rsidR="00315D90">
        <w:rPr>
          <w:rFonts w:cs="Arial"/>
          <w:color w:val="000000" w:themeColor="text1"/>
          <w:sz w:val="20"/>
        </w:rPr>
        <w:t>ní a konec smluvního období je vyspecifikované v příloze č. 1.</w:t>
      </w:r>
    </w:p>
    <w:p w14:paraId="42BEA4A6" w14:textId="77777777" w:rsidR="005E5329" w:rsidRDefault="005E5329" w:rsidP="00717814">
      <w:pPr>
        <w:pStyle w:val="BodyText31"/>
        <w:rPr>
          <w:rFonts w:cs="Arial"/>
          <w:color w:val="FF0000"/>
          <w:sz w:val="20"/>
        </w:rPr>
      </w:pPr>
    </w:p>
    <w:p w14:paraId="26BF4FF2" w14:textId="77777777" w:rsidR="0006007F" w:rsidRPr="00217A52" w:rsidRDefault="00E74E0C" w:rsidP="00186016">
      <w:pPr>
        <w:pStyle w:val="BodyText31"/>
        <w:numPr>
          <w:ilvl w:val="0"/>
          <w:numId w:val="1"/>
        </w:numPr>
        <w:rPr>
          <w:rFonts w:cs="Arial"/>
          <w:color w:val="000000" w:themeColor="text1"/>
          <w:sz w:val="20"/>
        </w:rPr>
      </w:pPr>
      <w:r w:rsidRPr="00217A52">
        <w:rPr>
          <w:rFonts w:cs="Arial"/>
          <w:color w:val="000000" w:themeColor="text1"/>
          <w:sz w:val="20"/>
        </w:rPr>
        <w:t>Kupující se touto smlouvou zavazuje poskytnout Prodávajícímu požadovanou součinnost dle této smlouvy, řádně poskytnut</w:t>
      </w:r>
      <w:r w:rsidR="001F5900">
        <w:rPr>
          <w:rFonts w:cs="Arial"/>
          <w:color w:val="000000" w:themeColor="text1"/>
          <w:sz w:val="20"/>
        </w:rPr>
        <w:t>í</w:t>
      </w:r>
      <w:r w:rsidRPr="00217A52">
        <w:rPr>
          <w:rFonts w:cs="Arial"/>
          <w:color w:val="000000" w:themeColor="text1"/>
          <w:sz w:val="20"/>
        </w:rPr>
        <w:t xml:space="preserve"> </w:t>
      </w:r>
      <w:r w:rsidR="00D6466E" w:rsidRPr="00217A52">
        <w:rPr>
          <w:rFonts w:cs="Arial"/>
          <w:color w:val="000000" w:themeColor="text1"/>
          <w:sz w:val="20"/>
        </w:rPr>
        <w:t>prodloužení HW podpory</w:t>
      </w:r>
      <w:r w:rsidR="008E7039">
        <w:rPr>
          <w:rFonts w:cs="Arial"/>
          <w:color w:val="000000" w:themeColor="text1"/>
          <w:sz w:val="20"/>
        </w:rPr>
        <w:t>,</w:t>
      </w:r>
      <w:r w:rsidR="00D6466E" w:rsidRPr="00217A52">
        <w:rPr>
          <w:rFonts w:cs="Arial"/>
          <w:color w:val="000000" w:themeColor="text1"/>
          <w:sz w:val="20"/>
        </w:rPr>
        <w:t xml:space="preserve"> </w:t>
      </w:r>
      <w:r w:rsidRPr="00217A52">
        <w:rPr>
          <w:rFonts w:cs="Arial"/>
          <w:color w:val="000000" w:themeColor="text1"/>
          <w:sz w:val="20"/>
        </w:rPr>
        <w:t xml:space="preserve">akceptovat a zaplatit za jejich poskytnutí Prodávajícímu cenu stanovenou touto smlouvou.  </w:t>
      </w:r>
    </w:p>
    <w:p w14:paraId="146AB003" w14:textId="77777777" w:rsidR="005E5329" w:rsidRDefault="005E5329" w:rsidP="00717814">
      <w:pPr>
        <w:pStyle w:val="BodyText31"/>
        <w:rPr>
          <w:rFonts w:cs="Arial"/>
          <w:color w:val="FF0000"/>
          <w:sz w:val="20"/>
        </w:rPr>
      </w:pPr>
    </w:p>
    <w:p w14:paraId="5BEF264D" w14:textId="77777777" w:rsidR="00717814" w:rsidRPr="0014352C" w:rsidRDefault="00717814" w:rsidP="00717814">
      <w:pPr>
        <w:pStyle w:val="Zhlav"/>
        <w:tabs>
          <w:tab w:val="clear" w:pos="4536"/>
          <w:tab w:val="clear" w:pos="9072"/>
        </w:tabs>
        <w:rPr>
          <w:rFonts w:ascii="Arial" w:hAnsi="Arial" w:cs="Arial"/>
        </w:rPr>
      </w:pPr>
    </w:p>
    <w:p w14:paraId="009D2F32" w14:textId="77777777" w:rsidR="00717814" w:rsidRPr="0014352C" w:rsidRDefault="00717814" w:rsidP="00717814">
      <w:pPr>
        <w:jc w:val="center"/>
        <w:rPr>
          <w:rFonts w:ascii="Arial" w:hAnsi="Arial" w:cs="Arial"/>
          <w:b/>
        </w:rPr>
      </w:pPr>
      <w:r w:rsidRPr="0014352C">
        <w:rPr>
          <w:rFonts w:ascii="Arial" w:hAnsi="Arial" w:cs="Arial"/>
          <w:b/>
        </w:rPr>
        <w:t>V.</w:t>
      </w:r>
    </w:p>
    <w:p w14:paraId="29282EC3" w14:textId="77777777" w:rsidR="00717814" w:rsidRPr="000B2438" w:rsidRDefault="00717814" w:rsidP="000B2438">
      <w:pPr>
        <w:pStyle w:val="Nadpis1"/>
        <w:jc w:val="center"/>
        <w:rPr>
          <w:rFonts w:ascii="Arial" w:eastAsia="Times New Roman" w:hAnsi="Arial" w:cs="Arial"/>
          <w:b/>
          <w:color w:val="auto"/>
          <w:sz w:val="20"/>
          <w:szCs w:val="20"/>
        </w:rPr>
      </w:pPr>
      <w:r w:rsidRPr="000B2438">
        <w:rPr>
          <w:rFonts w:ascii="Arial" w:eastAsia="Times New Roman" w:hAnsi="Arial" w:cs="Arial"/>
          <w:b/>
          <w:color w:val="auto"/>
          <w:sz w:val="20"/>
          <w:szCs w:val="20"/>
        </w:rPr>
        <w:t>Kupní cena a platební podmínky</w:t>
      </w:r>
    </w:p>
    <w:p w14:paraId="0596BF05" w14:textId="77777777" w:rsidR="00717814" w:rsidRPr="0014352C" w:rsidRDefault="00717814" w:rsidP="00717814">
      <w:pPr>
        <w:rPr>
          <w:rFonts w:ascii="Arial" w:hAnsi="Arial" w:cs="Arial"/>
          <w:i/>
        </w:rPr>
      </w:pPr>
      <w:r w:rsidRPr="0014352C">
        <w:rPr>
          <w:rFonts w:ascii="Arial" w:hAnsi="Arial" w:cs="Arial"/>
          <w:i/>
        </w:rPr>
        <w:t xml:space="preserve"> </w:t>
      </w:r>
    </w:p>
    <w:p w14:paraId="032AC912" w14:textId="77777777" w:rsidR="00717814" w:rsidRPr="0028768E" w:rsidRDefault="00717814" w:rsidP="00717814">
      <w:pPr>
        <w:numPr>
          <w:ilvl w:val="0"/>
          <w:numId w:val="4"/>
        </w:numPr>
        <w:rPr>
          <w:rFonts w:ascii="Arial" w:hAnsi="Arial" w:cs="Arial"/>
        </w:rPr>
      </w:pPr>
      <w:r w:rsidRPr="00911612">
        <w:rPr>
          <w:rFonts w:ascii="Arial" w:hAnsi="Arial" w:cs="Arial"/>
        </w:rPr>
        <w:t xml:space="preserve">Kupující se za předmět plnění uvedený v čl. III. této smlouvy zavazuje prodávajícímu zaplatit celkovou kupní cenu ve výši </w:t>
      </w:r>
      <w:r w:rsidRPr="00EF2F1B">
        <w:rPr>
          <w:rFonts w:ascii="Arial" w:hAnsi="Arial" w:cs="Arial"/>
          <w:b/>
        </w:rPr>
        <w:t>1 093 341,48</w:t>
      </w:r>
      <w:r w:rsidRPr="0028768E">
        <w:rPr>
          <w:rFonts w:ascii="Arial" w:hAnsi="Arial" w:cs="Arial"/>
          <w:b/>
        </w:rPr>
        <w:t xml:space="preserve"> Kč </w:t>
      </w:r>
      <w:r w:rsidRPr="007C1D05">
        <w:rPr>
          <w:rFonts w:ascii="Arial" w:hAnsi="Arial" w:cs="Arial"/>
          <w:b/>
        </w:rPr>
        <w:t>včetně DPH</w:t>
      </w:r>
      <w:r w:rsidRPr="00162D0A">
        <w:rPr>
          <w:rFonts w:ascii="Arial" w:hAnsi="Arial" w:cs="Arial"/>
          <w:bCs/>
        </w:rPr>
        <w:t xml:space="preserve">, </w:t>
      </w:r>
      <w:r w:rsidRPr="00D02AC5">
        <w:rPr>
          <w:rFonts w:ascii="Arial" w:hAnsi="Arial" w:cs="Arial"/>
          <w:bCs/>
        </w:rPr>
        <w:t>(slovy:</w:t>
      </w:r>
      <w:r>
        <w:rPr>
          <w:rFonts w:ascii="Arial" w:hAnsi="Arial" w:cs="Arial"/>
          <w:bCs/>
        </w:rPr>
        <w:t xml:space="preserve"> </w:t>
      </w:r>
      <w:r w:rsidRPr="00D9062D">
        <w:rPr>
          <w:rFonts w:ascii="Arial" w:hAnsi="Arial" w:cs="Arial"/>
          <w:bCs/>
        </w:rPr>
        <w:t>jeden milion devadesát tři tisíc tři sta čtyřicet jedna korun českých čtyřicet osm haléřů</w:t>
      </w:r>
      <w:r w:rsidRPr="00D02AC5">
        <w:rPr>
          <w:rFonts w:ascii="Arial" w:hAnsi="Arial" w:cs="Arial"/>
          <w:bCs/>
        </w:rPr>
        <w:t>),</w:t>
      </w:r>
      <w:r w:rsidRPr="0028768E">
        <w:rPr>
          <w:rFonts w:ascii="Arial" w:hAnsi="Arial" w:cs="Arial"/>
          <w:b/>
        </w:rPr>
        <w:t xml:space="preserve"> </w:t>
      </w:r>
      <w:r w:rsidRPr="0028768E">
        <w:rPr>
          <w:rFonts w:ascii="Arial" w:hAnsi="Arial" w:cs="Arial"/>
        </w:rPr>
        <w:t>která se skládá z následujících položek:</w:t>
      </w:r>
    </w:p>
    <w:p w14:paraId="1B7073BF" w14:textId="77777777" w:rsidR="00717814" w:rsidRPr="0028768E" w:rsidRDefault="00717814" w:rsidP="00717814">
      <w:pPr>
        <w:ind w:left="360" w:firstLine="348"/>
        <w:jc w:val="both"/>
        <w:rPr>
          <w:rFonts w:ascii="Arial" w:hAnsi="Arial" w:cs="Arial"/>
        </w:rPr>
      </w:pPr>
      <w:r w:rsidRPr="0028768E">
        <w:rPr>
          <w:rFonts w:ascii="Arial" w:hAnsi="Arial" w:cs="Arial"/>
        </w:rPr>
        <w:t>Cena bez DPH:</w:t>
      </w:r>
      <w:r w:rsidRPr="0028768E">
        <w:rPr>
          <w:rFonts w:ascii="Arial" w:hAnsi="Arial" w:cs="Arial"/>
        </w:rPr>
        <w:tab/>
      </w:r>
      <w:r w:rsidRPr="00262232">
        <w:rPr>
          <w:rFonts w:ascii="Arial" w:hAnsi="Arial" w:cs="Arial"/>
        </w:rPr>
        <w:t>903 588</w:t>
      </w:r>
      <w:r w:rsidRPr="0028768E">
        <w:rPr>
          <w:rFonts w:ascii="Arial" w:hAnsi="Arial" w:cs="Arial"/>
        </w:rPr>
        <w:t>,-</w:t>
      </w:r>
      <w:r w:rsidR="002454DE">
        <w:rPr>
          <w:rFonts w:ascii="Arial" w:hAnsi="Arial" w:cs="Arial"/>
        </w:rPr>
        <w:t xml:space="preserve"> </w:t>
      </w:r>
      <w:r w:rsidRPr="0028768E">
        <w:rPr>
          <w:rFonts w:ascii="Arial" w:hAnsi="Arial" w:cs="Arial"/>
        </w:rPr>
        <w:t>Kč</w:t>
      </w:r>
    </w:p>
    <w:p w14:paraId="44152B10" w14:textId="77777777" w:rsidR="00717814" w:rsidRDefault="00717814" w:rsidP="00717814">
      <w:pPr>
        <w:ind w:left="360" w:firstLine="348"/>
        <w:jc w:val="both"/>
        <w:rPr>
          <w:rFonts w:ascii="Arial" w:hAnsi="Arial" w:cs="Arial"/>
        </w:rPr>
      </w:pPr>
      <w:r w:rsidRPr="0028768E">
        <w:rPr>
          <w:rFonts w:ascii="Arial" w:hAnsi="Arial" w:cs="Arial"/>
        </w:rPr>
        <w:t>DPH:</w:t>
      </w:r>
      <w:r>
        <w:rPr>
          <w:rFonts w:ascii="Arial" w:hAnsi="Arial" w:cs="Arial"/>
        </w:rPr>
        <w:t xml:space="preserve"> </w:t>
      </w:r>
      <w:r w:rsidRPr="00874E64">
        <w:rPr>
          <w:rFonts w:ascii="Arial" w:hAnsi="Arial" w:cs="Arial"/>
        </w:rPr>
        <w:t>189 753,48</w:t>
      </w:r>
      <w:r w:rsidRPr="0028768E">
        <w:rPr>
          <w:rFonts w:ascii="Arial" w:hAnsi="Arial" w:cs="Arial"/>
        </w:rPr>
        <w:t xml:space="preserve"> Kč</w:t>
      </w:r>
    </w:p>
    <w:p w14:paraId="7B21CE47" w14:textId="77777777" w:rsidR="00717814" w:rsidRPr="0014352C" w:rsidRDefault="00717814" w:rsidP="00717814">
      <w:pPr>
        <w:jc w:val="both"/>
        <w:rPr>
          <w:rFonts w:ascii="Arial" w:hAnsi="Arial" w:cs="Arial"/>
        </w:rPr>
      </w:pPr>
    </w:p>
    <w:p w14:paraId="5AF36AA2" w14:textId="77777777" w:rsidR="00717814" w:rsidRPr="008E7263" w:rsidRDefault="00717814" w:rsidP="008E7263">
      <w:pPr>
        <w:numPr>
          <w:ilvl w:val="0"/>
          <w:numId w:val="4"/>
        </w:numPr>
        <w:jc w:val="both"/>
        <w:rPr>
          <w:rFonts w:ascii="Arial" w:hAnsi="Arial" w:cs="Arial"/>
        </w:rPr>
      </w:pPr>
      <w:r w:rsidRPr="0014352C">
        <w:rPr>
          <w:rFonts w:ascii="Arial" w:hAnsi="Arial" w:cs="Arial"/>
        </w:rPr>
        <w:t xml:space="preserve">Úhrada kupní ceny bude kupujícím provedena bezhotovostním převodem na účet prodávajícího uvedený v čl. I. odst. 2 této smlouvy, a to na základě faktury vystavené prodávajícím po podpisu </w:t>
      </w:r>
      <w:r w:rsidR="00B3258D">
        <w:rPr>
          <w:rFonts w:ascii="Arial" w:hAnsi="Arial" w:cs="Arial"/>
        </w:rPr>
        <w:t>akceptačního</w:t>
      </w:r>
      <w:r w:rsidRPr="0014352C">
        <w:rPr>
          <w:rFonts w:ascii="Arial" w:hAnsi="Arial" w:cs="Arial"/>
        </w:rPr>
        <w:t xml:space="preserve"> protokolu dle čl. </w:t>
      </w:r>
      <w:r w:rsidR="00E87343">
        <w:rPr>
          <w:rFonts w:ascii="Arial" w:hAnsi="Arial" w:cs="Arial"/>
        </w:rPr>
        <w:t>I</w:t>
      </w:r>
      <w:r w:rsidRPr="0014352C">
        <w:rPr>
          <w:rFonts w:ascii="Arial" w:hAnsi="Arial" w:cs="Arial"/>
        </w:rPr>
        <w:t xml:space="preserve">V. odst. </w:t>
      </w:r>
      <w:r w:rsidR="00E87343">
        <w:rPr>
          <w:rFonts w:ascii="Arial" w:hAnsi="Arial" w:cs="Arial"/>
        </w:rPr>
        <w:t>1</w:t>
      </w:r>
      <w:r w:rsidRPr="0014352C">
        <w:rPr>
          <w:rFonts w:ascii="Arial" w:hAnsi="Arial" w:cs="Arial"/>
        </w:rPr>
        <w:t xml:space="preserve"> této smlouvy. </w:t>
      </w:r>
      <w:r w:rsidRPr="00F62FD5">
        <w:rPr>
          <w:rFonts w:ascii="Arial" w:hAnsi="Arial" w:cs="Arial"/>
        </w:rPr>
        <w:t>Faktura je splatná do 30 dnů od jejího vystavení.</w:t>
      </w:r>
      <w:r w:rsidRPr="0014352C">
        <w:rPr>
          <w:rFonts w:ascii="Arial" w:hAnsi="Arial" w:cs="Arial"/>
        </w:rPr>
        <w:t xml:space="preserve"> Závazek splatnosti kupní ceny je splněn okamžikem odeslání příslušné částky z účtu kupujícího na účet prodávajícího. Faktura musí mít veškeré náležitosti daňového a účetního dokladu.</w:t>
      </w:r>
      <w:r>
        <w:rPr>
          <w:rFonts w:ascii="Arial" w:hAnsi="Arial" w:cs="Arial"/>
        </w:rPr>
        <w:t xml:space="preserve"> Kupující</w:t>
      </w:r>
      <w:r w:rsidRPr="003B74AD">
        <w:rPr>
          <w:rFonts w:ascii="Arial" w:hAnsi="Arial" w:cs="Arial"/>
        </w:rPr>
        <w:t xml:space="preserve"> je oprávněn do data splatnosti vrátit fakturu, která neobsahuje náležitosti</w:t>
      </w:r>
      <w:r>
        <w:rPr>
          <w:rFonts w:ascii="Arial" w:hAnsi="Arial" w:cs="Arial"/>
        </w:rPr>
        <w:t xml:space="preserve"> daňového a účetního dokladu</w:t>
      </w:r>
      <w:r w:rsidRPr="003B74AD">
        <w:rPr>
          <w:rFonts w:ascii="Arial" w:hAnsi="Arial" w:cs="Arial"/>
        </w:rPr>
        <w:t xml:space="preserve">, </w:t>
      </w:r>
      <w:r>
        <w:rPr>
          <w:rFonts w:ascii="Arial" w:hAnsi="Arial" w:cs="Arial"/>
        </w:rPr>
        <w:t>přičemž</w:t>
      </w:r>
      <w:r w:rsidRPr="003B74AD">
        <w:rPr>
          <w:rFonts w:ascii="Arial" w:hAnsi="Arial" w:cs="Arial"/>
        </w:rPr>
        <w:t xml:space="preserve"> doba splatnosti nové (opravené) faktury začíná znovu běžet ode dne jejího doručení </w:t>
      </w:r>
      <w:r>
        <w:rPr>
          <w:rFonts w:ascii="Arial" w:hAnsi="Arial" w:cs="Arial"/>
        </w:rPr>
        <w:t>kupujícímu.</w:t>
      </w:r>
    </w:p>
    <w:p w14:paraId="474EB7F8" w14:textId="77777777" w:rsidR="00717814" w:rsidRPr="0014352C" w:rsidRDefault="00717814" w:rsidP="00717814">
      <w:pPr>
        <w:ind w:left="360"/>
        <w:jc w:val="both"/>
        <w:rPr>
          <w:rFonts w:ascii="Arial" w:hAnsi="Arial" w:cs="Arial"/>
        </w:rPr>
      </w:pPr>
    </w:p>
    <w:p w14:paraId="31F48D3F" w14:textId="77777777" w:rsidR="00717814" w:rsidRPr="0014352C" w:rsidRDefault="00717814" w:rsidP="00717814">
      <w:pPr>
        <w:jc w:val="center"/>
        <w:rPr>
          <w:rFonts w:ascii="Arial" w:hAnsi="Arial" w:cs="Arial"/>
          <w:b/>
        </w:rPr>
      </w:pPr>
    </w:p>
    <w:p w14:paraId="0DDB6FCC" w14:textId="77777777" w:rsidR="00717814" w:rsidRDefault="00717814" w:rsidP="00717814">
      <w:pPr>
        <w:jc w:val="center"/>
        <w:rPr>
          <w:rFonts w:ascii="Arial" w:hAnsi="Arial" w:cs="Arial"/>
          <w:b/>
        </w:rPr>
      </w:pPr>
    </w:p>
    <w:p w14:paraId="365CAAA5" w14:textId="77777777" w:rsidR="00717814" w:rsidRPr="0014352C" w:rsidRDefault="00717814" w:rsidP="00717814">
      <w:pPr>
        <w:jc w:val="center"/>
        <w:rPr>
          <w:rFonts w:ascii="Arial" w:hAnsi="Arial" w:cs="Arial"/>
          <w:b/>
        </w:rPr>
      </w:pPr>
      <w:r w:rsidRPr="0014352C">
        <w:rPr>
          <w:rFonts w:ascii="Arial" w:hAnsi="Arial" w:cs="Arial"/>
          <w:b/>
        </w:rPr>
        <w:t>VI.</w:t>
      </w:r>
    </w:p>
    <w:p w14:paraId="1C0B4500" w14:textId="77777777" w:rsidR="00717814" w:rsidRPr="000B2438" w:rsidRDefault="00717814" w:rsidP="000B2438">
      <w:pPr>
        <w:pStyle w:val="Nadpis6"/>
        <w:jc w:val="center"/>
        <w:rPr>
          <w:rFonts w:ascii="Arial" w:eastAsia="Times New Roman" w:hAnsi="Arial" w:cs="Arial"/>
          <w:b/>
          <w:i w:val="0"/>
          <w:iCs w:val="0"/>
          <w:color w:val="auto"/>
        </w:rPr>
      </w:pPr>
      <w:r w:rsidRPr="000B2438">
        <w:rPr>
          <w:rFonts w:ascii="Arial" w:eastAsia="Times New Roman" w:hAnsi="Arial" w:cs="Arial"/>
          <w:b/>
          <w:i w:val="0"/>
          <w:iCs w:val="0"/>
          <w:color w:val="auto"/>
        </w:rPr>
        <w:t>Sankční ujednání</w:t>
      </w:r>
    </w:p>
    <w:p w14:paraId="7762C84B" w14:textId="77777777" w:rsidR="00717814" w:rsidRPr="0014352C" w:rsidRDefault="00717814" w:rsidP="00717814">
      <w:pPr>
        <w:jc w:val="both"/>
        <w:rPr>
          <w:rFonts w:ascii="Arial" w:hAnsi="Arial" w:cs="Arial"/>
        </w:rPr>
      </w:pPr>
    </w:p>
    <w:p w14:paraId="23AAE766" w14:textId="77777777" w:rsidR="00717814" w:rsidRDefault="00717814" w:rsidP="00717814">
      <w:pPr>
        <w:numPr>
          <w:ilvl w:val="0"/>
          <w:numId w:val="5"/>
        </w:numPr>
        <w:jc w:val="both"/>
        <w:rPr>
          <w:rFonts w:ascii="Arial" w:hAnsi="Arial" w:cs="Arial"/>
        </w:rPr>
      </w:pPr>
      <w:r w:rsidRPr="000C7B8B">
        <w:rPr>
          <w:rFonts w:ascii="Arial" w:hAnsi="Arial" w:cs="Arial"/>
        </w:rPr>
        <w:t xml:space="preserve">Nedodrží-li prodávající lhůtu stanovenou pro dodání zboží dle článku </w:t>
      </w:r>
      <w:r w:rsidR="00BC39CF">
        <w:rPr>
          <w:rFonts w:ascii="Arial" w:hAnsi="Arial" w:cs="Arial"/>
        </w:rPr>
        <w:t>I</w:t>
      </w:r>
      <w:r w:rsidRPr="000C7B8B">
        <w:rPr>
          <w:rFonts w:ascii="Arial" w:hAnsi="Arial" w:cs="Arial"/>
        </w:rPr>
        <w:t xml:space="preserve">V. odst. </w:t>
      </w:r>
      <w:r w:rsidR="00BC39CF">
        <w:rPr>
          <w:rFonts w:ascii="Arial" w:hAnsi="Arial" w:cs="Arial"/>
        </w:rPr>
        <w:t>2</w:t>
      </w:r>
      <w:r w:rsidRPr="000C7B8B">
        <w:rPr>
          <w:rFonts w:ascii="Arial" w:hAnsi="Arial" w:cs="Arial"/>
        </w:rPr>
        <w:t xml:space="preserve"> této smlouvy</w:t>
      </w:r>
      <w:r w:rsidRPr="000C7B8B">
        <w:rPr>
          <w:rFonts w:ascii="Arial" w:hAnsi="Arial" w:cs="Arial"/>
          <w:color w:val="000000"/>
        </w:rPr>
        <w:t>,</w:t>
      </w:r>
      <w:r w:rsidRPr="000C7B8B">
        <w:rPr>
          <w:rFonts w:ascii="Arial" w:hAnsi="Arial" w:cs="Arial"/>
        </w:rPr>
        <w:t xml:space="preserve"> je povinen uhradit kupujícímu smluvní pokutu ve výši 0,</w:t>
      </w:r>
      <w:r>
        <w:rPr>
          <w:rFonts w:ascii="Arial" w:hAnsi="Arial" w:cs="Arial"/>
        </w:rPr>
        <w:t>1</w:t>
      </w:r>
      <w:r w:rsidRPr="000C7B8B">
        <w:rPr>
          <w:rFonts w:ascii="Arial" w:hAnsi="Arial" w:cs="Arial"/>
        </w:rPr>
        <w:t xml:space="preserve"> % z celkové ceny zboží za každý započatý den prodlení. </w:t>
      </w:r>
    </w:p>
    <w:p w14:paraId="6E7BFB29" w14:textId="77777777" w:rsidR="00717814" w:rsidRPr="0014352C" w:rsidRDefault="00717814" w:rsidP="00717814">
      <w:pPr>
        <w:jc w:val="both"/>
        <w:rPr>
          <w:rFonts w:ascii="Arial" w:hAnsi="Arial" w:cs="Arial"/>
        </w:rPr>
      </w:pPr>
    </w:p>
    <w:p w14:paraId="255F3C32" w14:textId="77777777" w:rsidR="00717814" w:rsidRDefault="00717814" w:rsidP="00717814">
      <w:pPr>
        <w:numPr>
          <w:ilvl w:val="0"/>
          <w:numId w:val="5"/>
        </w:numPr>
        <w:jc w:val="both"/>
        <w:rPr>
          <w:rFonts w:ascii="Arial" w:hAnsi="Arial" w:cs="Arial"/>
        </w:rPr>
      </w:pPr>
      <w:r w:rsidRPr="0014352C">
        <w:rPr>
          <w:rFonts w:ascii="Arial" w:hAnsi="Arial" w:cs="Arial"/>
        </w:rPr>
        <w:t xml:space="preserve">Nedodrží-li kupující lhůtu splatnosti </w:t>
      </w:r>
      <w:r>
        <w:rPr>
          <w:rFonts w:ascii="Arial" w:hAnsi="Arial" w:cs="Arial"/>
        </w:rPr>
        <w:t>daňového dokladu</w:t>
      </w:r>
      <w:r w:rsidRPr="0014352C">
        <w:rPr>
          <w:rFonts w:ascii="Arial" w:hAnsi="Arial" w:cs="Arial"/>
        </w:rPr>
        <w:t xml:space="preserve"> uvedenou v čl. V. odst. 2 této smlouvy, je prodávající oprávněn požadovat úrok z prodlení ve výši </w:t>
      </w:r>
      <w:r w:rsidRPr="000C7B8B">
        <w:rPr>
          <w:rFonts w:ascii="Arial" w:hAnsi="Arial" w:cs="Arial"/>
        </w:rPr>
        <w:t>0,</w:t>
      </w:r>
      <w:r>
        <w:rPr>
          <w:rFonts w:ascii="Arial" w:hAnsi="Arial" w:cs="Arial"/>
        </w:rPr>
        <w:t>1</w:t>
      </w:r>
      <w:r w:rsidRPr="000C7B8B">
        <w:rPr>
          <w:rFonts w:ascii="Arial" w:hAnsi="Arial" w:cs="Arial"/>
        </w:rPr>
        <w:t xml:space="preserve"> % z celkové ceny zboží za každý započatý den prodlení. </w:t>
      </w:r>
    </w:p>
    <w:p w14:paraId="51951E02" w14:textId="77777777" w:rsidR="00717814" w:rsidRPr="0014352C" w:rsidRDefault="00717814" w:rsidP="00717814">
      <w:pPr>
        <w:ind w:left="720"/>
        <w:jc w:val="both"/>
        <w:rPr>
          <w:rFonts w:ascii="Arial" w:hAnsi="Arial" w:cs="Arial"/>
        </w:rPr>
      </w:pPr>
    </w:p>
    <w:p w14:paraId="60AD1661" w14:textId="77777777" w:rsidR="00717814" w:rsidRPr="0014352C" w:rsidRDefault="00717814" w:rsidP="00717814">
      <w:pPr>
        <w:jc w:val="center"/>
        <w:rPr>
          <w:rFonts w:ascii="Arial" w:hAnsi="Arial" w:cs="Arial"/>
          <w:b/>
        </w:rPr>
      </w:pPr>
    </w:p>
    <w:p w14:paraId="6B407767" w14:textId="77777777" w:rsidR="00717814" w:rsidRPr="0014352C" w:rsidRDefault="00717814" w:rsidP="00717814">
      <w:pPr>
        <w:jc w:val="center"/>
        <w:rPr>
          <w:rFonts w:ascii="Arial" w:hAnsi="Arial" w:cs="Arial"/>
          <w:b/>
        </w:rPr>
      </w:pPr>
    </w:p>
    <w:p w14:paraId="2331A767" w14:textId="77777777" w:rsidR="00717814" w:rsidRPr="0014352C" w:rsidRDefault="00BD3B93" w:rsidP="00717814">
      <w:pPr>
        <w:jc w:val="center"/>
        <w:rPr>
          <w:rFonts w:ascii="Arial" w:hAnsi="Arial" w:cs="Arial"/>
          <w:b/>
        </w:rPr>
      </w:pPr>
      <w:r>
        <w:rPr>
          <w:rFonts w:ascii="Arial" w:hAnsi="Arial" w:cs="Arial"/>
          <w:b/>
        </w:rPr>
        <w:t>VII</w:t>
      </w:r>
      <w:r w:rsidR="00717814" w:rsidRPr="0014352C">
        <w:rPr>
          <w:rFonts w:ascii="Arial" w:hAnsi="Arial" w:cs="Arial"/>
          <w:b/>
        </w:rPr>
        <w:t>.</w:t>
      </w:r>
    </w:p>
    <w:p w14:paraId="42EFCCFF" w14:textId="77777777" w:rsidR="00717814" w:rsidRPr="0014352C" w:rsidRDefault="00717814" w:rsidP="00717814">
      <w:pPr>
        <w:jc w:val="center"/>
        <w:rPr>
          <w:rFonts w:ascii="Arial" w:hAnsi="Arial" w:cs="Arial"/>
          <w:b/>
        </w:rPr>
      </w:pPr>
      <w:r w:rsidRPr="0014352C">
        <w:rPr>
          <w:rFonts w:ascii="Arial" w:hAnsi="Arial" w:cs="Arial"/>
          <w:b/>
        </w:rPr>
        <w:t>Ostatní ujednání</w:t>
      </w:r>
    </w:p>
    <w:p w14:paraId="04981D6B" w14:textId="77777777" w:rsidR="00717814" w:rsidRPr="0014352C" w:rsidRDefault="00717814" w:rsidP="00717814">
      <w:pPr>
        <w:jc w:val="center"/>
        <w:rPr>
          <w:rFonts w:ascii="Arial" w:hAnsi="Arial" w:cs="Arial"/>
          <w:b/>
        </w:rPr>
      </w:pPr>
    </w:p>
    <w:p w14:paraId="5AAD4FFC" w14:textId="77777777" w:rsidR="00717814" w:rsidRPr="0014352C" w:rsidRDefault="00717814" w:rsidP="00717814">
      <w:pPr>
        <w:numPr>
          <w:ilvl w:val="0"/>
          <w:numId w:val="7"/>
        </w:numPr>
        <w:jc w:val="both"/>
        <w:rPr>
          <w:rFonts w:ascii="Arial" w:hAnsi="Arial" w:cs="Arial"/>
        </w:rPr>
      </w:pPr>
      <w:r w:rsidRPr="0014352C">
        <w:rPr>
          <w:rFonts w:ascii="Arial" w:hAnsi="Arial" w:cs="Arial"/>
        </w:rPr>
        <w:t xml:space="preserve">Prodávající je povinen zachovávat mlčenlivost o všech skutečnostech, které se dozvěděl při realizaci této smlouvy a v souvislosti s ní a které jsou chráněny příslušnými obecně závaznými právními předpisy (zejména obchodní tajemství, osobní údaje, utajované informace) nebo které kupující prohlásil za důvěrné. Za důvěrné považuje kupující zejména veškeré údaje uložené na paměťových jednotkách. Povinnost mlčenlivosti trvá i po skončení platnosti této smlouvy. Povinnost mlčenlivosti se prodávající zavazuje zajistit u všech svých zaměstnanců, případně jiných osob, které prodávající k realizaci této smlouvy použije. </w:t>
      </w:r>
    </w:p>
    <w:p w14:paraId="45E266A4" w14:textId="77777777" w:rsidR="00717814" w:rsidRPr="0014352C" w:rsidRDefault="00717814" w:rsidP="00717814">
      <w:pPr>
        <w:rPr>
          <w:rFonts w:ascii="Arial" w:hAnsi="Arial" w:cs="Arial"/>
        </w:rPr>
      </w:pPr>
    </w:p>
    <w:p w14:paraId="1988713B" w14:textId="77777777" w:rsidR="00717814" w:rsidRPr="0014352C" w:rsidRDefault="00717814" w:rsidP="00717814">
      <w:pPr>
        <w:pStyle w:val="Zkladntextodsazen"/>
        <w:numPr>
          <w:ilvl w:val="0"/>
          <w:numId w:val="7"/>
        </w:numPr>
        <w:spacing w:after="0"/>
        <w:jc w:val="both"/>
        <w:rPr>
          <w:rFonts w:ascii="Arial" w:hAnsi="Arial" w:cs="Arial"/>
        </w:rPr>
      </w:pPr>
      <w:r w:rsidRPr="0014352C">
        <w:rPr>
          <w:rFonts w:ascii="Arial" w:hAnsi="Arial" w:cs="Arial"/>
        </w:rPr>
        <w:t>Prodávající není oprávněn postoupit pohledávku plynoucí z této smlouvy třetí osobě bez písemného souhlasu kupujícího.</w:t>
      </w:r>
    </w:p>
    <w:p w14:paraId="226C9B22" w14:textId="77777777" w:rsidR="00717814" w:rsidRPr="0014352C" w:rsidRDefault="00717814" w:rsidP="00717814">
      <w:pPr>
        <w:pStyle w:val="Zkladntextodsazen"/>
        <w:spacing w:after="0"/>
        <w:ind w:left="0"/>
        <w:jc w:val="both"/>
        <w:rPr>
          <w:rFonts w:ascii="Arial" w:hAnsi="Arial" w:cs="Arial"/>
        </w:rPr>
      </w:pPr>
    </w:p>
    <w:p w14:paraId="3B8831C2" w14:textId="77777777" w:rsidR="00D243A1" w:rsidRDefault="00717814" w:rsidP="00717814">
      <w:pPr>
        <w:pStyle w:val="Zkladntextodsazen"/>
        <w:numPr>
          <w:ilvl w:val="0"/>
          <w:numId w:val="7"/>
        </w:numPr>
        <w:spacing w:after="0"/>
        <w:jc w:val="both"/>
        <w:rPr>
          <w:rFonts w:ascii="Arial" w:hAnsi="Arial" w:cs="Arial"/>
        </w:rPr>
      </w:pPr>
      <w:r w:rsidRPr="0014352C">
        <w:rPr>
          <w:rFonts w:ascii="Arial" w:hAnsi="Arial" w:cs="Arial"/>
        </w:rPr>
        <w:t>Kupující pověřil realizací dodávky tyto zaměstnance:</w:t>
      </w:r>
    </w:p>
    <w:p w14:paraId="52BF3FDD" w14:textId="68BAD3AC" w:rsidR="00717814" w:rsidRPr="0014352C" w:rsidRDefault="00C56DE9" w:rsidP="00C56DE9">
      <w:pPr>
        <w:pStyle w:val="Zkladntextodsazen"/>
        <w:spacing w:after="0"/>
        <w:ind w:left="708"/>
        <w:jc w:val="both"/>
        <w:rPr>
          <w:rFonts w:ascii="Arial" w:hAnsi="Arial" w:cs="Arial"/>
        </w:rPr>
      </w:pPr>
      <w:r>
        <w:rPr>
          <w:rFonts w:ascii="Arial" w:hAnsi="Arial" w:cs="Arial"/>
        </w:rPr>
        <w:t>xxxxxxxxxxxxxxxxxxxxxxxxxxxxxxxxxxxxxxxxxxxxxxxxxxxxxxxxxxxxxxxxxxxxxxxxxxxxxxxxxxx</w:t>
      </w:r>
    </w:p>
    <w:p w14:paraId="0E01D090" w14:textId="6257581B" w:rsidR="00717814" w:rsidRDefault="00717814" w:rsidP="00717814">
      <w:pPr>
        <w:pStyle w:val="Zkladntextodsazen"/>
        <w:numPr>
          <w:ilvl w:val="0"/>
          <w:numId w:val="7"/>
        </w:numPr>
        <w:spacing w:after="0"/>
        <w:jc w:val="both"/>
        <w:rPr>
          <w:rFonts w:ascii="Arial" w:hAnsi="Arial" w:cs="Arial"/>
        </w:rPr>
      </w:pPr>
      <w:r w:rsidRPr="00B22FB3">
        <w:rPr>
          <w:rFonts w:ascii="Arial" w:hAnsi="Arial" w:cs="Arial"/>
        </w:rPr>
        <w:lastRenderedPageBreak/>
        <w:t xml:space="preserve">Prodávající pověřil realizací </w:t>
      </w:r>
      <w:r w:rsidR="00B22FB3">
        <w:rPr>
          <w:rFonts w:ascii="Arial" w:hAnsi="Arial" w:cs="Arial"/>
        </w:rPr>
        <w:t>služeb</w:t>
      </w:r>
      <w:r w:rsidRPr="00B22FB3">
        <w:rPr>
          <w:rFonts w:ascii="Arial" w:hAnsi="Arial" w:cs="Arial"/>
        </w:rPr>
        <w:t xml:space="preserve"> tyto zaměstnance: </w:t>
      </w:r>
    </w:p>
    <w:p w14:paraId="4BDBEFDB" w14:textId="0E8A75E1" w:rsidR="00C56DE9" w:rsidRPr="00B22FB3" w:rsidRDefault="00C56DE9" w:rsidP="00C56DE9">
      <w:pPr>
        <w:pStyle w:val="Zkladntextodsazen"/>
        <w:spacing w:after="0"/>
        <w:ind w:left="720"/>
        <w:jc w:val="both"/>
        <w:rPr>
          <w:rFonts w:ascii="Arial" w:hAnsi="Arial" w:cs="Arial"/>
        </w:rPr>
      </w:pPr>
      <w:r>
        <w:rPr>
          <w:rFonts w:ascii="Arial" w:hAnsi="Arial" w:cs="Arial"/>
        </w:rPr>
        <w:t>xxxxxxxxxxxxxxxxxxxxxxxxxxxxxxxxxxxxxxxxxxxxxxxxxxxxxxxxxxxxxxxxxxxxxxxxxxxxxxxxxxx</w:t>
      </w:r>
    </w:p>
    <w:p w14:paraId="76AADE87" w14:textId="77777777" w:rsidR="00717814" w:rsidRPr="0014352C" w:rsidRDefault="00717814" w:rsidP="00717814">
      <w:pPr>
        <w:rPr>
          <w:rFonts w:ascii="Arial" w:hAnsi="Arial" w:cs="Arial"/>
        </w:rPr>
      </w:pPr>
    </w:p>
    <w:p w14:paraId="1427E66B" w14:textId="77777777" w:rsidR="00717814" w:rsidRDefault="00717814" w:rsidP="00717814">
      <w:pPr>
        <w:pStyle w:val="Zkladntextodsazen"/>
        <w:numPr>
          <w:ilvl w:val="0"/>
          <w:numId w:val="7"/>
        </w:numPr>
        <w:spacing w:after="0"/>
        <w:jc w:val="both"/>
        <w:rPr>
          <w:rFonts w:ascii="Arial" w:hAnsi="Arial" w:cs="Arial"/>
        </w:rPr>
      </w:pPr>
      <w:r w:rsidRPr="0014352C">
        <w:rPr>
          <w:rFonts w:ascii="Arial" w:hAnsi="Arial" w:cs="Arial"/>
        </w:rPr>
        <w:t>Prodávající poskytne kontrolním a obdobným orgánům veškerou potřebnou součinnost a dokumentaci při výkonu kontrol týkajících se této smlouvy. Tuto povinnost zajistí prodávající i u subdodavatelů, kteří se podílí na realizaci této smlouvy.</w:t>
      </w:r>
    </w:p>
    <w:p w14:paraId="59BF56A2" w14:textId="77777777" w:rsidR="00717814" w:rsidRDefault="00717814" w:rsidP="00717814">
      <w:pPr>
        <w:pStyle w:val="Zkladntextodsazen"/>
        <w:spacing w:after="0"/>
        <w:ind w:left="360"/>
        <w:jc w:val="both"/>
        <w:rPr>
          <w:rFonts w:ascii="Arial" w:hAnsi="Arial" w:cs="Arial"/>
        </w:rPr>
      </w:pPr>
    </w:p>
    <w:p w14:paraId="1C6B74CC" w14:textId="77777777" w:rsidR="00717814" w:rsidRPr="0014352C" w:rsidRDefault="00717814" w:rsidP="00717814">
      <w:pPr>
        <w:pStyle w:val="Zkladntextodsazen"/>
        <w:numPr>
          <w:ilvl w:val="0"/>
          <w:numId w:val="7"/>
        </w:numPr>
        <w:spacing w:after="0"/>
        <w:jc w:val="both"/>
        <w:rPr>
          <w:rFonts w:ascii="Arial" w:hAnsi="Arial" w:cs="Arial"/>
        </w:rPr>
      </w:pPr>
      <w:r w:rsidRPr="005E3249">
        <w:rPr>
          <w:rFonts w:ascii="Arial" w:hAnsi="Arial" w:cs="Arial"/>
        </w:rPr>
        <w:t xml:space="preserve">Smluvní strany výslovně souhlasí s uveřejněním této </w:t>
      </w:r>
      <w:r>
        <w:rPr>
          <w:rFonts w:ascii="Arial" w:hAnsi="Arial" w:cs="Arial"/>
        </w:rPr>
        <w:t>smlouvy</w:t>
      </w:r>
      <w:r w:rsidRPr="005E3249">
        <w:rPr>
          <w:rFonts w:ascii="Arial" w:hAnsi="Arial" w:cs="Arial"/>
        </w:rPr>
        <w:t xml:space="preserve"> v jejím plném rozsahu včetně příloh a dodatků v Registru smluv. Plněním povinnosti uveřejnit tuto </w:t>
      </w:r>
      <w:r>
        <w:rPr>
          <w:rFonts w:ascii="Arial" w:hAnsi="Arial" w:cs="Arial"/>
        </w:rPr>
        <w:t>smlouvu</w:t>
      </w:r>
      <w:r w:rsidRPr="005E3249">
        <w:rPr>
          <w:rFonts w:ascii="Arial" w:hAnsi="Arial" w:cs="Arial"/>
        </w:rPr>
        <w:t xml:space="preserve"> podle zákona č. 340/2015 Sb., o registru smluv, je pověřen </w:t>
      </w:r>
      <w:r>
        <w:rPr>
          <w:rFonts w:ascii="Arial" w:hAnsi="Arial" w:cs="Arial"/>
        </w:rPr>
        <w:t>kupující.</w:t>
      </w:r>
    </w:p>
    <w:p w14:paraId="616C77D2" w14:textId="77777777" w:rsidR="00717814" w:rsidRPr="0014352C" w:rsidRDefault="00717814" w:rsidP="00717814">
      <w:pPr>
        <w:pStyle w:val="Zkladntextodsazen"/>
        <w:spacing w:after="0"/>
        <w:ind w:left="360"/>
        <w:jc w:val="both"/>
        <w:rPr>
          <w:rFonts w:ascii="Arial" w:hAnsi="Arial" w:cs="Arial"/>
        </w:rPr>
      </w:pPr>
    </w:p>
    <w:p w14:paraId="193D9898" w14:textId="77777777" w:rsidR="00717814" w:rsidRPr="0014352C" w:rsidRDefault="00717814" w:rsidP="00717814">
      <w:pPr>
        <w:jc w:val="center"/>
        <w:rPr>
          <w:rFonts w:ascii="Arial" w:hAnsi="Arial" w:cs="Arial"/>
          <w:b/>
        </w:rPr>
      </w:pPr>
    </w:p>
    <w:p w14:paraId="6B13C8DF" w14:textId="77777777" w:rsidR="00717814" w:rsidRPr="0014352C" w:rsidRDefault="00717814" w:rsidP="00717814">
      <w:pPr>
        <w:jc w:val="center"/>
        <w:rPr>
          <w:rFonts w:ascii="Arial" w:hAnsi="Arial" w:cs="Arial"/>
          <w:b/>
        </w:rPr>
      </w:pPr>
      <w:r w:rsidRPr="0014352C">
        <w:rPr>
          <w:rFonts w:ascii="Arial" w:hAnsi="Arial" w:cs="Arial"/>
          <w:b/>
        </w:rPr>
        <w:t xml:space="preserve">X. </w:t>
      </w:r>
    </w:p>
    <w:p w14:paraId="710E020E" w14:textId="77777777" w:rsidR="00717814" w:rsidRPr="0014352C" w:rsidRDefault="00717814" w:rsidP="00717814">
      <w:pPr>
        <w:jc w:val="center"/>
        <w:rPr>
          <w:rFonts w:ascii="Arial" w:hAnsi="Arial" w:cs="Arial"/>
          <w:b/>
        </w:rPr>
      </w:pPr>
      <w:r w:rsidRPr="0014352C">
        <w:rPr>
          <w:rFonts w:ascii="Arial" w:hAnsi="Arial" w:cs="Arial"/>
          <w:b/>
        </w:rPr>
        <w:t>Závěrečná ustanovení</w:t>
      </w:r>
    </w:p>
    <w:p w14:paraId="4171B46B" w14:textId="77777777" w:rsidR="00717814" w:rsidRPr="0014352C" w:rsidRDefault="00717814" w:rsidP="00717814">
      <w:pPr>
        <w:jc w:val="center"/>
        <w:rPr>
          <w:rFonts w:ascii="Arial" w:hAnsi="Arial" w:cs="Arial"/>
          <w:b/>
        </w:rPr>
      </w:pPr>
    </w:p>
    <w:p w14:paraId="422344E9" w14:textId="77777777" w:rsidR="00717814" w:rsidRDefault="00717814" w:rsidP="00717814">
      <w:pPr>
        <w:numPr>
          <w:ilvl w:val="0"/>
          <w:numId w:val="8"/>
        </w:numPr>
        <w:jc w:val="both"/>
        <w:rPr>
          <w:rFonts w:ascii="Arial" w:hAnsi="Arial" w:cs="Arial"/>
        </w:rPr>
      </w:pPr>
      <w:r w:rsidRPr="0014352C">
        <w:rPr>
          <w:rFonts w:ascii="Arial" w:hAnsi="Arial" w:cs="Arial"/>
        </w:rPr>
        <w:t xml:space="preserve">Ve věcech výslovně neupravených touto smlouvou se smluvní vztah založený touto smlouvou řídí zákonem č. </w:t>
      </w:r>
      <w:r>
        <w:rPr>
          <w:rFonts w:ascii="Arial" w:hAnsi="Arial" w:cs="Arial"/>
        </w:rPr>
        <w:t>89</w:t>
      </w:r>
      <w:r w:rsidRPr="0014352C">
        <w:rPr>
          <w:rFonts w:ascii="Arial" w:hAnsi="Arial" w:cs="Arial"/>
        </w:rPr>
        <w:t>/</w:t>
      </w:r>
      <w:r>
        <w:rPr>
          <w:rFonts w:ascii="Arial" w:hAnsi="Arial" w:cs="Arial"/>
        </w:rPr>
        <w:t>2012</w:t>
      </w:r>
      <w:r w:rsidRPr="0014352C">
        <w:rPr>
          <w:rFonts w:ascii="Arial" w:hAnsi="Arial" w:cs="Arial"/>
        </w:rPr>
        <w:t xml:space="preserve"> Sb., ob</w:t>
      </w:r>
      <w:r>
        <w:rPr>
          <w:rFonts w:ascii="Arial" w:hAnsi="Arial" w:cs="Arial"/>
        </w:rPr>
        <w:t>čanský</w:t>
      </w:r>
      <w:r w:rsidRPr="0014352C">
        <w:rPr>
          <w:rFonts w:ascii="Arial" w:hAnsi="Arial" w:cs="Arial"/>
        </w:rPr>
        <w:t xml:space="preserve"> zákoník ve znění pozdějších předpisů, zejména příslušnými ustanoveními o kupní smlouvě.</w:t>
      </w:r>
    </w:p>
    <w:p w14:paraId="5E1788E4" w14:textId="77777777" w:rsidR="00717814" w:rsidRPr="0014352C" w:rsidRDefault="00717814" w:rsidP="00717814">
      <w:pPr>
        <w:jc w:val="both"/>
        <w:rPr>
          <w:rFonts w:ascii="Arial" w:hAnsi="Arial" w:cs="Arial"/>
        </w:rPr>
      </w:pPr>
    </w:p>
    <w:p w14:paraId="47EB8265" w14:textId="77777777" w:rsidR="00717814" w:rsidRPr="00343078" w:rsidRDefault="00717814" w:rsidP="00717814">
      <w:pPr>
        <w:pStyle w:val="BodyText31"/>
        <w:numPr>
          <w:ilvl w:val="0"/>
          <w:numId w:val="8"/>
        </w:numPr>
        <w:rPr>
          <w:rFonts w:cs="Arial"/>
          <w:sz w:val="20"/>
        </w:rPr>
      </w:pPr>
      <w:r w:rsidRPr="00343078">
        <w:rPr>
          <w:rFonts w:cs="Arial"/>
          <w:sz w:val="20"/>
        </w:rPr>
        <w:t>Nedílnou součástí této smlouvy je příloha č. 1 – specifikace předmětu zakázky</w:t>
      </w:r>
      <w:r w:rsidR="007539CA">
        <w:rPr>
          <w:rFonts w:cs="Arial"/>
          <w:sz w:val="20"/>
        </w:rPr>
        <w:t>.</w:t>
      </w:r>
    </w:p>
    <w:p w14:paraId="30F6484A" w14:textId="77777777" w:rsidR="00717814" w:rsidRPr="0014352C" w:rsidRDefault="00717814" w:rsidP="00717814">
      <w:pPr>
        <w:pStyle w:val="BodyText31"/>
        <w:rPr>
          <w:rFonts w:cs="Arial"/>
          <w:sz w:val="20"/>
        </w:rPr>
      </w:pPr>
    </w:p>
    <w:p w14:paraId="7340126D" w14:textId="77777777" w:rsidR="00717814" w:rsidRPr="0014352C" w:rsidRDefault="00717814" w:rsidP="00717814">
      <w:pPr>
        <w:pStyle w:val="BodyText31"/>
        <w:numPr>
          <w:ilvl w:val="0"/>
          <w:numId w:val="8"/>
        </w:numPr>
        <w:rPr>
          <w:rFonts w:cs="Arial"/>
          <w:sz w:val="20"/>
        </w:rPr>
      </w:pPr>
      <w:r w:rsidRPr="0014352C">
        <w:rPr>
          <w:rFonts w:cs="Arial"/>
          <w:sz w:val="20"/>
        </w:rPr>
        <w:t>Neplatnost některého ustanovení této smlouvy nemá za následek neplatnost celé smlouvy.</w:t>
      </w:r>
    </w:p>
    <w:p w14:paraId="7C0FCDBD" w14:textId="77777777" w:rsidR="00717814" w:rsidRPr="0014352C" w:rsidRDefault="00717814" w:rsidP="00717814">
      <w:pPr>
        <w:pStyle w:val="BodyText31"/>
        <w:rPr>
          <w:rFonts w:cs="Arial"/>
          <w:sz w:val="20"/>
        </w:rPr>
      </w:pPr>
    </w:p>
    <w:p w14:paraId="0554CC77" w14:textId="77777777" w:rsidR="00717814" w:rsidRPr="0014352C" w:rsidRDefault="00717814" w:rsidP="00717814">
      <w:pPr>
        <w:pStyle w:val="BodyText31"/>
        <w:numPr>
          <w:ilvl w:val="0"/>
          <w:numId w:val="8"/>
        </w:numPr>
        <w:rPr>
          <w:rFonts w:cs="Arial"/>
          <w:sz w:val="20"/>
        </w:rPr>
      </w:pPr>
      <w:r w:rsidRPr="0014352C">
        <w:rPr>
          <w:rFonts w:cs="Arial"/>
          <w:sz w:val="20"/>
        </w:rPr>
        <w:t>Podmínky této smlouvy, jež svou povahou přesahují dobu platnosti této smlouvy, zůstávají plně v platnosti a jsou účinné až do okamžiku jejich splnění a platí pro případné nástupce smluvní strany.</w:t>
      </w:r>
    </w:p>
    <w:p w14:paraId="2134AE00" w14:textId="77777777" w:rsidR="00717814" w:rsidRPr="0014352C" w:rsidRDefault="00717814" w:rsidP="00717814">
      <w:pPr>
        <w:jc w:val="both"/>
        <w:rPr>
          <w:rFonts w:ascii="Arial" w:hAnsi="Arial" w:cs="Arial"/>
        </w:rPr>
      </w:pPr>
    </w:p>
    <w:p w14:paraId="7D03F563" w14:textId="77777777" w:rsidR="00717814" w:rsidRDefault="00717814" w:rsidP="00717814">
      <w:pPr>
        <w:numPr>
          <w:ilvl w:val="0"/>
          <w:numId w:val="8"/>
        </w:numPr>
        <w:jc w:val="both"/>
        <w:rPr>
          <w:rFonts w:ascii="Arial" w:hAnsi="Arial" w:cs="Arial"/>
        </w:rPr>
      </w:pPr>
      <w:r w:rsidRPr="0014352C">
        <w:rPr>
          <w:rFonts w:ascii="Arial" w:hAnsi="Arial" w:cs="Arial"/>
        </w:rPr>
        <w:t>Tuto smlouvu lze měnit a doplňovat jen na základě písemných číslovaných a oprávněnými zástupci obou smluvních stran podepsaných dodatků k této smlouvě. Všechny dodatky, které budou označeny jako dodatky této smlouvy, jsou nedílnou součástí této smlouvy.</w:t>
      </w:r>
    </w:p>
    <w:p w14:paraId="1BE9CA6F" w14:textId="77777777" w:rsidR="00717814" w:rsidRDefault="00717814" w:rsidP="00717814">
      <w:pPr>
        <w:ind w:left="360"/>
        <w:jc w:val="both"/>
        <w:rPr>
          <w:rFonts w:ascii="Arial" w:hAnsi="Arial" w:cs="Arial"/>
        </w:rPr>
      </w:pPr>
    </w:p>
    <w:p w14:paraId="7307B45A" w14:textId="77777777" w:rsidR="00717814" w:rsidRPr="0014352C" w:rsidRDefault="00717814" w:rsidP="00717814">
      <w:pPr>
        <w:numPr>
          <w:ilvl w:val="0"/>
          <w:numId w:val="8"/>
        </w:numPr>
        <w:jc w:val="both"/>
        <w:rPr>
          <w:rFonts w:ascii="Arial" w:hAnsi="Arial" w:cs="Arial"/>
        </w:rPr>
      </w:pPr>
      <w:r w:rsidRPr="004C154A">
        <w:rPr>
          <w:rFonts w:ascii="Arial" w:hAnsi="Arial" w:cs="Arial"/>
        </w:rPr>
        <w:t xml:space="preserve">Smluvní strany po přečtení této </w:t>
      </w:r>
      <w:r>
        <w:rPr>
          <w:rFonts w:ascii="Arial" w:hAnsi="Arial" w:cs="Arial"/>
        </w:rPr>
        <w:t>smlouvy</w:t>
      </w:r>
      <w:r w:rsidRPr="004C154A">
        <w:rPr>
          <w:rFonts w:ascii="Arial" w:hAnsi="Arial" w:cs="Arial"/>
        </w:rPr>
        <w:t xml:space="preserve"> prohlašují, že tato </w:t>
      </w:r>
      <w:r>
        <w:rPr>
          <w:rFonts w:ascii="Arial" w:hAnsi="Arial" w:cs="Arial"/>
        </w:rPr>
        <w:t>smlouva</w:t>
      </w:r>
      <w:r w:rsidRPr="004C154A">
        <w:rPr>
          <w:rFonts w:ascii="Arial" w:hAnsi="Arial" w:cs="Arial"/>
        </w:rPr>
        <w:t xml:space="preserve"> obsahuje úplné ujednání o předmětu </w:t>
      </w:r>
      <w:r>
        <w:rPr>
          <w:rFonts w:ascii="Arial" w:hAnsi="Arial" w:cs="Arial"/>
        </w:rPr>
        <w:t>smlouvy</w:t>
      </w:r>
      <w:r w:rsidRPr="004C154A">
        <w:rPr>
          <w:rFonts w:ascii="Arial" w:hAnsi="Arial" w:cs="Arial"/>
        </w:rPr>
        <w:t xml:space="preserve"> a všech náležitostech, které strany měly a chtěly v</w:t>
      </w:r>
      <w:r>
        <w:rPr>
          <w:rFonts w:ascii="Arial" w:hAnsi="Arial" w:cs="Arial"/>
        </w:rPr>
        <w:t>e smlouvě</w:t>
      </w:r>
      <w:r w:rsidRPr="004C154A">
        <w:rPr>
          <w:rFonts w:ascii="Arial" w:hAnsi="Arial" w:cs="Arial"/>
        </w:rPr>
        <w:t xml:space="preserve"> ujednat, a které považují za důležité pro závaznost této </w:t>
      </w:r>
      <w:r>
        <w:rPr>
          <w:rFonts w:ascii="Arial" w:hAnsi="Arial" w:cs="Arial"/>
        </w:rPr>
        <w:t>smlouvy</w:t>
      </w:r>
      <w:r w:rsidRPr="004C154A">
        <w:rPr>
          <w:rFonts w:ascii="Arial" w:hAnsi="Arial" w:cs="Arial"/>
        </w:rPr>
        <w:t xml:space="preserve">. Smluvní strany souhlasí s obsahem této </w:t>
      </w:r>
      <w:r>
        <w:rPr>
          <w:rFonts w:ascii="Arial" w:hAnsi="Arial" w:cs="Arial"/>
        </w:rPr>
        <w:t>smlouvy</w:t>
      </w:r>
      <w:r w:rsidRPr="004C154A">
        <w:rPr>
          <w:rFonts w:ascii="Arial" w:hAnsi="Arial" w:cs="Arial"/>
        </w:rPr>
        <w:t xml:space="preserve"> a prohlašují, že tato byla sepsána vážně, určitě, srozumitelně, na základě jejich pravé a svobodné vůle a že tato </w:t>
      </w:r>
      <w:r>
        <w:rPr>
          <w:rFonts w:ascii="Arial" w:hAnsi="Arial" w:cs="Arial"/>
        </w:rPr>
        <w:t>smlouva</w:t>
      </w:r>
      <w:r w:rsidRPr="004C154A">
        <w:rPr>
          <w:rFonts w:ascii="Arial" w:hAnsi="Arial" w:cs="Arial"/>
        </w:rPr>
        <w:t xml:space="preserve"> a její přílohy ruší jakékoliv předchozí dohody mezi smluvními stranami, související s plněním předmětu této </w:t>
      </w:r>
      <w:r>
        <w:rPr>
          <w:rFonts w:ascii="Arial" w:hAnsi="Arial" w:cs="Arial"/>
        </w:rPr>
        <w:t>smlouvy</w:t>
      </w:r>
      <w:r w:rsidRPr="004C154A">
        <w:rPr>
          <w:rFonts w:ascii="Arial" w:hAnsi="Arial" w:cs="Arial"/>
        </w:rPr>
        <w:t xml:space="preserve">. Žádný projev smluvních stran učiněný při jednání o této </w:t>
      </w:r>
      <w:r>
        <w:rPr>
          <w:rFonts w:ascii="Arial" w:hAnsi="Arial" w:cs="Arial"/>
        </w:rPr>
        <w:t>smlouvě</w:t>
      </w:r>
      <w:r w:rsidRPr="004C154A">
        <w:rPr>
          <w:rFonts w:ascii="Arial" w:hAnsi="Arial" w:cs="Arial"/>
        </w:rPr>
        <w:t xml:space="preserve"> ani projev učiněný po uzavření této </w:t>
      </w:r>
      <w:r>
        <w:rPr>
          <w:rFonts w:ascii="Arial" w:hAnsi="Arial" w:cs="Arial"/>
        </w:rPr>
        <w:t>smlouvy</w:t>
      </w:r>
      <w:r w:rsidRPr="004C154A">
        <w:rPr>
          <w:rFonts w:ascii="Arial" w:hAnsi="Arial" w:cs="Arial"/>
        </w:rPr>
        <w:t xml:space="preserve"> nesmí být vykládán v rozporu s výslovnými ustanoveními této </w:t>
      </w:r>
      <w:r>
        <w:rPr>
          <w:rFonts w:ascii="Arial" w:hAnsi="Arial" w:cs="Arial"/>
        </w:rPr>
        <w:t>smlouvy</w:t>
      </w:r>
      <w:r w:rsidRPr="004C154A">
        <w:rPr>
          <w:rFonts w:ascii="Arial" w:hAnsi="Arial" w:cs="Arial"/>
        </w:rPr>
        <w:t xml:space="preserve"> a nezakládá žádný závazek žádné ze smluvních stran</w:t>
      </w:r>
      <w:r>
        <w:rPr>
          <w:rFonts w:ascii="Arial" w:hAnsi="Arial" w:cs="Arial"/>
        </w:rPr>
        <w:t>.</w:t>
      </w:r>
    </w:p>
    <w:p w14:paraId="099ECB19" w14:textId="77777777" w:rsidR="00717814" w:rsidRPr="0014352C" w:rsidRDefault="00717814" w:rsidP="00717814">
      <w:pPr>
        <w:jc w:val="both"/>
        <w:rPr>
          <w:rFonts w:ascii="Arial" w:hAnsi="Arial" w:cs="Arial"/>
        </w:rPr>
      </w:pPr>
    </w:p>
    <w:p w14:paraId="2BE22EDD" w14:textId="77777777" w:rsidR="00717814" w:rsidRDefault="00717814" w:rsidP="00717814">
      <w:pPr>
        <w:numPr>
          <w:ilvl w:val="0"/>
          <w:numId w:val="8"/>
        </w:numPr>
        <w:jc w:val="both"/>
        <w:rPr>
          <w:rFonts w:ascii="Arial" w:hAnsi="Arial" w:cs="Arial"/>
        </w:rPr>
      </w:pPr>
      <w:r w:rsidRPr="0014352C">
        <w:rPr>
          <w:rFonts w:ascii="Arial" w:hAnsi="Arial" w:cs="Arial"/>
        </w:rPr>
        <w:t>Tato smlouva se vyhotovuje ve 2 stejnopisech, z nichž každá smluvní strana obdrží jedno vyhotovení.</w:t>
      </w:r>
    </w:p>
    <w:p w14:paraId="1F2C9147" w14:textId="77777777" w:rsidR="00717814" w:rsidRPr="0014352C" w:rsidRDefault="00717814" w:rsidP="00717814">
      <w:pPr>
        <w:jc w:val="both"/>
        <w:rPr>
          <w:rFonts w:ascii="Arial" w:hAnsi="Arial" w:cs="Arial"/>
        </w:rPr>
      </w:pPr>
    </w:p>
    <w:p w14:paraId="0BCE2517" w14:textId="77777777" w:rsidR="00AB58D3" w:rsidRPr="001A59C1" w:rsidRDefault="00AB58D3" w:rsidP="00AB58D3">
      <w:pPr>
        <w:pStyle w:val="Textkomente"/>
        <w:numPr>
          <w:ilvl w:val="0"/>
          <w:numId w:val="8"/>
        </w:numPr>
        <w:rPr>
          <w:rFonts w:ascii="Arial" w:hAnsi="Arial" w:cs="Arial"/>
        </w:rPr>
      </w:pPr>
      <w:r w:rsidRPr="001A59C1">
        <w:rPr>
          <w:rFonts w:ascii="Arial" w:hAnsi="Arial" w:cs="Arial"/>
        </w:rPr>
        <w:t>Tato smlouva nabývá platnosti okamžikem jejího podpisu oprávněnými zástupci obou smluvních stran a účinnosti dnem uveřejnění v registru smluv v souladu s </w:t>
      </w:r>
      <w:proofErr w:type="spellStart"/>
      <w:r w:rsidRPr="001A59C1">
        <w:rPr>
          <w:rFonts w:ascii="Arial" w:hAnsi="Arial" w:cs="Arial"/>
        </w:rPr>
        <w:t>čl.VII</w:t>
      </w:r>
      <w:proofErr w:type="spellEnd"/>
      <w:r w:rsidRPr="001A59C1">
        <w:rPr>
          <w:rFonts w:ascii="Arial" w:hAnsi="Arial" w:cs="Arial"/>
        </w:rPr>
        <w:t>. odst. 6 smlouvy.</w:t>
      </w:r>
    </w:p>
    <w:p w14:paraId="7E71A417" w14:textId="77777777" w:rsidR="00717814" w:rsidRPr="0014352C" w:rsidRDefault="00717814" w:rsidP="00717814">
      <w:pPr>
        <w:jc w:val="both"/>
        <w:rPr>
          <w:rFonts w:ascii="Arial" w:hAnsi="Arial" w:cs="Arial"/>
        </w:rPr>
      </w:pPr>
    </w:p>
    <w:p w14:paraId="68B10428" w14:textId="77777777" w:rsidR="007E08AF" w:rsidRDefault="007E08AF" w:rsidP="00717814">
      <w:pPr>
        <w:ind w:firstLine="360"/>
        <w:rPr>
          <w:rFonts w:ascii="Arial" w:hAnsi="Arial" w:cs="Arial"/>
        </w:rPr>
      </w:pPr>
    </w:p>
    <w:p w14:paraId="69F971D5" w14:textId="77777777" w:rsidR="00717814" w:rsidRPr="0014352C" w:rsidRDefault="00717814" w:rsidP="00717814">
      <w:pPr>
        <w:ind w:firstLine="360"/>
        <w:rPr>
          <w:rFonts w:ascii="Arial" w:hAnsi="Arial" w:cs="Arial"/>
        </w:rPr>
      </w:pPr>
      <w:r>
        <w:rPr>
          <w:rFonts w:ascii="Arial" w:hAnsi="Arial" w:cs="Arial"/>
        </w:rPr>
        <w:t>V </w:t>
      </w:r>
      <w:r w:rsidRPr="00366313">
        <w:rPr>
          <w:rFonts w:ascii="Arial" w:hAnsi="Arial" w:cs="Arial"/>
        </w:rPr>
        <w:t>Praze</w:t>
      </w:r>
      <w:r>
        <w:rPr>
          <w:rFonts w:ascii="Arial" w:hAnsi="Arial" w:cs="Arial"/>
        </w:rPr>
        <w:t xml:space="preserve"> </w:t>
      </w:r>
      <w:r w:rsidRPr="0014352C">
        <w:rPr>
          <w:rFonts w:ascii="Arial" w:hAnsi="Arial" w:cs="Arial"/>
        </w:rPr>
        <w:t>dne</w:t>
      </w:r>
      <w:r>
        <w:rPr>
          <w:rFonts w:ascii="Arial" w:hAnsi="Arial" w:cs="Arial"/>
        </w:rPr>
        <w:t xml:space="preserve"> dle el. podpisu</w:t>
      </w:r>
      <w:r w:rsidRPr="0014352C">
        <w:rPr>
          <w:rFonts w:ascii="Arial" w:hAnsi="Arial" w:cs="Arial"/>
        </w:rPr>
        <w:t xml:space="preserve">                                        V</w:t>
      </w:r>
      <w:r>
        <w:rPr>
          <w:rFonts w:ascii="Arial" w:hAnsi="Arial" w:cs="Arial"/>
        </w:rPr>
        <w:t> Mladé Boleslavi</w:t>
      </w:r>
      <w:r w:rsidRPr="0014352C">
        <w:rPr>
          <w:rFonts w:ascii="Arial" w:hAnsi="Arial" w:cs="Arial"/>
        </w:rPr>
        <w:t xml:space="preserve"> dne </w:t>
      </w:r>
      <w:r w:rsidR="00A336DD">
        <w:rPr>
          <w:rFonts w:ascii="Arial" w:hAnsi="Arial" w:cs="Arial"/>
        </w:rPr>
        <w:t>el. podpisu</w:t>
      </w:r>
    </w:p>
    <w:p w14:paraId="2190E986" w14:textId="77777777" w:rsidR="00717814" w:rsidRPr="0014352C" w:rsidRDefault="00717814" w:rsidP="00717814">
      <w:pPr>
        <w:rPr>
          <w:rFonts w:ascii="Arial" w:hAnsi="Arial" w:cs="Arial"/>
        </w:rPr>
      </w:pPr>
    </w:p>
    <w:p w14:paraId="4F5B77CB" w14:textId="77777777" w:rsidR="00717814" w:rsidRDefault="00717814" w:rsidP="00717814">
      <w:pPr>
        <w:pStyle w:val="A4HP"/>
        <w:tabs>
          <w:tab w:val="clear" w:pos="-720"/>
        </w:tabs>
        <w:suppressAutoHyphens w:val="0"/>
        <w:spacing w:line="240" w:lineRule="auto"/>
        <w:ind w:firstLine="360"/>
        <w:rPr>
          <w:rFonts w:ascii="Arial" w:hAnsi="Arial" w:cs="Arial"/>
          <w:sz w:val="20"/>
          <w:lang w:val="cs-CZ"/>
        </w:rPr>
      </w:pPr>
    </w:p>
    <w:p w14:paraId="030F96D8" w14:textId="77777777" w:rsidR="00717814" w:rsidRPr="0014352C" w:rsidRDefault="00717814" w:rsidP="00717814">
      <w:pPr>
        <w:pStyle w:val="A4HP"/>
        <w:tabs>
          <w:tab w:val="clear" w:pos="-720"/>
        </w:tabs>
        <w:suppressAutoHyphens w:val="0"/>
        <w:spacing w:line="240" w:lineRule="auto"/>
        <w:ind w:firstLine="360"/>
        <w:rPr>
          <w:rFonts w:ascii="Arial" w:hAnsi="Arial" w:cs="Arial"/>
          <w:sz w:val="20"/>
          <w:lang w:val="cs-CZ"/>
        </w:rPr>
      </w:pPr>
      <w:r w:rsidRPr="0014352C">
        <w:rPr>
          <w:rFonts w:ascii="Arial" w:hAnsi="Arial" w:cs="Arial"/>
          <w:sz w:val="20"/>
          <w:lang w:val="cs-CZ"/>
        </w:rPr>
        <w:t xml:space="preserve">Za </w:t>
      </w:r>
      <w:proofErr w:type="gramStart"/>
      <w:r w:rsidRPr="0014352C">
        <w:rPr>
          <w:rFonts w:ascii="Arial" w:hAnsi="Arial" w:cs="Arial"/>
          <w:sz w:val="20"/>
          <w:lang w:val="cs-CZ"/>
        </w:rPr>
        <w:t xml:space="preserve">prodávajícího:   </w:t>
      </w:r>
      <w:proofErr w:type="gramEnd"/>
      <w:r w:rsidRPr="0014352C">
        <w:rPr>
          <w:rFonts w:ascii="Arial" w:hAnsi="Arial" w:cs="Arial"/>
          <w:sz w:val="20"/>
          <w:lang w:val="cs-CZ"/>
        </w:rPr>
        <w:t xml:space="preserve">                                                               Za kupujícího:</w:t>
      </w:r>
    </w:p>
    <w:p w14:paraId="081A85C2" w14:textId="77777777" w:rsidR="00717814" w:rsidRDefault="00717814" w:rsidP="00717814">
      <w:pPr>
        <w:rPr>
          <w:rFonts w:ascii="Arial" w:hAnsi="Arial" w:cs="Arial"/>
        </w:rPr>
      </w:pPr>
    </w:p>
    <w:p w14:paraId="7C8A1A2C" w14:textId="77777777" w:rsidR="00717814" w:rsidRPr="0014352C" w:rsidRDefault="00717814" w:rsidP="00717814">
      <w:pPr>
        <w:rPr>
          <w:rFonts w:ascii="Arial" w:hAnsi="Arial" w:cs="Arial"/>
        </w:rPr>
      </w:pPr>
    </w:p>
    <w:p w14:paraId="591B11BE" w14:textId="77777777" w:rsidR="00717814" w:rsidRPr="0014352C" w:rsidRDefault="00717814" w:rsidP="00717814">
      <w:pPr>
        <w:tabs>
          <w:tab w:val="center" w:pos="1985"/>
          <w:tab w:val="center" w:pos="7088"/>
        </w:tabs>
        <w:rPr>
          <w:rFonts w:ascii="Arial" w:hAnsi="Arial" w:cs="Arial"/>
        </w:rPr>
      </w:pPr>
      <w:r>
        <w:rPr>
          <w:rFonts w:ascii="Arial" w:hAnsi="Arial" w:cs="Arial"/>
        </w:rPr>
        <w:tab/>
      </w:r>
      <w:r w:rsidRPr="0014352C">
        <w:rPr>
          <w:rFonts w:ascii="Arial" w:hAnsi="Arial" w:cs="Arial"/>
        </w:rPr>
        <w:t>...........................................................</w:t>
      </w:r>
      <w:r>
        <w:rPr>
          <w:rFonts w:ascii="Arial" w:hAnsi="Arial" w:cs="Arial"/>
        </w:rPr>
        <w:tab/>
      </w:r>
      <w:r w:rsidRPr="0014352C">
        <w:rPr>
          <w:rFonts w:ascii="Arial" w:hAnsi="Arial" w:cs="Arial"/>
        </w:rPr>
        <w:t>.............................................................</w:t>
      </w:r>
    </w:p>
    <w:p w14:paraId="7E849C2F" w14:textId="61B27524" w:rsidR="00717814" w:rsidRPr="0014352C" w:rsidRDefault="00717814" w:rsidP="00717814">
      <w:pPr>
        <w:tabs>
          <w:tab w:val="center" w:pos="1985"/>
          <w:tab w:val="center" w:pos="7088"/>
        </w:tabs>
        <w:rPr>
          <w:rFonts w:ascii="Arial" w:hAnsi="Arial" w:cs="Arial"/>
        </w:rPr>
      </w:pPr>
      <w:r>
        <w:rPr>
          <w:rFonts w:ascii="Arial" w:hAnsi="Arial" w:cs="Arial"/>
          <w:i/>
        </w:rPr>
        <w:t xml:space="preserve"> </w:t>
      </w:r>
      <w:r w:rsidRPr="0014352C">
        <w:rPr>
          <w:rFonts w:ascii="Arial" w:hAnsi="Arial" w:cs="Arial"/>
        </w:rPr>
        <w:tab/>
      </w:r>
      <w:proofErr w:type="spellStart"/>
      <w:r w:rsidR="00C56DE9">
        <w:rPr>
          <w:rFonts w:ascii="Arial" w:hAnsi="Arial" w:cs="Arial"/>
        </w:rPr>
        <w:t>xxxxxxxxxxxxxxxxxx</w:t>
      </w:r>
      <w:proofErr w:type="spellEnd"/>
      <w:r w:rsidRPr="0014352C">
        <w:rPr>
          <w:rFonts w:ascii="Arial" w:hAnsi="Arial" w:cs="Arial"/>
        </w:rPr>
        <w:tab/>
      </w:r>
      <w:proofErr w:type="spellStart"/>
      <w:r w:rsidR="00C56DE9">
        <w:rPr>
          <w:rFonts w:ascii="Arial" w:hAnsi="Arial" w:cs="Arial"/>
        </w:rPr>
        <w:t>xxxxxxxxxxxxxxxxx</w:t>
      </w:r>
      <w:proofErr w:type="spellEnd"/>
      <w:r w:rsidRPr="00E83E04">
        <w:rPr>
          <w:rFonts w:ascii="Arial" w:hAnsi="Arial" w:cs="Arial"/>
        </w:rPr>
        <w:t xml:space="preserve"> </w:t>
      </w:r>
    </w:p>
    <w:p w14:paraId="4068A212" w14:textId="77777777" w:rsidR="00717814" w:rsidRPr="0014352C" w:rsidRDefault="00717814" w:rsidP="00717814">
      <w:pPr>
        <w:tabs>
          <w:tab w:val="center" w:pos="1985"/>
          <w:tab w:val="center" w:pos="7088"/>
        </w:tabs>
        <w:ind w:firstLine="360"/>
        <w:rPr>
          <w:rFonts w:ascii="Arial" w:hAnsi="Arial" w:cs="Arial"/>
        </w:rPr>
      </w:pPr>
      <w:r w:rsidRPr="0014352C">
        <w:rPr>
          <w:rFonts w:ascii="Arial" w:hAnsi="Arial" w:cs="Arial"/>
        </w:rPr>
        <w:tab/>
      </w:r>
      <w:r>
        <w:rPr>
          <w:rFonts w:ascii="Arial" w:hAnsi="Arial" w:cs="Arial"/>
        </w:rPr>
        <w:t>jednatel</w:t>
      </w:r>
      <w:r w:rsidRPr="0014352C">
        <w:rPr>
          <w:rFonts w:ascii="Arial" w:hAnsi="Arial" w:cs="Arial"/>
        </w:rPr>
        <w:tab/>
        <w:t>ředitel</w:t>
      </w:r>
      <w:r>
        <w:rPr>
          <w:rFonts w:ascii="Arial" w:hAnsi="Arial" w:cs="Arial"/>
        </w:rPr>
        <w:t>ka</w:t>
      </w:r>
    </w:p>
    <w:p w14:paraId="091E7511" w14:textId="77777777" w:rsidR="00717814" w:rsidRDefault="00717814" w:rsidP="007E08AF">
      <w:pPr>
        <w:tabs>
          <w:tab w:val="center" w:pos="1985"/>
          <w:tab w:val="center" w:pos="7088"/>
        </w:tabs>
        <w:rPr>
          <w:rFonts w:ascii="Arial" w:hAnsi="Arial" w:cs="Arial"/>
        </w:rPr>
      </w:pPr>
      <w:r>
        <w:rPr>
          <w:rFonts w:ascii="Arial" w:hAnsi="Arial" w:cs="Arial"/>
        </w:rPr>
        <w:tab/>
        <w:t>H.T.D. spol. s r.o.</w:t>
      </w:r>
      <w:r w:rsidRPr="0014352C">
        <w:rPr>
          <w:rFonts w:ascii="Arial" w:hAnsi="Arial" w:cs="Arial"/>
        </w:rPr>
        <w:tab/>
      </w:r>
      <w:r w:rsidRPr="00E83E04">
        <w:rPr>
          <w:rFonts w:ascii="Arial" w:hAnsi="Arial" w:cs="Arial"/>
        </w:rPr>
        <w:t>Zaměstnanecká pojišťovna Škoda</w:t>
      </w:r>
    </w:p>
    <w:p w14:paraId="707DCF8F" w14:textId="77777777" w:rsidR="00717814" w:rsidRPr="00984ED2" w:rsidRDefault="007E08AF" w:rsidP="00717814">
      <w:pPr>
        <w:pageBreakBefore/>
        <w:spacing w:before="120" w:after="120"/>
        <w:rPr>
          <w:rFonts w:ascii="Arial" w:hAnsi="Arial" w:cs="Arial"/>
          <w:b/>
          <w:bCs/>
          <w:sz w:val="24"/>
          <w:szCs w:val="24"/>
        </w:rPr>
      </w:pPr>
      <w:r>
        <w:rPr>
          <w:rFonts w:ascii="Arial" w:hAnsi="Arial" w:cs="Arial"/>
          <w:b/>
          <w:bCs/>
          <w:sz w:val="24"/>
          <w:szCs w:val="24"/>
        </w:rPr>
        <w:lastRenderedPageBreak/>
        <w:t>P</w:t>
      </w:r>
      <w:r w:rsidR="00717814" w:rsidRPr="00984ED2">
        <w:rPr>
          <w:rFonts w:ascii="Arial" w:hAnsi="Arial" w:cs="Arial"/>
          <w:b/>
          <w:bCs/>
          <w:sz w:val="24"/>
          <w:szCs w:val="24"/>
        </w:rPr>
        <w:t>říloha č. 1 smlouvy OP-2</w:t>
      </w:r>
      <w:r w:rsidR="00717814">
        <w:rPr>
          <w:rFonts w:ascii="Arial" w:hAnsi="Arial" w:cs="Arial"/>
          <w:b/>
          <w:bCs/>
          <w:sz w:val="24"/>
          <w:szCs w:val="24"/>
        </w:rPr>
        <w:t xml:space="preserve">5-00896 </w:t>
      </w:r>
    </w:p>
    <w:p w14:paraId="25909E9B" w14:textId="77777777" w:rsidR="00717814" w:rsidRPr="005F591C" w:rsidRDefault="00717814" w:rsidP="00717814">
      <w:pPr>
        <w:spacing w:before="120" w:after="120"/>
        <w:jc w:val="center"/>
        <w:rPr>
          <w:rFonts w:ascii="Arial" w:hAnsi="Arial" w:cs="Arial"/>
          <w:b/>
          <w:bCs/>
        </w:rPr>
      </w:pPr>
      <w:r w:rsidRPr="005F591C">
        <w:rPr>
          <w:rFonts w:ascii="Arial" w:hAnsi="Arial" w:cs="Arial"/>
          <w:b/>
          <w:bCs/>
        </w:rPr>
        <w:t>Specifikace technických parametrů poptávaného zařízení a služeb</w:t>
      </w:r>
    </w:p>
    <w:p w14:paraId="38216B50" w14:textId="77777777" w:rsidR="00717814" w:rsidRDefault="00717814" w:rsidP="00717814">
      <w:pPr>
        <w:spacing w:before="120" w:after="120"/>
        <w:jc w:val="center"/>
        <w:rPr>
          <w:rFonts w:ascii="Arial" w:hAnsi="Arial" w:cs="Arial"/>
          <w:b/>
          <w:bCs/>
        </w:rPr>
      </w:pPr>
      <w:r w:rsidRPr="005F591C">
        <w:rPr>
          <w:rFonts w:ascii="Arial" w:hAnsi="Arial" w:cs="Arial"/>
          <w:b/>
          <w:bCs/>
        </w:rPr>
        <w:t>pro Zaměstnaneckou pojišťovnu Škoda Mladá Boleslav</w:t>
      </w:r>
    </w:p>
    <w:p w14:paraId="751EAF15" w14:textId="77777777" w:rsidR="00717814" w:rsidRDefault="00717814" w:rsidP="00717814">
      <w:pPr>
        <w:spacing w:before="120" w:after="120"/>
        <w:rPr>
          <w:rFonts w:ascii="Arial" w:hAnsi="Arial" w:cs="Arial"/>
          <w:b/>
          <w:bCs/>
        </w:rPr>
      </w:pPr>
    </w:p>
    <w:tbl>
      <w:tblPr>
        <w:tblW w:w="9260" w:type="dxa"/>
        <w:tblCellMar>
          <w:left w:w="70" w:type="dxa"/>
          <w:right w:w="70" w:type="dxa"/>
        </w:tblCellMar>
        <w:tblLook w:val="04A0" w:firstRow="1" w:lastRow="0" w:firstColumn="1" w:lastColumn="0" w:noHBand="0" w:noVBand="1"/>
      </w:tblPr>
      <w:tblGrid>
        <w:gridCol w:w="604"/>
        <w:gridCol w:w="940"/>
        <w:gridCol w:w="880"/>
        <w:gridCol w:w="3956"/>
        <w:gridCol w:w="960"/>
        <w:gridCol w:w="960"/>
        <w:gridCol w:w="960"/>
      </w:tblGrid>
      <w:tr w:rsidR="00717814" w14:paraId="695A4751" w14:textId="77777777" w:rsidTr="00945B50">
        <w:trPr>
          <w:trHeight w:val="240"/>
        </w:trPr>
        <w:tc>
          <w:tcPr>
            <w:tcW w:w="6380" w:type="dxa"/>
            <w:gridSpan w:val="4"/>
            <w:tcBorders>
              <w:top w:val="nil"/>
              <w:left w:val="nil"/>
              <w:bottom w:val="nil"/>
              <w:right w:val="nil"/>
            </w:tcBorders>
            <w:shd w:val="clear" w:color="auto" w:fill="auto"/>
            <w:noWrap/>
            <w:vAlign w:val="bottom"/>
            <w:hideMark/>
          </w:tcPr>
          <w:p w14:paraId="352F9C5C" w14:textId="77777777" w:rsidR="00717814" w:rsidRDefault="00717814" w:rsidP="00945B50">
            <w:pPr>
              <w:rPr>
                <w:rFonts w:ascii="Calibri" w:hAnsi="Calibri" w:cs="Calibri"/>
                <w:b/>
                <w:bCs/>
                <w:color w:val="0070C0"/>
                <w:sz w:val="18"/>
                <w:szCs w:val="18"/>
              </w:rPr>
            </w:pPr>
            <w:r>
              <w:rPr>
                <w:rFonts w:ascii="Calibri" w:hAnsi="Calibri" w:cs="Calibri"/>
                <w:b/>
                <w:bCs/>
                <w:color w:val="0070C0"/>
                <w:sz w:val="18"/>
                <w:szCs w:val="18"/>
              </w:rPr>
              <w:t>Post Standard Support and 4hr On-</w:t>
            </w:r>
            <w:proofErr w:type="spellStart"/>
            <w:r>
              <w:rPr>
                <w:rFonts w:ascii="Calibri" w:hAnsi="Calibri" w:cs="Calibri"/>
                <w:b/>
                <w:bCs/>
                <w:color w:val="0070C0"/>
                <w:sz w:val="18"/>
                <w:szCs w:val="18"/>
              </w:rPr>
              <w:t>Site</w:t>
            </w:r>
            <w:proofErr w:type="spellEnd"/>
            <w:r>
              <w:rPr>
                <w:rFonts w:ascii="Calibri" w:hAnsi="Calibri" w:cs="Calibri"/>
                <w:b/>
                <w:bCs/>
                <w:color w:val="0070C0"/>
                <w:sz w:val="18"/>
                <w:szCs w:val="18"/>
              </w:rPr>
              <w:t xml:space="preserve"> </w:t>
            </w:r>
            <w:proofErr w:type="spellStart"/>
            <w:r>
              <w:rPr>
                <w:rFonts w:ascii="Calibri" w:hAnsi="Calibri" w:cs="Calibri"/>
                <w:b/>
                <w:bCs/>
                <w:color w:val="0070C0"/>
                <w:sz w:val="18"/>
                <w:szCs w:val="18"/>
              </w:rPr>
              <w:t>Service</w:t>
            </w:r>
            <w:proofErr w:type="spellEnd"/>
            <w:r>
              <w:rPr>
                <w:rFonts w:ascii="Calibri" w:hAnsi="Calibri" w:cs="Calibri"/>
                <w:b/>
                <w:bCs/>
                <w:color w:val="0070C0"/>
                <w:sz w:val="18"/>
                <w:szCs w:val="18"/>
              </w:rPr>
              <w:t xml:space="preserve"> </w:t>
            </w:r>
            <w:proofErr w:type="spellStart"/>
            <w:r>
              <w:rPr>
                <w:rFonts w:ascii="Calibri" w:hAnsi="Calibri" w:cs="Calibri"/>
                <w:b/>
                <w:bCs/>
                <w:color w:val="0070C0"/>
                <w:sz w:val="18"/>
                <w:szCs w:val="18"/>
              </w:rPr>
              <w:t>After</w:t>
            </w:r>
            <w:proofErr w:type="spellEnd"/>
            <w:r>
              <w:rPr>
                <w:rFonts w:ascii="Calibri" w:hAnsi="Calibri" w:cs="Calibri"/>
                <w:b/>
                <w:bCs/>
                <w:color w:val="0070C0"/>
                <w:sz w:val="18"/>
                <w:szCs w:val="18"/>
              </w:rPr>
              <w:t xml:space="preserve"> </w:t>
            </w:r>
            <w:proofErr w:type="spellStart"/>
            <w:r>
              <w:rPr>
                <w:rFonts w:ascii="Calibri" w:hAnsi="Calibri" w:cs="Calibri"/>
                <w:b/>
                <w:bCs/>
                <w:color w:val="0070C0"/>
                <w:sz w:val="18"/>
                <w:szCs w:val="18"/>
              </w:rPr>
              <w:t>Problem</w:t>
            </w:r>
            <w:proofErr w:type="spellEnd"/>
            <w:r>
              <w:rPr>
                <w:rFonts w:ascii="Calibri" w:hAnsi="Calibri" w:cs="Calibri"/>
                <w:b/>
                <w:bCs/>
                <w:color w:val="0070C0"/>
                <w:sz w:val="18"/>
                <w:szCs w:val="18"/>
              </w:rPr>
              <w:t xml:space="preserve"> </w:t>
            </w:r>
            <w:proofErr w:type="spellStart"/>
            <w:r>
              <w:rPr>
                <w:rFonts w:ascii="Calibri" w:hAnsi="Calibri" w:cs="Calibri"/>
                <w:b/>
                <w:bCs/>
                <w:color w:val="0070C0"/>
                <w:sz w:val="18"/>
                <w:szCs w:val="18"/>
              </w:rPr>
              <w:t>Diagnosis</w:t>
            </w:r>
            <w:proofErr w:type="spellEnd"/>
            <w:r>
              <w:rPr>
                <w:rFonts w:ascii="Calibri" w:hAnsi="Calibri" w:cs="Calibri"/>
                <w:b/>
                <w:bCs/>
                <w:color w:val="0070C0"/>
                <w:sz w:val="18"/>
                <w:szCs w:val="18"/>
              </w:rPr>
              <w:t xml:space="preserve"> </w:t>
            </w:r>
            <w:proofErr w:type="spellStart"/>
            <w:r>
              <w:rPr>
                <w:rFonts w:ascii="Calibri" w:hAnsi="Calibri" w:cs="Calibri"/>
                <w:b/>
                <w:bCs/>
                <w:color w:val="0070C0"/>
                <w:sz w:val="18"/>
                <w:szCs w:val="18"/>
              </w:rPr>
              <w:t>Variable</w:t>
            </w:r>
            <w:proofErr w:type="spellEnd"/>
          </w:p>
        </w:tc>
        <w:tc>
          <w:tcPr>
            <w:tcW w:w="960" w:type="dxa"/>
            <w:tcBorders>
              <w:top w:val="nil"/>
              <w:left w:val="nil"/>
              <w:bottom w:val="nil"/>
              <w:right w:val="nil"/>
            </w:tcBorders>
            <w:shd w:val="clear" w:color="auto" w:fill="auto"/>
            <w:noWrap/>
            <w:vAlign w:val="bottom"/>
            <w:hideMark/>
          </w:tcPr>
          <w:p w14:paraId="7E8E4644" w14:textId="77777777" w:rsidR="00717814" w:rsidRDefault="00717814" w:rsidP="00945B50">
            <w:pPr>
              <w:rPr>
                <w:rFonts w:ascii="Calibri" w:hAnsi="Calibri" w:cs="Calibri"/>
                <w:b/>
                <w:bCs/>
                <w:color w:val="0070C0"/>
                <w:sz w:val="18"/>
                <w:szCs w:val="18"/>
              </w:rPr>
            </w:pPr>
          </w:p>
        </w:tc>
        <w:tc>
          <w:tcPr>
            <w:tcW w:w="960" w:type="dxa"/>
            <w:tcBorders>
              <w:top w:val="nil"/>
              <w:left w:val="nil"/>
              <w:bottom w:val="nil"/>
              <w:right w:val="nil"/>
            </w:tcBorders>
            <w:shd w:val="clear" w:color="auto" w:fill="auto"/>
            <w:noWrap/>
            <w:vAlign w:val="bottom"/>
            <w:hideMark/>
          </w:tcPr>
          <w:p w14:paraId="332A9E88" w14:textId="77777777" w:rsidR="00717814" w:rsidRDefault="00717814" w:rsidP="00945B50">
            <w:pPr>
              <w:jc w:val="center"/>
            </w:pPr>
          </w:p>
        </w:tc>
        <w:tc>
          <w:tcPr>
            <w:tcW w:w="960" w:type="dxa"/>
            <w:tcBorders>
              <w:top w:val="nil"/>
              <w:left w:val="nil"/>
              <w:bottom w:val="nil"/>
              <w:right w:val="nil"/>
            </w:tcBorders>
            <w:shd w:val="clear" w:color="auto" w:fill="auto"/>
            <w:noWrap/>
            <w:vAlign w:val="bottom"/>
            <w:hideMark/>
          </w:tcPr>
          <w:p w14:paraId="05109CC1" w14:textId="77777777" w:rsidR="00717814" w:rsidRDefault="00717814" w:rsidP="00945B50">
            <w:pPr>
              <w:jc w:val="center"/>
            </w:pPr>
          </w:p>
        </w:tc>
      </w:tr>
      <w:tr w:rsidR="00717814" w14:paraId="77EFBA29" w14:textId="77777777" w:rsidTr="00945B50">
        <w:trPr>
          <w:trHeight w:val="7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ED8E6" w14:textId="77777777" w:rsidR="00717814" w:rsidRDefault="00717814" w:rsidP="00945B50">
            <w:pPr>
              <w:rPr>
                <w:rFonts w:ascii="Calibri" w:hAnsi="Calibri" w:cs="Calibri"/>
                <w:b/>
                <w:bCs/>
                <w:sz w:val="18"/>
                <w:szCs w:val="18"/>
              </w:rPr>
            </w:pPr>
            <w:r>
              <w:rPr>
                <w:rFonts w:ascii="Calibri" w:hAnsi="Calibri" w:cs="Calibri"/>
                <w:b/>
                <w:bCs/>
                <w:sz w:val="18"/>
                <w:szCs w:val="18"/>
              </w:rPr>
              <w:t>Řádek</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0283CDAB" w14:textId="77777777" w:rsidR="00717814" w:rsidRDefault="00717814" w:rsidP="00945B50">
            <w:pPr>
              <w:jc w:val="center"/>
              <w:rPr>
                <w:rFonts w:ascii="Calibri" w:hAnsi="Calibri" w:cs="Calibri"/>
                <w:b/>
                <w:bCs/>
                <w:sz w:val="18"/>
                <w:szCs w:val="18"/>
              </w:rPr>
            </w:pPr>
            <w:r>
              <w:rPr>
                <w:rFonts w:ascii="Calibri" w:hAnsi="Calibri" w:cs="Calibri"/>
                <w:b/>
                <w:bCs/>
                <w:sz w:val="18"/>
                <w:szCs w:val="18"/>
              </w:rPr>
              <w:t>Množství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575D1FF" w14:textId="77777777" w:rsidR="00717814" w:rsidRDefault="00717814" w:rsidP="00945B50">
            <w:pPr>
              <w:rPr>
                <w:rFonts w:ascii="Calibri" w:hAnsi="Calibri" w:cs="Calibri"/>
                <w:b/>
                <w:bCs/>
                <w:sz w:val="18"/>
                <w:szCs w:val="18"/>
              </w:rPr>
            </w:pPr>
            <w:r>
              <w:rPr>
                <w:rFonts w:ascii="Calibri" w:hAnsi="Calibri" w:cs="Calibri"/>
                <w:b/>
                <w:bCs/>
                <w:sz w:val="18"/>
                <w:szCs w:val="18"/>
              </w:rPr>
              <w:t>Položka</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6405D1F1" w14:textId="77777777" w:rsidR="00717814" w:rsidRDefault="00717814" w:rsidP="00945B50">
            <w:pPr>
              <w:rPr>
                <w:rFonts w:ascii="Calibri" w:hAnsi="Calibri" w:cs="Calibri"/>
                <w:b/>
                <w:bCs/>
                <w:sz w:val="18"/>
                <w:szCs w:val="18"/>
              </w:rPr>
            </w:pPr>
            <w:r>
              <w:rPr>
                <w:rFonts w:ascii="Calibri" w:hAnsi="Calibri" w:cs="Calibri"/>
                <w:b/>
                <w:bCs/>
                <w:sz w:val="18"/>
                <w:szCs w:val="18"/>
              </w:rPr>
              <w:t>Popis položky</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E540522" w14:textId="77777777" w:rsidR="00717814" w:rsidRDefault="00717814" w:rsidP="00945B50">
            <w:pPr>
              <w:jc w:val="center"/>
              <w:rPr>
                <w:rFonts w:ascii="Calibri" w:hAnsi="Calibri" w:cs="Calibri"/>
                <w:b/>
                <w:bCs/>
                <w:sz w:val="18"/>
                <w:szCs w:val="18"/>
              </w:rPr>
            </w:pPr>
            <w:r>
              <w:rPr>
                <w:rFonts w:ascii="Calibri" w:hAnsi="Calibri" w:cs="Calibri"/>
                <w:b/>
                <w:bCs/>
                <w:sz w:val="18"/>
                <w:szCs w:val="18"/>
              </w:rPr>
              <w:t>Sériové číslo</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55C97D" w14:textId="77777777" w:rsidR="00717814" w:rsidRDefault="00717814" w:rsidP="00945B50">
            <w:pPr>
              <w:jc w:val="center"/>
              <w:rPr>
                <w:rFonts w:ascii="Calibri" w:hAnsi="Calibri" w:cs="Calibri"/>
                <w:b/>
                <w:bCs/>
                <w:sz w:val="18"/>
                <w:szCs w:val="18"/>
              </w:rPr>
            </w:pPr>
            <w:r>
              <w:rPr>
                <w:rFonts w:ascii="Calibri" w:hAnsi="Calibri" w:cs="Calibri"/>
                <w:b/>
                <w:bCs/>
                <w:sz w:val="18"/>
                <w:szCs w:val="18"/>
              </w:rPr>
              <w:t>Zahájení smluvního období</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E1F759C" w14:textId="77777777" w:rsidR="00717814" w:rsidRDefault="00717814" w:rsidP="00945B50">
            <w:pPr>
              <w:jc w:val="center"/>
              <w:rPr>
                <w:rFonts w:ascii="Calibri" w:hAnsi="Calibri" w:cs="Calibri"/>
                <w:b/>
                <w:bCs/>
                <w:sz w:val="18"/>
                <w:szCs w:val="18"/>
              </w:rPr>
            </w:pPr>
            <w:r>
              <w:rPr>
                <w:rFonts w:ascii="Calibri" w:hAnsi="Calibri" w:cs="Calibri"/>
                <w:b/>
                <w:bCs/>
                <w:sz w:val="18"/>
                <w:szCs w:val="18"/>
              </w:rPr>
              <w:t>Konec smluvního období</w:t>
            </w:r>
          </w:p>
        </w:tc>
      </w:tr>
      <w:tr w:rsidR="00717814" w14:paraId="7FC7D9F2" w14:textId="77777777" w:rsidTr="00945B50">
        <w:trPr>
          <w:trHeight w:val="795"/>
        </w:trPr>
        <w:tc>
          <w:tcPr>
            <w:tcW w:w="560" w:type="dxa"/>
            <w:tcBorders>
              <w:top w:val="nil"/>
              <w:left w:val="single" w:sz="4" w:space="0" w:color="auto"/>
              <w:bottom w:val="single" w:sz="4" w:space="0" w:color="auto"/>
              <w:right w:val="single" w:sz="4" w:space="0" w:color="auto"/>
            </w:tcBorders>
            <w:shd w:val="clear" w:color="auto" w:fill="auto"/>
            <w:hideMark/>
          </w:tcPr>
          <w:p w14:paraId="42C5A497" w14:textId="77777777" w:rsidR="00717814" w:rsidRDefault="00717814" w:rsidP="00945B50">
            <w:pPr>
              <w:rPr>
                <w:rFonts w:ascii="Calibri" w:hAnsi="Calibri" w:cs="Calibri"/>
                <w:sz w:val="18"/>
                <w:szCs w:val="18"/>
              </w:rPr>
            </w:pPr>
            <w:r>
              <w:rPr>
                <w:rFonts w:ascii="Calibri" w:hAnsi="Calibri" w:cs="Calibri"/>
                <w:sz w:val="18"/>
                <w:szCs w:val="18"/>
              </w:rPr>
              <w:t>1</w:t>
            </w:r>
          </w:p>
        </w:tc>
        <w:tc>
          <w:tcPr>
            <w:tcW w:w="940" w:type="dxa"/>
            <w:tcBorders>
              <w:top w:val="nil"/>
              <w:left w:val="nil"/>
              <w:bottom w:val="single" w:sz="4" w:space="0" w:color="auto"/>
              <w:right w:val="single" w:sz="4" w:space="0" w:color="auto"/>
            </w:tcBorders>
            <w:shd w:val="clear" w:color="auto" w:fill="auto"/>
            <w:noWrap/>
            <w:hideMark/>
          </w:tcPr>
          <w:p w14:paraId="33480BB3"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6DF59982" w14:textId="77777777" w:rsidR="00717814" w:rsidRDefault="00717814" w:rsidP="00945B50">
            <w:pPr>
              <w:rPr>
                <w:rFonts w:ascii="Calibri" w:hAnsi="Calibri" w:cs="Calibri"/>
                <w:sz w:val="18"/>
                <w:szCs w:val="18"/>
              </w:rPr>
            </w:pPr>
            <w:r>
              <w:rPr>
                <w:rFonts w:ascii="Calibri" w:hAnsi="Calibri" w:cs="Calibri"/>
                <w:sz w:val="18"/>
                <w:szCs w:val="18"/>
              </w:rPr>
              <w:t>733-BCKU</w:t>
            </w:r>
          </w:p>
        </w:tc>
        <w:tc>
          <w:tcPr>
            <w:tcW w:w="4000" w:type="dxa"/>
            <w:tcBorders>
              <w:top w:val="nil"/>
              <w:left w:val="nil"/>
              <w:bottom w:val="single" w:sz="4" w:space="0" w:color="auto"/>
              <w:right w:val="single" w:sz="4" w:space="0" w:color="auto"/>
            </w:tcBorders>
            <w:shd w:val="clear" w:color="auto" w:fill="auto"/>
            <w:hideMark/>
          </w:tcPr>
          <w:p w14:paraId="020EF502" w14:textId="77777777" w:rsidR="00717814" w:rsidRDefault="00717814" w:rsidP="00945B50">
            <w:pPr>
              <w:rPr>
                <w:rFonts w:ascii="Calibri" w:hAnsi="Calibri" w:cs="Calibri"/>
                <w:sz w:val="18"/>
                <w:szCs w:val="18"/>
              </w:rPr>
            </w:pPr>
            <w:r>
              <w:rPr>
                <w:rFonts w:ascii="Calibri" w:hAnsi="Calibri" w:cs="Calibri"/>
                <w:sz w:val="18"/>
                <w:szCs w:val="18"/>
              </w:rPr>
              <w:t xml:space="preserve">Post Standard Support </w:t>
            </w:r>
            <w:proofErr w:type="spellStart"/>
            <w:r>
              <w:rPr>
                <w:rFonts w:ascii="Calibri" w:hAnsi="Calibri" w:cs="Calibri"/>
                <w:sz w:val="18"/>
                <w:szCs w:val="18"/>
              </w:rPr>
              <w:t>Keep</w:t>
            </w:r>
            <w:proofErr w:type="spell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 </w:t>
            </w:r>
            <w:proofErr w:type="spellStart"/>
            <w:r>
              <w:rPr>
                <w:rFonts w:ascii="Calibri" w:hAnsi="Calibri" w:cs="Calibri"/>
                <w:sz w:val="18"/>
                <w:szCs w:val="18"/>
              </w:rPr>
              <w:t>For</w:t>
            </w:r>
            <w:proofErr w:type="spellEnd"/>
            <w:r>
              <w:rPr>
                <w:rFonts w:ascii="Calibri" w:hAnsi="Calibri" w:cs="Calibri"/>
                <w:sz w:val="18"/>
                <w:szCs w:val="18"/>
              </w:rPr>
              <w:t xml:space="preserve"> </w:t>
            </w:r>
            <w:proofErr w:type="spellStart"/>
            <w:r>
              <w:rPr>
                <w:rFonts w:ascii="Calibri" w:hAnsi="Calibri" w:cs="Calibri"/>
                <w:sz w:val="18"/>
                <w:szCs w:val="18"/>
              </w:rPr>
              <w:t>Enterprise</w:t>
            </w:r>
            <w:proofErr w:type="spellEnd"/>
            <w:r>
              <w:rPr>
                <w:rFonts w:ascii="Calibri" w:hAnsi="Calibri" w:cs="Calibri"/>
                <w:sz w:val="18"/>
                <w:szCs w:val="18"/>
              </w:rPr>
              <w:t xml:space="preserve"> </w:t>
            </w:r>
            <w:proofErr w:type="spellStart"/>
            <w:r>
              <w:rPr>
                <w:rFonts w:ascii="Calibri" w:hAnsi="Calibri" w:cs="Calibri"/>
                <w:sz w:val="18"/>
                <w:szCs w:val="18"/>
              </w:rPr>
              <w:t>Variable</w:t>
            </w:r>
            <w:proofErr w:type="spellEnd"/>
          </w:p>
        </w:tc>
        <w:tc>
          <w:tcPr>
            <w:tcW w:w="960" w:type="dxa"/>
            <w:tcBorders>
              <w:top w:val="nil"/>
              <w:left w:val="nil"/>
              <w:bottom w:val="single" w:sz="4" w:space="0" w:color="auto"/>
              <w:right w:val="single" w:sz="4" w:space="0" w:color="auto"/>
            </w:tcBorders>
            <w:shd w:val="clear" w:color="auto" w:fill="auto"/>
            <w:hideMark/>
          </w:tcPr>
          <w:p w14:paraId="12DA0D0B" w14:textId="77777777" w:rsidR="00717814" w:rsidRDefault="00717814" w:rsidP="00945B50">
            <w:pPr>
              <w:jc w:val="center"/>
              <w:rPr>
                <w:rFonts w:ascii="Calibri" w:hAnsi="Calibri" w:cs="Calibri"/>
                <w:b/>
                <w:bCs/>
                <w:sz w:val="18"/>
                <w:szCs w:val="18"/>
              </w:rPr>
            </w:pPr>
            <w:r>
              <w:rPr>
                <w:rFonts w:ascii="Calibri" w:hAnsi="Calibri" w:cs="Calibri"/>
                <w:b/>
                <w:bCs/>
                <w:sz w:val="18"/>
                <w:szCs w:val="18"/>
              </w:rPr>
              <w:t>CMB1BR2</w:t>
            </w:r>
          </w:p>
        </w:tc>
        <w:tc>
          <w:tcPr>
            <w:tcW w:w="960" w:type="dxa"/>
            <w:tcBorders>
              <w:top w:val="nil"/>
              <w:left w:val="nil"/>
              <w:bottom w:val="single" w:sz="4" w:space="0" w:color="auto"/>
              <w:right w:val="single" w:sz="4" w:space="0" w:color="auto"/>
            </w:tcBorders>
            <w:shd w:val="clear" w:color="auto" w:fill="auto"/>
            <w:hideMark/>
          </w:tcPr>
          <w:p w14:paraId="52332521" w14:textId="77777777" w:rsidR="00717814" w:rsidRDefault="00717814" w:rsidP="00945B50">
            <w:pPr>
              <w:jc w:val="center"/>
              <w:rPr>
                <w:rFonts w:ascii="Calibri" w:hAnsi="Calibri" w:cs="Calibri"/>
                <w:sz w:val="18"/>
                <w:szCs w:val="18"/>
              </w:rPr>
            </w:pPr>
            <w:r>
              <w:rPr>
                <w:rFonts w:ascii="Calibri" w:hAnsi="Calibri" w:cs="Calibri"/>
                <w:sz w:val="18"/>
                <w:szCs w:val="18"/>
              </w:rPr>
              <w:t>11.9.2025</w:t>
            </w:r>
          </w:p>
        </w:tc>
        <w:tc>
          <w:tcPr>
            <w:tcW w:w="960" w:type="dxa"/>
            <w:tcBorders>
              <w:top w:val="nil"/>
              <w:left w:val="nil"/>
              <w:bottom w:val="single" w:sz="4" w:space="0" w:color="auto"/>
              <w:right w:val="single" w:sz="4" w:space="0" w:color="auto"/>
            </w:tcBorders>
            <w:shd w:val="clear" w:color="auto" w:fill="auto"/>
            <w:hideMark/>
          </w:tcPr>
          <w:p w14:paraId="0F24546F"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267E81F3" w14:textId="77777777" w:rsidTr="00945B50">
        <w:trPr>
          <w:trHeight w:val="795"/>
        </w:trPr>
        <w:tc>
          <w:tcPr>
            <w:tcW w:w="560" w:type="dxa"/>
            <w:tcBorders>
              <w:top w:val="nil"/>
              <w:left w:val="single" w:sz="4" w:space="0" w:color="auto"/>
              <w:bottom w:val="single" w:sz="4" w:space="0" w:color="auto"/>
              <w:right w:val="single" w:sz="4" w:space="0" w:color="auto"/>
            </w:tcBorders>
            <w:shd w:val="clear" w:color="auto" w:fill="auto"/>
            <w:hideMark/>
          </w:tcPr>
          <w:p w14:paraId="31011EE3" w14:textId="77777777" w:rsidR="00717814" w:rsidRDefault="00717814" w:rsidP="00945B50">
            <w:pPr>
              <w:rPr>
                <w:rFonts w:ascii="Calibri" w:hAnsi="Calibri" w:cs="Calibri"/>
                <w:sz w:val="18"/>
                <w:szCs w:val="18"/>
              </w:rPr>
            </w:pPr>
            <w:r>
              <w:rPr>
                <w:rFonts w:ascii="Calibri" w:hAnsi="Calibri" w:cs="Calibri"/>
                <w:sz w:val="18"/>
                <w:szCs w:val="18"/>
              </w:rPr>
              <w:t>2</w:t>
            </w:r>
          </w:p>
        </w:tc>
        <w:tc>
          <w:tcPr>
            <w:tcW w:w="940" w:type="dxa"/>
            <w:tcBorders>
              <w:top w:val="nil"/>
              <w:left w:val="nil"/>
              <w:bottom w:val="single" w:sz="4" w:space="0" w:color="auto"/>
              <w:right w:val="single" w:sz="4" w:space="0" w:color="auto"/>
            </w:tcBorders>
            <w:shd w:val="clear" w:color="auto" w:fill="auto"/>
            <w:noWrap/>
            <w:hideMark/>
          </w:tcPr>
          <w:p w14:paraId="130ABB9E"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1DCC4503" w14:textId="77777777" w:rsidR="00717814" w:rsidRDefault="00717814" w:rsidP="00945B50">
            <w:pPr>
              <w:rPr>
                <w:rFonts w:ascii="Calibri" w:hAnsi="Calibri" w:cs="Calibri"/>
                <w:sz w:val="18"/>
                <w:szCs w:val="18"/>
              </w:rPr>
            </w:pPr>
            <w:r>
              <w:rPr>
                <w:rFonts w:ascii="Calibri" w:hAnsi="Calibri" w:cs="Calibri"/>
                <w:sz w:val="18"/>
                <w:szCs w:val="18"/>
              </w:rPr>
              <w:t>862-BPFM</w:t>
            </w:r>
          </w:p>
        </w:tc>
        <w:tc>
          <w:tcPr>
            <w:tcW w:w="4000" w:type="dxa"/>
            <w:tcBorders>
              <w:top w:val="nil"/>
              <w:left w:val="nil"/>
              <w:bottom w:val="single" w:sz="4" w:space="0" w:color="auto"/>
              <w:right w:val="single" w:sz="4" w:space="0" w:color="auto"/>
            </w:tcBorders>
            <w:shd w:val="clear" w:color="auto" w:fill="auto"/>
            <w:hideMark/>
          </w:tcPr>
          <w:p w14:paraId="408048CD" w14:textId="77777777" w:rsidR="00717814" w:rsidRDefault="00717814" w:rsidP="00945B50">
            <w:pPr>
              <w:rPr>
                <w:rFonts w:ascii="Calibri" w:hAnsi="Calibri" w:cs="Calibri"/>
                <w:sz w:val="18"/>
                <w:szCs w:val="18"/>
              </w:rPr>
            </w:pPr>
            <w:r>
              <w:rPr>
                <w:rFonts w:ascii="Calibri" w:hAnsi="Calibri" w:cs="Calibri"/>
                <w:sz w:val="18"/>
                <w:szCs w:val="18"/>
              </w:rPr>
              <w:t>Post Standard Support and 4hr On-</w:t>
            </w:r>
            <w:proofErr w:type="spellStart"/>
            <w:r>
              <w:rPr>
                <w:rFonts w:ascii="Calibri" w:hAnsi="Calibri" w:cs="Calibri"/>
                <w:sz w:val="18"/>
                <w:szCs w:val="18"/>
              </w:rPr>
              <w:t>Site</w:t>
            </w:r>
            <w:proofErr w:type="spellEnd"/>
            <w:r>
              <w:rPr>
                <w:rFonts w:ascii="Calibri" w:hAnsi="Calibri" w:cs="Calibri"/>
                <w:sz w:val="18"/>
                <w:szCs w:val="18"/>
              </w:rPr>
              <w:t xml:space="preserve"> </w:t>
            </w:r>
            <w:proofErr w:type="spellStart"/>
            <w:r>
              <w:rPr>
                <w:rFonts w:ascii="Calibri" w:hAnsi="Calibri" w:cs="Calibri"/>
                <w:sz w:val="18"/>
                <w:szCs w:val="18"/>
              </w:rPr>
              <w:t>Service</w:t>
            </w:r>
            <w:proofErr w:type="spellEnd"/>
            <w:r>
              <w:rPr>
                <w:rFonts w:ascii="Calibri" w:hAnsi="Calibri" w:cs="Calibri"/>
                <w:sz w:val="18"/>
                <w:szCs w:val="18"/>
              </w:rPr>
              <w:t xml:space="preserve"> </w:t>
            </w:r>
            <w:proofErr w:type="spellStart"/>
            <w:r>
              <w:rPr>
                <w:rFonts w:ascii="Calibri" w:hAnsi="Calibri" w:cs="Calibri"/>
                <w:sz w:val="18"/>
                <w:szCs w:val="18"/>
              </w:rPr>
              <w:t>After</w:t>
            </w:r>
            <w:proofErr w:type="spellEnd"/>
            <w:r>
              <w:rPr>
                <w:rFonts w:ascii="Calibri" w:hAnsi="Calibri" w:cs="Calibri"/>
                <w:sz w:val="18"/>
                <w:szCs w:val="18"/>
              </w:rPr>
              <w:t xml:space="preserve"> </w:t>
            </w:r>
            <w:proofErr w:type="spellStart"/>
            <w:r>
              <w:rPr>
                <w:rFonts w:ascii="Calibri" w:hAnsi="Calibri" w:cs="Calibri"/>
                <w:sz w:val="18"/>
                <w:szCs w:val="18"/>
              </w:rPr>
              <w:t>Problem</w:t>
            </w:r>
            <w:proofErr w:type="spellEnd"/>
            <w:r>
              <w:rPr>
                <w:rFonts w:ascii="Calibri" w:hAnsi="Calibri" w:cs="Calibri"/>
                <w:sz w:val="18"/>
                <w:szCs w:val="18"/>
              </w:rPr>
              <w:t xml:space="preserve"> </w:t>
            </w:r>
            <w:proofErr w:type="spellStart"/>
            <w:r>
              <w:rPr>
                <w:rFonts w:ascii="Calibri" w:hAnsi="Calibri" w:cs="Calibri"/>
                <w:sz w:val="18"/>
                <w:szCs w:val="18"/>
              </w:rPr>
              <w:t>Diagnosis</w:t>
            </w:r>
            <w:proofErr w:type="spellEnd"/>
            <w:r>
              <w:rPr>
                <w:rFonts w:ascii="Calibri" w:hAnsi="Calibri" w:cs="Calibri"/>
                <w:sz w:val="18"/>
                <w:szCs w:val="18"/>
              </w:rPr>
              <w:t xml:space="preserve"> </w:t>
            </w:r>
            <w:proofErr w:type="spellStart"/>
            <w:r>
              <w:rPr>
                <w:rFonts w:ascii="Calibri" w:hAnsi="Calibri" w:cs="Calibri"/>
                <w:sz w:val="18"/>
                <w:szCs w:val="18"/>
              </w:rPr>
              <w:t>Variable</w:t>
            </w:r>
            <w:proofErr w:type="spellEnd"/>
            <w:r>
              <w:rPr>
                <w:rFonts w:ascii="Calibri" w:hAnsi="Calibri" w:cs="Calibri"/>
                <w:sz w:val="18"/>
                <w:szCs w:val="18"/>
              </w:rPr>
              <w:t xml:space="preserve"> </w:t>
            </w:r>
          </w:p>
        </w:tc>
        <w:tc>
          <w:tcPr>
            <w:tcW w:w="960" w:type="dxa"/>
            <w:tcBorders>
              <w:top w:val="nil"/>
              <w:left w:val="nil"/>
              <w:bottom w:val="single" w:sz="4" w:space="0" w:color="auto"/>
              <w:right w:val="single" w:sz="4" w:space="0" w:color="auto"/>
            </w:tcBorders>
            <w:shd w:val="clear" w:color="auto" w:fill="auto"/>
            <w:hideMark/>
          </w:tcPr>
          <w:p w14:paraId="1475A99B" w14:textId="77777777" w:rsidR="00717814" w:rsidRDefault="00717814" w:rsidP="00945B50">
            <w:pPr>
              <w:jc w:val="center"/>
              <w:rPr>
                <w:rFonts w:ascii="Calibri" w:hAnsi="Calibri" w:cs="Calibri"/>
                <w:b/>
                <w:bCs/>
                <w:sz w:val="18"/>
                <w:szCs w:val="18"/>
              </w:rPr>
            </w:pPr>
            <w:r>
              <w:rPr>
                <w:rFonts w:ascii="Calibri" w:hAnsi="Calibri" w:cs="Calibri"/>
                <w:b/>
                <w:bCs/>
                <w:sz w:val="18"/>
                <w:szCs w:val="18"/>
              </w:rPr>
              <w:t>CMB1BR2</w:t>
            </w:r>
          </w:p>
        </w:tc>
        <w:tc>
          <w:tcPr>
            <w:tcW w:w="960" w:type="dxa"/>
            <w:tcBorders>
              <w:top w:val="nil"/>
              <w:left w:val="nil"/>
              <w:bottom w:val="single" w:sz="4" w:space="0" w:color="auto"/>
              <w:right w:val="single" w:sz="4" w:space="0" w:color="auto"/>
            </w:tcBorders>
            <w:shd w:val="clear" w:color="auto" w:fill="auto"/>
            <w:hideMark/>
          </w:tcPr>
          <w:p w14:paraId="00F85D94" w14:textId="77777777" w:rsidR="00717814" w:rsidRDefault="00717814" w:rsidP="00945B50">
            <w:pPr>
              <w:jc w:val="center"/>
              <w:rPr>
                <w:rFonts w:ascii="Calibri" w:hAnsi="Calibri" w:cs="Calibri"/>
                <w:sz w:val="18"/>
                <w:szCs w:val="18"/>
              </w:rPr>
            </w:pPr>
            <w:r>
              <w:rPr>
                <w:rFonts w:ascii="Calibri" w:hAnsi="Calibri" w:cs="Calibri"/>
                <w:sz w:val="18"/>
                <w:szCs w:val="18"/>
              </w:rPr>
              <w:t>11.9.2025</w:t>
            </w:r>
          </w:p>
        </w:tc>
        <w:tc>
          <w:tcPr>
            <w:tcW w:w="960" w:type="dxa"/>
            <w:tcBorders>
              <w:top w:val="nil"/>
              <w:left w:val="nil"/>
              <w:bottom w:val="single" w:sz="4" w:space="0" w:color="auto"/>
              <w:right w:val="single" w:sz="4" w:space="0" w:color="auto"/>
            </w:tcBorders>
            <w:shd w:val="clear" w:color="auto" w:fill="auto"/>
            <w:hideMark/>
          </w:tcPr>
          <w:p w14:paraId="532AA811"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38AA7466" w14:textId="77777777" w:rsidTr="00945B50">
        <w:trPr>
          <w:trHeight w:val="795"/>
        </w:trPr>
        <w:tc>
          <w:tcPr>
            <w:tcW w:w="560" w:type="dxa"/>
            <w:tcBorders>
              <w:top w:val="nil"/>
              <w:left w:val="single" w:sz="4" w:space="0" w:color="auto"/>
              <w:bottom w:val="single" w:sz="4" w:space="0" w:color="auto"/>
              <w:right w:val="single" w:sz="4" w:space="0" w:color="auto"/>
            </w:tcBorders>
            <w:shd w:val="clear" w:color="auto" w:fill="auto"/>
            <w:hideMark/>
          </w:tcPr>
          <w:p w14:paraId="5E4C0A30" w14:textId="77777777" w:rsidR="00717814" w:rsidRDefault="00717814" w:rsidP="00945B50">
            <w:pPr>
              <w:rPr>
                <w:rFonts w:ascii="Calibri" w:hAnsi="Calibri" w:cs="Calibri"/>
                <w:sz w:val="18"/>
                <w:szCs w:val="18"/>
              </w:rPr>
            </w:pPr>
            <w:r>
              <w:rPr>
                <w:rFonts w:ascii="Calibri" w:hAnsi="Calibri" w:cs="Calibri"/>
                <w:sz w:val="18"/>
                <w:szCs w:val="18"/>
              </w:rPr>
              <w:t>3</w:t>
            </w:r>
          </w:p>
        </w:tc>
        <w:tc>
          <w:tcPr>
            <w:tcW w:w="940" w:type="dxa"/>
            <w:tcBorders>
              <w:top w:val="nil"/>
              <w:left w:val="nil"/>
              <w:bottom w:val="single" w:sz="4" w:space="0" w:color="auto"/>
              <w:right w:val="single" w:sz="4" w:space="0" w:color="auto"/>
            </w:tcBorders>
            <w:shd w:val="clear" w:color="auto" w:fill="auto"/>
            <w:noWrap/>
            <w:hideMark/>
          </w:tcPr>
          <w:p w14:paraId="262FB525"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0F4520E4" w14:textId="77777777" w:rsidR="00717814" w:rsidRDefault="00717814" w:rsidP="00945B50">
            <w:pPr>
              <w:rPr>
                <w:rFonts w:ascii="Calibri" w:hAnsi="Calibri" w:cs="Calibri"/>
                <w:sz w:val="18"/>
                <w:szCs w:val="18"/>
              </w:rPr>
            </w:pPr>
            <w:r>
              <w:rPr>
                <w:rFonts w:ascii="Calibri" w:hAnsi="Calibri" w:cs="Calibri"/>
                <w:sz w:val="18"/>
                <w:szCs w:val="18"/>
              </w:rPr>
              <w:t>733-BCKU</w:t>
            </w:r>
          </w:p>
        </w:tc>
        <w:tc>
          <w:tcPr>
            <w:tcW w:w="4000" w:type="dxa"/>
            <w:tcBorders>
              <w:top w:val="nil"/>
              <w:left w:val="nil"/>
              <w:bottom w:val="single" w:sz="4" w:space="0" w:color="auto"/>
              <w:right w:val="single" w:sz="4" w:space="0" w:color="auto"/>
            </w:tcBorders>
            <w:shd w:val="clear" w:color="auto" w:fill="auto"/>
            <w:hideMark/>
          </w:tcPr>
          <w:p w14:paraId="6A0B7323" w14:textId="77777777" w:rsidR="00717814" w:rsidRDefault="00717814" w:rsidP="00945B50">
            <w:pPr>
              <w:rPr>
                <w:rFonts w:ascii="Calibri" w:hAnsi="Calibri" w:cs="Calibri"/>
                <w:sz w:val="18"/>
                <w:szCs w:val="18"/>
              </w:rPr>
            </w:pPr>
            <w:r>
              <w:rPr>
                <w:rFonts w:ascii="Calibri" w:hAnsi="Calibri" w:cs="Calibri"/>
                <w:sz w:val="18"/>
                <w:szCs w:val="18"/>
              </w:rPr>
              <w:t xml:space="preserve">Post Standard Support </w:t>
            </w:r>
            <w:proofErr w:type="spellStart"/>
            <w:r>
              <w:rPr>
                <w:rFonts w:ascii="Calibri" w:hAnsi="Calibri" w:cs="Calibri"/>
                <w:sz w:val="18"/>
                <w:szCs w:val="18"/>
              </w:rPr>
              <w:t>Keep</w:t>
            </w:r>
            <w:proofErr w:type="spell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 </w:t>
            </w:r>
            <w:proofErr w:type="spellStart"/>
            <w:r>
              <w:rPr>
                <w:rFonts w:ascii="Calibri" w:hAnsi="Calibri" w:cs="Calibri"/>
                <w:sz w:val="18"/>
                <w:szCs w:val="18"/>
              </w:rPr>
              <w:t>For</w:t>
            </w:r>
            <w:proofErr w:type="spellEnd"/>
            <w:r>
              <w:rPr>
                <w:rFonts w:ascii="Calibri" w:hAnsi="Calibri" w:cs="Calibri"/>
                <w:sz w:val="18"/>
                <w:szCs w:val="18"/>
              </w:rPr>
              <w:t xml:space="preserve"> </w:t>
            </w:r>
            <w:proofErr w:type="spellStart"/>
            <w:r>
              <w:rPr>
                <w:rFonts w:ascii="Calibri" w:hAnsi="Calibri" w:cs="Calibri"/>
                <w:sz w:val="18"/>
                <w:szCs w:val="18"/>
              </w:rPr>
              <w:t>Enterprise</w:t>
            </w:r>
            <w:proofErr w:type="spellEnd"/>
            <w:r>
              <w:rPr>
                <w:rFonts w:ascii="Calibri" w:hAnsi="Calibri" w:cs="Calibri"/>
                <w:sz w:val="18"/>
                <w:szCs w:val="18"/>
              </w:rPr>
              <w:t xml:space="preserve"> </w:t>
            </w:r>
            <w:proofErr w:type="spellStart"/>
            <w:r>
              <w:rPr>
                <w:rFonts w:ascii="Calibri" w:hAnsi="Calibri" w:cs="Calibri"/>
                <w:sz w:val="18"/>
                <w:szCs w:val="18"/>
              </w:rPr>
              <w:t>Variable</w:t>
            </w:r>
            <w:proofErr w:type="spellEnd"/>
          </w:p>
        </w:tc>
        <w:tc>
          <w:tcPr>
            <w:tcW w:w="960" w:type="dxa"/>
            <w:tcBorders>
              <w:top w:val="nil"/>
              <w:left w:val="nil"/>
              <w:bottom w:val="single" w:sz="4" w:space="0" w:color="auto"/>
              <w:right w:val="single" w:sz="4" w:space="0" w:color="auto"/>
            </w:tcBorders>
            <w:shd w:val="clear" w:color="auto" w:fill="auto"/>
            <w:hideMark/>
          </w:tcPr>
          <w:p w14:paraId="544CFB47" w14:textId="77777777" w:rsidR="00717814" w:rsidRDefault="00717814" w:rsidP="00945B50">
            <w:pPr>
              <w:jc w:val="center"/>
              <w:rPr>
                <w:rFonts w:ascii="Calibri" w:hAnsi="Calibri" w:cs="Calibri"/>
                <w:b/>
                <w:bCs/>
                <w:sz w:val="18"/>
                <w:szCs w:val="18"/>
              </w:rPr>
            </w:pPr>
            <w:r>
              <w:rPr>
                <w:rFonts w:ascii="Calibri" w:hAnsi="Calibri" w:cs="Calibri"/>
                <w:b/>
                <w:bCs/>
                <w:sz w:val="18"/>
                <w:szCs w:val="18"/>
              </w:rPr>
              <w:t>CMD6BR2</w:t>
            </w:r>
          </w:p>
        </w:tc>
        <w:tc>
          <w:tcPr>
            <w:tcW w:w="960" w:type="dxa"/>
            <w:tcBorders>
              <w:top w:val="nil"/>
              <w:left w:val="nil"/>
              <w:bottom w:val="single" w:sz="4" w:space="0" w:color="auto"/>
              <w:right w:val="single" w:sz="4" w:space="0" w:color="auto"/>
            </w:tcBorders>
            <w:shd w:val="clear" w:color="auto" w:fill="auto"/>
            <w:hideMark/>
          </w:tcPr>
          <w:p w14:paraId="2850AC69" w14:textId="77777777" w:rsidR="00717814" w:rsidRDefault="00717814" w:rsidP="00945B50">
            <w:pPr>
              <w:jc w:val="center"/>
              <w:rPr>
                <w:rFonts w:ascii="Calibri" w:hAnsi="Calibri" w:cs="Calibri"/>
                <w:sz w:val="18"/>
                <w:szCs w:val="18"/>
              </w:rPr>
            </w:pPr>
            <w:r>
              <w:rPr>
                <w:rFonts w:ascii="Calibri" w:hAnsi="Calibri" w:cs="Calibri"/>
                <w:sz w:val="18"/>
                <w:szCs w:val="18"/>
              </w:rPr>
              <w:t>11.9.2025</w:t>
            </w:r>
          </w:p>
        </w:tc>
        <w:tc>
          <w:tcPr>
            <w:tcW w:w="960" w:type="dxa"/>
            <w:tcBorders>
              <w:top w:val="nil"/>
              <w:left w:val="nil"/>
              <w:bottom w:val="single" w:sz="4" w:space="0" w:color="auto"/>
              <w:right w:val="single" w:sz="4" w:space="0" w:color="auto"/>
            </w:tcBorders>
            <w:shd w:val="clear" w:color="auto" w:fill="auto"/>
            <w:hideMark/>
          </w:tcPr>
          <w:p w14:paraId="39F2F4E9"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31DC6A19" w14:textId="77777777" w:rsidTr="00945B50">
        <w:trPr>
          <w:trHeight w:val="795"/>
        </w:trPr>
        <w:tc>
          <w:tcPr>
            <w:tcW w:w="560" w:type="dxa"/>
            <w:tcBorders>
              <w:top w:val="nil"/>
              <w:left w:val="single" w:sz="4" w:space="0" w:color="auto"/>
              <w:bottom w:val="single" w:sz="4" w:space="0" w:color="auto"/>
              <w:right w:val="single" w:sz="4" w:space="0" w:color="auto"/>
            </w:tcBorders>
            <w:shd w:val="clear" w:color="auto" w:fill="auto"/>
            <w:hideMark/>
          </w:tcPr>
          <w:p w14:paraId="7E403A27" w14:textId="77777777" w:rsidR="00717814" w:rsidRDefault="00717814" w:rsidP="00945B50">
            <w:pPr>
              <w:rPr>
                <w:rFonts w:ascii="Calibri" w:hAnsi="Calibri" w:cs="Calibri"/>
                <w:sz w:val="18"/>
                <w:szCs w:val="18"/>
              </w:rPr>
            </w:pPr>
            <w:r>
              <w:rPr>
                <w:rFonts w:ascii="Calibri" w:hAnsi="Calibri" w:cs="Calibri"/>
                <w:sz w:val="18"/>
                <w:szCs w:val="18"/>
              </w:rPr>
              <w:t>4</w:t>
            </w:r>
          </w:p>
        </w:tc>
        <w:tc>
          <w:tcPr>
            <w:tcW w:w="940" w:type="dxa"/>
            <w:tcBorders>
              <w:top w:val="nil"/>
              <w:left w:val="nil"/>
              <w:bottom w:val="single" w:sz="4" w:space="0" w:color="auto"/>
              <w:right w:val="single" w:sz="4" w:space="0" w:color="auto"/>
            </w:tcBorders>
            <w:shd w:val="clear" w:color="auto" w:fill="auto"/>
            <w:noWrap/>
            <w:hideMark/>
          </w:tcPr>
          <w:p w14:paraId="0103E6DA"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0DBBF644" w14:textId="77777777" w:rsidR="00717814" w:rsidRDefault="00717814" w:rsidP="00945B50">
            <w:pPr>
              <w:rPr>
                <w:rFonts w:ascii="Calibri" w:hAnsi="Calibri" w:cs="Calibri"/>
                <w:sz w:val="18"/>
                <w:szCs w:val="18"/>
              </w:rPr>
            </w:pPr>
            <w:r>
              <w:rPr>
                <w:rFonts w:ascii="Calibri" w:hAnsi="Calibri" w:cs="Calibri"/>
                <w:sz w:val="18"/>
                <w:szCs w:val="18"/>
              </w:rPr>
              <w:t>862-BPFM</w:t>
            </w:r>
          </w:p>
        </w:tc>
        <w:tc>
          <w:tcPr>
            <w:tcW w:w="4000" w:type="dxa"/>
            <w:tcBorders>
              <w:top w:val="nil"/>
              <w:left w:val="nil"/>
              <w:bottom w:val="single" w:sz="4" w:space="0" w:color="auto"/>
              <w:right w:val="single" w:sz="4" w:space="0" w:color="auto"/>
            </w:tcBorders>
            <w:shd w:val="clear" w:color="auto" w:fill="auto"/>
            <w:hideMark/>
          </w:tcPr>
          <w:p w14:paraId="7EE3439A" w14:textId="77777777" w:rsidR="00717814" w:rsidRDefault="00717814" w:rsidP="00945B50">
            <w:pPr>
              <w:rPr>
                <w:rFonts w:ascii="Calibri" w:hAnsi="Calibri" w:cs="Calibri"/>
                <w:sz w:val="18"/>
                <w:szCs w:val="18"/>
              </w:rPr>
            </w:pPr>
            <w:r>
              <w:rPr>
                <w:rFonts w:ascii="Calibri" w:hAnsi="Calibri" w:cs="Calibri"/>
                <w:sz w:val="18"/>
                <w:szCs w:val="18"/>
              </w:rPr>
              <w:t>Post Standard Support and 4hr On-</w:t>
            </w:r>
            <w:proofErr w:type="spellStart"/>
            <w:r>
              <w:rPr>
                <w:rFonts w:ascii="Calibri" w:hAnsi="Calibri" w:cs="Calibri"/>
                <w:sz w:val="18"/>
                <w:szCs w:val="18"/>
              </w:rPr>
              <w:t>Site</w:t>
            </w:r>
            <w:proofErr w:type="spellEnd"/>
            <w:r>
              <w:rPr>
                <w:rFonts w:ascii="Calibri" w:hAnsi="Calibri" w:cs="Calibri"/>
                <w:sz w:val="18"/>
                <w:szCs w:val="18"/>
              </w:rPr>
              <w:t xml:space="preserve"> </w:t>
            </w:r>
            <w:proofErr w:type="spellStart"/>
            <w:r>
              <w:rPr>
                <w:rFonts w:ascii="Calibri" w:hAnsi="Calibri" w:cs="Calibri"/>
                <w:sz w:val="18"/>
                <w:szCs w:val="18"/>
              </w:rPr>
              <w:t>Service</w:t>
            </w:r>
            <w:proofErr w:type="spellEnd"/>
            <w:r>
              <w:rPr>
                <w:rFonts w:ascii="Calibri" w:hAnsi="Calibri" w:cs="Calibri"/>
                <w:sz w:val="18"/>
                <w:szCs w:val="18"/>
              </w:rPr>
              <w:t xml:space="preserve"> </w:t>
            </w:r>
            <w:proofErr w:type="spellStart"/>
            <w:r>
              <w:rPr>
                <w:rFonts w:ascii="Calibri" w:hAnsi="Calibri" w:cs="Calibri"/>
                <w:sz w:val="18"/>
                <w:szCs w:val="18"/>
              </w:rPr>
              <w:t>After</w:t>
            </w:r>
            <w:proofErr w:type="spellEnd"/>
            <w:r>
              <w:rPr>
                <w:rFonts w:ascii="Calibri" w:hAnsi="Calibri" w:cs="Calibri"/>
                <w:sz w:val="18"/>
                <w:szCs w:val="18"/>
              </w:rPr>
              <w:t xml:space="preserve"> </w:t>
            </w:r>
            <w:proofErr w:type="spellStart"/>
            <w:r>
              <w:rPr>
                <w:rFonts w:ascii="Calibri" w:hAnsi="Calibri" w:cs="Calibri"/>
                <w:sz w:val="18"/>
                <w:szCs w:val="18"/>
              </w:rPr>
              <w:t>Problem</w:t>
            </w:r>
            <w:proofErr w:type="spellEnd"/>
            <w:r>
              <w:rPr>
                <w:rFonts w:ascii="Calibri" w:hAnsi="Calibri" w:cs="Calibri"/>
                <w:sz w:val="18"/>
                <w:szCs w:val="18"/>
              </w:rPr>
              <w:t xml:space="preserve"> </w:t>
            </w:r>
            <w:proofErr w:type="spellStart"/>
            <w:r>
              <w:rPr>
                <w:rFonts w:ascii="Calibri" w:hAnsi="Calibri" w:cs="Calibri"/>
                <w:sz w:val="18"/>
                <w:szCs w:val="18"/>
              </w:rPr>
              <w:t>Diagnosis</w:t>
            </w:r>
            <w:proofErr w:type="spellEnd"/>
            <w:r>
              <w:rPr>
                <w:rFonts w:ascii="Calibri" w:hAnsi="Calibri" w:cs="Calibri"/>
                <w:sz w:val="18"/>
                <w:szCs w:val="18"/>
              </w:rPr>
              <w:t xml:space="preserve"> </w:t>
            </w:r>
            <w:proofErr w:type="spellStart"/>
            <w:r>
              <w:rPr>
                <w:rFonts w:ascii="Calibri" w:hAnsi="Calibri" w:cs="Calibri"/>
                <w:sz w:val="18"/>
                <w:szCs w:val="18"/>
              </w:rPr>
              <w:t>Variable</w:t>
            </w:r>
            <w:proofErr w:type="spellEnd"/>
            <w:r>
              <w:rPr>
                <w:rFonts w:ascii="Calibri" w:hAnsi="Calibri" w:cs="Calibri"/>
                <w:sz w:val="18"/>
                <w:szCs w:val="18"/>
              </w:rPr>
              <w:t xml:space="preserve"> </w:t>
            </w:r>
          </w:p>
        </w:tc>
        <w:tc>
          <w:tcPr>
            <w:tcW w:w="960" w:type="dxa"/>
            <w:tcBorders>
              <w:top w:val="nil"/>
              <w:left w:val="nil"/>
              <w:bottom w:val="single" w:sz="4" w:space="0" w:color="auto"/>
              <w:right w:val="single" w:sz="4" w:space="0" w:color="auto"/>
            </w:tcBorders>
            <w:shd w:val="clear" w:color="auto" w:fill="auto"/>
            <w:hideMark/>
          </w:tcPr>
          <w:p w14:paraId="6FA5596D" w14:textId="77777777" w:rsidR="00717814" w:rsidRDefault="00717814" w:rsidP="00945B50">
            <w:pPr>
              <w:jc w:val="center"/>
              <w:rPr>
                <w:rFonts w:ascii="Calibri" w:hAnsi="Calibri" w:cs="Calibri"/>
                <w:b/>
                <w:bCs/>
                <w:sz w:val="18"/>
                <w:szCs w:val="18"/>
              </w:rPr>
            </w:pPr>
            <w:r>
              <w:rPr>
                <w:rFonts w:ascii="Calibri" w:hAnsi="Calibri" w:cs="Calibri"/>
                <w:b/>
                <w:bCs/>
                <w:sz w:val="18"/>
                <w:szCs w:val="18"/>
              </w:rPr>
              <w:t>CMD6BR2</w:t>
            </w:r>
          </w:p>
        </w:tc>
        <w:tc>
          <w:tcPr>
            <w:tcW w:w="960" w:type="dxa"/>
            <w:tcBorders>
              <w:top w:val="nil"/>
              <w:left w:val="nil"/>
              <w:bottom w:val="single" w:sz="4" w:space="0" w:color="auto"/>
              <w:right w:val="single" w:sz="4" w:space="0" w:color="auto"/>
            </w:tcBorders>
            <w:shd w:val="clear" w:color="auto" w:fill="auto"/>
            <w:hideMark/>
          </w:tcPr>
          <w:p w14:paraId="3564912D" w14:textId="77777777" w:rsidR="00717814" w:rsidRDefault="00717814" w:rsidP="00945B50">
            <w:pPr>
              <w:jc w:val="center"/>
              <w:rPr>
                <w:rFonts w:ascii="Calibri" w:hAnsi="Calibri" w:cs="Calibri"/>
                <w:sz w:val="18"/>
                <w:szCs w:val="18"/>
              </w:rPr>
            </w:pPr>
            <w:r>
              <w:rPr>
                <w:rFonts w:ascii="Calibri" w:hAnsi="Calibri" w:cs="Calibri"/>
                <w:sz w:val="18"/>
                <w:szCs w:val="18"/>
              </w:rPr>
              <w:t>11.9.2025</w:t>
            </w:r>
          </w:p>
        </w:tc>
        <w:tc>
          <w:tcPr>
            <w:tcW w:w="960" w:type="dxa"/>
            <w:tcBorders>
              <w:top w:val="nil"/>
              <w:left w:val="nil"/>
              <w:bottom w:val="single" w:sz="4" w:space="0" w:color="auto"/>
              <w:right w:val="single" w:sz="4" w:space="0" w:color="auto"/>
            </w:tcBorders>
            <w:shd w:val="clear" w:color="auto" w:fill="auto"/>
            <w:hideMark/>
          </w:tcPr>
          <w:p w14:paraId="6E223872"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1BD55A2F" w14:textId="77777777" w:rsidTr="00945B50">
        <w:trPr>
          <w:trHeight w:val="795"/>
        </w:trPr>
        <w:tc>
          <w:tcPr>
            <w:tcW w:w="560" w:type="dxa"/>
            <w:tcBorders>
              <w:top w:val="nil"/>
              <w:left w:val="single" w:sz="4" w:space="0" w:color="auto"/>
              <w:bottom w:val="single" w:sz="4" w:space="0" w:color="auto"/>
              <w:right w:val="single" w:sz="4" w:space="0" w:color="auto"/>
            </w:tcBorders>
            <w:shd w:val="clear" w:color="auto" w:fill="auto"/>
            <w:hideMark/>
          </w:tcPr>
          <w:p w14:paraId="6FDEFE25" w14:textId="77777777" w:rsidR="00717814" w:rsidRDefault="00717814" w:rsidP="00945B50">
            <w:pPr>
              <w:rPr>
                <w:rFonts w:ascii="Calibri" w:hAnsi="Calibri" w:cs="Calibri"/>
                <w:sz w:val="18"/>
                <w:szCs w:val="18"/>
              </w:rPr>
            </w:pPr>
            <w:r>
              <w:rPr>
                <w:rFonts w:ascii="Calibri" w:hAnsi="Calibri" w:cs="Calibri"/>
                <w:sz w:val="18"/>
                <w:szCs w:val="18"/>
              </w:rPr>
              <w:t>5</w:t>
            </w:r>
          </w:p>
        </w:tc>
        <w:tc>
          <w:tcPr>
            <w:tcW w:w="940" w:type="dxa"/>
            <w:tcBorders>
              <w:top w:val="nil"/>
              <w:left w:val="nil"/>
              <w:bottom w:val="single" w:sz="4" w:space="0" w:color="auto"/>
              <w:right w:val="single" w:sz="4" w:space="0" w:color="auto"/>
            </w:tcBorders>
            <w:shd w:val="clear" w:color="auto" w:fill="auto"/>
            <w:noWrap/>
            <w:hideMark/>
          </w:tcPr>
          <w:p w14:paraId="58C8D311"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2B56164F" w14:textId="77777777" w:rsidR="00717814" w:rsidRDefault="00717814" w:rsidP="00945B50">
            <w:pPr>
              <w:rPr>
                <w:rFonts w:ascii="Calibri" w:hAnsi="Calibri" w:cs="Calibri"/>
                <w:sz w:val="18"/>
                <w:szCs w:val="18"/>
              </w:rPr>
            </w:pPr>
            <w:r>
              <w:rPr>
                <w:rFonts w:ascii="Calibri" w:hAnsi="Calibri" w:cs="Calibri"/>
                <w:sz w:val="18"/>
                <w:szCs w:val="18"/>
              </w:rPr>
              <w:t>733-BCKU</w:t>
            </w:r>
          </w:p>
        </w:tc>
        <w:tc>
          <w:tcPr>
            <w:tcW w:w="4000" w:type="dxa"/>
            <w:tcBorders>
              <w:top w:val="nil"/>
              <w:left w:val="nil"/>
              <w:bottom w:val="single" w:sz="4" w:space="0" w:color="auto"/>
              <w:right w:val="single" w:sz="4" w:space="0" w:color="auto"/>
            </w:tcBorders>
            <w:shd w:val="clear" w:color="auto" w:fill="auto"/>
            <w:hideMark/>
          </w:tcPr>
          <w:p w14:paraId="20A29417" w14:textId="77777777" w:rsidR="00717814" w:rsidRDefault="00717814" w:rsidP="00945B50">
            <w:pPr>
              <w:rPr>
                <w:rFonts w:ascii="Calibri" w:hAnsi="Calibri" w:cs="Calibri"/>
                <w:sz w:val="18"/>
                <w:szCs w:val="18"/>
              </w:rPr>
            </w:pPr>
            <w:r>
              <w:rPr>
                <w:rFonts w:ascii="Calibri" w:hAnsi="Calibri" w:cs="Calibri"/>
                <w:sz w:val="18"/>
                <w:szCs w:val="18"/>
              </w:rPr>
              <w:t xml:space="preserve">Post Standard Support </w:t>
            </w:r>
            <w:proofErr w:type="spellStart"/>
            <w:r>
              <w:rPr>
                <w:rFonts w:ascii="Calibri" w:hAnsi="Calibri" w:cs="Calibri"/>
                <w:sz w:val="18"/>
                <w:szCs w:val="18"/>
              </w:rPr>
              <w:t>Keep</w:t>
            </w:r>
            <w:proofErr w:type="spell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 </w:t>
            </w:r>
            <w:proofErr w:type="spellStart"/>
            <w:r>
              <w:rPr>
                <w:rFonts w:ascii="Calibri" w:hAnsi="Calibri" w:cs="Calibri"/>
                <w:sz w:val="18"/>
                <w:szCs w:val="18"/>
              </w:rPr>
              <w:t>For</w:t>
            </w:r>
            <w:proofErr w:type="spellEnd"/>
            <w:r>
              <w:rPr>
                <w:rFonts w:ascii="Calibri" w:hAnsi="Calibri" w:cs="Calibri"/>
                <w:sz w:val="18"/>
                <w:szCs w:val="18"/>
              </w:rPr>
              <w:t xml:space="preserve"> </w:t>
            </w:r>
            <w:proofErr w:type="spellStart"/>
            <w:r>
              <w:rPr>
                <w:rFonts w:ascii="Calibri" w:hAnsi="Calibri" w:cs="Calibri"/>
                <w:sz w:val="18"/>
                <w:szCs w:val="18"/>
              </w:rPr>
              <w:t>Enterprise</w:t>
            </w:r>
            <w:proofErr w:type="spellEnd"/>
            <w:r>
              <w:rPr>
                <w:rFonts w:ascii="Calibri" w:hAnsi="Calibri" w:cs="Calibri"/>
                <w:sz w:val="18"/>
                <w:szCs w:val="18"/>
              </w:rPr>
              <w:t xml:space="preserve"> </w:t>
            </w:r>
            <w:proofErr w:type="spellStart"/>
            <w:r>
              <w:rPr>
                <w:rFonts w:ascii="Calibri" w:hAnsi="Calibri" w:cs="Calibri"/>
                <w:sz w:val="18"/>
                <w:szCs w:val="18"/>
              </w:rPr>
              <w:t>Variable</w:t>
            </w:r>
            <w:proofErr w:type="spellEnd"/>
          </w:p>
        </w:tc>
        <w:tc>
          <w:tcPr>
            <w:tcW w:w="960" w:type="dxa"/>
            <w:tcBorders>
              <w:top w:val="nil"/>
              <w:left w:val="nil"/>
              <w:bottom w:val="single" w:sz="4" w:space="0" w:color="auto"/>
              <w:right w:val="single" w:sz="4" w:space="0" w:color="auto"/>
            </w:tcBorders>
            <w:shd w:val="clear" w:color="auto" w:fill="auto"/>
            <w:hideMark/>
          </w:tcPr>
          <w:p w14:paraId="18180376" w14:textId="77777777" w:rsidR="00717814" w:rsidRDefault="00717814" w:rsidP="00945B50">
            <w:pPr>
              <w:jc w:val="center"/>
              <w:rPr>
                <w:rFonts w:ascii="Calibri" w:hAnsi="Calibri" w:cs="Calibri"/>
                <w:b/>
                <w:bCs/>
                <w:sz w:val="18"/>
                <w:szCs w:val="18"/>
              </w:rPr>
            </w:pPr>
            <w:r>
              <w:rPr>
                <w:rFonts w:ascii="Calibri" w:hAnsi="Calibri" w:cs="Calibri"/>
                <w:b/>
                <w:bCs/>
                <w:sz w:val="18"/>
                <w:szCs w:val="18"/>
              </w:rPr>
              <w:t>CMC6BR2</w:t>
            </w:r>
          </w:p>
        </w:tc>
        <w:tc>
          <w:tcPr>
            <w:tcW w:w="960" w:type="dxa"/>
            <w:tcBorders>
              <w:top w:val="nil"/>
              <w:left w:val="nil"/>
              <w:bottom w:val="single" w:sz="4" w:space="0" w:color="auto"/>
              <w:right w:val="single" w:sz="4" w:space="0" w:color="auto"/>
            </w:tcBorders>
            <w:shd w:val="clear" w:color="auto" w:fill="auto"/>
            <w:hideMark/>
          </w:tcPr>
          <w:p w14:paraId="6C4975D2" w14:textId="77777777" w:rsidR="00717814" w:rsidRDefault="00717814" w:rsidP="00945B50">
            <w:pPr>
              <w:jc w:val="center"/>
              <w:rPr>
                <w:rFonts w:ascii="Calibri" w:hAnsi="Calibri" w:cs="Calibri"/>
                <w:sz w:val="18"/>
                <w:szCs w:val="18"/>
              </w:rPr>
            </w:pPr>
            <w:r>
              <w:rPr>
                <w:rFonts w:ascii="Calibri" w:hAnsi="Calibri" w:cs="Calibri"/>
                <w:sz w:val="18"/>
                <w:szCs w:val="18"/>
              </w:rPr>
              <w:t>11.9.2025</w:t>
            </w:r>
          </w:p>
        </w:tc>
        <w:tc>
          <w:tcPr>
            <w:tcW w:w="960" w:type="dxa"/>
            <w:tcBorders>
              <w:top w:val="nil"/>
              <w:left w:val="nil"/>
              <w:bottom w:val="single" w:sz="4" w:space="0" w:color="auto"/>
              <w:right w:val="single" w:sz="4" w:space="0" w:color="auto"/>
            </w:tcBorders>
            <w:shd w:val="clear" w:color="auto" w:fill="auto"/>
            <w:hideMark/>
          </w:tcPr>
          <w:p w14:paraId="5939DCB8"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5F242670" w14:textId="77777777" w:rsidTr="00945B50">
        <w:trPr>
          <w:trHeight w:val="795"/>
        </w:trPr>
        <w:tc>
          <w:tcPr>
            <w:tcW w:w="560" w:type="dxa"/>
            <w:tcBorders>
              <w:top w:val="nil"/>
              <w:left w:val="single" w:sz="4" w:space="0" w:color="auto"/>
              <w:bottom w:val="single" w:sz="4" w:space="0" w:color="auto"/>
              <w:right w:val="single" w:sz="4" w:space="0" w:color="auto"/>
            </w:tcBorders>
            <w:shd w:val="clear" w:color="auto" w:fill="auto"/>
            <w:hideMark/>
          </w:tcPr>
          <w:p w14:paraId="62F180A8" w14:textId="77777777" w:rsidR="00717814" w:rsidRDefault="00717814" w:rsidP="00945B50">
            <w:pPr>
              <w:rPr>
                <w:rFonts w:ascii="Calibri" w:hAnsi="Calibri" w:cs="Calibri"/>
                <w:sz w:val="18"/>
                <w:szCs w:val="18"/>
              </w:rPr>
            </w:pPr>
            <w:r>
              <w:rPr>
                <w:rFonts w:ascii="Calibri" w:hAnsi="Calibri" w:cs="Calibri"/>
                <w:sz w:val="18"/>
                <w:szCs w:val="18"/>
              </w:rPr>
              <w:t>6</w:t>
            </w:r>
          </w:p>
        </w:tc>
        <w:tc>
          <w:tcPr>
            <w:tcW w:w="940" w:type="dxa"/>
            <w:tcBorders>
              <w:top w:val="nil"/>
              <w:left w:val="nil"/>
              <w:bottom w:val="single" w:sz="4" w:space="0" w:color="auto"/>
              <w:right w:val="single" w:sz="4" w:space="0" w:color="auto"/>
            </w:tcBorders>
            <w:shd w:val="clear" w:color="auto" w:fill="auto"/>
            <w:noWrap/>
            <w:hideMark/>
          </w:tcPr>
          <w:p w14:paraId="65E1A716"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1CD3F313" w14:textId="77777777" w:rsidR="00717814" w:rsidRDefault="00717814" w:rsidP="00945B50">
            <w:pPr>
              <w:rPr>
                <w:rFonts w:ascii="Calibri" w:hAnsi="Calibri" w:cs="Calibri"/>
                <w:sz w:val="18"/>
                <w:szCs w:val="18"/>
              </w:rPr>
            </w:pPr>
            <w:r>
              <w:rPr>
                <w:rFonts w:ascii="Calibri" w:hAnsi="Calibri" w:cs="Calibri"/>
                <w:sz w:val="18"/>
                <w:szCs w:val="18"/>
              </w:rPr>
              <w:t>862-BPFM</w:t>
            </w:r>
          </w:p>
        </w:tc>
        <w:tc>
          <w:tcPr>
            <w:tcW w:w="4000" w:type="dxa"/>
            <w:tcBorders>
              <w:top w:val="nil"/>
              <w:left w:val="nil"/>
              <w:bottom w:val="single" w:sz="4" w:space="0" w:color="auto"/>
              <w:right w:val="single" w:sz="4" w:space="0" w:color="auto"/>
            </w:tcBorders>
            <w:shd w:val="clear" w:color="auto" w:fill="auto"/>
            <w:hideMark/>
          </w:tcPr>
          <w:p w14:paraId="0A20F1F4" w14:textId="77777777" w:rsidR="00717814" w:rsidRDefault="00717814" w:rsidP="00945B50">
            <w:pPr>
              <w:rPr>
                <w:rFonts w:ascii="Calibri" w:hAnsi="Calibri" w:cs="Calibri"/>
                <w:sz w:val="18"/>
                <w:szCs w:val="18"/>
              </w:rPr>
            </w:pPr>
            <w:r>
              <w:rPr>
                <w:rFonts w:ascii="Calibri" w:hAnsi="Calibri" w:cs="Calibri"/>
                <w:sz w:val="18"/>
                <w:szCs w:val="18"/>
              </w:rPr>
              <w:t>Post Standard Support and 4hr On-</w:t>
            </w:r>
            <w:proofErr w:type="spellStart"/>
            <w:r>
              <w:rPr>
                <w:rFonts w:ascii="Calibri" w:hAnsi="Calibri" w:cs="Calibri"/>
                <w:sz w:val="18"/>
                <w:szCs w:val="18"/>
              </w:rPr>
              <w:t>Site</w:t>
            </w:r>
            <w:proofErr w:type="spellEnd"/>
            <w:r>
              <w:rPr>
                <w:rFonts w:ascii="Calibri" w:hAnsi="Calibri" w:cs="Calibri"/>
                <w:sz w:val="18"/>
                <w:szCs w:val="18"/>
              </w:rPr>
              <w:t xml:space="preserve"> </w:t>
            </w:r>
            <w:proofErr w:type="spellStart"/>
            <w:r>
              <w:rPr>
                <w:rFonts w:ascii="Calibri" w:hAnsi="Calibri" w:cs="Calibri"/>
                <w:sz w:val="18"/>
                <w:szCs w:val="18"/>
              </w:rPr>
              <w:t>Service</w:t>
            </w:r>
            <w:proofErr w:type="spellEnd"/>
            <w:r>
              <w:rPr>
                <w:rFonts w:ascii="Calibri" w:hAnsi="Calibri" w:cs="Calibri"/>
                <w:sz w:val="18"/>
                <w:szCs w:val="18"/>
              </w:rPr>
              <w:t xml:space="preserve"> </w:t>
            </w:r>
            <w:proofErr w:type="spellStart"/>
            <w:r>
              <w:rPr>
                <w:rFonts w:ascii="Calibri" w:hAnsi="Calibri" w:cs="Calibri"/>
                <w:sz w:val="18"/>
                <w:szCs w:val="18"/>
              </w:rPr>
              <w:t>After</w:t>
            </w:r>
            <w:proofErr w:type="spellEnd"/>
            <w:r>
              <w:rPr>
                <w:rFonts w:ascii="Calibri" w:hAnsi="Calibri" w:cs="Calibri"/>
                <w:sz w:val="18"/>
                <w:szCs w:val="18"/>
              </w:rPr>
              <w:t xml:space="preserve"> </w:t>
            </w:r>
            <w:proofErr w:type="spellStart"/>
            <w:r>
              <w:rPr>
                <w:rFonts w:ascii="Calibri" w:hAnsi="Calibri" w:cs="Calibri"/>
                <w:sz w:val="18"/>
                <w:szCs w:val="18"/>
              </w:rPr>
              <w:t>Problem</w:t>
            </w:r>
            <w:proofErr w:type="spellEnd"/>
            <w:r>
              <w:rPr>
                <w:rFonts w:ascii="Calibri" w:hAnsi="Calibri" w:cs="Calibri"/>
                <w:sz w:val="18"/>
                <w:szCs w:val="18"/>
              </w:rPr>
              <w:t xml:space="preserve"> </w:t>
            </w:r>
            <w:proofErr w:type="spellStart"/>
            <w:r>
              <w:rPr>
                <w:rFonts w:ascii="Calibri" w:hAnsi="Calibri" w:cs="Calibri"/>
                <w:sz w:val="18"/>
                <w:szCs w:val="18"/>
              </w:rPr>
              <w:t>Diagnosis</w:t>
            </w:r>
            <w:proofErr w:type="spellEnd"/>
            <w:r>
              <w:rPr>
                <w:rFonts w:ascii="Calibri" w:hAnsi="Calibri" w:cs="Calibri"/>
                <w:sz w:val="18"/>
                <w:szCs w:val="18"/>
              </w:rPr>
              <w:t xml:space="preserve"> </w:t>
            </w:r>
            <w:proofErr w:type="spellStart"/>
            <w:r>
              <w:rPr>
                <w:rFonts w:ascii="Calibri" w:hAnsi="Calibri" w:cs="Calibri"/>
                <w:sz w:val="18"/>
                <w:szCs w:val="18"/>
              </w:rPr>
              <w:t>Variable</w:t>
            </w:r>
            <w:proofErr w:type="spellEnd"/>
            <w:r>
              <w:rPr>
                <w:rFonts w:ascii="Calibri" w:hAnsi="Calibri" w:cs="Calibri"/>
                <w:sz w:val="18"/>
                <w:szCs w:val="18"/>
              </w:rPr>
              <w:t xml:space="preserve"> </w:t>
            </w:r>
          </w:p>
        </w:tc>
        <w:tc>
          <w:tcPr>
            <w:tcW w:w="960" w:type="dxa"/>
            <w:tcBorders>
              <w:top w:val="nil"/>
              <w:left w:val="nil"/>
              <w:bottom w:val="single" w:sz="4" w:space="0" w:color="auto"/>
              <w:right w:val="single" w:sz="4" w:space="0" w:color="auto"/>
            </w:tcBorders>
            <w:shd w:val="clear" w:color="auto" w:fill="auto"/>
            <w:hideMark/>
          </w:tcPr>
          <w:p w14:paraId="2CEECD26" w14:textId="77777777" w:rsidR="00717814" w:rsidRDefault="00717814" w:rsidP="00945B50">
            <w:pPr>
              <w:jc w:val="center"/>
              <w:rPr>
                <w:rFonts w:ascii="Calibri" w:hAnsi="Calibri" w:cs="Calibri"/>
                <w:b/>
                <w:bCs/>
                <w:sz w:val="18"/>
                <w:szCs w:val="18"/>
              </w:rPr>
            </w:pPr>
            <w:r>
              <w:rPr>
                <w:rFonts w:ascii="Calibri" w:hAnsi="Calibri" w:cs="Calibri"/>
                <w:b/>
                <w:bCs/>
                <w:sz w:val="18"/>
                <w:szCs w:val="18"/>
              </w:rPr>
              <w:t>CMC6BR2</w:t>
            </w:r>
          </w:p>
        </w:tc>
        <w:tc>
          <w:tcPr>
            <w:tcW w:w="960" w:type="dxa"/>
            <w:tcBorders>
              <w:top w:val="nil"/>
              <w:left w:val="nil"/>
              <w:bottom w:val="single" w:sz="4" w:space="0" w:color="auto"/>
              <w:right w:val="single" w:sz="4" w:space="0" w:color="auto"/>
            </w:tcBorders>
            <w:shd w:val="clear" w:color="auto" w:fill="auto"/>
            <w:hideMark/>
          </w:tcPr>
          <w:p w14:paraId="6040E46C" w14:textId="77777777" w:rsidR="00717814" w:rsidRDefault="00717814" w:rsidP="00945B50">
            <w:pPr>
              <w:jc w:val="center"/>
              <w:rPr>
                <w:rFonts w:ascii="Calibri" w:hAnsi="Calibri" w:cs="Calibri"/>
                <w:sz w:val="18"/>
                <w:szCs w:val="18"/>
              </w:rPr>
            </w:pPr>
            <w:r>
              <w:rPr>
                <w:rFonts w:ascii="Calibri" w:hAnsi="Calibri" w:cs="Calibri"/>
                <w:sz w:val="18"/>
                <w:szCs w:val="18"/>
              </w:rPr>
              <w:t>11.9.2025</w:t>
            </w:r>
          </w:p>
        </w:tc>
        <w:tc>
          <w:tcPr>
            <w:tcW w:w="960" w:type="dxa"/>
            <w:tcBorders>
              <w:top w:val="nil"/>
              <w:left w:val="nil"/>
              <w:bottom w:val="single" w:sz="4" w:space="0" w:color="auto"/>
              <w:right w:val="single" w:sz="4" w:space="0" w:color="auto"/>
            </w:tcBorders>
            <w:shd w:val="clear" w:color="auto" w:fill="auto"/>
            <w:hideMark/>
          </w:tcPr>
          <w:p w14:paraId="3487F739"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6B7230D1" w14:textId="77777777" w:rsidTr="00945B50">
        <w:trPr>
          <w:trHeight w:val="795"/>
        </w:trPr>
        <w:tc>
          <w:tcPr>
            <w:tcW w:w="560" w:type="dxa"/>
            <w:tcBorders>
              <w:top w:val="nil"/>
              <w:left w:val="single" w:sz="4" w:space="0" w:color="auto"/>
              <w:bottom w:val="single" w:sz="4" w:space="0" w:color="auto"/>
              <w:right w:val="single" w:sz="4" w:space="0" w:color="auto"/>
            </w:tcBorders>
            <w:shd w:val="clear" w:color="auto" w:fill="auto"/>
            <w:hideMark/>
          </w:tcPr>
          <w:p w14:paraId="08E383A3" w14:textId="77777777" w:rsidR="00717814" w:rsidRDefault="00717814" w:rsidP="00945B50">
            <w:pPr>
              <w:rPr>
                <w:rFonts w:ascii="Calibri" w:hAnsi="Calibri" w:cs="Calibri"/>
                <w:sz w:val="18"/>
                <w:szCs w:val="18"/>
              </w:rPr>
            </w:pPr>
            <w:r>
              <w:rPr>
                <w:rFonts w:ascii="Calibri" w:hAnsi="Calibri" w:cs="Calibri"/>
                <w:sz w:val="18"/>
                <w:szCs w:val="18"/>
              </w:rPr>
              <w:t>7</w:t>
            </w:r>
          </w:p>
        </w:tc>
        <w:tc>
          <w:tcPr>
            <w:tcW w:w="940" w:type="dxa"/>
            <w:tcBorders>
              <w:top w:val="nil"/>
              <w:left w:val="nil"/>
              <w:bottom w:val="single" w:sz="4" w:space="0" w:color="auto"/>
              <w:right w:val="single" w:sz="4" w:space="0" w:color="auto"/>
            </w:tcBorders>
            <w:shd w:val="clear" w:color="auto" w:fill="auto"/>
            <w:noWrap/>
            <w:hideMark/>
          </w:tcPr>
          <w:p w14:paraId="1B3DBBBD"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2A580BFE" w14:textId="77777777" w:rsidR="00717814" w:rsidRDefault="00717814" w:rsidP="00945B50">
            <w:pPr>
              <w:rPr>
                <w:rFonts w:ascii="Calibri" w:hAnsi="Calibri" w:cs="Calibri"/>
                <w:sz w:val="18"/>
                <w:szCs w:val="18"/>
              </w:rPr>
            </w:pPr>
            <w:r>
              <w:rPr>
                <w:rFonts w:ascii="Calibri" w:hAnsi="Calibri" w:cs="Calibri"/>
                <w:sz w:val="18"/>
                <w:szCs w:val="18"/>
              </w:rPr>
              <w:t>733-BCKU</w:t>
            </w:r>
          </w:p>
        </w:tc>
        <w:tc>
          <w:tcPr>
            <w:tcW w:w="4000" w:type="dxa"/>
            <w:tcBorders>
              <w:top w:val="nil"/>
              <w:left w:val="nil"/>
              <w:bottom w:val="single" w:sz="4" w:space="0" w:color="auto"/>
              <w:right w:val="single" w:sz="4" w:space="0" w:color="auto"/>
            </w:tcBorders>
            <w:shd w:val="clear" w:color="auto" w:fill="auto"/>
            <w:hideMark/>
          </w:tcPr>
          <w:p w14:paraId="0ED0C9F2" w14:textId="77777777" w:rsidR="00717814" w:rsidRDefault="00717814" w:rsidP="00945B50">
            <w:pPr>
              <w:rPr>
                <w:rFonts w:ascii="Calibri" w:hAnsi="Calibri" w:cs="Calibri"/>
                <w:sz w:val="18"/>
                <w:szCs w:val="18"/>
              </w:rPr>
            </w:pPr>
            <w:r>
              <w:rPr>
                <w:rFonts w:ascii="Calibri" w:hAnsi="Calibri" w:cs="Calibri"/>
                <w:sz w:val="18"/>
                <w:szCs w:val="18"/>
              </w:rPr>
              <w:t xml:space="preserve">Post Standard Support </w:t>
            </w:r>
            <w:proofErr w:type="spellStart"/>
            <w:r>
              <w:rPr>
                <w:rFonts w:ascii="Calibri" w:hAnsi="Calibri" w:cs="Calibri"/>
                <w:sz w:val="18"/>
                <w:szCs w:val="18"/>
              </w:rPr>
              <w:t>Keep</w:t>
            </w:r>
            <w:proofErr w:type="spell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 </w:t>
            </w:r>
            <w:proofErr w:type="spellStart"/>
            <w:r>
              <w:rPr>
                <w:rFonts w:ascii="Calibri" w:hAnsi="Calibri" w:cs="Calibri"/>
                <w:sz w:val="18"/>
                <w:szCs w:val="18"/>
              </w:rPr>
              <w:t>For</w:t>
            </w:r>
            <w:proofErr w:type="spellEnd"/>
            <w:r>
              <w:rPr>
                <w:rFonts w:ascii="Calibri" w:hAnsi="Calibri" w:cs="Calibri"/>
                <w:sz w:val="18"/>
                <w:szCs w:val="18"/>
              </w:rPr>
              <w:t xml:space="preserve"> </w:t>
            </w:r>
            <w:proofErr w:type="spellStart"/>
            <w:r>
              <w:rPr>
                <w:rFonts w:ascii="Calibri" w:hAnsi="Calibri" w:cs="Calibri"/>
                <w:sz w:val="18"/>
                <w:szCs w:val="18"/>
              </w:rPr>
              <w:t>Enterprise</w:t>
            </w:r>
            <w:proofErr w:type="spellEnd"/>
            <w:r>
              <w:rPr>
                <w:rFonts w:ascii="Calibri" w:hAnsi="Calibri" w:cs="Calibri"/>
                <w:sz w:val="18"/>
                <w:szCs w:val="18"/>
              </w:rPr>
              <w:t xml:space="preserve"> </w:t>
            </w:r>
            <w:proofErr w:type="spellStart"/>
            <w:r>
              <w:rPr>
                <w:rFonts w:ascii="Calibri" w:hAnsi="Calibri" w:cs="Calibri"/>
                <w:sz w:val="18"/>
                <w:szCs w:val="18"/>
              </w:rPr>
              <w:t>Variable</w:t>
            </w:r>
            <w:proofErr w:type="spellEnd"/>
          </w:p>
        </w:tc>
        <w:tc>
          <w:tcPr>
            <w:tcW w:w="960" w:type="dxa"/>
            <w:tcBorders>
              <w:top w:val="nil"/>
              <w:left w:val="nil"/>
              <w:bottom w:val="single" w:sz="4" w:space="0" w:color="auto"/>
              <w:right w:val="single" w:sz="4" w:space="0" w:color="auto"/>
            </w:tcBorders>
            <w:shd w:val="clear" w:color="auto" w:fill="auto"/>
            <w:hideMark/>
          </w:tcPr>
          <w:p w14:paraId="7AE00501" w14:textId="77777777" w:rsidR="00717814" w:rsidRDefault="00717814" w:rsidP="00945B50">
            <w:pPr>
              <w:jc w:val="center"/>
              <w:rPr>
                <w:rFonts w:ascii="Calibri" w:hAnsi="Calibri" w:cs="Calibri"/>
                <w:b/>
                <w:bCs/>
                <w:sz w:val="18"/>
                <w:szCs w:val="18"/>
              </w:rPr>
            </w:pPr>
            <w:r>
              <w:rPr>
                <w:rFonts w:ascii="Calibri" w:hAnsi="Calibri" w:cs="Calibri"/>
                <w:b/>
                <w:bCs/>
                <w:sz w:val="18"/>
                <w:szCs w:val="18"/>
              </w:rPr>
              <w:t>CMC1BR2</w:t>
            </w:r>
          </w:p>
        </w:tc>
        <w:tc>
          <w:tcPr>
            <w:tcW w:w="960" w:type="dxa"/>
            <w:tcBorders>
              <w:top w:val="nil"/>
              <w:left w:val="nil"/>
              <w:bottom w:val="single" w:sz="4" w:space="0" w:color="auto"/>
              <w:right w:val="single" w:sz="4" w:space="0" w:color="auto"/>
            </w:tcBorders>
            <w:shd w:val="clear" w:color="auto" w:fill="auto"/>
            <w:hideMark/>
          </w:tcPr>
          <w:p w14:paraId="7F2CEB20" w14:textId="77777777" w:rsidR="00717814" w:rsidRDefault="00717814" w:rsidP="00945B50">
            <w:pPr>
              <w:jc w:val="center"/>
              <w:rPr>
                <w:rFonts w:ascii="Calibri" w:hAnsi="Calibri" w:cs="Calibri"/>
                <w:sz w:val="18"/>
                <w:szCs w:val="18"/>
              </w:rPr>
            </w:pPr>
            <w:r>
              <w:rPr>
                <w:rFonts w:ascii="Calibri" w:hAnsi="Calibri" w:cs="Calibri"/>
                <w:sz w:val="18"/>
                <w:szCs w:val="18"/>
              </w:rPr>
              <w:t>11.9.2025</w:t>
            </w:r>
          </w:p>
        </w:tc>
        <w:tc>
          <w:tcPr>
            <w:tcW w:w="960" w:type="dxa"/>
            <w:tcBorders>
              <w:top w:val="nil"/>
              <w:left w:val="nil"/>
              <w:bottom w:val="single" w:sz="4" w:space="0" w:color="auto"/>
              <w:right w:val="single" w:sz="4" w:space="0" w:color="auto"/>
            </w:tcBorders>
            <w:shd w:val="clear" w:color="auto" w:fill="auto"/>
            <w:hideMark/>
          </w:tcPr>
          <w:p w14:paraId="79451CE3"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713CE0A3" w14:textId="77777777" w:rsidTr="00945B50">
        <w:trPr>
          <w:trHeight w:val="795"/>
        </w:trPr>
        <w:tc>
          <w:tcPr>
            <w:tcW w:w="560" w:type="dxa"/>
            <w:tcBorders>
              <w:top w:val="nil"/>
              <w:left w:val="single" w:sz="4" w:space="0" w:color="auto"/>
              <w:bottom w:val="single" w:sz="4" w:space="0" w:color="auto"/>
              <w:right w:val="single" w:sz="4" w:space="0" w:color="auto"/>
            </w:tcBorders>
            <w:shd w:val="clear" w:color="auto" w:fill="auto"/>
            <w:hideMark/>
          </w:tcPr>
          <w:p w14:paraId="16C7A19D" w14:textId="77777777" w:rsidR="00717814" w:rsidRDefault="00717814" w:rsidP="00945B50">
            <w:pPr>
              <w:rPr>
                <w:rFonts w:ascii="Calibri" w:hAnsi="Calibri" w:cs="Calibri"/>
                <w:sz w:val="18"/>
                <w:szCs w:val="18"/>
              </w:rPr>
            </w:pPr>
            <w:r>
              <w:rPr>
                <w:rFonts w:ascii="Calibri" w:hAnsi="Calibri" w:cs="Calibri"/>
                <w:sz w:val="18"/>
                <w:szCs w:val="18"/>
              </w:rPr>
              <w:t>8</w:t>
            </w:r>
          </w:p>
        </w:tc>
        <w:tc>
          <w:tcPr>
            <w:tcW w:w="940" w:type="dxa"/>
            <w:tcBorders>
              <w:top w:val="nil"/>
              <w:left w:val="nil"/>
              <w:bottom w:val="single" w:sz="4" w:space="0" w:color="auto"/>
              <w:right w:val="single" w:sz="4" w:space="0" w:color="auto"/>
            </w:tcBorders>
            <w:shd w:val="clear" w:color="auto" w:fill="auto"/>
            <w:noWrap/>
            <w:hideMark/>
          </w:tcPr>
          <w:p w14:paraId="038FB5DE"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3B40B11C" w14:textId="77777777" w:rsidR="00717814" w:rsidRDefault="00717814" w:rsidP="00945B50">
            <w:pPr>
              <w:rPr>
                <w:rFonts w:ascii="Calibri" w:hAnsi="Calibri" w:cs="Calibri"/>
                <w:sz w:val="18"/>
                <w:szCs w:val="18"/>
              </w:rPr>
            </w:pPr>
            <w:r>
              <w:rPr>
                <w:rFonts w:ascii="Calibri" w:hAnsi="Calibri" w:cs="Calibri"/>
                <w:sz w:val="18"/>
                <w:szCs w:val="18"/>
              </w:rPr>
              <w:t>862-BPFM</w:t>
            </w:r>
          </w:p>
        </w:tc>
        <w:tc>
          <w:tcPr>
            <w:tcW w:w="4000" w:type="dxa"/>
            <w:tcBorders>
              <w:top w:val="nil"/>
              <w:left w:val="nil"/>
              <w:bottom w:val="single" w:sz="4" w:space="0" w:color="auto"/>
              <w:right w:val="single" w:sz="4" w:space="0" w:color="auto"/>
            </w:tcBorders>
            <w:shd w:val="clear" w:color="auto" w:fill="auto"/>
            <w:hideMark/>
          </w:tcPr>
          <w:p w14:paraId="3BD74023" w14:textId="77777777" w:rsidR="00717814" w:rsidRDefault="00717814" w:rsidP="00945B50">
            <w:pPr>
              <w:rPr>
                <w:rFonts w:ascii="Calibri" w:hAnsi="Calibri" w:cs="Calibri"/>
                <w:sz w:val="18"/>
                <w:szCs w:val="18"/>
              </w:rPr>
            </w:pPr>
            <w:r>
              <w:rPr>
                <w:rFonts w:ascii="Calibri" w:hAnsi="Calibri" w:cs="Calibri"/>
                <w:sz w:val="18"/>
                <w:szCs w:val="18"/>
              </w:rPr>
              <w:t>Post Standard Support and 4hr On-</w:t>
            </w:r>
            <w:proofErr w:type="spellStart"/>
            <w:r>
              <w:rPr>
                <w:rFonts w:ascii="Calibri" w:hAnsi="Calibri" w:cs="Calibri"/>
                <w:sz w:val="18"/>
                <w:szCs w:val="18"/>
              </w:rPr>
              <w:t>Site</w:t>
            </w:r>
            <w:proofErr w:type="spellEnd"/>
            <w:r>
              <w:rPr>
                <w:rFonts w:ascii="Calibri" w:hAnsi="Calibri" w:cs="Calibri"/>
                <w:sz w:val="18"/>
                <w:szCs w:val="18"/>
              </w:rPr>
              <w:t xml:space="preserve"> </w:t>
            </w:r>
            <w:proofErr w:type="spellStart"/>
            <w:r>
              <w:rPr>
                <w:rFonts w:ascii="Calibri" w:hAnsi="Calibri" w:cs="Calibri"/>
                <w:sz w:val="18"/>
                <w:szCs w:val="18"/>
              </w:rPr>
              <w:t>Service</w:t>
            </w:r>
            <w:proofErr w:type="spellEnd"/>
            <w:r>
              <w:rPr>
                <w:rFonts w:ascii="Calibri" w:hAnsi="Calibri" w:cs="Calibri"/>
                <w:sz w:val="18"/>
                <w:szCs w:val="18"/>
              </w:rPr>
              <w:t xml:space="preserve"> </w:t>
            </w:r>
            <w:proofErr w:type="spellStart"/>
            <w:r>
              <w:rPr>
                <w:rFonts w:ascii="Calibri" w:hAnsi="Calibri" w:cs="Calibri"/>
                <w:sz w:val="18"/>
                <w:szCs w:val="18"/>
              </w:rPr>
              <w:t>After</w:t>
            </w:r>
            <w:proofErr w:type="spellEnd"/>
            <w:r>
              <w:rPr>
                <w:rFonts w:ascii="Calibri" w:hAnsi="Calibri" w:cs="Calibri"/>
                <w:sz w:val="18"/>
                <w:szCs w:val="18"/>
              </w:rPr>
              <w:t xml:space="preserve"> </w:t>
            </w:r>
            <w:proofErr w:type="spellStart"/>
            <w:r>
              <w:rPr>
                <w:rFonts w:ascii="Calibri" w:hAnsi="Calibri" w:cs="Calibri"/>
                <w:sz w:val="18"/>
                <w:szCs w:val="18"/>
              </w:rPr>
              <w:t>Problem</w:t>
            </w:r>
            <w:proofErr w:type="spellEnd"/>
            <w:r>
              <w:rPr>
                <w:rFonts w:ascii="Calibri" w:hAnsi="Calibri" w:cs="Calibri"/>
                <w:sz w:val="18"/>
                <w:szCs w:val="18"/>
              </w:rPr>
              <w:t xml:space="preserve"> </w:t>
            </w:r>
            <w:proofErr w:type="spellStart"/>
            <w:r>
              <w:rPr>
                <w:rFonts w:ascii="Calibri" w:hAnsi="Calibri" w:cs="Calibri"/>
                <w:sz w:val="18"/>
                <w:szCs w:val="18"/>
              </w:rPr>
              <w:t>Diagnosis</w:t>
            </w:r>
            <w:proofErr w:type="spellEnd"/>
            <w:r>
              <w:rPr>
                <w:rFonts w:ascii="Calibri" w:hAnsi="Calibri" w:cs="Calibri"/>
                <w:sz w:val="18"/>
                <w:szCs w:val="18"/>
              </w:rPr>
              <w:t xml:space="preserve"> </w:t>
            </w:r>
            <w:proofErr w:type="spellStart"/>
            <w:r>
              <w:rPr>
                <w:rFonts w:ascii="Calibri" w:hAnsi="Calibri" w:cs="Calibri"/>
                <w:sz w:val="18"/>
                <w:szCs w:val="18"/>
              </w:rPr>
              <w:t>Variable</w:t>
            </w:r>
            <w:proofErr w:type="spellEnd"/>
            <w:r>
              <w:rPr>
                <w:rFonts w:ascii="Calibri" w:hAnsi="Calibri" w:cs="Calibri"/>
                <w:sz w:val="18"/>
                <w:szCs w:val="18"/>
              </w:rPr>
              <w:t xml:space="preserve"> </w:t>
            </w:r>
          </w:p>
        </w:tc>
        <w:tc>
          <w:tcPr>
            <w:tcW w:w="960" w:type="dxa"/>
            <w:tcBorders>
              <w:top w:val="nil"/>
              <w:left w:val="nil"/>
              <w:bottom w:val="single" w:sz="4" w:space="0" w:color="auto"/>
              <w:right w:val="single" w:sz="4" w:space="0" w:color="auto"/>
            </w:tcBorders>
            <w:shd w:val="clear" w:color="auto" w:fill="auto"/>
            <w:hideMark/>
          </w:tcPr>
          <w:p w14:paraId="4BC444B3" w14:textId="77777777" w:rsidR="00717814" w:rsidRDefault="00717814" w:rsidP="00945B50">
            <w:pPr>
              <w:jc w:val="center"/>
              <w:rPr>
                <w:rFonts w:ascii="Calibri" w:hAnsi="Calibri" w:cs="Calibri"/>
                <w:b/>
                <w:bCs/>
                <w:sz w:val="18"/>
                <w:szCs w:val="18"/>
              </w:rPr>
            </w:pPr>
            <w:r>
              <w:rPr>
                <w:rFonts w:ascii="Calibri" w:hAnsi="Calibri" w:cs="Calibri"/>
                <w:b/>
                <w:bCs/>
                <w:sz w:val="18"/>
                <w:szCs w:val="18"/>
              </w:rPr>
              <w:t>CMC1BR2</w:t>
            </w:r>
          </w:p>
        </w:tc>
        <w:tc>
          <w:tcPr>
            <w:tcW w:w="960" w:type="dxa"/>
            <w:tcBorders>
              <w:top w:val="nil"/>
              <w:left w:val="nil"/>
              <w:bottom w:val="single" w:sz="4" w:space="0" w:color="auto"/>
              <w:right w:val="single" w:sz="4" w:space="0" w:color="auto"/>
            </w:tcBorders>
            <w:shd w:val="clear" w:color="auto" w:fill="auto"/>
            <w:hideMark/>
          </w:tcPr>
          <w:p w14:paraId="438C5387" w14:textId="77777777" w:rsidR="00717814" w:rsidRDefault="00717814" w:rsidP="00945B50">
            <w:pPr>
              <w:jc w:val="center"/>
              <w:rPr>
                <w:rFonts w:ascii="Calibri" w:hAnsi="Calibri" w:cs="Calibri"/>
                <w:sz w:val="18"/>
                <w:szCs w:val="18"/>
              </w:rPr>
            </w:pPr>
            <w:r>
              <w:rPr>
                <w:rFonts w:ascii="Calibri" w:hAnsi="Calibri" w:cs="Calibri"/>
                <w:sz w:val="18"/>
                <w:szCs w:val="18"/>
              </w:rPr>
              <w:t>11.9.2025</w:t>
            </w:r>
          </w:p>
        </w:tc>
        <w:tc>
          <w:tcPr>
            <w:tcW w:w="960" w:type="dxa"/>
            <w:tcBorders>
              <w:top w:val="nil"/>
              <w:left w:val="nil"/>
              <w:bottom w:val="single" w:sz="4" w:space="0" w:color="auto"/>
              <w:right w:val="single" w:sz="4" w:space="0" w:color="auto"/>
            </w:tcBorders>
            <w:shd w:val="clear" w:color="auto" w:fill="auto"/>
            <w:hideMark/>
          </w:tcPr>
          <w:p w14:paraId="796D4D56"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bl>
    <w:p w14:paraId="4782CBEB" w14:textId="77777777" w:rsidR="00717814" w:rsidRDefault="00717814" w:rsidP="00717814">
      <w:pPr>
        <w:spacing w:before="120" w:after="120"/>
        <w:rPr>
          <w:rFonts w:ascii="Arial" w:hAnsi="Arial" w:cs="Arial"/>
          <w:b/>
          <w:bCs/>
        </w:rPr>
      </w:pPr>
    </w:p>
    <w:p w14:paraId="7FD5D633" w14:textId="77777777" w:rsidR="00717814" w:rsidRDefault="00717814" w:rsidP="00717814">
      <w:pPr>
        <w:spacing w:before="120" w:after="120"/>
        <w:rPr>
          <w:rFonts w:ascii="Arial" w:hAnsi="Arial" w:cs="Arial"/>
          <w:b/>
          <w:bCs/>
        </w:rPr>
      </w:pPr>
    </w:p>
    <w:p w14:paraId="49876EF1" w14:textId="77777777" w:rsidR="00717814" w:rsidRDefault="00717814" w:rsidP="00717814">
      <w:pPr>
        <w:spacing w:before="120" w:after="120"/>
        <w:rPr>
          <w:rFonts w:ascii="Arial" w:hAnsi="Arial" w:cs="Arial"/>
        </w:rPr>
      </w:pPr>
    </w:p>
    <w:tbl>
      <w:tblPr>
        <w:tblW w:w="10200" w:type="dxa"/>
        <w:tblCellMar>
          <w:left w:w="70" w:type="dxa"/>
          <w:right w:w="70" w:type="dxa"/>
        </w:tblCellMar>
        <w:tblLook w:val="04A0" w:firstRow="1" w:lastRow="0" w:firstColumn="1" w:lastColumn="0" w:noHBand="0" w:noVBand="1"/>
      </w:tblPr>
      <w:tblGrid>
        <w:gridCol w:w="604"/>
        <w:gridCol w:w="826"/>
        <w:gridCol w:w="880"/>
        <w:gridCol w:w="3910"/>
        <w:gridCol w:w="1040"/>
        <w:gridCol w:w="1560"/>
        <w:gridCol w:w="1380"/>
      </w:tblGrid>
      <w:tr w:rsidR="00717814" w14:paraId="7538CC64" w14:textId="77777777" w:rsidTr="00945B50">
        <w:trPr>
          <w:trHeight w:val="285"/>
        </w:trPr>
        <w:tc>
          <w:tcPr>
            <w:tcW w:w="6220" w:type="dxa"/>
            <w:gridSpan w:val="4"/>
            <w:tcBorders>
              <w:top w:val="nil"/>
              <w:left w:val="nil"/>
              <w:bottom w:val="nil"/>
              <w:right w:val="nil"/>
            </w:tcBorders>
            <w:shd w:val="clear" w:color="auto" w:fill="auto"/>
            <w:noWrap/>
            <w:vAlign w:val="bottom"/>
            <w:hideMark/>
          </w:tcPr>
          <w:p w14:paraId="6BB7FCAC" w14:textId="77777777" w:rsidR="00717814" w:rsidRDefault="00717814" w:rsidP="00945B50">
            <w:pPr>
              <w:rPr>
                <w:rFonts w:ascii="Calibri" w:hAnsi="Calibri" w:cs="Calibri"/>
                <w:b/>
                <w:bCs/>
                <w:color w:val="0070C0"/>
                <w:sz w:val="18"/>
                <w:szCs w:val="18"/>
              </w:rPr>
            </w:pPr>
            <w:proofErr w:type="spellStart"/>
            <w:r>
              <w:rPr>
                <w:rFonts w:ascii="Calibri" w:hAnsi="Calibri" w:cs="Calibri"/>
                <w:b/>
                <w:bCs/>
                <w:color w:val="0070C0"/>
                <w:sz w:val="18"/>
                <w:szCs w:val="18"/>
              </w:rPr>
              <w:t>ProSupport</w:t>
            </w:r>
            <w:proofErr w:type="spellEnd"/>
            <w:r>
              <w:rPr>
                <w:rFonts w:ascii="Calibri" w:hAnsi="Calibri" w:cs="Calibri"/>
                <w:b/>
                <w:bCs/>
                <w:color w:val="0070C0"/>
                <w:sz w:val="18"/>
                <w:szCs w:val="18"/>
              </w:rPr>
              <w:t xml:space="preserve"> and 4hr </w:t>
            </w:r>
            <w:proofErr w:type="spellStart"/>
            <w:r>
              <w:rPr>
                <w:rFonts w:ascii="Calibri" w:hAnsi="Calibri" w:cs="Calibri"/>
                <w:b/>
                <w:bCs/>
                <w:color w:val="0070C0"/>
                <w:sz w:val="18"/>
                <w:szCs w:val="18"/>
              </w:rPr>
              <w:t>Mission</w:t>
            </w:r>
            <w:proofErr w:type="spellEnd"/>
            <w:r>
              <w:rPr>
                <w:rFonts w:ascii="Calibri" w:hAnsi="Calibri" w:cs="Calibri"/>
                <w:b/>
                <w:bCs/>
                <w:color w:val="0070C0"/>
                <w:sz w:val="18"/>
                <w:szCs w:val="18"/>
              </w:rPr>
              <w:t xml:space="preserve"> </w:t>
            </w:r>
            <w:proofErr w:type="spellStart"/>
            <w:r>
              <w:rPr>
                <w:rFonts w:ascii="Calibri" w:hAnsi="Calibri" w:cs="Calibri"/>
                <w:b/>
                <w:bCs/>
                <w:color w:val="0070C0"/>
                <w:sz w:val="18"/>
                <w:szCs w:val="18"/>
              </w:rPr>
              <w:t>Critical</w:t>
            </w:r>
            <w:proofErr w:type="spellEnd"/>
          </w:p>
        </w:tc>
        <w:tc>
          <w:tcPr>
            <w:tcW w:w="1040" w:type="dxa"/>
            <w:tcBorders>
              <w:top w:val="nil"/>
              <w:left w:val="nil"/>
              <w:bottom w:val="nil"/>
              <w:right w:val="nil"/>
            </w:tcBorders>
            <w:shd w:val="clear" w:color="auto" w:fill="auto"/>
            <w:noWrap/>
            <w:vAlign w:val="bottom"/>
            <w:hideMark/>
          </w:tcPr>
          <w:p w14:paraId="0C654C9F" w14:textId="77777777" w:rsidR="00717814" w:rsidRDefault="00717814" w:rsidP="00945B50">
            <w:pPr>
              <w:rPr>
                <w:rFonts w:ascii="Calibri" w:hAnsi="Calibri" w:cs="Calibri"/>
                <w:b/>
                <w:bCs/>
                <w:color w:val="0070C0"/>
                <w:sz w:val="18"/>
                <w:szCs w:val="18"/>
              </w:rPr>
            </w:pPr>
          </w:p>
        </w:tc>
        <w:tc>
          <w:tcPr>
            <w:tcW w:w="1560" w:type="dxa"/>
            <w:tcBorders>
              <w:top w:val="nil"/>
              <w:left w:val="nil"/>
              <w:bottom w:val="nil"/>
              <w:right w:val="nil"/>
            </w:tcBorders>
            <w:shd w:val="clear" w:color="auto" w:fill="auto"/>
            <w:noWrap/>
            <w:vAlign w:val="bottom"/>
            <w:hideMark/>
          </w:tcPr>
          <w:p w14:paraId="2539263D" w14:textId="77777777" w:rsidR="00717814" w:rsidRDefault="00717814" w:rsidP="00945B50">
            <w:pPr>
              <w:jc w:val="center"/>
            </w:pPr>
          </w:p>
        </w:tc>
        <w:tc>
          <w:tcPr>
            <w:tcW w:w="1380" w:type="dxa"/>
            <w:tcBorders>
              <w:top w:val="nil"/>
              <w:left w:val="nil"/>
              <w:bottom w:val="nil"/>
              <w:right w:val="nil"/>
            </w:tcBorders>
            <w:shd w:val="clear" w:color="auto" w:fill="auto"/>
            <w:noWrap/>
            <w:vAlign w:val="bottom"/>
            <w:hideMark/>
          </w:tcPr>
          <w:p w14:paraId="1C7CA7A9" w14:textId="77777777" w:rsidR="00717814" w:rsidRDefault="00717814" w:rsidP="00945B50"/>
        </w:tc>
      </w:tr>
      <w:tr w:rsidR="00717814" w14:paraId="04C38E41" w14:textId="77777777" w:rsidTr="00945B50">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61BE8" w14:textId="77777777" w:rsidR="00717814" w:rsidRDefault="00717814" w:rsidP="00945B50">
            <w:pPr>
              <w:jc w:val="center"/>
              <w:rPr>
                <w:rFonts w:ascii="Calibri" w:hAnsi="Calibri" w:cs="Calibri"/>
                <w:b/>
                <w:bCs/>
                <w:sz w:val="18"/>
                <w:szCs w:val="18"/>
              </w:rPr>
            </w:pPr>
            <w:r>
              <w:rPr>
                <w:rFonts w:ascii="Calibri" w:hAnsi="Calibri" w:cs="Calibri"/>
                <w:b/>
                <w:bCs/>
                <w:sz w:val="18"/>
                <w:szCs w:val="18"/>
              </w:rPr>
              <w:t>Řádek</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48694542" w14:textId="77777777" w:rsidR="00717814" w:rsidRDefault="00717814" w:rsidP="00945B50">
            <w:pPr>
              <w:jc w:val="center"/>
              <w:rPr>
                <w:rFonts w:ascii="Calibri" w:hAnsi="Calibri" w:cs="Calibri"/>
                <w:b/>
                <w:bCs/>
                <w:sz w:val="18"/>
                <w:szCs w:val="18"/>
              </w:rPr>
            </w:pPr>
            <w:r>
              <w:rPr>
                <w:rFonts w:ascii="Calibri" w:hAnsi="Calibri" w:cs="Calibri"/>
                <w:b/>
                <w:bCs/>
                <w:sz w:val="18"/>
                <w:szCs w:val="18"/>
              </w:rPr>
              <w:t>Množství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992D4BD" w14:textId="77777777" w:rsidR="00717814" w:rsidRDefault="00717814" w:rsidP="00945B50">
            <w:pPr>
              <w:jc w:val="center"/>
              <w:rPr>
                <w:rFonts w:ascii="Calibri" w:hAnsi="Calibri" w:cs="Calibri"/>
                <w:b/>
                <w:bCs/>
                <w:sz w:val="18"/>
                <w:szCs w:val="18"/>
              </w:rPr>
            </w:pPr>
            <w:r>
              <w:rPr>
                <w:rFonts w:ascii="Calibri" w:hAnsi="Calibri" w:cs="Calibri"/>
                <w:b/>
                <w:bCs/>
                <w:sz w:val="18"/>
                <w:szCs w:val="18"/>
              </w:rPr>
              <w:t>Položka</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60F80F61" w14:textId="77777777" w:rsidR="00717814" w:rsidRDefault="00717814" w:rsidP="00945B50">
            <w:pPr>
              <w:jc w:val="center"/>
              <w:rPr>
                <w:rFonts w:ascii="Calibri" w:hAnsi="Calibri" w:cs="Calibri"/>
                <w:b/>
                <w:bCs/>
                <w:sz w:val="18"/>
                <w:szCs w:val="18"/>
              </w:rPr>
            </w:pPr>
            <w:r>
              <w:rPr>
                <w:rFonts w:ascii="Calibri" w:hAnsi="Calibri" w:cs="Calibri"/>
                <w:b/>
                <w:bCs/>
                <w:sz w:val="18"/>
                <w:szCs w:val="18"/>
              </w:rPr>
              <w:t>Popis položky</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772E956" w14:textId="77777777" w:rsidR="00717814" w:rsidRDefault="00717814" w:rsidP="00945B50">
            <w:pPr>
              <w:jc w:val="center"/>
              <w:rPr>
                <w:rFonts w:ascii="Calibri" w:hAnsi="Calibri" w:cs="Calibri"/>
                <w:b/>
                <w:bCs/>
                <w:sz w:val="18"/>
                <w:szCs w:val="18"/>
              </w:rPr>
            </w:pPr>
            <w:r>
              <w:rPr>
                <w:rFonts w:ascii="Calibri" w:hAnsi="Calibri" w:cs="Calibri"/>
                <w:b/>
                <w:bCs/>
                <w:sz w:val="18"/>
                <w:szCs w:val="18"/>
              </w:rPr>
              <w:t>Sériové číslo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E6E4DB2" w14:textId="77777777" w:rsidR="00717814" w:rsidRDefault="00717814" w:rsidP="00945B50">
            <w:pPr>
              <w:jc w:val="center"/>
              <w:rPr>
                <w:rFonts w:ascii="Calibri" w:hAnsi="Calibri" w:cs="Calibri"/>
                <w:b/>
                <w:bCs/>
                <w:sz w:val="18"/>
                <w:szCs w:val="18"/>
              </w:rPr>
            </w:pPr>
            <w:r>
              <w:rPr>
                <w:rFonts w:ascii="Calibri" w:hAnsi="Calibri" w:cs="Calibri"/>
                <w:b/>
                <w:bCs/>
                <w:sz w:val="18"/>
                <w:szCs w:val="18"/>
              </w:rPr>
              <w:t>Zahájení smluvního období</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68A7B47A" w14:textId="77777777" w:rsidR="00717814" w:rsidRDefault="00717814" w:rsidP="00945B50">
            <w:pPr>
              <w:jc w:val="center"/>
              <w:rPr>
                <w:rFonts w:ascii="Calibri" w:hAnsi="Calibri" w:cs="Calibri"/>
                <w:b/>
                <w:bCs/>
                <w:sz w:val="18"/>
                <w:szCs w:val="18"/>
              </w:rPr>
            </w:pPr>
            <w:r>
              <w:rPr>
                <w:rFonts w:ascii="Calibri" w:hAnsi="Calibri" w:cs="Calibri"/>
                <w:b/>
                <w:bCs/>
                <w:sz w:val="18"/>
                <w:szCs w:val="18"/>
              </w:rPr>
              <w:t>Konec smluvního období</w:t>
            </w:r>
          </w:p>
        </w:tc>
      </w:tr>
      <w:tr w:rsidR="00717814" w14:paraId="48A6B9D7"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5D351699" w14:textId="77777777" w:rsidR="00717814" w:rsidRDefault="00717814" w:rsidP="00945B50">
            <w:pPr>
              <w:rPr>
                <w:rFonts w:ascii="Calibri" w:hAnsi="Calibri" w:cs="Calibri"/>
                <w:sz w:val="18"/>
                <w:szCs w:val="18"/>
              </w:rPr>
            </w:pPr>
            <w:r>
              <w:rPr>
                <w:rFonts w:ascii="Calibri" w:hAnsi="Calibri" w:cs="Calibri"/>
                <w:sz w:val="18"/>
                <w:szCs w:val="18"/>
              </w:rPr>
              <w:t>1</w:t>
            </w:r>
          </w:p>
        </w:tc>
        <w:tc>
          <w:tcPr>
            <w:tcW w:w="780" w:type="dxa"/>
            <w:tcBorders>
              <w:top w:val="nil"/>
              <w:left w:val="nil"/>
              <w:bottom w:val="single" w:sz="4" w:space="0" w:color="auto"/>
              <w:right w:val="single" w:sz="4" w:space="0" w:color="auto"/>
            </w:tcBorders>
            <w:shd w:val="clear" w:color="auto" w:fill="auto"/>
            <w:noWrap/>
            <w:hideMark/>
          </w:tcPr>
          <w:p w14:paraId="58B0D441"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12CBB84E" w14:textId="77777777" w:rsidR="00717814" w:rsidRDefault="00717814" w:rsidP="00945B50">
            <w:pPr>
              <w:rPr>
                <w:rFonts w:ascii="Calibri" w:hAnsi="Calibri" w:cs="Calibri"/>
                <w:sz w:val="18"/>
                <w:szCs w:val="18"/>
              </w:rPr>
            </w:pPr>
            <w:r>
              <w:rPr>
                <w:rFonts w:ascii="Calibri" w:hAnsi="Calibri" w:cs="Calibri"/>
                <w:sz w:val="18"/>
                <w:szCs w:val="18"/>
              </w:rPr>
              <w:t>732-62149</w:t>
            </w:r>
          </w:p>
        </w:tc>
        <w:tc>
          <w:tcPr>
            <w:tcW w:w="4000" w:type="dxa"/>
            <w:tcBorders>
              <w:top w:val="nil"/>
              <w:left w:val="nil"/>
              <w:bottom w:val="single" w:sz="4" w:space="0" w:color="auto"/>
              <w:right w:val="single" w:sz="4" w:space="0" w:color="auto"/>
            </w:tcBorders>
            <w:shd w:val="clear" w:color="auto" w:fill="auto"/>
            <w:hideMark/>
          </w:tcPr>
          <w:p w14:paraId="2C6A3106" w14:textId="77777777" w:rsidR="00717814" w:rsidRDefault="00717814" w:rsidP="00945B50">
            <w:pPr>
              <w:rPr>
                <w:rFonts w:ascii="Calibri" w:hAnsi="Calibri" w:cs="Calibri"/>
                <w:sz w:val="18"/>
                <w:szCs w:val="18"/>
              </w:rPr>
            </w:pPr>
            <w:r>
              <w:rPr>
                <w:rFonts w:ascii="Calibri" w:hAnsi="Calibri" w:cs="Calibri"/>
                <w:sz w:val="18"/>
                <w:szCs w:val="18"/>
              </w:rPr>
              <w:t xml:space="preserve">1Yr </w:t>
            </w:r>
            <w:proofErr w:type="spellStart"/>
            <w:r>
              <w:rPr>
                <w:rFonts w:ascii="Calibri" w:hAnsi="Calibri" w:cs="Calibri"/>
                <w:sz w:val="18"/>
                <w:szCs w:val="18"/>
              </w:rPr>
              <w:t>ProSupport</w:t>
            </w:r>
            <w:proofErr w:type="spellEnd"/>
            <w:r>
              <w:rPr>
                <w:rFonts w:ascii="Calibri" w:hAnsi="Calibri" w:cs="Calibri"/>
                <w:sz w:val="18"/>
                <w:szCs w:val="18"/>
              </w:rPr>
              <w:t xml:space="preserve"> and 4hr </w:t>
            </w:r>
            <w:proofErr w:type="spellStart"/>
            <w:r>
              <w:rPr>
                <w:rFonts w:ascii="Calibri" w:hAnsi="Calibri" w:cs="Calibri"/>
                <w:sz w:val="18"/>
                <w:szCs w:val="18"/>
              </w:rPr>
              <w:t>Mission</w:t>
            </w:r>
            <w:proofErr w:type="spellEnd"/>
            <w:r>
              <w:rPr>
                <w:rFonts w:ascii="Calibri" w:hAnsi="Calibri" w:cs="Calibri"/>
                <w:sz w:val="18"/>
                <w:szCs w:val="18"/>
              </w:rPr>
              <w:t xml:space="preserve"> </w:t>
            </w:r>
            <w:proofErr w:type="spellStart"/>
            <w:r>
              <w:rPr>
                <w:rFonts w:ascii="Calibri" w:hAnsi="Calibri" w:cs="Calibri"/>
                <w:sz w:val="18"/>
                <w:szCs w:val="18"/>
              </w:rPr>
              <w:t>Critical</w:t>
            </w:r>
            <w:proofErr w:type="spellEnd"/>
          </w:p>
        </w:tc>
        <w:tc>
          <w:tcPr>
            <w:tcW w:w="1040" w:type="dxa"/>
            <w:tcBorders>
              <w:top w:val="nil"/>
              <w:left w:val="nil"/>
              <w:bottom w:val="single" w:sz="4" w:space="0" w:color="auto"/>
              <w:right w:val="single" w:sz="4" w:space="0" w:color="auto"/>
            </w:tcBorders>
            <w:shd w:val="clear" w:color="auto" w:fill="auto"/>
            <w:hideMark/>
          </w:tcPr>
          <w:p w14:paraId="00E77EDD" w14:textId="77777777" w:rsidR="00717814" w:rsidRDefault="00717814" w:rsidP="00945B50">
            <w:pPr>
              <w:jc w:val="center"/>
              <w:rPr>
                <w:rFonts w:ascii="Calibri" w:hAnsi="Calibri" w:cs="Calibri"/>
                <w:b/>
                <w:bCs/>
                <w:sz w:val="18"/>
                <w:szCs w:val="18"/>
              </w:rPr>
            </w:pPr>
            <w:r>
              <w:rPr>
                <w:rFonts w:ascii="Calibri" w:hAnsi="Calibri" w:cs="Calibri"/>
                <w:b/>
                <w:bCs/>
                <w:sz w:val="18"/>
                <w:szCs w:val="18"/>
              </w:rPr>
              <w:t>FRT3BR2</w:t>
            </w:r>
          </w:p>
        </w:tc>
        <w:tc>
          <w:tcPr>
            <w:tcW w:w="1560" w:type="dxa"/>
            <w:tcBorders>
              <w:top w:val="nil"/>
              <w:left w:val="nil"/>
              <w:bottom w:val="single" w:sz="4" w:space="0" w:color="auto"/>
              <w:right w:val="single" w:sz="4" w:space="0" w:color="auto"/>
            </w:tcBorders>
            <w:shd w:val="clear" w:color="auto" w:fill="auto"/>
            <w:hideMark/>
          </w:tcPr>
          <w:p w14:paraId="4BFA82EE"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647DC977"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6304522D"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3F343E41" w14:textId="77777777" w:rsidR="00717814" w:rsidRDefault="00717814" w:rsidP="00945B50">
            <w:pPr>
              <w:rPr>
                <w:rFonts w:ascii="Calibri" w:hAnsi="Calibri" w:cs="Calibri"/>
                <w:sz w:val="18"/>
                <w:szCs w:val="18"/>
              </w:rPr>
            </w:pPr>
            <w:r>
              <w:rPr>
                <w:rFonts w:ascii="Calibri" w:hAnsi="Calibri" w:cs="Calibri"/>
                <w:sz w:val="18"/>
                <w:szCs w:val="18"/>
              </w:rPr>
              <w:t>2</w:t>
            </w:r>
          </w:p>
        </w:tc>
        <w:tc>
          <w:tcPr>
            <w:tcW w:w="780" w:type="dxa"/>
            <w:tcBorders>
              <w:top w:val="nil"/>
              <w:left w:val="nil"/>
              <w:bottom w:val="single" w:sz="4" w:space="0" w:color="auto"/>
              <w:right w:val="single" w:sz="4" w:space="0" w:color="auto"/>
            </w:tcBorders>
            <w:shd w:val="clear" w:color="auto" w:fill="auto"/>
            <w:noWrap/>
            <w:hideMark/>
          </w:tcPr>
          <w:p w14:paraId="52451296"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3EE6EF91" w14:textId="77777777" w:rsidR="00717814" w:rsidRDefault="00717814" w:rsidP="00945B50">
            <w:pPr>
              <w:rPr>
                <w:rFonts w:ascii="Calibri" w:hAnsi="Calibri" w:cs="Calibri"/>
                <w:sz w:val="18"/>
                <w:szCs w:val="18"/>
              </w:rPr>
            </w:pPr>
            <w:r>
              <w:rPr>
                <w:rFonts w:ascii="Calibri" w:hAnsi="Calibri" w:cs="Calibri"/>
                <w:sz w:val="18"/>
                <w:szCs w:val="18"/>
              </w:rPr>
              <w:t>862-53844</w:t>
            </w:r>
          </w:p>
        </w:tc>
        <w:tc>
          <w:tcPr>
            <w:tcW w:w="4000" w:type="dxa"/>
            <w:tcBorders>
              <w:top w:val="nil"/>
              <w:left w:val="nil"/>
              <w:bottom w:val="single" w:sz="4" w:space="0" w:color="auto"/>
              <w:right w:val="single" w:sz="4" w:space="0" w:color="auto"/>
            </w:tcBorders>
            <w:shd w:val="clear" w:color="auto" w:fill="auto"/>
            <w:hideMark/>
          </w:tcPr>
          <w:p w14:paraId="3C8156CE" w14:textId="77777777" w:rsidR="00717814" w:rsidRDefault="00717814" w:rsidP="00945B50">
            <w:pPr>
              <w:rPr>
                <w:rFonts w:ascii="Calibri" w:hAnsi="Calibri" w:cs="Calibri"/>
                <w:sz w:val="18"/>
                <w:szCs w:val="18"/>
              </w:rPr>
            </w:pPr>
            <w:r>
              <w:rPr>
                <w:rFonts w:ascii="Calibri" w:hAnsi="Calibri" w:cs="Calibri"/>
                <w:sz w:val="18"/>
                <w:szCs w:val="18"/>
              </w:rPr>
              <w:t>1Yr Post Standard Support and 4-Hour 7x24 On-</w:t>
            </w:r>
            <w:proofErr w:type="spellStart"/>
            <w:r>
              <w:rPr>
                <w:rFonts w:ascii="Calibri" w:hAnsi="Calibri" w:cs="Calibri"/>
                <w:sz w:val="18"/>
                <w:szCs w:val="18"/>
              </w:rPr>
              <w:t>Site</w:t>
            </w:r>
            <w:proofErr w:type="spellEnd"/>
            <w:r>
              <w:rPr>
                <w:rFonts w:ascii="Calibri" w:hAnsi="Calibri" w:cs="Calibri"/>
                <w:sz w:val="18"/>
                <w:szCs w:val="18"/>
              </w:rPr>
              <w:t xml:space="preserve"> </w:t>
            </w:r>
            <w:proofErr w:type="spellStart"/>
            <w:r>
              <w:rPr>
                <w:rFonts w:ascii="Calibri" w:hAnsi="Calibri" w:cs="Calibri"/>
                <w:sz w:val="18"/>
                <w:szCs w:val="18"/>
              </w:rPr>
              <w:t>Service</w:t>
            </w:r>
            <w:proofErr w:type="spellEnd"/>
            <w:r>
              <w:rPr>
                <w:rFonts w:ascii="Calibri" w:hAnsi="Calibri" w:cs="Calibri"/>
                <w:sz w:val="18"/>
                <w:szCs w:val="18"/>
              </w:rPr>
              <w:t xml:space="preserve"> </w:t>
            </w:r>
            <w:proofErr w:type="spellStart"/>
            <w:r>
              <w:rPr>
                <w:rFonts w:ascii="Calibri" w:hAnsi="Calibri" w:cs="Calibri"/>
                <w:sz w:val="18"/>
                <w:szCs w:val="18"/>
              </w:rPr>
              <w:t>After</w:t>
            </w:r>
            <w:proofErr w:type="spellEnd"/>
            <w:r>
              <w:rPr>
                <w:rFonts w:ascii="Calibri" w:hAnsi="Calibri" w:cs="Calibri"/>
                <w:sz w:val="18"/>
                <w:szCs w:val="18"/>
              </w:rPr>
              <w:t xml:space="preserve"> </w:t>
            </w:r>
            <w:proofErr w:type="spellStart"/>
            <w:r>
              <w:rPr>
                <w:rFonts w:ascii="Calibri" w:hAnsi="Calibri" w:cs="Calibri"/>
                <w:sz w:val="18"/>
                <w:szCs w:val="18"/>
              </w:rPr>
              <w:t>Problem</w:t>
            </w:r>
            <w:proofErr w:type="spellEnd"/>
            <w:r>
              <w:rPr>
                <w:rFonts w:ascii="Calibri" w:hAnsi="Calibri" w:cs="Calibri"/>
                <w:sz w:val="18"/>
                <w:szCs w:val="18"/>
              </w:rPr>
              <w:t xml:space="preserve"> </w:t>
            </w:r>
            <w:proofErr w:type="spellStart"/>
            <w:r>
              <w:rPr>
                <w:rFonts w:ascii="Calibri" w:hAnsi="Calibri" w:cs="Calibri"/>
                <w:sz w:val="18"/>
                <w:szCs w:val="18"/>
              </w:rPr>
              <w:t>Diagnosis</w:t>
            </w:r>
            <w:proofErr w:type="spellEnd"/>
          </w:p>
        </w:tc>
        <w:tc>
          <w:tcPr>
            <w:tcW w:w="1040" w:type="dxa"/>
            <w:tcBorders>
              <w:top w:val="nil"/>
              <w:left w:val="nil"/>
              <w:bottom w:val="single" w:sz="4" w:space="0" w:color="auto"/>
              <w:right w:val="single" w:sz="4" w:space="0" w:color="auto"/>
            </w:tcBorders>
            <w:shd w:val="clear" w:color="auto" w:fill="auto"/>
            <w:hideMark/>
          </w:tcPr>
          <w:p w14:paraId="48EC0177" w14:textId="77777777" w:rsidR="00717814" w:rsidRDefault="00717814" w:rsidP="00945B50">
            <w:pPr>
              <w:jc w:val="center"/>
              <w:rPr>
                <w:rFonts w:ascii="Calibri" w:hAnsi="Calibri" w:cs="Calibri"/>
                <w:b/>
                <w:bCs/>
                <w:sz w:val="18"/>
                <w:szCs w:val="18"/>
              </w:rPr>
            </w:pPr>
            <w:r>
              <w:rPr>
                <w:rFonts w:ascii="Calibri" w:hAnsi="Calibri" w:cs="Calibri"/>
                <w:b/>
                <w:bCs/>
                <w:sz w:val="18"/>
                <w:szCs w:val="18"/>
              </w:rPr>
              <w:t>FRT3BR2</w:t>
            </w:r>
          </w:p>
        </w:tc>
        <w:tc>
          <w:tcPr>
            <w:tcW w:w="1560" w:type="dxa"/>
            <w:tcBorders>
              <w:top w:val="nil"/>
              <w:left w:val="nil"/>
              <w:bottom w:val="single" w:sz="4" w:space="0" w:color="auto"/>
              <w:right w:val="single" w:sz="4" w:space="0" w:color="auto"/>
            </w:tcBorders>
            <w:shd w:val="clear" w:color="auto" w:fill="auto"/>
            <w:hideMark/>
          </w:tcPr>
          <w:p w14:paraId="210109E6" w14:textId="77777777" w:rsidR="00717814" w:rsidRDefault="00717814" w:rsidP="00945B50">
            <w:pPr>
              <w:jc w:val="center"/>
              <w:rPr>
                <w:rFonts w:ascii="Calibri" w:hAnsi="Calibri" w:cs="Calibri"/>
                <w:sz w:val="18"/>
                <w:szCs w:val="18"/>
              </w:rPr>
            </w:pPr>
            <w:r>
              <w:rPr>
                <w:rFonts w:ascii="Calibri" w:hAnsi="Calibri" w:cs="Calibri"/>
                <w:sz w:val="18"/>
                <w:szCs w:val="18"/>
              </w:rPr>
              <w:t>1.9.2026</w:t>
            </w:r>
          </w:p>
        </w:tc>
        <w:tc>
          <w:tcPr>
            <w:tcW w:w="1380" w:type="dxa"/>
            <w:tcBorders>
              <w:top w:val="nil"/>
              <w:left w:val="nil"/>
              <w:bottom w:val="single" w:sz="4" w:space="0" w:color="auto"/>
              <w:right w:val="single" w:sz="4" w:space="0" w:color="auto"/>
            </w:tcBorders>
            <w:shd w:val="clear" w:color="auto" w:fill="auto"/>
            <w:hideMark/>
          </w:tcPr>
          <w:p w14:paraId="3FE583F6"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0306166A"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37D17213" w14:textId="77777777" w:rsidR="00717814" w:rsidRDefault="00717814" w:rsidP="00945B50">
            <w:pPr>
              <w:rPr>
                <w:rFonts w:ascii="Calibri" w:hAnsi="Calibri" w:cs="Calibri"/>
                <w:sz w:val="18"/>
                <w:szCs w:val="18"/>
              </w:rPr>
            </w:pPr>
            <w:r>
              <w:rPr>
                <w:rFonts w:ascii="Calibri" w:hAnsi="Calibri" w:cs="Calibri"/>
                <w:sz w:val="18"/>
                <w:szCs w:val="18"/>
              </w:rPr>
              <w:t>3</w:t>
            </w:r>
          </w:p>
        </w:tc>
        <w:tc>
          <w:tcPr>
            <w:tcW w:w="780" w:type="dxa"/>
            <w:tcBorders>
              <w:top w:val="nil"/>
              <w:left w:val="nil"/>
              <w:bottom w:val="single" w:sz="4" w:space="0" w:color="auto"/>
              <w:right w:val="single" w:sz="4" w:space="0" w:color="auto"/>
            </w:tcBorders>
            <w:shd w:val="clear" w:color="auto" w:fill="auto"/>
            <w:noWrap/>
            <w:hideMark/>
          </w:tcPr>
          <w:p w14:paraId="791201B0"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42D7C562" w14:textId="77777777" w:rsidR="00717814" w:rsidRDefault="00717814" w:rsidP="00945B50">
            <w:pPr>
              <w:rPr>
                <w:rFonts w:ascii="Calibri" w:hAnsi="Calibri" w:cs="Calibri"/>
                <w:sz w:val="18"/>
                <w:szCs w:val="18"/>
              </w:rPr>
            </w:pPr>
            <w:r>
              <w:rPr>
                <w:rFonts w:ascii="Calibri" w:hAnsi="Calibri" w:cs="Calibri"/>
                <w:sz w:val="18"/>
                <w:szCs w:val="18"/>
              </w:rPr>
              <w:t>733-10349</w:t>
            </w:r>
          </w:p>
        </w:tc>
        <w:tc>
          <w:tcPr>
            <w:tcW w:w="4000" w:type="dxa"/>
            <w:tcBorders>
              <w:top w:val="nil"/>
              <w:left w:val="nil"/>
              <w:bottom w:val="single" w:sz="4" w:space="0" w:color="auto"/>
              <w:right w:val="single" w:sz="4" w:space="0" w:color="auto"/>
            </w:tcBorders>
            <w:shd w:val="clear" w:color="auto" w:fill="auto"/>
            <w:hideMark/>
          </w:tcPr>
          <w:p w14:paraId="6ABC1199" w14:textId="77777777" w:rsidR="00717814" w:rsidRDefault="00717814" w:rsidP="00945B50">
            <w:pPr>
              <w:rPr>
                <w:rFonts w:ascii="Calibri" w:hAnsi="Calibri" w:cs="Calibri"/>
                <w:sz w:val="18"/>
                <w:szCs w:val="18"/>
              </w:rPr>
            </w:pPr>
            <w:r>
              <w:rPr>
                <w:rFonts w:ascii="Calibri" w:hAnsi="Calibri" w:cs="Calibri"/>
                <w:sz w:val="18"/>
                <w:szCs w:val="18"/>
              </w:rPr>
              <w:t xml:space="preserve">Dell </w:t>
            </w:r>
            <w:proofErr w:type="spellStart"/>
            <w:r>
              <w:rPr>
                <w:rFonts w:ascii="Calibri" w:hAnsi="Calibri" w:cs="Calibri"/>
                <w:sz w:val="18"/>
                <w:szCs w:val="18"/>
              </w:rPr>
              <w:t>Compellent</w:t>
            </w:r>
            <w:proofErr w:type="spellEnd"/>
            <w:r>
              <w:rPr>
                <w:rFonts w:ascii="Calibri" w:hAnsi="Calibri" w:cs="Calibri"/>
                <w:sz w:val="18"/>
                <w:szCs w:val="18"/>
              </w:rPr>
              <w:t xml:space="preserve">: 1Yr Data </w:t>
            </w:r>
            <w:proofErr w:type="spellStart"/>
            <w:proofErr w:type="gramStart"/>
            <w:r>
              <w:rPr>
                <w:rFonts w:ascii="Calibri" w:hAnsi="Calibri" w:cs="Calibri"/>
                <w:sz w:val="18"/>
                <w:szCs w:val="18"/>
              </w:rPr>
              <w:t>Protection</w:t>
            </w:r>
            <w:proofErr w:type="spellEnd"/>
            <w:r>
              <w:rPr>
                <w:rFonts w:ascii="Calibri" w:hAnsi="Calibri" w:cs="Calibri"/>
                <w:sz w:val="18"/>
                <w:szCs w:val="18"/>
              </w:rPr>
              <w:t xml:space="preserve"> - </w:t>
            </w:r>
            <w:proofErr w:type="spellStart"/>
            <w:r>
              <w:rPr>
                <w:rFonts w:ascii="Calibri" w:hAnsi="Calibri" w:cs="Calibri"/>
                <w:sz w:val="18"/>
                <w:szCs w:val="18"/>
              </w:rPr>
              <w:t>Keep</w:t>
            </w:r>
            <w:proofErr w:type="spellEnd"/>
            <w:proofErr w:type="gram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w:t>
            </w:r>
          </w:p>
        </w:tc>
        <w:tc>
          <w:tcPr>
            <w:tcW w:w="1040" w:type="dxa"/>
            <w:tcBorders>
              <w:top w:val="nil"/>
              <w:left w:val="nil"/>
              <w:bottom w:val="single" w:sz="4" w:space="0" w:color="auto"/>
              <w:right w:val="single" w:sz="4" w:space="0" w:color="auto"/>
            </w:tcBorders>
            <w:shd w:val="clear" w:color="auto" w:fill="auto"/>
            <w:hideMark/>
          </w:tcPr>
          <w:p w14:paraId="4BFC01FC" w14:textId="77777777" w:rsidR="00717814" w:rsidRDefault="00717814" w:rsidP="00945B50">
            <w:pPr>
              <w:jc w:val="center"/>
              <w:rPr>
                <w:rFonts w:ascii="Calibri" w:hAnsi="Calibri" w:cs="Calibri"/>
                <w:b/>
                <w:bCs/>
                <w:sz w:val="18"/>
                <w:szCs w:val="18"/>
              </w:rPr>
            </w:pPr>
            <w:r>
              <w:rPr>
                <w:rFonts w:ascii="Calibri" w:hAnsi="Calibri" w:cs="Calibri"/>
                <w:b/>
                <w:bCs/>
                <w:sz w:val="18"/>
                <w:szCs w:val="18"/>
              </w:rPr>
              <w:t>FRT3BR2</w:t>
            </w:r>
          </w:p>
        </w:tc>
        <w:tc>
          <w:tcPr>
            <w:tcW w:w="1560" w:type="dxa"/>
            <w:tcBorders>
              <w:top w:val="nil"/>
              <w:left w:val="nil"/>
              <w:bottom w:val="single" w:sz="4" w:space="0" w:color="auto"/>
              <w:right w:val="single" w:sz="4" w:space="0" w:color="auto"/>
            </w:tcBorders>
            <w:shd w:val="clear" w:color="auto" w:fill="auto"/>
            <w:hideMark/>
          </w:tcPr>
          <w:p w14:paraId="1DE4ED80"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72780FE1"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1A02951C"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1B9694BC" w14:textId="77777777" w:rsidR="00717814" w:rsidRDefault="00717814" w:rsidP="00945B50">
            <w:pPr>
              <w:rPr>
                <w:rFonts w:ascii="Calibri" w:hAnsi="Calibri" w:cs="Calibri"/>
                <w:sz w:val="18"/>
                <w:szCs w:val="18"/>
              </w:rPr>
            </w:pPr>
            <w:r>
              <w:rPr>
                <w:rFonts w:ascii="Calibri" w:hAnsi="Calibri" w:cs="Calibri"/>
                <w:sz w:val="18"/>
                <w:szCs w:val="18"/>
              </w:rPr>
              <w:t>4</w:t>
            </w:r>
          </w:p>
        </w:tc>
        <w:tc>
          <w:tcPr>
            <w:tcW w:w="780" w:type="dxa"/>
            <w:tcBorders>
              <w:top w:val="nil"/>
              <w:left w:val="nil"/>
              <w:bottom w:val="single" w:sz="4" w:space="0" w:color="auto"/>
              <w:right w:val="single" w:sz="4" w:space="0" w:color="auto"/>
            </w:tcBorders>
            <w:shd w:val="clear" w:color="auto" w:fill="auto"/>
            <w:noWrap/>
            <w:hideMark/>
          </w:tcPr>
          <w:p w14:paraId="7AD4BAED"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4E1403A4" w14:textId="77777777" w:rsidR="00717814" w:rsidRDefault="00717814" w:rsidP="00945B50">
            <w:pPr>
              <w:rPr>
                <w:rFonts w:ascii="Calibri" w:hAnsi="Calibri" w:cs="Calibri"/>
                <w:sz w:val="18"/>
                <w:szCs w:val="18"/>
              </w:rPr>
            </w:pPr>
            <w:r>
              <w:rPr>
                <w:rFonts w:ascii="Calibri" w:hAnsi="Calibri" w:cs="Calibri"/>
                <w:sz w:val="18"/>
                <w:szCs w:val="18"/>
              </w:rPr>
              <w:t>733-18630</w:t>
            </w:r>
          </w:p>
        </w:tc>
        <w:tc>
          <w:tcPr>
            <w:tcW w:w="4000" w:type="dxa"/>
            <w:tcBorders>
              <w:top w:val="nil"/>
              <w:left w:val="nil"/>
              <w:bottom w:val="single" w:sz="4" w:space="0" w:color="auto"/>
              <w:right w:val="single" w:sz="4" w:space="0" w:color="auto"/>
            </w:tcBorders>
            <w:shd w:val="clear" w:color="auto" w:fill="auto"/>
            <w:hideMark/>
          </w:tcPr>
          <w:p w14:paraId="70DC99FE" w14:textId="77777777" w:rsidR="00717814" w:rsidRDefault="00717814" w:rsidP="00945B50">
            <w:pPr>
              <w:rPr>
                <w:rFonts w:ascii="Calibri" w:hAnsi="Calibri" w:cs="Calibri"/>
                <w:sz w:val="18"/>
                <w:szCs w:val="18"/>
              </w:rPr>
            </w:pPr>
            <w:r>
              <w:rPr>
                <w:rFonts w:ascii="Calibri" w:hAnsi="Calibri" w:cs="Calibri"/>
                <w:sz w:val="18"/>
                <w:szCs w:val="18"/>
              </w:rPr>
              <w:t xml:space="preserve">1Yr Post Standard Support </w:t>
            </w:r>
            <w:proofErr w:type="spellStart"/>
            <w:r>
              <w:rPr>
                <w:rFonts w:ascii="Calibri" w:hAnsi="Calibri" w:cs="Calibri"/>
                <w:sz w:val="18"/>
                <w:szCs w:val="18"/>
              </w:rPr>
              <w:t>Keep</w:t>
            </w:r>
            <w:proofErr w:type="spell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w:t>
            </w:r>
          </w:p>
        </w:tc>
        <w:tc>
          <w:tcPr>
            <w:tcW w:w="1040" w:type="dxa"/>
            <w:tcBorders>
              <w:top w:val="nil"/>
              <w:left w:val="nil"/>
              <w:bottom w:val="single" w:sz="4" w:space="0" w:color="auto"/>
              <w:right w:val="single" w:sz="4" w:space="0" w:color="auto"/>
            </w:tcBorders>
            <w:shd w:val="clear" w:color="auto" w:fill="auto"/>
            <w:hideMark/>
          </w:tcPr>
          <w:p w14:paraId="5A0CA94C" w14:textId="77777777" w:rsidR="00717814" w:rsidRDefault="00717814" w:rsidP="00945B50">
            <w:pPr>
              <w:jc w:val="center"/>
              <w:rPr>
                <w:rFonts w:ascii="Calibri" w:hAnsi="Calibri" w:cs="Calibri"/>
                <w:b/>
                <w:bCs/>
                <w:sz w:val="18"/>
                <w:szCs w:val="18"/>
              </w:rPr>
            </w:pPr>
            <w:r>
              <w:rPr>
                <w:rFonts w:ascii="Calibri" w:hAnsi="Calibri" w:cs="Calibri"/>
                <w:b/>
                <w:bCs/>
                <w:sz w:val="18"/>
                <w:szCs w:val="18"/>
              </w:rPr>
              <w:t>FRT3BR2</w:t>
            </w:r>
          </w:p>
        </w:tc>
        <w:tc>
          <w:tcPr>
            <w:tcW w:w="1560" w:type="dxa"/>
            <w:tcBorders>
              <w:top w:val="nil"/>
              <w:left w:val="nil"/>
              <w:bottom w:val="single" w:sz="4" w:space="0" w:color="auto"/>
              <w:right w:val="single" w:sz="4" w:space="0" w:color="auto"/>
            </w:tcBorders>
            <w:shd w:val="clear" w:color="auto" w:fill="auto"/>
            <w:hideMark/>
          </w:tcPr>
          <w:p w14:paraId="32C7A48C" w14:textId="77777777" w:rsidR="00717814" w:rsidRDefault="00717814" w:rsidP="00945B50">
            <w:pPr>
              <w:jc w:val="center"/>
              <w:rPr>
                <w:rFonts w:ascii="Calibri" w:hAnsi="Calibri" w:cs="Calibri"/>
                <w:sz w:val="18"/>
                <w:szCs w:val="18"/>
              </w:rPr>
            </w:pPr>
            <w:r>
              <w:rPr>
                <w:rFonts w:ascii="Calibri" w:hAnsi="Calibri" w:cs="Calibri"/>
                <w:sz w:val="18"/>
                <w:szCs w:val="18"/>
              </w:rPr>
              <w:t>1.9.2026</w:t>
            </w:r>
          </w:p>
        </w:tc>
        <w:tc>
          <w:tcPr>
            <w:tcW w:w="1380" w:type="dxa"/>
            <w:tcBorders>
              <w:top w:val="nil"/>
              <w:left w:val="nil"/>
              <w:bottom w:val="single" w:sz="4" w:space="0" w:color="auto"/>
              <w:right w:val="single" w:sz="4" w:space="0" w:color="auto"/>
            </w:tcBorders>
            <w:shd w:val="clear" w:color="auto" w:fill="auto"/>
            <w:hideMark/>
          </w:tcPr>
          <w:p w14:paraId="300063D4"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71A4EB73"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701F0585" w14:textId="77777777" w:rsidR="00717814" w:rsidRDefault="00717814" w:rsidP="00945B50">
            <w:pPr>
              <w:rPr>
                <w:rFonts w:ascii="Calibri" w:hAnsi="Calibri" w:cs="Calibri"/>
                <w:sz w:val="18"/>
                <w:szCs w:val="18"/>
              </w:rPr>
            </w:pPr>
            <w:r>
              <w:rPr>
                <w:rFonts w:ascii="Calibri" w:hAnsi="Calibri" w:cs="Calibri"/>
                <w:sz w:val="18"/>
                <w:szCs w:val="18"/>
              </w:rPr>
              <w:lastRenderedPageBreak/>
              <w:t>5</w:t>
            </w:r>
          </w:p>
        </w:tc>
        <w:tc>
          <w:tcPr>
            <w:tcW w:w="780" w:type="dxa"/>
            <w:tcBorders>
              <w:top w:val="nil"/>
              <w:left w:val="nil"/>
              <w:bottom w:val="single" w:sz="4" w:space="0" w:color="auto"/>
              <w:right w:val="single" w:sz="4" w:space="0" w:color="auto"/>
            </w:tcBorders>
            <w:shd w:val="clear" w:color="auto" w:fill="auto"/>
            <w:noWrap/>
            <w:hideMark/>
          </w:tcPr>
          <w:p w14:paraId="7123C1EA"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03D31EEE" w14:textId="77777777" w:rsidR="00717814" w:rsidRDefault="00717814" w:rsidP="00945B50">
            <w:pPr>
              <w:rPr>
                <w:rFonts w:ascii="Calibri" w:hAnsi="Calibri" w:cs="Calibri"/>
                <w:sz w:val="18"/>
                <w:szCs w:val="18"/>
              </w:rPr>
            </w:pPr>
            <w:r>
              <w:rPr>
                <w:rFonts w:ascii="Calibri" w:hAnsi="Calibri" w:cs="Calibri"/>
                <w:sz w:val="18"/>
                <w:szCs w:val="18"/>
              </w:rPr>
              <w:t>732-68792</w:t>
            </w:r>
          </w:p>
        </w:tc>
        <w:tc>
          <w:tcPr>
            <w:tcW w:w="4000" w:type="dxa"/>
            <w:tcBorders>
              <w:top w:val="nil"/>
              <w:left w:val="nil"/>
              <w:bottom w:val="single" w:sz="4" w:space="0" w:color="auto"/>
              <w:right w:val="single" w:sz="4" w:space="0" w:color="auto"/>
            </w:tcBorders>
            <w:shd w:val="clear" w:color="auto" w:fill="auto"/>
            <w:hideMark/>
          </w:tcPr>
          <w:p w14:paraId="555639BF" w14:textId="77777777" w:rsidR="00717814" w:rsidRDefault="00717814" w:rsidP="00945B50">
            <w:pPr>
              <w:rPr>
                <w:rFonts w:ascii="Calibri" w:hAnsi="Calibri" w:cs="Calibri"/>
                <w:sz w:val="18"/>
                <w:szCs w:val="18"/>
              </w:rPr>
            </w:pPr>
            <w:r>
              <w:rPr>
                <w:rFonts w:ascii="Calibri" w:hAnsi="Calibri" w:cs="Calibri"/>
                <w:sz w:val="18"/>
                <w:szCs w:val="18"/>
              </w:rPr>
              <w:t xml:space="preserve">1Yr </w:t>
            </w:r>
            <w:proofErr w:type="spellStart"/>
            <w:r>
              <w:rPr>
                <w:rFonts w:ascii="Calibri" w:hAnsi="Calibri" w:cs="Calibri"/>
                <w:sz w:val="18"/>
                <w:szCs w:val="18"/>
              </w:rPr>
              <w:t>ProSupport</w:t>
            </w:r>
            <w:proofErr w:type="spellEnd"/>
            <w:r>
              <w:rPr>
                <w:rFonts w:ascii="Calibri" w:hAnsi="Calibri" w:cs="Calibri"/>
                <w:sz w:val="18"/>
                <w:szCs w:val="18"/>
              </w:rPr>
              <w:t xml:space="preserve"> and 4hr </w:t>
            </w:r>
            <w:proofErr w:type="spellStart"/>
            <w:r>
              <w:rPr>
                <w:rFonts w:ascii="Calibri" w:hAnsi="Calibri" w:cs="Calibri"/>
                <w:sz w:val="18"/>
                <w:szCs w:val="18"/>
              </w:rPr>
              <w:t>Mission</w:t>
            </w:r>
            <w:proofErr w:type="spellEnd"/>
            <w:r>
              <w:rPr>
                <w:rFonts w:ascii="Calibri" w:hAnsi="Calibri" w:cs="Calibri"/>
                <w:sz w:val="18"/>
                <w:szCs w:val="18"/>
              </w:rPr>
              <w:t xml:space="preserve"> </w:t>
            </w:r>
            <w:proofErr w:type="spellStart"/>
            <w:r>
              <w:rPr>
                <w:rFonts w:ascii="Calibri" w:hAnsi="Calibri" w:cs="Calibri"/>
                <w:sz w:val="18"/>
                <w:szCs w:val="18"/>
              </w:rPr>
              <w:t>Critical</w:t>
            </w:r>
            <w:proofErr w:type="spellEnd"/>
          </w:p>
        </w:tc>
        <w:tc>
          <w:tcPr>
            <w:tcW w:w="1040" w:type="dxa"/>
            <w:tcBorders>
              <w:top w:val="nil"/>
              <w:left w:val="nil"/>
              <w:bottom w:val="single" w:sz="4" w:space="0" w:color="auto"/>
              <w:right w:val="single" w:sz="4" w:space="0" w:color="auto"/>
            </w:tcBorders>
            <w:shd w:val="clear" w:color="auto" w:fill="auto"/>
            <w:hideMark/>
          </w:tcPr>
          <w:p w14:paraId="67F23172" w14:textId="77777777" w:rsidR="00717814" w:rsidRDefault="00717814" w:rsidP="00945B50">
            <w:pPr>
              <w:jc w:val="center"/>
              <w:rPr>
                <w:rFonts w:ascii="Calibri" w:hAnsi="Calibri" w:cs="Calibri"/>
                <w:b/>
                <w:bCs/>
                <w:sz w:val="18"/>
                <w:szCs w:val="18"/>
              </w:rPr>
            </w:pPr>
            <w:r>
              <w:rPr>
                <w:rFonts w:ascii="Calibri" w:hAnsi="Calibri" w:cs="Calibri"/>
                <w:b/>
                <w:bCs/>
                <w:sz w:val="18"/>
                <w:szCs w:val="18"/>
              </w:rPr>
              <w:t>G0L7BR2</w:t>
            </w:r>
          </w:p>
        </w:tc>
        <w:tc>
          <w:tcPr>
            <w:tcW w:w="1560" w:type="dxa"/>
            <w:tcBorders>
              <w:top w:val="nil"/>
              <w:left w:val="nil"/>
              <w:bottom w:val="single" w:sz="4" w:space="0" w:color="auto"/>
              <w:right w:val="single" w:sz="4" w:space="0" w:color="auto"/>
            </w:tcBorders>
            <w:shd w:val="clear" w:color="auto" w:fill="auto"/>
            <w:hideMark/>
          </w:tcPr>
          <w:p w14:paraId="515FD32E"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643573B6"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0216CBDA"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5EE98EEA" w14:textId="77777777" w:rsidR="00717814" w:rsidRDefault="00717814" w:rsidP="00945B50">
            <w:pPr>
              <w:rPr>
                <w:rFonts w:ascii="Calibri" w:hAnsi="Calibri" w:cs="Calibri"/>
                <w:sz w:val="18"/>
                <w:szCs w:val="18"/>
              </w:rPr>
            </w:pPr>
            <w:r>
              <w:rPr>
                <w:rFonts w:ascii="Calibri" w:hAnsi="Calibri" w:cs="Calibri"/>
                <w:sz w:val="18"/>
                <w:szCs w:val="18"/>
              </w:rPr>
              <w:t>6</w:t>
            </w:r>
          </w:p>
        </w:tc>
        <w:tc>
          <w:tcPr>
            <w:tcW w:w="780" w:type="dxa"/>
            <w:tcBorders>
              <w:top w:val="nil"/>
              <w:left w:val="nil"/>
              <w:bottom w:val="single" w:sz="4" w:space="0" w:color="auto"/>
              <w:right w:val="single" w:sz="4" w:space="0" w:color="auto"/>
            </w:tcBorders>
            <w:shd w:val="clear" w:color="auto" w:fill="auto"/>
            <w:noWrap/>
            <w:hideMark/>
          </w:tcPr>
          <w:p w14:paraId="411C95D4"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00ACB24C" w14:textId="77777777" w:rsidR="00717814" w:rsidRDefault="00717814" w:rsidP="00945B50">
            <w:pPr>
              <w:rPr>
                <w:rFonts w:ascii="Calibri" w:hAnsi="Calibri" w:cs="Calibri"/>
                <w:sz w:val="18"/>
                <w:szCs w:val="18"/>
              </w:rPr>
            </w:pPr>
            <w:r>
              <w:rPr>
                <w:rFonts w:ascii="Calibri" w:hAnsi="Calibri" w:cs="Calibri"/>
                <w:sz w:val="18"/>
                <w:szCs w:val="18"/>
              </w:rPr>
              <w:t>862-27452</w:t>
            </w:r>
          </w:p>
        </w:tc>
        <w:tc>
          <w:tcPr>
            <w:tcW w:w="4000" w:type="dxa"/>
            <w:tcBorders>
              <w:top w:val="nil"/>
              <w:left w:val="nil"/>
              <w:bottom w:val="single" w:sz="4" w:space="0" w:color="auto"/>
              <w:right w:val="single" w:sz="4" w:space="0" w:color="auto"/>
            </w:tcBorders>
            <w:shd w:val="clear" w:color="auto" w:fill="auto"/>
            <w:hideMark/>
          </w:tcPr>
          <w:p w14:paraId="7C40BDA3" w14:textId="77777777" w:rsidR="00717814" w:rsidRDefault="00717814" w:rsidP="00945B50">
            <w:pPr>
              <w:rPr>
                <w:rFonts w:ascii="Calibri" w:hAnsi="Calibri" w:cs="Calibri"/>
                <w:sz w:val="18"/>
                <w:szCs w:val="18"/>
              </w:rPr>
            </w:pPr>
            <w:r>
              <w:rPr>
                <w:rFonts w:ascii="Calibri" w:hAnsi="Calibri" w:cs="Calibri"/>
                <w:sz w:val="18"/>
                <w:szCs w:val="18"/>
              </w:rPr>
              <w:t>1Yr Post Standard Support and 4-Hour 7x24 On-</w:t>
            </w:r>
            <w:proofErr w:type="spellStart"/>
            <w:r>
              <w:rPr>
                <w:rFonts w:ascii="Calibri" w:hAnsi="Calibri" w:cs="Calibri"/>
                <w:sz w:val="18"/>
                <w:szCs w:val="18"/>
              </w:rPr>
              <w:t>Site</w:t>
            </w:r>
            <w:proofErr w:type="spellEnd"/>
            <w:r>
              <w:rPr>
                <w:rFonts w:ascii="Calibri" w:hAnsi="Calibri" w:cs="Calibri"/>
                <w:sz w:val="18"/>
                <w:szCs w:val="18"/>
              </w:rPr>
              <w:t xml:space="preserve"> </w:t>
            </w:r>
            <w:proofErr w:type="spellStart"/>
            <w:r>
              <w:rPr>
                <w:rFonts w:ascii="Calibri" w:hAnsi="Calibri" w:cs="Calibri"/>
                <w:sz w:val="18"/>
                <w:szCs w:val="18"/>
              </w:rPr>
              <w:t>Service</w:t>
            </w:r>
            <w:proofErr w:type="spellEnd"/>
            <w:r>
              <w:rPr>
                <w:rFonts w:ascii="Calibri" w:hAnsi="Calibri" w:cs="Calibri"/>
                <w:sz w:val="18"/>
                <w:szCs w:val="18"/>
              </w:rPr>
              <w:t xml:space="preserve"> </w:t>
            </w:r>
            <w:proofErr w:type="spellStart"/>
            <w:r>
              <w:rPr>
                <w:rFonts w:ascii="Calibri" w:hAnsi="Calibri" w:cs="Calibri"/>
                <w:sz w:val="18"/>
                <w:szCs w:val="18"/>
              </w:rPr>
              <w:t>After</w:t>
            </w:r>
            <w:proofErr w:type="spellEnd"/>
            <w:r>
              <w:rPr>
                <w:rFonts w:ascii="Calibri" w:hAnsi="Calibri" w:cs="Calibri"/>
                <w:sz w:val="18"/>
                <w:szCs w:val="18"/>
              </w:rPr>
              <w:t xml:space="preserve"> </w:t>
            </w:r>
            <w:proofErr w:type="spellStart"/>
            <w:r>
              <w:rPr>
                <w:rFonts w:ascii="Calibri" w:hAnsi="Calibri" w:cs="Calibri"/>
                <w:sz w:val="18"/>
                <w:szCs w:val="18"/>
              </w:rPr>
              <w:t>Problem</w:t>
            </w:r>
            <w:proofErr w:type="spellEnd"/>
            <w:r>
              <w:rPr>
                <w:rFonts w:ascii="Calibri" w:hAnsi="Calibri" w:cs="Calibri"/>
                <w:sz w:val="18"/>
                <w:szCs w:val="18"/>
              </w:rPr>
              <w:t xml:space="preserve"> </w:t>
            </w:r>
            <w:proofErr w:type="spellStart"/>
            <w:r>
              <w:rPr>
                <w:rFonts w:ascii="Calibri" w:hAnsi="Calibri" w:cs="Calibri"/>
                <w:sz w:val="18"/>
                <w:szCs w:val="18"/>
              </w:rPr>
              <w:t>Diagnosis</w:t>
            </w:r>
            <w:proofErr w:type="spellEnd"/>
          </w:p>
        </w:tc>
        <w:tc>
          <w:tcPr>
            <w:tcW w:w="1040" w:type="dxa"/>
            <w:tcBorders>
              <w:top w:val="nil"/>
              <w:left w:val="nil"/>
              <w:bottom w:val="single" w:sz="4" w:space="0" w:color="auto"/>
              <w:right w:val="single" w:sz="4" w:space="0" w:color="auto"/>
            </w:tcBorders>
            <w:shd w:val="clear" w:color="auto" w:fill="auto"/>
            <w:hideMark/>
          </w:tcPr>
          <w:p w14:paraId="5AB8009D" w14:textId="77777777" w:rsidR="00717814" w:rsidRDefault="00717814" w:rsidP="00945B50">
            <w:pPr>
              <w:jc w:val="center"/>
              <w:rPr>
                <w:rFonts w:ascii="Calibri" w:hAnsi="Calibri" w:cs="Calibri"/>
                <w:b/>
                <w:bCs/>
                <w:sz w:val="18"/>
                <w:szCs w:val="18"/>
              </w:rPr>
            </w:pPr>
            <w:r>
              <w:rPr>
                <w:rFonts w:ascii="Calibri" w:hAnsi="Calibri" w:cs="Calibri"/>
                <w:b/>
                <w:bCs/>
                <w:sz w:val="18"/>
                <w:szCs w:val="18"/>
              </w:rPr>
              <w:t>G0L7BR2</w:t>
            </w:r>
          </w:p>
        </w:tc>
        <w:tc>
          <w:tcPr>
            <w:tcW w:w="1560" w:type="dxa"/>
            <w:tcBorders>
              <w:top w:val="nil"/>
              <w:left w:val="nil"/>
              <w:bottom w:val="single" w:sz="4" w:space="0" w:color="auto"/>
              <w:right w:val="single" w:sz="4" w:space="0" w:color="auto"/>
            </w:tcBorders>
            <w:shd w:val="clear" w:color="auto" w:fill="auto"/>
            <w:hideMark/>
          </w:tcPr>
          <w:p w14:paraId="5FFC69B7" w14:textId="77777777" w:rsidR="00717814" w:rsidRDefault="00717814" w:rsidP="00945B50">
            <w:pPr>
              <w:jc w:val="center"/>
              <w:rPr>
                <w:rFonts w:ascii="Calibri" w:hAnsi="Calibri" w:cs="Calibri"/>
                <w:sz w:val="18"/>
                <w:szCs w:val="18"/>
              </w:rPr>
            </w:pPr>
            <w:r>
              <w:rPr>
                <w:rFonts w:ascii="Calibri" w:hAnsi="Calibri" w:cs="Calibri"/>
                <w:sz w:val="18"/>
                <w:szCs w:val="18"/>
              </w:rPr>
              <w:t>1.9.2026</w:t>
            </w:r>
          </w:p>
        </w:tc>
        <w:tc>
          <w:tcPr>
            <w:tcW w:w="1380" w:type="dxa"/>
            <w:tcBorders>
              <w:top w:val="nil"/>
              <w:left w:val="nil"/>
              <w:bottom w:val="single" w:sz="4" w:space="0" w:color="auto"/>
              <w:right w:val="single" w:sz="4" w:space="0" w:color="auto"/>
            </w:tcBorders>
            <w:shd w:val="clear" w:color="auto" w:fill="auto"/>
            <w:hideMark/>
          </w:tcPr>
          <w:p w14:paraId="717073C9"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1F7896A4"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3F9717FA" w14:textId="77777777" w:rsidR="00717814" w:rsidRDefault="00717814" w:rsidP="00945B50">
            <w:pPr>
              <w:rPr>
                <w:rFonts w:ascii="Calibri" w:hAnsi="Calibri" w:cs="Calibri"/>
                <w:sz w:val="18"/>
                <w:szCs w:val="18"/>
              </w:rPr>
            </w:pPr>
            <w:r>
              <w:rPr>
                <w:rFonts w:ascii="Calibri" w:hAnsi="Calibri" w:cs="Calibri"/>
                <w:sz w:val="18"/>
                <w:szCs w:val="18"/>
              </w:rPr>
              <w:t>7</w:t>
            </w:r>
          </w:p>
        </w:tc>
        <w:tc>
          <w:tcPr>
            <w:tcW w:w="780" w:type="dxa"/>
            <w:tcBorders>
              <w:top w:val="nil"/>
              <w:left w:val="nil"/>
              <w:bottom w:val="single" w:sz="4" w:space="0" w:color="auto"/>
              <w:right w:val="single" w:sz="4" w:space="0" w:color="auto"/>
            </w:tcBorders>
            <w:shd w:val="clear" w:color="auto" w:fill="auto"/>
            <w:noWrap/>
            <w:hideMark/>
          </w:tcPr>
          <w:p w14:paraId="227FAAFD"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16CF7C3C" w14:textId="77777777" w:rsidR="00717814" w:rsidRDefault="00717814" w:rsidP="00945B50">
            <w:pPr>
              <w:rPr>
                <w:rFonts w:ascii="Calibri" w:hAnsi="Calibri" w:cs="Calibri"/>
                <w:sz w:val="18"/>
                <w:szCs w:val="18"/>
              </w:rPr>
            </w:pPr>
            <w:r>
              <w:rPr>
                <w:rFonts w:ascii="Calibri" w:hAnsi="Calibri" w:cs="Calibri"/>
                <w:sz w:val="18"/>
                <w:szCs w:val="18"/>
              </w:rPr>
              <w:t>733-10349</w:t>
            </w:r>
          </w:p>
        </w:tc>
        <w:tc>
          <w:tcPr>
            <w:tcW w:w="4000" w:type="dxa"/>
            <w:tcBorders>
              <w:top w:val="nil"/>
              <w:left w:val="nil"/>
              <w:bottom w:val="single" w:sz="4" w:space="0" w:color="auto"/>
              <w:right w:val="single" w:sz="4" w:space="0" w:color="auto"/>
            </w:tcBorders>
            <w:shd w:val="clear" w:color="auto" w:fill="auto"/>
            <w:hideMark/>
          </w:tcPr>
          <w:p w14:paraId="30DDD8D9" w14:textId="77777777" w:rsidR="00717814" w:rsidRDefault="00717814" w:rsidP="00945B50">
            <w:pPr>
              <w:rPr>
                <w:rFonts w:ascii="Calibri" w:hAnsi="Calibri" w:cs="Calibri"/>
                <w:sz w:val="18"/>
                <w:szCs w:val="18"/>
              </w:rPr>
            </w:pPr>
            <w:r>
              <w:rPr>
                <w:rFonts w:ascii="Calibri" w:hAnsi="Calibri" w:cs="Calibri"/>
                <w:sz w:val="18"/>
                <w:szCs w:val="18"/>
              </w:rPr>
              <w:t xml:space="preserve">Dell </w:t>
            </w:r>
            <w:proofErr w:type="spellStart"/>
            <w:r>
              <w:rPr>
                <w:rFonts w:ascii="Calibri" w:hAnsi="Calibri" w:cs="Calibri"/>
                <w:sz w:val="18"/>
                <w:szCs w:val="18"/>
              </w:rPr>
              <w:t>Compellent</w:t>
            </w:r>
            <w:proofErr w:type="spellEnd"/>
            <w:r>
              <w:rPr>
                <w:rFonts w:ascii="Calibri" w:hAnsi="Calibri" w:cs="Calibri"/>
                <w:sz w:val="18"/>
                <w:szCs w:val="18"/>
              </w:rPr>
              <w:t xml:space="preserve">: 1Yr Data </w:t>
            </w:r>
            <w:proofErr w:type="spellStart"/>
            <w:proofErr w:type="gramStart"/>
            <w:r>
              <w:rPr>
                <w:rFonts w:ascii="Calibri" w:hAnsi="Calibri" w:cs="Calibri"/>
                <w:sz w:val="18"/>
                <w:szCs w:val="18"/>
              </w:rPr>
              <w:t>Protection</w:t>
            </w:r>
            <w:proofErr w:type="spellEnd"/>
            <w:r>
              <w:rPr>
                <w:rFonts w:ascii="Calibri" w:hAnsi="Calibri" w:cs="Calibri"/>
                <w:sz w:val="18"/>
                <w:szCs w:val="18"/>
              </w:rPr>
              <w:t xml:space="preserve"> - </w:t>
            </w:r>
            <w:proofErr w:type="spellStart"/>
            <w:r>
              <w:rPr>
                <w:rFonts w:ascii="Calibri" w:hAnsi="Calibri" w:cs="Calibri"/>
                <w:sz w:val="18"/>
                <w:szCs w:val="18"/>
              </w:rPr>
              <w:t>Keep</w:t>
            </w:r>
            <w:proofErr w:type="spellEnd"/>
            <w:proofErr w:type="gram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w:t>
            </w:r>
          </w:p>
        </w:tc>
        <w:tc>
          <w:tcPr>
            <w:tcW w:w="1040" w:type="dxa"/>
            <w:tcBorders>
              <w:top w:val="nil"/>
              <w:left w:val="nil"/>
              <w:bottom w:val="single" w:sz="4" w:space="0" w:color="auto"/>
              <w:right w:val="single" w:sz="4" w:space="0" w:color="auto"/>
            </w:tcBorders>
            <w:shd w:val="clear" w:color="auto" w:fill="auto"/>
            <w:hideMark/>
          </w:tcPr>
          <w:p w14:paraId="49D4C882" w14:textId="77777777" w:rsidR="00717814" w:rsidRDefault="00717814" w:rsidP="00945B50">
            <w:pPr>
              <w:jc w:val="center"/>
              <w:rPr>
                <w:rFonts w:ascii="Calibri" w:hAnsi="Calibri" w:cs="Calibri"/>
                <w:b/>
                <w:bCs/>
                <w:sz w:val="18"/>
                <w:szCs w:val="18"/>
              </w:rPr>
            </w:pPr>
            <w:r>
              <w:rPr>
                <w:rFonts w:ascii="Calibri" w:hAnsi="Calibri" w:cs="Calibri"/>
                <w:b/>
                <w:bCs/>
                <w:sz w:val="18"/>
                <w:szCs w:val="18"/>
              </w:rPr>
              <w:t>G0L7BR2</w:t>
            </w:r>
          </w:p>
        </w:tc>
        <w:tc>
          <w:tcPr>
            <w:tcW w:w="1560" w:type="dxa"/>
            <w:tcBorders>
              <w:top w:val="nil"/>
              <w:left w:val="nil"/>
              <w:bottom w:val="single" w:sz="4" w:space="0" w:color="auto"/>
              <w:right w:val="single" w:sz="4" w:space="0" w:color="auto"/>
            </w:tcBorders>
            <w:shd w:val="clear" w:color="auto" w:fill="auto"/>
            <w:hideMark/>
          </w:tcPr>
          <w:p w14:paraId="031D0E9A"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0CC5E897"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2C2BFB7B"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7037DB5F" w14:textId="77777777" w:rsidR="00717814" w:rsidRDefault="00717814" w:rsidP="00945B50">
            <w:pPr>
              <w:rPr>
                <w:rFonts w:ascii="Calibri" w:hAnsi="Calibri" w:cs="Calibri"/>
                <w:sz w:val="18"/>
                <w:szCs w:val="18"/>
              </w:rPr>
            </w:pPr>
            <w:r>
              <w:rPr>
                <w:rFonts w:ascii="Calibri" w:hAnsi="Calibri" w:cs="Calibri"/>
                <w:sz w:val="18"/>
                <w:szCs w:val="18"/>
              </w:rPr>
              <w:t>8</w:t>
            </w:r>
          </w:p>
        </w:tc>
        <w:tc>
          <w:tcPr>
            <w:tcW w:w="780" w:type="dxa"/>
            <w:tcBorders>
              <w:top w:val="nil"/>
              <w:left w:val="nil"/>
              <w:bottom w:val="single" w:sz="4" w:space="0" w:color="auto"/>
              <w:right w:val="single" w:sz="4" w:space="0" w:color="auto"/>
            </w:tcBorders>
            <w:shd w:val="clear" w:color="auto" w:fill="auto"/>
            <w:noWrap/>
            <w:hideMark/>
          </w:tcPr>
          <w:p w14:paraId="29E7B93F"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39BA6D25" w14:textId="77777777" w:rsidR="00717814" w:rsidRDefault="00717814" w:rsidP="00945B50">
            <w:pPr>
              <w:rPr>
                <w:rFonts w:ascii="Calibri" w:hAnsi="Calibri" w:cs="Calibri"/>
                <w:sz w:val="18"/>
                <w:szCs w:val="18"/>
              </w:rPr>
            </w:pPr>
            <w:r>
              <w:rPr>
                <w:rFonts w:ascii="Calibri" w:hAnsi="Calibri" w:cs="Calibri"/>
                <w:sz w:val="18"/>
                <w:szCs w:val="18"/>
              </w:rPr>
              <w:t>733-18630</w:t>
            </w:r>
          </w:p>
        </w:tc>
        <w:tc>
          <w:tcPr>
            <w:tcW w:w="4000" w:type="dxa"/>
            <w:tcBorders>
              <w:top w:val="nil"/>
              <w:left w:val="nil"/>
              <w:bottom w:val="single" w:sz="4" w:space="0" w:color="auto"/>
              <w:right w:val="single" w:sz="4" w:space="0" w:color="auto"/>
            </w:tcBorders>
            <w:shd w:val="clear" w:color="auto" w:fill="auto"/>
            <w:hideMark/>
          </w:tcPr>
          <w:p w14:paraId="3FF9F451" w14:textId="77777777" w:rsidR="00717814" w:rsidRDefault="00717814" w:rsidP="00945B50">
            <w:pPr>
              <w:rPr>
                <w:rFonts w:ascii="Calibri" w:hAnsi="Calibri" w:cs="Calibri"/>
                <w:sz w:val="18"/>
                <w:szCs w:val="18"/>
              </w:rPr>
            </w:pPr>
            <w:r>
              <w:rPr>
                <w:rFonts w:ascii="Calibri" w:hAnsi="Calibri" w:cs="Calibri"/>
                <w:sz w:val="18"/>
                <w:szCs w:val="18"/>
              </w:rPr>
              <w:t xml:space="preserve">1Yr Post Standard Support </w:t>
            </w:r>
            <w:proofErr w:type="spellStart"/>
            <w:r>
              <w:rPr>
                <w:rFonts w:ascii="Calibri" w:hAnsi="Calibri" w:cs="Calibri"/>
                <w:sz w:val="18"/>
                <w:szCs w:val="18"/>
              </w:rPr>
              <w:t>Keep</w:t>
            </w:r>
            <w:proofErr w:type="spell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w:t>
            </w:r>
          </w:p>
        </w:tc>
        <w:tc>
          <w:tcPr>
            <w:tcW w:w="1040" w:type="dxa"/>
            <w:tcBorders>
              <w:top w:val="nil"/>
              <w:left w:val="nil"/>
              <w:bottom w:val="single" w:sz="4" w:space="0" w:color="auto"/>
              <w:right w:val="single" w:sz="4" w:space="0" w:color="auto"/>
            </w:tcBorders>
            <w:shd w:val="clear" w:color="auto" w:fill="auto"/>
            <w:hideMark/>
          </w:tcPr>
          <w:p w14:paraId="731E9307" w14:textId="77777777" w:rsidR="00717814" w:rsidRDefault="00717814" w:rsidP="00945B50">
            <w:pPr>
              <w:jc w:val="center"/>
              <w:rPr>
                <w:rFonts w:ascii="Calibri" w:hAnsi="Calibri" w:cs="Calibri"/>
                <w:b/>
                <w:bCs/>
                <w:sz w:val="18"/>
                <w:szCs w:val="18"/>
              </w:rPr>
            </w:pPr>
            <w:r>
              <w:rPr>
                <w:rFonts w:ascii="Calibri" w:hAnsi="Calibri" w:cs="Calibri"/>
                <w:b/>
                <w:bCs/>
                <w:sz w:val="18"/>
                <w:szCs w:val="18"/>
              </w:rPr>
              <w:t>G0L7BR2</w:t>
            </w:r>
          </w:p>
        </w:tc>
        <w:tc>
          <w:tcPr>
            <w:tcW w:w="1560" w:type="dxa"/>
            <w:tcBorders>
              <w:top w:val="nil"/>
              <w:left w:val="nil"/>
              <w:bottom w:val="single" w:sz="4" w:space="0" w:color="auto"/>
              <w:right w:val="single" w:sz="4" w:space="0" w:color="auto"/>
            </w:tcBorders>
            <w:shd w:val="clear" w:color="auto" w:fill="auto"/>
            <w:hideMark/>
          </w:tcPr>
          <w:p w14:paraId="76FB57F2" w14:textId="77777777" w:rsidR="00717814" w:rsidRDefault="00717814" w:rsidP="00945B50">
            <w:pPr>
              <w:jc w:val="center"/>
              <w:rPr>
                <w:rFonts w:ascii="Calibri" w:hAnsi="Calibri" w:cs="Calibri"/>
                <w:sz w:val="18"/>
                <w:szCs w:val="18"/>
              </w:rPr>
            </w:pPr>
            <w:r>
              <w:rPr>
                <w:rFonts w:ascii="Calibri" w:hAnsi="Calibri" w:cs="Calibri"/>
                <w:sz w:val="18"/>
                <w:szCs w:val="18"/>
              </w:rPr>
              <w:t>1.9.2026</w:t>
            </w:r>
          </w:p>
        </w:tc>
        <w:tc>
          <w:tcPr>
            <w:tcW w:w="1380" w:type="dxa"/>
            <w:tcBorders>
              <w:top w:val="nil"/>
              <w:left w:val="nil"/>
              <w:bottom w:val="single" w:sz="4" w:space="0" w:color="auto"/>
              <w:right w:val="single" w:sz="4" w:space="0" w:color="auto"/>
            </w:tcBorders>
            <w:shd w:val="clear" w:color="auto" w:fill="auto"/>
            <w:hideMark/>
          </w:tcPr>
          <w:p w14:paraId="2369C80A"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bl>
    <w:p w14:paraId="2E5B5AFA" w14:textId="77777777" w:rsidR="00717814" w:rsidRDefault="00717814" w:rsidP="00717814">
      <w:pPr>
        <w:spacing w:before="120" w:after="120"/>
        <w:rPr>
          <w:rFonts w:ascii="Arial" w:hAnsi="Arial" w:cs="Arial"/>
        </w:rPr>
      </w:pPr>
    </w:p>
    <w:tbl>
      <w:tblPr>
        <w:tblW w:w="10200" w:type="dxa"/>
        <w:tblCellMar>
          <w:left w:w="70" w:type="dxa"/>
          <w:right w:w="70" w:type="dxa"/>
        </w:tblCellMar>
        <w:tblLook w:val="04A0" w:firstRow="1" w:lastRow="0" w:firstColumn="1" w:lastColumn="0" w:noHBand="0" w:noVBand="1"/>
      </w:tblPr>
      <w:tblGrid>
        <w:gridCol w:w="604"/>
        <w:gridCol w:w="826"/>
        <w:gridCol w:w="880"/>
        <w:gridCol w:w="3910"/>
        <w:gridCol w:w="1040"/>
        <w:gridCol w:w="1560"/>
        <w:gridCol w:w="1380"/>
      </w:tblGrid>
      <w:tr w:rsidR="00717814" w14:paraId="7A24E900" w14:textId="77777777" w:rsidTr="00945B50">
        <w:trPr>
          <w:trHeight w:val="285"/>
        </w:trPr>
        <w:tc>
          <w:tcPr>
            <w:tcW w:w="6220" w:type="dxa"/>
            <w:gridSpan w:val="4"/>
            <w:tcBorders>
              <w:top w:val="nil"/>
              <w:left w:val="nil"/>
              <w:bottom w:val="nil"/>
              <w:right w:val="nil"/>
            </w:tcBorders>
            <w:shd w:val="clear" w:color="auto" w:fill="auto"/>
            <w:noWrap/>
            <w:vAlign w:val="bottom"/>
            <w:hideMark/>
          </w:tcPr>
          <w:p w14:paraId="01BDF2A1" w14:textId="77777777" w:rsidR="00717814" w:rsidRDefault="00717814" w:rsidP="00945B50">
            <w:pPr>
              <w:rPr>
                <w:rFonts w:ascii="Calibri" w:hAnsi="Calibri" w:cs="Calibri"/>
                <w:b/>
                <w:bCs/>
                <w:color w:val="0070C0"/>
                <w:sz w:val="18"/>
                <w:szCs w:val="18"/>
              </w:rPr>
            </w:pPr>
            <w:proofErr w:type="spellStart"/>
            <w:r>
              <w:rPr>
                <w:rFonts w:ascii="Calibri" w:hAnsi="Calibri" w:cs="Calibri"/>
                <w:b/>
                <w:bCs/>
                <w:color w:val="0070C0"/>
                <w:sz w:val="18"/>
                <w:szCs w:val="18"/>
              </w:rPr>
              <w:t>ProSupport</w:t>
            </w:r>
            <w:proofErr w:type="spellEnd"/>
            <w:r>
              <w:rPr>
                <w:rFonts w:ascii="Calibri" w:hAnsi="Calibri" w:cs="Calibri"/>
                <w:b/>
                <w:bCs/>
                <w:color w:val="0070C0"/>
                <w:sz w:val="18"/>
                <w:szCs w:val="18"/>
              </w:rPr>
              <w:t xml:space="preserve"> and 4hr </w:t>
            </w:r>
            <w:proofErr w:type="spellStart"/>
            <w:r>
              <w:rPr>
                <w:rFonts w:ascii="Calibri" w:hAnsi="Calibri" w:cs="Calibri"/>
                <w:b/>
                <w:bCs/>
                <w:color w:val="0070C0"/>
                <w:sz w:val="18"/>
                <w:szCs w:val="18"/>
              </w:rPr>
              <w:t>Mission</w:t>
            </w:r>
            <w:proofErr w:type="spellEnd"/>
            <w:r>
              <w:rPr>
                <w:rFonts w:ascii="Calibri" w:hAnsi="Calibri" w:cs="Calibri"/>
                <w:b/>
                <w:bCs/>
                <w:color w:val="0070C0"/>
                <w:sz w:val="18"/>
                <w:szCs w:val="18"/>
              </w:rPr>
              <w:t xml:space="preserve"> </w:t>
            </w:r>
            <w:proofErr w:type="spellStart"/>
            <w:r>
              <w:rPr>
                <w:rFonts w:ascii="Calibri" w:hAnsi="Calibri" w:cs="Calibri"/>
                <w:b/>
                <w:bCs/>
                <w:color w:val="0070C0"/>
                <w:sz w:val="18"/>
                <w:szCs w:val="18"/>
              </w:rPr>
              <w:t>Critical</w:t>
            </w:r>
            <w:proofErr w:type="spellEnd"/>
          </w:p>
        </w:tc>
        <w:tc>
          <w:tcPr>
            <w:tcW w:w="1040" w:type="dxa"/>
            <w:tcBorders>
              <w:top w:val="nil"/>
              <w:left w:val="nil"/>
              <w:bottom w:val="nil"/>
              <w:right w:val="nil"/>
            </w:tcBorders>
            <w:shd w:val="clear" w:color="auto" w:fill="auto"/>
            <w:noWrap/>
            <w:vAlign w:val="bottom"/>
            <w:hideMark/>
          </w:tcPr>
          <w:p w14:paraId="6F11BABD" w14:textId="77777777" w:rsidR="00717814" w:rsidRDefault="00717814" w:rsidP="00945B50">
            <w:pPr>
              <w:rPr>
                <w:rFonts w:ascii="Calibri" w:hAnsi="Calibri" w:cs="Calibri"/>
                <w:b/>
                <w:bCs/>
                <w:color w:val="0070C0"/>
                <w:sz w:val="18"/>
                <w:szCs w:val="18"/>
              </w:rPr>
            </w:pPr>
          </w:p>
        </w:tc>
        <w:tc>
          <w:tcPr>
            <w:tcW w:w="1560" w:type="dxa"/>
            <w:tcBorders>
              <w:top w:val="nil"/>
              <w:left w:val="nil"/>
              <w:bottom w:val="nil"/>
              <w:right w:val="nil"/>
            </w:tcBorders>
            <w:shd w:val="clear" w:color="auto" w:fill="auto"/>
            <w:noWrap/>
            <w:vAlign w:val="bottom"/>
            <w:hideMark/>
          </w:tcPr>
          <w:p w14:paraId="1635E3F8" w14:textId="77777777" w:rsidR="00717814" w:rsidRDefault="00717814" w:rsidP="00945B50">
            <w:pPr>
              <w:jc w:val="center"/>
            </w:pPr>
          </w:p>
        </w:tc>
        <w:tc>
          <w:tcPr>
            <w:tcW w:w="1380" w:type="dxa"/>
            <w:tcBorders>
              <w:top w:val="nil"/>
              <w:left w:val="nil"/>
              <w:bottom w:val="nil"/>
              <w:right w:val="nil"/>
            </w:tcBorders>
            <w:shd w:val="clear" w:color="auto" w:fill="auto"/>
            <w:noWrap/>
            <w:vAlign w:val="bottom"/>
            <w:hideMark/>
          </w:tcPr>
          <w:p w14:paraId="2C775C83" w14:textId="77777777" w:rsidR="00717814" w:rsidRDefault="00717814" w:rsidP="00945B50"/>
        </w:tc>
      </w:tr>
      <w:tr w:rsidR="00717814" w14:paraId="6CDCFD6B" w14:textId="77777777" w:rsidTr="00945B50">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B95EA" w14:textId="77777777" w:rsidR="00717814" w:rsidRDefault="00717814" w:rsidP="00945B50">
            <w:pPr>
              <w:jc w:val="center"/>
              <w:rPr>
                <w:rFonts w:ascii="Calibri" w:hAnsi="Calibri" w:cs="Calibri"/>
                <w:b/>
                <w:bCs/>
                <w:sz w:val="18"/>
                <w:szCs w:val="18"/>
              </w:rPr>
            </w:pPr>
            <w:r>
              <w:rPr>
                <w:rFonts w:ascii="Calibri" w:hAnsi="Calibri" w:cs="Calibri"/>
                <w:b/>
                <w:bCs/>
                <w:sz w:val="18"/>
                <w:szCs w:val="18"/>
              </w:rPr>
              <w:t>Řádek</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58832805" w14:textId="77777777" w:rsidR="00717814" w:rsidRDefault="00717814" w:rsidP="00945B50">
            <w:pPr>
              <w:jc w:val="center"/>
              <w:rPr>
                <w:rFonts w:ascii="Calibri" w:hAnsi="Calibri" w:cs="Calibri"/>
                <w:b/>
                <w:bCs/>
                <w:sz w:val="18"/>
                <w:szCs w:val="18"/>
              </w:rPr>
            </w:pPr>
            <w:r>
              <w:rPr>
                <w:rFonts w:ascii="Calibri" w:hAnsi="Calibri" w:cs="Calibri"/>
                <w:b/>
                <w:bCs/>
                <w:sz w:val="18"/>
                <w:szCs w:val="18"/>
              </w:rPr>
              <w:t>Množství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AA324F4" w14:textId="77777777" w:rsidR="00717814" w:rsidRDefault="00717814" w:rsidP="00945B50">
            <w:pPr>
              <w:jc w:val="center"/>
              <w:rPr>
                <w:rFonts w:ascii="Calibri" w:hAnsi="Calibri" w:cs="Calibri"/>
                <w:b/>
                <w:bCs/>
                <w:sz w:val="18"/>
                <w:szCs w:val="18"/>
              </w:rPr>
            </w:pPr>
            <w:r>
              <w:rPr>
                <w:rFonts w:ascii="Calibri" w:hAnsi="Calibri" w:cs="Calibri"/>
                <w:b/>
                <w:bCs/>
                <w:sz w:val="18"/>
                <w:szCs w:val="18"/>
              </w:rPr>
              <w:t>Položka</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1FCD7604" w14:textId="77777777" w:rsidR="00717814" w:rsidRDefault="00717814" w:rsidP="00945B50">
            <w:pPr>
              <w:jc w:val="center"/>
              <w:rPr>
                <w:rFonts w:ascii="Calibri" w:hAnsi="Calibri" w:cs="Calibri"/>
                <w:b/>
                <w:bCs/>
                <w:sz w:val="18"/>
                <w:szCs w:val="18"/>
              </w:rPr>
            </w:pPr>
            <w:r>
              <w:rPr>
                <w:rFonts w:ascii="Calibri" w:hAnsi="Calibri" w:cs="Calibri"/>
                <w:b/>
                <w:bCs/>
                <w:sz w:val="18"/>
                <w:szCs w:val="18"/>
              </w:rPr>
              <w:t>Popis položky</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283534F9" w14:textId="77777777" w:rsidR="00717814" w:rsidRDefault="00717814" w:rsidP="00945B50">
            <w:pPr>
              <w:jc w:val="center"/>
              <w:rPr>
                <w:rFonts w:ascii="Calibri" w:hAnsi="Calibri" w:cs="Calibri"/>
                <w:b/>
                <w:bCs/>
                <w:sz w:val="18"/>
                <w:szCs w:val="18"/>
              </w:rPr>
            </w:pPr>
            <w:r>
              <w:rPr>
                <w:rFonts w:ascii="Calibri" w:hAnsi="Calibri" w:cs="Calibri"/>
                <w:b/>
                <w:bCs/>
                <w:sz w:val="18"/>
                <w:szCs w:val="18"/>
              </w:rPr>
              <w:t>Sériové číslo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C3DECCE" w14:textId="77777777" w:rsidR="00717814" w:rsidRDefault="00717814" w:rsidP="00945B50">
            <w:pPr>
              <w:jc w:val="center"/>
              <w:rPr>
                <w:rFonts w:ascii="Calibri" w:hAnsi="Calibri" w:cs="Calibri"/>
                <w:b/>
                <w:bCs/>
                <w:sz w:val="18"/>
                <w:szCs w:val="18"/>
              </w:rPr>
            </w:pPr>
            <w:r>
              <w:rPr>
                <w:rFonts w:ascii="Calibri" w:hAnsi="Calibri" w:cs="Calibri"/>
                <w:b/>
                <w:bCs/>
                <w:sz w:val="18"/>
                <w:szCs w:val="18"/>
              </w:rPr>
              <w:t>Zahájení smluvního období</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0EB26518" w14:textId="77777777" w:rsidR="00717814" w:rsidRDefault="00717814" w:rsidP="00945B50">
            <w:pPr>
              <w:jc w:val="center"/>
              <w:rPr>
                <w:rFonts w:ascii="Calibri" w:hAnsi="Calibri" w:cs="Calibri"/>
                <w:b/>
                <w:bCs/>
                <w:sz w:val="18"/>
                <w:szCs w:val="18"/>
              </w:rPr>
            </w:pPr>
            <w:r>
              <w:rPr>
                <w:rFonts w:ascii="Calibri" w:hAnsi="Calibri" w:cs="Calibri"/>
                <w:b/>
                <w:bCs/>
                <w:sz w:val="18"/>
                <w:szCs w:val="18"/>
              </w:rPr>
              <w:t>Konec smluvního období</w:t>
            </w:r>
          </w:p>
        </w:tc>
      </w:tr>
      <w:tr w:rsidR="00717814" w14:paraId="7B9BE552"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74F2D872" w14:textId="77777777" w:rsidR="00717814" w:rsidRDefault="00717814" w:rsidP="00945B50">
            <w:pPr>
              <w:rPr>
                <w:rFonts w:ascii="Calibri" w:hAnsi="Calibri" w:cs="Calibri"/>
                <w:sz w:val="18"/>
                <w:szCs w:val="18"/>
              </w:rPr>
            </w:pPr>
            <w:r>
              <w:rPr>
                <w:rFonts w:ascii="Calibri" w:hAnsi="Calibri" w:cs="Calibri"/>
                <w:sz w:val="18"/>
                <w:szCs w:val="18"/>
              </w:rPr>
              <w:t>1</w:t>
            </w:r>
          </w:p>
        </w:tc>
        <w:tc>
          <w:tcPr>
            <w:tcW w:w="780" w:type="dxa"/>
            <w:tcBorders>
              <w:top w:val="nil"/>
              <w:left w:val="nil"/>
              <w:bottom w:val="single" w:sz="4" w:space="0" w:color="auto"/>
              <w:right w:val="single" w:sz="4" w:space="0" w:color="auto"/>
            </w:tcBorders>
            <w:shd w:val="clear" w:color="auto" w:fill="auto"/>
            <w:noWrap/>
            <w:hideMark/>
          </w:tcPr>
          <w:p w14:paraId="236680E1"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2E6B0E22" w14:textId="77777777" w:rsidR="00717814" w:rsidRDefault="00717814" w:rsidP="00945B50">
            <w:pPr>
              <w:rPr>
                <w:rFonts w:ascii="Calibri" w:hAnsi="Calibri" w:cs="Calibri"/>
                <w:sz w:val="18"/>
                <w:szCs w:val="18"/>
              </w:rPr>
            </w:pPr>
            <w:r>
              <w:rPr>
                <w:rFonts w:ascii="Calibri" w:hAnsi="Calibri" w:cs="Calibri"/>
                <w:sz w:val="18"/>
                <w:szCs w:val="18"/>
              </w:rPr>
              <w:t>732-62149</w:t>
            </w:r>
          </w:p>
        </w:tc>
        <w:tc>
          <w:tcPr>
            <w:tcW w:w="4000" w:type="dxa"/>
            <w:tcBorders>
              <w:top w:val="nil"/>
              <w:left w:val="nil"/>
              <w:bottom w:val="single" w:sz="4" w:space="0" w:color="auto"/>
              <w:right w:val="single" w:sz="4" w:space="0" w:color="auto"/>
            </w:tcBorders>
            <w:shd w:val="clear" w:color="auto" w:fill="auto"/>
            <w:hideMark/>
          </w:tcPr>
          <w:p w14:paraId="5C09F263" w14:textId="77777777" w:rsidR="00717814" w:rsidRDefault="00717814" w:rsidP="00945B50">
            <w:pPr>
              <w:rPr>
                <w:rFonts w:ascii="Calibri" w:hAnsi="Calibri" w:cs="Calibri"/>
                <w:sz w:val="18"/>
                <w:szCs w:val="18"/>
              </w:rPr>
            </w:pPr>
            <w:r>
              <w:rPr>
                <w:rFonts w:ascii="Calibri" w:hAnsi="Calibri" w:cs="Calibri"/>
                <w:sz w:val="18"/>
                <w:szCs w:val="18"/>
              </w:rPr>
              <w:t xml:space="preserve">1Yr </w:t>
            </w:r>
            <w:proofErr w:type="spellStart"/>
            <w:r>
              <w:rPr>
                <w:rFonts w:ascii="Calibri" w:hAnsi="Calibri" w:cs="Calibri"/>
                <w:sz w:val="18"/>
                <w:szCs w:val="18"/>
              </w:rPr>
              <w:t>ProSupport</w:t>
            </w:r>
            <w:proofErr w:type="spellEnd"/>
            <w:r>
              <w:rPr>
                <w:rFonts w:ascii="Calibri" w:hAnsi="Calibri" w:cs="Calibri"/>
                <w:sz w:val="18"/>
                <w:szCs w:val="18"/>
              </w:rPr>
              <w:t xml:space="preserve"> and 4hr </w:t>
            </w:r>
            <w:proofErr w:type="spellStart"/>
            <w:r>
              <w:rPr>
                <w:rFonts w:ascii="Calibri" w:hAnsi="Calibri" w:cs="Calibri"/>
                <w:sz w:val="18"/>
                <w:szCs w:val="18"/>
              </w:rPr>
              <w:t>Mission</w:t>
            </w:r>
            <w:proofErr w:type="spellEnd"/>
            <w:r>
              <w:rPr>
                <w:rFonts w:ascii="Calibri" w:hAnsi="Calibri" w:cs="Calibri"/>
                <w:sz w:val="18"/>
                <w:szCs w:val="18"/>
              </w:rPr>
              <w:t xml:space="preserve"> </w:t>
            </w:r>
            <w:proofErr w:type="spellStart"/>
            <w:r>
              <w:rPr>
                <w:rFonts w:ascii="Calibri" w:hAnsi="Calibri" w:cs="Calibri"/>
                <w:sz w:val="18"/>
                <w:szCs w:val="18"/>
              </w:rPr>
              <w:t>Critical</w:t>
            </w:r>
            <w:proofErr w:type="spellEnd"/>
          </w:p>
        </w:tc>
        <w:tc>
          <w:tcPr>
            <w:tcW w:w="1040" w:type="dxa"/>
            <w:tcBorders>
              <w:top w:val="nil"/>
              <w:left w:val="nil"/>
              <w:bottom w:val="single" w:sz="4" w:space="0" w:color="auto"/>
              <w:right w:val="single" w:sz="4" w:space="0" w:color="auto"/>
            </w:tcBorders>
            <w:shd w:val="clear" w:color="auto" w:fill="auto"/>
            <w:hideMark/>
          </w:tcPr>
          <w:p w14:paraId="04A4971C" w14:textId="77777777" w:rsidR="00717814" w:rsidRDefault="00717814" w:rsidP="00945B50">
            <w:pPr>
              <w:jc w:val="center"/>
              <w:rPr>
                <w:rFonts w:ascii="Calibri" w:hAnsi="Calibri" w:cs="Calibri"/>
                <w:b/>
                <w:bCs/>
                <w:sz w:val="18"/>
                <w:szCs w:val="18"/>
              </w:rPr>
            </w:pPr>
            <w:r>
              <w:rPr>
                <w:rFonts w:ascii="Calibri" w:hAnsi="Calibri" w:cs="Calibri"/>
                <w:b/>
                <w:bCs/>
                <w:sz w:val="18"/>
                <w:szCs w:val="18"/>
              </w:rPr>
              <w:t>DWP3BR2</w:t>
            </w:r>
          </w:p>
        </w:tc>
        <w:tc>
          <w:tcPr>
            <w:tcW w:w="1560" w:type="dxa"/>
            <w:tcBorders>
              <w:top w:val="nil"/>
              <w:left w:val="nil"/>
              <w:bottom w:val="single" w:sz="4" w:space="0" w:color="auto"/>
              <w:right w:val="single" w:sz="4" w:space="0" w:color="auto"/>
            </w:tcBorders>
            <w:shd w:val="clear" w:color="auto" w:fill="auto"/>
            <w:hideMark/>
          </w:tcPr>
          <w:p w14:paraId="3945CA2A"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4569818D"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0A3AC903"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26B97898" w14:textId="77777777" w:rsidR="00717814" w:rsidRDefault="00717814" w:rsidP="00945B50">
            <w:pPr>
              <w:rPr>
                <w:rFonts w:ascii="Calibri" w:hAnsi="Calibri" w:cs="Calibri"/>
                <w:sz w:val="18"/>
                <w:szCs w:val="18"/>
              </w:rPr>
            </w:pPr>
            <w:r>
              <w:rPr>
                <w:rFonts w:ascii="Calibri" w:hAnsi="Calibri" w:cs="Calibri"/>
                <w:sz w:val="18"/>
                <w:szCs w:val="18"/>
              </w:rPr>
              <w:t>2</w:t>
            </w:r>
          </w:p>
        </w:tc>
        <w:tc>
          <w:tcPr>
            <w:tcW w:w="780" w:type="dxa"/>
            <w:tcBorders>
              <w:top w:val="nil"/>
              <w:left w:val="nil"/>
              <w:bottom w:val="single" w:sz="4" w:space="0" w:color="auto"/>
              <w:right w:val="single" w:sz="4" w:space="0" w:color="auto"/>
            </w:tcBorders>
            <w:shd w:val="clear" w:color="auto" w:fill="auto"/>
            <w:noWrap/>
            <w:hideMark/>
          </w:tcPr>
          <w:p w14:paraId="34543829"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1DFB47AD" w14:textId="77777777" w:rsidR="00717814" w:rsidRDefault="00717814" w:rsidP="00945B50">
            <w:pPr>
              <w:rPr>
                <w:rFonts w:ascii="Calibri" w:hAnsi="Calibri" w:cs="Calibri"/>
                <w:sz w:val="18"/>
                <w:szCs w:val="18"/>
              </w:rPr>
            </w:pPr>
            <w:r>
              <w:rPr>
                <w:rFonts w:ascii="Calibri" w:hAnsi="Calibri" w:cs="Calibri"/>
                <w:sz w:val="18"/>
                <w:szCs w:val="18"/>
              </w:rPr>
              <w:t>862-53844</w:t>
            </w:r>
          </w:p>
        </w:tc>
        <w:tc>
          <w:tcPr>
            <w:tcW w:w="4000" w:type="dxa"/>
            <w:tcBorders>
              <w:top w:val="nil"/>
              <w:left w:val="nil"/>
              <w:bottom w:val="single" w:sz="4" w:space="0" w:color="auto"/>
              <w:right w:val="single" w:sz="4" w:space="0" w:color="auto"/>
            </w:tcBorders>
            <w:shd w:val="clear" w:color="auto" w:fill="auto"/>
            <w:hideMark/>
          </w:tcPr>
          <w:p w14:paraId="4BF975F6" w14:textId="77777777" w:rsidR="00717814" w:rsidRDefault="00717814" w:rsidP="00945B50">
            <w:pPr>
              <w:rPr>
                <w:rFonts w:ascii="Calibri" w:hAnsi="Calibri" w:cs="Calibri"/>
                <w:sz w:val="18"/>
                <w:szCs w:val="18"/>
              </w:rPr>
            </w:pPr>
            <w:r>
              <w:rPr>
                <w:rFonts w:ascii="Calibri" w:hAnsi="Calibri" w:cs="Calibri"/>
                <w:sz w:val="18"/>
                <w:szCs w:val="18"/>
              </w:rPr>
              <w:t>1Yr Post Standard Support and 4-Hour 7x24 On-</w:t>
            </w:r>
            <w:proofErr w:type="spellStart"/>
            <w:r>
              <w:rPr>
                <w:rFonts w:ascii="Calibri" w:hAnsi="Calibri" w:cs="Calibri"/>
                <w:sz w:val="18"/>
                <w:szCs w:val="18"/>
              </w:rPr>
              <w:t>Site</w:t>
            </w:r>
            <w:proofErr w:type="spellEnd"/>
            <w:r>
              <w:rPr>
                <w:rFonts w:ascii="Calibri" w:hAnsi="Calibri" w:cs="Calibri"/>
                <w:sz w:val="18"/>
                <w:szCs w:val="18"/>
              </w:rPr>
              <w:t xml:space="preserve"> </w:t>
            </w:r>
            <w:proofErr w:type="spellStart"/>
            <w:r>
              <w:rPr>
                <w:rFonts w:ascii="Calibri" w:hAnsi="Calibri" w:cs="Calibri"/>
                <w:sz w:val="18"/>
                <w:szCs w:val="18"/>
              </w:rPr>
              <w:t>Service</w:t>
            </w:r>
            <w:proofErr w:type="spellEnd"/>
            <w:r>
              <w:rPr>
                <w:rFonts w:ascii="Calibri" w:hAnsi="Calibri" w:cs="Calibri"/>
                <w:sz w:val="18"/>
                <w:szCs w:val="18"/>
              </w:rPr>
              <w:t xml:space="preserve"> </w:t>
            </w:r>
            <w:proofErr w:type="spellStart"/>
            <w:r>
              <w:rPr>
                <w:rFonts w:ascii="Calibri" w:hAnsi="Calibri" w:cs="Calibri"/>
                <w:sz w:val="18"/>
                <w:szCs w:val="18"/>
              </w:rPr>
              <w:t>After</w:t>
            </w:r>
            <w:proofErr w:type="spellEnd"/>
            <w:r>
              <w:rPr>
                <w:rFonts w:ascii="Calibri" w:hAnsi="Calibri" w:cs="Calibri"/>
                <w:sz w:val="18"/>
                <w:szCs w:val="18"/>
              </w:rPr>
              <w:t xml:space="preserve"> </w:t>
            </w:r>
            <w:proofErr w:type="spellStart"/>
            <w:r>
              <w:rPr>
                <w:rFonts w:ascii="Calibri" w:hAnsi="Calibri" w:cs="Calibri"/>
                <w:sz w:val="18"/>
                <w:szCs w:val="18"/>
              </w:rPr>
              <w:t>Problem</w:t>
            </w:r>
            <w:proofErr w:type="spellEnd"/>
            <w:r>
              <w:rPr>
                <w:rFonts w:ascii="Calibri" w:hAnsi="Calibri" w:cs="Calibri"/>
                <w:sz w:val="18"/>
                <w:szCs w:val="18"/>
              </w:rPr>
              <w:t xml:space="preserve"> </w:t>
            </w:r>
            <w:proofErr w:type="spellStart"/>
            <w:r>
              <w:rPr>
                <w:rFonts w:ascii="Calibri" w:hAnsi="Calibri" w:cs="Calibri"/>
                <w:sz w:val="18"/>
                <w:szCs w:val="18"/>
              </w:rPr>
              <w:t>Diagnosis</w:t>
            </w:r>
            <w:proofErr w:type="spellEnd"/>
          </w:p>
        </w:tc>
        <w:tc>
          <w:tcPr>
            <w:tcW w:w="1040" w:type="dxa"/>
            <w:tcBorders>
              <w:top w:val="nil"/>
              <w:left w:val="nil"/>
              <w:bottom w:val="single" w:sz="4" w:space="0" w:color="auto"/>
              <w:right w:val="single" w:sz="4" w:space="0" w:color="auto"/>
            </w:tcBorders>
            <w:shd w:val="clear" w:color="auto" w:fill="auto"/>
            <w:hideMark/>
          </w:tcPr>
          <w:p w14:paraId="3C2F4E76" w14:textId="77777777" w:rsidR="00717814" w:rsidRDefault="00717814" w:rsidP="00945B50">
            <w:pPr>
              <w:jc w:val="center"/>
              <w:rPr>
                <w:rFonts w:ascii="Calibri" w:hAnsi="Calibri" w:cs="Calibri"/>
                <w:b/>
                <w:bCs/>
                <w:sz w:val="18"/>
                <w:szCs w:val="18"/>
              </w:rPr>
            </w:pPr>
            <w:r>
              <w:rPr>
                <w:rFonts w:ascii="Calibri" w:hAnsi="Calibri" w:cs="Calibri"/>
                <w:b/>
                <w:bCs/>
                <w:sz w:val="18"/>
                <w:szCs w:val="18"/>
              </w:rPr>
              <w:t>DWP3BR2</w:t>
            </w:r>
          </w:p>
        </w:tc>
        <w:tc>
          <w:tcPr>
            <w:tcW w:w="1560" w:type="dxa"/>
            <w:tcBorders>
              <w:top w:val="nil"/>
              <w:left w:val="nil"/>
              <w:bottom w:val="single" w:sz="4" w:space="0" w:color="auto"/>
              <w:right w:val="single" w:sz="4" w:space="0" w:color="auto"/>
            </w:tcBorders>
            <w:shd w:val="clear" w:color="auto" w:fill="auto"/>
            <w:hideMark/>
          </w:tcPr>
          <w:p w14:paraId="7DE1D483" w14:textId="77777777" w:rsidR="00717814" w:rsidRDefault="00717814" w:rsidP="00945B50">
            <w:pPr>
              <w:jc w:val="center"/>
              <w:rPr>
                <w:rFonts w:ascii="Calibri" w:hAnsi="Calibri" w:cs="Calibri"/>
                <w:sz w:val="18"/>
                <w:szCs w:val="18"/>
              </w:rPr>
            </w:pPr>
            <w:r>
              <w:rPr>
                <w:rFonts w:ascii="Calibri" w:hAnsi="Calibri" w:cs="Calibri"/>
                <w:sz w:val="18"/>
                <w:szCs w:val="18"/>
              </w:rPr>
              <w:t>1.9.2026</w:t>
            </w:r>
          </w:p>
        </w:tc>
        <w:tc>
          <w:tcPr>
            <w:tcW w:w="1380" w:type="dxa"/>
            <w:tcBorders>
              <w:top w:val="nil"/>
              <w:left w:val="nil"/>
              <w:bottom w:val="single" w:sz="4" w:space="0" w:color="auto"/>
              <w:right w:val="single" w:sz="4" w:space="0" w:color="auto"/>
            </w:tcBorders>
            <w:shd w:val="clear" w:color="auto" w:fill="auto"/>
            <w:hideMark/>
          </w:tcPr>
          <w:p w14:paraId="5BA2A903"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6097F4D5"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0C3E214E" w14:textId="77777777" w:rsidR="00717814" w:rsidRDefault="00717814" w:rsidP="00945B50">
            <w:pPr>
              <w:rPr>
                <w:rFonts w:ascii="Calibri" w:hAnsi="Calibri" w:cs="Calibri"/>
                <w:sz w:val="18"/>
                <w:szCs w:val="18"/>
              </w:rPr>
            </w:pPr>
            <w:r>
              <w:rPr>
                <w:rFonts w:ascii="Calibri" w:hAnsi="Calibri" w:cs="Calibri"/>
                <w:sz w:val="18"/>
                <w:szCs w:val="18"/>
              </w:rPr>
              <w:t>3</w:t>
            </w:r>
          </w:p>
        </w:tc>
        <w:tc>
          <w:tcPr>
            <w:tcW w:w="780" w:type="dxa"/>
            <w:tcBorders>
              <w:top w:val="nil"/>
              <w:left w:val="nil"/>
              <w:bottom w:val="single" w:sz="4" w:space="0" w:color="auto"/>
              <w:right w:val="single" w:sz="4" w:space="0" w:color="auto"/>
            </w:tcBorders>
            <w:shd w:val="clear" w:color="auto" w:fill="auto"/>
            <w:noWrap/>
            <w:hideMark/>
          </w:tcPr>
          <w:p w14:paraId="46905D11"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2B4F23B4" w14:textId="77777777" w:rsidR="00717814" w:rsidRDefault="00717814" w:rsidP="00945B50">
            <w:pPr>
              <w:rPr>
                <w:rFonts w:ascii="Calibri" w:hAnsi="Calibri" w:cs="Calibri"/>
                <w:sz w:val="18"/>
                <w:szCs w:val="18"/>
              </w:rPr>
            </w:pPr>
            <w:r>
              <w:rPr>
                <w:rFonts w:ascii="Calibri" w:hAnsi="Calibri" w:cs="Calibri"/>
                <w:sz w:val="18"/>
                <w:szCs w:val="18"/>
              </w:rPr>
              <w:t>822-22980</w:t>
            </w:r>
          </w:p>
        </w:tc>
        <w:tc>
          <w:tcPr>
            <w:tcW w:w="4000" w:type="dxa"/>
            <w:tcBorders>
              <w:top w:val="nil"/>
              <w:left w:val="nil"/>
              <w:bottom w:val="single" w:sz="4" w:space="0" w:color="auto"/>
              <w:right w:val="single" w:sz="4" w:space="0" w:color="auto"/>
            </w:tcBorders>
            <w:shd w:val="clear" w:color="auto" w:fill="auto"/>
            <w:hideMark/>
          </w:tcPr>
          <w:p w14:paraId="161971A8" w14:textId="77777777" w:rsidR="00717814" w:rsidRDefault="00717814" w:rsidP="00945B50">
            <w:pPr>
              <w:rPr>
                <w:rFonts w:ascii="Calibri" w:hAnsi="Calibri" w:cs="Calibri"/>
                <w:sz w:val="18"/>
                <w:szCs w:val="18"/>
              </w:rPr>
            </w:pPr>
            <w:r>
              <w:rPr>
                <w:rFonts w:ascii="Calibri" w:hAnsi="Calibri" w:cs="Calibri"/>
                <w:sz w:val="18"/>
                <w:szCs w:val="18"/>
              </w:rPr>
              <w:t xml:space="preserve">1Yr </w:t>
            </w:r>
            <w:proofErr w:type="spellStart"/>
            <w:r>
              <w:rPr>
                <w:rFonts w:ascii="Calibri" w:hAnsi="Calibri" w:cs="Calibri"/>
                <w:sz w:val="18"/>
                <w:szCs w:val="18"/>
              </w:rPr>
              <w:t>ProSupport</w:t>
            </w:r>
            <w:proofErr w:type="spellEnd"/>
            <w:r>
              <w:rPr>
                <w:rFonts w:ascii="Calibri" w:hAnsi="Calibri" w:cs="Calibri"/>
                <w:sz w:val="18"/>
                <w:szCs w:val="18"/>
              </w:rPr>
              <w:t xml:space="preserve"> </w:t>
            </w:r>
            <w:proofErr w:type="spellStart"/>
            <w:r>
              <w:rPr>
                <w:rFonts w:ascii="Calibri" w:hAnsi="Calibri" w:cs="Calibri"/>
                <w:sz w:val="18"/>
                <w:szCs w:val="18"/>
              </w:rPr>
              <w:t>for</w:t>
            </w:r>
            <w:proofErr w:type="spellEnd"/>
            <w:r>
              <w:rPr>
                <w:rFonts w:ascii="Calibri" w:hAnsi="Calibri" w:cs="Calibri"/>
                <w:sz w:val="18"/>
                <w:szCs w:val="18"/>
              </w:rPr>
              <w:t xml:space="preserve"> Software, Live Vol </w:t>
            </w:r>
            <w:proofErr w:type="spellStart"/>
            <w:r>
              <w:rPr>
                <w:rFonts w:ascii="Calibri" w:hAnsi="Calibri" w:cs="Calibri"/>
                <w:sz w:val="18"/>
                <w:szCs w:val="18"/>
              </w:rPr>
              <w:t>License</w:t>
            </w:r>
            <w:proofErr w:type="spellEnd"/>
            <w:r>
              <w:rPr>
                <w:rFonts w:ascii="Calibri" w:hAnsi="Calibri" w:cs="Calibri"/>
                <w:sz w:val="18"/>
                <w:szCs w:val="18"/>
              </w:rPr>
              <w:t xml:space="preserve"> (</w:t>
            </w:r>
            <w:proofErr w:type="spellStart"/>
            <w:r>
              <w:rPr>
                <w:rFonts w:ascii="Calibri" w:hAnsi="Calibri" w:cs="Calibri"/>
                <w:sz w:val="18"/>
                <w:szCs w:val="18"/>
              </w:rPr>
              <w:t>includes</w:t>
            </w:r>
            <w:proofErr w:type="spellEnd"/>
            <w:r>
              <w:rPr>
                <w:rFonts w:ascii="Calibri" w:hAnsi="Calibri" w:cs="Calibri"/>
                <w:sz w:val="18"/>
                <w:szCs w:val="18"/>
              </w:rPr>
              <w:t xml:space="preserve"> RIRA </w:t>
            </w:r>
            <w:proofErr w:type="spellStart"/>
            <w:r>
              <w:rPr>
                <w:rFonts w:ascii="Calibri" w:hAnsi="Calibri" w:cs="Calibri"/>
                <w:sz w:val="18"/>
                <w:szCs w:val="18"/>
              </w:rPr>
              <w:t>Async</w:t>
            </w:r>
            <w:proofErr w:type="spellEnd"/>
            <w:r>
              <w:rPr>
                <w:rFonts w:ascii="Calibri" w:hAnsi="Calibri" w:cs="Calibri"/>
                <w:sz w:val="18"/>
                <w:szCs w:val="18"/>
              </w:rPr>
              <w:t xml:space="preserve"> </w:t>
            </w:r>
            <w:proofErr w:type="spellStart"/>
            <w:r>
              <w:rPr>
                <w:rFonts w:ascii="Calibri" w:hAnsi="Calibri" w:cs="Calibri"/>
                <w:sz w:val="18"/>
                <w:szCs w:val="18"/>
              </w:rPr>
              <w:t>Sync</w:t>
            </w:r>
            <w:proofErr w:type="spellEnd"/>
            <w:r>
              <w:rPr>
                <w:rFonts w:ascii="Calibri" w:hAnsi="Calibri" w:cs="Calibri"/>
                <w:sz w:val="18"/>
                <w:szCs w:val="18"/>
              </w:rPr>
              <w:t xml:space="preserve"> </w:t>
            </w:r>
            <w:proofErr w:type="spellStart"/>
            <w:r>
              <w:rPr>
                <w:rFonts w:ascii="Calibri" w:hAnsi="Calibri" w:cs="Calibri"/>
                <w:sz w:val="18"/>
                <w:szCs w:val="18"/>
              </w:rPr>
              <w:t>License</w:t>
            </w:r>
            <w:proofErr w:type="spellEnd"/>
            <w:r>
              <w:rPr>
                <w:rFonts w:ascii="Calibri" w:hAnsi="Calibri" w:cs="Calibri"/>
                <w:sz w:val="18"/>
                <w:szCs w:val="18"/>
              </w:rPr>
              <w:t>) (Non-</w:t>
            </w:r>
            <w:proofErr w:type="spellStart"/>
            <w:r>
              <w:rPr>
                <w:rFonts w:ascii="Calibri" w:hAnsi="Calibri" w:cs="Calibri"/>
                <w:sz w:val="18"/>
                <w:szCs w:val="18"/>
              </w:rPr>
              <w:t>Essential</w:t>
            </w:r>
            <w:proofErr w:type="spellEnd"/>
            <w:r>
              <w:rPr>
                <w:rFonts w:ascii="Calibri" w:hAnsi="Calibri" w:cs="Calibri"/>
                <w:sz w:val="18"/>
                <w:szCs w:val="18"/>
              </w:rPr>
              <w:t>)</w:t>
            </w:r>
          </w:p>
        </w:tc>
        <w:tc>
          <w:tcPr>
            <w:tcW w:w="1040" w:type="dxa"/>
            <w:tcBorders>
              <w:top w:val="nil"/>
              <w:left w:val="nil"/>
              <w:bottom w:val="single" w:sz="4" w:space="0" w:color="auto"/>
              <w:right w:val="single" w:sz="4" w:space="0" w:color="auto"/>
            </w:tcBorders>
            <w:shd w:val="clear" w:color="auto" w:fill="auto"/>
            <w:hideMark/>
          </w:tcPr>
          <w:p w14:paraId="6929F586" w14:textId="77777777" w:rsidR="00717814" w:rsidRDefault="00717814" w:rsidP="00945B50">
            <w:pPr>
              <w:jc w:val="center"/>
              <w:rPr>
                <w:rFonts w:ascii="Calibri" w:hAnsi="Calibri" w:cs="Calibri"/>
                <w:b/>
                <w:bCs/>
                <w:sz w:val="18"/>
                <w:szCs w:val="18"/>
              </w:rPr>
            </w:pPr>
            <w:r>
              <w:rPr>
                <w:rFonts w:ascii="Calibri" w:hAnsi="Calibri" w:cs="Calibri"/>
                <w:b/>
                <w:bCs/>
                <w:sz w:val="18"/>
                <w:szCs w:val="18"/>
              </w:rPr>
              <w:t>DWP3BR2</w:t>
            </w:r>
          </w:p>
        </w:tc>
        <w:tc>
          <w:tcPr>
            <w:tcW w:w="1560" w:type="dxa"/>
            <w:tcBorders>
              <w:top w:val="nil"/>
              <w:left w:val="nil"/>
              <w:bottom w:val="single" w:sz="4" w:space="0" w:color="auto"/>
              <w:right w:val="single" w:sz="4" w:space="0" w:color="auto"/>
            </w:tcBorders>
            <w:shd w:val="clear" w:color="auto" w:fill="auto"/>
            <w:hideMark/>
          </w:tcPr>
          <w:p w14:paraId="09BCF810"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3185443F"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74A47A07"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40988850" w14:textId="77777777" w:rsidR="00717814" w:rsidRDefault="00717814" w:rsidP="00945B50">
            <w:pPr>
              <w:rPr>
                <w:rFonts w:ascii="Calibri" w:hAnsi="Calibri" w:cs="Calibri"/>
                <w:sz w:val="18"/>
                <w:szCs w:val="18"/>
              </w:rPr>
            </w:pPr>
            <w:r>
              <w:rPr>
                <w:rFonts w:ascii="Calibri" w:hAnsi="Calibri" w:cs="Calibri"/>
                <w:sz w:val="18"/>
                <w:szCs w:val="18"/>
              </w:rPr>
              <w:t>4</w:t>
            </w:r>
          </w:p>
        </w:tc>
        <w:tc>
          <w:tcPr>
            <w:tcW w:w="780" w:type="dxa"/>
            <w:tcBorders>
              <w:top w:val="nil"/>
              <w:left w:val="nil"/>
              <w:bottom w:val="single" w:sz="4" w:space="0" w:color="auto"/>
              <w:right w:val="single" w:sz="4" w:space="0" w:color="auto"/>
            </w:tcBorders>
            <w:shd w:val="clear" w:color="auto" w:fill="auto"/>
            <w:noWrap/>
            <w:hideMark/>
          </w:tcPr>
          <w:p w14:paraId="36B24559"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701B2A77" w14:textId="77777777" w:rsidR="00717814" w:rsidRDefault="00717814" w:rsidP="00945B50">
            <w:pPr>
              <w:rPr>
                <w:rFonts w:ascii="Calibri" w:hAnsi="Calibri" w:cs="Calibri"/>
                <w:sz w:val="18"/>
                <w:szCs w:val="18"/>
              </w:rPr>
            </w:pPr>
            <w:r>
              <w:rPr>
                <w:rFonts w:ascii="Calibri" w:hAnsi="Calibri" w:cs="Calibri"/>
                <w:sz w:val="18"/>
                <w:szCs w:val="18"/>
              </w:rPr>
              <w:t>733-10349</w:t>
            </w:r>
          </w:p>
        </w:tc>
        <w:tc>
          <w:tcPr>
            <w:tcW w:w="4000" w:type="dxa"/>
            <w:tcBorders>
              <w:top w:val="nil"/>
              <w:left w:val="nil"/>
              <w:bottom w:val="single" w:sz="4" w:space="0" w:color="auto"/>
              <w:right w:val="single" w:sz="4" w:space="0" w:color="auto"/>
            </w:tcBorders>
            <w:shd w:val="clear" w:color="auto" w:fill="auto"/>
            <w:hideMark/>
          </w:tcPr>
          <w:p w14:paraId="5D390DD7" w14:textId="77777777" w:rsidR="00717814" w:rsidRDefault="00717814" w:rsidP="00945B50">
            <w:pPr>
              <w:rPr>
                <w:rFonts w:ascii="Calibri" w:hAnsi="Calibri" w:cs="Calibri"/>
                <w:sz w:val="18"/>
                <w:szCs w:val="18"/>
              </w:rPr>
            </w:pPr>
            <w:r>
              <w:rPr>
                <w:rFonts w:ascii="Calibri" w:hAnsi="Calibri" w:cs="Calibri"/>
                <w:sz w:val="18"/>
                <w:szCs w:val="18"/>
              </w:rPr>
              <w:t xml:space="preserve">Dell </w:t>
            </w:r>
            <w:proofErr w:type="spellStart"/>
            <w:r>
              <w:rPr>
                <w:rFonts w:ascii="Calibri" w:hAnsi="Calibri" w:cs="Calibri"/>
                <w:sz w:val="18"/>
                <w:szCs w:val="18"/>
              </w:rPr>
              <w:t>Compellent</w:t>
            </w:r>
            <w:proofErr w:type="spellEnd"/>
            <w:r>
              <w:rPr>
                <w:rFonts w:ascii="Calibri" w:hAnsi="Calibri" w:cs="Calibri"/>
                <w:sz w:val="18"/>
                <w:szCs w:val="18"/>
              </w:rPr>
              <w:t xml:space="preserve">: 1Yr Data </w:t>
            </w:r>
            <w:proofErr w:type="spellStart"/>
            <w:proofErr w:type="gramStart"/>
            <w:r>
              <w:rPr>
                <w:rFonts w:ascii="Calibri" w:hAnsi="Calibri" w:cs="Calibri"/>
                <w:sz w:val="18"/>
                <w:szCs w:val="18"/>
              </w:rPr>
              <w:t>Protection</w:t>
            </w:r>
            <w:proofErr w:type="spellEnd"/>
            <w:r>
              <w:rPr>
                <w:rFonts w:ascii="Calibri" w:hAnsi="Calibri" w:cs="Calibri"/>
                <w:sz w:val="18"/>
                <w:szCs w:val="18"/>
              </w:rPr>
              <w:t xml:space="preserve"> - </w:t>
            </w:r>
            <w:proofErr w:type="spellStart"/>
            <w:r>
              <w:rPr>
                <w:rFonts w:ascii="Calibri" w:hAnsi="Calibri" w:cs="Calibri"/>
                <w:sz w:val="18"/>
                <w:szCs w:val="18"/>
              </w:rPr>
              <w:t>Keep</w:t>
            </w:r>
            <w:proofErr w:type="spellEnd"/>
            <w:proofErr w:type="gram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w:t>
            </w:r>
          </w:p>
        </w:tc>
        <w:tc>
          <w:tcPr>
            <w:tcW w:w="1040" w:type="dxa"/>
            <w:tcBorders>
              <w:top w:val="nil"/>
              <w:left w:val="nil"/>
              <w:bottom w:val="single" w:sz="4" w:space="0" w:color="auto"/>
              <w:right w:val="single" w:sz="4" w:space="0" w:color="auto"/>
            </w:tcBorders>
            <w:shd w:val="clear" w:color="auto" w:fill="auto"/>
            <w:hideMark/>
          </w:tcPr>
          <w:p w14:paraId="70D4DF9F" w14:textId="77777777" w:rsidR="00717814" w:rsidRDefault="00717814" w:rsidP="00945B50">
            <w:pPr>
              <w:jc w:val="center"/>
              <w:rPr>
                <w:rFonts w:ascii="Calibri" w:hAnsi="Calibri" w:cs="Calibri"/>
                <w:b/>
                <w:bCs/>
                <w:sz w:val="18"/>
                <w:szCs w:val="18"/>
              </w:rPr>
            </w:pPr>
            <w:r>
              <w:rPr>
                <w:rFonts w:ascii="Calibri" w:hAnsi="Calibri" w:cs="Calibri"/>
                <w:b/>
                <w:bCs/>
                <w:sz w:val="18"/>
                <w:szCs w:val="18"/>
              </w:rPr>
              <w:t>DWP3BR2</w:t>
            </w:r>
          </w:p>
        </w:tc>
        <w:tc>
          <w:tcPr>
            <w:tcW w:w="1560" w:type="dxa"/>
            <w:tcBorders>
              <w:top w:val="nil"/>
              <w:left w:val="nil"/>
              <w:bottom w:val="single" w:sz="4" w:space="0" w:color="auto"/>
              <w:right w:val="single" w:sz="4" w:space="0" w:color="auto"/>
            </w:tcBorders>
            <w:shd w:val="clear" w:color="auto" w:fill="auto"/>
            <w:hideMark/>
          </w:tcPr>
          <w:p w14:paraId="3193D3E5"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0F34B8DC"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131AD6C8"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64EA61E4" w14:textId="77777777" w:rsidR="00717814" w:rsidRDefault="00717814" w:rsidP="00945B50">
            <w:pPr>
              <w:rPr>
                <w:rFonts w:ascii="Calibri" w:hAnsi="Calibri" w:cs="Calibri"/>
                <w:sz w:val="18"/>
                <w:szCs w:val="18"/>
              </w:rPr>
            </w:pPr>
            <w:r>
              <w:rPr>
                <w:rFonts w:ascii="Calibri" w:hAnsi="Calibri" w:cs="Calibri"/>
                <w:sz w:val="18"/>
                <w:szCs w:val="18"/>
              </w:rPr>
              <w:t>5</w:t>
            </w:r>
          </w:p>
        </w:tc>
        <w:tc>
          <w:tcPr>
            <w:tcW w:w="780" w:type="dxa"/>
            <w:tcBorders>
              <w:top w:val="nil"/>
              <w:left w:val="nil"/>
              <w:bottom w:val="single" w:sz="4" w:space="0" w:color="auto"/>
              <w:right w:val="single" w:sz="4" w:space="0" w:color="auto"/>
            </w:tcBorders>
            <w:shd w:val="clear" w:color="auto" w:fill="auto"/>
            <w:noWrap/>
            <w:hideMark/>
          </w:tcPr>
          <w:p w14:paraId="0EBA51B5"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1CDD331F" w14:textId="77777777" w:rsidR="00717814" w:rsidRDefault="00717814" w:rsidP="00945B50">
            <w:pPr>
              <w:rPr>
                <w:rFonts w:ascii="Calibri" w:hAnsi="Calibri" w:cs="Calibri"/>
                <w:sz w:val="18"/>
                <w:szCs w:val="18"/>
              </w:rPr>
            </w:pPr>
            <w:r>
              <w:rPr>
                <w:rFonts w:ascii="Calibri" w:hAnsi="Calibri" w:cs="Calibri"/>
                <w:sz w:val="18"/>
                <w:szCs w:val="18"/>
              </w:rPr>
              <w:t>733-18630</w:t>
            </w:r>
          </w:p>
        </w:tc>
        <w:tc>
          <w:tcPr>
            <w:tcW w:w="4000" w:type="dxa"/>
            <w:tcBorders>
              <w:top w:val="nil"/>
              <w:left w:val="nil"/>
              <w:bottom w:val="single" w:sz="4" w:space="0" w:color="auto"/>
              <w:right w:val="single" w:sz="4" w:space="0" w:color="auto"/>
            </w:tcBorders>
            <w:shd w:val="clear" w:color="auto" w:fill="auto"/>
            <w:hideMark/>
          </w:tcPr>
          <w:p w14:paraId="6CFEDFBC" w14:textId="77777777" w:rsidR="00717814" w:rsidRDefault="00717814" w:rsidP="00945B50">
            <w:pPr>
              <w:rPr>
                <w:rFonts w:ascii="Calibri" w:hAnsi="Calibri" w:cs="Calibri"/>
                <w:sz w:val="18"/>
                <w:szCs w:val="18"/>
              </w:rPr>
            </w:pPr>
            <w:r>
              <w:rPr>
                <w:rFonts w:ascii="Calibri" w:hAnsi="Calibri" w:cs="Calibri"/>
                <w:sz w:val="18"/>
                <w:szCs w:val="18"/>
              </w:rPr>
              <w:t xml:space="preserve">1Yr Post Standard Support </w:t>
            </w:r>
            <w:proofErr w:type="spellStart"/>
            <w:r>
              <w:rPr>
                <w:rFonts w:ascii="Calibri" w:hAnsi="Calibri" w:cs="Calibri"/>
                <w:sz w:val="18"/>
                <w:szCs w:val="18"/>
              </w:rPr>
              <w:t>Keep</w:t>
            </w:r>
            <w:proofErr w:type="spell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w:t>
            </w:r>
          </w:p>
        </w:tc>
        <w:tc>
          <w:tcPr>
            <w:tcW w:w="1040" w:type="dxa"/>
            <w:tcBorders>
              <w:top w:val="nil"/>
              <w:left w:val="nil"/>
              <w:bottom w:val="single" w:sz="4" w:space="0" w:color="auto"/>
              <w:right w:val="single" w:sz="4" w:space="0" w:color="auto"/>
            </w:tcBorders>
            <w:shd w:val="clear" w:color="auto" w:fill="auto"/>
            <w:hideMark/>
          </w:tcPr>
          <w:p w14:paraId="08DA2756" w14:textId="77777777" w:rsidR="00717814" w:rsidRDefault="00717814" w:rsidP="00945B50">
            <w:pPr>
              <w:jc w:val="center"/>
              <w:rPr>
                <w:rFonts w:ascii="Calibri" w:hAnsi="Calibri" w:cs="Calibri"/>
                <w:b/>
                <w:bCs/>
                <w:sz w:val="18"/>
                <w:szCs w:val="18"/>
              </w:rPr>
            </w:pPr>
            <w:r>
              <w:rPr>
                <w:rFonts w:ascii="Calibri" w:hAnsi="Calibri" w:cs="Calibri"/>
                <w:b/>
                <w:bCs/>
                <w:sz w:val="18"/>
                <w:szCs w:val="18"/>
              </w:rPr>
              <w:t>DWP3BR2</w:t>
            </w:r>
          </w:p>
        </w:tc>
        <w:tc>
          <w:tcPr>
            <w:tcW w:w="1560" w:type="dxa"/>
            <w:tcBorders>
              <w:top w:val="nil"/>
              <w:left w:val="nil"/>
              <w:bottom w:val="single" w:sz="4" w:space="0" w:color="auto"/>
              <w:right w:val="single" w:sz="4" w:space="0" w:color="auto"/>
            </w:tcBorders>
            <w:shd w:val="clear" w:color="auto" w:fill="auto"/>
            <w:hideMark/>
          </w:tcPr>
          <w:p w14:paraId="3423C16B" w14:textId="77777777" w:rsidR="00717814" w:rsidRDefault="00717814" w:rsidP="00945B50">
            <w:pPr>
              <w:jc w:val="center"/>
              <w:rPr>
                <w:rFonts w:ascii="Calibri" w:hAnsi="Calibri" w:cs="Calibri"/>
                <w:sz w:val="18"/>
                <w:szCs w:val="18"/>
              </w:rPr>
            </w:pPr>
            <w:r>
              <w:rPr>
                <w:rFonts w:ascii="Calibri" w:hAnsi="Calibri" w:cs="Calibri"/>
                <w:sz w:val="18"/>
                <w:szCs w:val="18"/>
              </w:rPr>
              <w:t>1.9.2026</w:t>
            </w:r>
          </w:p>
        </w:tc>
        <w:tc>
          <w:tcPr>
            <w:tcW w:w="1380" w:type="dxa"/>
            <w:tcBorders>
              <w:top w:val="nil"/>
              <w:left w:val="nil"/>
              <w:bottom w:val="single" w:sz="4" w:space="0" w:color="auto"/>
              <w:right w:val="single" w:sz="4" w:space="0" w:color="auto"/>
            </w:tcBorders>
            <w:shd w:val="clear" w:color="auto" w:fill="auto"/>
            <w:hideMark/>
          </w:tcPr>
          <w:p w14:paraId="5AC00208"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bl>
    <w:p w14:paraId="07AE8363" w14:textId="77777777" w:rsidR="00717814" w:rsidRDefault="00717814" w:rsidP="00717814">
      <w:pPr>
        <w:rPr>
          <w:rFonts w:ascii="Arial" w:hAnsi="Arial" w:cs="Arial"/>
          <w:b/>
          <w:bCs/>
          <w:sz w:val="22"/>
          <w:szCs w:val="22"/>
        </w:rPr>
      </w:pPr>
    </w:p>
    <w:p w14:paraId="4CF32071" w14:textId="77777777" w:rsidR="00717814" w:rsidRDefault="00717814" w:rsidP="00717814">
      <w:pPr>
        <w:rPr>
          <w:rFonts w:ascii="Arial" w:hAnsi="Arial" w:cs="Arial"/>
          <w:b/>
          <w:bCs/>
          <w:sz w:val="22"/>
          <w:szCs w:val="22"/>
        </w:rPr>
      </w:pPr>
    </w:p>
    <w:p w14:paraId="263060B9" w14:textId="77777777" w:rsidR="00717814" w:rsidRDefault="00717814" w:rsidP="00717814">
      <w:pPr>
        <w:rPr>
          <w:rFonts w:ascii="Arial" w:hAnsi="Arial" w:cs="Arial"/>
        </w:rPr>
      </w:pPr>
      <w:r>
        <w:rPr>
          <w:rFonts w:ascii="Arial" w:hAnsi="Arial" w:cs="Arial"/>
        </w:rPr>
        <w:t xml:space="preserve">         </w:t>
      </w:r>
    </w:p>
    <w:p w14:paraId="28FB7299" w14:textId="77777777" w:rsidR="00717814" w:rsidRDefault="00717814" w:rsidP="00717814">
      <w:pPr>
        <w:rPr>
          <w:rFonts w:ascii="Arial" w:hAnsi="Arial" w:cs="Arial"/>
        </w:rPr>
      </w:pPr>
      <w:r>
        <w:rPr>
          <w:rFonts w:ascii="Arial" w:hAnsi="Arial" w:cs="Arial"/>
        </w:rPr>
        <w:tab/>
      </w:r>
    </w:p>
    <w:tbl>
      <w:tblPr>
        <w:tblW w:w="10200" w:type="dxa"/>
        <w:tblCellMar>
          <w:left w:w="70" w:type="dxa"/>
          <w:right w:w="70" w:type="dxa"/>
        </w:tblCellMar>
        <w:tblLook w:val="04A0" w:firstRow="1" w:lastRow="0" w:firstColumn="1" w:lastColumn="0" w:noHBand="0" w:noVBand="1"/>
      </w:tblPr>
      <w:tblGrid>
        <w:gridCol w:w="604"/>
        <w:gridCol w:w="826"/>
        <w:gridCol w:w="880"/>
        <w:gridCol w:w="3910"/>
        <w:gridCol w:w="1040"/>
        <w:gridCol w:w="1560"/>
        <w:gridCol w:w="1380"/>
      </w:tblGrid>
      <w:tr w:rsidR="00717814" w14:paraId="0264B5AE" w14:textId="77777777" w:rsidTr="00945B50">
        <w:trPr>
          <w:trHeight w:val="285"/>
        </w:trPr>
        <w:tc>
          <w:tcPr>
            <w:tcW w:w="6220" w:type="dxa"/>
            <w:gridSpan w:val="4"/>
            <w:tcBorders>
              <w:top w:val="nil"/>
              <w:left w:val="nil"/>
              <w:bottom w:val="nil"/>
              <w:right w:val="nil"/>
            </w:tcBorders>
            <w:shd w:val="clear" w:color="auto" w:fill="auto"/>
            <w:noWrap/>
            <w:vAlign w:val="bottom"/>
            <w:hideMark/>
          </w:tcPr>
          <w:p w14:paraId="516825CE" w14:textId="77777777" w:rsidR="00717814" w:rsidRDefault="00717814" w:rsidP="00945B50">
            <w:pPr>
              <w:rPr>
                <w:rFonts w:ascii="Calibri" w:hAnsi="Calibri" w:cs="Calibri"/>
                <w:b/>
                <w:bCs/>
                <w:color w:val="0070C0"/>
                <w:sz w:val="18"/>
                <w:szCs w:val="18"/>
              </w:rPr>
            </w:pPr>
            <w:proofErr w:type="spellStart"/>
            <w:r>
              <w:rPr>
                <w:rFonts w:ascii="Calibri" w:hAnsi="Calibri" w:cs="Calibri"/>
                <w:b/>
                <w:bCs/>
                <w:color w:val="0070C0"/>
                <w:sz w:val="18"/>
                <w:szCs w:val="18"/>
              </w:rPr>
              <w:t>ProSupport</w:t>
            </w:r>
            <w:proofErr w:type="spellEnd"/>
            <w:r>
              <w:rPr>
                <w:rFonts w:ascii="Calibri" w:hAnsi="Calibri" w:cs="Calibri"/>
                <w:b/>
                <w:bCs/>
                <w:color w:val="0070C0"/>
                <w:sz w:val="18"/>
                <w:szCs w:val="18"/>
              </w:rPr>
              <w:t xml:space="preserve"> and 4hr </w:t>
            </w:r>
            <w:proofErr w:type="spellStart"/>
            <w:r>
              <w:rPr>
                <w:rFonts w:ascii="Calibri" w:hAnsi="Calibri" w:cs="Calibri"/>
                <w:b/>
                <w:bCs/>
                <w:color w:val="0070C0"/>
                <w:sz w:val="18"/>
                <w:szCs w:val="18"/>
              </w:rPr>
              <w:t>Mission</w:t>
            </w:r>
            <w:proofErr w:type="spellEnd"/>
            <w:r>
              <w:rPr>
                <w:rFonts w:ascii="Calibri" w:hAnsi="Calibri" w:cs="Calibri"/>
                <w:b/>
                <w:bCs/>
                <w:color w:val="0070C0"/>
                <w:sz w:val="18"/>
                <w:szCs w:val="18"/>
              </w:rPr>
              <w:t xml:space="preserve"> </w:t>
            </w:r>
            <w:proofErr w:type="spellStart"/>
            <w:r>
              <w:rPr>
                <w:rFonts w:ascii="Calibri" w:hAnsi="Calibri" w:cs="Calibri"/>
                <w:b/>
                <w:bCs/>
                <w:color w:val="0070C0"/>
                <w:sz w:val="18"/>
                <w:szCs w:val="18"/>
              </w:rPr>
              <w:t>Critical</w:t>
            </w:r>
            <w:proofErr w:type="spellEnd"/>
          </w:p>
        </w:tc>
        <w:tc>
          <w:tcPr>
            <w:tcW w:w="1040" w:type="dxa"/>
            <w:tcBorders>
              <w:top w:val="nil"/>
              <w:left w:val="nil"/>
              <w:bottom w:val="nil"/>
              <w:right w:val="nil"/>
            </w:tcBorders>
            <w:shd w:val="clear" w:color="auto" w:fill="auto"/>
            <w:noWrap/>
            <w:vAlign w:val="bottom"/>
            <w:hideMark/>
          </w:tcPr>
          <w:p w14:paraId="237F41F4" w14:textId="77777777" w:rsidR="00717814" w:rsidRDefault="00717814" w:rsidP="00945B50">
            <w:pPr>
              <w:rPr>
                <w:rFonts w:ascii="Calibri" w:hAnsi="Calibri" w:cs="Calibri"/>
                <w:b/>
                <w:bCs/>
                <w:color w:val="0070C0"/>
                <w:sz w:val="18"/>
                <w:szCs w:val="18"/>
              </w:rPr>
            </w:pPr>
          </w:p>
        </w:tc>
        <w:tc>
          <w:tcPr>
            <w:tcW w:w="1560" w:type="dxa"/>
            <w:tcBorders>
              <w:top w:val="nil"/>
              <w:left w:val="nil"/>
              <w:bottom w:val="nil"/>
              <w:right w:val="nil"/>
            </w:tcBorders>
            <w:shd w:val="clear" w:color="auto" w:fill="auto"/>
            <w:noWrap/>
            <w:vAlign w:val="bottom"/>
            <w:hideMark/>
          </w:tcPr>
          <w:p w14:paraId="6411F99E" w14:textId="77777777" w:rsidR="00717814" w:rsidRDefault="00717814" w:rsidP="00945B50">
            <w:pPr>
              <w:jc w:val="center"/>
            </w:pPr>
          </w:p>
        </w:tc>
        <w:tc>
          <w:tcPr>
            <w:tcW w:w="1380" w:type="dxa"/>
            <w:tcBorders>
              <w:top w:val="nil"/>
              <w:left w:val="nil"/>
              <w:bottom w:val="nil"/>
              <w:right w:val="nil"/>
            </w:tcBorders>
            <w:shd w:val="clear" w:color="auto" w:fill="auto"/>
            <w:noWrap/>
            <w:vAlign w:val="bottom"/>
            <w:hideMark/>
          </w:tcPr>
          <w:p w14:paraId="20A20348" w14:textId="77777777" w:rsidR="00717814" w:rsidRDefault="00717814" w:rsidP="00945B50"/>
        </w:tc>
      </w:tr>
      <w:tr w:rsidR="00717814" w14:paraId="30BB0193" w14:textId="77777777" w:rsidTr="00945B50">
        <w:trPr>
          <w:trHeight w:val="48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A837D" w14:textId="77777777" w:rsidR="00717814" w:rsidRDefault="00717814" w:rsidP="00945B50">
            <w:pPr>
              <w:jc w:val="center"/>
              <w:rPr>
                <w:rFonts w:ascii="Calibri" w:hAnsi="Calibri" w:cs="Calibri"/>
                <w:b/>
                <w:bCs/>
                <w:sz w:val="18"/>
                <w:szCs w:val="18"/>
              </w:rPr>
            </w:pPr>
            <w:r>
              <w:rPr>
                <w:rFonts w:ascii="Calibri" w:hAnsi="Calibri" w:cs="Calibri"/>
                <w:b/>
                <w:bCs/>
                <w:sz w:val="18"/>
                <w:szCs w:val="18"/>
              </w:rPr>
              <w:t>Řádek</w:t>
            </w:r>
          </w:p>
        </w:tc>
        <w:tc>
          <w:tcPr>
            <w:tcW w:w="780" w:type="dxa"/>
            <w:tcBorders>
              <w:top w:val="single" w:sz="4" w:space="0" w:color="auto"/>
              <w:left w:val="nil"/>
              <w:bottom w:val="single" w:sz="4" w:space="0" w:color="auto"/>
              <w:right w:val="single" w:sz="4" w:space="0" w:color="auto"/>
            </w:tcBorders>
            <w:shd w:val="clear" w:color="auto" w:fill="auto"/>
            <w:vAlign w:val="center"/>
            <w:hideMark/>
          </w:tcPr>
          <w:p w14:paraId="7EB343DA" w14:textId="77777777" w:rsidR="00717814" w:rsidRDefault="00717814" w:rsidP="00945B50">
            <w:pPr>
              <w:jc w:val="center"/>
              <w:rPr>
                <w:rFonts w:ascii="Calibri" w:hAnsi="Calibri" w:cs="Calibri"/>
                <w:b/>
                <w:bCs/>
                <w:sz w:val="18"/>
                <w:szCs w:val="18"/>
              </w:rPr>
            </w:pPr>
            <w:r>
              <w:rPr>
                <w:rFonts w:ascii="Calibri" w:hAnsi="Calibri" w:cs="Calibri"/>
                <w:b/>
                <w:bCs/>
                <w:sz w:val="18"/>
                <w:szCs w:val="18"/>
              </w:rPr>
              <w:t>Množství</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E3EF343" w14:textId="77777777" w:rsidR="00717814" w:rsidRDefault="00717814" w:rsidP="00945B50">
            <w:pPr>
              <w:jc w:val="center"/>
              <w:rPr>
                <w:rFonts w:ascii="Calibri" w:hAnsi="Calibri" w:cs="Calibri"/>
                <w:b/>
                <w:bCs/>
                <w:sz w:val="18"/>
                <w:szCs w:val="18"/>
              </w:rPr>
            </w:pPr>
            <w:r>
              <w:rPr>
                <w:rFonts w:ascii="Calibri" w:hAnsi="Calibri" w:cs="Calibri"/>
                <w:b/>
                <w:bCs/>
                <w:sz w:val="18"/>
                <w:szCs w:val="18"/>
              </w:rPr>
              <w:t>Položka</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10072EEE" w14:textId="77777777" w:rsidR="00717814" w:rsidRDefault="00717814" w:rsidP="00945B50">
            <w:pPr>
              <w:jc w:val="center"/>
              <w:rPr>
                <w:rFonts w:ascii="Calibri" w:hAnsi="Calibri" w:cs="Calibri"/>
                <w:b/>
                <w:bCs/>
                <w:sz w:val="18"/>
                <w:szCs w:val="18"/>
              </w:rPr>
            </w:pPr>
            <w:r>
              <w:rPr>
                <w:rFonts w:ascii="Calibri" w:hAnsi="Calibri" w:cs="Calibri"/>
                <w:b/>
                <w:bCs/>
                <w:sz w:val="18"/>
                <w:szCs w:val="18"/>
              </w:rPr>
              <w:t>Popis položky</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7EA00EEA" w14:textId="77777777" w:rsidR="00717814" w:rsidRDefault="00717814" w:rsidP="00945B50">
            <w:pPr>
              <w:jc w:val="center"/>
              <w:rPr>
                <w:rFonts w:ascii="Calibri" w:hAnsi="Calibri" w:cs="Calibri"/>
                <w:b/>
                <w:bCs/>
                <w:sz w:val="18"/>
                <w:szCs w:val="18"/>
              </w:rPr>
            </w:pPr>
            <w:r>
              <w:rPr>
                <w:rFonts w:ascii="Calibri" w:hAnsi="Calibri" w:cs="Calibri"/>
                <w:b/>
                <w:bCs/>
                <w:sz w:val="18"/>
                <w:szCs w:val="18"/>
              </w:rPr>
              <w:t>Sériové číslo</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D691886" w14:textId="77777777" w:rsidR="00717814" w:rsidRDefault="00717814" w:rsidP="00945B50">
            <w:pPr>
              <w:jc w:val="center"/>
              <w:rPr>
                <w:rFonts w:ascii="Calibri" w:hAnsi="Calibri" w:cs="Calibri"/>
                <w:b/>
                <w:bCs/>
                <w:sz w:val="18"/>
                <w:szCs w:val="18"/>
              </w:rPr>
            </w:pPr>
            <w:r>
              <w:rPr>
                <w:rFonts w:ascii="Calibri" w:hAnsi="Calibri" w:cs="Calibri"/>
                <w:b/>
                <w:bCs/>
                <w:sz w:val="18"/>
                <w:szCs w:val="18"/>
              </w:rPr>
              <w:t>Zahájení smluvního období</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23DEADB7" w14:textId="77777777" w:rsidR="00717814" w:rsidRDefault="00717814" w:rsidP="00945B50">
            <w:pPr>
              <w:jc w:val="center"/>
              <w:rPr>
                <w:rFonts w:ascii="Calibri" w:hAnsi="Calibri" w:cs="Calibri"/>
                <w:b/>
                <w:bCs/>
                <w:sz w:val="18"/>
                <w:szCs w:val="18"/>
              </w:rPr>
            </w:pPr>
            <w:r>
              <w:rPr>
                <w:rFonts w:ascii="Calibri" w:hAnsi="Calibri" w:cs="Calibri"/>
                <w:b/>
                <w:bCs/>
                <w:sz w:val="18"/>
                <w:szCs w:val="18"/>
              </w:rPr>
              <w:t>Konec smluvního období</w:t>
            </w:r>
          </w:p>
        </w:tc>
      </w:tr>
      <w:tr w:rsidR="00717814" w14:paraId="7F984941"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113831CE" w14:textId="77777777" w:rsidR="00717814" w:rsidRDefault="00717814" w:rsidP="00945B50">
            <w:pPr>
              <w:rPr>
                <w:rFonts w:ascii="Calibri" w:hAnsi="Calibri" w:cs="Calibri"/>
                <w:sz w:val="18"/>
                <w:szCs w:val="18"/>
              </w:rPr>
            </w:pPr>
            <w:r>
              <w:rPr>
                <w:rFonts w:ascii="Calibri" w:hAnsi="Calibri" w:cs="Calibri"/>
                <w:sz w:val="18"/>
                <w:szCs w:val="18"/>
              </w:rPr>
              <w:t>1</w:t>
            </w:r>
          </w:p>
        </w:tc>
        <w:tc>
          <w:tcPr>
            <w:tcW w:w="780" w:type="dxa"/>
            <w:tcBorders>
              <w:top w:val="nil"/>
              <w:left w:val="nil"/>
              <w:bottom w:val="single" w:sz="4" w:space="0" w:color="auto"/>
              <w:right w:val="single" w:sz="4" w:space="0" w:color="auto"/>
            </w:tcBorders>
            <w:shd w:val="clear" w:color="auto" w:fill="auto"/>
            <w:noWrap/>
            <w:hideMark/>
          </w:tcPr>
          <w:p w14:paraId="33DB77AA"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058A87B5" w14:textId="77777777" w:rsidR="00717814" w:rsidRDefault="00717814" w:rsidP="00945B50">
            <w:pPr>
              <w:rPr>
                <w:rFonts w:ascii="Calibri" w:hAnsi="Calibri" w:cs="Calibri"/>
                <w:sz w:val="18"/>
                <w:szCs w:val="18"/>
              </w:rPr>
            </w:pPr>
            <w:r>
              <w:rPr>
                <w:rFonts w:ascii="Calibri" w:hAnsi="Calibri" w:cs="Calibri"/>
                <w:sz w:val="18"/>
                <w:szCs w:val="18"/>
              </w:rPr>
              <w:t>732-62149</w:t>
            </w:r>
          </w:p>
        </w:tc>
        <w:tc>
          <w:tcPr>
            <w:tcW w:w="4000" w:type="dxa"/>
            <w:tcBorders>
              <w:top w:val="nil"/>
              <w:left w:val="nil"/>
              <w:bottom w:val="single" w:sz="4" w:space="0" w:color="auto"/>
              <w:right w:val="single" w:sz="4" w:space="0" w:color="auto"/>
            </w:tcBorders>
            <w:shd w:val="clear" w:color="auto" w:fill="auto"/>
            <w:hideMark/>
          </w:tcPr>
          <w:p w14:paraId="2E84E127" w14:textId="77777777" w:rsidR="00717814" w:rsidRDefault="00717814" w:rsidP="00945B50">
            <w:pPr>
              <w:rPr>
                <w:rFonts w:ascii="Calibri" w:hAnsi="Calibri" w:cs="Calibri"/>
                <w:sz w:val="18"/>
                <w:szCs w:val="18"/>
              </w:rPr>
            </w:pPr>
            <w:r>
              <w:rPr>
                <w:rFonts w:ascii="Calibri" w:hAnsi="Calibri" w:cs="Calibri"/>
                <w:sz w:val="18"/>
                <w:szCs w:val="18"/>
              </w:rPr>
              <w:t xml:space="preserve">1Yr </w:t>
            </w:r>
            <w:proofErr w:type="spellStart"/>
            <w:r>
              <w:rPr>
                <w:rFonts w:ascii="Calibri" w:hAnsi="Calibri" w:cs="Calibri"/>
                <w:sz w:val="18"/>
                <w:szCs w:val="18"/>
              </w:rPr>
              <w:t>ProSupport</w:t>
            </w:r>
            <w:proofErr w:type="spellEnd"/>
            <w:r>
              <w:rPr>
                <w:rFonts w:ascii="Calibri" w:hAnsi="Calibri" w:cs="Calibri"/>
                <w:sz w:val="18"/>
                <w:szCs w:val="18"/>
              </w:rPr>
              <w:t xml:space="preserve"> and 4hr </w:t>
            </w:r>
            <w:proofErr w:type="spellStart"/>
            <w:r>
              <w:rPr>
                <w:rFonts w:ascii="Calibri" w:hAnsi="Calibri" w:cs="Calibri"/>
                <w:sz w:val="18"/>
                <w:szCs w:val="18"/>
              </w:rPr>
              <w:t>Mission</w:t>
            </w:r>
            <w:proofErr w:type="spellEnd"/>
            <w:r>
              <w:rPr>
                <w:rFonts w:ascii="Calibri" w:hAnsi="Calibri" w:cs="Calibri"/>
                <w:sz w:val="18"/>
                <w:szCs w:val="18"/>
              </w:rPr>
              <w:t xml:space="preserve"> </w:t>
            </w:r>
            <w:proofErr w:type="spellStart"/>
            <w:r>
              <w:rPr>
                <w:rFonts w:ascii="Calibri" w:hAnsi="Calibri" w:cs="Calibri"/>
                <w:sz w:val="18"/>
                <w:szCs w:val="18"/>
              </w:rPr>
              <w:t>Critical</w:t>
            </w:r>
            <w:proofErr w:type="spellEnd"/>
            <w:r>
              <w:rPr>
                <w:rFonts w:ascii="Calibri" w:hAnsi="Calibri" w:cs="Calibri"/>
                <w:sz w:val="18"/>
                <w:szCs w:val="18"/>
              </w:rPr>
              <w:t xml:space="preserve"> </w:t>
            </w:r>
          </w:p>
        </w:tc>
        <w:tc>
          <w:tcPr>
            <w:tcW w:w="1040" w:type="dxa"/>
            <w:tcBorders>
              <w:top w:val="nil"/>
              <w:left w:val="nil"/>
              <w:bottom w:val="single" w:sz="4" w:space="0" w:color="auto"/>
              <w:right w:val="single" w:sz="4" w:space="0" w:color="auto"/>
            </w:tcBorders>
            <w:shd w:val="clear" w:color="auto" w:fill="auto"/>
            <w:hideMark/>
          </w:tcPr>
          <w:p w14:paraId="3ABE6A10" w14:textId="77777777" w:rsidR="00717814" w:rsidRDefault="00717814" w:rsidP="00945B50">
            <w:pPr>
              <w:jc w:val="center"/>
              <w:rPr>
                <w:rFonts w:ascii="Calibri" w:hAnsi="Calibri" w:cs="Calibri"/>
                <w:b/>
                <w:bCs/>
                <w:sz w:val="18"/>
                <w:szCs w:val="18"/>
              </w:rPr>
            </w:pPr>
            <w:r>
              <w:rPr>
                <w:rFonts w:ascii="Calibri" w:hAnsi="Calibri" w:cs="Calibri"/>
                <w:b/>
                <w:bCs/>
                <w:sz w:val="18"/>
                <w:szCs w:val="18"/>
              </w:rPr>
              <w:t>HVT7BR2</w:t>
            </w:r>
          </w:p>
        </w:tc>
        <w:tc>
          <w:tcPr>
            <w:tcW w:w="1560" w:type="dxa"/>
            <w:tcBorders>
              <w:top w:val="nil"/>
              <w:left w:val="nil"/>
              <w:bottom w:val="single" w:sz="4" w:space="0" w:color="auto"/>
              <w:right w:val="single" w:sz="4" w:space="0" w:color="auto"/>
            </w:tcBorders>
            <w:shd w:val="clear" w:color="auto" w:fill="auto"/>
            <w:hideMark/>
          </w:tcPr>
          <w:p w14:paraId="35F7B9EF"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7BA4E2A8"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53C687B3"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103F3721" w14:textId="77777777" w:rsidR="00717814" w:rsidRDefault="00717814" w:rsidP="00945B50">
            <w:pPr>
              <w:rPr>
                <w:rFonts w:ascii="Calibri" w:hAnsi="Calibri" w:cs="Calibri"/>
                <w:sz w:val="18"/>
                <w:szCs w:val="18"/>
              </w:rPr>
            </w:pPr>
            <w:r>
              <w:rPr>
                <w:rFonts w:ascii="Calibri" w:hAnsi="Calibri" w:cs="Calibri"/>
                <w:sz w:val="18"/>
                <w:szCs w:val="18"/>
              </w:rPr>
              <w:t>2</w:t>
            </w:r>
          </w:p>
        </w:tc>
        <w:tc>
          <w:tcPr>
            <w:tcW w:w="780" w:type="dxa"/>
            <w:tcBorders>
              <w:top w:val="nil"/>
              <w:left w:val="nil"/>
              <w:bottom w:val="single" w:sz="4" w:space="0" w:color="auto"/>
              <w:right w:val="single" w:sz="4" w:space="0" w:color="auto"/>
            </w:tcBorders>
            <w:shd w:val="clear" w:color="auto" w:fill="auto"/>
            <w:noWrap/>
            <w:hideMark/>
          </w:tcPr>
          <w:p w14:paraId="6432B1D8"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07DDA8E7" w14:textId="77777777" w:rsidR="00717814" w:rsidRDefault="00717814" w:rsidP="00945B50">
            <w:pPr>
              <w:rPr>
                <w:rFonts w:ascii="Calibri" w:hAnsi="Calibri" w:cs="Calibri"/>
                <w:sz w:val="18"/>
                <w:szCs w:val="18"/>
              </w:rPr>
            </w:pPr>
            <w:r>
              <w:rPr>
                <w:rFonts w:ascii="Calibri" w:hAnsi="Calibri" w:cs="Calibri"/>
                <w:sz w:val="18"/>
                <w:szCs w:val="18"/>
              </w:rPr>
              <w:t>862-53844</w:t>
            </w:r>
          </w:p>
        </w:tc>
        <w:tc>
          <w:tcPr>
            <w:tcW w:w="4000" w:type="dxa"/>
            <w:tcBorders>
              <w:top w:val="nil"/>
              <w:left w:val="nil"/>
              <w:bottom w:val="single" w:sz="4" w:space="0" w:color="auto"/>
              <w:right w:val="single" w:sz="4" w:space="0" w:color="auto"/>
            </w:tcBorders>
            <w:shd w:val="clear" w:color="auto" w:fill="auto"/>
            <w:hideMark/>
          </w:tcPr>
          <w:p w14:paraId="5DA55BF1" w14:textId="77777777" w:rsidR="00717814" w:rsidRDefault="00717814" w:rsidP="00945B50">
            <w:pPr>
              <w:rPr>
                <w:rFonts w:ascii="Calibri" w:hAnsi="Calibri" w:cs="Calibri"/>
                <w:sz w:val="18"/>
                <w:szCs w:val="18"/>
              </w:rPr>
            </w:pPr>
            <w:r>
              <w:rPr>
                <w:rFonts w:ascii="Calibri" w:hAnsi="Calibri" w:cs="Calibri"/>
                <w:sz w:val="18"/>
                <w:szCs w:val="18"/>
              </w:rPr>
              <w:t>1Yr Post Standard Support and 4-Hour 7x24 On-</w:t>
            </w:r>
            <w:proofErr w:type="spellStart"/>
            <w:r>
              <w:rPr>
                <w:rFonts w:ascii="Calibri" w:hAnsi="Calibri" w:cs="Calibri"/>
                <w:sz w:val="18"/>
                <w:szCs w:val="18"/>
              </w:rPr>
              <w:t>Site</w:t>
            </w:r>
            <w:proofErr w:type="spellEnd"/>
            <w:r>
              <w:rPr>
                <w:rFonts w:ascii="Calibri" w:hAnsi="Calibri" w:cs="Calibri"/>
                <w:sz w:val="18"/>
                <w:szCs w:val="18"/>
              </w:rPr>
              <w:t xml:space="preserve"> </w:t>
            </w:r>
            <w:proofErr w:type="spellStart"/>
            <w:r>
              <w:rPr>
                <w:rFonts w:ascii="Calibri" w:hAnsi="Calibri" w:cs="Calibri"/>
                <w:sz w:val="18"/>
                <w:szCs w:val="18"/>
              </w:rPr>
              <w:t>Service</w:t>
            </w:r>
            <w:proofErr w:type="spellEnd"/>
            <w:r>
              <w:rPr>
                <w:rFonts w:ascii="Calibri" w:hAnsi="Calibri" w:cs="Calibri"/>
                <w:sz w:val="18"/>
                <w:szCs w:val="18"/>
              </w:rPr>
              <w:t xml:space="preserve"> </w:t>
            </w:r>
            <w:proofErr w:type="spellStart"/>
            <w:r>
              <w:rPr>
                <w:rFonts w:ascii="Calibri" w:hAnsi="Calibri" w:cs="Calibri"/>
                <w:sz w:val="18"/>
                <w:szCs w:val="18"/>
              </w:rPr>
              <w:t>After</w:t>
            </w:r>
            <w:proofErr w:type="spellEnd"/>
            <w:r>
              <w:rPr>
                <w:rFonts w:ascii="Calibri" w:hAnsi="Calibri" w:cs="Calibri"/>
                <w:sz w:val="18"/>
                <w:szCs w:val="18"/>
              </w:rPr>
              <w:t xml:space="preserve"> </w:t>
            </w:r>
            <w:proofErr w:type="spellStart"/>
            <w:r>
              <w:rPr>
                <w:rFonts w:ascii="Calibri" w:hAnsi="Calibri" w:cs="Calibri"/>
                <w:sz w:val="18"/>
                <w:szCs w:val="18"/>
              </w:rPr>
              <w:t>Problem</w:t>
            </w:r>
            <w:proofErr w:type="spellEnd"/>
            <w:r>
              <w:rPr>
                <w:rFonts w:ascii="Calibri" w:hAnsi="Calibri" w:cs="Calibri"/>
                <w:sz w:val="18"/>
                <w:szCs w:val="18"/>
              </w:rPr>
              <w:t xml:space="preserve"> </w:t>
            </w:r>
            <w:proofErr w:type="spellStart"/>
            <w:r>
              <w:rPr>
                <w:rFonts w:ascii="Calibri" w:hAnsi="Calibri" w:cs="Calibri"/>
                <w:sz w:val="18"/>
                <w:szCs w:val="18"/>
              </w:rPr>
              <w:t>Diagnosis</w:t>
            </w:r>
            <w:proofErr w:type="spellEnd"/>
          </w:p>
        </w:tc>
        <w:tc>
          <w:tcPr>
            <w:tcW w:w="1040" w:type="dxa"/>
            <w:tcBorders>
              <w:top w:val="nil"/>
              <w:left w:val="nil"/>
              <w:bottom w:val="single" w:sz="4" w:space="0" w:color="auto"/>
              <w:right w:val="single" w:sz="4" w:space="0" w:color="auto"/>
            </w:tcBorders>
            <w:shd w:val="clear" w:color="auto" w:fill="auto"/>
            <w:hideMark/>
          </w:tcPr>
          <w:p w14:paraId="2BC504F8" w14:textId="77777777" w:rsidR="00717814" w:rsidRDefault="00717814" w:rsidP="00945B50">
            <w:pPr>
              <w:jc w:val="center"/>
              <w:rPr>
                <w:rFonts w:ascii="Calibri" w:hAnsi="Calibri" w:cs="Calibri"/>
                <w:b/>
                <w:bCs/>
                <w:sz w:val="18"/>
                <w:szCs w:val="18"/>
              </w:rPr>
            </w:pPr>
            <w:r>
              <w:rPr>
                <w:rFonts w:ascii="Calibri" w:hAnsi="Calibri" w:cs="Calibri"/>
                <w:b/>
                <w:bCs/>
                <w:sz w:val="18"/>
                <w:szCs w:val="18"/>
              </w:rPr>
              <w:t>HVT7BR2</w:t>
            </w:r>
          </w:p>
        </w:tc>
        <w:tc>
          <w:tcPr>
            <w:tcW w:w="1560" w:type="dxa"/>
            <w:tcBorders>
              <w:top w:val="nil"/>
              <w:left w:val="nil"/>
              <w:bottom w:val="single" w:sz="4" w:space="0" w:color="auto"/>
              <w:right w:val="single" w:sz="4" w:space="0" w:color="auto"/>
            </w:tcBorders>
            <w:shd w:val="clear" w:color="auto" w:fill="auto"/>
            <w:hideMark/>
          </w:tcPr>
          <w:p w14:paraId="405C5E75" w14:textId="77777777" w:rsidR="00717814" w:rsidRDefault="00717814" w:rsidP="00945B50">
            <w:pPr>
              <w:jc w:val="center"/>
              <w:rPr>
                <w:rFonts w:ascii="Calibri" w:hAnsi="Calibri" w:cs="Calibri"/>
                <w:sz w:val="18"/>
                <w:szCs w:val="18"/>
              </w:rPr>
            </w:pPr>
            <w:r>
              <w:rPr>
                <w:rFonts w:ascii="Calibri" w:hAnsi="Calibri" w:cs="Calibri"/>
                <w:sz w:val="18"/>
                <w:szCs w:val="18"/>
              </w:rPr>
              <w:t>1.9.2026</w:t>
            </w:r>
          </w:p>
        </w:tc>
        <w:tc>
          <w:tcPr>
            <w:tcW w:w="1380" w:type="dxa"/>
            <w:tcBorders>
              <w:top w:val="nil"/>
              <w:left w:val="nil"/>
              <w:bottom w:val="single" w:sz="4" w:space="0" w:color="auto"/>
              <w:right w:val="single" w:sz="4" w:space="0" w:color="auto"/>
            </w:tcBorders>
            <w:shd w:val="clear" w:color="auto" w:fill="auto"/>
            <w:hideMark/>
          </w:tcPr>
          <w:p w14:paraId="32A08978"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r w:rsidR="00717814" w14:paraId="00A1406E"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0250C655" w14:textId="77777777" w:rsidR="00717814" w:rsidRDefault="00717814" w:rsidP="00945B50">
            <w:pPr>
              <w:rPr>
                <w:rFonts w:ascii="Calibri" w:hAnsi="Calibri" w:cs="Calibri"/>
                <w:sz w:val="18"/>
                <w:szCs w:val="18"/>
              </w:rPr>
            </w:pPr>
            <w:r>
              <w:rPr>
                <w:rFonts w:ascii="Calibri" w:hAnsi="Calibri" w:cs="Calibri"/>
                <w:sz w:val="18"/>
                <w:szCs w:val="18"/>
              </w:rPr>
              <w:t>3</w:t>
            </w:r>
          </w:p>
        </w:tc>
        <w:tc>
          <w:tcPr>
            <w:tcW w:w="780" w:type="dxa"/>
            <w:tcBorders>
              <w:top w:val="nil"/>
              <w:left w:val="nil"/>
              <w:bottom w:val="single" w:sz="4" w:space="0" w:color="auto"/>
              <w:right w:val="single" w:sz="4" w:space="0" w:color="auto"/>
            </w:tcBorders>
            <w:shd w:val="clear" w:color="auto" w:fill="auto"/>
            <w:noWrap/>
            <w:hideMark/>
          </w:tcPr>
          <w:p w14:paraId="6FD5585C"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66ABA514" w14:textId="77777777" w:rsidR="00717814" w:rsidRDefault="00717814" w:rsidP="00945B50">
            <w:pPr>
              <w:rPr>
                <w:rFonts w:ascii="Calibri" w:hAnsi="Calibri" w:cs="Calibri"/>
                <w:sz w:val="18"/>
                <w:szCs w:val="18"/>
              </w:rPr>
            </w:pPr>
            <w:r>
              <w:rPr>
                <w:rFonts w:ascii="Calibri" w:hAnsi="Calibri" w:cs="Calibri"/>
                <w:sz w:val="18"/>
                <w:szCs w:val="18"/>
              </w:rPr>
              <w:t>822-22980</w:t>
            </w:r>
          </w:p>
        </w:tc>
        <w:tc>
          <w:tcPr>
            <w:tcW w:w="4000" w:type="dxa"/>
            <w:tcBorders>
              <w:top w:val="nil"/>
              <w:left w:val="nil"/>
              <w:bottom w:val="single" w:sz="4" w:space="0" w:color="auto"/>
              <w:right w:val="single" w:sz="4" w:space="0" w:color="auto"/>
            </w:tcBorders>
            <w:shd w:val="clear" w:color="auto" w:fill="auto"/>
            <w:hideMark/>
          </w:tcPr>
          <w:p w14:paraId="61E8D125" w14:textId="77777777" w:rsidR="00717814" w:rsidRDefault="00717814" w:rsidP="00945B50">
            <w:pPr>
              <w:rPr>
                <w:rFonts w:ascii="Calibri" w:hAnsi="Calibri" w:cs="Calibri"/>
                <w:sz w:val="18"/>
                <w:szCs w:val="18"/>
              </w:rPr>
            </w:pPr>
            <w:r>
              <w:rPr>
                <w:rFonts w:ascii="Calibri" w:hAnsi="Calibri" w:cs="Calibri"/>
                <w:sz w:val="18"/>
                <w:szCs w:val="18"/>
              </w:rPr>
              <w:t xml:space="preserve">1Yr </w:t>
            </w:r>
            <w:proofErr w:type="spellStart"/>
            <w:r>
              <w:rPr>
                <w:rFonts w:ascii="Calibri" w:hAnsi="Calibri" w:cs="Calibri"/>
                <w:sz w:val="18"/>
                <w:szCs w:val="18"/>
              </w:rPr>
              <w:t>ProSupport</w:t>
            </w:r>
            <w:proofErr w:type="spellEnd"/>
            <w:r>
              <w:rPr>
                <w:rFonts w:ascii="Calibri" w:hAnsi="Calibri" w:cs="Calibri"/>
                <w:sz w:val="18"/>
                <w:szCs w:val="18"/>
              </w:rPr>
              <w:t xml:space="preserve"> </w:t>
            </w:r>
            <w:proofErr w:type="spellStart"/>
            <w:r>
              <w:rPr>
                <w:rFonts w:ascii="Calibri" w:hAnsi="Calibri" w:cs="Calibri"/>
                <w:sz w:val="18"/>
                <w:szCs w:val="18"/>
              </w:rPr>
              <w:t>for</w:t>
            </w:r>
            <w:proofErr w:type="spellEnd"/>
            <w:r>
              <w:rPr>
                <w:rFonts w:ascii="Calibri" w:hAnsi="Calibri" w:cs="Calibri"/>
                <w:sz w:val="18"/>
                <w:szCs w:val="18"/>
              </w:rPr>
              <w:t xml:space="preserve"> Software, Live Vol </w:t>
            </w:r>
            <w:proofErr w:type="spellStart"/>
            <w:r>
              <w:rPr>
                <w:rFonts w:ascii="Calibri" w:hAnsi="Calibri" w:cs="Calibri"/>
                <w:sz w:val="18"/>
                <w:szCs w:val="18"/>
              </w:rPr>
              <w:t>License</w:t>
            </w:r>
            <w:proofErr w:type="spellEnd"/>
            <w:r>
              <w:rPr>
                <w:rFonts w:ascii="Calibri" w:hAnsi="Calibri" w:cs="Calibri"/>
                <w:sz w:val="18"/>
                <w:szCs w:val="18"/>
              </w:rPr>
              <w:t xml:space="preserve"> (</w:t>
            </w:r>
            <w:proofErr w:type="spellStart"/>
            <w:r>
              <w:rPr>
                <w:rFonts w:ascii="Calibri" w:hAnsi="Calibri" w:cs="Calibri"/>
                <w:sz w:val="18"/>
                <w:szCs w:val="18"/>
              </w:rPr>
              <w:t>includes</w:t>
            </w:r>
            <w:proofErr w:type="spellEnd"/>
            <w:r>
              <w:rPr>
                <w:rFonts w:ascii="Calibri" w:hAnsi="Calibri" w:cs="Calibri"/>
                <w:sz w:val="18"/>
                <w:szCs w:val="18"/>
              </w:rPr>
              <w:t xml:space="preserve"> RIRA </w:t>
            </w:r>
            <w:proofErr w:type="spellStart"/>
            <w:r>
              <w:rPr>
                <w:rFonts w:ascii="Calibri" w:hAnsi="Calibri" w:cs="Calibri"/>
                <w:sz w:val="18"/>
                <w:szCs w:val="18"/>
              </w:rPr>
              <w:t>Async</w:t>
            </w:r>
            <w:proofErr w:type="spellEnd"/>
            <w:r>
              <w:rPr>
                <w:rFonts w:ascii="Calibri" w:hAnsi="Calibri" w:cs="Calibri"/>
                <w:sz w:val="18"/>
                <w:szCs w:val="18"/>
              </w:rPr>
              <w:t xml:space="preserve"> </w:t>
            </w:r>
            <w:proofErr w:type="spellStart"/>
            <w:r>
              <w:rPr>
                <w:rFonts w:ascii="Calibri" w:hAnsi="Calibri" w:cs="Calibri"/>
                <w:sz w:val="18"/>
                <w:szCs w:val="18"/>
              </w:rPr>
              <w:t>Sync</w:t>
            </w:r>
            <w:proofErr w:type="spellEnd"/>
            <w:r>
              <w:rPr>
                <w:rFonts w:ascii="Calibri" w:hAnsi="Calibri" w:cs="Calibri"/>
                <w:sz w:val="18"/>
                <w:szCs w:val="18"/>
              </w:rPr>
              <w:t xml:space="preserve"> </w:t>
            </w:r>
            <w:proofErr w:type="spellStart"/>
            <w:r>
              <w:rPr>
                <w:rFonts w:ascii="Calibri" w:hAnsi="Calibri" w:cs="Calibri"/>
                <w:sz w:val="18"/>
                <w:szCs w:val="18"/>
              </w:rPr>
              <w:t>License</w:t>
            </w:r>
            <w:proofErr w:type="spellEnd"/>
            <w:r>
              <w:rPr>
                <w:rFonts w:ascii="Calibri" w:hAnsi="Calibri" w:cs="Calibri"/>
                <w:sz w:val="18"/>
                <w:szCs w:val="18"/>
              </w:rPr>
              <w:t>) (Non-</w:t>
            </w:r>
            <w:proofErr w:type="spellStart"/>
            <w:r>
              <w:rPr>
                <w:rFonts w:ascii="Calibri" w:hAnsi="Calibri" w:cs="Calibri"/>
                <w:sz w:val="18"/>
                <w:szCs w:val="18"/>
              </w:rPr>
              <w:t>Essential</w:t>
            </w:r>
            <w:proofErr w:type="spellEnd"/>
            <w:r>
              <w:rPr>
                <w:rFonts w:ascii="Calibri" w:hAnsi="Calibri" w:cs="Calibri"/>
                <w:sz w:val="18"/>
                <w:szCs w:val="18"/>
              </w:rPr>
              <w:t>)</w:t>
            </w:r>
          </w:p>
        </w:tc>
        <w:tc>
          <w:tcPr>
            <w:tcW w:w="1040" w:type="dxa"/>
            <w:tcBorders>
              <w:top w:val="nil"/>
              <w:left w:val="nil"/>
              <w:bottom w:val="single" w:sz="4" w:space="0" w:color="auto"/>
              <w:right w:val="single" w:sz="4" w:space="0" w:color="auto"/>
            </w:tcBorders>
            <w:shd w:val="clear" w:color="auto" w:fill="auto"/>
            <w:hideMark/>
          </w:tcPr>
          <w:p w14:paraId="3BAC7353" w14:textId="77777777" w:rsidR="00717814" w:rsidRDefault="00717814" w:rsidP="00945B50">
            <w:pPr>
              <w:jc w:val="center"/>
              <w:rPr>
                <w:rFonts w:ascii="Calibri" w:hAnsi="Calibri" w:cs="Calibri"/>
                <w:b/>
                <w:bCs/>
                <w:sz w:val="18"/>
                <w:szCs w:val="18"/>
              </w:rPr>
            </w:pPr>
            <w:r>
              <w:rPr>
                <w:rFonts w:ascii="Calibri" w:hAnsi="Calibri" w:cs="Calibri"/>
                <w:b/>
                <w:bCs/>
                <w:sz w:val="18"/>
                <w:szCs w:val="18"/>
              </w:rPr>
              <w:t>HVT7BR2</w:t>
            </w:r>
          </w:p>
        </w:tc>
        <w:tc>
          <w:tcPr>
            <w:tcW w:w="1560" w:type="dxa"/>
            <w:tcBorders>
              <w:top w:val="nil"/>
              <w:left w:val="nil"/>
              <w:bottom w:val="single" w:sz="4" w:space="0" w:color="auto"/>
              <w:right w:val="single" w:sz="4" w:space="0" w:color="auto"/>
            </w:tcBorders>
            <w:shd w:val="clear" w:color="auto" w:fill="auto"/>
            <w:hideMark/>
          </w:tcPr>
          <w:p w14:paraId="61D10CCB"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2BE4B930"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4936E15C"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45317535" w14:textId="77777777" w:rsidR="00717814" w:rsidRDefault="00717814" w:rsidP="00945B50">
            <w:pPr>
              <w:rPr>
                <w:rFonts w:ascii="Calibri" w:hAnsi="Calibri" w:cs="Calibri"/>
                <w:sz w:val="18"/>
                <w:szCs w:val="18"/>
              </w:rPr>
            </w:pPr>
            <w:r>
              <w:rPr>
                <w:rFonts w:ascii="Calibri" w:hAnsi="Calibri" w:cs="Calibri"/>
                <w:sz w:val="18"/>
                <w:szCs w:val="18"/>
              </w:rPr>
              <w:t>4</w:t>
            </w:r>
          </w:p>
        </w:tc>
        <w:tc>
          <w:tcPr>
            <w:tcW w:w="780" w:type="dxa"/>
            <w:tcBorders>
              <w:top w:val="nil"/>
              <w:left w:val="nil"/>
              <w:bottom w:val="single" w:sz="4" w:space="0" w:color="auto"/>
              <w:right w:val="single" w:sz="4" w:space="0" w:color="auto"/>
            </w:tcBorders>
            <w:shd w:val="clear" w:color="auto" w:fill="auto"/>
            <w:noWrap/>
            <w:hideMark/>
          </w:tcPr>
          <w:p w14:paraId="156A4368"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28A8A0DC" w14:textId="77777777" w:rsidR="00717814" w:rsidRDefault="00717814" w:rsidP="00945B50">
            <w:pPr>
              <w:rPr>
                <w:rFonts w:ascii="Calibri" w:hAnsi="Calibri" w:cs="Calibri"/>
                <w:sz w:val="18"/>
                <w:szCs w:val="18"/>
              </w:rPr>
            </w:pPr>
            <w:r>
              <w:rPr>
                <w:rFonts w:ascii="Calibri" w:hAnsi="Calibri" w:cs="Calibri"/>
                <w:sz w:val="18"/>
                <w:szCs w:val="18"/>
              </w:rPr>
              <w:t>733-10349</w:t>
            </w:r>
          </w:p>
        </w:tc>
        <w:tc>
          <w:tcPr>
            <w:tcW w:w="4000" w:type="dxa"/>
            <w:tcBorders>
              <w:top w:val="nil"/>
              <w:left w:val="nil"/>
              <w:bottom w:val="single" w:sz="4" w:space="0" w:color="auto"/>
              <w:right w:val="single" w:sz="4" w:space="0" w:color="auto"/>
            </w:tcBorders>
            <w:shd w:val="clear" w:color="auto" w:fill="auto"/>
            <w:hideMark/>
          </w:tcPr>
          <w:p w14:paraId="682FD49D" w14:textId="77777777" w:rsidR="00717814" w:rsidRDefault="00717814" w:rsidP="00945B50">
            <w:pPr>
              <w:rPr>
                <w:rFonts w:ascii="Calibri" w:hAnsi="Calibri" w:cs="Calibri"/>
                <w:sz w:val="18"/>
                <w:szCs w:val="18"/>
              </w:rPr>
            </w:pPr>
            <w:r>
              <w:rPr>
                <w:rFonts w:ascii="Calibri" w:hAnsi="Calibri" w:cs="Calibri"/>
                <w:sz w:val="18"/>
                <w:szCs w:val="18"/>
              </w:rPr>
              <w:t xml:space="preserve">Dell </w:t>
            </w:r>
            <w:proofErr w:type="spellStart"/>
            <w:r>
              <w:rPr>
                <w:rFonts w:ascii="Calibri" w:hAnsi="Calibri" w:cs="Calibri"/>
                <w:sz w:val="18"/>
                <w:szCs w:val="18"/>
              </w:rPr>
              <w:t>Compellent</w:t>
            </w:r>
            <w:proofErr w:type="spellEnd"/>
            <w:r>
              <w:rPr>
                <w:rFonts w:ascii="Calibri" w:hAnsi="Calibri" w:cs="Calibri"/>
                <w:sz w:val="18"/>
                <w:szCs w:val="18"/>
              </w:rPr>
              <w:t xml:space="preserve">: 1Yr Data </w:t>
            </w:r>
            <w:proofErr w:type="spellStart"/>
            <w:proofErr w:type="gramStart"/>
            <w:r>
              <w:rPr>
                <w:rFonts w:ascii="Calibri" w:hAnsi="Calibri" w:cs="Calibri"/>
                <w:sz w:val="18"/>
                <w:szCs w:val="18"/>
              </w:rPr>
              <w:t>Protection</w:t>
            </w:r>
            <w:proofErr w:type="spellEnd"/>
            <w:r>
              <w:rPr>
                <w:rFonts w:ascii="Calibri" w:hAnsi="Calibri" w:cs="Calibri"/>
                <w:sz w:val="18"/>
                <w:szCs w:val="18"/>
              </w:rPr>
              <w:t xml:space="preserve"> - </w:t>
            </w:r>
            <w:proofErr w:type="spellStart"/>
            <w:r>
              <w:rPr>
                <w:rFonts w:ascii="Calibri" w:hAnsi="Calibri" w:cs="Calibri"/>
                <w:sz w:val="18"/>
                <w:szCs w:val="18"/>
              </w:rPr>
              <w:t>Keep</w:t>
            </w:r>
            <w:proofErr w:type="spellEnd"/>
            <w:proofErr w:type="gram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w:t>
            </w:r>
          </w:p>
        </w:tc>
        <w:tc>
          <w:tcPr>
            <w:tcW w:w="1040" w:type="dxa"/>
            <w:tcBorders>
              <w:top w:val="nil"/>
              <w:left w:val="nil"/>
              <w:bottom w:val="single" w:sz="4" w:space="0" w:color="auto"/>
              <w:right w:val="single" w:sz="4" w:space="0" w:color="auto"/>
            </w:tcBorders>
            <w:shd w:val="clear" w:color="auto" w:fill="auto"/>
            <w:hideMark/>
          </w:tcPr>
          <w:p w14:paraId="0DFC69D3" w14:textId="77777777" w:rsidR="00717814" w:rsidRDefault="00717814" w:rsidP="00945B50">
            <w:pPr>
              <w:jc w:val="center"/>
              <w:rPr>
                <w:rFonts w:ascii="Calibri" w:hAnsi="Calibri" w:cs="Calibri"/>
                <w:b/>
                <w:bCs/>
                <w:sz w:val="18"/>
                <w:szCs w:val="18"/>
              </w:rPr>
            </w:pPr>
            <w:r>
              <w:rPr>
                <w:rFonts w:ascii="Calibri" w:hAnsi="Calibri" w:cs="Calibri"/>
                <w:b/>
                <w:bCs/>
                <w:sz w:val="18"/>
                <w:szCs w:val="18"/>
              </w:rPr>
              <w:t>HVT7BR2</w:t>
            </w:r>
          </w:p>
        </w:tc>
        <w:tc>
          <w:tcPr>
            <w:tcW w:w="1560" w:type="dxa"/>
            <w:tcBorders>
              <w:top w:val="nil"/>
              <w:left w:val="nil"/>
              <w:bottom w:val="single" w:sz="4" w:space="0" w:color="auto"/>
              <w:right w:val="single" w:sz="4" w:space="0" w:color="auto"/>
            </w:tcBorders>
            <w:shd w:val="clear" w:color="auto" w:fill="auto"/>
            <w:hideMark/>
          </w:tcPr>
          <w:p w14:paraId="27746E83" w14:textId="77777777" w:rsidR="00717814" w:rsidRDefault="00717814" w:rsidP="00945B50">
            <w:pPr>
              <w:jc w:val="center"/>
              <w:rPr>
                <w:rFonts w:ascii="Calibri" w:hAnsi="Calibri" w:cs="Calibri"/>
                <w:sz w:val="18"/>
                <w:szCs w:val="18"/>
              </w:rPr>
            </w:pPr>
            <w:r>
              <w:rPr>
                <w:rFonts w:ascii="Calibri" w:hAnsi="Calibri" w:cs="Calibri"/>
                <w:sz w:val="18"/>
                <w:szCs w:val="18"/>
              </w:rPr>
              <w:t>1.9.2025</w:t>
            </w:r>
          </w:p>
        </w:tc>
        <w:tc>
          <w:tcPr>
            <w:tcW w:w="1380" w:type="dxa"/>
            <w:tcBorders>
              <w:top w:val="nil"/>
              <w:left w:val="nil"/>
              <w:bottom w:val="single" w:sz="4" w:space="0" w:color="auto"/>
              <w:right w:val="single" w:sz="4" w:space="0" w:color="auto"/>
            </w:tcBorders>
            <w:shd w:val="clear" w:color="auto" w:fill="auto"/>
            <w:hideMark/>
          </w:tcPr>
          <w:p w14:paraId="38C06D89" w14:textId="77777777" w:rsidR="00717814" w:rsidRDefault="00717814" w:rsidP="00945B50">
            <w:pPr>
              <w:jc w:val="center"/>
              <w:rPr>
                <w:rFonts w:ascii="Calibri" w:hAnsi="Calibri" w:cs="Calibri"/>
                <w:sz w:val="18"/>
                <w:szCs w:val="18"/>
              </w:rPr>
            </w:pPr>
            <w:r>
              <w:rPr>
                <w:rFonts w:ascii="Calibri" w:hAnsi="Calibri" w:cs="Calibri"/>
                <w:sz w:val="18"/>
                <w:szCs w:val="18"/>
              </w:rPr>
              <w:t>31.8.2026</w:t>
            </w:r>
          </w:p>
        </w:tc>
      </w:tr>
      <w:tr w:rsidR="00717814" w14:paraId="4F037EBD" w14:textId="77777777" w:rsidTr="00945B50">
        <w:trPr>
          <w:trHeight w:val="705"/>
        </w:trPr>
        <w:tc>
          <w:tcPr>
            <w:tcW w:w="560" w:type="dxa"/>
            <w:tcBorders>
              <w:top w:val="nil"/>
              <w:left w:val="single" w:sz="4" w:space="0" w:color="auto"/>
              <w:bottom w:val="single" w:sz="4" w:space="0" w:color="auto"/>
              <w:right w:val="single" w:sz="4" w:space="0" w:color="auto"/>
            </w:tcBorders>
            <w:shd w:val="clear" w:color="auto" w:fill="auto"/>
            <w:hideMark/>
          </w:tcPr>
          <w:p w14:paraId="59704FED" w14:textId="77777777" w:rsidR="00717814" w:rsidRDefault="00717814" w:rsidP="00945B50">
            <w:pPr>
              <w:rPr>
                <w:rFonts w:ascii="Calibri" w:hAnsi="Calibri" w:cs="Calibri"/>
                <w:sz w:val="18"/>
                <w:szCs w:val="18"/>
              </w:rPr>
            </w:pPr>
            <w:r>
              <w:rPr>
                <w:rFonts w:ascii="Calibri" w:hAnsi="Calibri" w:cs="Calibri"/>
                <w:sz w:val="18"/>
                <w:szCs w:val="18"/>
              </w:rPr>
              <w:t>5</w:t>
            </w:r>
          </w:p>
        </w:tc>
        <w:tc>
          <w:tcPr>
            <w:tcW w:w="780" w:type="dxa"/>
            <w:tcBorders>
              <w:top w:val="nil"/>
              <w:left w:val="nil"/>
              <w:bottom w:val="single" w:sz="4" w:space="0" w:color="auto"/>
              <w:right w:val="single" w:sz="4" w:space="0" w:color="auto"/>
            </w:tcBorders>
            <w:shd w:val="clear" w:color="auto" w:fill="auto"/>
            <w:noWrap/>
            <w:hideMark/>
          </w:tcPr>
          <w:p w14:paraId="44B71834" w14:textId="77777777" w:rsidR="00717814" w:rsidRDefault="00717814" w:rsidP="00945B50">
            <w:pPr>
              <w:jc w:val="center"/>
              <w:rPr>
                <w:rFonts w:ascii="Calibri" w:hAnsi="Calibri" w:cs="Calibri"/>
                <w:sz w:val="18"/>
                <w:szCs w:val="18"/>
              </w:rPr>
            </w:pPr>
            <w:r>
              <w:rPr>
                <w:rFonts w:ascii="Calibri" w:hAnsi="Calibri" w:cs="Calibri"/>
                <w:sz w:val="18"/>
                <w:szCs w:val="18"/>
              </w:rPr>
              <w:t>1</w:t>
            </w:r>
          </w:p>
        </w:tc>
        <w:tc>
          <w:tcPr>
            <w:tcW w:w="880" w:type="dxa"/>
            <w:tcBorders>
              <w:top w:val="nil"/>
              <w:left w:val="nil"/>
              <w:bottom w:val="single" w:sz="4" w:space="0" w:color="auto"/>
              <w:right w:val="single" w:sz="4" w:space="0" w:color="auto"/>
            </w:tcBorders>
            <w:shd w:val="clear" w:color="auto" w:fill="auto"/>
            <w:hideMark/>
          </w:tcPr>
          <w:p w14:paraId="3F286C51" w14:textId="77777777" w:rsidR="00717814" w:rsidRDefault="00717814" w:rsidP="00945B50">
            <w:pPr>
              <w:rPr>
                <w:rFonts w:ascii="Calibri" w:hAnsi="Calibri" w:cs="Calibri"/>
                <w:sz w:val="18"/>
                <w:szCs w:val="18"/>
              </w:rPr>
            </w:pPr>
            <w:r>
              <w:rPr>
                <w:rFonts w:ascii="Calibri" w:hAnsi="Calibri" w:cs="Calibri"/>
                <w:sz w:val="18"/>
                <w:szCs w:val="18"/>
              </w:rPr>
              <w:t>733-18630</w:t>
            </w:r>
          </w:p>
        </w:tc>
        <w:tc>
          <w:tcPr>
            <w:tcW w:w="4000" w:type="dxa"/>
            <w:tcBorders>
              <w:top w:val="nil"/>
              <w:left w:val="nil"/>
              <w:bottom w:val="single" w:sz="4" w:space="0" w:color="auto"/>
              <w:right w:val="single" w:sz="4" w:space="0" w:color="auto"/>
            </w:tcBorders>
            <w:shd w:val="clear" w:color="auto" w:fill="auto"/>
            <w:hideMark/>
          </w:tcPr>
          <w:p w14:paraId="0CD028B6" w14:textId="77777777" w:rsidR="00717814" w:rsidRDefault="00717814" w:rsidP="00945B50">
            <w:pPr>
              <w:rPr>
                <w:rFonts w:ascii="Calibri" w:hAnsi="Calibri" w:cs="Calibri"/>
                <w:sz w:val="18"/>
                <w:szCs w:val="18"/>
              </w:rPr>
            </w:pPr>
            <w:r>
              <w:rPr>
                <w:rFonts w:ascii="Calibri" w:hAnsi="Calibri" w:cs="Calibri"/>
                <w:sz w:val="18"/>
                <w:szCs w:val="18"/>
              </w:rPr>
              <w:t xml:space="preserve">1Yr Post Standard Support </w:t>
            </w:r>
            <w:proofErr w:type="spellStart"/>
            <w:r>
              <w:rPr>
                <w:rFonts w:ascii="Calibri" w:hAnsi="Calibri" w:cs="Calibri"/>
                <w:sz w:val="18"/>
                <w:szCs w:val="18"/>
              </w:rPr>
              <w:t>Keep</w:t>
            </w:r>
            <w:proofErr w:type="spellEnd"/>
            <w:r>
              <w:rPr>
                <w:rFonts w:ascii="Calibri" w:hAnsi="Calibri" w:cs="Calibri"/>
                <w:sz w:val="18"/>
                <w:szCs w:val="18"/>
              </w:rPr>
              <w:t xml:space="preserve"> </w:t>
            </w:r>
            <w:proofErr w:type="spellStart"/>
            <w:r>
              <w:rPr>
                <w:rFonts w:ascii="Calibri" w:hAnsi="Calibri" w:cs="Calibri"/>
                <w:sz w:val="18"/>
                <w:szCs w:val="18"/>
              </w:rPr>
              <w:t>Your</w:t>
            </w:r>
            <w:proofErr w:type="spellEnd"/>
            <w:r>
              <w:rPr>
                <w:rFonts w:ascii="Calibri" w:hAnsi="Calibri" w:cs="Calibri"/>
                <w:sz w:val="18"/>
                <w:szCs w:val="18"/>
              </w:rPr>
              <w:t xml:space="preserve"> Hard Drive </w:t>
            </w:r>
          </w:p>
        </w:tc>
        <w:tc>
          <w:tcPr>
            <w:tcW w:w="1040" w:type="dxa"/>
            <w:tcBorders>
              <w:top w:val="nil"/>
              <w:left w:val="nil"/>
              <w:bottom w:val="single" w:sz="4" w:space="0" w:color="auto"/>
              <w:right w:val="single" w:sz="4" w:space="0" w:color="auto"/>
            </w:tcBorders>
            <w:shd w:val="clear" w:color="auto" w:fill="auto"/>
            <w:hideMark/>
          </w:tcPr>
          <w:p w14:paraId="28B673F5" w14:textId="77777777" w:rsidR="00717814" w:rsidRDefault="00717814" w:rsidP="00945B50">
            <w:pPr>
              <w:jc w:val="center"/>
              <w:rPr>
                <w:rFonts w:ascii="Calibri" w:hAnsi="Calibri" w:cs="Calibri"/>
                <w:b/>
                <w:bCs/>
                <w:sz w:val="18"/>
                <w:szCs w:val="18"/>
              </w:rPr>
            </w:pPr>
            <w:r>
              <w:rPr>
                <w:rFonts w:ascii="Calibri" w:hAnsi="Calibri" w:cs="Calibri"/>
                <w:b/>
                <w:bCs/>
                <w:sz w:val="18"/>
                <w:szCs w:val="18"/>
              </w:rPr>
              <w:t>HVT7BR2</w:t>
            </w:r>
          </w:p>
        </w:tc>
        <w:tc>
          <w:tcPr>
            <w:tcW w:w="1560" w:type="dxa"/>
            <w:tcBorders>
              <w:top w:val="nil"/>
              <w:left w:val="nil"/>
              <w:bottom w:val="single" w:sz="4" w:space="0" w:color="auto"/>
              <w:right w:val="single" w:sz="4" w:space="0" w:color="auto"/>
            </w:tcBorders>
            <w:shd w:val="clear" w:color="auto" w:fill="auto"/>
            <w:hideMark/>
          </w:tcPr>
          <w:p w14:paraId="7A8B4D6D" w14:textId="77777777" w:rsidR="00717814" w:rsidRDefault="00717814" w:rsidP="00945B50">
            <w:pPr>
              <w:jc w:val="center"/>
              <w:rPr>
                <w:rFonts w:ascii="Calibri" w:hAnsi="Calibri" w:cs="Calibri"/>
                <w:sz w:val="18"/>
                <w:szCs w:val="18"/>
              </w:rPr>
            </w:pPr>
            <w:r>
              <w:rPr>
                <w:rFonts w:ascii="Calibri" w:hAnsi="Calibri" w:cs="Calibri"/>
                <w:sz w:val="18"/>
                <w:szCs w:val="18"/>
              </w:rPr>
              <w:t>1.9.2026</w:t>
            </w:r>
          </w:p>
        </w:tc>
        <w:tc>
          <w:tcPr>
            <w:tcW w:w="1380" w:type="dxa"/>
            <w:tcBorders>
              <w:top w:val="nil"/>
              <w:left w:val="nil"/>
              <w:bottom w:val="single" w:sz="4" w:space="0" w:color="auto"/>
              <w:right w:val="single" w:sz="4" w:space="0" w:color="auto"/>
            </w:tcBorders>
            <w:shd w:val="clear" w:color="auto" w:fill="auto"/>
            <w:hideMark/>
          </w:tcPr>
          <w:p w14:paraId="4D263D1E" w14:textId="77777777" w:rsidR="00717814" w:rsidRDefault="00717814" w:rsidP="00945B50">
            <w:pPr>
              <w:jc w:val="center"/>
              <w:rPr>
                <w:rFonts w:ascii="Calibri" w:hAnsi="Calibri" w:cs="Calibri"/>
                <w:sz w:val="18"/>
                <w:szCs w:val="18"/>
              </w:rPr>
            </w:pPr>
            <w:r>
              <w:rPr>
                <w:rFonts w:ascii="Calibri" w:hAnsi="Calibri" w:cs="Calibri"/>
                <w:sz w:val="18"/>
                <w:szCs w:val="18"/>
              </w:rPr>
              <w:t>28.2.2027</w:t>
            </w:r>
          </w:p>
        </w:tc>
      </w:tr>
    </w:tbl>
    <w:p w14:paraId="54220681" w14:textId="77777777" w:rsidR="00717814" w:rsidRDefault="00717814" w:rsidP="00717814">
      <w:pPr>
        <w:rPr>
          <w:rFonts w:ascii="Arial" w:hAnsi="Arial" w:cs="Arial"/>
        </w:rPr>
      </w:pPr>
    </w:p>
    <w:p w14:paraId="386067A5" w14:textId="77777777" w:rsidR="002B5471" w:rsidRDefault="002B5471"/>
    <w:sectPr w:rsidR="002B547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782299A" w16cex:dateUtc="2025-08-28T12:23:00Z"/>
  <w16cex:commentExtensible w16cex:durableId="1BD06B89" w16cex:dateUtc="2025-08-28T12:37:00Z"/>
  <w16cex:commentExtensible w16cex:durableId="4B4A5A3A" w16cex:dateUtc="2025-08-28T12:39:00Z"/>
  <w16cex:commentExtensible w16cex:durableId="6751C234">
    <w16cex:extLst>
      <w16:ext w16:uri="{CE6994B0-6A32-4C9F-8C6B-6E91EDA988CE}">
        <cr:reactions xmlns:cr="http://schemas.microsoft.com/office/comments/2020/reactions">
          <cr:reaction reactionType="1">
            <cr:reactionInfo dateUtc="2025-08-28T12:39:49Z">
              <cr:user userId="S::jana.cizkova@htd.cz::2a7b6147-9046-4a56-ae2c-71c248790bed" userProvider="AD" userName="Jana Čížková"/>
            </cr:reactionInfo>
          </cr:reaction>
        </cr:reactions>
      </w16:ext>
    </w16cex:extLst>
  </w16cex:commentExtensible>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F3109" w14:textId="77777777" w:rsidR="00D81E9F" w:rsidRDefault="00D81E9F" w:rsidP="00717814">
      <w:r>
        <w:separator/>
      </w:r>
    </w:p>
  </w:endnote>
  <w:endnote w:type="continuationSeparator" w:id="0">
    <w:p w14:paraId="27DD8118" w14:textId="77777777" w:rsidR="00D81E9F" w:rsidRDefault="00D81E9F" w:rsidP="00717814">
      <w:r>
        <w:continuationSeparator/>
      </w:r>
    </w:p>
  </w:endnote>
  <w:endnote w:type="continuationNotice" w:id="1">
    <w:p w14:paraId="6FA8B23F" w14:textId="77777777" w:rsidR="00D81E9F" w:rsidRDefault="00D81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D53B0" w14:textId="77777777" w:rsidR="00717814" w:rsidRDefault="00717814">
    <w:pPr>
      <w:pStyle w:val="Zpat"/>
      <w:framePr w:wrap="around" w:vAnchor="text" w:hAnchor="margin" w:xAlign="right" w:y="1"/>
      <w:rPr>
        <w:rStyle w:val="slostrnky"/>
        <w:rFonts w:eastAsiaTheme="majorEastAsia"/>
      </w:rPr>
    </w:pPr>
    <w:r>
      <w:rPr>
        <w:rStyle w:val="slostrnky"/>
        <w:rFonts w:eastAsiaTheme="majorEastAsia"/>
      </w:rPr>
      <w:fldChar w:fldCharType="begin"/>
    </w:r>
    <w:r>
      <w:rPr>
        <w:rStyle w:val="slostrnky"/>
        <w:rFonts w:eastAsiaTheme="majorEastAsia"/>
      </w:rPr>
      <w:instrText xml:space="preserve">PAGE  </w:instrText>
    </w:r>
    <w:r>
      <w:rPr>
        <w:rStyle w:val="slostrnky"/>
        <w:rFonts w:eastAsiaTheme="majorEastAsia"/>
      </w:rPr>
      <w:fldChar w:fldCharType="end"/>
    </w:r>
  </w:p>
  <w:p w14:paraId="1D7053D1" w14:textId="77777777" w:rsidR="00717814" w:rsidRDefault="00717814">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E508" w14:textId="77777777" w:rsidR="00717814" w:rsidRDefault="0071781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1BAD9" w14:textId="77777777" w:rsidR="00717814" w:rsidRDefault="007178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E5A69" w14:textId="77777777" w:rsidR="00D81E9F" w:rsidRDefault="00D81E9F" w:rsidP="00717814">
      <w:r>
        <w:separator/>
      </w:r>
    </w:p>
  </w:footnote>
  <w:footnote w:type="continuationSeparator" w:id="0">
    <w:p w14:paraId="51E50F76" w14:textId="77777777" w:rsidR="00D81E9F" w:rsidRDefault="00D81E9F" w:rsidP="00717814">
      <w:r>
        <w:continuationSeparator/>
      </w:r>
    </w:p>
  </w:footnote>
  <w:footnote w:type="continuationNotice" w:id="1">
    <w:p w14:paraId="1A2C9FF8" w14:textId="77777777" w:rsidR="00D81E9F" w:rsidRDefault="00D81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A5E94" w14:textId="77777777" w:rsidR="00717814" w:rsidRDefault="0071781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E0EE2" w14:textId="77777777" w:rsidR="00717814" w:rsidRPr="0014352C" w:rsidRDefault="00717814" w:rsidP="00FF706E">
    <w:pPr>
      <w:pStyle w:val="Zpat"/>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Číslo smlouvy </w:t>
    </w:r>
    <w:r w:rsidRPr="00717814">
      <w:rPr>
        <w:rFonts w:ascii="Arial" w:hAnsi="Arial" w:cs="Arial"/>
        <w:b/>
      </w:rPr>
      <w:t>prodávajícího</w:t>
    </w:r>
    <w:r>
      <w:rPr>
        <w:rFonts w:ascii="Arial" w:hAnsi="Arial" w:cs="Arial"/>
        <w:b/>
      </w:rPr>
      <w:t xml:space="preserve">: </w:t>
    </w:r>
    <w:r w:rsidRPr="00CE7888">
      <w:rPr>
        <w:rFonts w:ascii="Arial" w:hAnsi="Arial" w:cs="Arial"/>
        <w:b/>
      </w:rPr>
      <w:t>OP-</w:t>
    </w:r>
    <w:r w:rsidRPr="00507396">
      <w:rPr>
        <w:rFonts w:ascii="Arial" w:hAnsi="Arial" w:cs="Arial"/>
        <w:b/>
      </w:rPr>
      <w:t>25-00896</w:t>
    </w:r>
  </w:p>
  <w:p w14:paraId="76DDC5FF" w14:textId="77777777" w:rsidR="00717814" w:rsidRDefault="0071781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1D768" w14:textId="77777777" w:rsidR="00717814" w:rsidRDefault="007178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01F83"/>
    <w:multiLevelType w:val="hybridMultilevel"/>
    <w:tmpl w:val="614E5E7A"/>
    <w:lvl w:ilvl="0" w:tplc="E280F144">
      <w:start w:val="1"/>
      <w:numFmt w:val="decimal"/>
      <w:lvlText w:val="%1."/>
      <w:lvlJc w:val="left"/>
      <w:pPr>
        <w:tabs>
          <w:tab w:val="num" w:pos="644"/>
        </w:tabs>
        <w:ind w:left="644"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5B412FA"/>
    <w:multiLevelType w:val="hybridMultilevel"/>
    <w:tmpl w:val="547ECD24"/>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C3F3420"/>
    <w:multiLevelType w:val="hybridMultilevel"/>
    <w:tmpl w:val="C95E931E"/>
    <w:lvl w:ilvl="0" w:tplc="432C806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76A4D0D"/>
    <w:multiLevelType w:val="hybridMultilevel"/>
    <w:tmpl w:val="7E66ABAE"/>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DE31B43"/>
    <w:multiLevelType w:val="hybridMultilevel"/>
    <w:tmpl w:val="3724CB7C"/>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2A643EF"/>
    <w:multiLevelType w:val="hybridMultilevel"/>
    <w:tmpl w:val="F566E66A"/>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C0F58D1"/>
    <w:multiLevelType w:val="hybridMultilevel"/>
    <w:tmpl w:val="046AD580"/>
    <w:lvl w:ilvl="0" w:tplc="FFFFFFF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64F0E34"/>
    <w:multiLevelType w:val="hybridMultilevel"/>
    <w:tmpl w:val="1702FF28"/>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92673A9"/>
    <w:multiLevelType w:val="hybridMultilevel"/>
    <w:tmpl w:val="BB7C18D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14"/>
    <w:rsid w:val="00007E12"/>
    <w:rsid w:val="0004156A"/>
    <w:rsid w:val="00042BC3"/>
    <w:rsid w:val="0006007F"/>
    <w:rsid w:val="000828E0"/>
    <w:rsid w:val="000A6350"/>
    <w:rsid w:val="000B0C98"/>
    <w:rsid w:val="000B2438"/>
    <w:rsid w:val="000C24E4"/>
    <w:rsid w:val="00103A8D"/>
    <w:rsid w:val="001141E7"/>
    <w:rsid w:val="00116D02"/>
    <w:rsid w:val="0014240C"/>
    <w:rsid w:val="00182839"/>
    <w:rsid w:val="00186016"/>
    <w:rsid w:val="001A59C1"/>
    <w:rsid w:val="001B728C"/>
    <w:rsid w:val="001F5900"/>
    <w:rsid w:val="00204724"/>
    <w:rsid w:val="00217A52"/>
    <w:rsid w:val="002224AB"/>
    <w:rsid w:val="002370CD"/>
    <w:rsid w:val="00244FC3"/>
    <w:rsid w:val="002454DE"/>
    <w:rsid w:val="00256B95"/>
    <w:rsid w:val="002A25AC"/>
    <w:rsid w:val="002B5471"/>
    <w:rsid w:val="002C36E5"/>
    <w:rsid w:val="002E371D"/>
    <w:rsid w:val="002E66BA"/>
    <w:rsid w:val="0030035C"/>
    <w:rsid w:val="00306F14"/>
    <w:rsid w:val="00313D4B"/>
    <w:rsid w:val="00315D90"/>
    <w:rsid w:val="00317822"/>
    <w:rsid w:val="00343078"/>
    <w:rsid w:val="00386D8B"/>
    <w:rsid w:val="003D6467"/>
    <w:rsid w:val="003D7631"/>
    <w:rsid w:val="003F5BD9"/>
    <w:rsid w:val="00433810"/>
    <w:rsid w:val="00474688"/>
    <w:rsid w:val="004A7516"/>
    <w:rsid w:val="004D039E"/>
    <w:rsid w:val="004D4737"/>
    <w:rsid w:val="00513E0C"/>
    <w:rsid w:val="00522A9F"/>
    <w:rsid w:val="00552842"/>
    <w:rsid w:val="00555CEC"/>
    <w:rsid w:val="0057129B"/>
    <w:rsid w:val="00592FFC"/>
    <w:rsid w:val="005A5997"/>
    <w:rsid w:val="005E5329"/>
    <w:rsid w:val="00607F01"/>
    <w:rsid w:val="00617D17"/>
    <w:rsid w:val="00635637"/>
    <w:rsid w:val="006968FE"/>
    <w:rsid w:val="006A6CD5"/>
    <w:rsid w:val="006F5119"/>
    <w:rsid w:val="006F6062"/>
    <w:rsid w:val="00715129"/>
    <w:rsid w:val="00717814"/>
    <w:rsid w:val="00743DA5"/>
    <w:rsid w:val="007539CA"/>
    <w:rsid w:val="00770BC4"/>
    <w:rsid w:val="007C14B6"/>
    <w:rsid w:val="007C1D05"/>
    <w:rsid w:val="007E08AF"/>
    <w:rsid w:val="00812A55"/>
    <w:rsid w:val="0083195D"/>
    <w:rsid w:val="00833DC6"/>
    <w:rsid w:val="008C7835"/>
    <w:rsid w:val="008D6A0B"/>
    <w:rsid w:val="008E3EF0"/>
    <w:rsid w:val="008E7039"/>
    <w:rsid w:val="008E7263"/>
    <w:rsid w:val="0092704A"/>
    <w:rsid w:val="009432F4"/>
    <w:rsid w:val="00981775"/>
    <w:rsid w:val="009B6FFE"/>
    <w:rsid w:val="009F447A"/>
    <w:rsid w:val="00A01758"/>
    <w:rsid w:val="00A13C76"/>
    <w:rsid w:val="00A23D54"/>
    <w:rsid w:val="00A336DD"/>
    <w:rsid w:val="00A67CBA"/>
    <w:rsid w:val="00AA6235"/>
    <w:rsid w:val="00AB58D3"/>
    <w:rsid w:val="00AD09B0"/>
    <w:rsid w:val="00AD78DC"/>
    <w:rsid w:val="00AE2A7E"/>
    <w:rsid w:val="00B22FB3"/>
    <w:rsid w:val="00B3258D"/>
    <w:rsid w:val="00B821F9"/>
    <w:rsid w:val="00B9000F"/>
    <w:rsid w:val="00B91769"/>
    <w:rsid w:val="00B94CD5"/>
    <w:rsid w:val="00BC39CF"/>
    <w:rsid w:val="00BC6F3C"/>
    <w:rsid w:val="00BD3B93"/>
    <w:rsid w:val="00BE47F0"/>
    <w:rsid w:val="00C006D4"/>
    <w:rsid w:val="00C1239C"/>
    <w:rsid w:val="00C504A5"/>
    <w:rsid w:val="00C56DE9"/>
    <w:rsid w:val="00C80FFF"/>
    <w:rsid w:val="00C83399"/>
    <w:rsid w:val="00C94C1E"/>
    <w:rsid w:val="00CD45AB"/>
    <w:rsid w:val="00CD6ED1"/>
    <w:rsid w:val="00CF5EFD"/>
    <w:rsid w:val="00CF62A6"/>
    <w:rsid w:val="00D1571B"/>
    <w:rsid w:val="00D243A1"/>
    <w:rsid w:val="00D6466E"/>
    <w:rsid w:val="00D81E9F"/>
    <w:rsid w:val="00D85068"/>
    <w:rsid w:val="00D9340A"/>
    <w:rsid w:val="00D9647D"/>
    <w:rsid w:val="00DD3622"/>
    <w:rsid w:val="00DF0D65"/>
    <w:rsid w:val="00E31715"/>
    <w:rsid w:val="00E450E4"/>
    <w:rsid w:val="00E74E0C"/>
    <w:rsid w:val="00E87343"/>
    <w:rsid w:val="00E940A9"/>
    <w:rsid w:val="00E9567E"/>
    <w:rsid w:val="00EC0A4F"/>
    <w:rsid w:val="00F13D63"/>
    <w:rsid w:val="00F60A90"/>
    <w:rsid w:val="00F62FD5"/>
    <w:rsid w:val="00F71402"/>
    <w:rsid w:val="00F82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F608"/>
  <w15:chartTrackingRefBased/>
  <w15:docId w15:val="{6D47AB81-85AC-4A20-ADF4-1633D213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17814"/>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qFormat/>
    <w:rsid w:val="00717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717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717814"/>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nhideWhenUsed/>
    <w:qFormat/>
    <w:rsid w:val="00717814"/>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nhideWhenUsed/>
    <w:qFormat/>
    <w:rsid w:val="00717814"/>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nhideWhenUsed/>
    <w:qFormat/>
    <w:rsid w:val="0071781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71781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71781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71781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17814"/>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717814"/>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717814"/>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717814"/>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717814"/>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71781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71781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71781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717814"/>
    <w:rPr>
      <w:rFonts w:eastAsiaTheme="majorEastAsia" w:cstheme="majorBidi"/>
      <w:color w:val="272727" w:themeColor="text1" w:themeTint="D8"/>
    </w:rPr>
  </w:style>
  <w:style w:type="paragraph" w:styleId="Nzev">
    <w:name w:val="Title"/>
    <w:basedOn w:val="Normln"/>
    <w:next w:val="Normln"/>
    <w:link w:val="NzevChar"/>
    <w:uiPriority w:val="10"/>
    <w:qFormat/>
    <w:rsid w:val="0071781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1781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71781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71781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717814"/>
    <w:pPr>
      <w:spacing w:before="160"/>
      <w:jc w:val="center"/>
    </w:pPr>
    <w:rPr>
      <w:i/>
      <w:iCs/>
      <w:color w:val="404040" w:themeColor="text1" w:themeTint="BF"/>
    </w:rPr>
  </w:style>
  <w:style w:type="character" w:customStyle="1" w:styleId="CittChar">
    <w:name w:val="Citát Char"/>
    <w:basedOn w:val="Standardnpsmoodstavce"/>
    <w:link w:val="Citt"/>
    <w:uiPriority w:val="29"/>
    <w:rsid w:val="00717814"/>
    <w:rPr>
      <w:i/>
      <w:iCs/>
      <w:color w:val="404040" w:themeColor="text1" w:themeTint="BF"/>
    </w:rPr>
  </w:style>
  <w:style w:type="paragraph" w:styleId="Odstavecseseznamem">
    <w:name w:val="List Paragraph"/>
    <w:basedOn w:val="Normln"/>
    <w:uiPriority w:val="34"/>
    <w:qFormat/>
    <w:rsid w:val="00717814"/>
    <w:pPr>
      <w:ind w:left="720"/>
      <w:contextualSpacing/>
    </w:pPr>
  </w:style>
  <w:style w:type="character" w:styleId="Zdraznnintenzivn">
    <w:name w:val="Intense Emphasis"/>
    <w:basedOn w:val="Standardnpsmoodstavce"/>
    <w:uiPriority w:val="21"/>
    <w:qFormat/>
    <w:rsid w:val="00717814"/>
    <w:rPr>
      <w:i/>
      <w:iCs/>
      <w:color w:val="0F4761" w:themeColor="accent1" w:themeShade="BF"/>
    </w:rPr>
  </w:style>
  <w:style w:type="paragraph" w:styleId="Vrazncitt">
    <w:name w:val="Intense Quote"/>
    <w:basedOn w:val="Normln"/>
    <w:next w:val="Normln"/>
    <w:link w:val="VrazncittChar"/>
    <w:uiPriority w:val="30"/>
    <w:qFormat/>
    <w:rsid w:val="00717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717814"/>
    <w:rPr>
      <w:i/>
      <w:iCs/>
      <w:color w:val="0F4761" w:themeColor="accent1" w:themeShade="BF"/>
    </w:rPr>
  </w:style>
  <w:style w:type="character" w:styleId="Odkazintenzivn">
    <w:name w:val="Intense Reference"/>
    <w:basedOn w:val="Standardnpsmoodstavce"/>
    <w:uiPriority w:val="32"/>
    <w:qFormat/>
    <w:rsid w:val="00717814"/>
    <w:rPr>
      <w:b/>
      <w:bCs/>
      <w:smallCaps/>
      <w:color w:val="0F4761" w:themeColor="accent1" w:themeShade="BF"/>
      <w:spacing w:val="5"/>
    </w:rPr>
  </w:style>
  <w:style w:type="paragraph" w:styleId="Zhlav">
    <w:name w:val="header"/>
    <w:basedOn w:val="Normln"/>
    <w:link w:val="ZhlavChar"/>
    <w:rsid w:val="00717814"/>
    <w:pPr>
      <w:tabs>
        <w:tab w:val="center" w:pos="4536"/>
        <w:tab w:val="right" w:pos="9072"/>
      </w:tabs>
    </w:pPr>
  </w:style>
  <w:style w:type="character" w:customStyle="1" w:styleId="ZhlavChar">
    <w:name w:val="Záhlaví Char"/>
    <w:basedOn w:val="Standardnpsmoodstavce"/>
    <w:link w:val="Zhlav"/>
    <w:rsid w:val="00717814"/>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717814"/>
    <w:pPr>
      <w:tabs>
        <w:tab w:val="center" w:pos="4536"/>
        <w:tab w:val="right" w:pos="9072"/>
      </w:tabs>
    </w:pPr>
  </w:style>
  <w:style w:type="character" w:customStyle="1" w:styleId="ZpatChar">
    <w:name w:val="Zápatí Char"/>
    <w:basedOn w:val="Standardnpsmoodstavce"/>
    <w:link w:val="Zpat"/>
    <w:uiPriority w:val="99"/>
    <w:rsid w:val="00717814"/>
    <w:rPr>
      <w:rFonts w:ascii="Times New Roman" w:eastAsia="Times New Roman" w:hAnsi="Times New Roman" w:cs="Times New Roman"/>
      <w:kern w:val="0"/>
      <w:sz w:val="20"/>
      <w:szCs w:val="20"/>
      <w:lang w:eastAsia="cs-CZ"/>
      <w14:ligatures w14:val="none"/>
    </w:rPr>
  </w:style>
  <w:style w:type="paragraph" w:customStyle="1" w:styleId="A4HP">
    <w:name w:val="A4HP"/>
    <w:rsid w:val="00717814"/>
    <w:pPr>
      <w:tabs>
        <w:tab w:val="left" w:pos="-720"/>
      </w:tabs>
      <w:suppressAutoHyphens/>
      <w:spacing w:after="0" w:line="360" w:lineRule="auto"/>
    </w:pPr>
    <w:rPr>
      <w:rFonts w:ascii="Courier New" w:eastAsia="Times New Roman" w:hAnsi="Courier New" w:cs="Times New Roman"/>
      <w:kern w:val="0"/>
      <w:szCs w:val="20"/>
      <w:lang w:val="en-US" w:eastAsia="cs-CZ"/>
      <w14:ligatures w14:val="none"/>
    </w:rPr>
  </w:style>
  <w:style w:type="paragraph" w:customStyle="1" w:styleId="BodyText21">
    <w:name w:val="Body Text 21"/>
    <w:basedOn w:val="Normln"/>
    <w:rsid w:val="00717814"/>
    <w:pPr>
      <w:widowControl w:val="0"/>
      <w:jc w:val="center"/>
    </w:pPr>
    <w:rPr>
      <w:rFonts w:ascii="Arial" w:hAnsi="Arial"/>
      <w:b/>
      <w:sz w:val="24"/>
    </w:rPr>
  </w:style>
  <w:style w:type="paragraph" w:customStyle="1" w:styleId="BodyText31">
    <w:name w:val="Body Text 31"/>
    <w:basedOn w:val="Normln"/>
    <w:rsid w:val="00717814"/>
    <w:pPr>
      <w:widowControl w:val="0"/>
      <w:jc w:val="both"/>
    </w:pPr>
    <w:rPr>
      <w:rFonts w:ascii="Arial" w:hAnsi="Arial"/>
      <w:sz w:val="24"/>
    </w:rPr>
  </w:style>
  <w:style w:type="character" w:styleId="slostrnky">
    <w:name w:val="page number"/>
    <w:basedOn w:val="Standardnpsmoodstavce"/>
    <w:rsid w:val="00717814"/>
  </w:style>
  <w:style w:type="paragraph" w:styleId="Zkladntext2">
    <w:name w:val="Body Text 2"/>
    <w:basedOn w:val="Normln"/>
    <w:link w:val="Zkladntext2Char"/>
    <w:rsid w:val="00717814"/>
    <w:pPr>
      <w:tabs>
        <w:tab w:val="left" w:pos="426"/>
      </w:tabs>
      <w:spacing w:before="120" w:line="240" w:lineRule="atLeast"/>
      <w:jc w:val="both"/>
    </w:pPr>
  </w:style>
  <w:style w:type="character" w:customStyle="1" w:styleId="Zkladntext2Char">
    <w:name w:val="Základní text 2 Char"/>
    <w:basedOn w:val="Standardnpsmoodstavce"/>
    <w:link w:val="Zkladntext2"/>
    <w:rsid w:val="00717814"/>
    <w:rPr>
      <w:rFonts w:ascii="Times New Roman" w:eastAsia="Times New Roman" w:hAnsi="Times New Roman" w:cs="Times New Roman"/>
      <w:kern w:val="0"/>
      <w:sz w:val="20"/>
      <w:szCs w:val="20"/>
      <w:lang w:eastAsia="cs-CZ"/>
      <w14:ligatures w14:val="none"/>
    </w:rPr>
  </w:style>
  <w:style w:type="paragraph" w:styleId="Zkladntextodsazen">
    <w:name w:val="Body Text Indent"/>
    <w:basedOn w:val="Normln"/>
    <w:link w:val="ZkladntextodsazenChar"/>
    <w:rsid w:val="00717814"/>
    <w:pPr>
      <w:spacing w:after="120"/>
      <w:ind w:left="283"/>
    </w:pPr>
  </w:style>
  <w:style w:type="character" w:customStyle="1" w:styleId="ZkladntextodsazenChar">
    <w:name w:val="Základní text odsazený Char"/>
    <w:basedOn w:val="Standardnpsmoodstavce"/>
    <w:link w:val="Zkladntextodsazen"/>
    <w:rsid w:val="00717814"/>
    <w:rPr>
      <w:rFonts w:ascii="Times New Roman" w:eastAsia="Times New Roman" w:hAnsi="Times New Roman" w:cs="Times New Roman"/>
      <w:kern w:val="0"/>
      <w:sz w:val="20"/>
      <w:szCs w:val="20"/>
      <w:lang w:eastAsia="cs-CZ"/>
      <w14:ligatures w14:val="none"/>
    </w:rPr>
  </w:style>
  <w:style w:type="character" w:styleId="Hypertextovodkaz">
    <w:name w:val="Hyperlink"/>
    <w:uiPriority w:val="99"/>
    <w:unhideWhenUsed/>
    <w:rsid w:val="00717814"/>
    <w:rPr>
      <w:color w:val="0000FF"/>
      <w:u w:val="single"/>
    </w:rPr>
  </w:style>
  <w:style w:type="character" w:styleId="Nevyeenzmnka">
    <w:name w:val="Unresolved Mention"/>
    <w:basedOn w:val="Standardnpsmoodstavce"/>
    <w:uiPriority w:val="99"/>
    <w:semiHidden/>
    <w:unhideWhenUsed/>
    <w:rsid w:val="00D243A1"/>
    <w:rPr>
      <w:color w:val="605E5C"/>
      <w:shd w:val="clear" w:color="auto" w:fill="E1DFDD"/>
    </w:rPr>
  </w:style>
  <w:style w:type="character" w:styleId="Odkaznakoment">
    <w:name w:val="annotation reference"/>
    <w:basedOn w:val="Standardnpsmoodstavce"/>
    <w:uiPriority w:val="99"/>
    <w:semiHidden/>
    <w:unhideWhenUsed/>
    <w:rsid w:val="00A336DD"/>
    <w:rPr>
      <w:sz w:val="16"/>
      <w:szCs w:val="16"/>
    </w:rPr>
  </w:style>
  <w:style w:type="paragraph" w:styleId="Textkomente">
    <w:name w:val="annotation text"/>
    <w:basedOn w:val="Normln"/>
    <w:link w:val="TextkomenteChar"/>
    <w:uiPriority w:val="99"/>
    <w:unhideWhenUsed/>
    <w:rsid w:val="00A336DD"/>
  </w:style>
  <w:style w:type="character" w:customStyle="1" w:styleId="TextkomenteChar">
    <w:name w:val="Text komentáře Char"/>
    <w:basedOn w:val="Standardnpsmoodstavce"/>
    <w:link w:val="Textkomente"/>
    <w:uiPriority w:val="99"/>
    <w:rsid w:val="00A336DD"/>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A336DD"/>
    <w:rPr>
      <w:b/>
      <w:bCs/>
    </w:rPr>
  </w:style>
  <w:style w:type="character" w:customStyle="1" w:styleId="PedmtkomenteChar">
    <w:name w:val="Předmět komentáře Char"/>
    <w:basedOn w:val="TextkomenteChar"/>
    <w:link w:val="Pedmtkomente"/>
    <w:uiPriority w:val="99"/>
    <w:semiHidden/>
    <w:rsid w:val="00A336DD"/>
    <w:rPr>
      <w:rFonts w:ascii="Times New Roman" w:eastAsia="Times New Roman" w:hAnsi="Times New Roman" w:cs="Times New Roman"/>
      <w:b/>
      <w:bCs/>
      <w:kern w:val="0"/>
      <w:sz w:val="20"/>
      <w:szCs w:val="20"/>
      <w:lang w:eastAsia="cs-CZ"/>
      <w14:ligatures w14:val="none"/>
    </w:rPr>
  </w:style>
  <w:style w:type="paragraph" w:styleId="Textbubliny">
    <w:name w:val="Balloon Text"/>
    <w:basedOn w:val="Normln"/>
    <w:link w:val="TextbublinyChar"/>
    <w:uiPriority w:val="99"/>
    <w:semiHidden/>
    <w:unhideWhenUsed/>
    <w:rsid w:val="00A336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36DD"/>
    <w:rPr>
      <w:rFonts w:ascii="Segoe UI" w:eastAsia="Times New Roman" w:hAnsi="Segoe UI" w:cs="Segoe UI"/>
      <w:kern w:val="0"/>
      <w:sz w:val="18"/>
      <w:szCs w:val="18"/>
      <w:lang w:eastAsia="cs-CZ"/>
      <w14:ligatures w14:val="none"/>
    </w:rPr>
  </w:style>
  <w:style w:type="paragraph" w:styleId="Revize">
    <w:name w:val="Revision"/>
    <w:hidden/>
    <w:uiPriority w:val="99"/>
    <w:semiHidden/>
    <w:rsid w:val="00AE2A7E"/>
    <w:pPr>
      <w:spacing w:after="0" w:line="240" w:lineRule="auto"/>
    </w:pPr>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85a3c7-2328-497f-b6b9-4a00abd04bf9">
      <Terms xmlns="http://schemas.microsoft.com/office/infopath/2007/PartnerControls"/>
    </lcf76f155ced4ddcb4097134ff3c332f>
    <TaxCatchAll xmlns="d68e93b2-cb9a-4643-9fec-270a1dd19b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B795C6BBD8C4144A0CCA177EA724277" ma:contentTypeVersion="10" ma:contentTypeDescription="Vytvoří nový dokument" ma:contentTypeScope="" ma:versionID="dde2b2416f3714b6668018e62bc505fa">
  <xsd:schema xmlns:xsd="http://www.w3.org/2001/XMLSchema" xmlns:xs="http://www.w3.org/2001/XMLSchema" xmlns:p="http://schemas.microsoft.com/office/2006/metadata/properties" xmlns:ns2="9b85a3c7-2328-497f-b6b9-4a00abd04bf9" xmlns:ns3="d68e93b2-cb9a-4643-9fec-270a1dd19bfe" targetNamespace="http://schemas.microsoft.com/office/2006/metadata/properties" ma:root="true" ma:fieldsID="9abe1875c23a0478451c90894d1cfe50" ns2:_="" ns3:_="">
    <xsd:import namespace="9b85a3c7-2328-497f-b6b9-4a00abd04bf9"/>
    <xsd:import namespace="d68e93b2-cb9a-4643-9fec-270a1dd19b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5a3c7-2328-497f-b6b9-4a00abd04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238acd7-f634-4ed7-9832-5aa41e35fbe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e93b2-cb9a-4643-9fec-270a1dd19b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0e004e-bcab-4c02-9943-09269e434ede}" ma:internalName="TaxCatchAll" ma:showField="CatchAllData" ma:web="d68e93b2-cb9a-4643-9fec-270a1dd19b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8986-81AF-422D-9300-32CD768FDC95}">
  <ds:schemaRefs>
    <ds:schemaRef ds:uri="http://schemas.microsoft.com/sharepoint/v3/contenttype/forms"/>
  </ds:schemaRefs>
</ds:datastoreItem>
</file>

<file path=customXml/itemProps2.xml><?xml version="1.0" encoding="utf-8"?>
<ds:datastoreItem xmlns:ds="http://schemas.openxmlformats.org/officeDocument/2006/customXml" ds:itemID="{C1BFF73F-9E0E-4BA6-8113-03BAFA48FAE5}">
  <ds:schemaRefs>
    <ds:schemaRef ds:uri="http://schemas.microsoft.com/office/2006/metadata/properties"/>
    <ds:schemaRef ds:uri="http://schemas.microsoft.com/office/infopath/2007/PartnerControls"/>
    <ds:schemaRef ds:uri="9b85a3c7-2328-497f-b6b9-4a00abd04bf9"/>
    <ds:schemaRef ds:uri="d68e93b2-cb9a-4643-9fec-270a1dd19bfe"/>
  </ds:schemaRefs>
</ds:datastoreItem>
</file>

<file path=customXml/itemProps3.xml><?xml version="1.0" encoding="utf-8"?>
<ds:datastoreItem xmlns:ds="http://schemas.openxmlformats.org/officeDocument/2006/customXml" ds:itemID="{7BFBEA6E-11F5-450A-9600-37B09528D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5a3c7-2328-497f-b6b9-4a00abd04bf9"/>
    <ds:schemaRef ds:uri="d68e93b2-cb9a-4643-9fec-270a1dd19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A63538-02A7-4047-BAAB-7B511773D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1582</Words>
  <Characters>9335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Čížková</dc:creator>
  <cp:keywords/>
  <dc:description/>
  <cp:lastModifiedBy>Nováčková  Radka</cp:lastModifiedBy>
  <cp:revision>3</cp:revision>
  <dcterms:created xsi:type="dcterms:W3CDTF">2025-09-02T09:49:00Z</dcterms:created>
  <dcterms:modified xsi:type="dcterms:W3CDTF">2025-09-02T09:55:00Z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0x0101003B795C6BBD8C4144A0CCA177EA724277</vt:lpwstr>
  </property>
  <property fmtid="{D5CDD505-2E9C-101B-9397-08002B2CF9AE}" pid="3" name="MediaServiceImageTags">
    <vt:lpwstr/>
  </property>
</Properties>
</file>