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59" w:lineRule="auto"/>
        <w:ind w:left="31" w:firstLine="0"/>
        <w:jc w:val="left"/>
        <w:rPr/>
      </w:pPr>
      <w:r w:rsidDel="00000000" w:rsidR="00000000" w:rsidRPr="00000000">
        <w:rPr/>
        <w:drawing>
          <wp:inline distB="0" distT="0" distL="0" distR="0">
            <wp:extent cx="2044700" cy="698500"/>
            <wp:effectExtent b="0" l="0" r="0" t="0"/>
            <wp:docPr id="189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44700" cy="698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48" w:line="259" w:lineRule="auto"/>
        <w:ind w:left="77" w:firstLine="0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59" w:lineRule="auto"/>
        <w:ind w:left="0" w:right="4" w:firstLine="0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DODATEK č.1</w:t>
      </w:r>
    </w:p>
    <w:p w:rsidR="00000000" w:rsidDel="00000000" w:rsidP="00000000" w:rsidRDefault="00000000" w:rsidRPr="00000000" w14:paraId="00000004">
      <w:pPr>
        <w:spacing w:after="0" w:line="259" w:lineRule="auto"/>
        <w:ind w:left="0" w:right="4" w:firstLine="0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NÁJEMNÍ SMLOUVY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57" w:lineRule="auto"/>
        <w:ind w:left="0" w:firstLine="0"/>
        <w:jc w:val="center"/>
        <w:rPr/>
      </w:pPr>
      <w:r w:rsidDel="00000000" w:rsidR="00000000" w:rsidRPr="00000000">
        <w:rPr>
          <w:rtl w:val="0"/>
        </w:rPr>
        <w:t xml:space="preserve">Uzavřený níže uvedeného dne, měsíce a roku podle § 2201 a násl. zákona č. 89/2012 Sb., občanský zákoník v platném znění mezi smluvními stranami, kterými jsou: </w:t>
      </w:r>
    </w:p>
    <w:p w:rsidR="00000000" w:rsidDel="00000000" w:rsidP="00000000" w:rsidRDefault="00000000" w:rsidRPr="00000000" w14:paraId="00000006">
      <w:pPr>
        <w:spacing w:after="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7">
      <w:pPr>
        <w:spacing w:after="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tbl>
      <w:tblPr>
        <w:tblStyle w:val="Table1"/>
        <w:tblW w:w="5442.0" w:type="dxa"/>
        <w:jc w:val="left"/>
        <w:tblLayout w:type="fixed"/>
        <w:tblLook w:val="0400"/>
      </w:tblPr>
      <w:tblGrid>
        <w:gridCol w:w="2125"/>
        <w:gridCol w:w="3317"/>
        <w:tblGridChange w:id="0">
          <w:tblGrid>
            <w:gridCol w:w="2125"/>
            <w:gridCol w:w="3317"/>
          </w:tblGrid>
        </w:tblGridChange>
      </w:tblGrid>
      <w:tr>
        <w:trPr>
          <w:cantSplit w:val="0"/>
          <w:trHeight w:val="2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8">
            <w:pPr>
              <w:spacing w:line="259" w:lineRule="auto"/>
              <w:ind w:lef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Pronajímatel: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9">
            <w:pPr>
              <w:spacing w:line="259" w:lineRule="auto"/>
              <w:ind w:lef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Centrum Kociánka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A">
            <w:pPr>
              <w:tabs>
                <w:tab w:val="center" w:leader="none" w:pos="708"/>
                <w:tab w:val="center" w:leader="none" w:pos="1416"/>
              </w:tabs>
              <w:spacing w:line="259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Sídlo: </w:t>
              <w:tab/>
              <w:t xml:space="preserve"> </w:t>
              <w:tab/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B">
            <w:pPr>
              <w:spacing w:line="259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Brno, Kociánka   93/2, PSČ 612 47     </w:t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C">
            <w:pPr>
              <w:tabs>
                <w:tab w:val="center" w:leader="none" w:pos="708"/>
                <w:tab w:val="center" w:leader="none" w:pos="1416"/>
              </w:tabs>
              <w:spacing w:line="259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IČ: </w:t>
              <w:tab/>
              <w:t xml:space="preserve"> </w:t>
              <w:tab/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D">
            <w:pPr>
              <w:spacing w:line="259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00093378 </w:t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E">
            <w:pPr>
              <w:tabs>
                <w:tab w:val="center" w:leader="none" w:pos="708"/>
                <w:tab w:val="center" w:leader="none" w:pos="1416"/>
              </w:tabs>
              <w:spacing w:line="259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DIČ: </w:t>
              <w:tab/>
              <w:t xml:space="preserve"> </w:t>
              <w:tab/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F">
            <w:pPr>
              <w:spacing w:line="259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CZ00093378 </w:t>
            </w:r>
          </w:p>
        </w:tc>
      </w:tr>
      <w:tr>
        <w:trPr>
          <w:cantSplit w:val="0"/>
          <w:trHeight w:val="246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0">
            <w:pPr>
              <w:spacing w:line="259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Bankovní spojení: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1">
            <w:pPr>
              <w:spacing w:line="259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ČNB Brno, č. ú.: 197136621/0710 </w:t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2">
            <w:pPr>
              <w:tabs>
                <w:tab w:val="center" w:leader="none" w:pos="1416"/>
              </w:tabs>
              <w:spacing w:line="259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Jednající: </w:t>
              <w:tab/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3">
            <w:pPr>
              <w:spacing w:line="259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ředitelem </w:t>
            </w:r>
            <w:r w:rsidDel="00000000" w:rsidR="00000000" w:rsidRPr="00000000">
              <w:rPr>
                <w:color w:val="ff0000"/>
                <w:rtl w:val="0"/>
              </w:rPr>
              <w:t xml:space="preserve">XXXXXXXXXXX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4">
            <w:pPr>
              <w:tabs>
                <w:tab w:val="center" w:leader="none" w:pos="1416"/>
              </w:tabs>
              <w:spacing w:line="259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Zřizovatel: 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5">
            <w:pPr>
              <w:spacing w:line="259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Ministerstvo práce a sociálních věcí                                                                                                                 </w:t>
            </w:r>
          </w:p>
        </w:tc>
      </w:tr>
    </w:tbl>
    <w:p w:rsidR="00000000" w:rsidDel="00000000" w:rsidP="00000000" w:rsidRDefault="00000000" w:rsidRPr="00000000" w14:paraId="00000016">
      <w:pPr>
        <w:spacing w:after="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-5" w:firstLine="0"/>
        <w:rPr/>
      </w:pPr>
      <w:r w:rsidDel="00000000" w:rsidR="00000000" w:rsidRPr="00000000">
        <w:rPr>
          <w:rtl w:val="0"/>
        </w:rPr>
        <w:t xml:space="preserve">(dále jen pronajímatel) </w:t>
      </w:r>
    </w:p>
    <w:p w:rsidR="00000000" w:rsidDel="00000000" w:rsidP="00000000" w:rsidRDefault="00000000" w:rsidRPr="00000000" w14:paraId="00000018">
      <w:pPr>
        <w:spacing w:after="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9">
      <w:pPr>
        <w:spacing w:after="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a </w:t>
      </w:r>
    </w:p>
    <w:p w:rsidR="00000000" w:rsidDel="00000000" w:rsidP="00000000" w:rsidRDefault="00000000" w:rsidRPr="00000000" w14:paraId="0000001A">
      <w:pPr>
        <w:spacing w:after="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tbl>
      <w:tblPr>
        <w:tblStyle w:val="Table2"/>
        <w:tblW w:w="8916.0" w:type="dxa"/>
        <w:jc w:val="left"/>
        <w:tblLayout w:type="fixed"/>
        <w:tblLook w:val="0400"/>
      </w:tblPr>
      <w:tblGrid>
        <w:gridCol w:w="2031"/>
        <w:gridCol w:w="6885"/>
        <w:tblGridChange w:id="0">
          <w:tblGrid>
            <w:gridCol w:w="2031"/>
            <w:gridCol w:w="6885"/>
          </w:tblGrid>
        </w:tblGridChange>
      </w:tblGrid>
      <w:tr>
        <w:trPr>
          <w:cantSplit w:val="0"/>
          <w:trHeight w:val="212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B">
            <w:pPr>
              <w:tabs>
                <w:tab w:val="center" w:leader="none" w:pos="1416"/>
              </w:tabs>
              <w:spacing w:line="259" w:lineRule="auto"/>
              <w:ind w:lef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Nájemce: </w:t>
              <w:tab/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C">
            <w:pPr>
              <w:spacing w:line="259" w:lineRule="auto"/>
              <w:ind w:left="94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Střední škola F. D. Roosevelta Brno, příspěvková organizace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D">
            <w:pPr>
              <w:tabs>
                <w:tab w:val="center" w:leader="none" w:pos="708"/>
                <w:tab w:val="center" w:leader="none" w:pos="1416"/>
              </w:tabs>
              <w:spacing w:line="259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Sídlo: </w:t>
              <w:tab/>
              <w:t xml:space="preserve"> </w:t>
              <w:tab/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E">
            <w:pPr>
              <w:spacing w:line="259" w:lineRule="auto"/>
              <w:ind w:left="94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Brno,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Křižíkova 1694/11, PSČ 612 00  </w:t>
            </w:r>
          </w:p>
        </w:tc>
      </w:tr>
      <w:tr>
        <w:trPr>
          <w:cantSplit w:val="0"/>
          <w:trHeight w:val="237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F">
            <w:pPr>
              <w:tabs>
                <w:tab w:val="center" w:leader="none" w:pos="708"/>
                <w:tab w:val="center" w:leader="none" w:pos="1416"/>
              </w:tabs>
              <w:spacing w:line="259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IČ: </w:t>
              <w:tab/>
              <w:t xml:space="preserve"> </w:t>
              <w:tab/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0">
            <w:pPr>
              <w:spacing w:line="259" w:lineRule="auto"/>
              <w:ind w:left="94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00567191 </w:t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1">
            <w:pPr>
              <w:tabs>
                <w:tab w:val="center" w:leader="none" w:pos="708"/>
                <w:tab w:val="center" w:leader="none" w:pos="1416"/>
              </w:tabs>
              <w:spacing w:line="259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DIČ: </w:t>
              <w:tab/>
              <w:t xml:space="preserve"> </w:t>
              <w:tab/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2">
            <w:pPr>
              <w:spacing w:line="259" w:lineRule="auto"/>
              <w:ind w:left="94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není plátce DPH </w:t>
            </w:r>
          </w:p>
        </w:tc>
      </w:tr>
      <w:tr>
        <w:trPr>
          <w:cantSplit w:val="0"/>
          <w:trHeight w:val="246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3">
            <w:pPr>
              <w:spacing w:line="259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Bankovní spojení: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4">
            <w:pPr>
              <w:spacing w:line="259" w:lineRule="auto"/>
              <w:ind w:left="94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Komerční banka a.s., č.ú.: 131-2110100247/0100</w:t>
            </w:r>
          </w:p>
        </w:tc>
      </w:tr>
      <w:tr>
        <w:trPr>
          <w:cantSplit w:val="0"/>
          <w:trHeight w:val="246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5">
            <w:pPr>
              <w:tabs>
                <w:tab w:val="center" w:leader="none" w:pos="1416"/>
              </w:tabs>
              <w:spacing w:line="259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Jednající: </w:t>
              <w:tab/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6">
            <w:pPr>
              <w:spacing w:line="259" w:lineRule="auto"/>
              <w:ind w:left="94" w:firstLine="0"/>
              <w:jc w:val="left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  <w:t xml:space="preserve">ředitelkou </w:t>
            </w:r>
            <w:r w:rsidDel="00000000" w:rsidR="00000000" w:rsidRPr="00000000">
              <w:rPr>
                <w:color w:val="ff0000"/>
                <w:rtl w:val="0"/>
              </w:rPr>
              <w:t xml:space="preserve">XXXXXXXXXXXXXX </w:t>
            </w:r>
          </w:p>
        </w:tc>
      </w:tr>
      <w:tr>
        <w:trPr>
          <w:cantSplit w:val="0"/>
          <w:trHeight w:val="1199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7">
            <w:pPr>
              <w:tabs>
                <w:tab w:val="center" w:leader="none" w:pos="1416"/>
              </w:tabs>
              <w:spacing w:after="3" w:line="259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Zřizovatel: </w:t>
              <w:tab/>
              <w:t xml:space="preserve"> </w:t>
            </w:r>
          </w:p>
          <w:p w:rsidR="00000000" w:rsidDel="00000000" w:rsidP="00000000" w:rsidRDefault="00000000" w:rsidRPr="00000000" w14:paraId="00000028">
            <w:pPr>
              <w:spacing w:line="259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9">
            <w:pPr>
              <w:spacing w:line="259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(dále jen nájemce)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A">
            <w:pPr>
              <w:spacing w:line="259" w:lineRule="auto"/>
              <w:ind w:left="94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Jihomoravský kraj se sídlem v Brně, Žerotínovo náměstí 449/3, 601 82 Brno </w:t>
            </w:r>
          </w:p>
        </w:tc>
      </w:tr>
    </w:tbl>
    <w:p w:rsidR="00000000" w:rsidDel="00000000" w:rsidP="00000000" w:rsidRDefault="00000000" w:rsidRPr="00000000" w14:paraId="0000002B">
      <w:pPr>
        <w:spacing w:after="0" w:line="259" w:lineRule="auto"/>
        <w:ind w:left="2511" w:right="2504" w:firstLine="0"/>
        <w:jc w:val="center"/>
        <w:rPr>
          <w:rFonts w:ascii="Arial" w:cs="Arial" w:eastAsia="Arial" w:hAnsi="Arial"/>
          <w:b w:val="1"/>
          <w:color w:val="92d05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jc w:val="center"/>
        <w:rPr>
          <w:rFonts w:ascii="Arial" w:cs="Arial" w:eastAsia="Arial" w:hAnsi="Arial"/>
          <w:b w:val="1"/>
          <w:color w:val="92d05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92d050"/>
          <w:sz w:val="24"/>
          <w:szCs w:val="24"/>
          <w:rtl w:val="0"/>
        </w:rPr>
        <w:t xml:space="preserve">I.</w:t>
      </w:r>
    </w:p>
    <w:p w:rsidR="00000000" w:rsidDel="00000000" w:rsidP="00000000" w:rsidRDefault="00000000" w:rsidRPr="00000000" w14:paraId="0000002D">
      <w:pPr>
        <w:spacing w:after="0" w:line="240" w:lineRule="auto"/>
        <w:jc w:val="center"/>
        <w:rPr>
          <w:rFonts w:ascii="Arial" w:cs="Arial" w:eastAsia="Arial" w:hAnsi="Arial"/>
          <w:b w:val="1"/>
          <w:color w:val="92d05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92d050"/>
          <w:sz w:val="24"/>
          <w:szCs w:val="24"/>
          <w:rtl w:val="0"/>
        </w:rPr>
        <w:t xml:space="preserve">Předmět dodatku</w:t>
      </w:r>
    </w:p>
    <w:p w:rsidR="00000000" w:rsidDel="00000000" w:rsidP="00000000" w:rsidRDefault="00000000" w:rsidRPr="00000000" w14:paraId="0000002E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Dne 13.1.2025 uzavřely smluvní strany nájemní smlouvu, kterou se rozhodly pozměnit k 1.9.2025  a doplnit následujícím způsobem:</w:t>
      </w:r>
    </w:p>
    <w:p w:rsidR="00000000" w:rsidDel="00000000" w:rsidP="00000000" w:rsidRDefault="00000000" w:rsidRPr="00000000" w14:paraId="00000030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Text čl. I, Předmět a účel nájmu,  odst I.1 se mění ve druhém odstavci ve vymezení předmětu nájmu a nově zní:</w:t>
      </w:r>
    </w:p>
    <w:p w:rsidR="00000000" w:rsidDel="00000000" w:rsidP="00000000" w:rsidRDefault="00000000" w:rsidRPr="00000000" w14:paraId="00000032">
      <w:pPr>
        <w:spacing w:after="0" w:line="240" w:lineRule="auto"/>
        <w:ind w:left="0" w:firstLine="0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Předmětem nájmu jsou  </w:t>
      </w:r>
    </w:p>
    <w:p w:rsidR="00000000" w:rsidDel="00000000" w:rsidP="00000000" w:rsidRDefault="00000000" w:rsidRPr="00000000" w14:paraId="00000034">
      <w:pPr>
        <w:spacing w:after="0" w:line="24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-</w:t>
        <w:tab/>
        <w:t xml:space="preserve">pozemky uvedené v příloze č. 1  nájemní smlouvy  </w:t>
      </w:r>
    </w:p>
    <w:p w:rsidR="00000000" w:rsidDel="00000000" w:rsidP="00000000" w:rsidRDefault="00000000" w:rsidRPr="00000000" w14:paraId="00000035">
      <w:pPr>
        <w:spacing w:after="0" w:line="24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-</w:t>
        <w:tab/>
        <w:t xml:space="preserve">části nemovité věci - nebytové prostory uvedené v přílohách č. 2 – č. 5 </w:t>
      </w:r>
      <w:r w:rsidDel="00000000" w:rsidR="00000000" w:rsidRPr="00000000">
        <w:rPr>
          <w:b w:val="1"/>
          <w:i w:val="1"/>
          <w:rtl w:val="0"/>
        </w:rPr>
        <w:t xml:space="preserve">a č. 8</w:t>
      </w:r>
      <w:r w:rsidDel="00000000" w:rsidR="00000000" w:rsidRPr="00000000">
        <w:rPr>
          <w:i w:val="1"/>
          <w:rtl w:val="0"/>
        </w:rPr>
        <w:t xml:space="preserve"> nájemní smlouvy  </w:t>
      </w:r>
    </w:p>
    <w:p w:rsidR="00000000" w:rsidDel="00000000" w:rsidP="00000000" w:rsidRDefault="00000000" w:rsidRPr="00000000" w14:paraId="00000036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Text.čl. II, Doba trvání nájmu,  se doplňuje o text: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Předmět nájmu dle přílohy č.8  bude užíván nájemcem v časech dle přílohy č.9.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9qpypscz21sd" w:id="0"/>
      <w:bookmarkEnd w:id="0"/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Text.čl. IV, Práva a povinnosti smluvních stran,  Odst. IV.4., bod b) se mění a nově zní: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b)</w:t>
        <w:tab/>
        <w:t xml:space="preserve">provádět běžnou údržbu předmětu nájmu </w:t>
      </w:r>
      <w:r w:rsidDel="00000000" w:rsidR="00000000" w:rsidRPr="00000000"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mimo předmět nájmu dle přílohy č.8;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běžnou údržbou se rozumí zejména malování, výměna žárovek, oprava doléhavosti a zavírání oken a dveří, nátěry a drobné opravy do 10.000,00 Kč na každý jednotlivý případ,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Text.čl. VIII.  Závěrečná ustanovení ,VIII. 5. se mění a nově zní: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Nedílnou součástí smlouvy jsou přílohy:</w:t>
      </w:r>
    </w:p>
    <w:p w:rsidR="00000000" w:rsidDel="00000000" w:rsidP="00000000" w:rsidRDefault="00000000" w:rsidRPr="00000000" w14:paraId="00000046">
      <w:pPr>
        <w:spacing w:after="0" w:line="240" w:lineRule="auto"/>
        <w:ind w:left="360" w:firstLine="0"/>
        <w:rPr/>
      </w:pPr>
      <w:r w:rsidDel="00000000" w:rsidR="00000000" w:rsidRPr="00000000">
        <w:rPr>
          <w:rtl w:val="0"/>
        </w:rPr>
        <w:t xml:space="preserve">                                    př. č. 1–5  vymezení předmětu nájmu </w:t>
      </w:r>
    </w:p>
    <w:p w:rsidR="00000000" w:rsidDel="00000000" w:rsidP="00000000" w:rsidRDefault="00000000" w:rsidRPr="00000000" w14:paraId="00000047">
      <w:pPr>
        <w:spacing w:after="0" w:line="240" w:lineRule="auto"/>
        <w:ind w:left="360" w:firstLine="0"/>
        <w:rPr/>
      </w:pPr>
      <w:r w:rsidDel="00000000" w:rsidR="00000000" w:rsidRPr="00000000">
        <w:rPr>
          <w:rtl w:val="0"/>
        </w:rPr>
        <w:t xml:space="preserve">                                    př. č. 6  rekapitulace úhrad za rok i jednotlivá čtvrtletí</w:t>
      </w:r>
    </w:p>
    <w:p w:rsidR="00000000" w:rsidDel="00000000" w:rsidP="00000000" w:rsidRDefault="00000000" w:rsidRPr="00000000" w14:paraId="00000048">
      <w:pPr>
        <w:spacing w:after="0" w:line="240" w:lineRule="auto"/>
        <w:ind w:left="360" w:firstLine="0"/>
        <w:rPr/>
      </w:pPr>
      <w:r w:rsidDel="00000000" w:rsidR="00000000" w:rsidRPr="00000000">
        <w:rPr>
          <w:rtl w:val="0"/>
        </w:rPr>
        <w:t xml:space="preserve">                                    př. č. 7  použité sazby </w:t>
      </w:r>
    </w:p>
    <w:p w:rsidR="00000000" w:rsidDel="00000000" w:rsidP="00000000" w:rsidRDefault="00000000" w:rsidRPr="00000000" w14:paraId="00000049">
      <w:pPr>
        <w:spacing w:after="0" w:line="240" w:lineRule="auto"/>
        <w:ind w:left="1984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 př. č. 8  vymezení předmětu nájmu - tělocvična</w:t>
      </w:r>
    </w:p>
    <w:p w:rsidR="00000000" w:rsidDel="00000000" w:rsidP="00000000" w:rsidRDefault="00000000" w:rsidRPr="00000000" w14:paraId="0000004A">
      <w:pPr>
        <w:spacing w:after="0" w:line="240" w:lineRule="auto"/>
        <w:ind w:left="1984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 př. č. 9 rozvrh využívání předmětu nájmu - tělocvičny  </w:t>
      </w:r>
    </w:p>
    <w:p w:rsidR="00000000" w:rsidDel="00000000" w:rsidP="00000000" w:rsidRDefault="00000000" w:rsidRPr="00000000" w14:paraId="0000004B">
      <w:pPr>
        <w:spacing w:after="0" w:line="240" w:lineRule="auto"/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40" w:lineRule="auto"/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Pronajímatel a nájemce ruší k 1.9.2025 původní přílohu č. 6  a nahrazují ji novou přílohou č. 6,  doplňují novou přílohu č.8 a č.9.</w:t>
      </w:r>
    </w:p>
    <w:p w:rsidR="00000000" w:rsidDel="00000000" w:rsidP="00000000" w:rsidRDefault="00000000" w:rsidRPr="00000000" w14:paraId="0000004E">
      <w:pPr>
        <w:spacing w:after="0" w:line="259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59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2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Rule="auto"/>
        <w:jc w:val="center"/>
        <w:rPr>
          <w:rFonts w:ascii="Arial" w:cs="Arial" w:eastAsia="Arial" w:hAnsi="Arial"/>
          <w:b w:val="1"/>
          <w:color w:val="92d05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92d050"/>
          <w:sz w:val="24"/>
          <w:szCs w:val="24"/>
          <w:rtl w:val="0"/>
        </w:rPr>
        <w:t xml:space="preserve">II.</w:t>
      </w:r>
    </w:p>
    <w:p w:rsidR="00000000" w:rsidDel="00000000" w:rsidP="00000000" w:rsidRDefault="00000000" w:rsidRPr="00000000" w14:paraId="00000052">
      <w:pPr>
        <w:spacing w:after="0" w:lineRule="auto"/>
        <w:jc w:val="center"/>
        <w:rPr>
          <w:rFonts w:ascii="Arial" w:cs="Arial" w:eastAsia="Arial" w:hAnsi="Arial"/>
          <w:b w:val="1"/>
          <w:color w:val="92d05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92d050"/>
          <w:sz w:val="24"/>
          <w:szCs w:val="24"/>
          <w:rtl w:val="0"/>
        </w:rPr>
        <w:t xml:space="preserve">Ostatní ujednání</w:t>
      </w:r>
    </w:p>
    <w:p w:rsidR="00000000" w:rsidDel="00000000" w:rsidP="00000000" w:rsidRDefault="00000000" w:rsidRPr="00000000" w14:paraId="00000053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Rule="auto"/>
        <w:rPr/>
      </w:pPr>
      <w:r w:rsidDel="00000000" w:rsidR="00000000" w:rsidRPr="00000000">
        <w:rPr>
          <w:rtl w:val="0"/>
        </w:rPr>
        <w:t xml:space="preserve">Dodatek č.1 nájemní smlouvy ze dne 13.1.2025  je sepsán ve dvou vyhotoveních s platností originálu, přičemž každá ze smluvních stran obdrží po podpisu jedno vyhotovení. </w:t>
      </w:r>
    </w:p>
    <w:p w:rsidR="00000000" w:rsidDel="00000000" w:rsidP="00000000" w:rsidRDefault="00000000" w:rsidRPr="00000000" w14:paraId="00000055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Rule="auto"/>
        <w:rPr/>
      </w:pPr>
      <w:r w:rsidDel="00000000" w:rsidR="00000000" w:rsidRPr="00000000">
        <w:rPr>
          <w:rtl w:val="0"/>
        </w:rPr>
        <w:t xml:space="preserve">Ostatní ujednání nájemní smlouvy ze dne 13.1.2025  dodatkem č.1 nedotčené zůstávají v platnosti.</w:t>
      </w:r>
    </w:p>
    <w:p w:rsidR="00000000" w:rsidDel="00000000" w:rsidP="00000000" w:rsidRDefault="00000000" w:rsidRPr="00000000" w14:paraId="00000057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Rule="auto"/>
        <w:rPr/>
      </w:pPr>
      <w:r w:rsidDel="00000000" w:rsidR="00000000" w:rsidRPr="00000000">
        <w:rPr>
          <w:rtl w:val="0"/>
        </w:rPr>
        <w:t xml:space="preserve">Nedílnou součástí dodatku č.1 nájemní smlouvy je nová příloha č.  6, nahrazující původní přílohu č. 6, a nové přílohy č.8 a č. 9 nájemní smlouvy.</w:t>
      </w:r>
    </w:p>
    <w:p w:rsidR="00000000" w:rsidDel="00000000" w:rsidP="00000000" w:rsidRDefault="00000000" w:rsidRPr="00000000" w14:paraId="00000059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lineRule="auto"/>
        <w:rPr/>
      </w:pPr>
      <w:r w:rsidDel="00000000" w:rsidR="00000000" w:rsidRPr="00000000">
        <w:rPr>
          <w:rtl w:val="0"/>
        </w:rPr>
        <w:t xml:space="preserve">Dodatek č.1 nájemní smlouvy je účinný zveřejněním v registru smluv. Povinnost uveřejnit dodatek č.1 nájemní smlouvy v registru smluv na sebe přebírá Centrum Kociánka, která odpovídá za jeho řádné uveřejnění. </w:t>
      </w:r>
    </w:p>
    <w:p w:rsidR="00000000" w:rsidDel="00000000" w:rsidP="00000000" w:rsidRDefault="00000000" w:rsidRPr="00000000" w14:paraId="0000005B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Rule="auto"/>
        <w:rPr/>
      </w:pPr>
      <w:r w:rsidDel="00000000" w:rsidR="00000000" w:rsidRPr="00000000">
        <w:rPr>
          <w:rtl w:val="0"/>
        </w:rPr>
        <w:t xml:space="preserve">Smluvní strany prohlašují, že dodatek č.1 nájemní smlouvy uzavřely na základě své pravé a svobodné vůle, že při uzavírání nejednaly v tísni či za nevýhodných podmínek, dodatek č.1 nájemní smlouvy si řádně přečetly a s jeho obsahem plně souhlasí, což stvrzují svými vlastnoručními podpisy.</w:t>
      </w:r>
    </w:p>
    <w:p w:rsidR="00000000" w:rsidDel="00000000" w:rsidP="00000000" w:rsidRDefault="00000000" w:rsidRPr="00000000" w14:paraId="0000005D">
      <w:pPr>
        <w:spacing w:after="2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tabs>
          <w:tab w:val="center" w:leader="none" w:pos="1416"/>
          <w:tab w:val="center" w:leader="none" w:pos="2125"/>
          <w:tab w:val="center" w:leader="none" w:pos="2833"/>
          <w:tab w:val="center" w:leader="none" w:pos="3541"/>
          <w:tab w:val="center" w:leader="none" w:pos="4249"/>
          <w:tab w:val="center" w:leader="none" w:pos="5480"/>
        </w:tabs>
        <w:ind w:left="-15" w:firstLine="0"/>
        <w:jc w:val="left"/>
        <w:rPr/>
      </w:pPr>
      <w:r w:rsidDel="00000000" w:rsidR="00000000" w:rsidRPr="00000000">
        <w:rPr>
          <w:rtl w:val="0"/>
        </w:rPr>
        <w:t xml:space="preserve">V Brně dne:  30.6.2025 </w:t>
        <w:tab/>
        <w:t xml:space="preserve"> </w:t>
        <w:tab/>
        <w:t xml:space="preserve">                                              V  Brně dne:</w:t>
      </w:r>
    </w:p>
    <w:p w:rsidR="00000000" w:rsidDel="00000000" w:rsidP="00000000" w:rsidRDefault="00000000" w:rsidRPr="00000000" w14:paraId="00000061">
      <w:pPr>
        <w:spacing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tabs>
          <w:tab w:val="center" w:leader="none" w:pos="2125"/>
          <w:tab w:val="center" w:leader="none" w:pos="2833"/>
          <w:tab w:val="center" w:leader="none" w:pos="3541"/>
          <w:tab w:val="center" w:leader="none" w:pos="4249"/>
          <w:tab w:val="center" w:leader="none" w:pos="5491"/>
        </w:tabs>
        <w:ind w:left="-15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tabs>
          <w:tab w:val="center" w:leader="none" w:pos="2125"/>
          <w:tab w:val="center" w:leader="none" w:pos="2833"/>
          <w:tab w:val="center" w:leader="none" w:pos="3541"/>
          <w:tab w:val="center" w:leader="none" w:pos="4249"/>
          <w:tab w:val="center" w:leader="none" w:pos="5491"/>
        </w:tabs>
        <w:ind w:left="-15" w:firstLine="0"/>
        <w:jc w:val="left"/>
        <w:rPr/>
      </w:pPr>
      <w:r w:rsidDel="00000000" w:rsidR="00000000" w:rsidRPr="00000000">
        <w:rPr>
          <w:rtl w:val="0"/>
        </w:rPr>
        <w:t xml:space="preserve">Za pronajímatele: </w:t>
        <w:tab/>
        <w:t xml:space="preserve"> </w:t>
        <w:tab/>
        <w:t xml:space="preserve"> </w:t>
        <w:tab/>
        <w:t xml:space="preserve">  </w:t>
        <w:tab/>
        <w:t xml:space="preserve">                 Za nájemce: </w:t>
      </w:r>
    </w:p>
    <w:p w:rsidR="00000000" w:rsidDel="00000000" w:rsidP="00000000" w:rsidRDefault="00000000" w:rsidRPr="00000000" w14:paraId="00000064">
      <w:pPr>
        <w:spacing w:after="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ind w:left="-5" w:firstLine="0"/>
        <w:rPr/>
      </w:pPr>
      <w:r w:rsidDel="00000000" w:rsidR="00000000" w:rsidRPr="00000000">
        <w:rPr>
          <w:color w:val="ff0000"/>
          <w:rtl w:val="0"/>
        </w:rPr>
        <w:t xml:space="preserve"> XXXXXXXXXXX</w:t>
      </w:r>
      <w:r w:rsidDel="00000000" w:rsidR="00000000" w:rsidRPr="00000000">
        <w:rPr>
          <w:rtl w:val="0"/>
        </w:rPr>
        <w:t xml:space="preserve">, ředitel </w:t>
        <w:tab/>
        <w:tab/>
        <w:t xml:space="preserve">                 </w:t>
      </w:r>
      <w:r w:rsidDel="00000000" w:rsidR="00000000" w:rsidRPr="00000000">
        <w:rPr>
          <w:color w:val="ff0000"/>
          <w:rtl w:val="0"/>
        </w:rPr>
        <w:t xml:space="preserve">XXXXXXXXXXXXXX,</w:t>
      </w:r>
      <w:r w:rsidDel="00000000" w:rsidR="00000000" w:rsidRPr="00000000">
        <w:rPr>
          <w:rtl w:val="0"/>
        </w:rPr>
        <w:t xml:space="preserve"> ředitelka </w:t>
      </w:r>
    </w:p>
    <w:sectPr>
      <w:footerReference r:id="rId8" w:type="default"/>
      <w:footerReference r:id="rId9" w:type="first"/>
      <w:footerReference r:id="rId10" w:type="even"/>
      <w:pgSz w:h="16838" w:w="11906" w:orient="portrait"/>
      <w:pgMar w:bottom="1598" w:top="1417" w:left="1416" w:right="1415" w:header="708" w:footer="70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alibri"/>
  <w:font w:name="Courier New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spacing w:after="65" w:line="258" w:lineRule="auto"/>
      <w:ind w:left="3781" w:hanging="3781"/>
      <w:jc w:val="left"/>
      <w:rPr/>
    </w:pPr>
    <w:r w:rsidDel="00000000" w:rsidR="00000000" w:rsidRPr="00000000">
      <w:rPr>
        <w:rFonts w:ascii="Calibri" w:cs="Calibri" w:eastAsia="Calibri" w:hAnsi="Calibri"/>
        <w:color w:val="4e5555"/>
        <w:sz w:val="14"/>
        <w:szCs w:val="14"/>
        <w:rtl w:val="0"/>
      </w:rPr>
      <w:t xml:space="preserve">Centrum Kociánka </w:t>
    </w:r>
    <w:r w:rsidDel="00000000" w:rsidR="00000000" w:rsidRPr="00000000">
      <w:rPr>
        <w:rFonts w:ascii="Courier New" w:cs="Courier New" w:eastAsia="Courier New" w:hAnsi="Courier New"/>
        <w:color w:val="119f22"/>
        <w:sz w:val="6"/>
        <w:szCs w:val="6"/>
        <w:rtl w:val="0"/>
      </w:rPr>
      <w:t xml:space="preserve">l</w:t>
    </w:r>
    <w:r w:rsidDel="00000000" w:rsidR="00000000" w:rsidRPr="00000000">
      <w:rPr>
        <w:rFonts w:ascii="Calibri" w:cs="Calibri" w:eastAsia="Calibri" w:hAnsi="Calibri"/>
        <w:color w:val="7eb813"/>
        <w:sz w:val="14"/>
        <w:szCs w:val="14"/>
        <w:rtl w:val="0"/>
      </w:rPr>
      <w:t xml:space="preserve"> </w:t>
    </w:r>
    <w:r w:rsidDel="00000000" w:rsidR="00000000" w:rsidRPr="00000000">
      <w:rPr>
        <w:rFonts w:ascii="Calibri" w:cs="Calibri" w:eastAsia="Calibri" w:hAnsi="Calibri"/>
        <w:color w:val="4e5555"/>
        <w:sz w:val="14"/>
        <w:szCs w:val="14"/>
        <w:rtl w:val="0"/>
      </w:rPr>
      <w:t xml:space="preserve">612 47 Brno, Kociánka 93/2 </w:t>
    </w:r>
    <w:r w:rsidDel="00000000" w:rsidR="00000000" w:rsidRPr="00000000">
      <w:rPr>
        <w:rFonts w:ascii="Courier New" w:cs="Courier New" w:eastAsia="Courier New" w:hAnsi="Courier New"/>
        <w:color w:val="119f22"/>
        <w:sz w:val="6"/>
        <w:szCs w:val="6"/>
        <w:rtl w:val="0"/>
      </w:rPr>
      <w:t xml:space="preserve">l</w:t>
    </w:r>
    <w:r w:rsidDel="00000000" w:rsidR="00000000" w:rsidRPr="00000000">
      <w:rPr>
        <w:rFonts w:ascii="Calibri" w:cs="Calibri" w:eastAsia="Calibri" w:hAnsi="Calibri"/>
        <w:color w:val="7eb813"/>
        <w:sz w:val="14"/>
        <w:szCs w:val="14"/>
        <w:rtl w:val="0"/>
      </w:rPr>
      <w:t xml:space="preserve"> </w:t>
    </w:r>
    <w:r w:rsidDel="00000000" w:rsidR="00000000" w:rsidRPr="00000000">
      <w:rPr>
        <w:rFonts w:ascii="Calibri" w:cs="Calibri" w:eastAsia="Calibri" w:hAnsi="Calibri"/>
        <w:color w:val="4e5555"/>
        <w:sz w:val="14"/>
        <w:szCs w:val="14"/>
        <w:rtl w:val="0"/>
      </w:rPr>
      <w:t xml:space="preserve">Česká republika </w:t>
    </w:r>
    <w:r w:rsidDel="00000000" w:rsidR="00000000" w:rsidRPr="00000000">
      <w:rPr>
        <w:rFonts w:ascii="Courier New" w:cs="Courier New" w:eastAsia="Courier New" w:hAnsi="Courier New"/>
        <w:color w:val="119f22"/>
        <w:sz w:val="6"/>
        <w:szCs w:val="6"/>
        <w:rtl w:val="0"/>
      </w:rPr>
      <w:t xml:space="preserve">l</w:t>
    </w:r>
    <w:r w:rsidDel="00000000" w:rsidR="00000000" w:rsidRPr="00000000">
      <w:rPr>
        <w:rFonts w:ascii="Calibri" w:cs="Calibri" w:eastAsia="Calibri" w:hAnsi="Calibri"/>
        <w:color w:val="7eb813"/>
        <w:sz w:val="14"/>
        <w:szCs w:val="14"/>
        <w:rtl w:val="0"/>
      </w:rPr>
      <w:t xml:space="preserve"> </w:t>
    </w:r>
    <w:r w:rsidDel="00000000" w:rsidR="00000000" w:rsidRPr="00000000">
      <w:rPr>
        <w:rFonts w:ascii="Calibri" w:cs="Calibri" w:eastAsia="Calibri" w:hAnsi="Calibri"/>
        <w:color w:val="4e5555"/>
        <w:sz w:val="14"/>
        <w:szCs w:val="14"/>
        <w:rtl w:val="0"/>
      </w:rPr>
      <w:t xml:space="preserve">IČ: 00093378, DIČ: CZ00093378 </w:t>
    </w:r>
    <w:r w:rsidDel="00000000" w:rsidR="00000000" w:rsidRPr="00000000">
      <w:rPr>
        <w:rFonts w:ascii="Courier New" w:cs="Courier New" w:eastAsia="Courier New" w:hAnsi="Courier New"/>
        <w:color w:val="119f22"/>
        <w:sz w:val="6"/>
        <w:szCs w:val="6"/>
        <w:rtl w:val="0"/>
      </w:rPr>
      <w:t xml:space="preserve">l</w:t>
    </w:r>
    <w:r w:rsidDel="00000000" w:rsidR="00000000" w:rsidRPr="00000000">
      <w:rPr>
        <w:rFonts w:ascii="Calibri" w:cs="Calibri" w:eastAsia="Calibri" w:hAnsi="Calibri"/>
        <w:color w:val="7eb813"/>
        <w:sz w:val="14"/>
        <w:szCs w:val="14"/>
        <w:rtl w:val="0"/>
      </w:rPr>
      <w:t xml:space="preserve"> </w:t>
    </w:r>
    <w:r w:rsidDel="00000000" w:rsidR="00000000" w:rsidRPr="00000000">
      <w:rPr>
        <w:rFonts w:ascii="Calibri" w:cs="Calibri" w:eastAsia="Calibri" w:hAnsi="Calibri"/>
        <w:color w:val="4e5555"/>
        <w:sz w:val="14"/>
        <w:szCs w:val="14"/>
        <w:rtl w:val="0"/>
      </w:rPr>
      <w:t xml:space="preserve">tel: 515504216 </w:t>
    </w:r>
    <w:r w:rsidDel="00000000" w:rsidR="00000000" w:rsidRPr="00000000">
      <w:rPr>
        <w:rFonts w:ascii="Courier New" w:cs="Courier New" w:eastAsia="Courier New" w:hAnsi="Courier New"/>
        <w:color w:val="119f22"/>
        <w:sz w:val="8"/>
        <w:szCs w:val="8"/>
        <w:rtl w:val="0"/>
      </w:rPr>
      <w:t xml:space="preserve">l</w:t>
    </w:r>
    <w:r w:rsidDel="00000000" w:rsidR="00000000" w:rsidRPr="00000000">
      <w:rPr>
        <w:rFonts w:ascii="Calibri" w:cs="Calibri" w:eastAsia="Calibri" w:hAnsi="Calibri"/>
        <w:color w:val="7eb813"/>
        <w:sz w:val="14"/>
        <w:szCs w:val="14"/>
        <w:rtl w:val="0"/>
      </w:rPr>
      <w:t xml:space="preserve"> </w:t>
    </w:r>
    <w:r w:rsidDel="00000000" w:rsidR="00000000" w:rsidRPr="00000000">
      <w:rPr>
        <w:rFonts w:ascii="Calibri" w:cs="Calibri" w:eastAsia="Calibri" w:hAnsi="Calibri"/>
        <w:color w:val="4e5555"/>
        <w:sz w:val="14"/>
        <w:szCs w:val="14"/>
        <w:rtl w:val="0"/>
      </w:rPr>
      <w:t xml:space="preserve">info@kocianka.cz </w:t>
    </w:r>
    <w:r w:rsidDel="00000000" w:rsidR="00000000" w:rsidRPr="00000000">
      <w:rPr>
        <w:rFonts w:ascii="Calibri" w:cs="Calibri" w:eastAsia="Calibri" w:hAnsi="Calibri"/>
        <w:b w:val="1"/>
        <w:color w:val="4e5555"/>
        <w:sz w:val="14"/>
        <w:szCs w:val="14"/>
        <w:rtl w:val="0"/>
      </w:rPr>
      <w:t xml:space="preserve">www.centrumkocianka.cz</w:t>
    </w:r>
    <w:r w:rsidDel="00000000" w:rsidR="00000000" w:rsidRPr="00000000">
      <w:rPr>
        <w:rFonts w:ascii="Calibri" w:cs="Calibri" w:eastAsia="Calibri" w:hAnsi="Calibri"/>
        <w:sz w:val="14"/>
        <w:szCs w:val="14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9">
    <w:pPr>
      <w:spacing w:after="0" w:line="259" w:lineRule="auto"/>
      <w:ind w:left="0" w:firstLine="0"/>
      <w:jc w:val="left"/>
      <w:rPr/>
    </w:pPr>
    <w:r w:rsidDel="00000000" w:rsidR="00000000" w:rsidRPr="00000000">
      <w:rPr>
        <w:rFonts w:ascii="Calibri" w:cs="Calibri" w:eastAsia="Calibri" w:hAnsi="Calibri"/>
        <w:sz w:val="22"/>
        <w:szCs w:val="22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A">
    <w:pPr>
      <w:spacing w:after="0" w:line="259" w:lineRule="auto"/>
      <w:ind w:left="0" w:firstLine="0"/>
      <w:jc w:val="left"/>
      <w:rPr/>
    </w:pPr>
    <w:r w:rsidDel="00000000" w:rsidR="00000000" w:rsidRPr="00000000">
      <w:rPr>
        <w:rFonts w:ascii="Calibri" w:cs="Calibri" w:eastAsia="Calibri" w:hAnsi="Calibri"/>
        <w:sz w:val="22"/>
        <w:szCs w:val="22"/>
        <w:rtl w:val="0"/>
      </w:rPr>
      <w:t xml:space="preserve"> 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B">
    <w:pPr>
      <w:spacing w:after="65" w:line="258" w:lineRule="auto"/>
      <w:ind w:left="3781" w:hanging="3781"/>
      <w:jc w:val="left"/>
      <w:rPr/>
    </w:pPr>
    <w:r w:rsidDel="00000000" w:rsidR="00000000" w:rsidRPr="00000000">
      <w:rPr>
        <w:rFonts w:ascii="Calibri" w:cs="Calibri" w:eastAsia="Calibri" w:hAnsi="Calibri"/>
        <w:color w:val="4e5555"/>
        <w:sz w:val="14"/>
        <w:szCs w:val="14"/>
        <w:rtl w:val="0"/>
      </w:rPr>
      <w:t xml:space="preserve">Centrum Kociánka </w:t>
    </w:r>
    <w:r w:rsidDel="00000000" w:rsidR="00000000" w:rsidRPr="00000000">
      <w:rPr>
        <w:rFonts w:ascii="Courier New" w:cs="Courier New" w:eastAsia="Courier New" w:hAnsi="Courier New"/>
        <w:color w:val="119f22"/>
        <w:sz w:val="6"/>
        <w:szCs w:val="6"/>
        <w:rtl w:val="0"/>
      </w:rPr>
      <w:t xml:space="preserve">l</w:t>
    </w:r>
    <w:r w:rsidDel="00000000" w:rsidR="00000000" w:rsidRPr="00000000">
      <w:rPr>
        <w:rFonts w:ascii="Calibri" w:cs="Calibri" w:eastAsia="Calibri" w:hAnsi="Calibri"/>
        <w:color w:val="7eb813"/>
        <w:sz w:val="14"/>
        <w:szCs w:val="14"/>
        <w:rtl w:val="0"/>
      </w:rPr>
      <w:t xml:space="preserve"> </w:t>
    </w:r>
    <w:r w:rsidDel="00000000" w:rsidR="00000000" w:rsidRPr="00000000">
      <w:rPr>
        <w:rFonts w:ascii="Calibri" w:cs="Calibri" w:eastAsia="Calibri" w:hAnsi="Calibri"/>
        <w:color w:val="4e5555"/>
        <w:sz w:val="14"/>
        <w:szCs w:val="14"/>
        <w:rtl w:val="0"/>
      </w:rPr>
      <w:t xml:space="preserve">612 47 Brno, Kociánka 93/2 </w:t>
    </w:r>
    <w:r w:rsidDel="00000000" w:rsidR="00000000" w:rsidRPr="00000000">
      <w:rPr>
        <w:rFonts w:ascii="Courier New" w:cs="Courier New" w:eastAsia="Courier New" w:hAnsi="Courier New"/>
        <w:color w:val="119f22"/>
        <w:sz w:val="6"/>
        <w:szCs w:val="6"/>
        <w:rtl w:val="0"/>
      </w:rPr>
      <w:t xml:space="preserve">l</w:t>
    </w:r>
    <w:r w:rsidDel="00000000" w:rsidR="00000000" w:rsidRPr="00000000">
      <w:rPr>
        <w:rFonts w:ascii="Calibri" w:cs="Calibri" w:eastAsia="Calibri" w:hAnsi="Calibri"/>
        <w:color w:val="7eb813"/>
        <w:sz w:val="14"/>
        <w:szCs w:val="14"/>
        <w:rtl w:val="0"/>
      </w:rPr>
      <w:t xml:space="preserve"> </w:t>
    </w:r>
    <w:r w:rsidDel="00000000" w:rsidR="00000000" w:rsidRPr="00000000">
      <w:rPr>
        <w:rFonts w:ascii="Calibri" w:cs="Calibri" w:eastAsia="Calibri" w:hAnsi="Calibri"/>
        <w:color w:val="4e5555"/>
        <w:sz w:val="14"/>
        <w:szCs w:val="14"/>
        <w:rtl w:val="0"/>
      </w:rPr>
      <w:t xml:space="preserve">Česká republika </w:t>
    </w:r>
    <w:r w:rsidDel="00000000" w:rsidR="00000000" w:rsidRPr="00000000">
      <w:rPr>
        <w:rFonts w:ascii="Courier New" w:cs="Courier New" w:eastAsia="Courier New" w:hAnsi="Courier New"/>
        <w:color w:val="119f22"/>
        <w:sz w:val="6"/>
        <w:szCs w:val="6"/>
        <w:rtl w:val="0"/>
      </w:rPr>
      <w:t xml:space="preserve">l</w:t>
    </w:r>
    <w:r w:rsidDel="00000000" w:rsidR="00000000" w:rsidRPr="00000000">
      <w:rPr>
        <w:rFonts w:ascii="Calibri" w:cs="Calibri" w:eastAsia="Calibri" w:hAnsi="Calibri"/>
        <w:color w:val="7eb813"/>
        <w:sz w:val="14"/>
        <w:szCs w:val="14"/>
        <w:rtl w:val="0"/>
      </w:rPr>
      <w:t xml:space="preserve"> </w:t>
    </w:r>
    <w:r w:rsidDel="00000000" w:rsidR="00000000" w:rsidRPr="00000000">
      <w:rPr>
        <w:rFonts w:ascii="Calibri" w:cs="Calibri" w:eastAsia="Calibri" w:hAnsi="Calibri"/>
        <w:color w:val="4e5555"/>
        <w:sz w:val="14"/>
        <w:szCs w:val="14"/>
        <w:rtl w:val="0"/>
      </w:rPr>
      <w:t xml:space="preserve">IČ: 00093378, DIČ: CZ00093378 </w:t>
    </w:r>
    <w:r w:rsidDel="00000000" w:rsidR="00000000" w:rsidRPr="00000000">
      <w:rPr>
        <w:rFonts w:ascii="Courier New" w:cs="Courier New" w:eastAsia="Courier New" w:hAnsi="Courier New"/>
        <w:color w:val="119f22"/>
        <w:sz w:val="6"/>
        <w:szCs w:val="6"/>
        <w:rtl w:val="0"/>
      </w:rPr>
      <w:t xml:space="preserve">l</w:t>
    </w:r>
    <w:r w:rsidDel="00000000" w:rsidR="00000000" w:rsidRPr="00000000">
      <w:rPr>
        <w:rFonts w:ascii="Calibri" w:cs="Calibri" w:eastAsia="Calibri" w:hAnsi="Calibri"/>
        <w:color w:val="7eb813"/>
        <w:sz w:val="14"/>
        <w:szCs w:val="14"/>
        <w:rtl w:val="0"/>
      </w:rPr>
      <w:t xml:space="preserve"> </w:t>
    </w:r>
    <w:r w:rsidDel="00000000" w:rsidR="00000000" w:rsidRPr="00000000">
      <w:rPr>
        <w:rFonts w:ascii="Calibri" w:cs="Calibri" w:eastAsia="Calibri" w:hAnsi="Calibri"/>
        <w:color w:val="4e5555"/>
        <w:sz w:val="14"/>
        <w:szCs w:val="14"/>
        <w:rtl w:val="0"/>
      </w:rPr>
      <w:t xml:space="preserve">tel: 515504216 </w:t>
    </w:r>
    <w:r w:rsidDel="00000000" w:rsidR="00000000" w:rsidRPr="00000000">
      <w:rPr>
        <w:rFonts w:ascii="Courier New" w:cs="Courier New" w:eastAsia="Courier New" w:hAnsi="Courier New"/>
        <w:color w:val="119f22"/>
        <w:sz w:val="8"/>
        <w:szCs w:val="8"/>
        <w:rtl w:val="0"/>
      </w:rPr>
      <w:t xml:space="preserve">l</w:t>
    </w:r>
    <w:r w:rsidDel="00000000" w:rsidR="00000000" w:rsidRPr="00000000">
      <w:rPr>
        <w:rFonts w:ascii="Calibri" w:cs="Calibri" w:eastAsia="Calibri" w:hAnsi="Calibri"/>
        <w:color w:val="7eb813"/>
        <w:sz w:val="14"/>
        <w:szCs w:val="14"/>
        <w:rtl w:val="0"/>
      </w:rPr>
      <w:t xml:space="preserve"> </w:t>
    </w:r>
    <w:r w:rsidDel="00000000" w:rsidR="00000000" w:rsidRPr="00000000">
      <w:rPr>
        <w:rFonts w:ascii="Calibri" w:cs="Calibri" w:eastAsia="Calibri" w:hAnsi="Calibri"/>
        <w:color w:val="4e5555"/>
        <w:sz w:val="14"/>
        <w:szCs w:val="14"/>
        <w:rtl w:val="0"/>
      </w:rPr>
      <w:t xml:space="preserve">info@kocianka.cz </w:t>
    </w:r>
    <w:r w:rsidDel="00000000" w:rsidR="00000000" w:rsidRPr="00000000">
      <w:rPr>
        <w:rFonts w:ascii="Calibri" w:cs="Calibri" w:eastAsia="Calibri" w:hAnsi="Calibri"/>
        <w:b w:val="1"/>
        <w:color w:val="4e5555"/>
        <w:sz w:val="14"/>
        <w:szCs w:val="14"/>
        <w:rtl w:val="0"/>
      </w:rPr>
      <w:t xml:space="preserve">www.centrumkocianka.cz</w:t>
    </w:r>
    <w:r w:rsidDel="00000000" w:rsidR="00000000" w:rsidRPr="00000000">
      <w:rPr>
        <w:rFonts w:ascii="Calibri" w:cs="Calibri" w:eastAsia="Calibri" w:hAnsi="Calibri"/>
        <w:sz w:val="14"/>
        <w:szCs w:val="14"/>
        <w:rtl w:val="0"/>
      </w:rPr>
      <w:t xml:space="preserve"> </w:t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C">
    <w:pPr>
      <w:spacing w:after="65" w:line="258" w:lineRule="auto"/>
      <w:ind w:left="3781" w:hanging="3781"/>
      <w:jc w:val="left"/>
      <w:rPr/>
    </w:pPr>
    <w:r w:rsidDel="00000000" w:rsidR="00000000" w:rsidRPr="00000000">
      <w:rPr>
        <w:rFonts w:ascii="Calibri" w:cs="Calibri" w:eastAsia="Calibri" w:hAnsi="Calibri"/>
        <w:color w:val="4e5555"/>
        <w:sz w:val="14"/>
        <w:szCs w:val="14"/>
        <w:rtl w:val="0"/>
      </w:rPr>
      <w:t xml:space="preserve">Centrum Kociánka </w:t>
    </w:r>
    <w:r w:rsidDel="00000000" w:rsidR="00000000" w:rsidRPr="00000000">
      <w:rPr>
        <w:rFonts w:ascii="Courier New" w:cs="Courier New" w:eastAsia="Courier New" w:hAnsi="Courier New"/>
        <w:color w:val="119f22"/>
        <w:sz w:val="6"/>
        <w:szCs w:val="6"/>
        <w:rtl w:val="0"/>
      </w:rPr>
      <w:t xml:space="preserve">l</w:t>
    </w:r>
    <w:r w:rsidDel="00000000" w:rsidR="00000000" w:rsidRPr="00000000">
      <w:rPr>
        <w:rFonts w:ascii="Calibri" w:cs="Calibri" w:eastAsia="Calibri" w:hAnsi="Calibri"/>
        <w:color w:val="7eb813"/>
        <w:sz w:val="14"/>
        <w:szCs w:val="14"/>
        <w:rtl w:val="0"/>
      </w:rPr>
      <w:t xml:space="preserve"> </w:t>
    </w:r>
    <w:r w:rsidDel="00000000" w:rsidR="00000000" w:rsidRPr="00000000">
      <w:rPr>
        <w:rFonts w:ascii="Calibri" w:cs="Calibri" w:eastAsia="Calibri" w:hAnsi="Calibri"/>
        <w:color w:val="4e5555"/>
        <w:sz w:val="14"/>
        <w:szCs w:val="14"/>
        <w:rtl w:val="0"/>
      </w:rPr>
      <w:t xml:space="preserve">612 47 Brno, Kociánka 93/2 </w:t>
    </w:r>
    <w:r w:rsidDel="00000000" w:rsidR="00000000" w:rsidRPr="00000000">
      <w:rPr>
        <w:rFonts w:ascii="Courier New" w:cs="Courier New" w:eastAsia="Courier New" w:hAnsi="Courier New"/>
        <w:color w:val="119f22"/>
        <w:sz w:val="6"/>
        <w:szCs w:val="6"/>
        <w:rtl w:val="0"/>
      </w:rPr>
      <w:t xml:space="preserve">l</w:t>
    </w:r>
    <w:r w:rsidDel="00000000" w:rsidR="00000000" w:rsidRPr="00000000">
      <w:rPr>
        <w:rFonts w:ascii="Calibri" w:cs="Calibri" w:eastAsia="Calibri" w:hAnsi="Calibri"/>
        <w:color w:val="7eb813"/>
        <w:sz w:val="14"/>
        <w:szCs w:val="14"/>
        <w:rtl w:val="0"/>
      </w:rPr>
      <w:t xml:space="preserve"> </w:t>
    </w:r>
    <w:r w:rsidDel="00000000" w:rsidR="00000000" w:rsidRPr="00000000">
      <w:rPr>
        <w:rFonts w:ascii="Calibri" w:cs="Calibri" w:eastAsia="Calibri" w:hAnsi="Calibri"/>
        <w:color w:val="4e5555"/>
        <w:sz w:val="14"/>
        <w:szCs w:val="14"/>
        <w:rtl w:val="0"/>
      </w:rPr>
      <w:t xml:space="preserve">Česká republika </w:t>
    </w:r>
    <w:r w:rsidDel="00000000" w:rsidR="00000000" w:rsidRPr="00000000">
      <w:rPr>
        <w:rFonts w:ascii="Courier New" w:cs="Courier New" w:eastAsia="Courier New" w:hAnsi="Courier New"/>
        <w:color w:val="119f22"/>
        <w:sz w:val="6"/>
        <w:szCs w:val="6"/>
        <w:rtl w:val="0"/>
      </w:rPr>
      <w:t xml:space="preserve">l</w:t>
    </w:r>
    <w:r w:rsidDel="00000000" w:rsidR="00000000" w:rsidRPr="00000000">
      <w:rPr>
        <w:rFonts w:ascii="Calibri" w:cs="Calibri" w:eastAsia="Calibri" w:hAnsi="Calibri"/>
        <w:color w:val="7eb813"/>
        <w:sz w:val="14"/>
        <w:szCs w:val="14"/>
        <w:rtl w:val="0"/>
      </w:rPr>
      <w:t xml:space="preserve"> </w:t>
    </w:r>
    <w:r w:rsidDel="00000000" w:rsidR="00000000" w:rsidRPr="00000000">
      <w:rPr>
        <w:rFonts w:ascii="Calibri" w:cs="Calibri" w:eastAsia="Calibri" w:hAnsi="Calibri"/>
        <w:color w:val="4e5555"/>
        <w:sz w:val="14"/>
        <w:szCs w:val="14"/>
        <w:rtl w:val="0"/>
      </w:rPr>
      <w:t xml:space="preserve">IČ: 00093378, DIČ: CZ00093378 </w:t>
    </w:r>
    <w:r w:rsidDel="00000000" w:rsidR="00000000" w:rsidRPr="00000000">
      <w:rPr>
        <w:rFonts w:ascii="Courier New" w:cs="Courier New" w:eastAsia="Courier New" w:hAnsi="Courier New"/>
        <w:color w:val="119f22"/>
        <w:sz w:val="6"/>
        <w:szCs w:val="6"/>
        <w:rtl w:val="0"/>
      </w:rPr>
      <w:t xml:space="preserve">l</w:t>
    </w:r>
    <w:r w:rsidDel="00000000" w:rsidR="00000000" w:rsidRPr="00000000">
      <w:rPr>
        <w:rFonts w:ascii="Calibri" w:cs="Calibri" w:eastAsia="Calibri" w:hAnsi="Calibri"/>
        <w:color w:val="7eb813"/>
        <w:sz w:val="14"/>
        <w:szCs w:val="14"/>
        <w:rtl w:val="0"/>
      </w:rPr>
      <w:t xml:space="preserve"> </w:t>
    </w:r>
    <w:r w:rsidDel="00000000" w:rsidR="00000000" w:rsidRPr="00000000">
      <w:rPr>
        <w:rFonts w:ascii="Calibri" w:cs="Calibri" w:eastAsia="Calibri" w:hAnsi="Calibri"/>
        <w:color w:val="4e5555"/>
        <w:sz w:val="14"/>
        <w:szCs w:val="14"/>
        <w:rtl w:val="0"/>
      </w:rPr>
      <w:t xml:space="preserve">tel: 515504216 </w:t>
    </w:r>
    <w:r w:rsidDel="00000000" w:rsidR="00000000" w:rsidRPr="00000000">
      <w:rPr>
        <w:rFonts w:ascii="Courier New" w:cs="Courier New" w:eastAsia="Courier New" w:hAnsi="Courier New"/>
        <w:color w:val="119f22"/>
        <w:sz w:val="8"/>
        <w:szCs w:val="8"/>
        <w:rtl w:val="0"/>
      </w:rPr>
      <w:t xml:space="preserve">l</w:t>
    </w:r>
    <w:r w:rsidDel="00000000" w:rsidR="00000000" w:rsidRPr="00000000">
      <w:rPr>
        <w:rFonts w:ascii="Calibri" w:cs="Calibri" w:eastAsia="Calibri" w:hAnsi="Calibri"/>
        <w:color w:val="7eb813"/>
        <w:sz w:val="14"/>
        <w:szCs w:val="14"/>
        <w:rtl w:val="0"/>
      </w:rPr>
      <w:t xml:space="preserve"> </w:t>
    </w:r>
    <w:r w:rsidDel="00000000" w:rsidR="00000000" w:rsidRPr="00000000">
      <w:rPr>
        <w:rFonts w:ascii="Calibri" w:cs="Calibri" w:eastAsia="Calibri" w:hAnsi="Calibri"/>
        <w:color w:val="4e5555"/>
        <w:sz w:val="14"/>
        <w:szCs w:val="14"/>
        <w:rtl w:val="0"/>
      </w:rPr>
      <w:t xml:space="preserve">info@kocianka.cz </w:t>
    </w:r>
    <w:r w:rsidDel="00000000" w:rsidR="00000000" w:rsidRPr="00000000">
      <w:rPr>
        <w:rFonts w:ascii="Calibri" w:cs="Calibri" w:eastAsia="Calibri" w:hAnsi="Calibri"/>
        <w:b w:val="1"/>
        <w:color w:val="4e5555"/>
        <w:sz w:val="14"/>
        <w:szCs w:val="14"/>
        <w:rtl w:val="0"/>
      </w:rPr>
      <w:t xml:space="preserve">www.centrumkocianka.cz</w:t>
    </w:r>
    <w:r w:rsidDel="00000000" w:rsidR="00000000" w:rsidRPr="00000000">
      <w:rPr>
        <w:rFonts w:ascii="Calibri" w:cs="Calibri" w:eastAsia="Calibri" w:hAnsi="Calibri"/>
        <w:sz w:val="14"/>
        <w:szCs w:val="14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D">
    <w:pPr>
      <w:spacing w:after="0" w:line="259" w:lineRule="auto"/>
      <w:ind w:left="0" w:firstLine="0"/>
      <w:jc w:val="left"/>
      <w:rPr/>
    </w:pPr>
    <w:r w:rsidDel="00000000" w:rsidR="00000000" w:rsidRPr="00000000">
      <w:rPr>
        <w:rFonts w:ascii="Calibri" w:cs="Calibri" w:eastAsia="Calibri" w:hAnsi="Calibri"/>
        <w:sz w:val="22"/>
        <w:szCs w:val="22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E">
    <w:pPr>
      <w:spacing w:after="0" w:line="259" w:lineRule="auto"/>
      <w:ind w:left="0" w:firstLine="0"/>
      <w:jc w:val="left"/>
      <w:rPr/>
    </w:pPr>
    <w:r w:rsidDel="00000000" w:rsidR="00000000" w:rsidRPr="00000000">
      <w:rPr>
        <w:rFonts w:ascii="Calibri" w:cs="Calibri" w:eastAsia="Calibri" w:hAnsi="Calibri"/>
        <w:sz w:val="22"/>
        <w:szCs w:val="22"/>
        <w:rtl w:val="0"/>
      </w:rPr>
      <w:t xml:space="preserve"> </w:t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Georgia" w:cs="Georgia" w:eastAsia="Georgia" w:hAnsi="Georgia"/>
        <w:lang w:val="cs"/>
      </w:rPr>
    </w:rPrDefault>
    <w:pPrDefault>
      <w:pPr>
        <w:spacing w:after="10" w:line="250" w:lineRule="auto"/>
        <w:ind w:left="10" w:hanging="2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Grid" w:customStyle="1">
    <w:name w:val="TableGrid"/>
    <w:pPr>
      <w:spacing w:after="0" w:line="240" w:lineRule="auto"/>
    </w:pPr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Odstavecseseznamem">
    <w:name w:val="List Paragraph"/>
    <w:basedOn w:val="Normln"/>
    <w:uiPriority w:val="34"/>
    <w:qFormat w:val="1"/>
    <w:rsid w:val="0094232F"/>
    <w:pPr>
      <w:ind w:left="720"/>
      <w:contextualSpacing w:val="1"/>
    </w:p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IxD79CnViGgI8RaRjVbyDPpUKA==">CgMxLjAyDmguOXFweXBzY3oyMXNkOAByITFnalZ5YW81UThaRGhwOVpRd2R0c1BBUWpRWUxiak9Pbg==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2025-05-09T14:31:00Z</dcterms:created>
  <dc:creator>Gita</dc:creator>
</cp:coreProperties>
</file>