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799B" w14:textId="006720C5" w:rsidR="00B412DF" w:rsidRDefault="00FA4266" w:rsidP="00B412DF">
      <w:pPr>
        <w:jc w:val="center"/>
        <w:rPr>
          <w:rFonts w:ascii="Arial" w:hAnsi="Arial" w:cs="Arial"/>
        </w:rPr>
      </w:pPr>
      <w:bookmarkStart w:id="0" w:name="_GoBack"/>
      <w:bookmarkEnd w:id="0"/>
      <w:r>
        <w:rPr>
          <w:rFonts w:ascii="Arial" w:hAnsi="Arial" w:cs="Arial"/>
          <w:b/>
        </w:rPr>
        <w:t>SMLOUVA O NÁJMU NEBYTOVÝCH PROSTOR</w:t>
      </w:r>
      <w:r>
        <w:rPr>
          <w:rFonts w:ascii="Arial" w:hAnsi="Arial" w:cs="Arial"/>
        </w:rPr>
        <w:t xml:space="preserve"> </w:t>
      </w:r>
    </w:p>
    <w:p w14:paraId="5EF27399" w14:textId="295FF025" w:rsidR="00FA4266" w:rsidRDefault="00FA4266" w:rsidP="00B412DF">
      <w:pPr>
        <w:jc w:val="center"/>
        <w:rPr>
          <w:rFonts w:ascii="Arial" w:hAnsi="Arial" w:cs="Arial"/>
        </w:rPr>
      </w:pPr>
      <w:r>
        <w:rPr>
          <w:rFonts w:ascii="Arial" w:hAnsi="Arial" w:cs="Arial"/>
        </w:rPr>
        <w:t xml:space="preserve">uzavřená </w:t>
      </w:r>
      <w:r w:rsidR="00BC1FC8">
        <w:rPr>
          <w:rFonts w:ascii="Arial" w:hAnsi="Arial" w:cs="Arial"/>
        </w:rPr>
        <w:t xml:space="preserve">podle § 2201 a násl. zákona č. 89/2012 Sb., občanský zákoník, </w:t>
      </w:r>
      <w:r w:rsidR="008845E7">
        <w:rPr>
          <w:rFonts w:ascii="Arial" w:hAnsi="Arial" w:cs="Arial"/>
        </w:rPr>
        <w:t>ve znění pozdějších předpisů</w:t>
      </w:r>
    </w:p>
    <w:p w14:paraId="36990CEE" w14:textId="608C7E93" w:rsidR="00B412DF" w:rsidRPr="00B412DF" w:rsidRDefault="00B412DF" w:rsidP="00B412DF">
      <w:pPr>
        <w:pStyle w:val="Odstavecseseznamem"/>
        <w:numPr>
          <w:ilvl w:val="0"/>
          <w:numId w:val="1"/>
        </w:numPr>
        <w:rPr>
          <w:rFonts w:ascii="Arial" w:hAnsi="Arial" w:cs="Arial"/>
          <w:b/>
        </w:rPr>
      </w:pPr>
      <w:r w:rsidRPr="00B412DF">
        <w:rPr>
          <w:rFonts w:ascii="Arial" w:hAnsi="Arial" w:cs="Arial"/>
          <w:b/>
        </w:rPr>
        <w:tab/>
        <w:t>MKLK</w:t>
      </w:r>
      <w:r w:rsidR="00537583">
        <w:rPr>
          <w:rFonts w:ascii="Arial" w:hAnsi="Arial" w:cs="Arial"/>
          <w:b/>
        </w:rPr>
        <w:t xml:space="preserve"> s.</w:t>
      </w:r>
      <w:r w:rsidR="00B74966">
        <w:rPr>
          <w:rFonts w:ascii="Arial" w:hAnsi="Arial" w:cs="Arial"/>
          <w:b/>
        </w:rPr>
        <w:t xml:space="preserve"> </w:t>
      </w:r>
      <w:r w:rsidR="00537583">
        <w:rPr>
          <w:rFonts w:ascii="Arial" w:hAnsi="Arial" w:cs="Arial"/>
          <w:b/>
        </w:rPr>
        <w:t>r.</w:t>
      </w:r>
      <w:r w:rsidR="00B74966">
        <w:rPr>
          <w:rFonts w:ascii="Arial" w:hAnsi="Arial" w:cs="Arial"/>
          <w:b/>
        </w:rPr>
        <w:t xml:space="preserve"> </w:t>
      </w:r>
      <w:r w:rsidR="00537583">
        <w:rPr>
          <w:rFonts w:ascii="Arial" w:hAnsi="Arial" w:cs="Arial"/>
          <w:b/>
        </w:rPr>
        <w:t>o.</w:t>
      </w:r>
    </w:p>
    <w:p w14:paraId="2891E46C" w14:textId="10BD4A44" w:rsidR="00B412DF" w:rsidRDefault="008A133F" w:rsidP="00B412DF">
      <w:pPr>
        <w:pStyle w:val="Odstavecseseznamem"/>
        <w:rPr>
          <w:rFonts w:ascii="Arial" w:hAnsi="Arial" w:cs="Arial"/>
        </w:rPr>
      </w:pPr>
      <w:r>
        <w:rPr>
          <w:rFonts w:ascii="Arial" w:hAnsi="Arial" w:cs="Arial"/>
        </w:rPr>
        <w:t>s</w:t>
      </w:r>
      <w:r w:rsidR="00B412DF">
        <w:rPr>
          <w:rFonts w:ascii="Arial" w:hAnsi="Arial" w:cs="Arial"/>
        </w:rPr>
        <w:t>e sídlem:</w:t>
      </w:r>
      <w:r w:rsidR="00B412DF">
        <w:rPr>
          <w:rFonts w:ascii="Arial" w:hAnsi="Arial" w:cs="Arial"/>
        </w:rPr>
        <w:tab/>
        <w:t xml:space="preserve">Mostecká </w:t>
      </w:r>
      <w:r w:rsidR="00537583">
        <w:rPr>
          <w:rFonts w:ascii="Arial" w:hAnsi="Arial" w:cs="Arial"/>
        </w:rPr>
        <w:t>2206/</w:t>
      </w:r>
      <w:r w:rsidR="00B412DF">
        <w:rPr>
          <w:rFonts w:ascii="Arial" w:hAnsi="Arial" w:cs="Arial"/>
        </w:rPr>
        <w:t>22, 586 01 Jihlava</w:t>
      </w:r>
    </w:p>
    <w:p w14:paraId="7FF4D487" w14:textId="48D6D816" w:rsidR="00B412DF" w:rsidRDefault="00B412DF" w:rsidP="00B412DF">
      <w:pPr>
        <w:pStyle w:val="Odstavecseseznamem"/>
        <w:rPr>
          <w:rFonts w:ascii="Arial" w:hAnsi="Arial" w:cs="Arial"/>
        </w:rPr>
      </w:pPr>
      <w:r>
        <w:rPr>
          <w:rFonts w:ascii="Arial" w:hAnsi="Arial" w:cs="Arial"/>
        </w:rPr>
        <w:t>IČO:</w:t>
      </w:r>
      <w:r>
        <w:rPr>
          <w:rFonts w:ascii="Arial" w:hAnsi="Arial" w:cs="Arial"/>
        </w:rPr>
        <w:tab/>
      </w:r>
      <w:r>
        <w:rPr>
          <w:rFonts w:ascii="Arial" w:hAnsi="Arial" w:cs="Arial"/>
        </w:rPr>
        <w:tab/>
        <w:t>292</w:t>
      </w:r>
      <w:r w:rsidR="00537583">
        <w:rPr>
          <w:rFonts w:ascii="Arial" w:hAnsi="Arial" w:cs="Arial"/>
        </w:rPr>
        <w:t>9</w:t>
      </w:r>
      <w:r>
        <w:rPr>
          <w:rFonts w:ascii="Arial" w:hAnsi="Arial" w:cs="Arial"/>
        </w:rPr>
        <w:t>4355</w:t>
      </w:r>
    </w:p>
    <w:p w14:paraId="6E8A4251" w14:textId="77777777" w:rsidR="00B412DF" w:rsidRDefault="00B412DF" w:rsidP="00B412DF">
      <w:pPr>
        <w:pStyle w:val="Odstavecseseznamem"/>
        <w:rPr>
          <w:rFonts w:ascii="Arial" w:hAnsi="Arial" w:cs="Arial"/>
        </w:rPr>
      </w:pPr>
      <w:r>
        <w:rPr>
          <w:rFonts w:ascii="Arial" w:hAnsi="Arial" w:cs="Arial"/>
        </w:rPr>
        <w:t>DIČ:</w:t>
      </w:r>
      <w:r>
        <w:rPr>
          <w:rFonts w:ascii="Arial" w:hAnsi="Arial" w:cs="Arial"/>
        </w:rPr>
        <w:tab/>
      </w:r>
      <w:r>
        <w:rPr>
          <w:rFonts w:ascii="Arial" w:hAnsi="Arial" w:cs="Arial"/>
        </w:rPr>
        <w:tab/>
        <w:t>CZ29294355</w:t>
      </w:r>
    </w:p>
    <w:p w14:paraId="491F0042" w14:textId="77777777" w:rsidR="00B412DF" w:rsidRDefault="00B412DF" w:rsidP="00B412DF">
      <w:pPr>
        <w:pStyle w:val="Odstavecseseznamem"/>
        <w:rPr>
          <w:rFonts w:ascii="Arial" w:hAnsi="Arial" w:cs="Arial"/>
        </w:rPr>
      </w:pPr>
      <w:r>
        <w:rPr>
          <w:rFonts w:ascii="Arial" w:hAnsi="Arial" w:cs="Arial"/>
        </w:rPr>
        <w:t>zastoupená:</w:t>
      </w:r>
      <w:r>
        <w:rPr>
          <w:rFonts w:ascii="Arial" w:hAnsi="Arial" w:cs="Arial"/>
        </w:rPr>
        <w:tab/>
        <w:t xml:space="preserve">Jakubem </w:t>
      </w:r>
      <w:proofErr w:type="gramStart"/>
      <w:r>
        <w:rPr>
          <w:rFonts w:ascii="Arial" w:hAnsi="Arial" w:cs="Arial"/>
        </w:rPr>
        <w:t>Kvasničkou</w:t>
      </w:r>
      <w:r w:rsidR="00572FE1">
        <w:rPr>
          <w:rFonts w:ascii="Arial" w:hAnsi="Arial" w:cs="Arial"/>
        </w:rPr>
        <w:t xml:space="preserve"> - jednatelem</w:t>
      </w:r>
      <w:proofErr w:type="gramEnd"/>
    </w:p>
    <w:p w14:paraId="4559ADEE" w14:textId="57ACE224" w:rsidR="00B412DF" w:rsidRPr="00FB28BF" w:rsidRDefault="008845E7" w:rsidP="00B412DF">
      <w:pPr>
        <w:pStyle w:val="Odstavecseseznamem"/>
        <w:rPr>
          <w:rFonts w:ascii="Arial" w:hAnsi="Arial" w:cs="Arial"/>
          <w:b/>
        </w:rPr>
      </w:pPr>
      <w:r>
        <w:rPr>
          <w:rFonts w:ascii="Arial" w:hAnsi="Arial" w:cs="Arial"/>
        </w:rPr>
        <w:t xml:space="preserve">jako </w:t>
      </w:r>
      <w:r w:rsidRPr="00FB28BF">
        <w:rPr>
          <w:rFonts w:ascii="Arial" w:hAnsi="Arial" w:cs="Arial"/>
          <w:b/>
        </w:rPr>
        <w:t>pronajímatel</w:t>
      </w:r>
    </w:p>
    <w:p w14:paraId="4067C0D7" w14:textId="77777777" w:rsidR="008845E7" w:rsidRDefault="008845E7" w:rsidP="00B412DF">
      <w:pPr>
        <w:pStyle w:val="Odstavecseseznamem"/>
        <w:rPr>
          <w:rFonts w:ascii="Arial" w:hAnsi="Arial" w:cs="Arial"/>
        </w:rPr>
      </w:pPr>
    </w:p>
    <w:p w14:paraId="4AF2EEBA" w14:textId="1E6C6B94" w:rsidR="008845E7" w:rsidRDefault="008845E7" w:rsidP="00B412DF">
      <w:pPr>
        <w:pStyle w:val="Odstavecseseznamem"/>
        <w:rPr>
          <w:rFonts w:ascii="Arial" w:hAnsi="Arial" w:cs="Arial"/>
        </w:rPr>
      </w:pPr>
      <w:r>
        <w:rPr>
          <w:rFonts w:ascii="Arial" w:hAnsi="Arial" w:cs="Arial"/>
        </w:rPr>
        <w:t>a</w:t>
      </w:r>
    </w:p>
    <w:p w14:paraId="0A45D93C" w14:textId="77777777" w:rsidR="008845E7" w:rsidRDefault="008845E7" w:rsidP="00B412DF">
      <w:pPr>
        <w:pStyle w:val="Odstavecseseznamem"/>
        <w:rPr>
          <w:rFonts w:ascii="Arial" w:hAnsi="Arial" w:cs="Arial"/>
        </w:rPr>
      </w:pPr>
    </w:p>
    <w:p w14:paraId="1C726804" w14:textId="08E0C404" w:rsidR="00B412DF" w:rsidRPr="00B412DF" w:rsidRDefault="00B412DF" w:rsidP="00B412DF">
      <w:pPr>
        <w:pStyle w:val="Odstavecseseznamem"/>
        <w:numPr>
          <w:ilvl w:val="0"/>
          <w:numId w:val="1"/>
        </w:numPr>
        <w:rPr>
          <w:rFonts w:ascii="Arial" w:hAnsi="Arial" w:cs="Arial"/>
          <w:b/>
        </w:rPr>
      </w:pPr>
      <w:r w:rsidRPr="00B412DF">
        <w:rPr>
          <w:rFonts w:ascii="Arial" w:hAnsi="Arial" w:cs="Arial"/>
          <w:b/>
        </w:rPr>
        <w:tab/>
        <w:t>Česká republika – Energetický regulační úřad</w:t>
      </w:r>
    </w:p>
    <w:p w14:paraId="6C0D3226" w14:textId="77777777" w:rsidR="00B412DF" w:rsidRDefault="00B412DF" w:rsidP="00B412DF">
      <w:pPr>
        <w:pStyle w:val="Odstavecseseznamem"/>
        <w:rPr>
          <w:rFonts w:ascii="Arial" w:hAnsi="Arial" w:cs="Arial"/>
        </w:rPr>
      </w:pPr>
      <w:r>
        <w:rPr>
          <w:rFonts w:ascii="Arial" w:hAnsi="Arial" w:cs="Arial"/>
        </w:rPr>
        <w:t>se sídlem:</w:t>
      </w:r>
      <w:r>
        <w:rPr>
          <w:rFonts w:ascii="Arial" w:hAnsi="Arial" w:cs="Arial"/>
        </w:rPr>
        <w:tab/>
        <w:t>Masarykovo náměstí 91/5, 586 01 Jihlava</w:t>
      </w:r>
    </w:p>
    <w:p w14:paraId="5149CDB2" w14:textId="77777777" w:rsidR="00B412DF" w:rsidRDefault="00B412DF" w:rsidP="00B412DF">
      <w:pPr>
        <w:pStyle w:val="Odstavecseseznamem"/>
        <w:rPr>
          <w:rFonts w:ascii="Arial" w:hAnsi="Arial" w:cs="Arial"/>
        </w:rPr>
      </w:pPr>
      <w:r>
        <w:rPr>
          <w:rFonts w:ascii="Arial" w:hAnsi="Arial" w:cs="Arial"/>
        </w:rPr>
        <w:t>IČO:</w:t>
      </w:r>
      <w:r>
        <w:rPr>
          <w:rFonts w:ascii="Arial" w:hAnsi="Arial" w:cs="Arial"/>
        </w:rPr>
        <w:tab/>
      </w:r>
      <w:r>
        <w:rPr>
          <w:rFonts w:ascii="Arial" w:hAnsi="Arial" w:cs="Arial"/>
        </w:rPr>
        <w:tab/>
        <w:t>70894451</w:t>
      </w:r>
    </w:p>
    <w:p w14:paraId="1765031A" w14:textId="77777777" w:rsidR="00B412DF" w:rsidRDefault="00B412DF" w:rsidP="00B412DF">
      <w:pPr>
        <w:pStyle w:val="Odstavecseseznamem"/>
        <w:rPr>
          <w:rFonts w:ascii="Arial" w:hAnsi="Arial" w:cs="Arial"/>
        </w:rPr>
      </w:pPr>
      <w:r>
        <w:rPr>
          <w:rFonts w:ascii="Arial" w:hAnsi="Arial" w:cs="Arial"/>
        </w:rPr>
        <w:t>DIČ:</w:t>
      </w:r>
      <w:r>
        <w:rPr>
          <w:rFonts w:ascii="Arial" w:hAnsi="Arial" w:cs="Arial"/>
        </w:rPr>
        <w:tab/>
      </w:r>
      <w:r>
        <w:rPr>
          <w:rFonts w:ascii="Arial" w:hAnsi="Arial" w:cs="Arial"/>
        </w:rPr>
        <w:tab/>
        <w:t>není plátcem DPH</w:t>
      </w:r>
    </w:p>
    <w:p w14:paraId="1934C355" w14:textId="752CA579" w:rsidR="00B412DF" w:rsidRDefault="008A133F" w:rsidP="00B412DF">
      <w:pPr>
        <w:pStyle w:val="Odstavecseseznamem"/>
        <w:rPr>
          <w:rFonts w:ascii="Arial" w:hAnsi="Arial" w:cs="Arial"/>
        </w:rPr>
      </w:pPr>
      <w:r>
        <w:rPr>
          <w:rFonts w:ascii="Arial" w:hAnsi="Arial" w:cs="Arial"/>
        </w:rPr>
        <w:t>z</w:t>
      </w:r>
      <w:r w:rsidR="00B412DF">
        <w:rPr>
          <w:rFonts w:ascii="Arial" w:hAnsi="Arial" w:cs="Arial"/>
        </w:rPr>
        <w:t>astoupená:</w:t>
      </w:r>
      <w:r w:rsidR="00B412DF">
        <w:rPr>
          <w:rFonts w:ascii="Arial" w:hAnsi="Arial" w:cs="Arial"/>
        </w:rPr>
        <w:tab/>
        <w:t>Ing. Bc. Monikou Duffkovou, ředitelkou Odboru správy úřadu</w:t>
      </w:r>
    </w:p>
    <w:p w14:paraId="183640EA" w14:textId="271D1464" w:rsidR="00B412DF" w:rsidRPr="00FB28BF" w:rsidRDefault="008845E7" w:rsidP="00B412DF">
      <w:pPr>
        <w:pStyle w:val="Odstavecseseznamem"/>
        <w:rPr>
          <w:rFonts w:ascii="Arial" w:hAnsi="Arial" w:cs="Arial"/>
          <w:b/>
        </w:rPr>
      </w:pPr>
      <w:r>
        <w:rPr>
          <w:rFonts w:ascii="Arial" w:hAnsi="Arial" w:cs="Arial"/>
        </w:rPr>
        <w:t xml:space="preserve">jako </w:t>
      </w:r>
      <w:r w:rsidRPr="00FB28BF">
        <w:rPr>
          <w:rFonts w:ascii="Arial" w:hAnsi="Arial" w:cs="Arial"/>
          <w:b/>
        </w:rPr>
        <w:t>nájemce</w:t>
      </w:r>
    </w:p>
    <w:p w14:paraId="21A3FFF2" w14:textId="2B9EA28F" w:rsidR="008845E7" w:rsidRDefault="008845E7" w:rsidP="00B412DF">
      <w:pPr>
        <w:pStyle w:val="Odstavecseseznamem"/>
        <w:rPr>
          <w:rFonts w:ascii="Arial" w:hAnsi="Arial" w:cs="Arial"/>
        </w:rPr>
      </w:pPr>
    </w:p>
    <w:p w14:paraId="7FCF11E6" w14:textId="382C6C0A" w:rsidR="008845E7" w:rsidRDefault="008845E7" w:rsidP="00B412DF">
      <w:pPr>
        <w:pStyle w:val="Odstavecseseznamem"/>
        <w:rPr>
          <w:rFonts w:ascii="Arial" w:hAnsi="Arial" w:cs="Arial"/>
        </w:rPr>
      </w:pPr>
      <w:r>
        <w:rPr>
          <w:rFonts w:ascii="Arial" w:hAnsi="Arial" w:cs="Arial"/>
        </w:rPr>
        <w:t>uzavírají níže uvedeného dne, měsíce a roku tuto nájemní smlouvu:</w:t>
      </w:r>
    </w:p>
    <w:p w14:paraId="74650AD9" w14:textId="77777777" w:rsidR="00B412DF" w:rsidRDefault="00B412DF" w:rsidP="00B412DF">
      <w:pPr>
        <w:pStyle w:val="Odstavecseseznamem"/>
        <w:rPr>
          <w:rFonts w:ascii="Arial" w:hAnsi="Arial" w:cs="Arial"/>
        </w:rPr>
      </w:pPr>
    </w:p>
    <w:p w14:paraId="635E2FB9" w14:textId="2CCB895A" w:rsidR="00B412DF" w:rsidRPr="00125BCF" w:rsidRDefault="00B412DF" w:rsidP="00B412DF">
      <w:pPr>
        <w:pStyle w:val="Odstavecseseznamem"/>
        <w:rPr>
          <w:rFonts w:ascii="Arial" w:hAnsi="Arial" w:cs="Arial"/>
          <w:b/>
        </w:rPr>
      </w:pPr>
    </w:p>
    <w:p w14:paraId="2F59C704" w14:textId="77777777" w:rsidR="00B412DF" w:rsidRDefault="00B412DF" w:rsidP="00B412DF">
      <w:pPr>
        <w:pStyle w:val="Odstavecseseznamem"/>
        <w:rPr>
          <w:rFonts w:ascii="Arial" w:hAnsi="Arial" w:cs="Arial"/>
        </w:rPr>
      </w:pPr>
    </w:p>
    <w:p w14:paraId="2234B321" w14:textId="3F86D081" w:rsidR="00DE11CD" w:rsidRDefault="00DE11CD" w:rsidP="00DE11CD">
      <w:pPr>
        <w:pStyle w:val="Odstavecseseznamem"/>
        <w:jc w:val="center"/>
        <w:rPr>
          <w:rFonts w:ascii="Arial" w:hAnsi="Arial" w:cs="Arial"/>
          <w:b/>
        </w:rPr>
      </w:pPr>
      <w:r w:rsidRPr="00125BCF">
        <w:rPr>
          <w:rFonts w:ascii="Arial" w:hAnsi="Arial" w:cs="Arial"/>
          <w:b/>
        </w:rPr>
        <w:t xml:space="preserve">Čl. I. </w:t>
      </w:r>
    </w:p>
    <w:p w14:paraId="31F9B543" w14:textId="3A5E435F" w:rsidR="00C4450F" w:rsidRPr="00125BCF" w:rsidRDefault="00C4450F" w:rsidP="00DE11CD">
      <w:pPr>
        <w:pStyle w:val="Odstavecseseznamem"/>
        <w:jc w:val="center"/>
        <w:rPr>
          <w:rFonts w:ascii="Arial" w:hAnsi="Arial" w:cs="Arial"/>
          <w:b/>
        </w:rPr>
      </w:pPr>
      <w:r>
        <w:rPr>
          <w:rFonts w:ascii="Arial" w:hAnsi="Arial" w:cs="Arial"/>
          <w:b/>
        </w:rPr>
        <w:t>Předmět nájmu</w:t>
      </w:r>
    </w:p>
    <w:p w14:paraId="5AC8C830" w14:textId="2F8C1C60" w:rsidR="00DE11CD" w:rsidRDefault="00DE11CD" w:rsidP="00DE11CD">
      <w:pPr>
        <w:pStyle w:val="Odstavecseseznamem"/>
        <w:jc w:val="center"/>
        <w:rPr>
          <w:rFonts w:ascii="Arial" w:hAnsi="Arial" w:cs="Arial"/>
        </w:rPr>
      </w:pPr>
    </w:p>
    <w:p w14:paraId="3C4412CE" w14:textId="6B4B14A7" w:rsidR="00B74966" w:rsidRDefault="00B74966" w:rsidP="00347354">
      <w:pPr>
        <w:pStyle w:val="Odstavecseseznamem"/>
        <w:numPr>
          <w:ilvl w:val="0"/>
          <w:numId w:val="5"/>
        </w:numPr>
        <w:jc w:val="both"/>
        <w:rPr>
          <w:rFonts w:ascii="Arial" w:hAnsi="Arial" w:cs="Arial"/>
        </w:rPr>
      </w:pPr>
      <w:r>
        <w:rPr>
          <w:rFonts w:ascii="Arial" w:hAnsi="Arial" w:cs="Arial"/>
        </w:rPr>
        <w:t xml:space="preserve">Pronajímatel je vlastníkem </w:t>
      </w:r>
      <w:r w:rsidR="00C377AE">
        <w:rPr>
          <w:rFonts w:ascii="Arial" w:hAnsi="Arial" w:cs="Arial"/>
        </w:rPr>
        <w:t xml:space="preserve">pozemku </w:t>
      </w:r>
      <w:proofErr w:type="spellStart"/>
      <w:r w:rsidR="00C377AE">
        <w:rPr>
          <w:rFonts w:ascii="Arial" w:hAnsi="Arial" w:cs="Arial"/>
        </w:rPr>
        <w:t>p.č</w:t>
      </w:r>
      <w:proofErr w:type="spellEnd"/>
      <w:r w:rsidR="00C377AE">
        <w:rPr>
          <w:rFonts w:ascii="Arial" w:hAnsi="Arial" w:cs="Arial"/>
        </w:rPr>
        <w:t xml:space="preserve">. 4742/1 </w:t>
      </w:r>
      <w:r>
        <w:rPr>
          <w:rFonts w:ascii="Arial" w:hAnsi="Arial" w:cs="Arial"/>
        </w:rPr>
        <w:t>v</w:t>
      </w:r>
      <w:r w:rsidR="008845E7">
        <w:rPr>
          <w:rFonts w:ascii="Arial" w:hAnsi="Arial" w:cs="Arial"/>
        </w:rPr>
        <w:t> </w:t>
      </w:r>
      <w:r>
        <w:rPr>
          <w:rFonts w:ascii="Arial" w:hAnsi="Arial" w:cs="Arial"/>
        </w:rPr>
        <w:t>obci</w:t>
      </w:r>
      <w:r w:rsidR="008845E7">
        <w:rPr>
          <w:rFonts w:ascii="Arial" w:hAnsi="Arial" w:cs="Arial"/>
        </w:rPr>
        <w:t xml:space="preserve"> a katastrálním území</w:t>
      </w:r>
      <w:r>
        <w:rPr>
          <w:rFonts w:ascii="Arial" w:hAnsi="Arial" w:cs="Arial"/>
        </w:rPr>
        <w:t xml:space="preserve"> Jihlava</w:t>
      </w:r>
      <w:r w:rsidR="00C377AE">
        <w:rPr>
          <w:rFonts w:ascii="Arial" w:hAnsi="Arial" w:cs="Arial"/>
        </w:rPr>
        <w:t>, jehož součástí je stavba, a to budova</w:t>
      </w:r>
      <w:r w:rsidR="009B4A78">
        <w:rPr>
          <w:rFonts w:ascii="Arial" w:hAnsi="Arial" w:cs="Arial"/>
        </w:rPr>
        <w:t xml:space="preserve"> na adrese místa Mostecká 2206/22. </w:t>
      </w:r>
    </w:p>
    <w:p w14:paraId="3A6449E6" w14:textId="77777777" w:rsidR="00FB28BF" w:rsidRDefault="00FB28BF" w:rsidP="00FB28BF">
      <w:pPr>
        <w:pStyle w:val="Odstavecseseznamem"/>
        <w:ind w:left="1080"/>
        <w:jc w:val="both"/>
        <w:rPr>
          <w:rFonts w:ascii="Arial" w:hAnsi="Arial" w:cs="Arial"/>
        </w:rPr>
      </w:pPr>
    </w:p>
    <w:p w14:paraId="739B1892" w14:textId="2073D1BD" w:rsidR="00B74966" w:rsidRDefault="00B74966" w:rsidP="00347354">
      <w:pPr>
        <w:pStyle w:val="Odstavecseseznamem"/>
        <w:numPr>
          <w:ilvl w:val="0"/>
          <w:numId w:val="5"/>
        </w:numPr>
        <w:jc w:val="both"/>
        <w:rPr>
          <w:rFonts w:ascii="Arial" w:hAnsi="Arial" w:cs="Arial"/>
          <w:vertAlign w:val="superscript"/>
        </w:rPr>
      </w:pPr>
      <w:r>
        <w:rPr>
          <w:rFonts w:ascii="Arial" w:hAnsi="Arial" w:cs="Arial"/>
        </w:rPr>
        <w:t>Pronajímatel touto smlouvou přenechává nájemci do užívání nebytové prostory</w:t>
      </w:r>
      <w:r w:rsidR="0092639B">
        <w:rPr>
          <w:rFonts w:ascii="Arial" w:hAnsi="Arial" w:cs="Arial"/>
        </w:rPr>
        <w:t xml:space="preserve"> (skladov</w:t>
      </w:r>
      <w:r w:rsidR="00825AE8">
        <w:rPr>
          <w:rFonts w:ascii="Arial" w:hAnsi="Arial" w:cs="Arial"/>
        </w:rPr>
        <w:t>ý</w:t>
      </w:r>
      <w:r w:rsidR="0092639B">
        <w:rPr>
          <w:rFonts w:ascii="Arial" w:hAnsi="Arial" w:cs="Arial"/>
        </w:rPr>
        <w:t xml:space="preserve"> prostor)</w:t>
      </w:r>
      <w:r>
        <w:rPr>
          <w:rFonts w:ascii="Arial" w:hAnsi="Arial" w:cs="Arial"/>
        </w:rPr>
        <w:t xml:space="preserve"> v uvedené </w:t>
      </w:r>
      <w:r w:rsidR="00825AE8">
        <w:rPr>
          <w:rFonts w:ascii="Arial" w:hAnsi="Arial" w:cs="Arial"/>
        </w:rPr>
        <w:t>budově</w:t>
      </w:r>
      <w:r w:rsidR="009B4A78">
        <w:rPr>
          <w:rFonts w:ascii="Arial" w:hAnsi="Arial" w:cs="Arial"/>
        </w:rPr>
        <w:t>.</w:t>
      </w:r>
      <w:r>
        <w:rPr>
          <w:rFonts w:ascii="Arial" w:hAnsi="Arial" w:cs="Arial"/>
        </w:rPr>
        <w:t xml:space="preserve"> </w:t>
      </w:r>
      <w:r w:rsidR="009B4A78">
        <w:rPr>
          <w:rFonts w:ascii="Arial" w:hAnsi="Arial" w:cs="Arial"/>
        </w:rPr>
        <w:t>S</w:t>
      </w:r>
      <w:r>
        <w:rPr>
          <w:rFonts w:ascii="Arial" w:hAnsi="Arial" w:cs="Arial"/>
        </w:rPr>
        <w:t>kladový prostor</w:t>
      </w:r>
      <w:r w:rsidR="0092639B">
        <w:rPr>
          <w:rFonts w:ascii="Arial" w:hAnsi="Arial" w:cs="Arial"/>
        </w:rPr>
        <w:t xml:space="preserve"> o celkové výměře 140 m</w:t>
      </w:r>
      <w:r w:rsidR="0092639B" w:rsidRPr="00B74966">
        <w:rPr>
          <w:rFonts w:ascii="Arial" w:hAnsi="Arial" w:cs="Arial"/>
          <w:vertAlign w:val="superscript"/>
        </w:rPr>
        <w:t>2</w:t>
      </w:r>
      <w:r>
        <w:rPr>
          <w:rFonts w:ascii="Arial" w:hAnsi="Arial" w:cs="Arial"/>
        </w:rPr>
        <w:t xml:space="preserve"> se nachází v 1. NP uvedené budovy</w:t>
      </w:r>
      <w:r w:rsidR="00825AE8">
        <w:rPr>
          <w:rFonts w:ascii="Arial" w:hAnsi="Arial" w:cs="Arial"/>
        </w:rPr>
        <w:t>.</w:t>
      </w:r>
    </w:p>
    <w:p w14:paraId="1001AEEA" w14:textId="77777777" w:rsidR="009B4A78" w:rsidRDefault="009B4A78" w:rsidP="00B74966">
      <w:pPr>
        <w:pStyle w:val="Odstavecseseznamem"/>
        <w:jc w:val="both"/>
        <w:rPr>
          <w:rFonts w:ascii="Arial" w:hAnsi="Arial" w:cs="Arial"/>
        </w:rPr>
      </w:pPr>
    </w:p>
    <w:p w14:paraId="2D08C7F9" w14:textId="71B0960E" w:rsidR="00B74966" w:rsidRPr="00B74966" w:rsidRDefault="00B74966" w:rsidP="00347354">
      <w:pPr>
        <w:pStyle w:val="Odstavecseseznamem"/>
        <w:numPr>
          <w:ilvl w:val="0"/>
          <w:numId w:val="5"/>
        </w:numPr>
        <w:jc w:val="both"/>
        <w:rPr>
          <w:rFonts w:ascii="Arial" w:hAnsi="Arial" w:cs="Arial"/>
        </w:rPr>
      </w:pPr>
      <w:r>
        <w:rPr>
          <w:rFonts w:ascii="Arial" w:hAnsi="Arial" w:cs="Arial"/>
        </w:rPr>
        <w:t>Nájemce bude přenechané prostory užívat ke skladování nábytku.</w:t>
      </w:r>
    </w:p>
    <w:p w14:paraId="63B4B30D" w14:textId="16420F76" w:rsidR="00DE11CD" w:rsidRDefault="00DE11CD" w:rsidP="00B74966">
      <w:pPr>
        <w:pStyle w:val="Odstavecseseznamem"/>
        <w:jc w:val="both"/>
        <w:rPr>
          <w:rFonts w:ascii="Arial" w:hAnsi="Arial" w:cs="Arial"/>
        </w:rPr>
      </w:pPr>
    </w:p>
    <w:p w14:paraId="7F57E67F" w14:textId="77777777" w:rsidR="00FB28BF" w:rsidRDefault="00FB28BF" w:rsidP="00B74966">
      <w:pPr>
        <w:pStyle w:val="Odstavecseseznamem"/>
        <w:jc w:val="both"/>
        <w:rPr>
          <w:rFonts w:ascii="Arial" w:hAnsi="Arial" w:cs="Arial"/>
        </w:rPr>
      </w:pPr>
    </w:p>
    <w:p w14:paraId="2645DCDB" w14:textId="1CF98482" w:rsidR="00DE11CD" w:rsidRDefault="00DE11CD" w:rsidP="00DE11CD">
      <w:pPr>
        <w:pStyle w:val="Odstavecseseznamem"/>
        <w:jc w:val="center"/>
        <w:rPr>
          <w:rFonts w:ascii="Arial" w:hAnsi="Arial" w:cs="Arial"/>
          <w:b/>
        </w:rPr>
      </w:pPr>
      <w:r w:rsidRPr="000D6345">
        <w:rPr>
          <w:rFonts w:ascii="Arial" w:hAnsi="Arial" w:cs="Arial"/>
          <w:b/>
        </w:rPr>
        <w:t>Čl. II.</w:t>
      </w:r>
    </w:p>
    <w:p w14:paraId="61367CF2" w14:textId="77777777" w:rsidR="000D6345" w:rsidRPr="000D6345" w:rsidRDefault="000D6345" w:rsidP="00DE11CD">
      <w:pPr>
        <w:pStyle w:val="Odstavecseseznamem"/>
        <w:jc w:val="center"/>
        <w:rPr>
          <w:rFonts w:ascii="Arial" w:hAnsi="Arial" w:cs="Arial"/>
          <w:b/>
        </w:rPr>
      </w:pPr>
      <w:r>
        <w:rPr>
          <w:rFonts w:ascii="Arial" w:hAnsi="Arial" w:cs="Arial"/>
          <w:b/>
        </w:rPr>
        <w:t>Cena nájmu</w:t>
      </w:r>
    </w:p>
    <w:p w14:paraId="5B79B68E" w14:textId="570AFA25" w:rsidR="00560DA6" w:rsidRPr="000D6345" w:rsidRDefault="00B356EC" w:rsidP="00FB28BF">
      <w:pPr>
        <w:pStyle w:val="Odstavecseseznamem"/>
        <w:numPr>
          <w:ilvl w:val="0"/>
          <w:numId w:val="6"/>
        </w:numPr>
        <w:jc w:val="both"/>
        <w:rPr>
          <w:rFonts w:ascii="Arial" w:hAnsi="Arial" w:cs="Arial"/>
        </w:rPr>
      </w:pPr>
      <w:r w:rsidRPr="000D6345">
        <w:rPr>
          <w:rFonts w:ascii="Arial" w:hAnsi="Arial" w:cs="Arial"/>
        </w:rPr>
        <w:t>N</w:t>
      </w:r>
      <w:r w:rsidR="00560DA6" w:rsidRPr="000D6345">
        <w:rPr>
          <w:rFonts w:ascii="Arial" w:hAnsi="Arial" w:cs="Arial"/>
        </w:rPr>
        <w:t xml:space="preserve">ájemné za užívání shora uvedených prostor včetně služeb (elektřina, parkování vozidla) činí </w:t>
      </w:r>
      <w:r w:rsidR="00B74966">
        <w:rPr>
          <w:rFonts w:ascii="Arial" w:hAnsi="Arial" w:cs="Arial"/>
        </w:rPr>
        <w:t>18 000</w:t>
      </w:r>
      <w:r w:rsidR="00560DA6" w:rsidRPr="000D6345">
        <w:rPr>
          <w:rFonts w:ascii="Arial" w:hAnsi="Arial" w:cs="Arial"/>
        </w:rPr>
        <w:t xml:space="preserve"> Kč.</w:t>
      </w:r>
    </w:p>
    <w:p w14:paraId="269124CF" w14:textId="77777777" w:rsidR="0092639B" w:rsidRDefault="0092639B" w:rsidP="00560DA6">
      <w:pPr>
        <w:pStyle w:val="Odstavecseseznamem"/>
        <w:jc w:val="both"/>
        <w:rPr>
          <w:rFonts w:ascii="Arial" w:hAnsi="Arial" w:cs="Arial"/>
        </w:rPr>
      </w:pPr>
    </w:p>
    <w:p w14:paraId="675D4904" w14:textId="5CC1B709" w:rsidR="00560DA6" w:rsidRPr="000D6345" w:rsidRDefault="00560DA6" w:rsidP="00FB28BF">
      <w:pPr>
        <w:pStyle w:val="Odstavecseseznamem"/>
        <w:numPr>
          <w:ilvl w:val="0"/>
          <w:numId w:val="6"/>
        </w:numPr>
        <w:jc w:val="both"/>
        <w:rPr>
          <w:rFonts w:ascii="Arial" w:hAnsi="Arial" w:cs="Arial"/>
        </w:rPr>
      </w:pPr>
      <w:r w:rsidRPr="000D6345">
        <w:rPr>
          <w:rFonts w:ascii="Arial" w:hAnsi="Arial" w:cs="Arial"/>
        </w:rPr>
        <w:t>Nájemné bude hrazeno měsíčně, vždy do 15. dne příslušného kalendářního měsíce platebním příkazem nájemce</w:t>
      </w:r>
      <w:r w:rsidR="00FB4F95">
        <w:rPr>
          <w:rFonts w:ascii="Arial" w:hAnsi="Arial" w:cs="Arial"/>
        </w:rPr>
        <w:t xml:space="preserve"> </w:t>
      </w:r>
      <w:r w:rsidRPr="000D6345">
        <w:rPr>
          <w:rFonts w:ascii="Arial" w:hAnsi="Arial" w:cs="Arial"/>
        </w:rPr>
        <w:t>na účet pronajímatele 107-992140267/0100.</w:t>
      </w:r>
    </w:p>
    <w:p w14:paraId="445D4973" w14:textId="77777777" w:rsidR="0092639B" w:rsidRDefault="0092639B" w:rsidP="00560DA6">
      <w:pPr>
        <w:pStyle w:val="Odstavecseseznamem"/>
        <w:jc w:val="both"/>
        <w:rPr>
          <w:rFonts w:ascii="Arial" w:hAnsi="Arial" w:cs="Arial"/>
        </w:rPr>
      </w:pPr>
    </w:p>
    <w:p w14:paraId="00C710B9" w14:textId="6A19E0FC" w:rsidR="00560DA6" w:rsidRPr="000D6345" w:rsidRDefault="00560DA6" w:rsidP="00FB28BF">
      <w:pPr>
        <w:pStyle w:val="Odstavecseseznamem"/>
        <w:numPr>
          <w:ilvl w:val="0"/>
          <w:numId w:val="6"/>
        </w:numPr>
        <w:jc w:val="both"/>
        <w:rPr>
          <w:rFonts w:ascii="Arial" w:hAnsi="Arial" w:cs="Arial"/>
        </w:rPr>
      </w:pPr>
      <w:r w:rsidRPr="000D6345">
        <w:rPr>
          <w:rFonts w:ascii="Arial" w:hAnsi="Arial" w:cs="Arial"/>
        </w:rPr>
        <w:t>Při prodlení s placením nájemného je nájemce povinen zaplatit úrok z prodlení ve výši stanovené nařízením vlády č. 351/2013Sb.,</w:t>
      </w:r>
      <w:r w:rsidR="008A133F">
        <w:rPr>
          <w:rFonts w:ascii="Arial" w:hAnsi="Arial" w:cs="Arial"/>
        </w:rPr>
        <w:t xml:space="preserve"> </w:t>
      </w:r>
      <w:r w:rsidRPr="000D6345">
        <w:rPr>
          <w:rFonts w:ascii="Arial" w:hAnsi="Arial" w:cs="Arial"/>
        </w:rPr>
        <w:t>ve znění pozdějších předpisů.</w:t>
      </w:r>
    </w:p>
    <w:p w14:paraId="49FC55B1" w14:textId="6A32A506" w:rsidR="00FB28BF" w:rsidRDefault="00FB28BF" w:rsidP="00DE11CD">
      <w:pPr>
        <w:pStyle w:val="Odstavecseseznamem"/>
        <w:jc w:val="center"/>
        <w:rPr>
          <w:rFonts w:ascii="Arial" w:hAnsi="Arial" w:cs="Arial"/>
          <w:b/>
        </w:rPr>
      </w:pPr>
    </w:p>
    <w:p w14:paraId="33F1C001" w14:textId="5C5FC49F" w:rsidR="00FB28BF" w:rsidRDefault="00FB28BF" w:rsidP="00DE11CD">
      <w:pPr>
        <w:pStyle w:val="Odstavecseseznamem"/>
        <w:jc w:val="center"/>
        <w:rPr>
          <w:rFonts w:ascii="Arial" w:hAnsi="Arial" w:cs="Arial"/>
          <w:b/>
        </w:rPr>
      </w:pPr>
    </w:p>
    <w:p w14:paraId="6106F4EE" w14:textId="62EF4140" w:rsidR="00FB28BF" w:rsidRDefault="00FB28BF" w:rsidP="00DE11CD">
      <w:pPr>
        <w:pStyle w:val="Odstavecseseznamem"/>
        <w:jc w:val="center"/>
        <w:rPr>
          <w:rFonts w:ascii="Arial" w:hAnsi="Arial" w:cs="Arial"/>
          <w:b/>
        </w:rPr>
      </w:pPr>
    </w:p>
    <w:p w14:paraId="0FA71895" w14:textId="77777777" w:rsidR="00FB28BF" w:rsidRDefault="00FB28BF" w:rsidP="00DE11CD">
      <w:pPr>
        <w:pStyle w:val="Odstavecseseznamem"/>
        <w:jc w:val="center"/>
        <w:rPr>
          <w:rFonts w:ascii="Arial" w:hAnsi="Arial" w:cs="Arial"/>
          <w:b/>
        </w:rPr>
      </w:pPr>
    </w:p>
    <w:p w14:paraId="2909DAC8" w14:textId="4AA8D4E6" w:rsidR="00DE11CD" w:rsidRPr="00125BCF" w:rsidRDefault="00DE11CD" w:rsidP="00DE11CD">
      <w:pPr>
        <w:pStyle w:val="Odstavecseseznamem"/>
        <w:jc w:val="center"/>
        <w:rPr>
          <w:rFonts w:ascii="Arial" w:hAnsi="Arial" w:cs="Arial"/>
          <w:b/>
        </w:rPr>
      </w:pPr>
      <w:r w:rsidRPr="00125BCF">
        <w:rPr>
          <w:rFonts w:ascii="Arial" w:hAnsi="Arial" w:cs="Arial"/>
          <w:b/>
        </w:rPr>
        <w:lastRenderedPageBreak/>
        <w:t>Čl. I</w:t>
      </w:r>
      <w:r w:rsidR="00B74966">
        <w:rPr>
          <w:rFonts w:ascii="Arial" w:hAnsi="Arial" w:cs="Arial"/>
          <w:b/>
        </w:rPr>
        <w:t>I</w:t>
      </w:r>
      <w:r w:rsidRPr="00125BCF">
        <w:rPr>
          <w:rFonts w:ascii="Arial" w:hAnsi="Arial" w:cs="Arial"/>
          <w:b/>
        </w:rPr>
        <w:t>I</w:t>
      </w:r>
      <w:r w:rsidR="009666E3">
        <w:rPr>
          <w:rFonts w:ascii="Arial" w:hAnsi="Arial" w:cs="Arial"/>
          <w:b/>
        </w:rPr>
        <w:t>.</w:t>
      </w:r>
    </w:p>
    <w:p w14:paraId="7A1AFF3F" w14:textId="3F4C19F1" w:rsidR="00DE11CD" w:rsidRPr="00C377AE" w:rsidRDefault="00E57C62" w:rsidP="00DE11CD">
      <w:pPr>
        <w:pStyle w:val="Odstavecseseznamem"/>
        <w:jc w:val="center"/>
        <w:rPr>
          <w:rFonts w:ascii="Arial" w:hAnsi="Arial" w:cs="Arial"/>
          <w:b/>
        </w:rPr>
      </w:pPr>
      <w:r w:rsidRPr="00C377AE">
        <w:rPr>
          <w:rFonts w:ascii="Arial" w:hAnsi="Arial" w:cs="Arial"/>
          <w:b/>
        </w:rPr>
        <w:t>Doba nájmu</w:t>
      </w:r>
    </w:p>
    <w:p w14:paraId="7E3AFD40" w14:textId="185C6C40" w:rsidR="00B74966" w:rsidRDefault="00C4450F" w:rsidP="00FA4266">
      <w:pPr>
        <w:pStyle w:val="Odstavecseseznamem"/>
        <w:numPr>
          <w:ilvl w:val="0"/>
          <w:numId w:val="2"/>
        </w:numPr>
        <w:jc w:val="both"/>
        <w:rPr>
          <w:rFonts w:ascii="Arial" w:hAnsi="Arial" w:cs="Arial"/>
        </w:rPr>
      </w:pPr>
      <w:r>
        <w:rPr>
          <w:rFonts w:ascii="Arial" w:hAnsi="Arial" w:cs="Arial"/>
        </w:rPr>
        <w:t>S</w:t>
      </w:r>
      <w:r w:rsidR="00B74966">
        <w:rPr>
          <w:rFonts w:ascii="Arial" w:hAnsi="Arial" w:cs="Arial"/>
        </w:rPr>
        <w:t>mlouva se uzavírá na dobu určitou</w:t>
      </w:r>
      <w:r w:rsidR="00F924EE">
        <w:rPr>
          <w:rFonts w:ascii="Arial" w:hAnsi="Arial" w:cs="Arial"/>
        </w:rPr>
        <w:t xml:space="preserve"> 5 let</w:t>
      </w:r>
      <w:r w:rsidR="00B74966">
        <w:rPr>
          <w:rFonts w:ascii="Arial" w:hAnsi="Arial" w:cs="Arial"/>
        </w:rPr>
        <w:t xml:space="preserve"> s účinností od 1. 10. 2025 s výpovědní </w:t>
      </w:r>
      <w:r w:rsidR="0092639B">
        <w:rPr>
          <w:rFonts w:ascii="Arial" w:hAnsi="Arial" w:cs="Arial"/>
        </w:rPr>
        <w:t>dobou</w:t>
      </w:r>
      <w:r w:rsidR="00B74966">
        <w:rPr>
          <w:rFonts w:ascii="Arial" w:hAnsi="Arial" w:cs="Arial"/>
        </w:rPr>
        <w:t xml:space="preserve"> 30 dnů.</w:t>
      </w:r>
      <w:r w:rsidR="0092639B">
        <w:rPr>
          <w:rFonts w:ascii="Arial" w:hAnsi="Arial" w:cs="Arial"/>
        </w:rPr>
        <w:t xml:space="preserve"> Výpovědní doba počíná běžet prvním dnem následujícím po dni, ve kterém byla doručena výpověď druhé smluvní straně.</w:t>
      </w:r>
    </w:p>
    <w:p w14:paraId="4B49B44C" w14:textId="40907D36" w:rsidR="00B74966" w:rsidRDefault="00B74966" w:rsidP="00FA4266">
      <w:pPr>
        <w:pStyle w:val="Odstavecseseznamem"/>
        <w:ind w:left="1080"/>
        <w:jc w:val="both"/>
        <w:rPr>
          <w:rFonts w:ascii="Arial" w:hAnsi="Arial" w:cs="Arial"/>
        </w:rPr>
      </w:pPr>
      <w:r>
        <w:rPr>
          <w:rFonts w:ascii="Arial" w:hAnsi="Arial" w:cs="Arial"/>
        </w:rPr>
        <w:t>Výpověď může podat každá ze smluvních stran bez udání důvodu.</w:t>
      </w:r>
    </w:p>
    <w:p w14:paraId="02204FAC" w14:textId="77777777" w:rsidR="0092639B" w:rsidRDefault="0092639B" w:rsidP="00FA4266">
      <w:pPr>
        <w:pStyle w:val="Odstavecseseznamem"/>
        <w:ind w:left="1080"/>
        <w:jc w:val="both"/>
        <w:rPr>
          <w:rFonts w:ascii="Arial" w:hAnsi="Arial" w:cs="Arial"/>
        </w:rPr>
      </w:pPr>
    </w:p>
    <w:p w14:paraId="72906CBA" w14:textId="274AA363" w:rsidR="00442CBE" w:rsidRDefault="00442CBE" w:rsidP="00FA4266">
      <w:pPr>
        <w:pStyle w:val="Odstavecseseznamem"/>
        <w:numPr>
          <w:ilvl w:val="0"/>
          <w:numId w:val="2"/>
        </w:numPr>
        <w:jc w:val="both"/>
        <w:rPr>
          <w:rFonts w:ascii="Arial" w:hAnsi="Arial" w:cs="Arial"/>
        </w:rPr>
      </w:pPr>
      <w:r>
        <w:rPr>
          <w:rFonts w:ascii="Arial" w:hAnsi="Arial" w:cs="Arial"/>
        </w:rPr>
        <w:t xml:space="preserve"> Nájemce může vypovědět nájem na dobu neurčitou bez výpovědní doby:</w:t>
      </w:r>
    </w:p>
    <w:p w14:paraId="756AE454" w14:textId="7111141E" w:rsidR="00442CBE" w:rsidRDefault="00442CBE" w:rsidP="00FA4266">
      <w:pPr>
        <w:pStyle w:val="Odstavecseseznamem"/>
        <w:numPr>
          <w:ilvl w:val="0"/>
          <w:numId w:val="3"/>
        </w:numPr>
        <w:jc w:val="both"/>
        <w:rPr>
          <w:rFonts w:ascii="Arial" w:hAnsi="Arial" w:cs="Arial"/>
        </w:rPr>
      </w:pPr>
      <w:r>
        <w:rPr>
          <w:rFonts w:ascii="Arial" w:hAnsi="Arial" w:cs="Arial"/>
        </w:rPr>
        <w:t>zanikne-li předmět nájmu během doby nájmu zčásti,</w:t>
      </w:r>
    </w:p>
    <w:p w14:paraId="373DAC40" w14:textId="2BF8695A" w:rsidR="00442CBE" w:rsidRDefault="00442CBE" w:rsidP="00FA4266">
      <w:pPr>
        <w:pStyle w:val="Odstavecseseznamem"/>
        <w:numPr>
          <w:ilvl w:val="0"/>
          <w:numId w:val="3"/>
        </w:numPr>
        <w:jc w:val="both"/>
        <w:rPr>
          <w:rFonts w:ascii="Arial" w:hAnsi="Arial" w:cs="Arial"/>
        </w:rPr>
      </w:pPr>
      <w:r>
        <w:rPr>
          <w:rFonts w:ascii="Arial" w:hAnsi="Arial" w:cs="Arial"/>
        </w:rPr>
        <w:t>stane-li se nemovitost nepouživatelnou k ujednanému účelu, nebo není-li ujednán, k účelu obvyklému, a to z důvodů, které nejsou na straně nájemce,</w:t>
      </w:r>
    </w:p>
    <w:p w14:paraId="73EE7CF5" w14:textId="19AD7088" w:rsidR="00442CBE" w:rsidRDefault="00312EAF" w:rsidP="00FA4266">
      <w:pPr>
        <w:pStyle w:val="Odstavecseseznamem"/>
        <w:numPr>
          <w:ilvl w:val="0"/>
          <w:numId w:val="3"/>
        </w:numPr>
        <w:jc w:val="both"/>
        <w:rPr>
          <w:rFonts w:ascii="Arial" w:hAnsi="Arial" w:cs="Arial"/>
        </w:rPr>
      </w:pPr>
      <w:r>
        <w:rPr>
          <w:rFonts w:ascii="Arial" w:hAnsi="Arial" w:cs="Arial"/>
        </w:rPr>
        <w:t>neodstraní-li pronajímatel</w:t>
      </w:r>
      <w:r w:rsidR="003F353D">
        <w:rPr>
          <w:rFonts w:ascii="Arial" w:hAnsi="Arial" w:cs="Arial"/>
        </w:rPr>
        <w:t xml:space="preserve"> bez zbytečného odkladu po oznámení nájemcem</w:t>
      </w:r>
      <w:r>
        <w:rPr>
          <w:rFonts w:ascii="Arial" w:hAnsi="Arial" w:cs="Arial"/>
        </w:rPr>
        <w:t xml:space="preserve"> vadu, která </w:t>
      </w:r>
      <w:r w:rsidR="003F353D">
        <w:rPr>
          <w:rFonts w:ascii="Arial" w:hAnsi="Arial" w:cs="Arial"/>
        </w:rPr>
        <w:t>zásadním způsobem ztěžuje nebo znemožňuje nájemci užívání předmětu nájmu</w:t>
      </w:r>
      <w:r w:rsidR="00442CBE">
        <w:rPr>
          <w:rFonts w:ascii="Arial" w:hAnsi="Arial" w:cs="Arial"/>
        </w:rPr>
        <w:t>.</w:t>
      </w:r>
    </w:p>
    <w:p w14:paraId="3EB358B0" w14:textId="0475D1FB" w:rsidR="003F353D" w:rsidRPr="00AB5C9B" w:rsidRDefault="003F353D" w:rsidP="00C377AE">
      <w:pPr>
        <w:pStyle w:val="Odstavecseseznamem"/>
        <w:ind w:left="1440"/>
        <w:jc w:val="both"/>
        <w:rPr>
          <w:rFonts w:ascii="Arial" w:hAnsi="Arial" w:cs="Arial"/>
        </w:rPr>
      </w:pPr>
      <w:r>
        <w:rPr>
          <w:rFonts w:ascii="Arial" w:hAnsi="Arial" w:cs="Arial"/>
        </w:rPr>
        <w:t xml:space="preserve">Nájem skončí dnem doručení výpovědi pronajímateli. </w:t>
      </w:r>
    </w:p>
    <w:p w14:paraId="42F3B37A" w14:textId="31EF750C" w:rsidR="00B74966" w:rsidRDefault="00B74966" w:rsidP="00FA4266">
      <w:pPr>
        <w:pStyle w:val="Odstavecseseznamem"/>
        <w:ind w:left="1080"/>
        <w:jc w:val="both"/>
        <w:rPr>
          <w:rFonts w:ascii="Arial" w:hAnsi="Arial" w:cs="Arial"/>
        </w:rPr>
      </w:pPr>
    </w:p>
    <w:p w14:paraId="4A6A29F8" w14:textId="77777777" w:rsidR="00F524F1" w:rsidRDefault="00F524F1" w:rsidP="00FA4266">
      <w:pPr>
        <w:pStyle w:val="Odstavecseseznamem"/>
        <w:ind w:left="1080"/>
        <w:jc w:val="both"/>
        <w:rPr>
          <w:rFonts w:ascii="Arial" w:hAnsi="Arial" w:cs="Arial"/>
        </w:rPr>
      </w:pPr>
    </w:p>
    <w:p w14:paraId="369AED49" w14:textId="77777777" w:rsidR="00AB5C9B" w:rsidRDefault="00442CBE" w:rsidP="00FA4266">
      <w:pPr>
        <w:pStyle w:val="Odstavecseseznamem"/>
        <w:ind w:left="1065"/>
        <w:jc w:val="center"/>
        <w:rPr>
          <w:rFonts w:ascii="Arial" w:hAnsi="Arial" w:cs="Arial"/>
        </w:rPr>
      </w:pPr>
      <w:r w:rsidRPr="00AB5C9B">
        <w:rPr>
          <w:rFonts w:ascii="Arial" w:hAnsi="Arial" w:cs="Arial"/>
          <w:b/>
        </w:rPr>
        <w:t>Čl. IV</w:t>
      </w:r>
      <w:r>
        <w:rPr>
          <w:rFonts w:ascii="Arial" w:hAnsi="Arial" w:cs="Arial"/>
        </w:rPr>
        <w:t>.</w:t>
      </w:r>
    </w:p>
    <w:p w14:paraId="0AE879AC" w14:textId="20841CCD" w:rsidR="00AB5C9B" w:rsidRPr="00C377AE" w:rsidRDefault="00FB28BF" w:rsidP="00C377AE">
      <w:pPr>
        <w:pStyle w:val="Odstavecseseznamem"/>
        <w:ind w:left="1065"/>
        <w:jc w:val="center"/>
        <w:rPr>
          <w:rFonts w:ascii="Arial" w:hAnsi="Arial" w:cs="Arial"/>
          <w:b/>
        </w:rPr>
      </w:pPr>
      <w:r>
        <w:rPr>
          <w:rFonts w:ascii="Arial" w:hAnsi="Arial" w:cs="Arial"/>
          <w:b/>
        </w:rPr>
        <w:t>Práva a povinnosti stran</w:t>
      </w:r>
    </w:p>
    <w:p w14:paraId="0AF31451" w14:textId="77777777" w:rsidR="00FB28BF" w:rsidRDefault="00FB28BF" w:rsidP="00FB28BF">
      <w:pPr>
        <w:pStyle w:val="Odstavecseseznamem"/>
        <w:ind w:left="1065"/>
        <w:jc w:val="both"/>
        <w:rPr>
          <w:rFonts w:ascii="Arial" w:hAnsi="Arial" w:cs="Arial"/>
        </w:rPr>
      </w:pPr>
    </w:p>
    <w:p w14:paraId="73F5AE67" w14:textId="1866C7ED" w:rsidR="00442CBE" w:rsidRDefault="00442CBE" w:rsidP="00FA4266">
      <w:pPr>
        <w:pStyle w:val="Odstavecseseznamem"/>
        <w:numPr>
          <w:ilvl w:val="0"/>
          <w:numId w:val="4"/>
        </w:numPr>
        <w:jc w:val="both"/>
        <w:rPr>
          <w:rFonts w:ascii="Arial" w:hAnsi="Arial" w:cs="Arial"/>
        </w:rPr>
      </w:pPr>
      <w:r>
        <w:rPr>
          <w:rFonts w:ascii="Arial" w:hAnsi="Arial" w:cs="Arial"/>
        </w:rPr>
        <w:t>Nájemce je oprávněn bez souhlasu pronajímatele provést pouze nezbytné drobné vnitřní úpravy, které nebudou mít za následek poškození interiéru</w:t>
      </w:r>
      <w:r w:rsidR="008F23FC">
        <w:rPr>
          <w:rFonts w:ascii="Arial" w:hAnsi="Arial" w:cs="Arial"/>
        </w:rPr>
        <w:t xml:space="preserve"> či exteriéru </w:t>
      </w:r>
      <w:r w:rsidR="003F353D">
        <w:rPr>
          <w:rFonts w:ascii="Arial" w:hAnsi="Arial" w:cs="Arial"/>
        </w:rPr>
        <w:t>předmětu nájmu</w:t>
      </w:r>
      <w:r w:rsidR="008F23FC">
        <w:rPr>
          <w:rFonts w:ascii="Arial" w:hAnsi="Arial" w:cs="Arial"/>
        </w:rPr>
        <w:t>.</w:t>
      </w:r>
    </w:p>
    <w:p w14:paraId="6C2CA938" w14:textId="77777777" w:rsidR="00FB28BF" w:rsidRPr="00FB28BF" w:rsidRDefault="00FB28BF" w:rsidP="00FB28BF">
      <w:pPr>
        <w:pStyle w:val="Odstavecseseznamem"/>
        <w:rPr>
          <w:rFonts w:ascii="Arial" w:hAnsi="Arial" w:cs="Arial"/>
        </w:rPr>
      </w:pPr>
    </w:p>
    <w:p w14:paraId="690FC170" w14:textId="597BEA52" w:rsidR="008F23FC" w:rsidRDefault="008F23FC" w:rsidP="00FA4266">
      <w:pPr>
        <w:pStyle w:val="Odstavecseseznamem"/>
        <w:numPr>
          <w:ilvl w:val="0"/>
          <w:numId w:val="4"/>
        </w:numPr>
        <w:jc w:val="both"/>
        <w:rPr>
          <w:rFonts w:ascii="Arial" w:hAnsi="Arial" w:cs="Arial"/>
        </w:rPr>
      </w:pPr>
      <w:r>
        <w:rPr>
          <w:rFonts w:ascii="Arial" w:hAnsi="Arial" w:cs="Arial"/>
        </w:rPr>
        <w:t>Ostatní stavební úpravy může nájemce provádět pouze s písemným souhlasem pronajímatele</w:t>
      </w:r>
      <w:r w:rsidR="003F353D">
        <w:rPr>
          <w:rFonts w:ascii="Arial" w:hAnsi="Arial" w:cs="Arial"/>
        </w:rPr>
        <w:t>,</w:t>
      </w:r>
      <w:r>
        <w:rPr>
          <w:rFonts w:ascii="Arial" w:hAnsi="Arial" w:cs="Arial"/>
        </w:rPr>
        <w:t xml:space="preserve"> a to vlastním nákladem. </w:t>
      </w:r>
      <w:r w:rsidR="00C4450F">
        <w:rPr>
          <w:rFonts w:ascii="Arial" w:hAnsi="Arial" w:cs="Arial"/>
        </w:rPr>
        <w:t>So</w:t>
      </w:r>
      <w:r>
        <w:rPr>
          <w:rFonts w:ascii="Arial" w:hAnsi="Arial" w:cs="Arial"/>
        </w:rPr>
        <w:t>učástí souhlasu musí být i dohoda o úhradě nákladu na tyto stavební úpravy. V případě absence takovéto dohody není pronajímatel v případě skončení nájemného poměru povinen uhradit nájemci jím účelně vynaložené náklady.</w:t>
      </w:r>
    </w:p>
    <w:p w14:paraId="063FB83A" w14:textId="77777777" w:rsidR="00FB28BF" w:rsidRPr="00FB28BF" w:rsidRDefault="00FB28BF" w:rsidP="00FB28BF">
      <w:pPr>
        <w:pStyle w:val="Odstavecseseznamem"/>
        <w:rPr>
          <w:rFonts w:ascii="Arial" w:hAnsi="Arial" w:cs="Arial"/>
        </w:rPr>
      </w:pPr>
    </w:p>
    <w:p w14:paraId="7F3E799B" w14:textId="7F456551" w:rsidR="008F23FC" w:rsidRDefault="008F23FC" w:rsidP="00FA4266">
      <w:pPr>
        <w:pStyle w:val="Odstavecseseznamem"/>
        <w:numPr>
          <w:ilvl w:val="0"/>
          <w:numId w:val="4"/>
        </w:numPr>
        <w:jc w:val="both"/>
        <w:rPr>
          <w:rFonts w:ascii="Arial" w:hAnsi="Arial" w:cs="Arial"/>
        </w:rPr>
      </w:pPr>
      <w:r>
        <w:rPr>
          <w:rFonts w:ascii="Arial" w:hAnsi="Arial" w:cs="Arial"/>
        </w:rPr>
        <w:t>Nájemce je oprávněn předat předmět této smlouvy nebo jeho část do podnájmu třetí osobě pouze se souhlasem pronajímatele.</w:t>
      </w:r>
    </w:p>
    <w:p w14:paraId="2F97B811" w14:textId="77777777" w:rsidR="007C4861" w:rsidRPr="007C4861" w:rsidRDefault="007C4861" w:rsidP="007C4861">
      <w:pPr>
        <w:pStyle w:val="Odstavecseseznamem"/>
        <w:rPr>
          <w:rFonts w:ascii="Arial" w:hAnsi="Arial" w:cs="Arial"/>
        </w:rPr>
      </w:pPr>
    </w:p>
    <w:p w14:paraId="244CC113" w14:textId="76EE12EE" w:rsidR="007C4861" w:rsidRDefault="007C4861" w:rsidP="00FA4266">
      <w:pPr>
        <w:pStyle w:val="Odstavecseseznamem"/>
        <w:numPr>
          <w:ilvl w:val="0"/>
          <w:numId w:val="4"/>
        </w:numPr>
        <w:jc w:val="both"/>
        <w:rPr>
          <w:rFonts w:ascii="Arial" w:hAnsi="Arial" w:cs="Arial"/>
        </w:rPr>
      </w:pPr>
      <w:r>
        <w:rPr>
          <w:rFonts w:ascii="Arial" w:hAnsi="Arial" w:cs="Arial"/>
        </w:rPr>
        <w:t xml:space="preserve">Nájemce je povinen užívat věc jako řádný hospodář k ujednanému účelu, dodržovat protipožární a bezpečnostní předpisy. </w:t>
      </w:r>
    </w:p>
    <w:p w14:paraId="038EF870" w14:textId="77777777" w:rsidR="00FB28BF" w:rsidRPr="00FB28BF" w:rsidRDefault="00FB28BF" w:rsidP="00FB28BF">
      <w:pPr>
        <w:pStyle w:val="Odstavecseseznamem"/>
        <w:rPr>
          <w:rFonts w:ascii="Arial" w:hAnsi="Arial" w:cs="Arial"/>
        </w:rPr>
      </w:pPr>
    </w:p>
    <w:p w14:paraId="2DF5076A" w14:textId="5E429485" w:rsidR="008F23FC" w:rsidRDefault="008F23FC" w:rsidP="00FA4266">
      <w:pPr>
        <w:pStyle w:val="Odstavecseseznamem"/>
        <w:numPr>
          <w:ilvl w:val="0"/>
          <w:numId w:val="4"/>
        </w:numPr>
        <w:jc w:val="both"/>
        <w:rPr>
          <w:rFonts w:ascii="Arial" w:hAnsi="Arial" w:cs="Arial"/>
        </w:rPr>
      </w:pPr>
      <w:r>
        <w:rPr>
          <w:rFonts w:ascii="Arial" w:hAnsi="Arial" w:cs="Arial"/>
        </w:rPr>
        <w:t>Nájemce se zavazuje, že v případě havárie nebo živelné pohromy sám podnikne či přivolá pomoc a učiní nezbytná opatření ke zmírnění následků havárie. Tuto okolnost neprodleně oznámí pronajímateli.</w:t>
      </w:r>
    </w:p>
    <w:p w14:paraId="6A43E00B" w14:textId="77777777" w:rsidR="00FB28BF" w:rsidRPr="00FB28BF" w:rsidRDefault="00FB28BF" w:rsidP="00FB28BF">
      <w:pPr>
        <w:pStyle w:val="Odstavecseseznamem"/>
        <w:rPr>
          <w:rFonts w:ascii="Arial" w:hAnsi="Arial" w:cs="Arial"/>
        </w:rPr>
      </w:pPr>
    </w:p>
    <w:p w14:paraId="30711BB3" w14:textId="25E58376" w:rsidR="008F23FC" w:rsidRDefault="008F23FC" w:rsidP="00FA4266">
      <w:pPr>
        <w:pStyle w:val="Odstavecseseznamem"/>
        <w:numPr>
          <w:ilvl w:val="0"/>
          <w:numId w:val="4"/>
        </w:numPr>
        <w:jc w:val="both"/>
        <w:rPr>
          <w:rFonts w:ascii="Arial" w:hAnsi="Arial" w:cs="Arial"/>
        </w:rPr>
      </w:pPr>
      <w:r>
        <w:rPr>
          <w:rFonts w:ascii="Arial" w:hAnsi="Arial" w:cs="Arial"/>
        </w:rPr>
        <w:t>Nájemce je povinen po předchozí dohodě umožnit vstup do pronajatých prostor osobám pověřeným pronajímatelem v souvislosti s prováděním údržby, oprav, případně rekonstrukcí celého objektu a v tomto duchu v případě potřeby přizpůsobit svoji činnost.</w:t>
      </w:r>
    </w:p>
    <w:p w14:paraId="6A2F98E5" w14:textId="77777777" w:rsidR="00FB28BF" w:rsidRPr="00FB28BF" w:rsidRDefault="00FB28BF" w:rsidP="00FB28BF">
      <w:pPr>
        <w:pStyle w:val="Odstavecseseznamem"/>
        <w:rPr>
          <w:rFonts w:ascii="Arial" w:hAnsi="Arial" w:cs="Arial"/>
        </w:rPr>
      </w:pPr>
    </w:p>
    <w:p w14:paraId="7B049D9F" w14:textId="3A886788" w:rsidR="00AB5C9B" w:rsidRDefault="00AB5C9B" w:rsidP="00FA4266">
      <w:pPr>
        <w:pStyle w:val="Odstavecseseznamem"/>
        <w:numPr>
          <w:ilvl w:val="0"/>
          <w:numId w:val="4"/>
        </w:numPr>
        <w:jc w:val="both"/>
        <w:rPr>
          <w:rFonts w:ascii="Arial" w:hAnsi="Arial" w:cs="Arial"/>
        </w:rPr>
      </w:pPr>
      <w:r>
        <w:rPr>
          <w:rFonts w:ascii="Arial" w:hAnsi="Arial" w:cs="Arial"/>
        </w:rPr>
        <w:t>Nájemc</w:t>
      </w:r>
      <w:r w:rsidR="003F353D">
        <w:rPr>
          <w:rFonts w:ascii="Arial" w:hAnsi="Arial" w:cs="Arial"/>
        </w:rPr>
        <w:t>e je oprávněn</w:t>
      </w:r>
      <w:r>
        <w:rPr>
          <w:rFonts w:ascii="Arial" w:hAnsi="Arial" w:cs="Arial"/>
        </w:rPr>
        <w:t xml:space="preserve"> </w:t>
      </w:r>
      <w:r w:rsidR="00E57C62">
        <w:rPr>
          <w:rFonts w:ascii="Arial" w:hAnsi="Arial" w:cs="Arial"/>
        </w:rPr>
        <w:t xml:space="preserve">v souvislosti s užíváním předmětu nájmu </w:t>
      </w:r>
      <w:r>
        <w:rPr>
          <w:rFonts w:ascii="Arial" w:hAnsi="Arial" w:cs="Arial"/>
        </w:rPr>
        <w:t>parkovat</w:t>
      </w:r>
      <w:r w:rsidR="003C1828">
        <w:rPr>
          <w:rFonts w:ascii="Arial" w:hAnsi="Arial" w:cs="Arial"/>
        </w:rPr>
        <w:t> u budovy</w:t>
      </w:r>
      <w:r>
        <w:rPr>
          <w:rFonts w:ascii="Arial" w:hAnsi="Arial" w:cs="Arial"/>
        </w:rPr>
        <w:t xml:space="preserve"> 1 vozidlo. Cena za parkování je obsažena v ceně nájmu.</w:t>
      </w:r>
    </w:p>
    <w:p w14:paraId="65EC3D9E" w14:textId="77777777" w:rsidR="00FB28BF" w:rsidRPr="00FB28BF" w:rsidRDefault="00FB28BF" w:rsidP="00FB28BF">
      <w:pPr>
        <w:pStyle w:val="Odstavecseseznamem"/>
        <w:rPr>
          <w:rFonts w:ascii="Arial" w:hAnsi="Arial" w:cs="Arial"/>
        </w:rPr>
      </w:pPr>
    </w:p>
    <w:p w14:paraId="1DF89EAE" w14:textId="65D8FC6A" w:rsidR="00FB28BF" w:rsidRDefault="00FB28BF" w:rsidP="00FB28BF">
      <w:pPr>
        <w:jc w:val="both"/>
        <w:rPr>
          <w:rFonts w:ascii="Arial" w:hAnsi="Arial" w:cs="Arial"/>
        </w:rPr>
      </w:pPr>
    </w:p>
    <w:p w14:paraId="505848DF" w14:textId="77777777" w:rsidR="00F524F1" w:rsidRDefault="00F524F1" w:rsidP="00FB28BF">
      <w:pPr>
        <w:jc w:val="both"/>
        <w:rPr>
          <w:rFonts w:ascii="Arial" w:hAnsi="Arial" w:cs="Arial"/>
        </w:rPr>
      </w:pPr>
    </w:p>
    <w:p w14:paraId="42923A9E" w14:textId="63B5E2F1" w:rsidR="00FB28BF" w:rsidRDefault="00FB28BF" w:rsidP="00FB28BF">
      <w:pPr>
        <w:pStyle w:val="Odstavecseseznamem"/>
        <w:ind w:left="1065"/>
        <w:jc w:val="center"/>
        <w:rPr>
          <w:rFonts w:ascii="Arial" w:hAnsi="Arial" w:cs="Arial"/>
        </w:rPr>
      </w:pPr>
      <w:r w:rsidRPr="00AB5C9B">
        <w:rPr>
          <w:rFonts w:ascii="Arial" w:hAnsi="Arial" w:cs="Arial"/>
          <w:b/>
        </w:rPr>
        <w:lastRenderedPageBreak/>
        <w:t>Čl. V</w:t>
      </w:r>
      <w:r>
        <w:rPr>
          <w:rFonts w:ascii="Arial" w:hAnsi="Arial" w:cs="Arial"/>
        </w:rPr>
        <w:t>.</w:t>
      </w:r>
    </w:p>
    <w:p w14:paraId="7EDF9DCE" w14:textId="2225EE76" w:rsidR="00FB28BF" w:rsidRPr="00C377AE" w:rsidRDefault="00FB28BF" w:rsidP="00FB28BF">
      <w:pPr>
        <w:pStyle w:val="Odstavecseseznamem"/>
        <w:ind w:left="1065"/>
        <w:jc w:val="center"/>
        <w:rPr>
          <w:rFonts w:ascii="Arial" w:hAnsi="Arial" w:cs="Arial"/>
          <w:b/>
        </w:rPr>
      </w:pPr>
      <w:r>
        <w:rPr>
          <w:rFonts w:ascii="Arial" w:hAnsi="Arial" w:cs="Arial"/>
          <w:b/>
        </w:rPr>
        <w:t xml:space="preserve">Závěrečná ujednání </w:t>
      </w:r>
    </w:p>
    <w:p w14:paraId="399DB0A8" w14:textId="77777777" w:rsidR="00FB28BF" w:rsidRPr="00FB28BF" w:rsidRDefault="00FB28BF" w:rsidP="00FB28BF">
      <w:pPr>
        <w:pStyle w:val="Odstavecseseznamem"/>
        <w:rPr>
          <w:rFonts w:ascii="Arial" w:hAnsi="Arial" w:cs="Arial"/>
        </w:rPr>
      </w:pPr>
    </w:p>
    <w:p w14:paraId="18726649" w14:textId="7A764509" w:rsidR="00FB28BF" w:rsidRDefault="00FB28BF" w:rsidP="00FB28BF">
      <w:pPr>
        <w:pStyle w:val="Odstavecseseznamem"/>
        <w:numPr>
          <w:ilvl w:val="0"/>
          <w:numId w:val="7"/>
        </w:numPr>
        <w:ind w:left="1134" w:hanging="283"/>
        <w:jc w:val="both"/>
        <w:rPr>
          <w:rFonts w:ascii="Arial" w:hAnsi="Arial" w:cs="Arial"/>
        </w:rPr>
      </w:pPr>
      <w:r>
        <w:rPr>
          <w:rFonts w:ascii="Arial" w:hAnsi="Arial" w:cs="Arial"/>
        </w:rPr>
        <w:t>Pronajímatel prohlašuje, že je oprávněn přenechat výše uvedené prostory do nájmu nájemci. Nájemce prohlašuje, že na jeho majetek nebyl prohlášen konkurz, nebylo zahájeno konkurzní nebo vyrovnávací řízení, že návrh na prohlášení konkurzu nebyl zamítnut pro nedostatek majetku, nebylo proti němu zahájeno insolvenční řízení.</w:t>
      </w:r>
    </w:p>
    <w:p w14:paraId="26435B0A" w14:textId="77777777" w:rsidR="00FB28BF" w:rsidRDefault="00FB28BF" w:rsidP="00FB28BF">
      <w:pPr>
        <w:pStyle w:val="Odstavecseseznamem"/>
        <w:ind w:left="1134"/>
        <w:jc w:val="both"/>
        <w:rPr>
          <w:rFonts w:ascii="Arial" w:hAnsi="Arial" w:cs="Arial"/>
        </w:rPr>
      </w:pPr>
    </w:p>
    <w:p w14:paraId="5443BF16" w14:textId="01085059" w:rsidR="00FB28BF" w:rsidRDefault="00FB28BF" w:rsidP="00FB28BF">
      <w:pPr>
        <w:pStyle w:val="Odstavecseseznamem"/>
        <w:numPr>
          <w:ilvl w:val="0"/>
          <w:numId w:val="7"/>
        </w:numPr>
        <w:ind w:left="1134" w:hanging="283"/>
        <w:jc w:val="both"/>
        <w:rPr>
          <w:rFonts w:ascii="Arial" w:hAnsi="Arial" w:cs="Arial"/>
        </w:rPr>
      </w:pPr>
      <w:r w:rsidRPr="00FB28BF">
        <w:rPr>
          <w:rFonts w:ascii="Arial" w:hAnsi="Arial" w:cs="Arial"/>
        </w:rPr>
        <w:t>Smlouvu lze měnit nebo doplnit pouze písemnými, vzájemně odsouhlasenými a podepsanými dodatky, které jsou číslovány a stávají se nedílnou součástí smlouvy.</w:t>
      </w:r>
    </w:p>
    <w:p w14:paraId="7545B815" w14:textId="77777777" w:rsidR="00FB28BF" w:rsidRPr="00FB28BF" w:rsidRDefault="00FB28BF" w:rsidP="00FB28BF">
      <w:pPr>
        <w:pStyle w:val="Odstavecseseznamem"/>
        <w:rPr>
          <w:rFonts w:ascii="Arial" w:hAnsi="Arial" w:cs="Arial"/>
        </w:rPr>
      </w:pPr>
    </w:p>
    <w:p w14:paraId="397DB117" w14:textId="7BEECBCA" w:rsidR="00FB28BF" w:rsidRDefault="00FB28BF" w:rsidP="00F524F1">
      <w:pPr>
        <w:pStyle w:val="Odstavecseseznamem"/>
        <w:numPr>
          <w:ilvl w:val="0"/>
          <w:numId w:val="7"/>
        </w:numPr>
        <w:ind w:left="1134" w:hanging="283"/>
        <w:jc w:val="both"/>
        <w:rPr>
          <w:rFonts w:ascii="Arial" w:hAnsi="Arial" w:cs="Arial"/>
        </w:rPr>
      </w:pPr>
      <w:r w:rsidRPr="00F524F1">
        <w:rPr>
          <w:rFonts w:ascii="Arial" w:hAnsi="Arial" w:cs="Arial"/>
        </w:rPr>
        <w:t>V případech neupravených touto smlouvou se použijí příslušná ustanovení občanského zákoníku.</w:t>
      </w:r>
    </w:p>
    <w:p w14:paraId="7530C357" w14:textId="77777777" w:rsidR="00F524F1" w:rsidRPr="00F524F1" w:rsidRDefault="00F524F1" w:rsidP="00F524F1">
      <w:pPr>
        <w:pStyle w:val="Odstavecseseznamem"/>
        <w:rPr>
          <w:rFonts w:ascii="Arial" w:hAnsi="Arial" w:cs="Arial"/>
        </w:rPr>
      </w:pPr>
    </w:p>
    <w:p w14:paraId="7F929A8D" w14:textId="73E53F38" w:rsidR="00F524F1" w:rsidRDefault="00F524F1" w:rsidP="00F524F1">
      <w:pPr>
        <w:pStyle w:val="Odstavecseseznamem"/>
        <w:numPr>
          <w:ilvl w:val="0"/>
          <w:numId w:val="7"/>
        </w:numPr>
        <w:ind w:left="1134" w:hanging="283"/>
        <w:jc w:val="both"/>
        <w:rPr>
          <w:rFonts w:ascii="Arial" w:hAnsi="Arial" w:cs="Arial"/>
        </w:rPr>
      </w:pPr>
      <w:r w:rsidRPr="00F524F1">
        <w:rPr>
          <w:rFonts w:ascii="Arial" w:hAnsi="Arial" w:cs="Arial"/>
        </w:rPr>
        <w:t>Tato smlouva je vyhotovena ve dvou výtiscích, z nichž každá strana obdrží po jednom vyhotovení.</w:t>
      </w:r>
    </w:p>
    <w:p w14:paraId="5D0FE550" w14:textId="77777777" w:rsidR="00F524F1" w:rsidRPr="00F524F1" w:rsidRDefault="00F524F1" w:rsidP="00F524F1">
      <w:pPr>
        <w:pStyle w:val="Odstavecseseznamem"/>
        <w:rPr>
          <w:rFonts w:ascii="Arial" w:hAnsi="Arial" w:cs="Arial"/>
        </w:rPr>
      </w:pPr>
    </w:p>
    <w:p w14:paraId="213E7398" w14:textId="124AE473" w:rsidR="00F524F1" w:rsidRDefault="00F524F1" w:rsidP="00F524F1">
      <w:pPr>
        <w:pStyle w:val="Odstavecseseznamem"/>
        <w:numPr>
          <w:ilvl w:val="0"/>
          <w:numId w:val="7"/>
        </w:numPr>
        <w:ind w:left="1134" w:hanging="283"/>
        <w:jc w:val="both"/>
        <w:rPr>
          <w:rFonts w:ascii="Arial" w:hAnsi="Arial" w:cs="Arial"/>
        </w:rPr>
      </w:pPr>
      <w:r w:rsidRPr="00F524F1">
        <w:rPr>
          <w:rFonts w:ascii="Arial" w:hAnsi="Arial" w:cs="Arial"/>
        </w:rPr>
        <w:t xml:space="preserve">Nájemce je povinným subjektem podle zákona č. 340/2015 Sb., o registru smluv, ve znění pozdějších předpisů.  Pronajímatel bere na vědomí tuto povinnost nájemce a skutečnost, že nezveřejnění smlouvy má za následek její zrušení od počátku. Pronajímatel výslovně souhlasí s tím, že smlouva bude zveřejněna v registru smluv v souladu s tímto zákonem.   </w:t>
      </w:r>
    </w:p>
    <w:p w14:paraId="2A40BE66" w14:textId="77777777" w:rsidR="00F524F1" w:rsidRPr="00F524F1" w:rsidRDefault="00F524F1" w:rsidP="00F524F1">
      <w:pPr>
        <w:pStyle w:val="Odstavecseseznamem"/>
        <w:rPr>
          <w:rFonts w:ascii="Arial" w:hAnsi="Arial" w:cs="Arial"/>
        </w:rPr>
      </w:pPr>
    </w:p>
    <w:p w14:paraId="63E7146C" w14:textId="4B1936A9" w:rsidR="00FB28BF" w:rsidRPr="00F524F1" w:rsidRDefault="00C4450F" w:rsidP="00F524F1">
      <w:pPr>
        <w:pStyle w:val="Odstavecseseznamem"/>
        <w:numPr>
          <w:ilvl w:val="0"/>
          <w:numId w:val="7"/>
        </w:numPr>
        <w:ind w:left="1134" w:hanging="283"/>
        <w:jc w:val="both"/>
        <w:rPr>
          <w:rFonts w:ascii="Arial" w:hAnsi="Arial" w:cs="Arial"/>
        </w:rPr>
      </w:pPr>
      <w:r w:rsidRPr="00F524F1">
        <w:rPr>
          <w:rFonts w:ascii="Arial" w:hAnsi="Arial" w:cs="Arial"/>
        </w:rPr>
        <w:t>S</w:t>
      </w:r>
      <w:r w:rsidR="00AB5C9B" w:rsidRPr="00F524F1">
        <w:rPr>
          <w:rFonts w:ascii="Arial" w:hAnsi="Arial" w:cs="Arial"/>
        </w:rPr>
        <w:t xml:space="preserve">mluvní strany </w:t>
      </w:r>
      <w:r w:rsidR="00FB28BF" w:rsidRPr="00F524F1">
        <w:rPr>
          <w:rFonts w:ascii="Arial" w:hAnsi="Arial" w:cs="Arial"/>
        </w:rPr>
        <w:t>svým podpisem stvrzují</w:t>
      </w:r>
      <w:r w:rsidR="00AB5C9B" w:rsidRPr="00F524F1">
        <w:rPr>
          <w:rFonts w:ascii="Arial" w:hAnsi="Arial" w:cs="Arial"/>
        </w:rPr>
        <w:t xml:space="preserve">, že si tuto smlouvu před jejím podpisem přečetly, že byla uzavřena po vzájemném projednání podle jejich pravé a svobodné vůle, určitě, vážně a srozumitelně, nikoli v tísni za nápadně nevýhodných podmínek. </w:t>
      </w:r>
    </w:p>
    <w:p w14:paraId="7E9981FE" w14:textId="77777777" w:rsidR="00FB28BF" w:rsidRPr="00FB28BF" w:rsidRDefault="00FB28BF" w:rsidP="00FB28BF">
      <w:pPr>
        <w:pStyle w:val="Odstavecseseznamem"/>
        <w:rPr>
          <w:rFonts w:ascii="Arial" w:hAnsi="Arial" w:cs="Arial"/>
        </w:rPr>
      </w:pPr>
    </w:p>
    <w:p w14:paraId="704F157E" w14:textId="77777777" w:rsidR="00FB28BF" w:rsidRPr="00FB28BF" w:rsidRDefault="00FB28BF" w:rsidP="00FB28BF">
      <w:pPr>
        <w:pStyle w:val="Odstavecseseznamem"/>
        <w:rPr>
          <w:rFonts w:ascii="Arial" w:hAnsi="Arial" w:cs="Arial"/>
        </w:rPr>
      </w:pPr>
    </w:p>
    <w:p w14:paraId="68D242BB" w14:textId="6963EF3B" w:rsidR="00013B20" w:rsidRPr="00C377AE" w:rsidRDefault="00013B20" w:rsidP="00C377AE">
      <w:pPr>
        <w:ind w:left="705"/>
        <w:jc w:val="both"/>
        <w:rPr>
          <w:rFonts w:ascii="Arial" w:hAnsi="Arial" w:cs="Arial"/>
        </w:rPr>
      </w:pPr>
    </w:p>
    <w:p w14:paraId="42B591D8" w14:textId="77777777" w:rsidR="00FB28BF" w:rsidRDefault="00125BCF" w:rsidP="00FB28BF">
      <w:pPr>
        <w:ind w:firstLine="708"/>
        <w:rPr>
          <w:rFonts w:ascii="Arial" w:hAnsi="Arial" w:cs="Arial"/>
        </w:rPr>
      </w:pPr>
      <w:r>
        <w:rPr>
          <w:rFonts w:ascii="Arial" w:hAnsi="Arial" w:cs="Arial"/>
        </w:rPr>
        <w:t>Jihlava dne</w:t>
      </w:r>
      <w:r w:rsidR="00FB4F95">
        <w:rPr>
          <w:rFonts w:ascii="Arial" w:hAnsi="Arial" w:cs="Arial"/>
        </w:rPr>
        <w:t>:</w:t>
      </w:r>
      <w:r w:rsidR="00FB28BF">
        <w:rPr>
          <w:rFonts w:ascii="Arial" w:hAnsi="Arial" w:cs="Arial"/>
        </w:rPr>
        <w:tab/>
      </w:r>
      <w:r w:rsidR="00FB28BF">
        <w:rPr>
          <w:rFonts w:ascii="Arial" w:hAnsi="Arial" w:cs="Arial"/>
        </w:rPr>
        <w:tab/>
      </w:r>
      <w:r w:rsidR="00FB28BF">
        <w:rPr>
          <w:rFonts w:ascii="Arial" w:hAnsi="Arial" w:cs="Arial"/>
        </w:rPr>
        <w:tab/>
      </w:r>
      <w:r w:rsidR="00FB28BF">
        <w:rPr>
          <w:rFonts w:ascii="Arial" w:hAnsi="Arial" w:cs="Arial"/>
        </w:rPr>
        <w:tab/>
      </w:r>
      <w:r w:rsidR="00FB28BF">
        <w:rPr>
          <w:rFonts w:ascii="Arial" w:hAnsi="Arial" w:cs="Arial"/>
        </w:rPr>
        <w:tab/>
      </w:r>
      <w:r w:rsidR="00FB28BF">
        <w:rPr>
          <w:rFonts w:ascii="Arial" w:hAnsi="Arial" w:cs="Arial"/>
        </w:rPr>
        <w:tab/>
        <w:t>Jihlava dne:</w:t>
      </w:r>
    </w:p>
    <w:p w14:paraId="24169077" w14:textId="3B734F16" w:rsidR="00FB4F95" w:rsidRDefault="00125BCF" w:rsidP="00B74966">
      <w:pPr>
        <w:ind w:firstLine="708"/>
        <w:rPr>
          <w:rFonts w:ascii="Arial" w:hAnsi="Arial" w:cs="Arial"/>
        </w:rPr>
      </w:pPr>
      <w:r>
        <w:rPr>
          <w:rFonts w:ascii="Arial" w:hAnsi="Arial" w:cs="Arial"/>
        </w:rPr>
        <w:t>Za</w:t>
      </w:r>
      <w:r w:rsidR="0001062B">
        <w:rPr>
          <w:rFonts w:ascii="Arial" w:hAnsi="Arial" w:cs="Arial"/>
        </w:rPr>
        <w:t xml:space="preserve"> </w:t>
      </w:r>
      <w:proofErr w:type="gramStart"/>
      <w:r>
        <w:rPr>
          <w:rFonts w:ascii="Arial" w:hAnsi="Arial" w:cs="Arial"/>
        </w:rPr>
        <w:t xml:space="preserve">pronajímatele:   </w:t>
      </w:r>
      <w:proofErr w:type="gramEnd"/>
      <w:r>
        <w:rPr>
          <w:rFonts w:ascii="Arial" w:hAnsi="Arial" w:cs="Arial"/>
        </w:rPr>
        <w:t xml:space="preserve">                                                  Za nájemce</w:t>
      </w:r>
      <w:r w:rsidR="00FB4F95">
        <w:rPr>
          <w:rFonts w:ascii="Arial" w:hAnsi="Arial" w:cs="Arial"/>
        </w:rPr>
        <w:t>:</w:t>
      </w:r>
    </w:p>
    <w:p w14:paraId="670B55EF" w14:textId="51ADCF51" w:rsidR="00125BCF" w:rsidRDefault="00125BCF" w:rsidP="00125BCF">
      <w:pPr>
        <w:rPr>
          <w:rFonts w:ascii="Arial" w:hAnsi="Arial" w:cs="Arial"/>
        </w:rPr>
      </w:pPr>
    </w:p>
    <w:p w14:paraId="13F7257A" w14:textId="024D87BB" w:rsidR="005C0210" w:rsidRDefault="005C0210" w:rsidP="00125BCF">
      <w:pPr>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p>
    <w:p w14:paraId="38ECA97C" w14:textId="75431465" w:rsidR="00125BCF" w:rsidRDefault="00125BCF" w:rsidP="00B74966">
      <w:pPr>
        <w:ind w:firstLine="708"/>
        <w:rPr>
          <w:rFonts w:ascii="Arial" w:hAnsi="Arial" w:cs="Arial"/>
        </w:rPr>
      </w:pPr>
      <w:r>
        <w:rPr>
          <w:rFonts w:ascii="Arial" w:hAnsi="Arial" w:cs="Arial"/>
        </w:rPr>
        <w:t xml:space="preserve">Jakub Kvasnička                                                    </w:t>
      </w:r>
      <w:r w:rsidR="005C0210">
        <w:rPr>
          <w:rFonts w:ascii="Arial" w:hAnsi="Arial" w:cs="Arial"/>
        </w:rPr>
        <w:t xml:space="preserve">  </w:t>
      </w:r>
      <w:r>
        <w:rPr>
          <w:rFonts w:ascii="Arial" w:hAnsi="Arial" w:cs="Arial"/>
        </w:rPr>
        <w:t xml:space="preserve"> Ing. Bc. Monika Duffková</w:t>
      </w:r>
    </w:p>
    <w:p w14:paraId="6A2ED6F5" w14:textId="208F82CE" w:rsidR="00125BCF" w:rsidRDefault="0013090E" w:rsidP="00B74966">
      <w:pPr>
        <w:ind w:firstLine="708"/>
        <w:rPr>
          <w:rFonts w:ascii="Arial" w:hAnsi="Arial" w:cs="Arial"/>
        </w:rPr>
      </w:pPr>
      <w:r>
        <w:rPr>
          <w:rFonts w:ascii="Arial" w:hAnsi="Arial" w:cs="Arial"/>
        </w:rPr>
        <w:t>j</w:t>
      </w:r>
      <w:r w:rsidR="00125BCF">
        <w:rPr>
          <w:rFonts w:ascii="Arial" w:hAnsi="Arial" w:cs="Arial"/>
        </w:rPr>
        <w:t>ednatel                                                                     ředitelk</w:t>
      </w:r>
      <w:r>
        <w:rPr>
          <w:rFonts w:ascii="Arial" w:hAnsi="Arial" w:cs="Arial"/>
        </w:rPr>
        <w:t>a</w:t>
      </w:r>
      <w:r w:rsidR="00125BCF">
        <w:rPr>
          <w:rFonts w:ascii="Arial" w:hAnsi="Arial" w:cs="Arial"/>
        </w:rPr>
        <w:t xml:space="preserve"> Odboru správy úřadu </w:t>
      </w:r>
    </w:p>
    <w:p w14:paraId="21F957D6" w14:textId="77777777" w:rsidR="00125BCF" w:rsidRPr="00125BCF" w:rsidRDefault="00125BCF" w:rsidP="00125BCF">
      <w:pPr>
        <w:rPr>
          <w:rFonts w:ascii="Arial" w:hAnsi="Arial" w:cs="Arial"/>
        </w:rPr>
      </w:pPr>
    </w:p>
    <w:sectPr w:rsidR="00125BCF" w:rsidRPr="00125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2D4"/>
    <w:multiLevelType w:val="hybridMultilevel"/>
    <w:tmpl w:val="5BF08FCE"/>
    <w:lvl w:ilvl="0" w:tplc="C37854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EB0222"/>
    <w:multiLevelType w:val="hybridMultilevel"/>
    <w:tmpl w:val="1B3C3BE8"/>
    <w:lvl w:ilvl="0" w:tplc="976A2A38">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3DC57C35"/>
    <w:multiLevelType w:val="hybridMultilevel"/>
    <w:tmpl w:val="C14C3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37367C"/>
    <w:multiLevelType w:val="hybridMultilevel"/>
    <w:tmpl w:val="1B3C3BE8"/>
    <w:lvl w:ilvl="0" w:tplc="976A2A3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50127AE7"/>
    <w:multiLevelType w:val="hybridMultilevel"/>
    <w:tmpl w:val="0958C1AA"/>
    <w:lvl w:ilvl="0" w:tplc="0902D5BC">
      <w:start w:val="1"/>
      <w:numFmt w:val="decimal"/>
      <w:lvlText w:val="%1."/>
      <w:lvlJc w:val="left"/>
      <w:pPr>
        <w:ind w:left="1080" w:hanging="360"/>
      </w:pPr>
      <w:rPr>
        <w:rFonts w:hint="default"/>
        <w:sz w:val="22"/>
        <w:szCs w:val="22"/>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18936A2"/>
    <w:multiLevelType w:val="hybridMultilevel"/>
    <w:tmpl w:val="CE1CBF22"/>
    <w:lvl w:ilvl="0" w:tplc="7F72967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6EF338C4"/>
    <w:multiLevelType w:val="hybridMultilevel"/>
    <w:tmpl w:val="F39AFAF8"/>
    <w:lvl w:ilvl="0" w:tplc="F36AB1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7E7C30F3"/>
    <w:multiLevelType w:val="hybridMultilevel"/>
    <w:tmpl w:val="1876D73C"/>
    <w:lvl w:ilvl="0" w:tplc="7EB08B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CD"/>
    <w:rsid w:val="0001062B"/>
    <w:rsid w:val="00013B20"/>
    <w:rsid w:val="000D6345"/>
    <w:rsid w:val="00125BCF"/>
    <w:rsid w:val="0013090E"/>
    <w:rsid w:val="001D70E7"/>
    <w:rsid w:val="002643BF"/>
    <w:rsid w:val="00312EAF"/>
    <w:rsid w:val="00347354"/>
    <w:rsid w:val="003C1828"/>
    <w:rsid w:val="003F353D"/>
    <w:rsid w:val="00442CBE"/>
    <w:rsid w:val="004632CD"/>
    <w:rsid w:val="004A3183"/>
    <w:rsid w:val="00537583"/>
    <w:rsid w:val="00560DA6"/>
    <w:rsid w:val="00572FE1"/>
    <w:rsid w:val="005C0210"/>
    <w:rsid w:val="007C4274"/>
    <w:rsid w:val="007C4861"/>
    <w:rsid w:val="00825AE8"/>
    <w:rsid w:val="008845E7"/>
    <w:rsid w:val="008A133F"/>
    <w:rsid w:val="008B1C0B"/>
    <w:rsid w:val="008F23FC"/>
    <w:rsid w:val="008F628C"/>
    <w:rsid w:val="0092639B"/>
    <w:rsid w:val="00926FF6"/>
    <w:rsid w:val="009666E3"/>
    <w:rsid w:val="009B4A78"/>
    <w:rsid w:val="009E244A"/>
    <w:rsid w:val="00AB5C9B"/>
    <w:rsid w:val="00B356EC"/>
    <w:rsid w:val="00B412DF"/>
    <w:rsid w:val="00B74966"/>
    <w:rsid w:val="00BC1FC8"/>
    <w:rsid w:val="00C377AE"/>
    <w:rsid w:val="00C4450F"/>
    <w:rsid w:val="00DC7B88"/>
    <w:rsid w:val="00DE11CD"/>
    <w:rsid w:val="00E55B55"/>
    <w:rsid w:val="00E57C62"/>
    <w:rsid w:val="00F524F1"/>
    <w:rsid w:val="00F924EE"/>
    <w:rsid w:val="00FA4266"/>
    <w:rsid w:val="00FB28BF"/>
    <w:rsid w:val="00FB4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B9E6"/>
  <w15:chartTrackingRefBased/>
  <w15:docId w15:val="{C1582305-BCA8-45F1-BA4D-27BC6988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12DF"/>
    <w:pPr>
      <w:ind w:left="720"/>
      <w:contextualSpacing/>
    </w:pPr>
  </w:style>
  <w:style w:type="paragraph" w:styleId="Textbubliny">
    <w:name w:val="Balloon Text"/>
    <w:basedOn w:val="Normln"/>
    <w:link w:val="TextbublinyChar"/>
    <w:uiPriority w:val="99"/>
    <w:semiHidden/>
    <w:unhideWhenUsed/>
    <w:rsid w:val="009666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66E3"/>
    <w:rPr>
      <w:rFonts w:ascii="Segoe UI" w:hAnsi="Segoe UI" w:cs="Segoe UI"/>
      <w:sz w:val="18"/>
      <w:szCs w:val="18"/>
    </w:rPr>
  </w:style>
  <w:style w:type="character" w:styleId="Odkaznakoment">
    <w:name w:val="annotation reference"/>
    <w:basedOn w:val="Standardnpsmoodstavce"/>
    <w:uiPriority w:val="99"/>
    <w:semiHidden/>
    <w:unhideWhenUsed/>
    <w:rsid w:val="00537583"/>
    <w:rPr>
      <w:sz w:val="16"/>
      <w:szCs w:val="16"/>
    </w:rPr>
  </w:style>
  <w:style w:type="paragraph" w:styleId="Textkomente">
    <w:name w:val="annotation text"/>
    <w:basedOn w:val="Normln"/>
    <w:link w:val="TextkomenteChar"/>
    <w:uiPriority w:val="99"/>
    <w:semiHidden/>
    <w:unhideWhenUsed/>
    <w:rsid w:val="00537583"/>
    <w:pPr>
      <w:spacing w:line="240" w:lineRule="auto"/>
    </w:pPr>
    <w:rPr>
      <w:sz w:val="20"/>
      <w:szCs w:val="20"/>
    </w:rPr>
  </w:style>
  <w:style w:type="character" w:customStyle="1" w:styleId="TextkomenteChar">
    <w:name w:val="Text komentáře Char"/>
    <w:basedOn w:val="Standardnpsmoodstavce"/>
    <w:link w:val="Textkomente"/>
    <w:uiPriority w:val="99"/>
    <w:semiHidden/>
    <w:rsid w:val="00537583"/>
    <w:rPr>
      <w:sz w:val="20"/>
      <w:szCs w:val="20"/>
    </w:rPr>
  </w:style>
  <w:style w:type="paragraph" w:styleId="Pedmtkomente">
    <w:name w:val="annotation subject"/>
    <w:basedOn w:val="Textkomente"/>
    <w:next w:val="Textkomente"/>
    <w:link w:val="PedmtkomenteChar"/>
    <w:uiPriority w:val="99"/>
    <w:semiHidden/>
    <w:unhideWhenUsed/>
    <w:rsid w:val="00537583"/>
    <w:rPr>
      <w:b/>
      <w:bCs/>
    </w:rPr>
  </w:style>
  <w:style w:type="character" w:customStyle="1" w:styleId="PedmtkomenteChar">
    <w:name w:val="Předmět komentáře Char"/>
    <w:basedOn w:val="TextkomenteChar"/>
    <w:link w:val="Pedmtkomente"/>
    <w:uiPriority w:val="99"/>
    <w:semiHidden/>
    <w:rsid w:val="00537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AD2E4432AD614DAB34DFAF86A06305" ma:contentTypeVersion="3" ma:contentTypeDescription="Vytvoří nový dokument" ma:contentTypeScope="" ma:versionID="ffee4e9d253b2931799c1ebc6968a45c">
  <xsd:schema xmlns:xsd="http://www.w3.org/2001/XMLSchema" xmlns:xs="http://www.w3.org/2001/XMLSchema" xmlns:p="http://schemas.microsoft.com/office/2006/metadata/properties" xmlns:ns2="ecaec5d2-6d7c-4032-b970-54ac236fdf2a" targetNamespace="http://schemas.microsoft.com/office/2006/metadata/properties" ma:root="true" ma:fieldsID="f7b0387b008b35713f8c236310396cf2" ns2:_="">
    <xsd:import namespace="ecaec5d2-6d7c-4032-b970-54ac236fdf2a"/>
    <xsd:element name="properties">
      <xsd:complexType>
        <xsd:sequence>
          <xsd:element name="documentManagement">
            <xsd:complexType>
              <xsd:all>
                <xsd:element ref="ns2:OIP" minOccurs="0"/>
                <xsd:element ref="ns2:DATUM"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ec5d2-6d7c-4032-b970-54ac236fdf2a" elementFormDefault="qualified">
    <xsd:import namespace="http://schemas.microsoft.com/office/2006/documentManagement/types"/>
    <xsd:import namespace="http://schemas.microsoft.com/office/infopath/2007/PartnerControls"/>
    <xsd:element name="OIP" ma:index="8" nillable="true" ma:displayName="OIP" ma:internalName="OIP">
      <xsd:simpleType>
        <xsd:restriction base="dms:Text">
          <xsd:maxLength value="255"/>
        </xsd:restriction>
      </xsd:simpleType>
    </xsd:element>
    <xsd:element name="DATUM" ma:index="9" nillable="true" ma:displayName="DATUM" ma:format="DateOnly" ma:internalName="DATUM">
      <xsd:simpleType>
        <xsd:restriction base="dms:DateTime"/>
      </xsd:simpleType>
    </xsd:element>
    <xsd:element name="FileName" ma:index="10" nillable="true" ma:displayName="FileName" ma:internalName="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ame xmlns="ecaec5d2-6d7c-4032-b970-54ac236fdf2a">ERU_S_2025_030_MKLK_sro5642571030.docx</FileName>
    <OIP xmlns="ecaec5d2-6d7c-4032-b970-54ac236fdf2a">1000</OIP>
    <DATUM xmlns="ecaec5d2-6d7c-4032-b970-54ac236fdf2a">2025-09-01T22:00:00+00:00</DATUM>
  </documentManagement>
</p:properties>
</file>

<file path=customXml/itemProps1.xml><?xml version="1.0" encoding="utf-8"?>
<ds:datastoreItem xmlns:ds="http://schemas.openxmlformats.org/officeDocument/2006/customXml" ds:itemID="{C078D0D1-5CAA-455B-93ED-800C3BD182E3}"/>
</file>

<file path=customXml/itemProps2.xml><?xml version="1.0" encoding="utf-8"?>
<ds:datastoreItem xmlns:ds="http://schemas.openxmlformats.org/officeDocument/2006/customXml" ds:itemID="{6A2AB079-ACB4-4865-8F2B-B241B0AE2B94}"/>
</file>

<file path=customXml/itemProps3.xml><?xml version="1.0" encoding="utf-8"?>
<ds:datastoreItem xmlns:ds="http://schemas.openxmlformats.org/officeDocument/2006/customXml" ds:itemID="{84F4F804-07E7-4A16-9523-F2465E37CF50}"/>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Vybíral Dušan Mgr. et Mgr.</dc:creator>
  <cp:keywords/>
  <dc:description/>
  <cp:lastModifiedBy>Králová Iveta Ing.</cp:lastModifiedBy>
  <cp:revision>2</cp:revision>
  <cp:lastPrinted>2023-01-11T05:33:00Z</cp:lastPrinted>
  <dcterms:created xsi:type="dcterms:W3CDTF">2025-09-02T06:45:00Z</dcterms:created>
  <dcterms:modified xsi:type="dcterms:W3CDTF">2025-09-02T06:45:00Z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0x01010094AD2E4432AD614DAB34DFAF86A06305</vt:lpwstr>
  </property>
</Properties>
</file>