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E0FD" w14:textId="77777777" w:rsidR="004C29B4" w:rsidRDefault="004C29B4" w:rsidP="000A540D">
      <w:pPr>
        <w:pStyle w:val="Nzev"/>
        <w:rPr>
          <w:rFonts w:ascii="Tahoma" w:eastAsiaTheme="minorHAnsi" w:hAnsi="Tahoma" w:cs="Tahoma"/>
          <w:bCs w:val="0"/>
          <w:kern w:val="2"/>
          <w:u w:val="none"/>
          <w:lang w:val="cs-CZ" w:eastAsia="en-US"/>
          <w14:ligatures w14:val="standardContextual"/>
        </w:rPr>
      </w:pPr>
    </w:p>
    <w:p w14:paraId="14E263FA" w14:textId="4E3DA68B" w:rsidR="000A540D" w:rsidRDefault="0074582F" w:rsidP="000A540D">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Dílčí smlouva č. </w:t>
      </w:r>
      <w:r w:rsidR="004607EC">
        <w:rPr>
          <w:rFonts w:ascii="Tahoma" w:eastAsiaTheme="minorHAnsi" w:hAnsi="Tahoma" w:cs="Tahoma"/>
          <w:bCs w:val="0"/>
          <w:kern w:val="2"/>
          <w:u w:val="none"/>
          <w:lang w:val="cs-CZ" w:eastAsia="en-US"/>
          <w14:ligatures w14:val="standardContextual"/>
        </w:rPr>
        <w:t>17</w:t>
      </w:r>
      <w:r w:rsidRPr="009617D4">
        <w:rPr>
          <w:rFonts w:ascii="Tahoma" w:eastAsiaTheme="minorHAnsi" w:hAnsi="Tahoma" w:cs="Tahoma"/>
          <w:bCs w:val="0"/>
          <w:kern w:val="2"/>
          <w:u w:val="none"/>
          <w:lang w:val="cs-CZ" w:eastAsia="en-US"/>
          <w14:ligatures w14:val="standardContextual"/>
        </w:rPr>
        <w:t xml:space="preserve"> </w:t>
      </w:r>
      <w:r w:rsidR="00EE724B">
        <w:rPr>
          <w:rFonts w:ascii="Tahoma" w:eastAsiaTheme="minorHAnsi" w:hAnsi="Tahoma" w:cs="Tahoma"/>
          <w:bCs w:val="0"/>
          <w:kern w:val="2"/>
          <w:u w:val="none"/>
          <w:lang w:val="cs-CZ" w:eastAsia="en-US"/>
          <w14:ligatures w14:val="standardContextual"/>
        </w:rPr>
        <w:br/>
      </w:r>
      <w:r w:rsidRPr="009617D4">
        <w:rPr>
          <w:rFonts w:ascii="Tahoma" w:eastAsiaTheme="minorHAnsi" w:hAnsi="Tahoma" w:cs="Tahoma"/>
          <w:bCs w:val="0"/>
          <w:kern w:val="2"/>
          <w:u w:val="none"/>
          <w:lang w:val="cs-CZ" w:eastAsia="en-US"/>
          <w14:ligatures w14:val="standardContextual"/>
        </w:rPr>
        <w:t xml:space="preserve">k </w:t>
      </w:r>
      <w:r w:rsidR="000A540D" w:rsidRPr="000A540D">
        <w:rPr>
          <w:rFonts w:ascii="Tahoma" w:eastAsiaTheme="minorHAnsi" w:hAnsi="Tahoma" w:cs="Tahoma"/>
          <w:bCs w:val="0"/>
          <w:kern w:val="2"/>
          <w:u w:val="none"/>
          <w:lang w:val="cs-CZ" w:eastAsia="en-US"/>
          <w14:ligatures w14:val="standardContextual"/>
        </w:rPr>
        <w:t>Rámcové dohodě na podporu a rozvoj A</w:t>
      </w:r>
      <w:r w:rsidR="000A540D">
        <w:rPr>
          <w:rFonts w:ascii="Tahoma" w:eastAsiaTheme="minorHAnsi" w:hAnsi="Tahoma" w:cs="Tahoma"/>
          <w:bCs w:val="0"/>
          <w:kern w:val="2"/>
          <w:u w:val="none"/>
          <w:lang w:val="cs-CZ" w:eastAsia="en-US"/>
          <w14:ligatures w14:val="standardContextual"/>
        </w:rPr>
        <w:t>PV pro pojistné dávky – 2022+</w:t>
      </w:r>
    </w:p>
    <w:p w14:paraId="420BCBBD" w14:textId="77777777" w:rsidR="00584E43" w:rsidRDefault="00584E43" w:rsidP="000A540D">
      <w:pPr>
        <w:pStyle w:val="Nzev"/>
        <w:rPr>
          <w:rFonts w:ascii="Tahoma" w:eastAsiaTheme="minorHAnsi" w:hAnsi="Tahoma" w:cs="Tahoma"/>
          <w:bCs w:val="0"/>
          <w:kern w:val="2"/>
          <w:u w:val="none"/>
          <w:lang w:val="cs-CZ" w:eastAsia="en-US"/>
          <w14:ligatures w14:val="standardContextual"/>
        </w:rPr>
      </w:pPr>
    </w:p>
    <w:p w14:paraId="7F1256F8" w14:textId="65C055F7" w:rsidR="00E3437B" w:rsidRDefault="00341BCF" w:rsidP="00341BCF">
      <w:pPr>
        <w:pStyle w:val="Nzev"/>
        <w:tabs>
          <w:tab w:val="center" w:pos="4532"/>
          <w:tab w:val="left" w:pos="7160"/>
        </w:tabs>
        <w:jc w:val="left"/>
        <w:rPr>
          <w:rFonts w:ascii="Tahoma" w:eastAsiaTheme="minorHAnsi" w:hAnsi="Tahoma" w:cs="Tahoma"/>
          <w:bCs w:val="0"/>
          <w:kern w:val="2"/>
          <w:u w:val="none"/>
          <w:lang w:val="cs-CZ" w:eastAsia="en-US"/>
          <w14:ligatures w14:val="standardContextual"/>
        </w:rPr>
      </w:pPr>
      <w:r>
        <w:rPr>
          <w:rFonts w:ascii="Tahoma" w:eastAsiaTheme="minorHAnsi" w:hAnsi="Tahoma" w:cs="Tahoma"/>
          <w:bCs w:val="0"/>
          <w:kern w:val="2"/>
          <w:u w:val="none"/>
          <w:lang w:val="cs-CZ" w:eastAsia="en-US"/>
          <w14:ligatures w14:val="standardContextual"/>
        </w:rPr>
        <w:tab/>
      </w:r>
      <w:r w:rsidR="000A540D" w:rsidRPr="000A540D">
        <w:rPr>
          <w:rFonts w:ascii="Tahoma" w:eastAsiaTheme="minorHAnsi" w:hAnsi="Tahoma" w:cs="Tahoma"/>
          <w:bCs w:val="0"/>
          <w:kern w:val="2"/>
          <w:u w:val="none"/>
          <w:lang w:val="cs-CZ" w:eastAsia="en-US"/>
          <w14:ligatures w14:val="standardContextual"/>
        </w:rPr>
        <w:t>„</w:t>
      </w:r>
      <w:r w:rsidR="004607EC">
        <w:rPr>
          <w:rFonts w:ascii="Tahoma" w:eastAsiaTheme="minorHAnsi" w:hAnsi="Tahoma" w:cs="Tahoma"/>
          <w:bCs w:val="0"/>
          <w:kern w:val="2"/>
          <w:u w:val="none"/>
          <w:lang w:val="cs-CZ" w:eastAsia="en-US"/>
          <w14:ligatures w14:val="standardContextual"/>
        </w:rPr>
        <w:t>Legislativní změny 2026</w:t>
      </w:r>
      <w:r w:rsidR="000A540D">
        <w:rPr>
          <w:rFonts w:ascii="Tahoma" w:eastAsiaTheme="minorHAnsi" w:hAnsi="Tahoma" w:cs="Tahoma"/>
          <w:bCs w:val="0"/>
          <w:kern w:val="2"/>
          <w:u w:val="none"/>
          <w:lang w:val="cs-CZ" w:eastAsia="en-US"/>
          <w14:ligatures w14:val="standardContextual"/>
        </w:rPr>
        <w:t>“</w:t>
      </w:r>
      <w:r>
        <w:rPr>
          <w:rFonts w:ascii="Tahoma" w:eastAsiaTheme="minorHAnsi" w:hAnsi="Tahoma" w:cs="Tahoma"/>
          <w:bCs w:val="0"/>
          <w:kern w:val="2"/>
          <w:u w:val="none"/>
          <w:lang w:val="cs-CZ" w:eastAsia="en-US"/>
          <w14:ligatures w14:val="standardContextual"/>
        </w:rPr>
        <w:tab/>
      </w:r>
    </w:p>
    <w:p w14:paraId="477A3F92" w14:textId="77777777" w:rsidR="000A540D" w:rsidRPr="000A540D" w:rsidRDefault="000A540D" w:rsidP="000A540D">
      <w:pPr>
        <w:pStyle w:val="Nzev"/>
        <w:rPr>
          <w:rFonts w:ascii="Tahoma" w:eastAsiaTheme="minorHAnsi" w:hAnsi="Tahoma" w:cs="Tahoma"/>
          <w:bCs w:val="0"/>
          <w:kern w:val="2"/>
          <w:u w:val="none"/>
          <w:lang w:val="cs-CZ" w:eastAsia="en-US"/>
          <w14:ligatures w14:val="standardContextual"/>
        </w:rPr>
      </w:pPr>
    </w:p>
    <w:p w14:paraId="7D9F72A2" w14:textId="7DF13BC0" w:rsidR="0074582F" w:rsidRDefault="009E7966" w:rsidP="00E3437B">
      <w:pPr>
        <w:spacing w:before="120" w:after="360"/>
        <w:jc w:val="center"/>
        <w:rPr>
          <w:rFonts w:ascii="Tahoma" w:hAnsi="Tahoma" w:cs="Tahoma"/>
          <w:b/>
        </w:rPr>
      </w:pPr>
      <w:r w:rsidRPr="00E3437B">
        <w:rPr>
          <w:rFonts w:ascii="Tahoma" w:hAnsi="Tahoma" w:cs="Tahoma"/>
          <w:b/>
        </w:rPr>
        <w:t>Smluvní strany</w:t>
      </w:r>
    </w:p>
    <w:p w14:paraId="68FDAB82" w14:textId="189C451D" w:rsidR="009E7966" w:rsidRDefault="009E7966" w:rsidP="00E3437B">
      <w:pPr>
        <w:widowControl w:val="0"/>
        <w:spacing w:before="120" w:after="80"/>
        <w:ind w:right="-284" w:hanging="567"/>
        <w:rPr>
          <w:rFonts w:ascii="Tahoma" w:hAnsi="Tahoma" w:cs="Tahoma"/>
          <w:b/>
          <w:sz w:val="20"/>
        </w:rPr>
      </w:pPr>
      <w:r>
        <w:rPr>
          <w:rFonts w:ascii="Tahoma" w:hAnsi="Tahoma" w:cs="Tahoma"/>
          <w:b/>
          <w:sz w:val="20"/>
        </w:rPr>
        <w:t xml:space="preserve">Česká republika </w:t>
      </w:r>
      <w:r w:rsidRPr="00BF6C25">
        <w:rPr>
          <w:rFonts w:ascii="Tahoma" w:hAnsi="Tahoma" w:cs="Tahoma"/>
          <w:b/>
          <w:sz w:val="20"/>
        </w:rPr>
        <w:t>-</w:t>
      </w:r>
      <w:r w:rsidR="00BF6C25" w:rsidRPr="00BF6C25">
        <w:rPr>
          <w:rFonts w:ascii="Tahoma" w:hAnsi="Tahoma" w:cs="Tahoma"/>
          <w:b/>
          <w:sz w:val="20"/>
        </w:rPr>
        <w:t xml:space="preserve"> Ministerstvo práce a sociálních věcí</w:t>
      </w:r>
    </w:p>
    <w:p w14:paraId="66A98167" w14:textId="24862B08" w:rsidR="009E7966" w:rsidRDefault="009E7966" w:rsidP="009E7966">
      <w:pPr>
        <w:spacing w:before="60" w:after="80"/>
        <w:ind w:right="-286" w:hanging="567"/>
        <w:rPr>
          <w:rFonts w:ascii="Tahoma" w:hAnsi="Tahoma" w:cs="Tahoma"/>
          <w:sz w:val="20"/>
        </w:rPr>
      </w:pPr>
      <w:r>
        <w:rPr>
          <w:rFonts w:ascii="Tahoma" w:hAnsi="Tahoma" w:cs="Tahoma"/>
          <w:sz w:val="20"/>
        </w:rPr>
        <w:t>Sídlo: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 xml:space="preserve">Na </w:t>
      </w:r>
      <w:r w:rsidR="00BF6C25">
        <w:rPr>
          <w:rFonts w:ascii="Tahoma" w:hAnsi="Tahoma" w:cs="Tahoma"/>
          <w:sz w:val="20"/>
        </w:rPr>
        <w:t>P</w:t>
      </w:r>
      <w:r w:rsidR="00BF6C25" w:rsidRPr="00BF6C25">
        <w:rPr>
          <w:rFonts w:ascii="Tahoma" w:hAnsi="Tahoma" w:cs="Tahoma"/>
          <w:sz w:val="20"/>
        </w:rPr>
        <w:t>oříčním právu 1/376, 128 0</w:t>
      </w:r>
      <w:r w:rsidR="004D07DB">
        <w:rPr>
          <w:rFonts w:ascii="Tahoma" w:hAnsi="Tahoma" w:cs="Tahoma"/>
          <w:sz w:val="20"/>
        </w:rPr>
        <w:t>0</w:t>
      </w:r>
      <w:r w:rsidR="00BF6C25" w:rsidRPr="00BF6C25">
        <w:rPr>
          <w:rFonts w:ascii="Tahoma" w:hAnsi="Tahoma" w:cs="Tahoma"/>
          <w:sz w:val="20"/>
        </w:rPr>
        <w:t xml:space="preserve"> Praha 2</w:t>
      </w:r>
    </w:p>
    <w:p w14:paraId="0FD62AD5" w14:textId="2B8136C6" w:rsidR="009E7966" w:rsidRDefault="009E7966" w:rsidP="009E7966">
      <w:pPr>
        <w:spacing w:before="60" w:after="80"/>
        <w:ind w:right="-286" w:hanging="567"/>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00551023</w:t>
      </w:r>
    </w:p>
    <w:p w14:paraId="2F6DC07A" w14:textId="5806A900" w:rsidR="007A189F" w:rsidRDefault="007A189F" w:rsidP="007A189F">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Pr="007A189F">
        <w:rPr>
          <w:rFonts w:ascii="Tahoma" w:hAnsi="Tahoma" w:cs="Tahoma"/>
          <w:sz w:val="20"/>
        </w:rPr>
        <w:t>Česká národní banka</w:t>
      </w:r>
    </w:p>
    <w:p w14:paraId="207DE5C2" w14:textId="3EA4C31F" w:rsidR="007A189F" w:rsidRDefault="004D07DB" w:rsidP="007A189F">
      <w:pPr>
        <w:spacing w:before="60" w:after="80"/>
        <w:ind w:right="-286" w:hanging="567"/>
        <w:rPr>
          <w:rFonts w:ascii="Tahoma" w:hAnsi="Tahoma" w:cs="Tahoma"/>
          <w:sz w:val="20"/>
        </w:rPr>
      </w:pPr>
      <w:r>
        <w:rPr>
          <w:rFonts w:ascii="Tahoma" w:hAnsi="Tahoma" w:cs="Tahoma"/>
          <w:sz w:val="20"/>
        </w:rPr>
        <w:t>Č</w:t>
      </w:r>
      <w:r w:rsidR="007A189F">
        <w:rPr>
          <w:rFonts w:ascii="Tahoma" w:hAnsi="Tahoma" w:cs="Tahoma"/>
          <w:sz w:val="20"/>
        </w:rPr>
        <w:t xml:space="preserve">íslo účtu: </w:t>
      </w:r>
      <w:r w:rsidR="007A189F">
        <w:rPr>
          <w:rFonts w:ascii="Tahoma" w:hAnsi="Tahoma" w:cs="Tahoma"/>
          <w:sz w:val="20"/>
        </w:rPr>
        <w:tab/>
      </w:r>
      <w:r w:rsidR="007A189F">
        <w:rPr>
          <w:rFonts w:ascii="Tahoma" w:hAnsi="Tahoma" w:cs="Tahoma"/>
          <w:sz w:val="20"/>
        </w:rPr>
        <w:tab/>
      </w:r>
      <w:r w:rsidR="007A189F">
        <w:rPr>
          <w:rFonts w:ascii="Tahoma" w:hAnsi="Tahoma" w:cs="Tahoma"/>
          <w:sz w:val="20"/>
        </w:rPr>
        <w:tab/>
      </w:r>
      <w:r w:rsidR="007A189F" w:rsidRPr="007A189F">
        <w:rPr>
          <w:rFonts w:ascii="Tahoma" w:hAnsi="Tahoma" w:cs="Tahoma"/>
          <w:sz w:val="20"/>
        </w:rPr>
        <w:t>2229001/0710</w:t>
      </w:r>
    </w:p>
    <w:p w14:paraId="0B1EC591" w14:textId="34094709" w:rsidR="007A189F" w:rsidRDefault="007A189F" w:rsidP="009E7966">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7A189F">
        <w:rPr>
          <w:rFonts w:ascii="Tahoma" w:hAnsi="Tahoma" w:cs="Tahoma"/>
          <w:sz w:val="20"/>
        </w:rPr>
        <w:t>sc9aavg</w:t>
      </w:r>
    </w:p>
    <w:p w14:paraId="2635DBC3" w14:textId="1A781087" w:rsidR="009E7966" w:rsidRDefault="00102419" w:rsidP="009E7966">
      <w:pPr>
        <w:spacing w:before="60" w:after="80"/>
        <w:ind w:right="-286" w:hanging="567"/>
        <w:rPr>
          <w:rFonts w:ascii="Tahoma" w:hAnsi="Tahoma" w:cs="Tahoma"/>
          <w:sz w:val="20"/>
        </w:rPr>
      </w:pPr>
      <w:r>
        <w:rPr>
          <w:rFonts w:ascii="Tahoma" w:hAnsi="Tahoma" w:cs="Tahoma"/>
          <w:sz w:val="20"/>
        </w:rPr>
        <w:t>Z</w:t>
      </w:r>
      <w:r w:rsidR="00714E8C" w:rsidRPr="00BF6C25">
        <w:rPr>
          <w:rFonts w:ascii="Tahoma" w:hAnsi="Tahoma" w:cs="Tahoma"/>
          <w:sz w:val="20"/>
        </w:rPr>
        <w:t>astoupená:</w:t>
      </w:r>
      <w:r w:rsidR="00714E8C" w:rsidRPr="00BF6C25">
        <w:rPr>
          <w:rFonts w:ascii="Tahoma" w:hAnsi="Tahoma" w:cs="Tahoma"/>
          <w:sz w:val="20"/>
        </w:rPr>
        <w:tab/>
      </w:r>
      <w:r w:rsidR="00714E8C">
        <w:rPr>
          <w:rFonts w:ascii="Tahoma" w:hAnsi="Tahoma" w:cs="Tahoma"/>
          <w:sz w:val="20"/>
        </w:rPr>
        <w:tab/>
      </w:r>
      <w:r w:rsidR="00714E8C">
        <w:rPr>
          <w:rFonts w:ascii="Tahoma" w:hAnsi="Tahoma" w:cs="Tahoma"/>
          <w:sz w:val="20"/>
        </w:rPr>
        <w:tab/>
      </w:r>
      <w:r w:rsidR="00714E8C" w:rsidRPr="00BF6C25">
        <w:rPr>
          <w:rFonts w:ascii="Tahoma" w:hAnsi="Tahoma" w:cs="Tahoma"/>
          <w:sz w:val="20"/>
        </w:rPr>
        <w:t xml:space="preserve">Ing. Karlem </w:t>
      </w:r>
      <w:proofErr w:type="spellStart"/>
      <w:r w:rsidR="00714E8C" w:rsidRPr="00BF6C25">
        <w:rPr>
          <w:rFonts w:ascii="Tahoma" w:hAnsi="Tahoma" w:cs="Tahoma"/>
          <w:sz w:val="20"/>
        </w:rPr>
        <w:t>Trpkošem</w:t>
      </w:r>
      <w:proofErr w:type="spellEnd"/>
      <w:r w:rsidR="00714E8C" w:rsidRPr="00BF6C25">
        <w:rPr>
          <w:rFonts w:ascii="Tahoma" w:hAnsi="Tahoma" w:cs="Tahoma"/>
          <w:sz w:val="20"/>
        </w:rPr>
        <w:t>, vrchním ředitelem sekce informačních technologií</w:t>
      </w:r>
    </w:p>
    <w:p w14:paraId="7B3C8C05" w14:textId="01528DBA" w:rsidR="009E7966" w:rsidRDefault="00102419" w:rsidP="009E7966">
      <w:pPr>
        <w:spacing w:before="60" w:after="80"/>
        <w:ind w:left="2127" w:right="-286" w:hanging="2694"/>
        <w:rPr>
          <w:rFonts w:ascii="Tahoma" w:hAnsi="Tahoma" w:cs="Tahoma"/>
          <w:sz w:val="20"/>
        </w:rPr>
      </w:pPr>
      <w:r>
        <w:rPr>
          <w:rFonts w:ascii="Tahoma" w:hAnsi="Tahoma" w:cs="Tahoma"/>
          <w:sz w:val="20"/>
        </w:rPr>
        <w:t>J</w:t>
      </w:r>
      <w:r w:rsidR="009E7966">
        <w:rPr>
          <w:rFonts w:ascii="Tahoma" w:hAnsi="Tahoma" w:cs="Tahoma"/>
          <w:sz w:val="20"/>
        </w:rPr>
        <w:t>ednající:</w:t>
      </w:r>
      <w:r w:rsidR="009E7966">
        <w:rPr>
          <w:rFonts w:ascii="Tahoma" w:hAnsi="Tahoma" w:cs="Tahoma"/>
          <w:sz w:val="20"/>
        </w:rPr>
        <w:tab/>
        <w:t xml:space="preserve">Ing. </w:t>
      </w:r>
      <w:r w:rsidR="00C16AB7">
        <w:rPr>
          <w:rFonts w:ascii="Tahoma" w:hAnsi="Tahoma" w:cs="Tahoma"/>
          <w:sz w:val="20"/>
        </w:rPr>
        <w:t>Milan</w:t>
      </w:r>
      <w:r w:rsidR="00341BCF">
        <w:rPr>
          <w:rFonts w:ascii="Tahoma" w:hAnsi="Tahoma" w:cs="Tahoma"/>
          <w:sz w:val="20"/>
        </w:rPr>
        <w:t>em</w:t>
      </w:r>
      <w:r w:rsidR="00C16AB7">
        <w:rPr>
          <w:rFonts w:ascii="Tahoma" w:hAnsi="Tahoma" w:cs="Tahoma"/>
          <w:sz w:val="20"/>
        </w:rPr>
        <w:t xml:space="preserve"> Lonský</w:t>
      </w:r>
      <w:r w:rsidR="00341BCF">
        <w:rPr>
          <w:rFonts w:ascii="Tahoma" w:hAnsi="Tahoma" w:cs="Tahoma"/>
          <w:sz w:val="20"/>
        </w:rPr>
        <w:t>m</w:t>
      </w:r>
      <w:r w:rsidR="00C16AB7">
        <w:rPr>
          <w:rFonts w:ascii="Tahoma" w:hAnsi="Tahoma" w:cs="Tahoma"/>
          <w:sz w:val="20"/>
        </w:rPr>
        <w:t>, ředitel</w:t>
      </w:r>
      <w:r w:rsidR="00341BCF">
        <w:rPr>
          <w:rFonts w:ascii="Tahoma" w:hAnsi="Tahoma" w:cs="Tahoma"/>
          <w:sz w:val="20"/>
        </w:rPr>
        <w:t>em</w:t>
      </w:r>
      <w:r w:rsidR="00C16AB7">
        <w:rPr>
          <w:rFonts w:ascii="Tahoma" w:hAnsi="Tahoma" w:cs="Tahoma"/>
          <w:sz w:val="20"/>
        </w:rPr>
        <w:t xml:space="preserve"> odboru správy aplikací ICT</w:t>
      </w:r>
    </w:p>
    <w:p w14:paraId="71549800" w14:textId="10897053" w:rsidR="009E7966" w:rsidRDefault="009E7966" w:rsidP="004D07DB">
      <w:pPr>
        <w:spacing w:before="120" w:after="80"/>
        <w:ind w:right="-284" w:hanging="567"/>
        <w:rPr>
          <w:rFonts w:ascii="Tahoma" w:hAnsi="Tahoma" w:cs="Tahoma"/>
          <w:sz w:val="20"/>
        </w:rPr>
      </w:pPr>
      <w:r>
        <w:rPr>
          <w:rFonts w:ascii="Tahoma" w:hAnsi="Tahoma" w:cs="Tahoma"/>
          <w:sz w:val="20"/>
        </w:rPr>
        <w:t>(dále jen „</w:t>
      </w:r>
      <w:r>
        <w:rPr>
          <w:rFonts w:ascii="Tahoma" w:hAnsi="Tahoma" w:cs="Tahoma"/>
          <w:b/>
          <w:sz w:val="20"/>
        </w:rPr>
        <w:t>Objednatel</w:t>
      </w:r>
      <w:r>
        <w:rPr>
          <w:rFonts w:ascii="Tahoma" w:hAnsi="Tahoma" w:cs="Tahoma"/>
          <w:sz w:val="20"/>
        </w:rPr>
        <w:t>“</w:t>
      </w:r>
      <w:r w:rsidR="000F0B26">
        <w:rPr>
          <w:rFonts w:ascii="Tahoma" w:hAnsi="Tahoma" w:cs="Tahoma"/>
          <w:sz w:val="20"/>
        </w:rPr>
        <w:t xml:space="preserve"> nebo „</w:t>
      </w:r>
      <w:r w:rsidR="000F0B26" w:rsidRPr="000F0B26">
        <w:rPr>
          <w:rFonts w:ascii="Tahoma" w:hAnsi="Tahoma" w:cs="Tahoma"/>
          <w:b/>
          <w:sz w:val="20"/>
        </w:rPr>
        <w:t>MPSV</w:t>
      </w:r>
      <w:r w:rsidR="000F0B26">
        <w:rPr>
          <w:rFonts w:ascii="Tahoma" w:hAnsi="Tahoma" w:cs="Tahoma"/>
          <w:sz w:val="20"/>
        </w:rPr>
        <w:t>“</w:t>
      </w:r>
      <w:r>
        <w:rPr>
          <w:rFonts w:ascii="Tahoma" w:hAnsi="Tahoma" w:cs="Tahoma"/>
          <w:sz w:val="20"/>
        </w:rPr>
        <w:t>)</w:t>
      </w:r>
    </w:p>
    <w:p w14:paraId="4634AC96" w14:textId="77777777" w:rsidR="00BF6C25" w:rsidRDefault="00BF6C25" w:rsidP="009E7966">
      <w:pPr>
        <w:ind w:right="-286" w:hanging="567"/>
        <w:rPr>
          <w:rFonts w:ascii="Tahoma" w:hAnsi="Tahoma" w:cs="Tahoma"/>
          <w:sz w:val="20"/>
        </w:rPr>
      </w:pPr>
    </w:p>
    <w:p w14:paraId="6C87EE8C" w14:textId="77777777" w:rsidR="009E7966" w:rsidRDefault="009E7966" w:rsidP="009E7966">
      <w:pPr>
        <w:ind w:right="-286" w:hanging="567"/>
        <w:rPr>
          <w:rFonts w:ascii="Tahoma" w:hAnsi="Tahoma" w:cs="Tahoma"/>
          <w:sz w:val="20"/>
        </w:rPr>
      </w:pPr>
      <w:r>
        <w:rPr>
          <w:rFonts w:ascii="Tahoma" w:hAnsi="Tahoma" w:cs="Tahoma"/>
          <w:sz w:val="20"/>
        </w:rPr>
        <w:t>a</w:t>
      </w:r>
    </w:p>
    <w:p w14:paraId="3096E730" w14:textId="77777777" w:rsidR="00E552A0" w:rsidRPr="00E552A0" w:rsidRDefault="00E552A0" w:rsidP="00E552A0">
      <w:pPr>
        <w:autoSpaceDE w:val="0"/>
        <w:autoSpaceDN w:val="0"/>
        <w:adjustRightInd w:val="0"/>
        <w:rPr>
          <w:rFonts w:ascii="Tahoma" w:hAnsi="Tahoma" w:cs="Tahoma"/>
          <w:color w:val="000000"/>
          <w:kern w:val="0"/>
        </w:rPr>
      </w:pPr>
    </w:p>
    <w:p w14:paraId="5ABEB90C" w14:textId="77777777" w:rsidR="00E552A0" w:rsidRDefault="00E552A0" w:rsidP="00E552A0">
      <w:pPr>
        <w:spacing w:before="60" w:after="80"/>
        <w:ind w:right="-286" w:hanging="567"/>
        <w:rPr>
          <w:rFonts w:ascii="Tahoma" w:hAnsi="Tahoma" w:cs="Tahoma"/>
          <w:b/>
          <w:bCs/>
          <w:color w:val="000000"/>
          <w:kern w:val="0"/>
          <w:sz w:val="20"/>
          <w:szCs w:val="20"/>
        </w:rPr>
      </w:pPr>
      <w:r w:rsidRPr="00E552A0">
        <w:rPr>
          <w:rFonts w:ascii="Tahoma" w:hAnsi="Tahoma" w:cs="Tahoma"/>
          <w:b/>
          <w:bCs/>
          <w:color w:val="000000"/>
          <w:kern w:val="0"/>
          <w:sz w:val="20"/>
          <w:szCs w:val="20"/>
        </w:rPr>
        <w:t xml:space="preserve">Aricoma Digital s.r.o. </w:t>
      </w:r>
    </w:p>
    <w:p w14:paraId="10ECEAFE" w14:textId="14877A1E" w:rsidR="00E3437B" w:rsidRPr="00E552A0" w:rsidRDefault="00E3437B" w:rsidP="00E552A0">
      <w:pPr>
        <w:spacing w:before="60" w:after="80"/>
        <w:ind w:right="-286" w:hanging="567"/>
        <w:rPr>
          <w:rFonts w:ascii="Tahoma" w:hAnsi="Tahoma" w:cs="Tahoma"/>
          <w:b/>
          <w:bCs/>
          <w:color w:val="000000"/>
          <w:kern w:val="0"/>
          <w:sz w:val="20"/>
          <w:szCs w:val="20"/>
        </w:rPr>
      </w:pPr>
      <w:r>
        <w:rPr>
          <w:rFonts w:ascii="Tahoma" w:hAnsi="Tahoma" w:cs="Tahoma"/>
          <w:sz w:val="20"/>
        </w:rPr>
        <w:t xml:space="preserve">Sídlo: </w:t>
      </w:r>
      <w:r>
        <w:rPr>
          <w:rFonts w:ascii="Tahoma" w:hAnsi="Tahoma" w:cs="Tahoma"/>
          <w:sz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Pr>
          <w:rFonts w:ascii="Tahoma" w:hAnsi="Tahoma" w:cs="Tahoma"/>
          <w:b/>
          <w:bCs/>
          <w:color w:val="000000"/>
          <w:kern w:val="0"/>
          <w:sz w:val="20"/>
          <w:szCs w:val="20"/>
        </w:rPr>
        <w:tab/>
      </w:r>
      <w:r w:rsidR="00E552A0" w:rsidRPr="00E552A0">
        <w:rPr>
          <w:rFonts w:ascii="Tahoma" w:hAnsi="Tahoma" w:cs="Tahoma"/>
          <w:color w:val="000000"/>
          <w:kern w:val="0"/>
          <w:sz w:val="20"/>
          <w:szCs w:val="20"/>
        </w:rPr>
        <w:t>Vinohradská 1511/230, 100 00 Praha 10</w:t>
      </w:r>
    </w:p>
    <w:p w14:paraId="6BFFBE2E" w14:textId="6773273F" w:rsidR="00E3437B" w:rsidRDefault="00E3437B" w:rsidP="00E552A0">
      <w:pPr>
        <w:spacing w:before="60" w:after="80"/>
        <w:ind w:right="-286" w:hanging="567"/>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47117087</w:t>
      </w:r>
    </w:p>
    <w:p w14:paraId="4D2FD57C" w14:textId="478DD985" w:rsidR="00E3437B" w:rsidRDefault="00E3437B" w:rsidP="00E552A0">
      <w:pPr>
        <w:spacing w:before="60" w:after="80"/>
        <w:ind w:right="-286" w:hanging="567"/>
        <w:rPr>
          <w:rFonts w:ascii="Tahoma" w:hAnsi="Tahoma" w:cs="Tahoma"/>
          <w:sz w:val="20"/>
        </w:rPr>
      </w:pPr>
      <w:r>
        <w:rPr>
          <w:rFonts w:ascii="Tahoma" w:hAnsi="Tahoma" w:cs="Tahoma"/>
          <w:sz w:val="20"/>
        </w:rPr>
        <w:t xml:space="preserve">DIČ: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552A0" w:rsidRPr="00E552A0">
        <w:rPr>
          <w:rFonts w:ascii="Tahoma" w:hAnsi="Tahoma" w:cs="Tahoma"/>
          <w:sz w:val="20"/>
        </w:rPr>
        <w:t>CZ47117087</w:t>
      </w:r>
    </w:p>
    <w:p w14:paraId="1E305F0B" w14:textId="435BB9B1" w:rsidR="00E552A0" w:rsidRDefault="00E552A0" w:rsidP="00E552A0">
      <w:pPr>
        <w:spacing w:before="60" w:after="80"/>
        <w:ind w:right="-286" w:hanging="567"/>
        <w:rPr>
          <w:rFonts w:ascii="Tahoma" w:hAnsi="Tahoma" w:cs="Tahoma"/>
          <w:sz w:val="20"/>
        </w:rPr>
      </w:pPr>
      <w:r w:rsidRPr="00102419">
        <w:rPr>
          <w:rFonts w:ascii="Tahoma" w:hAnsi="Tahoma" w:cs="Tahoma"/>
          <w:sz w:val="20"/>
        </w:rPr>
        <w:t>společnost zapsaná v obchodním rejstříku vedeném u Městského soudu v Praze,</w:t>
      </w:r>
      <w:r>
        <w:rPr>
          <w:rFonts w:ascii="Tahoma" w:hAnsi="Tahoma" w:cs="Tahoma"/>
          <w:sz w:val="20"/>
        </w:rPr>
        <w:t xml:space="preserve"> </w:t>
      </w:r>
      <w:r w:rsidRPr="00E552A0">
        <w:rPr>
          <w:rFonts w:ascii="Tahoma" w:hAnsi="Tahoma" w:cs="Tahoma"/>
          <w:sz w:val="20"/>
        </w:rPr>
        <w:t>oddíl C, vložka 12440</w:t>
      </w:r>
    </w:p>
    <w:p w14:paraId="3F1DC9BE" w14:textId="3B6AABB4" w:rsidR="00E3437B" w:rsidRDefault="00E3437B" w:rsidP="00E552A0">
      <w:pPr>
        <w:spacing w:before="60" w:after="80"/>
        <w:ind w:right="-286" w:hanging="567"/>
        <w:rPr>
          <w:rFonts w:ascii="Tahoma" w:hAnsi="Tahoma" w:cs="Tahoma"/>
          <w:sz w:val="20"/>
        </w:rPr>
      </w:pPr>
      <w:r w:rsidRPr="00E552A0">
        <w:rPr>
          <w:rFonts w:ascii="Tahoma" w:hAnsi="Tahoma" w:cs="Tahoma"/>
          <w:sz w:val="20"/>
        </w:rPr>
        <w:t xml:space="preserve">Bankovní spojení: </w:t>
      </w:r>
      <w:r w:rsidRPr="00E552A0">
        <w:rPr>
          <w:rFonts w:ascii="Tahoma" w:hAnsi="Tahoma" w:cs="Tahoma"/>
          <w:sz w:val="20"/>
        </w:rPr>
        <w:tab/>
      </w:r>
      <w:r w:rsidRPr="00E552A0">
        <w:rPr>
          <w:rFonts w:ascii="Tahoma" w:hAnsi="Tahoma" w:cs="Tahoma"/>
          <w:sz w:val="20"/>
        </w:rPr>
        <w:tab/>
      </w:r>
      <w:r w:rsidR="002D3B80" w:rsidRPr="00EA44C1">
        <w:rPr>
          <w:rFonts w:ascii="Tahoma" w:hAnsi="Tahoma" w:cs="Tahoma"/>
          <w:i/>
          <w:color w:val="FFFFFF"/>
          <w:sz w:val="20"/>
          <w:szCs w:val="20"/>
          <w:highlight w:val="black"/>
        </w:rPr>
        <w:t>neveřejný údaj</w:t>
      </w:r>
    </w:p>
    <w:p w14:paraId="74D153BD" w14:textId="6D7BA19B" w:rsidR="00E3437B" w:rsidRDefault="004D07DB" w:rsidP="00E552A0">
      <w:pPr>
        <w:spacing w:before="60" w:after="80"/>
        <w:ind w:right="-286" w:hanging="567"/>
        <w:rPr>
          <w:rFonts w:ascii="Tahoma" w:hAnsi="Tahoma" w:cs="Tahoma"/>
          <w:sz w:val="20"/>
        </w:rPr>
      </w:pPr>
      <w:r>
        <w:rPr>
          <w:rFonts w:ascii="Tahoma" w:hAnsi="Tahoma" w:cs="Tahoma"/>
          <w:sz w:val="20"/>
        </w:rPr>
        <w:t>Č</w:t>
      </w:r>
      <w:r w:rsidR="00E3437B">
        <w:rPr>
          <w:rFonts w:ascii="Tahoma" w:hAnsi="Tahoma" w:cs="Tahoma"/>
          <w:sz w:val="20"/>
        </w:rPr>
        <w:t xml:space="preserve">íslo účtu: </w:t>
      </w:r>
      <w:r w:rsidR="00E3437B">
        <w:rPr>
          <w:rFonts w:ascii="Tahoma" w:hAnsi="Tahoma" w:cs="Tahoma"/>
          <w:sz w:val="20"/>
        </w:rPr>
        <w:tab/>
      </w:r>
      <w:r w:rsidR="00E3437B">
        <w:rPr>
          <w:rFonts w:ascii="Tahoma" w:hAnsi="Tahoma" w:cs="Tahoma"/>
          <w:sz w:val="20"/>
        </w:rPr>
        <w:tab/>
      </w:r>
      <w:r w:rsidR="00E3437B">
        <w:rPr>
          <w:rFonts w:ascii="Tahoma" w:hAnsi="Tahoma" w:cs="Tahoma"/>
          <w:sz w:val="20"/>
        </w:rPr>
        <w:tab/>
      </w:r>
      <w:r w:rsidR="002D3B80" w:rsidRPr="00EA44C1">
        <w:rPr>
          <w:rFonts w:ascii="Tahoma" w:hAnsi="Tahoma" w:cs="Tahoma"/>
          <w:i/>
          <w:color w:val="FFFFFF"/>
          <w:sz w:val="20"/>
          <w:szCs w:val="20"/>
          <w:highlight w:val="black"/>
        </w:rPr>
        <w:t>neveřejný údaj</w:t>
      </w:r>
    </w:p>
    <w:p w14:paraId="2B27BD8A" w14:textId="271BE552" w:rsidR="007A189F" w:rsidRPr="007A189F" w:rsidRDefault="00E3437B" w:rsidP="00E552A0">
      <w:pPr>
        <w:spacing w:before="60" w:after="80"/>
        <w:ind w:right="-286" w:hanging="567"/>
        <w:rPr>
          <w:rFonts w:ascii="Tahoma" w:hAnsi="Tahoma" w:cs="Tahoma"/>
          <w:sz w:val="20"/>
        </w:rPr>
      </w:pPr>
      <w:r>
        <w:rPr>
          <w:rFonts w:ascii="Tahoma" w:hAnsi="Tahoma" w:cs="Tahoma"/>
          <w:sz w:val="20"/>
        </w:rPr>
        <w:t>Zastoupená:</w:t>
      </w:r>
      <w:r>
        <w:rPr>
          <w:rFonts w:ascii="Tahoma" w:hAnsi="Tahoma" w:cs="Tahoma"/>
          <w:sz w:val="20"/>
        </w:rPr>
        <w:tab/>
      </w:r>
      <w:r>
        <w:rPr>
          <w:rFonts w:ascii="Tahoma" w:hAnsi="Tahoma" w:cs="Tahoma"/>
          <w:sz w:val="20"/>
        </w:rPr>
        <w:tab/>
      </w:r>
      <w:r>
        <w:rPr>
          <w:rFonts w:ascii="Tahoma" w:hAnsi="Tahoma" w:cs="Tahoma"/>
          <w:sz w:val="20"/>
        </w:rPr>
        <w:tab/>
      </w:r>
      <w:r w:rsidR="0050400B">
        <w:rPr>
          <w:rFonts w:ascii="Tahoma" w:hAnsi="Tahoma" w:cs="Tahoma"/>
          <w:sz w:val="20"/>
        </w:rPr>
        <w:t>Bc</w:t>
      </w:r>
      <w:r w:rsidR="00B15BAB">
        <w:rPr>
          <w:rFonts w:ascii="Tahoma" w:hAnsi="Tahoma" w:cs="Tahoma"/>
          <w:sz w:val="20"/>
        </w:rPr>
        <w:t>. Janem Matušem</w:t>
      </w:r>
      <w:r w:rsidR="00E552A0" w:rsidRPr="00E552A0">
        <w:rPr>
          <w:rFonts w:ascii="Tahoma" w:hAnsi="Tahoma" w:cs="Tahoma"/>
          <w:sz w:val="20"/>
        </w:rPr>
        <w:t>, jednatelem společnosti</w:t>
      </w:r>
    </w:p>
    <w:p w14:paraId="02A4BBB5" w14:textId="45BF9C4F" w:rsidR="00E3437B" w:rsidRDefault="00E3437B" w:rsidP="004D07DB">
      <w:pPr>
        <w:spacing w:before="120" w:after="80"/>
        <w:ind w:right="-284" w:hanging="567"/>
        <w:rPr>
          <w:rFonts w:ascii="Tahoma" w:hAnsi="Tahoma" w:cs="Tahoma"/>
          <w:sz w:val="20"/>
        </w:rPr>
      </w:pPr>
      <w:r>
        <w:rPr>
          <w:rFonts w:ascii="Tahoma" w:hAnsi="Tahoma" w:cs="Tahoma"/>
          <w:sz w:val="20"/>
        </w:rPr>
        <w:t>(dále jen „</w:t>
      </w:r>
      <w:r w:rsidR="00FB01FA" w:rsidRPr="00FB01FA">
        <w:rPr>
          <w:rFonts w:ascii="Tahoma" w:hAnsi="Tahoma" w:cs="Tahoma"/>
          <w:b/>
          <w:sz w:val="20"/>
        </w:rPr>
        <w:t>Poskytovatel</w:t>
      </w:r>
      <w:r>
        <w:rPr>
          <w:rFonts w:ascii="Tahoma" w:hAnsi="Tahoma" w:cs="Tahoma"/>
          <w:sz w:val="20"/>
        </w:rPr>
        <w:t>“)</w:t>
      </w:r>
    </w:p>
    <w:p w14:paraId="2D896B8A" w14:textId="179C052B" w:rsidR="007C0AC4" w:rsidRDefault="007C0AC4" w:rsidP="00E552A0">
      <w:pPr>
        <w:pStyle w:val="RLdajeosmluvnstran"/>
        <w:rPr>
          <w:rFonts w:ascii="Tahoma" w:hAnsi="Tahoma" w:cs="Tahoma"/>
          <w:szCs w:val="20"/>
        </w:rPr>
      </w:pPr>
    </w:p>
    <w:p w14:paraId="62968CF3" w14:textId="77777777" w:rsidR="00584E43" w:rsidRDefault="00584E43" w:rsidP="00E552A0">
      <w:pPr>
        <w:pStyle w:val="RLdajeosmluvnstran"/>
        <w:rPr>
          <w:rFonts w:ascii="Tahoma" w:hAnsi="Tahoma" w:cs="Tahoma"/>
          <w:szCs w:val="20"/>
        </w:rPr>
      </w:pPr>
    </w:p>
    <w:p w14:paraId="76C13751" w14:textId="2E5AE7DD" w:rsidR="004D07DB" w:rsidRDefault="004D07DB" w:rsidP="00E552A0">
      <w:pPr>
        <w:pStyle w:val="RLdajeosmluvnstran"/>
        <w:rPr>
          <w:rFonts w:ascii="Tahoma" w:hAnsi="Tahoma" w:cs="Tahoma"/>
          <w:szCs w:val="20"/>
        </w:rPr>
      </w:pPr>
      <w:r w:rsidRPr="00E2450C">
        <w:rPr>
          <w:rFonts w:ascii="Tahoma" w:hAnsi="Tahoma" w:cs="Tahoma"/>
          <w:szCs w:val="20"/>
        </w:rPr>
        <w:t>dnešního dne uzavřel</w:t>
      </w:r>
      <w:r>
        <w:rPr>
          <w:rFonts w:ascii="Tahoma" w:hAnsi="Tahoma" w:cs="Tahoma"/>
          <w:szCs w:val="20"/>
        </w:rPr>
        <w:t>y</w:t>
      </w:r>
      <w:r w:rsidRPr="00E2450C">
        <w:rPr>
          <w:rFonts w:ascii="Tahoma" w:hAnsi="Tahoma" w:cs="Tahoma"/>
          <w:szCs w:val="20"/>
        </w:rPr>
        <w:t xml:space="preserve"> tuto dílčí smlouvu </w:t>
      </w:r>
      <w:r>
        <w:rPr>
          <w:rFonts w:ascii="Tahoma" w:hAnsi="Tahoma" w:cs="Tahoma"/>
          <w:szCs w:val="20"/>
        </w:rPr>
        <w:t xml:space="preserve">č. </w:t>
      </w:r>
      <w:r w:rsidR="004607EC">
        <w:rPr>
          <w:rFonts w:ascii="Tahoma" w:hAnsi="Tahoma" w:cs="Tahoma"/>
          <w:szCs w:val="20"/>
        </w:rPr>
        <w:t>17</w:t>
      </w:r>
      <w:r>
        <w:rPr>
          <w:rFonts w:ascii="Tahoma" w:hAnsi="Tahoma" w:cs="Tahoma"/>
          <w:szCs w:val="20"/>
        </w:rPr>
        <w:t xml:space="preserve"> </w:t>
      </w:r>
      <w:r w:rsidRPr="004B0C77">
        <w:rPr>
          <w:rFonts w:ascii="Tahoma" w:hAnsi="Tahoma" w:cs="Tahoma"/>
          <w:szCs w:val="20"/>
        </w:rPr>
        <w:t>„</w:t>
      </w:r>
      <w:r w:rsidR="004607EC">
        <w:rPr>
          <w:rFonts w:ascii="Tahoma" w:hAnsi="Tahoma" w:cs="Tahoma"/>
          <w:szCs w:val="20"/>
        </w:rPr>
        <w:t>Legislativní změny 2026</w:t>
      </w:r>
      <w:r w:rsidRPr="004B0C77">
        <w:rPr>
          <w:rFonts w:ascii="Tahoma" w:hAnsi="Tahoma" w:cs="Tahoma"/>
          <w:szCs w:val="20"/>
        </w:rPr>
        <w:t>“</w:t>
      </w:r>
      <w:r>
        <w:rPr>
          <w:rFonts w:ascii="Tahoma" w:hAnsi="Tahoma" w:cs="Tahoma"/>
          <w:szCs w:val="20"/>
        </w:rPr>
        <w:t xml:space="preserve">, a to </w:t>
      </w:r>
      <w:r w:rsidRPr="00E2450C">
        <w:rPr>
          <w:rFonts w:ascii="Tahoma" w:hAnsi="Tahoma" w:cs="Tahoma"/>
          <w:szCs w:val="20"/>
        </w:rPr>
        <w:t xml:space="preserve">na základě </w:t>
      </w:r>
      <w:r w:rsidR="00E552A0" w:rsidRPr="000A540D">
        <w:rPr>
          <w:rFonts w:ascii="Tahoma" w:eastAsiaTheme="minorHAnsi" w:hAnsi="Tahoma" w:cs="Tahoma"/>
          <w:bCs/>
          <w:kern w:val="2"/>
          <w:szCs w:val="28"/>
          <w14:ligatures w14:val="standardContextual"/>
        </w:rPr>
        <w:t>Rámcové dohod</w:t>
      </w:r>
      <w:r w:rsidR="0046518C">
        <w:rPr>
          <w:rFonts w:ascii="Tahoma" w:eastAsiaTheme="minorHAnsi" w:hAnsi="Tahoma" w:cs="Tahoma"/>
          <w:bCs/>
          <w:kern w:val="2"/>
          <w:szCs w:val="28"/>
          <w14:ligatures w14:val="standardContextual"/>
        </w:rPr>
        <w:t>y</w:t>
      </w:r>
      <w:r w:rsidR="00E552A0" w:rsidRPr="000A540D">
        <w:rPr>
          <w:rFonts w:ascii="Tahoma" w:eastAsiaTheme="minorHAnsi" w:hAnsi="Tahoma" w:cs="Tahoma"/>
          <w:bCs/>
          <w:kern w:val="2"/>
          <w:szCs w:val="28"/>
          <w14:ligatures w14:val="standardContextual"/>
        </w:rPr>
        <w:t xml:space="preserve"> na podporu a rozvoj A</w:t>
      </w:r>
      <w:r w:rsidR="00E552A0">
        <w:rPr>
          <w:rFonts w:ascii="Tahoma" w:eastAsiaTheme="minorHAnsi" w:hAnsi="Tahoma" w:cs="Tahoma"/>
          <w:bCs/>
          <w:kern w:val="2"/>
          <w14:ligatures w14:val="standardContextual"/>
        </w:rPr>
        <w:t xml:space="preserve">PV pro pojistné dávky  – 2022+ </w:t>
      </w:r>
      <w:r>
        <w:rPr>
          <w:rFonts w:ascii="Tahoma" w:hAnsi="Tahoma" w:cs="Tahoma"/>
          <w:szCs w:val="20"/>
        </w:rPr>
        <w:t xml:space="preserve">ze </w:t>
      </w:r>
      <w:r w:rsidR="00E552A0">
        <w:rPr>
          <w:rFonts w:ascii="ArialMT" w:hAnsi="ArialMT" w:cs="ArialMT"/>
          <w:szCs w:val="20"/>
          <w:lang w:eastAsia="cs-CZ"/>
        </w:rPr>
        <w:t>dne 26. 9. 2022</w:t>
      </w:r>
      <w:r w:rsidR="00E552A0">
        <w:rPr>
          <w:rFonts w:ascii="Tahoma" w:hAnsi="Tahoma" w:cs="Tahoma"/>
          <w:szCs w:val="20"/>
        </w:rPr>
        <w:t xml:space="preserve"> </w:t>
      </w:r>
      <w:r>
        <w:rPr>
          <w:rFonts w:ascii="Tahoma" w:hAnsi="Tahoma" w:cs="Tahoma"/>
          <w:szCs w:val="20"/>
        </w:rPr>
        <w:t>(dále jen „</w:t>
      </w:r>
      <w:r w:rsidRPr="004B6D5E">
        <w:rPr>
          <w:rFonts w:ascii="Tahoma" w:hAnsi="Tahoma" w:cs="Tahoma"/>
          <w:b/>
          <w:bCs/>
          <w:szCs w:val="20"/>
        </w:rPr>
        <w:t>Rámcová dohoda</w:t>
      </w:r>
      <w:r>
        <w:rPr>
          <w:rFonts w:ascii="Tahoma" w:hAnsi="Tahoma" w:cs="Tahoma"/>
          <w:szCs w:val="20"/>
        </w:rPr>
        <w:t>“)</w:t>
      </w:r>
      <w:r w:rsidR="002D2EB1">
        <w:rPr>
          <w:rFonts w:ascii="Tahoma" w:hAnsi="Tahoma" w:cs="Tahoma"/>
          <w:szCs w:val="20"/>
        </w:rPr>
        <w:t>,</w:t>
      </w:r>
      <w:r>
        <w:rPr>
          <w:rFonts w:ascii="Tahoma" w:hAnsi="Tahoma" w:cs="Tahoma"/>
          <w:szCs w:val="20"/>
        </w:rPr>
        <w:t xml:space="preserve"> uzavřené</w:t>
      </w:r>
      <w:r w:rsidRPr="00E2450C">
        <w:rPr>
          <w:rFonts w:ascii="Tahoma" w:hAnsi="Tahoma" w:cs="Tahoma"/>
          <w:b/>
          <w:bCs/>
          <w:szCs w:val="20"/>
        </w:rPr>
        <w:t xml:space="preserve"> </w:t>
      </w:r>
      <w:r w:rsidRPr="00E2450C">
        <w:rPr>
          <w:rFonts w:ascii="Tahoma" w:hAnsi="Tahoma" w:cs="Tahoma"/>
          <w:szCs w:val="20"/>
        </w:rPr>
        <w:t>v souladu s ustanovením § 1746 odst. 2 zák</w:t>
      </w:r>
      <w:r w:rsidR="00645878">
        <w:rPr>
          <w:rFonts w:ascii="Tahoma" w:hAnsi="Tahoma" w:cs="Tahoma"/>
          <w:szCs w:val="20"/>
        </w:rPr>
        <w:t>ona</w:t>
      </w:r>
      <w:r w:rsidRPr="00E2450C">
        <w:rPr>
          <w:rFonts w:ascii="Tahoma" w:hAnsi="Tahoma" w:cs="Tahoma"/>
          <w:szCs w:val="20"/>
        </w:rPr>
        <w:t xml:space="preserve"> č. 89/2012 Sb., občansk</w:t>
      </w:r>
      <w:r>
        <w:rPr>
          <w:rFonts w:ascii="Tahoma" w:hAnsi="Tahoma" w:cs="Tahoma"/>
          <w:szCs w:val="20"/>
        </w:rPr>
        <w:t>ý</w:t>
      </w:r>
      <w:r w:rsidRPr="00E2450C">
        <w:rPr>
          <w:rFonts w:ascii="Tahoma" w:hAnsi="Tahoma" w:cs="Tahoma"/>
          <w:szCs w:val="20"/>
        </w:rPr>
        <w:t xml:space="preserve"> zákoník</w:t>
      </w:r>
      <w:r>
        <w:rPr>
          <w:rFonts w:ascii="Tahoma" w:hAnsi="Tahoma" w:cs="Tahoma"/>
          <w:szCs w:val="20"/>
        </w:rPr>
        <w:t>, ve znění pozdějších předpisů</w:t>
      </w:r>
      <w:r w:rsidRPr="00E2450C">
        <w:rPr>
          <w:rFonts w:ascii="Tahoma" w:hAnsi="Tahoma" w:cs="Tahoma"/>
          <w:szCs w:val="20"/>
        </w:rPr>
        <w:t xml:space="preserve"> (dále jen „</w:t>
      </w:r>
      <w:r w:rsidRPr="00E2450C">
        <w:rPr>
          <w:rFonts w:ascii="Tahoma" w:hAnsi="Tahoma" w:cs="Tahoma"/>
          <w:b/>
          <w:szCs w:val="20"/>
        </w:rPr>
        <w:t>Občanský zákoník</w:t>
      </w:r>
      <w:r w:rsidRPr="00E2450C">
        <w:rPr>
          <w:rFonts w:ascii="Tahoma" w:hAnsi="Tahoma" w:cs="Tahoma"/>
          <w:szCs w:val="20"/>
        </w:rPr>
        <w:t>“)</w:t>
      </w:r>
    </w:p>
    <w:p w14:paraId="1301F42D" w14:textId="7ADA76C3" w:rsidR="004D07DB" w:rsidRPr="00E2450C" w:rsidRDefault="004D07DB" w:rsidP="004D07DB">
      <w:pPr>
        <w:pStyle w:val="RLdajeosmluvnstran"/>
        <w:rPr>
          <w:rFonts w:ascii="Tahoma" w:hAnsi="Tahoma" w:cs="Tahoma"/>
          <w:b/>
          <w:bCs/>
          <w:szCs w:val="20"/>
        </w:rPr>
      </w:pPr>
      <w:r>
        <w:rPr>
          <w:rFonts w:ascii="Tahoma" w:hAnsi="Tahoma" w:cs="Tahoma"/>
          <w:szCs w:val="20"/>
        </w:rPr>
        <w:t>(dále jen „</w:t>
      </w:r>
      <w:r w:rsidRPr="004D07DB">
        <w:rPr>
          <w:rFonts w:ascii="Tahoma" w:hAnsi="Tahoma" w:cs="Tahoma"/>
          <w:b/>
          <w:bCs/>
          <w:szCs w:val="20"/>
        </w:rPr>
        <w:t>Smlouva</w:t>
      </w:r>
      <w:r>
        <w:rPr>
          <w:rFonts w:ascii="Tahoma" w:hAnsi="Tahoma" w:cs="Tahoma"/>
          <w:szCs w:val="20"/>
        </w:rPr>
        <w:t>“)</w:t>
      </w:r>
    </w:p>
    <w:p w14:paraId="7C97495A" w14:textId="6D7424B2" w:rsidR="00E3437B" w:rsidRDefault="00E3437B">
      <w:pPr>
        <w:rPr>
          <w:rFonts w:ascii="Tahoma" w:hAnsi="Tahoma" w:cs="Tahoma"/>
          <w:sz w:val="20"/>
          <w:szCs w:val="20"/>
        </w:rPr>
      </w:pPr>
    </w:p>
    <w:p w14:paraId="3ABA1031" w14:textId="400B0163" w:rsidR="0078237A" w:rsidRPr="00341BCF" w:rsidRDefault="0078237A" w:rsidP="00341BCF">
      <w:pPr>
        <w:jc w:val="center"/>
        <w:rPr>
          <w:rFonts w:ascii="Tahoma" w:eastAsia="Times New Roman" w:hAnsi="Tahoma" w:cs="Tahoma"/>
          <w:b/>
          <w:bCs/>
          <w:kern w:val="0"/>
          <w:sz w:val="20"/>
          <w:szCs w:val="20"/>
          <w:lang w:val="x-none" w:eastAsia="x-none"/>
          <w14:ligatures w14:val="none"/>
        </w:rPr>
      </w:pPr>
      <w:r w:rsidRPr="00341BCF">
        <w:rPr>
          <w:rFonts w:ascii="Tahoma" w:hAnsi="Tahoma" w:cs="Tahoma"/>
          <w:b/>
          <w:bCs/>
          <w:sz w:val="20"/>
          <w:szCs w:val="20"/>
        </w:rPr>
        <w:t>Smluvní strany, vědomy si svých závazků v této Smlouvě obsažených a s úmyslem být touto Smlouvou vázány, dohodly se na následujícím znění této Smlouvy:</w:t>
      </w:r>
    </w:p>
    <w:p w14:paraId="5BCEC166" w14:textId="77777777" w:rsidR="000A551E" w:rsidRDefault="000A551E" w:rsidP="00B31A87">
      <w:pPr>
        <w:widowControl w:val="0"/>
        <w:spacing w:line="278" w:lineRule="auto"/>
        <w:ind w:left="-567" w:right="-284"/>
        <w:jc w:val="both"/>
        <w:rPr>
          <w:rFonts w:ascii="Tahoma" w:hAnsi="Tahoma" w:cs="Tahoma"/>
          <w:sz w:val="20"/>
        </w:rPr>
      </w:pPr>
    </w:p>
    <w:p w14:paraId="38EEE7D2" w14:textId="3EDCF1BD" w:rsidR="00B31A87" w:rsidRPr="00B31A87" w:rsidRDefault="00B31A87" w:rsidP="00F91B70">
      <w:pPr>
        <w:pStyle w:val="Odstavecseseznamem"/>
        <w:widowControl w:val="0"/>
        <w:numPr>
          <w:ilvl w:val="0"/>
          <w:numId w:val="14"/>
        </w:numPr>
        <w:spacing w:after="120" w:line="278" w:lineRule="auto"/>
        <w:ind w:left="-142" w:right="-284" w:hanging="425"/>
        <w:jc w:val="both"/>
        <w:rPr>
          <w:rFonts w:ascii="Tahoma" w:hAnsi="Tahoma" w:cs="Tahoma"/>
          <w:b/>
        </w:rPr>
      </w:pPr>
      <w:r w:rsidRPr="00B31A87">
        <w:rPr>
          <w:rFonts w:ascii="Tahoma" w:hAnsi="Tahoma" w:cs="Tahoma"/>
          <w:b/>
        </w:rPr>
        <w:t>ÚVODNÍ USTANOVENÍ</w:t>
      </w:r>
    </w:p>
    <w:p w14:paraId="55DFCD59" w14:textId="25C88D3A" w:rsidR="004D07DB" w:rsidRDefault="004D07DB" w:rsidP="002D2EB1">
      <w:pPr>
        <w:pStyle w:val="RLTextlnkuslovan"/>
        <w:numPr>
          <w:ilvl w:val="1"/>
          <w:numId w:val="14"/>
        </w:numPr>
        <w:spacing w:before="120" w:line="280" w:lineRule="atLeast"/>
        <w:ind w:left="414" w:hanging="556"/>
        <w:rPr>
          <w:rFonts w:cs="Tahoma"/>
          <w:szCs w:val="20"/>
          <w:lang w:eastAsia="en-US"/>
        </w:rPr>
      </w:pPr>
      <w:r w:rsidRPr="00E552A0">
        <w:rPr>
          <w:rFonts w:cs="Tahoma"/>
          <w:color w:val="000000" w:themeColor="text1"/>
          <w:szCs w:val="20"/>
          <w:lang w:eastAsia="en-US"/>
        </w:rPr>
        <w:lastRenderedPageBreak/>
        <w:t>Na základě výsledku veřejné zakázky s názvem „Rámcová dohoda na podporu a rozvoj APV pro</w:t>
      </w:r>
      <w:r w:rsidR="00785F04" w:rsidRPr="00E552A0">
        <w:rPr>
          <w:rFonts w:cs="Tahoma"/>
          <w:color w:val="000000" w:themeColor="text1"/>
          <w:szCs w:val="20"/>
          <w:lang w:val="cs-CZ" w:eastAsia="en-US"/>
        </w:rPr>
        <w:t> </w:t>
      </w:r>
      <w:r w:rsidR="00E552A0" w:rsidRPr="00E552A0">
        <w:rPr>
          <w:rFonts w:cs="Tahoma"/>
          <w:color w:val="000000" w:themeColor="text1"/>
          <w:szCs w:val="20"/>
          <w:lang w:val="cs-CZ" w:eastAsia="en-US"/>
        </w:rPr>
        <w:t>pojistné dávky</w:t>
      </w:r>
      <w:r w:rsidRPr="00E552A0">
        <w:rPr>
          <w:rFonts w:cs="Tahoma"/>
          <w:color w:val="000000" w:themeColor="text1"/>
          <w:szCs w:val="20"/>
          <w:lang w:eastAsia="en-US"/>
        </w:rPr>
        <w:t xml:space="preserve"> – 202</w:t>
      </w:r>
      <w:r w:rsidR="00E552A0" w:rsidRPr="00E552A0">
        <w:rPr>
          <w:rFonts w:cs="Tahoma"/>
          <w:color w:val="000000" w:themeColor="text1"/>
          <w:szCs w:val="20"/>
          <w:lang w:val="cs-CZ" w:eastAsia="en-US"/>
        </w:rPr>
        <w:t>2</w:t>
      </w:r>
      <w:r w:rsidRPr="00E552A0">
        <w:rPr>
          <w:rFonts w:cs="Tahoma"/>
          <w:color w:val="000000" w:themeColor="text1"/>
          <w:szCs w:val="20"/>
          <w:lang w:eastAsia="en-US"/>
        </w:rPr>
        <w:t xml:space="preserve">+“, ev. č. </w:t>
      </w:r>
      <w:r w:rsidR="00E552A0" w:rsidRPr="00E552A0">
        <w:rPr>
          <w:rFonts w:ascii="Arial" w:hAnsi="Arial" w:cs="Arial"/>
          <w:bCs/>
          <w:color w:val="000000" w:themeColor="text1"/>
          <w:szCs w:val="20"/>
        </w:rPr>
        <w:t>Z2022-018811</w:t>
      </w:r>
      <w:r w:rsidR="00E552A0" w:rsidRPr="00E552A0">
        <w:rPr>
          <w:rFonts w:ascii="Arial" w:hAnsi="Arial" w:cs="Arial"/>
          <w:bCs/>
          <w:color w:val="000000" w:themeColor="text1"/>
          <w:szCs w:val="20"/>
          <w:lang w:val="cs-CZ"/>
        </w:rPr>
        <w:t xml:space="preserve"> </w:t>
      </w:r>
      <w:r w:rsidRPr="00E552A0">
        <w:rPr>
          <w:rFonts w:cs="Tahoma"/>
          <w:color w:val="000000" w:themeColor="text1"/>
          <w:szCs w:val="20"/>
          <w:lang w:eastAsia="en-US"/>
        </w:rPr>
        <w:t xml:space="preserve">byla </w:t>
      </w:r>
      <w:r w:rsidR="00E552A0" w:rsidRPr="00E552A0">
        <w:rPr>
          <w:rFonts w:ascii="ArialMT" w:hAnsi="ArialMT" w:cs="ArialMT"/>
          <w:color w:val="000000" w:themeColor="text1"/>
          <w:szCs w:val="20"/>
          <w:lang w:eastAsia="cs-CZ"/>
        </w:rPr>
        <w:t>dne 26. 9. 2022</w:t>
      </w:r>
      <w:r w:rsidR="00E552A0" w:rsidRPr="00E552A0">
        <w:rPr>
          <w:rFonts w:ascii="ArialMT" w:hAnsi="ArialMT" w:cs="ArialMT"/>
          <w:color w:val="000000" w:themeColor="text1"/>
          <w:szCs w:val="20"/>
          <w:lang w:val="cs-CZ" w:eastAsia="cs-CZ"/>
        </w:rPr>
        <w:t xml:space="preserve"> </w:t>
      </w:r>
      <w:r w:rsidRPr="00E552A0">
        <w:rPr>
          <w:rFonts w:cs="Tahoma"/>
          <w:color w:val="000000" w:themeColor="text1"/>
          <w:szCs w:val="20"/>
          <w:lang w:eastAsia="en-US"/>
        </w:rPr>
        <w:t xml:space="preserve">mezi Poskytovatelem </w:t>
      </w:r>
      <w:r w:rsidR="007810B8">
        <w:rPr>
          <w:rFonts w:cs="Tahoma"/>
          <w:color w:val="000000" w:themeColor="text1"/>
          <w:szCs w:val="20"/>
          <w:lang w:eastAsia="en-US"/>
        </w:rPr>
        <w:br/>
      </w:r>
      <w:r w:rsidRPr="00E552A0">
        <w:rPr>
          <w:rFonts w:cs="Tahoma"/>
          <w:color w:val="000000" w:themeColor="text1"/>
          <w:szCs w:val="20"/>
          <w:lang w:eastAsia="en-US"/>
        </w:rPr>
        <w:t>a Českou republikou - Českou správou sociálního zabezpečení, se sídlem Křížová 25, 225 08 Praha 5, IČO: 00006963 (dále jen „</w:t>
      </w:r>
      <w:r w:rsidRPr="00E552A0">
        <w:rPr>
          <w:rFonts w:cs="Tahoma"/>
          <w:b/>
          <w:bCs/>
          <w:color w:val="000000" w:themeColor="text1"/>
          <w:szCs w:val="20"/>
          <w:lang w:eastAsia="en-US"/>
        </w:rPr>
        <w:t>ČSSZ</w:t>
      </w:r>
      <w:r w:rsidRPr="00E552A0">
        <w:rPr>
          <w:rFonts w:cs="Tahoma"/>
          <w:color w:val="000000" w:themeColor="text1"/>
          <w:szCs w:val="20"/>
          <w:lang w:eastAsia="en-US"/>
        </w:rPr>
        <w:t xml:space="preserve">“) </w:t>
      </w:r>
      <w:r w:rsidR="002D2EB1" w:rsidRPr="00E552A0">
        <w:rPr>
          <w:rFonts w:cs="Tahoma"/>
          <w:color w:val="000000" w:themeColor="text1"/>
          <w:szCs w:val="20"/>
          <w:lang w:eastAsia="en-US"/>
        </w:rPr>
        <w:t xml:space="preserve">uzavřena </w:t>
      </w:r>
      <w:r w:rsidRPr="00E552A0">
        <w:rPr>
          <w:rFonts w:cs="Tahoma"/>
          <w:color w:val="000000" w:themeColor="text1"/>
          <w:szCs w:val="20"/>
          <w:lang w:eastAsia="en-US"/>
        </w:rPr>
        <w:t xml:space="preserve">Rámcová dohoda pro účely zajištění podpory </w:t>
      </w:r>
      <w:r w:rsidR="007810B8">
        <w:rPr>
          <w:rFonts w:cs="Tahoma"/>
          <w:color w:val="000000" w:themeColor="text1"/>
          <w:szCs w:val="20"/>
          <w:lang w:eastAsia="en-US"/>
        </w:rPr>
        <w:br/>
      </w:r>
      <w:r w:rsidRPr="00E552A0">
        <w:rPr>
          <w:rFonts w:cs="Tahoma"/>
          <w:color w:val="000000" w:themeColor="text1"/>
          <w:szCs w:val="20"/>
          <w:lang w:eastAsia="en-US"/>
        </w:rPr>
        <w:t xml:space="preserve">a rozvoje </w:t>
      </w:r>
      <w:r w:rsidR="009A050F">
        <w:rPr>
          <w:rFonts w:cs="Tahoma"/>
          <w:color w:val="000000" w:themeColor="text1"/>
          <w:szCs w:val="20"/>
          <w:lang w:val="cs-CZ" w:eastAsia="en-US"/>
        </w:rPr>
        <w:t xml:space="preserve">aplikačního programového vybavení </w:t>
      </w:r>
      <w:r w:rsidRPr="00E552A0">
        <w:rPr>
          <w:rFonts w:cs="Tahoma"/>
          <w:color w:val="000000" w:themeColor="text1"/>
          <w:szCs w:val="20"/>
          <w:lang w:eastAsia="en-US"/>
        </w:rPr>
        <w:t xml:space="preserve">pro </w:t>
      </w:r>
      <w:r w:rsidR="009E6F27">
        <w:rPr>
          <w:rFonts w:cs="Tahoma"/>
          <w:szCs w:val="20"/>
          <w:lang w:val="cs-CZ" w:eastAsia="en-US"/>
        </w:rPr>
        <w:t>pojistné dávky</w:t>
      </w:r>
      <w:r w:rsidRPr="004D07DB">
        <w:rPr>
          <w:rFonts w:cs="Tahoma"/>
          <w:szCs w:val="20"/>
          <w:lang w:eastAsia="en-US"/>
        </w:rPr>
        <w:t xml:space="preserve"> (dále jen „</w:t>
      </w:r>
      <w:r w:rsidR="009A050F">
        <w:rPr>
          <w:rFonts w:cs="Tahoma"/>
          <w:b/>
          <w:bCs/>
          <w:szCs w:val="20"/>
          <w:lang w:val="cs-CZ" w:eastAsia="en-US"/>
        </w:rPr>
        <w:t>APV NEM</w:t>
      </w:r>
      <w:r w:rsidRPr="004D07DB">
        <w:rPr>
          <w:rFonts w:cs="Tahoma"/>
          <w:szCs w:val="20"/>
          <w:lang w:eastAsia="en-US"/>
        </w:rPr>
        <w:t>“)</w:t>
      </w:r>
      <w:r w:rsidR="002D2EB1">
        <w:rPr>
          <w:rFonts w:cs="Tahoma"/>
          <w:szCs w:val="20"/>
          <w:lang w:eastAsia="en-US"/>
        </w:rPr>
        <w:t>.</w:t>
      </w:r>
    </w:p>
    <w:p w14:paraId="10BB61EE" w14:textId="1EAECB76" w:rsidR="00DB08CC" w:rsidRPr="004D07DB" w:rsidRDefault="00E772F8" w:rsidP="00DB08CC">
      <w:pPr>
        <w:pStyle w:val="RLTextlnkuslovan"/>
        <w:numPr>
          <w:ilvl w:val="1"/>
          <w:numId w:val="14"/>
        </w:numPr>
        <w:spacing w:before="120" w:line="280" w:lineRule="atLeast"/>
        <w:rPr>
          <w:rFonts w:cs="Tahoma"/>
          <w:szCs w:val="20"/>
          <w:lang w:eastAsia="en-US"/>
        </w:rPr>
      </w:pPr>
      <w:r>
        <w:rPr>
          <w:rFonts w:cs="Tahoma"/>
          <w:szCs w:val="20"/>
          <w:lang w:val="cs-CZ" w:eastAsia="en-US"/>
        </w:rPr>
        <w:t>V</w:t>
      </w:r>
      <w:r>
        <w:rPr>
          <w:rFonts w:cs="Tahoma"/>
          <w:szCs w:val="20"/>
          <w:lang w:eastAsia="en-US"/>
        </w:rPr>
        <w:t xml:space="preserve"> souvislosti s </w:t>
      </w:r>
      <w:r>
        <w:rPr>
          <w:rFonts w:cs="Tahoma"/>
          <w:szCs w:val="20"/>
          <w:lang w:val="cs-CZ" w:eastAsia="en-US"/>
        </w:rPr>
        <w:t>„</w:t>
      </w:r>
      <w:r w:rsidR="00DB08CC" w:rsidRPr="00DB08CC">
        <w:rPr>
          <w:rFonts w:cs="Tahoma"/>
          <w:szCs w:val="20"/>
          <w:lang w:eastAsia="en-US"/>
        </w:rPr>
        <w:t>Oznámením o plánované FÚZI a souvisejících změnách</w:t>
      </w:r>
      <w:r>
        <w:rPr>
          <w:rFonts w:cs="Tahoma"/>
          <w:szCs w:val="20"/>
          <w:lang w:val="cs-CZ" w:eastAsia="en-US"/>
        </w:rPr>
        <w:t>“</w:t>
      </w:r>
      <w:r w:rsidR="007810B8">
        <w:rPr>
          <w:rFonts w:cs="Tahoma"/>
          <w:szCs w:val="20"/>
          <w:lang w:eastAsia="en-US"/>
        </w:rPr>
        <w:t xml:space="preserve"> ze </w:t>
      </w:r>
      <w:r w:rsidR="00DB08CC" w:rsidRPr="00DB08CC">
        <w:rPr>
          <w:rFonts w:cs="Tahoma"/>
          <w:szCs w:val="20"/>
          <w:lang w:eastAsia="en-US"/>
        </w:rPr>
        <w:t xml:space="preserve">dne 22. 8. 2023, došlo od 1. září 2023 ke změně </w:t>
      </w:r>
      <w:r w:rsidR="007810B8">
        <w:rPr>
          <w:rFonts w:cs="Tahoma"/>
          <w:szCs w:val="20"/>
          <w:lang w:eastAsia="en-US"/>
        </w:rPr>
        <w:t xml:space="preserve">v osobě </w:t>
      </w:r>
      <w:r>
        <w:rPr>
          <w:rFonts w:cs="Tahoma"/>
          <w:szCs w:val="20"/>
          <w:lang w:val="cs-CZ" w:eastAsia="en-US"/>
        </w:rPr>
        <w:t>Poskytovatele</w:t>
      </w:r>
      <w:r w:rsidR="007810B8">
        <w:rPr>
          <w:rFonts w:cs="Tahoma"/>
          <w:szCs w:val="20"/>
          <w:lang w:val="cs-CZ" w:eastAsia="en-US"/>
        </w:rPr>
        <w:t>, a to</w:t>
      </w:r>
      <w:r>
        <w:rPr>
          <w:rFonts w:cs="Tahoma"/>
          <w:szCs w:val="20"/>
          <w:lang w:val="cs-CZ" w:eastAsia="en-US"/>
        </w:rPr>
        <w:t xml:space="preserve"> z </w:t>
      </w:r>
      <w:r w:rsidR="00DB08CC" w:rsidRPr="00DB08CC">
        <w:rPr>
          <w:rFonts w:cs="Tahoma"/>
          <w:szCs w:val="20"/>
          <w:lang w:eastAsia="en-US"/>
        </w:rPr>
        <w:t xml:space="preserve">obchodní společnosti KOMIX </w:t>
      </w:r>
      <w:r w:rsidRPr="00DB08CC">
        <w:rPr>
          <w:rFonts w:cs="Tahoma"/>
          <w:szCs w:val="20"/>
          <w:lang w:eastAsia="en-US"/>
        </w:rPr>
        <w:t>s.r.o.</w:t>
      </w:r>
      <w:r>
        <w:rPr>
          <w:rFonts w:cs="Tahoma"/>
          <w:szCs w:val="20"/>
          <w:lang w:val="cs-CZ" w:eastAsia="en-US"/>
        </w:rPr>
        <w:t xml:space="preserve"> </w:t>
      </w:r>
      <w:r w:rsidR="00341BCF">
        <w:rPr>
          <w:rFonts w:cs="Tahoma"/>
          <w:szCs w:val="20"/>
          <w:lang w:val="cs-CZ" w:eastAsia="en-US"/>
        </w:rPr>
        <w:br/>
      </w:r>
      <w:r w:rsidR="00DB08CC" w:rsidRPr="00DB08CC">
        <w:rPr>
          <w:rFonts w:cs="Tahoma"/>
          <w:szCs w:val="20"/>
          <w:lang w:eastAsia="en-US"/>
        </w:rPr>
        <w:t xml:space="preserve">na </w:t>
      </w:r>
      <w:r w:rsidR="007810B8">
        <w:rPr>
          <w:rFonts w:cs="Tahoma"/>
          <w:szCs w:val="20"/>
          <w:lang w:eastAsia="en-US"/>
        </w:rPr>
        <w:t xml:space="preserve">obchodní společnost </w:t>
      </w:r>
      <w:r w:rsidR="00DB08CC" w:rsidRPr="00DB08CC">
        <w:rPr>
          <w:rFonts w:cs="Tahoma"/>
          <w:szCs w:val="20"/>
          <w:lang w:eastAsia="en-US"/>
        </w:rPr>
        <w:t>Aricoma Digital s.r.o.</w:t>
      </w:r>
      <w:r>
        <w:rPr>
          <w:rFonts w:cs="Tahoma"/>
          <w:szCs w:val="20"/>
          <w:lang w:val="cs-CZ" w:eastAsia="en-US"/>
        </w:rPr>
        <w:t xml:space="preserve"> </w:t>
      </w:r>
      <w:r w:rsidR="007810B8">
        <w:rPr>
          <w:rFonts w:cs="Tahoma"/>
          <w:szCs w:val="20"/>
          <w:lang w:val="cs-CZ" w:eastAsia="en-US"/>
        </w:rPr>
        <w:t xml:space="preserve">se sídlem </w:t>
      </w:r>
      <w:r w:rsidR="00DB08CC" w:rsidRPr="00DB08CC">
        <w:rPr>
          <w:rFonts w:cs="Tahoma"/>
          <w:szCs w:val="20"/>
          <w:lang w:eastAsia="en-US"/>
        </w:rPr>
        <w:t>Vinohradská 1511/230, 100 00 Praha 10.</w:t>
      </w:r>
    </w:p>
    <w:p w14:paraId="09483860" w14:textId="3A20B197" w:rsidR="004D07DB" w:rsidRPr="00584E43" w:rsidRDefault="004D07DB" w:rsidP="004515CC">
      <w:pPr>
        <w:pStyle w:val="RLTextlnkuslovan"/>
        <w:numPr>
          <w:ilvl w:val="1"/>
          <w:numId w:val="14"/>
        </w:numPr>
        <w:spacing w:before="120" w:line="280" w:lineRule="atLeast"/>
        <w:ind w:left="414" w:hanging="556"/>
        <w:rPr>
          <w:rFonts w:cs="Tahoma"/>
          <w:szCs w:val="20"/>
          <w:lang w:eastAsia="en-US"/>
        </w:rPr>
      </w:pPr>
      <w:r w:rsidRPr="00584E43">
        <w:rPr>
          <w:rFonts w:cs="Tahoma"/>
          <w:szCs w:val="20"/>
          <w:lang w:eastAsia="en-US"/>
        </w:rPr>
        <w:t xml:space="preserve">Smluvní vztah </w:t>
      </w:r>
      <w:r w:rsidR="004515CC" w:rsidRPr="00584E43">
        <w:rPr>
          <w:rFonts w:cs="Tahoma"/>
          <w:szCs w:val="20"/>
          <w:lang w:eastAsia="en-US"/>
        </w:rPr>
        <w:t xml:space="preserve">uvedený v odst. 1.1 </w:t>
      </w:r>
      <w:r w:rsidR="004515CC">
        <w:rPr>
          <w:rFonts w:cs="Tahoma"/>
          <w:szCs w:val="20"/>
          <w:lang w:eastAsia="en-US"/>
        </w:rPr>
        <w:t>tohoto článku</w:t>
      </w:r>
      <w:r w:rsidR="004515CC" w:rsidRPr="00584E43">
        <w:rPr>
          <w:rFonts w:cs="Tahoma"/>
          <w:szCs w:val="20"/>
          <w:lang w:eastAsia="en-US"/>
        </w:rPr>
        <w:t xml:space="preserve"> Smlouvy byl uzavřen ze strany ČSSZ pro účely rozvoje </w:t>
      </w:r>
      <w:r w:rsidR="004515CC">
        <w:rPr>
          <w:rFonts w:cs="Tahoma"/>
          <w:szCs w:val="20"/>
          <w:lang w:bidi="cs-CZ"/>
        </w:rPr>
        <w:t xml:space="preserve">a podpory </w:t>
      </w:r>
      <w:r w:rsidR="004515CC" w:rsidRPr="00584E43">
        <w:rPr>
          <w:rFonts w:cs="Tahoma"/>
          <w:szCs w:val="20"/>
          <w:lang w:eastAsia="en-US"/>
        </w:rPr>
        <w:t>informačního systému</w:t>
      </w:r>
      <w:r w:rsidR="004515CC">
        <w:rPr>
          <w:rFonts w:cs="Tahoma"/>
          <w:szCs w:val="20"/>
          <w:lang w:val="cs-CZ" w:eastAsia="en-US"/>
        </w:rPr>
        <w:t xml:space="preserve">, </w:t>
      </w:r>
      <w:r w:rsidR="004515CC">
        <w:rPr>
          <w:rFonts w:cs="Tahoma"/>
          <w:szCs w:val="20"/>
          <w:lang w:bidi="cs-CZ"/>
        </w:rPr>
        <w:t>který je součástí Integrovaného informačního systému</w:t>
      </w:r>
      <w:r w:rsidR="004515CC" w:rsidRPr="00584E43">
        <w:rPr>
          <w:rFonts w:cs="Tahoma"/>
          <w:szCs w:val="20"/>
          <w:lang w:eastAsia="en-US"/>
        </w:rPr>
        <w:t xml:space="preserve"> ČSSZ. Dle zákona č. 395/2024 Sb., kterým se mění zákon č. 187/2006 Sb., o nemocenském pojištění, ve znění pozdějších předpisů, a další související zákony, došlo s účinností ke dni 1. 1. 2025 k zavedení Integrovaného informačního systému MPSV, jehož správcem je MPSV a jehož součástí je i </w:t>
      </w:r>
      <w:r w:rsidR="004515CC">
        <w:rPr>
          <w:rFonts w:cs="Tahoma"/>
          <w:szCs w:val="20"/>
          <w:lang w:val="cs-CZ" w:eastAsia="en-US"/>
        </w:rPr>
        <w:t xml:space="preserve">Integrovaný </w:t>
      </w:r>
      <w:r w:rsidR="004515CC" w:rsidRPr="00584E43">
        <w:rPr>
          <w:rFonts w:cs="Tahoma"/>
          <w:szCs w:val="20"/>
          <w:lang w:eastAsia="en-US"/>
        </w:rPr>
        <w:t xml:space="preserve">informační systém ČSSZ a další informační systémy, u kterých je MPSV  správcem. Dle Části druhé (Změna zákona o organizaci a provádění sociálního zabezpečení), Čl. IV (Přechodná ustanovení), odst. </w:t>
      </w:r>
      <w:r w:rsidR="004515CC">
        <w:rPr>
          <w:rFonts w:cs="Tahoma"/>
          <w:szCs w:val="20"/>
          <w:lang w:val="cs-CZ" w:eastAsia="en-US"/>
        </w:rPr>
        <w:t>2</w:t>
      </w:r>
      <w:r w:rsidR="004515CC" w:rsidRPr="00584E43">
        <w:rPr>
          <w:rFonts w:cs="Tahoma"/>
          <w:szCs w:val="20"/>
          <w:lang w:eastAsia="en-US"/>
        </w:rPr>
        <w:t xml:space="preserve"> zákona č. 395/2024 Sb. práva a povinnosti vyplývající ze smluvních vztahů, které přede dnem nabytí účinnosti tohoto zákona uzavřela ČSSZ za Českou republiku za</w:t>
      </w:r>
      <w:r w:rsidR="004515CC" w:rsidRPr="00584E43">
        <w:rPr>
          <w:rFonts w:cs="Tahoma"/>
          <w:szCs w:val="20"/>
          <w:lang w:val="cs-CZ" w:eastAsia="en-US"/>
        </w:rPr>
        <w:t> </w:t>
      </w:r>
      <w:r w:rsidR="004515CC" w:rsidRPr="00584E43">
        <w:rPr>
          <w:rFonts w:cs="Tahoma"/>
          <w:szCs w:val="20"/>
          <w:lang w:eastAsia="en-US"/>
        </w:rPr>
        <w:t>účelem správy, provozu nebo rozvoje informačního systému, jež je ke dni, který předchází dni nabytí účinnosti tohoto zákona, veden v Rejstříku informačních systémů veřejné správy a</w:t>
      </w:r>
      <w:r w:rsidR="004515CC" w:rsidRPr="00584E43">
        <w:rPr>
          <w:rFonts w:cs="Tahoma"/>
          <w:szCs w:val="20"/>
          <w:lang w:val="cs-CZ" w:eastAsia="en-US"/>
        </w:rPr>
        <w:t> </w:t>
      </w:r>
      <w:r w:rsidR="004515CC" w:rsidRPr="00584E43">
        <w:rPr>
          <w:rFonts w:cs="Tahoma"/>
          <w:szCs w:val="20"/>
          <w:lang w:eastAsia="en-US"/>
        </w:rPr>
        <w:t>soukromoprávních systémů pro využívání údajů vedeném podle zákona č. 111/2009 Sb., ve znění účinném přede dnem nabytí účinnosti tohoto zákona, pod názvem Integrovaný informační systém ČSSZ, přecházejí ode dne nabytí účinnosti daného zákona</w:t>
      </w:r>
      <w:r w:rsidR="004515CC">
        <w:rPr>
          <w:rFonts w:cs="Tahoma"/>
          <w:szCs w:val="20"/>
          <w:lang w:val="cs-CZ" w:eastAsia="en-US"/>
        </w:rPr>
        <w:t xml:space="preserve"> </w:t>
      </w:r>
      <w:r w:rsidRPr="00584E43">
        <w:rPr>
          <w:rFonts w:cs="Tahoma"/>
          <w:szCs w:val="20"/>
          <w:lang w:eastAsia="en-US"/>
        </w:rPr>
        <w:t xml:space="preserve">na MPSV. </w:t>
      </w:r>
    </w:p>
    <w:p w14:paraId="6DF1CB21" w14:textId="7E6E0370" w:rsidR="004D07DB" w:rsidRPr="004D07DB" w:rsidRDefault="004D07DB" w:rsidP="002D2EB1">
      <w:pPr>
        <w:pStyle w:val="RLTextlnkuslovan"/>
        <w:numPr>
          <w:ilvl w:val="1"/>
          <w:numId w:val="14"/>
        </w:numPr>
        <w:spacing w:before="120" w:line="280" w:lineRule="atLeast"/>
        <w:ind w:left="414" w:hanging="556"/>
        <w:rPr>
          <w:rFonts w:cs="Tahoma"/>
          <w:szCs w:val="20"/>
          <w:lang w:eastAsia="en-US"/>
        </w:rPr>
      </w:pPr>
      <w:r w:rsidRPr="004D07DB">
        <w:rPr>
          <w:rFonts w:cs="Tahoma"/>
          <w:szCs w:val="20"/>
          <w:lang w:eastAsia="en-US"/>
        </w:rPr>
        <w:t>Objednatel a Poskytovatel uzavírají tuto Smlouvu v souladu s postupem dle Přílohy č. 7 Rámcové dohody.</w:t>
      </w:r>
    </w:p>
    <w:p w14:paraId="6F4E0097" w14:textId="77777777" w:rsidR="0078237A" w:rsidRPr="00013F7C" w:rsidRDefault="0078237A" w:rsidP="0078237A">
      <w:pPr>
        <w:pStyle w:val="RLlneksmlouvy"/>
        <w:numPr>
          <w:ilvl w:val="0"/>
          <w:numId w:val="14"/>
        </w:numPr>
        <w:rPr>
          <w:rFonts w:cs="Tahoma"/>
          <w:szCs w:val="20"/>
        </w:rPr>
      </w:pPr>
      <w:r w:rsidRPr="00013F7C">
        <w:rPr>
          <w:rFonts w:cs="Tahoma"/>
          <w:szCs w:val="20"/>
        </w:rPr>
        <w:t>PŘEDMĚT PLNĚNÍ</w:t>
      </w:r>
    </w:p>
    <w:p w14:paraId="1E7988B5" w14:textId="77777777"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Poskytovatel se zavazuje poskytnout Objednateli služby specifikované v Příloze č. 1 této Smlouvy (dále jen „</w:t>
      </w:r>
      <w:r w:rsidRPr="00013F7C">
        <w:rPr>
          <w:rFonts w:cs="Tahoma"/>
          <w:b/>
          <w:szCs w:val="20"/>
          <w:lang w:eastAsia="en-US"/>
        </w:rPr>
        <w:t>Služby</w:t>
      </w:r>
      <w:r w:rsidRPr="00013F7C">
        <w:rPr>
          <w:rFonts w:cs="Tahoma"/>
          <w:szCs w:val="20"/>
          <w:lang w:eastAsia="en-US"/>
        </w:rPr>
        <w:t>“).</w:t>
      </w:r>
    </w:p>
    <w:p w14:paraId="584BFE6E" w14:textId="77777777" w:rsidR="0078237A" w:rsidRPr="00013F7C" w:rsidRDefault="0078237A" w:rsidP="0078237A">
      <w:pPr>
        <w:pStyle w:val="RLlneksmlouvy"/>
        <w:numPr>
          <w:ilvl w:val="0"/>
          <w:numId w:val="14"/>
        </w:numPr>
        <w:rPr>
          <w:rFonts w:cs="Tahoma"/>
          <w:szCs w:val="20"/>
        </w:rPr>
      </w:pPr>
      <w:r w:rsidRPr="00013F7C">
        <w:rPr>
          <w:rFonts w:cs="Tahoma"/>
          <w:szCs w:val="20"/>
        </w:rPr>
        <w:t>HARMONOGRAM PLNĚNÍ</w:t>
      </w:r>
    </w:p>
    <w:p w14:paraId="766CABD5" w14:textId="77777777" w:rsidR="0078237A" w:rsidRPr="00013F7C" w:rsidRDefault="0078237A" w:rsidP="0078237A">
      <w:pPr>
        <w:pStyle w:val="RLTextlnkuslovan"/>
        <w:numPr>
          <w:ilvl w:val="1"/>
          <w:numId w:val="14"/>
        </w:numPr>
        <w:rPr>
          <w:rFonts w:cs="Tahoma"/>
          <w:szCs w:val="20"/>
          <w:lang w:eastAsia="en-US"/>
        </w:rPr>
      </w:pPr>
      <w:bookmarkStart w:id="0" w:name="_Ref458543817"/>
      <w:r w:rsidRPr="00013F7C">
        <w:rPr>
          <w:rFonts w:cs="Tahoma"/>
          <w:szCs w:val="20"/>
          <w:lang w:eastAsia="en-US"/>
        </w:rPr>
        <w:t>Poskytovatel se zavazuje poskytnout Objednateli Služby v termínech specifikovaných v Příloze č. 1 této Smlouvy.</w:t>
      </w:r>
      <w:bookmarkEnd w:id="0"/>
    </w:p>
    <w:p w14:paraId="4860EF21" w14:textId="77777777" w:rsidR="0078237A" w:rsidRPr="00013F7C" w:rsidRDefault="0078237A" w:rsidP="0078237A">
      <w:pPr>
        <w:pStyle w:val="RLlneksmlouvy"/>
        <w:numPr>
          <w:ilvl w:val="0"/>
          <w:numId w:val="14"/>
        </w:numPr>
        <w:rPr>
          <w:rFonts w:cs="Tahoma"/>
          <w:szCs w:val="20"/>
        </w:rPr>
      </w:pPr>
      <w:r w:rsidRPr="00013F7C">
        <w:rPr>
          <w:rFonts w:cs="Tahoma"/>
          <w:szCs w:val="20"/>
        </w:rPr>
        <w:t>MÍSTO PLNĚNÍ</w:t>
      </w:r>
    </w:p>
    <w:p w14:paraId="49C29DB4" w14:textId="410BFD6D"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 xml:space="preserve">Poskytovatel se zavazuje poskytnout Objednateli Služby </w:t>
      </w:r>
      <w:r w:rsidR="00B044C6">
        <w:rPr>
          <w:rFonts w:cs="Tahoma"/>
          <w:szCs w:val="20"/>
          <w:lang w:val="cs-CZ" w:eastAsia="en-US"/>
        </w:rPr>
        <w:t xml:space="preserve">v </w:t>
      </w:r>
      <w:r w:rsidRPr="00013F7C">
        <w:rPr>
          <w:rFonts w:cs="Tahoma"/>
          <w:szCs w:val="20"/>
          <w:lang w:val="cs-CZ" w:eastAsia="en-US"/>
        </w:rPr>
        <w:t>místě plnění</w:t>
      </w:r>
      <w:r w:rsidRPr="00013F7C">
        <w:rPr>
          <w:rFonts w:cs="Tahoma"/>
          <w:szCs w:val="20"/>
          <w:lang w:eastAsia="en-US"/>
        </w:rPr>
        <w:t xml:space="preserve"> </w:t>
      </w:r>
      <w:r w:rsidRPr="00013F7C">
        <w:rPr>
          <w:rFonts w:cs="Tahoma"/>
          <w:szCs w:val="20"/>
          <w:lang w:val="cs-CZ" w:eastAsia="en-US"/>
        </w:rPr>
        <w:t>specifikovaném</w:t>
      </w:r>
      <w:r w:rsidR="00B044C6">
        <w:rPr>
          <w:rFonts w:cs="Tahoma"/>
          <w:szCs w:val="20"/>
          <w:lang w:eastAsia="en-US"/>
        </w:rPr>
        <w:t xml:space="preserve"> v Příloze č.</w:t>
      </w:r>
      <w:r w:rsidR="00B044C6">
        <w:rPr>
          <w:rFonts w:cs="Tahoma"/>
          <w:szCs w:val="20"/>
          <w:lang w:val="cs-CZ" w:eastAsia="en-US"/>
        </w:rPr>
        <w:t> </w:t>
      </w:r>
      <w:r w:rsidRPr="00013F7C">
        <w:rPr>
          <w:rFonts w:cs="Tahoma"/>
          <w:szCs w:val="20"/>
          <w:lang w:eastAsia="en-US"/>
        </w:rPr>
        <w:t>1 této Smlouvy.</w:t>
      </w:r>
    </w:p>
    <w:p w14:paraId="794F736A" w14:textId="615F71A0" w:rsidR="00F91B70" w:rsidRPr="004D07DB" w:rsidRDefault="00B044C6" w:rsidP="004D07DB">
      <w:pPr>
        <w:pStyle w:val="RLlneksmlouvy"/>
        <w:numPr>
          <w:ilvl w:val="0"/>
          <w:numId w:val="14"/>
        </w:numPr>
        <w:rPr>
          <w:rFonts w:cs="Tahoma"/>
          <w:szCs w:val="20"/>
        </w:rPr>
      </w:pPr>
      <w:r w:rsidRPr="004D07DB">
        <w:rPr>
          <w:rFonts w:cs="Tahoma"/>
          <w:szCs w:val="20"/>
        </w:rPr>
        <w:t>CENA</w:t>
      </w:r>
      <w:r w:rsidR="00F91B70" w:rsidRPr="004D07DB">
        <w:rPr>
          <w:rFonts w:cs="Tahoma"/>
          <w:szCs w:val="20"/>
        </w:rPr>
        <w:t xml:space="preserve"> PLNĚNÍ</w:t>
      </w:r>
    </w:p>
    <w:p w14:paraId="0259BE07" w14:textId="11FCF6B7" w:rsidR="00B044C6" w:rsidRDefault="00B044C6" w:rsidP="002D2EB1">
      <w:pPr>
        <w:pStyle w:val="RLTextlnkuslovan"/>
        <w:numPr>
          <w:ilvl w:val="1"/>
          <w:numId w:val="14"/>
        </w:numPr>
        <w:spacing w:before="120" w:line="240" w:lineRule="atLeast"/>
        <w:ind w:left="414" w:hanging="556"/>
        <w:rPr>
          <w:rFonts w:cs="Tahoma"/>
          <w:szCs w:val="20"/>
          <w:lang w:eastAsia="en-US"/>
        </w:rPr>
      </w:pPr>
      <w:r w:rsidRPr="00013F7C">
        <w:rPr>
          <w:rFonts w:cs="Tahoma"/>
          <w:szCs w:val="20"/>
          <w:lang w:eastAsia="en-US"/>
        </w:rPr>
        <w:t>Objednatel se zavazuje uhradit Poskytovateli cenu za řádně poskytnuté Služby určenou pro</w:t>
      </w:r>
      <w:r w:rsidR="003D7D1E">
        <w:rPr>
          <w:rFonts w:cs="Tahoma"/>
          <w:szCs w:val="20"/>
          <w:lang w:val="cs-CZ" w:eastAsia="en-US"/>
        </w:rPr>
        <w:t> </w:t>
      </w:r>
      <w:r w:rsidRPr="00013F7C">
        <w:rPr>
          <w:rFonts w:cs="Tahoma"/>
          <w:szCs w:val="20"/>
          <w:lang w:eastAsia="en-US"/>
        </w:rPr>
        <w:t xml:space="preserve">příslušné Služby v souladu s podmínkami stanovenými Rámcovou </w:t>
      </w:r>
      <w:r w:rsidRPr="00013F7C">
        <w:rPr>
          <w:rFonts w:cs="Tahoma"/>
          <w:szCs w:val="20"/>
          <w:lang w:val="cs-CZ" w:eastAsia="en-US"/>
        </w:rPr>
        <w:t>dohod</w:t>
      </w:r>
      <w:r w:rsidRPr="00013F7C">
        <w:rPr>
          <w:rFonts w:cs="Tahoma"/>
          <w:szCs w:val="20"/>
          <w:lang w:eastAsia="en-US"/>
        </w:rPr>
        <w:t>ou a jejími přílohami.</w:t>
      </w:r>
    </w:p>
    <w:p w14:paraId="44454BE7" w14:textId="6C7BB9C2" w:rsidR="00341BCF" w:rsidRDefault="00341BCF" w:rsidP="00341BCF">
      <w:pPr>
        <w:pStyle w:val="RLTextlnkuslovan"/>
        <w:numPr>
          <w:ilvl w:val="1"/>
          <w:numId w:val="14"/>
        </w:numPr>
        <w:spacing w:before="120" w:line="240" w:lineRule="atLeast"/>
        <w:ind w:left="414" w:hanging="556"/>
        <w:rPr>
          <w:rFonts w:cs="Tahoma"/>
          <w:szCs w:val="20"/>
          <w:lang w:eastAsia="en-US"/>
        </w:rPr>
      </w:pPr>
      <w:r w:rsidRPr="0076333F">
        <w:rPr>
          <w:rFonts w:cs="Tahoma"/>
          <w:szCs w:val="20"/>
          <w:lang w:eastAsia="en-US"/>
        </w:rPr>
        <w:t>Maximální cena za poskytnuté Služby dle specifikace uvedené v Příloze č. 1 této Smlouvy činí</w:t>
      </w:r>
      <w:r>
        <w:rPr>
          <w:rFonts w:cs="Tahoma"/>
          <w:szCs w:val="20"/>
          <w:lang w:eastAsia="en-US"/>
        </w:rPr>
        <w:br/>
      </w:r>
      <w:r w:rsidRPr="00341BCF">
        <w:rPr>
          <w:rFonts w:cs="Tahoma"/>
          <w:b/>
          <w:bCs/>
          <w:szCs w:val="20"/>
          <w:lang w:eastAsia="en-US"/>
        </w:rPr>
        <w:t>843 600,00 Kč bez DPH</w:t>
      </w:r>
      <w:r w:rsidRPr="007A6706">
        <w:rPr>
          <w:rFonts w:cs="Tahoma"/>
          <w:szCs w:val="20"/>
          <w:lang w:eastAsia="en-US"/>
        </w:rPr>
        <w:t>,</w:t>
      </w:r>
      <w:r w:rsidRPr="00341BCF">
        <w:rPr>
          <w:rFonts w:cs="Tahoma"/>
          <w:szCs w:val="20"/>
          <w:lang w:eastAsia="en-US"/>
        </w:rPr>
        <w:t xml:space="preserve"> </w:t>
      </w:r>
      <w:r w:rsidRPr="007A6706">
        <w:rPr>
          <w:rFonts w:cs="Tahoma"/>
          <w:szCs w:val="20"/>
          <w:lang w:eastAsia="en-US"/>
        </w:rPr>
        <w:t xml:space="preserve">tj. </w:t>
      </w:r>
      <w:r w:rsidRPr="00341BCF">
        <w:rPr>
          <w:rFonts w:cs="Tahoma"/>
          <w:b/>
          <w:bCs/>
          <w:szCs w:val="20"/>
          <w:lang w:eastAsia="en-US"/>
        </w:rPr>
        <w:t>1 020 756,00 Kč vč. DPH</w:t>
      </w:r>
      <w:r w:rsidRPr="007A6706">
        <w:rPr>
          <w:rFonts w:cs="Tahoma"/>
          <w:szCs w:val="20"/>
          <w:lang w:eastAsia="en-US"/>
        </w:rPr>
        <w:t>.</w:t>
      </w:r>
    </w:p>
    <w:p w14:paraId="25979A21" w14:textId="0EC6BD37" w:rsidR="00B044C6" w:rsidRDefault="00EE7450" w:rsidP="00341BCF">
      <w:pPr>
        <w:pStyle w:val="RLTextlnkuslovan"/>
        <w:numPr>
          <w:ilvl w:val="1"/>
          <w:numId w:val="14"/>
        </w:numPr>
        <w:spacing w:before="120" w:line="240" w:lineRule="atLeast"/>
        <w:ind w:left="414" w:hanging="556"/>
        <w:rPr>
          <w:rFonts w:cs="Tahoma"/>
          <w:szCs w:val="20"/>
          <w:lang w:eastAsia="en-US"/>
        </w:rPr>
      </w:pPr>
      <w:r w:rsidRPr="00B044C6">
        <w:rPr>
          <w:rFonts w:cs="Tahoma"/>
          <w:szCs w:val="20"/>
          <w:lang w:eastAsia="en-US"/>
        </w:rPr>
        <w:t>Faktur</w:t>
      </w:r>
      <w:r w:rsidRPr="00341BCF">
        <w:rPr>
          <w:rFonts w:cs="Tahoma"/>
          <w:szCs w:val="20"/>
          <w:lang w:eastAsia="en-US"/>
        </w:rPr>
        <w:t>a</w:t>
      </w:r>
      <w:r w:rsidR="00B044C6" w:rsidRPr="00B044C6">
        <w:rPr>
          <w:rFonts w:cs="Tahoma"/>
          <w:szCs w:val="20"/>
          <w:lang w:eastAsia="en-US"/>
        </w:rPr>
        <w:t xml:space="preserve"> </w:t>
      </w:r>
      <w:r w:rsidRPr="00B044C6">
        <w:rPr>
          <w:rFonts w:cs="Tahoma"/>
          <w:szCs w:val="20"/>
          <w:lang w:eastAsia="en-US"/>
        </w:rPr>
        <w:t>bud</w:t>
      </w:r>
      <w:r w:rsidRPr="00341BCF">
        <w:rPr>
          <w:rFonts w:cs="Tahoma"/>
          <w:szCs w:val="20"/>
          <w:lang w:eastAsia="en-US"/>
        </w:rPr>
        <w:t>e</w:t>
      </w:r>
      <w:r w:rsidRPr="00B044C6">
        <w:rPr>
          <w:rFonts w:cs="Tahoma"/>
          <w:szCs w:val="20"/>
          <w:lang w:eastAsia="en-US"/>
        </w:rPr>
        <w:t xml:space="preserve"> </w:t>
      </w:r>
      <w:r w:rsidR="00B044C6" w:rsidRPr="00B044C6">
        <w:rPr>
          <w:rFonts w:cs="Tahoma"/>
          <w:szCs w:val="20"/>
          <w:lang w:eastAsia="en-US"/>
        </w:rPr>
        <w:t>vystaven</w:t>
      </w:r>
      <w:r w:rsidRPr="00341BCF">
        <w:rPr>
          <w:rFonts w:cs="Tahoma"/>
          <w:szCs w:val="20"/>
          <w:lang w:eastAsia="en-US"/>
        </w:rPr>
        <w:t>a</w:t>
      </w:r>
      <w:r w:rsidR="00B044C6" w:rsidRPr="00B044C6">
        <w:rPr>
          <w:rFonts w:cs="Tahoma"/>
          <w:szCs w:val="20"/>
          <w:lang w:eastAsia="en-US"/>
        </w:rPr>
        <w:t xml:space="preserve"> v souladu s příslušnými ujednáními Rámcové dohody</w:t>
      </w:r>
      <w:r w:rsidR="00FA5E2A" w:rsidRPr="00FA5E2A">
        <w:rPr>
          <w:rFonts w:cs="Tahoma"/>
          <w:szCs w:val="20"/>
          <w:lang w:eastAsia="en-US"/>
        </w:rPr>
        <w:t xml:space="preserve">, a to při reflektování změny v osobě </w:t>
      </w:r>
      <w:r w:rsidR="0042309A" w:rsidRPr="00341BCF">
        <w:rPr>
          <w:rFonts w:cs="Tahoma"/>
          <w:szCs w:val="20"/>
          <w:lang w:eastAsia="en-US"/>
        </w:rPr>
        <w:t xml:space="preserve">Poskytovatele </w:t>
      </w:r>
      <w:r w:rsidR="00FA5E2A" w:rsidRPr="00FA5E2A">
        <w:rPr>
          <w:rFonts w:cs="Tahoma"/>
          <w:szCs w:val="20"/>
          <w:lang w:eastAsia="en-US"/>
        </w:rPr>
        <w:t>ve smyslu čl. 1 odst. 1.2 této Smlouvy</w:t>
      </w:r>
      <w:r w:rsidR="0042309A" w:rsidRPr="00341BCF">
        <w:rPr>
          <w:rFonts w:cs="Tahoma"/>
          <w:szCs w:val="20"/>
          <w:lang w:eastAsia="en-US"/>
        </w:rPr>
        <w:t xml:space="preserve"> a </w:t>
      </w:r>
      <w:r w:rsidR="007810B8" w:rsidRPr="00341BCF">
        <w:rPr>
          <w:rFonts w:cs="Tahoma"/>
          <w:szCs w:val="20"/>
          <w:lang w:eastAsia="en-US"/>
        </w:rPr>
        <w:t xml:space="preserve">změny v osobě </w:t>
      </w:r>
      <w:r w:rsidR="0042309A" w:rsidRPr="00341BCF">
        <w:rPr>
          <w:rFonts w:cs="Tahoma"/>
          <w:szCs w:val="20"/>
          <w:lang w:eastAsia="en-US"/>
        </w:rPr>
        <w:t xml:space="preserve">Objednatele </w:t>
      </w:r>
      <w:r w:rsidR="0042309A" w:rsidRPr="00FA5E2A">
        <w:rPr>
          <w:rFonts w:cs="Tahoma"/>
          <w:szCs w:val="20"/>
          <w:lang w:eastAsia="en-US"/>
        </w:rPr>
        <w:t>ve smyslu čl. 1 odst. 1.</w:t>
      </w:r>
      <w:r w:rsidR="0042309A" w:rsidRPr="00341BCF">
        <w:rPr>
          <w:rFonts w:cs="Tahoma"/>
          <w:szCs w:val="20"/>
          <w:lang w:eastAsia="en-US"/>
        </w:rPr>
        <w:t>3</w:t>
      </w:r>
      <w:r w:rsidR="0042309A" w:rsidRPr="00FA5E2A">
        <w:rPr>
          <w:rFonts w:cs="Tahoma"/>
          <w:szCs w:val="20"/>
          <w:lang w:eastAsia="en-US"/>
        </w:rPr>
        <w:t xml:space="preserve"> této Smlouvy</w:t>
      </w:r>
      <w:r w:rsidR="00B044C6" w:rsidRPr="00B044C6">
        <w:rPr>
          <w:rFonts w:cs="Tahoma"/>
          <w:szCs w:val="20"/>
          <w:lang w:eastAsia="en-US"/>
        </w:rPr>
        <w:t>.</w:t>
      </w:r>
    </w:p>
    <w:p w14:paraId="14557ACB" w14:textId="15F4A7FC" w:rsidR="00B044C6" w:rsidRPr="00413C77" w:rsidRDefault="00B044C6" w:rsidP="00B044C6">
      <w:pPr>
        <w:pStyle w:val="RLlneksmlouvy"/>
        <w:numPr>
          <w:ilvl w:val="0"/>
          <w:numId w:val="14"/>
        </w:numPr>
        <w:rPr>
          <w:rFonts w:cs="Tahoma"/>
          <w:szCs w:val="20"/>
        </w:rPr>
      </w:pPr>
      <w:r w:rsidRPr="00413C77">
        <w:rPr>
          <w:rFonts w:cs="Tahoma"/>
          <w:szCs w:val="20"/>
          <w:lang w:val="cs-CZ"/>
        </w:rPr>
        <w:lastRenderedPageBreak/>
        <w:t>OPRÁVNĚNÉ OSOBY</w:t>
      </w:r>
    </w:p>
    <w:p w14:paraId="3336E333" w14:textId="2984E05B" w:rsidR="0068687B" w:rsidRDefault="0068687B" w:rsidP="002D2EB1">
      <w:pPr>
        <w:numPr>
          <w:ilvl w:val="1"/>
          <w:numId w:val="14"/>
        </w:numPr>
        <w:spacing w:before="12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ve smluvních záležitostech</w:t>
      </w:r>
      <w:r w:rsidR="004D07DB" w:rsidRPr="00413C77">
        <w:rPr>
          <w:rFonts w:ascii="Tahoma" w:hAnsi="Tahoma" w:cs="Tahoma"/>
          <w:sz w:val="20"/>
          <w:szCs w:val="20"/>
        </w:rPr>
        <w:t xml:space="preserve"> této Smlouvy jsou</w:t>
      </w:r>
      <w:r w:rsidRPr="00413C77">
        <w:rPr>
          <w:rFonts w:ascii="Tahoma" w:hAnsi="Tahoma" w:cs="Tahoma"/>
          <w:sz w:val="20"/>
          <w:szCs w:val="20"/>
        </w:rPr>
        <w:t>:</w:t>
      </w:r>
    </w:p>
    <w:p w14:paraId="5BB6F24B" w14:textId="30BF518C" w:rsidR="0068687B" w:rsidRPr="00413C77" w:rsidRDefault="0068687B" w:rsidP="007810B8">
      <w:pPr>
        <w:spacing w:before="240" w:after="40"/>
        <w:ind w:left="425" w:right="-284"/>
        <w:rPr>
          <w:rFonts w:ascii="Tahoma" w:hAnsi="Tahoma" w:cs="Tahoma"/>
          <w:sz w:val="20"/>
          <w:szCs w:val="20"/>
        </w:rPr>
      </w:pPr>
      <w:r w:rsidRPr="00413C77">
        <w:rPr>
          <w:rFonts w:ascii="Tahoma" w:hAnsi="Tahoma" w:cs="Tahoma"/>
          <w:sz w:val="20"/>
          <w:szCs w:val="20"/>
        </w:rPr>
        <w:t xml:space="preserve">Za Objednatele: </w:t>
      </w:r>
      <w:r w:rsidRPr="00413C77">
        <w:rPr>
          <w:rFonts w:ascii="Tahoma" w:hAnsi="Tahoma" w:cs="Tahoma"/>
          <w:sz w:val="20"/>
          <w:szCs w:val="20"/>
        </w:rPr>
        <w:tab/>
        <w:t xml:space="preserve">Ing. </w:t>
      </w:r>
      <w:r w:rsidR="00C16AB7">
        <w:rPr>
          <w:rFonts w:ascii="Tahoma" w:hAnsi="Tahoma" w:cs="Tahoma"/>
          <w:sz w:val="20"/>
          <w:szCs w:val="20"/>
        </w:rPr>
        <w:t>Milan Lonský</w:t>
      </w:r>
    </w:p>
    <w:p w14:paraId="147A0E20" w14:textId="120E9A85"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C16AB7">
        <w:rPr>
          <w:rFonts w:ascii="Tahoma" w:hAnsi="Tahoma" w:cs="Tahoma"/>
          <w:sz w:val="20"/>
        </w:rPr>
        <w:t>950 192 535</w:t>
      </w:r>
    </w:p>
    <w:p w14:paraId="297CA42A" w14:textId="354637AC" w:rsidR="0068687B" w:rsidRPr="00413C77" w:rsidRDefault="0068687B" w:rsidP="00C5775A">
      <w:pPr>
        <w:pStyle w:val="Kodsazen2"/>
        <w:spacing w:before="0" w:after="40"/>
        <w:ind w:left="426"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8" w:history="1">
        <w:r w:rsidR="00C16AB7" w:rsidRPr="00426259">
          <w:rPr>
            <w:rStyle w:val="Hypertextovodkaz"/>
            <w:rFonts w:ascii="Tahoma" w:hAnsi="Tahoma" w:cs="Tahoma"/>
            <w:sz w:val="20"/>
          </w:rPr>
          <w:t>Milan.Lonsky@mpsv.cz</w:t>
        </w:r>
      </w:hyperlink>
    </w:p>
    <w:p w14:paraId="3868F450" w14:textId="4C67C33D" w:rsidR="0068687B" w:rsidRPr="00413C77" w:rsidRDefault="0068687B" w:rsidP="002D2EB1">
      <w:pPr>
        <w:spacing w:before="360" w:after="40"/>
        <w:ind w:left="425" w:right="-284"/>
        <w:rPr>
          <w:rFonts w:ascii="Tahoma" w:hAnsi="Tahoma" w:cs="Tahoma"/>
          <w:sz w:val="20"/>
          <w:szCs w:val="20"/>
        </w:rPr>
      </w:pPr>
      <w:r w:rsidRPr="00413C77">
        <w:rPr>
          <w:rFonts w:ascii="Tahoma" w:hAnsi="Tahoma" w:cs="Tahoma"/>
          <w:sz w:val="20"/>
          <w:szCs w:val="20"/>
        </w:rPr>
        <w:t>Za Poskytovatele:</w:t>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2D716DDE" w14:textId="01899AF8" w:rsidR="0068687B" w:rsidRPr="00413C77" w:rsidRDefault="0068687B" w:rsidP="00C5775A">
      <w:pPr>
        <w:spacing w:after="40"/>
        <w:ind w:left="426" w:right="-28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2B38FB23" w14:textId="1214C6FF" w:rsidR="0042309A" w:rsidRPr="0042309A" w:rsidRDefault="0068687B" w:rsidP="0042309A">
      <w:pPr>
        <w:spacing w:after="40"/>
        <w:ind w:left="426" w:right="-284"/>
        <w:rPr>
          <w:rFonts w:ascii="Tahoma" w:hAnsi="Tahoma" w:cs="Tahoma"/>
          <w:color w:val="0563C1" w:themeColor="hyperlink"/>
          <w:sz w:val="20"/>
          <w:szCs w:val="20"/>
          <w:u w:val="single"/>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0D279E46" w14:textId="3A809A48" w:rsidR="0068687B" w:rsidRPr="00413C77" w:rsidRDefault="0068687B"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 obchodních záležitostech</w:t>
      </w:r>
      <w:r w:rsidR="004D07DB" w:rsidRPr="00413C77">
        <w:rPr>
          <w:rFonts w:ascii="Tahoma" w:hAnsi="Tahoma" w:cs="Tahoma"/>
          <w:sz w:val="20"/>
          <w:szCs w:val="20"/>
        </w:rPr>
        <w:t xml:space="preserve"> této Smlouvy jsou:</w:t>
      </w:r>
    </w:p>
    <w:p w14:paraId="0B3AEE55" w14:textId="77777777" w:rsidR="00C16AB7" w:rsidRPr="00C16AB7" w:rsidRDefault="00C16AB7" w:rsidP="00C16AB7">
      <w:pPr>
        <w:pStyle w:val="Odstavecseseznamem"/>
        <w:spacing w:before="240" w:after="40"/>
        <w:ind w:left="414" w:right="-284"/>
        <w:rPr>
          <w:rFonts w:ascii="Tahoma" w:hAnsi="Tahoma" w:cs="Tahoma"/>
        </w:rPr>
      </w:pPr>
      <w:r w:rsidRPr="00C16AB7">
        <w:rPr>
          <w:rFonts w:ascii="Tahoma" w:hAnsi="Tahoma" w:cs="Tahoma"/>
        </w:rPr>
        <w:t xml:space="preserve">Za Objednatele: </w:t>
      </w:r>
      <w:r w:rsidRPr="00C16AB7">
        <w:rPr>
          <w:rFonts w:ascii="Tahoma" w:hAnsi="Tahoma" w:cs="Tahoma"/>
        </w:rPr>
        <w:tab/>
        <w:t>Ing. Milan Lonský</w:t>
      </w:r>
    </w:p>
    <w:p w14:paraId="6ED5F51D" w14:textId="77777777" w:rsidR="00C16AB7" w:rsidRPr="00413C77" w:rsidRDefault="00C16AB7" w:rsidP="00C16AB7">
      <w:pPr>
        <w:pStyle w:val="Kodsazen2"/>
        <w:spacing w:before="0" w:after="40"/>
        <w:ind w:left="414" w:right="-28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Pr>
          <w:rFonts w:ascii="Tahoma" w:hAnsi="Tahoma" w:cs="Tahoma"/>
          <w:sz w:val="20"/>
        </w:rPr>
        <w:t>950 192 535</w:t>
      </w:r>
    </w:p>
    <w:p w14:paraId="21294941" w14:textId="77777777" w:rsidR="00C16AB7" w:rsidRPr="00413C77" w:rsidRDefault="00C16AB7" w:rsidP="00C16AB7">
      <w:pPr>
        <w:pStyle w:val="Kodsazen2"/>
        <w:spacing w:before="0" w:after="40"/>
        <w:ind w:left="414" w:right="-28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9" w:history="1">
        <w:r w:rsidRPr="00426259">
          <w:rPr>
            <w:rStyle w:val="Hypertextovodkaz"/>
            <w:rFonts w:ascii="Tahoma" w:hAnsi="Tahoma" w:cs="Tahoma"/>
            <w:sz w:val="20"/>
          </w:rPr>
          <w:t>Milan.Lonsky@mpsv.cz</w:t>
        </w:r>
      </w:hyperlink>
    </w:p>
    <w:p w14:paraId="18F86E22" w14:textId="4512ECCE" w:rsidR="0068687B" w:rsidRPr="00413C77" w:rsidRDefault="0068687B" w:rsidP="00341BCF">
      <w:pPr>
        <w:spacing w:before="240"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t>Ing. Vladimír Švaříček</w:t>
      </w:r>
    </w:p>
    <w:p w14:paraId="0DA5DA1C" w14:textId="7F74F5FF"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+420 950 182 182</w:t>
      </w:r>
    </w:p>
    <w:p w14:paraId="2EAD09CA" w14:textId="30722A4A"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0" w:history="1">
        <w:r w:rsidR="002D2EB1" w:rsidRPr="00413C77">
          <w:rPr>
            <w:rStyle w:val="Hypertextovodkaz"/>
            <w:rFonts w:ascii="Tahoma" w:hAnsi="Tahoma" w:cs="Tahoma"/>
            <w:sz w:val="20"/>
          </w:rPr>
          <w:t>Vladimir.Svaricek@mpsv.cz</w:t>
        </w:r>
      </w:hyperlink>
      <w:r w:rsidR="002D2EB1" w:rsidRPr="00413C77">
        <w:rPr>
          <w:rFonts w:ascii="Tahoma" w:hAnsi="Tahoma" w:cs="Tahoma"/>
          <w:sz w:val="20"/>
        </w:rPr>
        <w:t xml:space="preserve"> </w:t>
      </w:r>
    </w:p>
    <w:p w14:paraId="3F5D44E7" w14:textId="7061886F" w:rsidR="0068687B" w:rsidRPr="00413C77" w:rsidRDefault="0068687B" w:rsidP="00341BCF">
      <w:pPr>
        <w:spacing w:before="240" w:after="40"/>
        <w:ind w:left="414"/>
        <w:rPr>
          <w:rFonts w:ascii="Tahoma" w:hAnsi="Tahoma" w:cs="Tahoma"/>
          <w:sz w:val="20"/>
          <w:szCs w:val="20"/>
        </w:rPr>
      </w:pPr>
      <w:r w:rsidRPr="00413C77">
        <w:rPr>
          <w:rFonts w:ascii="Tahoma" w:hAnsi="Tahoma" w:cs="Tahoma"/>
          <w:sz w:val="20"/>
          <w:szCs w:val="20"/>
        </w:rPr>
        <w:tab/>
      </w:r>
      <w:r w:rsidRPr="00413C77">
        <w:rPr>
          <w:rFonts w:ascii="Tahoma" w:hAnsi="Tahoma" w:cs="Tahoma"/>
          <w:sz w:val="20"/>
          <w:szCs w:val="20"/>
        </w:rPr>
        <w:tab/>
      </w:r>
      <w:r w:rsidRPr="00413C77">
        <w:rPr>
          <w:rFonts w:ascii="Tahoma" w:hAnsi="Tahoma" w:cs="Tahoma"/>
          <w:sz w:val="20"/>
          <w:szCs w:val="20"/>
        </w:rPr>
        <w:tab/>
      </w:r>
      <w:r w:rsidR="00584E43" w:rsidRPr="00413C77">
        <w:rPr>
          <w:rFonts w:ascii="Tahoma" w:hAnsi="Tahoma" w:cs="Tahoma"/>
          <w:sz w:val="20"/>
          <w:szCs w:val="20"/>
        </w:rPr>
        <w:t>PhDr. Kamil Veselý</w:t>
      </w:r>
    </w:p>
    <w:p w14:paraId="7829266F" w14:textId="5DCE9F87"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w:t>
      </w:r>
      <w:r w:rsidR="00584E43" w:rsidRPr="00413C77">
        <w:rPr>
          <w:rFonts w:ascii="Tahoma" w:hAnsi="Tahoma" w:cs="Tahoma"/>
          <w:sz w:val="20"/>
        </w:rPr>
        <w:t>950 182 176</w:t>
      </w:r>
    </w:p>
    <w:p w14:paraId="5DB46C54" w14:textId="59E281E1"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1" w:history="1">
        <w:r w:rsidR="00584E43" w:rsidRPr="00413C77">
          <w:rPr>
            <w:rStyle w:val="Hypertextovodkaz"/>
            <w:rFonts w:ascii="Tahoma" w:hAnsi="Tahoma" w:cs="Tahoma"/>
            <w:sz w:val="20"/>
            <w:szCs w:val="20"/>
          </w:rPr>
          <w:t>Kamil.Vesely@mpsv.cz</w:t>
        </w:r>
      </w:hyperlink>
      <w:r w:rsidR="002D2EB1" w:rsidRPr="00413C77">
        <w:rPr>
          <w:rFonts w:ascii="Tahoma" w:hAnsi="Tahoma" w:cs="Tahoma"/>
          <w:sz w:val="20"/>
          <w:szCs w:val="20"/>
        </w:rPr>
        <w:t xml:space="preserve"> </w:t>
      </w:r>
    </w:p>
    <w:p w14:paraId="65F6DBAE" w14:textId="77777777" w:rsidR="00413C77" w:rsidRPr="00413C77" w:rsidRDefault="00413C77" w:rsidP="00413C77">
      <w:pPr>
        <w:pStyle w:val="Kodsazen2"/>
        <w:spacing w:before="0" w:after="40"/>
        <w:ind w:left="414"/>
        <w:rPr>
          <w:rFonts w:ascii="Tahoma" w:hAnsi="Tahoma" w:cs="Tahoma"/>
          <w:sz w:val="20"/>
        </w:rPr>
      </w:pPr>
    </w:p>
    <w:p w14:paraId="17E947DE" w14:textId="0774AE01" w:rsidR="0068687B" w:rsidRPr="00413C77" w:rsidRDefault="0068687B" w:rsidP="00413C77">
      <w:pPr>
        <w:pStyle w:val="Kodsazen2"/>
        <w:spacing w:before="0" w:after="40"/>
        <w:ind w:left="414"/>
        <w:rPr>
          <w:rFonts w:ascii="Tahoma" w:hAnsi="Tahoma" w:cs="Tahoma"/>
          <w:sz w:val="20"/>
        </w:rPr>
      </w:pPr>
      <w:r w:rsidRPr="00413C77">
        <w:rPr>
          <w:rFonts w:ascii="Tahoma" w:hAnsi="Tahoma" w:cs="Tahoma"/>
          <w:sz w:val="20"/>
        </w:rPr>
        <w:t xml:space="preserve">Za </w:t>
      </w:r>
      <w:r w:rsidR="00413383" w:rsidRPr="00413C77">
        <w:rPr>
          <w:rFonts w:ascii="Tahoma" w:hAnsi="Tahoma" w:cs="Tahoma"/>
          <w:sz w:val="20"/>
        </w:rPr>
        <w:t>Poskytovatele</w:t>
      </w:r>
      <w:r w:rsidRPr="00413C77">
        <w:rPr>
          <w:rFonts w:ascii="Tahoma" w:hAnsi="Tahoma" w:cs="Tahoma"/>
          <w:sz w:val="20"/>
        </w:rPr>
        <w:t>:</w:t>
      </w:r>
      <w:r w:rsidRPr="00413C77">
        <w:rPr>
          <w:rFonts w:ascii="Tahoma" w:hAnsi="Tahoma" w:cs="Tahoma"/>
          <w:sz w:val="20"/>
        </w:rPr>
        <w:tab/>
      </w:r>
      <w:r w:rsidR="002D3B80" w:rsidRPr="00EA44C1">
        <w:rPr>
          <w:rFonts w:ascii="Tahoma" w:hAnsi="Tahoma" w:cs="Tahoma"/>
          <w:i/>
          <w:color w:val="FFFFFF"/>
          <w:sz w:val="20"/>
          <w:highlight w:val="black"/>
        </w:rPr>
        <w:t>neveřejný údaj</w:t>
      </w:r>
    </w:p>
    <w:p w14:paraId="6B76C4EC" w14:textId="7C7F96A8" w:rsidR="0068687B" w:rsidRPr="00413C77" w:rsidRDefault="0068687B"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021F532F" w14:textId="073E725F" w:rsidR="005714A6" w:rsidRPr="00413C77" w:rsidRDefault="0068687B"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r w:rsidR="002D3B80" w:rsidRPr="00EA44C1">
        <w:rPr>
          <w:rFonts w:ascii="Tahoma" w:hAnsi="Tahoma" w:cs="Tahoma"/>
          <w:i/>
          <w:color w:val="FFFFFF"/>
          <w:sz w:val="20"/>
          <w:highlight w:val="black"/>
        </w:rPr>
        <w:t>neveřejný údaj</w:t>
      </w:r>
    </w:p>
    <w:p w14:paraId="5928D1A4" w14:textId="77777777" w:rsidR="002D3B80" w:rsidRDefault="002D3B80" w:rsidP="002D3B80">
      <w:pPr>
        <w:spacing w:after="40"/>
        <w:ind w:left="1830" w:firstLine="294"/>
        <w:rPr>
          <w:rFonts w:ascii="Tahoma" w:hAnsi="Tahoma" w:cs="Tahoma"/>
          <w:i/>
          <w:color w:val="FFFFFF"/>
          <w:sz w:val="20"/>
          <w:szCs w:val="20"/>
          <w:highlight w:val="black"/>
        </w:rPr>
      </w:pPr>
    </w:p>
    <w:p w14:paraId="143E1EC0" w14:textId="360E2EDE" w:rsidR="002D3B80" w:rsidRDefault="002D3B80" w:rsidP="002D3B80">
      <w:pPr>
        <w:spacing w:after="40"/>
        <w:ind w:left="1830" w:firstLine="294"/>
        <w:rPr>
          <w:rFonts w:ascii="Tahoma" w:hAnsi="Tahoma" w:cs="Tahoma"/>
          <w:sz w:val="20"/>
          <w:szCs w:val="20"/>
        </w:rPr>
      </w:pPr>
      <w:r w:rsidRPr="00EA44C1">
        <w:rPr>
          <w:rFonts w:ascii="Tahoma" w:hAnsi="Tahoma" w:cs="Tahoma"/>
          <w:i/>
          <w:color w:val="FFFFFF"/>
          <w:sz w:val="20"/>
          <w:szCs w:val="20"/>
          <w:highlight w:val="black"/>
        </w:rPr>
        <w:t>neveřejný údaj</w:t>
      </w:r>
      <w:r w:rsidRPr="00413C77">
        <w:rPr>
          <w:rFonts w:ascii="Tahoma" w:hAnsi="Tahoma" w:cs="Tahoma"/>
          <w:sz w:val="20"/>
          <w:szCs w:val="20"/>
        </w:rPr>
        <w:t xml:space="preserve"> </w:t>
      </w:r>
    </w:p>
    <w:p w14:paraId="388B2A20" w14:textId="0D61DC14"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4DDBD269" w14:textId="5887D899"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68EE2FE9" w14:textId="77777777" w:rsidR="002D3B80" w:rsidRDefault="002D3B80" w:rsidP="002D3B80">
      <w:pPr>
        <w:spacing w:after="40"/>
        <w:ind w:left="1830" w:firstLine="294"/>
        <w:rPr>
          <w:rFonts w:ascii="Tahoma" w:hAnsi="Tahoma" w:cs="Tahoma"/>
          <w:i/>
          <w:color w:val="FFFFFF"/>
          <w:sz w:val="20"/>
          <w:szCs w:val="20"/>
          <w:highlight w:val="black"/>
        </w:rPr>
      </w:pPr>
    </w:p>
    <w:p w14:paraId="7329CCF5" w14:textId="2EC2240F" w:rsidR="002D3B80" w:rsidRDefault="002D3B80" w:rsidP="002D3B80">
      <w:pPr>
        <w:spacing w:after="40"/>
        <w:ind w:left="1830" w:firstLine="294"/>
        <w:rPr>
          <w:rFonts w:ascii="Tahoma" w:hAnsi="Tahoma" w:cs="Tahoma"/>
          <w:sz w:val="20"/>
          <w:szCs w:val="20"/>
        </w:rPr>
      </w:pPr>
      <w:r w:rsidRPr="00EA44C1">
        <w:rPr>
          <w:rFonts w:ascii="Tahoma" w:hAnsi="Tahoma" w:cs="Tahoma"/>
          <w:i/>
          <w:color w:val="FFFFFF"/>
          <w:sz w:val="20"/>
          <w:szCs w:val="20"/>
          <w:highlight w:val="black"/>
        </w:rPr>
        <w:t>neveřejný údaj</w:t>
      </w:r>
      <w:r w:rsidRPr="00413C77">
        <w:rPr>
          <w:rFonts w:ascii="Tahoma" w:hAnsi="Tahoma" w:cs="Tahoma"/>
          <w:sz w:val="20"/>
          <w:szCs w:val="20"/>
        </w:rPr>
        <w:t xml:space="preserve"> </w:t>
      </w:r>
    </w:p>
    <w:p w14:paraId="63768F79" w14:textId="447FA3EE"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tel.: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566B08B8" w14:textId="40F378DD" w:rsidR="005714A6" w:rsidRPr="00413C77" w:rsidRDefault="005714A6" w:rsidP="00413C77">
      <w:pPr>
        <w:spacing w:after="40"/>
        <w:ind w:left="41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6F9C4E86" w14:textId="5AC5FCB6" w:rsidR="0068687B" w:rsidRPr="00413C77" w:rsidRDefault="0068687B"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4D07DB" w:rsidRPr="00413C77">
        <w:rPr>
          <w:rFonts w:ascii="Tahoma" w:hAnsi="Tahoma" w:cs="Tahoma"/>
          <w:sz w:val="20"/>
          <w:szCs w:val="20"/>
        </w:rPr>
        <w:t>smluvní s</w:t>
      </w:r>
      <w:r w:rsidRPr="00413C77">
        <w:rPr>
          <w:rFonts w:ascii="Tahoma" w:hAnsi="Tahoma" w:cs="Tahoma"/>
          <w:sz w:val="20"/>
          <w:szCs w:val="20"/>
        </w:rPr>
        <w:t>trany v</w:t>
      </w:r>
      <w:r w:rsidR="004D07DB" w:rsidRPr="00413C77">
        <w:rPr>
          <w:rFonts w:ascii="Tahoma" w:hAnsi="Tahoma" w:cs="Tahoma"/>
          <w:sz w:val="20"/>
          <w:szCs w:val="20"/>
        </w:rPr>
        <w:t> technických záležitostech této Smlouvy jsou</w:t>
      </w:r>
      <w:r w:rsidRPr="00413C77">
        <w:rPr>
          <w:rFonts w:ascii="Tahoma" w:hAnsi="Tahoma" w:cs="Tahoma"/>
          <w:sz w:val="20"/>
          <w:szCs w:val="20"/>
        </w:rPr>
        <w:t>:</w:t>
      </w:r>
    </w:p>
    <w:p w14:paraId="635C137E" w14:textId="450929E2" w:rsidR="005714A6" w:rsidRPr="00413C77" w:rsidRDefault="00413383" w:rsidP="007810B8">
      <w:pPr>
        <w:spacing w:before="240" w:after="40"/>
        <w:ind w:firstLine="414"/>
        <w:rPr>
          <w:rFonts w:ascii="Tahoma" w:hAnsi="Tahoma" w:cs="Tahoma"/>
          <w:sz w:val="20"/>
          <w:szCs w:val="20"/>
        </w:rPr>
      </w:pPr>
      <w:r w:rsidRPr="00413C77">
        <w:rPr>
          <w:rFonts w:ascii="Tahoma" w:hAnsi="Tahoma" w:cs="Tahoma"/>
          <w:sz w:val="20"/>
          <w:szCs w:val="20"/>
        </w:rPr>
        <w:t>Za Objednatele:</w:t>
      </w:r>
      <w:r w:rsidR="0068687B" w:rsidRPr="00413C77">
        <w:rPr>
          <w:rFonts w:ascii="Tahoma" w:hAnsi="Tahoma" w:cs="Tahoma"/>
          <w:sz w:val="20"/>
          <w:szCs w:val="20"/>
        </w:rPr>
        <w:tab/>
      </w:r>
      <w:r w:rsidR="00EC54E7" w:rsidRPr="00413C77">
        <w:rPr>
          <w:rFonts w:ascii="Tahoma" w:hAnsi="Tahoma" w:cs="Tahoma"/>
          <w:sz w:val="20"/>
          <w:szCs w:val="20"/>
        </w:rPr>
        <w:t>Ing. Vladimír Švaříček</w:t>
      </w:r>
    </w:p>
    <w:p w14:paraId="5E64C5AD" w14:textId="618430D1"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w:t>
      </w:r>
      <w:r w:rsidR="00413C77" w:rsidRPr="00413C77">
        <w:rPr>
          <w:rFonts w:ascii="Tahoma" w:hAnsi="Tahoma" w:cs="Tahoma"/>
          <w:sz w:val="20"/>
        </w:rPr>
        <w:t> </w:t>
      </w:r>
      <w:r w:rsidRPr="00413C77">
        <w:rPr>
          <w:rFonts w:ascii="Tahoma" w:hAnsi="Tahoma" w:cs="Tahoma"/>
          <w:sz w:val="20"/>
        </w:rPr>
        <w:t>182</w:t>
      </w:r>
    </w:p>
    <w:p w14:paraId="5B00762E" w14:textId="77777777" w:rsidR="005714A6" w:rsidRPr="00413C77" w:rsidRDefault="005714A6" w:rsidP="00413C77">
      <w:pPr>
        <w:pStyle w:val="Kodsazen2"/>
        <w:spacing w:before="0" w:after="40"/>
        <w:ind w:left="0" w:firstLine="414"/>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2" w:history="1">
        <w:r w:rsidRPr="00413C77">
          <w:rPr>
            <w:rStyle w:val="Hypertextovodkaz"/>
            <w:rFonts w:ascii="Tahoma" w:hAnsi="Tahoma" w:cs="Tahoma"/>
            <w:sz w:val="20"/>
          </w:rPr>
          <w:t>Vladimir.Svaricek@mpsv.cz</w:t>
        </w:r>
      </w:hyperlink>
      <w:r w:rsidRPr="00413C77">
        <w:rPr>
          <w:rFonts w:ascii="Tahoma" w:hAnsi="Tahoma" w:cs="Tahoma"/>
          <w:sz w:val="20"/>
        </w:rPr>
        <w:t xml:space="preserve"> </w:t>
      </w:r>
    </w:p>
    <w:p w14:paraId="3BC2B7F9" w14:textId="02C41A1C" w:rsidR="005714A6" w:rsidRPr="00413C77" w:rsidRDefault="005714A6" w:rsidP="00413C77">
      <w:pPr>
        <w:spacing w:after="40"/>
        <w:ind w:left="1416" w:firstLine="708"/>
        <w:rPr>
          <w:rFonts w:ascii="Tahoma" w:hAnsi="Tahoma" w:cs="Tahoma"/>
          <w:sz w:val="20"/>
          <w:szCs w:val="20"/>
        </w:rPr>
      </w:pPr>
      <w:r w:rsidRPr="00413C77">
        <w:rPr>
          <w:rFonts w:ascii="Tahoma" w:hAnsi="Tahoma" w:cs="Tahoma"/>
          <w:sz w:val="20"/>
          <w:szCs w:val="20"/>
        </w:rPr>
        <w:t>PhDr. Kamil Veselý</w:t>
      </w:r>
    </w:p>
    <w:p w14:paraId="2F808EB5" w14:textId="0D6D5704" w:rsidR="00341BCF" w:rsidRDefault="005714A6" w:rsidP="00341BCF">
      <w:pPr>
        <w:pStyle w:val="Kodsazen2"/>
        <w:spacing w:before="0" w:after="40"/>
        <w:ind w:left="0" w:firstLine="42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+420 950 182</w:t>
      </w:r>
      <w:r w:rsidR="00341BCF">
        <w:rPr>
          <w:rFonts w:ascii="Tahoma" w:hAnsi="Tahoma" w:cs="Tahoma"/>
          <w:sz w:val="20"/>
        </w:rPr>
        <w:t> </w:t>
      </w:r>
      <w:r w:rsidRPr="00413C77">
        <w:rPr>
          <w:rFonts w:ascii="Tahoma" w:hAnsi="Tahoma" w:cs="Tahoma"/>
          <w:sz w:val="20"/>
        </w:rPr>
        <w:t>176</w:t>
      </w:r>
    </w:p>
    <w:p w14:paraId="51E300CE" w14:textId="77777777" w:rsidR="00341BCF" w:rsidRDefault="005714A6" w:rsidP="00341BCF">
      <w:pPr>
        <w:pStyle w:val="Kodsazen2"/>
        <w:spacing w:before="0" w:after="40"/>
        <w:ind w:left="0" w:firstLine="426"/>
        <w:rPr>
          <w:rFonts w:ascii="Tahoma" w:hAnsi="Tahoma" w:cs="Tahoma"/>
          <w:sz w:val="20"/>
        </w:rPr>
      </w:pPr>
      <w:r w:rsidRPr="00413C77">
        <w:rPr>
          <w:rFonts w:ascii="Tahoma" w:hAnsi="Tahoma" w:cs="Tahoma"/>
          <w:sz w:val="20"/>
        </w:rPr>
        <w:t>e-mail:</w:t>
      </w:r>
      <w:r w:rsidRPr="00413C77">
        <w:rPr>
          <w:rFonts w:ascii="Tahoma" w:hAnsi="Tahoma" w:cs="Tahoma"/>
          <w:sz w:val="20"/>
        </w:rPr>
        <w:tab/>
      </w:r>
      <w:r w:rsidRPr="00413C77">
        <w:rPr>
          <w:rFonts w:ascii="Tahoma" w:hAnsi="Tahoma" w:cs="Tahoma"/>
          <w:sz w:val="20"/>
        </w:rPr>
        <w:tab/>
      </w:r>
      <w:hyperlink r:id="rId13" w:history="1">
        <w:r w:rsidRPr="00413C77">
          <w:rPr>
            <w:rStyle w:val="Hypertextovodkaz"/>
            <w:rFonts w:ascii="Tahoma" w:hAnsi="Tahoma" w:cs="Tahoma"/>
            <w:sz w:val="20"/>
          </w:rPr>
          <w:t>Kamil.Vesely@mpsv.cz</w:t>
        </w:r>
      </w:hyperlink>
      <w:r w:rsidRPr="00413C77">
        <w:rPr>
          <w:rFonts w:ascii="Tahoma" w:hAnsi="Tahoma" w:cs="Tahoma"/>
          <w:sz w:val="20"/>
        </w:rPr>
        <w:t xml:space="preserve"> </w:t>
      </w:r>
    </w:p>
    <w:p w14:paraId="7998D958" w14:textId="5A531F69" w:rsidR="005714A6" w:rsidRPr="00413C77" w:rsidRDefault="0068687B" w:rsidP="00341BCF">
      <w:pPr>
        <w:pStyle w:val="Kodsazen2"/>
        <w:spacing w:before="240" w:after="40"/>
        <w:ind w:left="0" w:firstLine="425"/>
        <w:rPr>
          <w:rFonts w:ascii="Tahoma" w:hAnsi="Tahoma" w:cs="Tahoma"/>
          <w:sz w:val="20"/>
        </w:rPr>
      </w:pPr>
      <w:r w:rsidRPr="00413C77">
        <w:rPr>
          <w:rFonts w:ascii="Tahoma" w:hAnsi="Tahoma" w:cs="Tahoma"/>
          <w:sz w:val="20"/>
        </w:rPr>
        <w:t xml:space="preserve">Za </w:t>
      </w:r>
      <w:r w:rsidR="00413383" w:rsidRPr="00413C77">
        <w:rPr>
          <w:rFonts w:ascii="Tahoma" w:hAnsi="Tahoma" w:cs="Tahoma"/>
          <w:sz w:val="20"/>
        </w:rPr>
        <w:t>Poskytovatele</w:t>
      </w:r>
      <w:r w:rsidRPr="00413C77">
        <w:rPr>
          <w:rFonts w:ascii="Tahoma" w:hAnsi="Tahoma" w:cs="Tahoma"/>
          <w:sz w:val="20"/>
        </w:rPr>
        <w:t>:</w:t>
      </w:r>
      <w:r w:rsidRPr="00413C77">
        <w:rPr>
          <w:rFonts w:ascii="Tahoma" w:hAnsi="Tahoma" w:cs="Tahoma"/>
          <w:sz w:val="20"/>
        </w:rPr>
        <w:tab/>
      </w:r>
      <w:r w:rsidR="002D3B80" w:rsidRPr="00EA44C1">
        <w:rPr>
          <w:rFonts w:ascii="Tahoma" w:hAnsi="Tahoma" w:cs="Tahoma"/>
          <w:i/>
          <w:color w:val="FFFFFF"/>
          <w:sz w:val="20"/>
          <w:highlight w:val="black"/>
        </w:rPr>
        <w:t>neveřejný údaj</w:t>
      </w:r>
    </w:p>
    <w:p w14:paraId="77D6FE33" w14:textId="770AC38A" w:rsidR="005714A6" w:rsidRPr="00341BCF" w:rsidRDefault="005714A6" w:rsidP="00341BCF">
      <w:pPr>
        <w:pStyle w:val="Kodsazen2"/>
        <w:spacing w:before="0" w:after="40"/>
        <w:ind w:left="0" w:firstLine="426"/>
        <w:rPr>
          <w:rFonts w:ascii="Tahoma" w:hAnsi="Tahoma" w:cs="Tahoma"/>
          <w:sz w:val="20"/>
        </w:rPr>
      </w:pPr>
      <w:r w:rsidRPr="00341BCF">
        <w:rPr>
          <w:rFonts w:ascii="Tahoma" w:hAnsi="Tahoma" w:cs="Tahoma"/>
          <w:sz w:val="20"/>
        </w:rPr>
        <w:t>tel.:</w:t>
      </w:r>
      <w:r w:rsidRPr="00341BCF">
        <w:rPr>
          <w:rFonts w:ascii="Tahoma" w:hAnsi="Tahoma" w:cs="Tahoma"/>
          <w:sz w:val="20"/>
        </w:rPr>
        <w:tab/>
      </w:r>
      <w:r w:rsidRPr="00341BCF">
        <w:rPr>
          <w:rFonts w:ascii="Tahoma" w:hAnsi="Tahoma" w:cs="Tahoma"/>
          <w:sz w:val="20"/>
        </w:rPr>
        <w:tab/>
      </w:r>
      <w:r w:rsidR="002D3B80" w:rsidRPr="00EA44C1">
        <w:rPr>
          <w:rFonts w:ascii="Tahoma" w:hAnsi="Tahoma" w:cs="Tahoma"/>
          <w:i/>
          <w:color w:val="FFFFFF"/>
          <w:sz w:val="20"/>
          <w:highlight w:val="black"/>
        </w:rPr>
        <w:t>neveřejný údaj</w:t>
      </w:r>
    </w:p>
    <w:p w14:paraId="0DE2E6D6" w14:textId="4160FEA6" w:rsidR="005714A6" w:rsidRPr="00341BCF" w:rsidRDefault="005714A6" w:rsidP="00341BCF">
      <w:pPr>
        <w:pStyle w:val="Kodsazen2"/>
        <w:spacing w:before="0" w:after="40"/>
        <w:ind w:left="0" w:firstLine="426"/>
        <w:rPr>
          <w:rFonts w:ascii="Tahoma" w:hAnsi="Tahoma" w:cs="Tahoma"/>
          <w:sz w:val="20"/>
        </w:rPr>
      </w:pPr>
      <w:r w:rsidRPr="00341BCF">
        <w:rPr>
          <w:rFonts w:ascii="Tahoma" w:hAnsi="Tahoma" w:cs="Tahoma"/>
          <w:sz w:val="20"/>
        </w:rPr>
        <w:t>e-mail:</w:t>
      </w:r>
      <w:r w:rsidRPr="00341BCF">
        <w:rPr>
          <w:rFonts w:ascii="Tahoma" w:hAnsi="Tahoma" w:cs="Tahoma"/>
          <w:sz w:val="20"/>
        </w:rPr>
        <w:tab/>
      </w:r>
      <w:r w:rsidRPr="00341BCF">
        <w:rPr>
          <w:rFonts w:ascii="Tahoma" w:hAnsi="Tahoma" w:cs="Tahoma"/>
          <w:sz w:val="20"/>
        </w:rPr>
        <w:tab/>
      </w:r>
      <w:r w:rsidR="002D3B80" w:rsidRPr="00EA44C1">
        <w:rPr>
          <w:rFonts w:ascii="Tahoma" w:hAnsi="Tahoma" w:cs="Tahoma"/>
          <w:i/>
          <w:color w:val="FFFFFF"/>
          <w:sz w:val="20"/>
          <w:highlight w:val="black"/>
        </w:rPr>
        <w:t>neveřejný údaj</w:t>
      </w:r>
    </w:p>
    <w:p w14:paraId="2DC81907" w14:textId="77777777" w:rsidR="002D3B80" w:rsidRDefault="002D3B80" w:rsidP="002D3B80">
      <w:pPr>
        <w:pStyle w:val="Odstavecseseznamem"/>
        <w:spacing w:after="40"/>
        <w:ind w:left="1416" w:firstLine="708"/>
        <w:rPr>
          <w:rFonts w:ascii="Tahoma" w:hAnsi="Tahoma" w:cs="Tahoma"/>
          <w:i/>
          <w:color w:val="FFFFFF"/>
          <w:highlight w:val="black"/>
        </w:rPr>
      </w:pPr>
    </w:p>
    <w:p w14:paraId="6C394E20" w14:textId="43FBCBD9" w:rsidR="002D3B80" w:rsidRDefault="002D3B80" w:rsidP="002D3B80">
      <w:pPr>
        <w:pStyle w:val="Odstavecseseznamem"/>
        <w:spacing w:after="40"/>
        <w:ind w:left="1416" w:firstLine="708"/>
        <w:rPr>
          <w:rFonts w:ascii="Tahoma" w:hAnsi="Tahoma" w:cs="Tahoma"/>
        </w:rPr>
      </w:pPr>
      <w:r w:rsidRPr="00EA44C1">
        <w:rPr>
          <w:rFonts w:ascii="Tahoma" w:hAnsi="Tahoma" w:cs="Tahoma"/>
          <w:i/>
          <w:color w:val="FFFFFF"/>
          <w:highlight w:val="black"/>
        </w:rPr>
        <w:lastRenderedPageBreak/>
        <w:t>neveřejný údaj</w:t>
      </w:r>
      <w:r w:rsidRPr="00413C77">
        <w:rPr>
          <w:rFonts w:ascii="Tahoma" w:hAnsi="Tahoma" w:cs="Tahoma"/>
        </w:rPr>
        <w:t xml:space="preserve"> </w:t>
      </w:r>
    </w:p>
    <w:p w14:paraId="61E50899" w14:textId="046ADDB3" w:rsidR="005714A6" w:rsidRPr="00413C77" w:rsidRDefault="005714A6" w:rsidP="00341BCF">
      <w:pPr>
        <w:pStyle w:val="Odstavecseseznamem"/>
        <w:spacing w:after="40"/>
        <w:ind w:left="0" w:firstLine="426"/>
        <w:rPr>
          <w:rFonts w:ascii="Tahoma" w:hAnsi="Tahoma" w:cs="Tahoma"/>
        </w:rPr>
      </w:pPr>
      <w:r w:rsidRPr="00413C77">
        <w:rPr>
          <w:rFonts w:ascii="Tahoma" w:hAnsi="Tahoma" w:cs="Tahoma"/>
        </w:rPr>
        <w:t>tel.:</w:t>
      </w:r>
      <w:r w:rsidRPr="00413C77">
        <w:rPr>
          <w:rFonts w:ascii="Tahoma" w:hAnsi="Tahoma" w:cs="Tahoma"/>
        </w:rPr>
        <w:tab/>
      </w:r>
      <w:r w:rsidRPr="00413C77">
        <w:rPr>
          <w:rFonts w:ascii="Tahoma" w:hAnsi="Tahoma" w:cs="Tahoma"/>
        </w:rPr>
        <w:tab/>
      </w:r>
      <w:r w:rsidR="002D3B80" w:rsidRPr="00EA44C1">
        <w:rPr>
          <w:rFonts w:ascii="Tahoma" w:hAnsi="Tahoma" w:cs="Tahoma"/>
          <w:i/>
          <w:color w:val="FFFFFF"/>
          <w:highlight w:val="black"/>
        </w:rPr>
        <w:t>neveřejný údaj</w:t>
      </w:r>
    </w:p>
    <w:p w14:paraId="2A87BF62" w14:textId="167288BA" w:rsidR="005714A6" w:rsidRPr="00413C77" w:rsidRDefault="005714A6" w:rsidP="00341BCF">
      <w:pPr>
        <w:pStyle w:val="Odstavecseseznamem"/>
        <w:spacing w:after="40"/>
        <w:ind w:left="0" w:firstLine="426"/>
        <w:rPr>
          <w:rFonts w:ascii="Tahoma" w:hAnsi="Tahoma" w:cs="Tahoma"/>
        </w:rPr>
      </w:pPr>
      <w:r w:rsidRPr="00413C77">
        <w:rPr>
          <w:rFonts w:ascii="Tahoma" w:hAnsi="Tahoma" w:cs="Tahoma"/>
        </w:rPr>
        <w:t>e-mail:</w:t>
      </w:r>
      <w:r w:rsidRPr="00413C77">
        <w:rPr>
          <w:rFonts w:ascii="Tahoma" w:hAnsi="Tahoma" w:cs="Tahoma"/>
        </w:rPr>
        <w:tab/>
      </w:r>
      <w:r w:rsidRPr="00413C77">
        <w:rPr>
          <w:rFonts w:ascii="Tahoma" w:hAnsi="Tahoma" w:cs="Tahoma"/>
        </w:rPr>
        <w:tab/>
      </w:r>
      <w:r w:rsidR="002D3B80" w:rsidRPr="00EA44C1">
        <w:rPr>
          <w:rFonts w:ascii="Tahoma" w:hAnsi="Tahoma" w:cs="Tahoma"/>
          <w:i/>
          <w:color w:val="FFFFFF"/>
          <w:highlight w:val="black"/>
        </w:rPr>
        <w:t>neveřejný údaj</w:t>
      </w:r>
    </w:p>
    <w:p w14:paraId="2F031BAB" w14:textId="73772D4A" w:rsidR="00855526" w:rsidRPr="00413C77" w:rsidRDefault="00413383" w:rsidP="002D2EB1">
      <w:pPr>
        <w:numPr>
          <w:ilvl w:val="1"/>
          <w:numId w:val="14"/>
        </w:numPr>
        <w:spacing w:before="240" w:line="280" w:lineRule="atLeast"/>
        <w:ind w:left="414" w:right="-284" w:hanging="556"/>
        <w:jc w:val="both"/>
        <w:outlineLvl w:val="6"/>
        <w:rPr>
          <w:rFonts w:ascii="Tahoma" w:hAnsi="Tahoma" w:cs="Tahoma"/>
          <w:sz w:val="20"/>
          <w:szCs w:val="20"/>
        </w:rPr>
      </w:pPr>
      <w:r w:rsidRPr="00413C77">
        <w:rPr>
          <w:rFonts w:ascii="Tahoma" w:hAnsi="Tahoma" w:cs="Tahoma"/>
          <w:sz w:val="20"/>
          <w:szCs w:val="20"/>
        </w:rPr>
        <w:t xml:space="preserve">Osoby oprávněné zastupovat </w:t>
      </w:r>
      <w:r w:rsidR="00073B35" w:rsidRPr="00413C77">
        <w:rPr>
          <w:rFonts w:ascii="Tahoma" w:hAnsi="Tahoma" w:cs="Tahoma"/>
          <w:sz w:val="20"/>
          <w:szCs w:val="20"/>
        </w:rPr>
        <w:t>smluvní s</w:t>
      </w:r>
      <w:r w:rsidRPr="00413C77">
        <w:rPr>
          <w:rFonts w:ascii="Tahoma" w:hAnsi="Tahoma" w:cs="Tahoma"/>
          <w:sz w:val="20"/>
          <w:szCs w:val="20"/>
        </w:rPr>
        <w:t xml:space="preserve">trany ve </w:t>
      </w:r>
      <w:r w:rsidR="00855526" w:rsidRPr="00413C77">
        <w:rPr>
          <w:rFonts w:ascii="Tahoma" w:hAnsi="Tahoma" w:cs="Tahoma"/>
          <w:sz w:val="20"/>
          <w:szCs w:val="20"/>
        </w:rPr>
        <w:t>věcech kybernetických bezpečnostních</w:t>
      </w:r>
      <w:r w:rsidR="00785F04" w:rsidRPr="00413C77">
        <w:rPr>
          <w:rFonts w:ascii="Tahoma" w:hAnsi="Tahoma" w:cs="Tahoma"/>
          <w:sz w:val="20"/>
          <w:szCs w:val="20"/>
        </w:rPr>
        <w:t xml:space="preserve"> událostí a </w:t>
      </w:r>
      <w:r w:rsidR="00855526" w:rsidRPr="00413C77">
        <w:rPr>
          <w:rFonts w:ascii="Tahoma" w:hAnsi="Tahoma" w:cs="Tahoma"/>
          <w:sz w:val="20"/>
          <w:szCs w:val="20"/>
        </w:rPr>
        <w:t>incidentů</w:t>
      </w:r>
      <w:r w:rsidR="00073B35" w:rsidRPr="00413C77">
        <w:rPr>
          <w:rFonts w:ascii="Tahoma" w:hAnsi="Tahoma" w:cs="Tahoma"/>
          <w:sz w:val="20"/>
          <w:szCs w:val="20"/>
        </w:rPr>
        <w:t xml:space="preserve"> souvisejících s touto Smlouvou jsou</w:t>
      </w:r>
      <w:r w:rsidRPr="00413C77">
        <w:rPr>
          <w:rFonts w:ascii="Tahoma" w:hAnsi="Tahoma" w:cs="Tahoma"/>
          <w:sz w:val="20"/>
          <w:szCs w:val="20"/>
        </w:rPr>
        <w:t>:</w:t>
      </w:r>
      <w:r w:rsidR="00855526" w:rsidRPr="00413C77">
        <w:rPr>
          <w:rFonts w:ascii="Tahoma" w:hAnsi="Tahoma" w:cs="Tahoma"/>
          <w:sz w:val="20"/>
          <w:szCs w:val="20"/>
        </w:rPr>
        <w:t xml:space="preserve"> </w:t>
      </w:r>
    </w:p>
    <w:p w14:paraId="5DD0AA98" w14:textId="42DD707F" w:rsidR="00855526" w:rsidRPr="00413C77" w:rsidRDefault="00855526" w:rsidP="007810B8">
      <w:pPr>
        <w:spacing w:before="240" w:after="40"/>
        <w:ind w:right="-284" w:firstLine="414"/>
        <w:rPr>
          <w:rFonts w:ascii="Tahoma" w:hAnsi="Tahoma" w:cs="Tahoma"/>
          <w:sz w:val="20"/>
          <w:szCs w:val="20"/>
        </w:rPr>
      </w:pPr>
      <w:r w:rsidRPr="00413C77">
        <w:rPr>
          <w:rFonts w:ascii="Tahoma" w:hAnsi="Tahoma" w:cs="Tahoma"/>
          <w:sz w:val="20"/>
          <w:szCs w:val="20"/>
        </w:rPr>
        <w:t>Za Objednatele:</w:t>
      </w:r>
      <w:r w:rsidRPr="00413C77">
        <w:rPr>
          <w:rFonts w:ascii="Tahoma" w:hAnsi="Tahoma" w:cs="Tahoma"/>
          <w:sz w:val="20"/>
          <w:szCs w:val="20"/>
        </w:rPr>
        <w:tab/>
      </w:r>
      <w:r w:rsidR="001F091D" w:rsidRPr="00413C77">
        <w:rPr>
          <w:rFonts w:ascii="Tahoma" w:hAnsi="Tahoma" w:cs="Tahoma"/>
          <w:sz w:val="20"/>
          <w:szCs w:val="20"/>
        </w:rPr>
        <w:t>Ing. Jan Mikulecký, Ph.D.</w:t>
      </w:r>
    </w:p>
    <w:p w14:paraId="292D73C5" w14:textId="0D35B04D" w:rsidR="00855526" w:rsidRPr="00413C77" w:rsidRDefault="00855526" w:rsidP="00413C77">
      <w:pPr>
        <w:pStyle w:val="Kodsazen2"/>
        <w:spacing w:before="0" w:after="40"/>
        <w:ind w:left="0" w:right="-286" w:firstLine="426"/>
        <w:rPr>
          <w:rFonts w:ascii="Tahoma" w:hAnsi="Tahoma" w:cs="Tahoma"/>
          <w:sz w:val="20"/>
        </w:rPr>
      </w:pPr>
      <w:r w:rsidRPr="00413C77">
        <w:rPr>
          <w:rFonts w:ascii="Tahoma" w:hAnsi="Tahoma" w:cs="Tahoma"/>
          <w:sz w:val="20"/>
        </w:rPr>
        <w:t xml:space="preserve">tel.: </w:t>
      </w:r>
      <w:r w:rsidRPr="00413C77">
        <w:rPr>
          <w:rFonts w:ascii="Tahoma" w:hAnsi="Tahoma" w:cs="Tahoma"/>
          <w:sz w:val="20"/>
        </w:rPr>
        <w:tab/>
      </w:r>
      <w:r w:rsidRPr="00413C77">
        <w:rPr>
          <w:rFonts w:ascii="Tahoma" w:hAnsi="Tahoma" w:cs="Tahoma"/>
          <w:sz w:val="20"/>
        </w:rPr>
        <w:tab/>
        <w:t>+420</w:t>
      </w:r>
      <w:r w:rsidR="001F091D" w:rsidRPr="00413C77">
        <w:rPr>
          <w:rFonts w:ascii="Tahoma" w:hAnsi="Tahoma" w:cs="Tahoma"/>
          <w:sz w:val="20"/>
        </w:rPr>
        <w:t> 603 451 764</w:t>
      </w:r>
    </w:p>
    <w:p w14:paraId="4FBF0B48" w14:textId="1853B09C" w:rsidR="00855526" w:rsidRPr="00413C77" w:rsidRDefault="00855526" w:rsidP="00413C77">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Pr="00413C77">
        <w:rPr>
          <w:rFonts w:ascii="Tahoma" w:hAnsi="Tahoma" w:cs="Tahoma"/>
          <w:sz w:val="20"/>
          <w:szCs w:val="20"/>
        </w:rPr>
        <w:tab/>
      </w:r>
      <w:hyperlink r:id="rId14" w:history="1">
        <w:r w:rsidR="001F091D" w:rsidRPr="00413C77">
          <w:rPr>
            <w:rStyle w:val="Hypertextovodkaz"/>
            <w:rFonts w:ascii="Tahoma" w:hAnsi="Tahoma" w:cs="Tahoma"/>
            <w:sz w:val="20"/>
            <w:szCs w:val="20"/>
          </w:rPr>
          <w:t>Jan.Mikulecky@mpsv.cz</w:t>
        </w:r>
      </w:hyperlink>
    </w:p>
    <w:p w14:paraId="1CF81612" w14:textId="2E3AB323" w:rsidR="00413C77" w:rsidRPr="00413C77" w:rsidRDefault="005714A6" w:rsidP="00341BCF">
      <w:pPr>
        <w:spacing w:before="240" w:after="40"/>
        <w:ind w:left="425" w:right="-284"/>
        <w:rPr>
          <w:rFonts w:ascii="Tahoma" w:hAnsi="Tahoma" w:cs="Tahoma"/>
          <w:sz w:val="20"/>
          <w:szCs w:val="20"/>
        </w:rPr>
      </w:pPr>
      <w:r w:rsidRPr="00413C77">
        <w:rPr>
          <w:rFonts w:ascii="Tahoma" w:hAnsi="Tahoma" w:cs="Tahoma"/>
          <w:sz w:val="20"/>
          <w:szCs w:val="20"/>
        </w:rPr>
        <w:t>Za Poskytovatele:</w:t>
      </w:r>
      <w:r w:rsidR="00413C77" w:rsidRPr="00413C77">
        <w:rPr>
          <w:rFonts w:ascii="Tahoma" w:hAnsi="Tahoma" w:cs="Tahoma"/>
          <w:sz w:val="20"/>
          <w:szCs w:val="20"/>
        </w:rPr>
        <w:tab/>
      </w:r>
      <w:r w:rsidRPr="00413C77">
        <w:rPr>
          <w:rFonts w:ascii="Tahoma" w:hAnsi="Tahoma" w:cs="Tahoma"/>
          <w:sz w:val="20"/>
          <w:szCs w:val="20"/>
        </w:rPr>
        <w:t xml:space="preserve"> </w:t>
      </w:r>
      <w:r w:rsidR="002D3B80" w:rsidRPr="00EA44C1">
        <w:rPr>
          <w:rFonts w:ascii="Tahoma" w:hAnsi="Tahoma" w:cs="Tahoma"/>
          <w:i/>
          <w:color w:val="FFFFFF"/>
          <w:sz w:val="20"/>
          <w:szCs w:val="20"/>
          <w:highlight w:val="black"/>
        </w:rPr>
        <w:t>neveřejný údaj</w:t>
      </w:r>
    </w:p>
    <w:p w14:paraId="759899A9" w14:textId="584ED7BE" w:rsidR="005714A6" w:rsidRPr="00413C77" w:rsidRDefault="005714A6" w:rsidP="00413C77">
      <w:pPr>
        <w:pStyle w:val="Kodsazen2"/>
        <w:spacing w:before="0" w:after="40"/>
        <w:ind w:left="426" w:right="-286"/>
        <w:rPr>
          <w:rFonts w:ascii="Tahoma" w:hAnsi="Tahoma" w:cs="Tahoma"/>
          <w:sz w:val="20"/>
        </w:rPr>
      </w:pPr>
      <w:r w:rsidRPr="00413C77">
        <w:rPr>
          <w:rFonts w:ascii="Tahoma" w:hAnsi="Tahoma" w:cs="Tahoma"/>
          <w:sz w:val="20"/>
        </w:rPr>
        <w:t>tel.:</w:t>
      </w:r>
      <w:r w:rsidRPr="00413C77">
        <w:rPr>
          <w:rFonts w:ascii="Tahoma" w:hAnsi="Tahoma" w:cs="Tahoma"/>
          <w:sz w:val="20"/>
        </w:rPr>
        <w:tab/>
      </w:r>
      <w:r w:rsidR="00413C77" w:rsidRPr="00413C77">
        <w:rPr>
          <w:rFonts w:ascii="Tahoma" w:hAnsi="Tahoma" w:cs="Tahoma"/>
          <w:sz w:val="20"/>
        </w:rPr>
        <w:tab/>
      </w:r>
      <w:r w:rsidR="002D3B80" w:rsidRPr="00EA44C1">
        <w:rPr>
          <w:rFonts w:ascii="Tahoma" w:hAnsi="Tahoma" w:cs="Tahoma"/>
          <w:i/>
          <w:color w:val="FFFFFF"/>
          <w:sz w:val="20"/>
          <w:highlight w:val="black"/>
        </w:rPr>
        <w:t>neveřejný údaj</w:t>
      </w:r>
    </w:p>
    <w:p w14:paraId="6D664DB3" w14:textId="32598935" w:rsidR="00FC4C9A" w:rsidRPr="00413C77" w:rsidRDefault="005714A6" w:rsidP="00413C77">
      <w:pPr>
        <w:spacing w:after="40"/>
        <w:ind w:left="426" w:right="-284"/>
        <w:rPr>
          <w:rFonts w:ascii="Tahoma" w:hAnsi="Tahoma" w:cs="Tahoma"/>
          <w:sz w:val="20"/>
          <w:szCs w:val="20"/>
        </w:rPr>
      </w:pPr>
      <w:r w:rsidRPr="00413C77">
        <w:rPr>
          <w:rFonts w:ascii="Tahoma" w:hAnsi="Tahoma" w:cs="Tahoma"/>
          <w:sz w:val="20"/>
          <w:szCs w:val="20"/>
        </w:rPr>
        <w:t>e-mail:</w:t>
      </w:r>
      <w:r w:rsidRPr="00413C77">
        <w:rPr>
          <w:rFonts w:ascii="Tahoma" w:hAnsi="Tahoma" w:cs="Tahoma"/>
          <w:sz w:val="20"/>
          <w:szCs w:val="20"/>
        </w:rPr>
        <w:tab/>
      </w:r>
      <w:r w:rsidR="00413C77" w:rsidRPr="00413C77">
        <w:rPr>
          <w:rFonts w:ascii="Tahoma" w:hAnsi="Tahoma" w:cs="Tahoma"/>
          <w:sz w:val="20"/>
          <w:szCs w:val="20"/>
        </w:rPr>
        <w:tab/>
      </w:r>
      <w:r w:rsidR="002D3B80" w:rsidRPr="00EA44C1">
        <w:rPr>
          <w:rFonts w:ascii="Tahoma" w:hAnsi="Tahoma" w:cs="Tahoma"/>
          <w:i/>
          <w:color w:val="FFFFFF"/>
          <w:sz w:val="20"/>
          <w:szCs w:val="20"/>
          <w:highlight w:val="black"/>
        </w:rPr>
        <w:t>neveřejný údaj</w:t>
      </w:r>
    </w:p>
    <w:p w14:paraId="1E72D183" w14:textId="74FA07F7" w:rsidR="00C5775A" w:rsidRPr="00B31A87" w:rsidRDefault="00C5775A" w:rsidP="00341BCF">
      <w:pPr>
        <w:pStyle w:val="Odstavecseseznamem"/>
        <w:widowControl w:val="0"/>
        <w:numPr>
          <w:ilvl w:val="0"/>
          <w:numId w:val="14"/>
        </w:numPr>
        <w:spacing w:before="240" w:after="120" w:line="278" w:lineRule="auto"/>
        <w:ind w:left="-142" w:right="-284" w:hanging="425"/>
        <w:jc w:val="both"/>
        <w:rPr>
          <w:rFonts w:ascii="Tahoma" w:hAnsi="Tahoma" w:cs="Tahoma"/>
          <w:b/>
        </w:rPr>
      </w:pPr>
      <w:r>
        <w:rPr>
          <w:rFonts w:ascii="Tahoma" w:hAnsi="Tahoma" w:cs="Tahoma"/>
          <w:b/>
        </w:rPr>
        <w:t>ZÁRUKA</w:t>
      </w:r>
    </w:p>
    <w:p w14:paraId="643B3882" w14:textId="31F51E24" w:rsidR="00A776B9" w:rsidRPr="00C5775A" w:rsidRDefault="00A776B9" w:rsidP="0042309A">
      <w:pPr>
        <w:pStyle w:val="Odstavecseseznamem"/>
        <w:numPr>
          <w:ilvl w:val="1"/>
          <w:numId w:val="14"/>
        </w:numPr>
        <w:spacing w:line="278" w:lineRule="auto"/>
        <w:ind w:right="-284"/>
        <w:jc w:val="both"/>
        <w:outlineLvl w:val="6"/>
        <w:rPr>
          <w:rFonts w:ascii="Tahoma" w:hAnsi="Tahoma" w:cs="Tahoma"/>
        </w:rPr>
      </w:pPr>
      <w:r w:rsidRPr="00C5775A">
        <w:rPr>
          <w:rFonts w:ascii="Tahoma" w:hAnsi="Tahoma" w:cs="Tahoma"/>
        </w:rPr>
        <w:t xml:space="preserve">Záruka </w:t>
      </w:r>
      <w:r w:rsidR="00623705" w:rsidRPr="00623705">
        <w:rPr>
          <w:rFonts w:ascii="Tahoma" w:hAnsi="Tahoma" w:cs="Tahoma"/>
        </w:rPr>
        <w:t xml:space="preserve">bude poskytována ode dne akceptace </w:t>
      </w:r>
      <w:r w:rsidR="0042309A" w:rsidRPr="0042309A">
        <w:rPr>
          <w:rFonts w:ascii="Tahoma" w:hAnsi="Tahoma" w:cs="Tahoma"/>
        </w:rPr>
        <w:t>Služeb jako celku</w:t>
      </w:r>
      <w:r w:rsidRPr="00C5775A">
        <w:rPr>
          <w:rFonts w:ascii="Tahoma" w:hAnsi="Tahoma" w:cs="Tahoma"/>
        </w:rPr>
        <w:t>.</w:t>
      </w:r>
    </w:p>
    <w:p w14:paraId="426E3DF1" w14:textId="5422CD60" w:rsidR="00C5775A" w:rsidRPr="00B31A87" w:rsidRDefault="00C5775A" w:rsidP="00341BCF">
      <w:pPr>
        <w:pStyle w:val="Odstavecseseznamem"/>
        <w:widowControl w:val="0"/>
        <w:numPr>
          <w:ilvl w:val="0"/>
          <w:numId w:val="14"/>
        </w:numPr>
        <w:spacing w:before="240" w:after="120" w:line="278" w:lineRule="auto"/>
        <w:ind w:left="-142" w:right="-284" w:hanging="425"/>
        <w:jc w:val="both"/>
        <w:rPr>
          <w:rFonts w:ascii="Tahoma" w:hAnsi="Tahoma" w:cs="Tahoma"/>
          <w:b/>
        </w:rPr>
      </w:pPr>
      <w:r>
        <w:rPr>
          <w:rFonts w:ascii="Tahoma" w:hAnsi="Tahoma" w:cs="Tahoma"/>
          <w:b/>
        </w:rPr>
        <w:t>ZÁVĚREČNÁ UJEDNÁNÍ</w:t>
      </w:r>
    </w:p>
    <w:p w14:paraId="31019698" w14:textId="69D0448A"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w:t>
      </w:r>
      <w:r w:rsidR="00073B35">
        <w:rPr>
          <w:rFonts w:ascii="Tahoma" w:hAnsi="Tahoma" w:cs="Tahoma"/>
          <w:sz w:val="20"/>
        </w:rPr>
        <w:t xml:space="preserve"> ve znění pozdějších předpisů,</w:t>
      </w:r>
      <w:r w:rsidRPr="002E1002">
        <w:rPr>
          <w:rFonts w:ascii="Tahoma" w:hAnsi="Tahoma" w:cs="Tahoma"/>
          <w:sz w:val="20"/>
        </w:rPr>
        <w:t xml:space="preserve"> Objednatelem. </w:t>
      </w:r>
    </w:p>
    <w:p w14:paraId="7C528FD5" w14:textId="18825364"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w:t>
      </w:r>
      <w:r w:rsidR="007D730C">
        <w:rPr>
          <w:rFonts w:ascii="Tahoma" w:hAnsi="Tahoma" w:cs="Tahoma"/>
          <w:sz w:val="20"/>
        </w:rPr>
        <w:t>že </w:t>
      </w:r>
      <w:r w:rsidRPr="002E1002">
        <w:rPr>
          <w:rFonts w:ascii="Tahoma" w:hAnsi="Tahoma" w:cs="Tahoma"/>
          <w:sz w:val="20"/>
        </w:rPr>
        <w:t>některý údaj obsažený v této Smlouvě a jejích přílohách je obchodním tajemstvím a následně vyšlo najevo, že údaj nenaplňoval podmínky stanovené v ustanoven</w:t>
      </w:r>
      <w:r w:rsidR="007D730C">
        <w:rPr>
          <w:rFonts w:ascii="Tahoma" w:hAnsi="Tahoma" w:cs="Tahoma"/>
          <w:sz w:val="20"/>
        </w:rPr>
        <w:t>í § 504 Občanského zákoníku, za </w:t>
      </w:r>
      <w:r w:rsidRPr="002E1002">
        <w:rPr>
          <w:rFonts w:ascii="Tahoma" w:hAnsi="Tahoma" w:cs="Tahoma"/>
          <w:sz w:val="20"/>
        </w:rPr>
        <w:t xml:space="preserve">nesprávné označení údaje za obchodní tajemství nese odpovědnost Poskytovatel. </w:t>
      </w:r>
    </w:p>
    <w:p w14:paraId="5EC04D69" w14:textId="562DB57D"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Není-li v této Smlouvě stanoveno jinak nebo neplyne-li z povahy věci jinak, mají veškeré pojmy definované v Rámcové dohodě a použité v této Smlouvě stejný význam jako v Rámcové dohodě.</w:t>
      </w:r>
    </w:p>
    <w:p w14:paraId="0A7A5F29" w14:textId="51DE7ED3"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w:t>
      </w:r>
      <w:r w:rsidR="003D7D1E">
        <w:rPr>
          <w:rFonts w:ascii="Tahoma" w:hAnsi="Tahoma" w:cs="Tahoma"/>
          <w:sz w:val="20"/>
        </w:rPr>
        <w:t> </w:t>
      </w:r>
      <w:r w:rsidRPr="002E1002">
        <w:rPr>
          <w:rFonts w:ascii="Tahoma" w:hAnsi="Tahoma" w:cs="Tahoma"/>
          <w:sz w:val="20"/>
        </w:rPr>
        <w:t>nevymahatelné ujednání ujednáním platným a vymahatelným, jehož obsah se v maximální možné míře blíží účelu neplatného či nevymahatelného ujednání.</w:t>
      </w:r>
    </w:p>
    <w:p w14:paraId="401E02F4" w14:textId="2C3FFB4B"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Objednatel se zavazuje dodat </w:t>
      </w:r>
      <w:r>
        <w:rPr>
          <w:rFonts w:ascii="Tahoma" w:hAnsi="Tahoma" w:cs="Tahoma"/>
          <w:sz w:val="20"/>
        </w:rPr>
        <w:t>Poskytovate</w:t>
      </w:r>
      <w:r w:rsidRPr="002E1002">
        <w:rPr>
          <w:rFonts w:ascii="Tahoma" w:hAnsi="Tahoma" w:cs="Tahoma"/>
          <w:sz w:val="20"/>
        </w:rPr>
        <w:t xml:space="preserve">li veškeré podklady pro potřeby </w:t>
      </w:r>
      <w:r w:rsidR="00FC4C9A">
        <w:rPr>
          <w:rFonts w:ascii="Tahoma" w:hAnsi="Tahoma" w:cs="Tahoma"/>
          <w:sz w:val="20"/>
        </w:rPr>
        <w:t xml:space="preserve">předmětu </w:t>
      </w:r>
      <w:r w:rsidRPr="002E1002">
        <w:rPr>
          <w:rFonts w:ascii="Tahoma" w:hAnsi="Tahoma" w:cs="Tahoma"/>
          <w:sz w:val="20"/>
        </w:rPr>
        <w:t xml:space="preserve">plnění v českém jazyce. V případě potřeby jakýchkoliv dalších podkladů je </w:t>
      </w:r>
      <w:r w:rsidR="00FC4C9A">
        <w:rPr>
          <w:rFonts w:ascii="Tahoma" w:hAnsi="Tahoma" w:cs="Tahoma"/>
          <w:sz w:val="20"/>
        </w:rPr>
        <w:t>Poskytova</w:t>
      </w:r>
      <w:r w:rsidRPr="002E1002">
        <w:rPr>
          <w:rFonts w:ascii="Tahoma" w:hAnsi="Tahoma" w:cs="Tahoma"/>
          <w:sz w:val="20"/>
        </w:rPr>
        <w:t>t</w:t>
      </w:r>
      <w:r w:rsidR="007D730C">
        <w:rPr>
          <w:rFonts w:ascii="Tahoma" w:hAnsi="Tahoma" w:cs="Tahoma"/>
          <w:sz w:val="20"/>
        </w:rPr>
        <w:t>el povinen takovéto podklady od </w:t>
      </w:r>
      <w:r w:rsidRPr="002E1002">
        <w:rPr>
          <w:rFonts w:ascii="Tahoma" w:hAnsi="Tahoma" w:cs="Tahoma"/>
          <w:sz w:val="20"/>
        </w:rPr>
        <w:t>Objednatele včas písemně vyžádat.</w:t>
      </w:r>
    </w:p>
    <w:p w14:paraId="26876712" w14:textId="4B3346C7" w:rsidR="00073B35" w:rsidRDefault="00073B35" w:rsidP="002D2EB1">
      <w:pPr>
        <w:pStyle w:val="Kodsazen2"/>
        <w:numPr>
          <w:ilvl w:val="1"/>
          <w:numId w:val="14"/>
        </w:numPr>
        <w:spacing w:before="120" w:after="120" w:line="280" w:lineRule="atLeast"/>
        <w:ind w:right="-284"/>
        <w:rPr>
          <w:rFonts w:ascii="Tahoma" w:hAnsi="Tahoma" w:cs="Tahoma"/>
          <w:sz w:val="20"/>
        </w:rPr>
      </w:pPr>
      <w:r>
        <w:rPr>
          <w:rFonts w:ascii="Tahoma" w:hAnsi="Tahoma" w:cs="Tahoma"/>
          <w:sz w:val="20"/>
        </w:rPr>
        <w:t>V případě rozporu ujednání těla Smlouvy a její přílohy budou mít přednost ujednání těla Smlouvy.</w:t>
      </w:r>
    </w:p>
    <w:p w14:paraId="5A641232" w14:textId="7376903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Veškeré dodatky k této Smlouvě a její změny musí být vyhotoveny písemnou formou.</w:t>
      </w:r>
    </w:p>
    <w:p w14:paraId="4C1AF3E9" w14:textId="0AF132E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Touto Smlouvou neupravené skutečnosti se řídí příslušnými ustanoveními R</w:t>
      </w:r>
      <w:r w:rsidR="00FC4C9A">
        <w:rPr>
          <w:rFonts w:ascii="Tahoma" w:hAnsi="Tahoma" w:cs="Tahoma"/>
          <w:sz w:val="20"/>
        </w:rPr>
        <w:t>ámcové dohody.</w:t>
      </w:r>
    </w:p>
    <w:p w14:paraId="79745B82" w14:textId="5D0CFA08"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Objednatel je oprávněn tuto Smlouvu písemně vypovědět bez udání důvodů, a to s výpovědní dobou 1 měsíc, přičemž výpovědní doba začíná běžet prvním dnem měsíce následujícího po doručení výpovědi Poskytovateli.</w:t>
      </w:r>
    </w:p>
    <w:p w14:paraId="67B07A63" w14:textId="5B891A70" w:rsidR="00C5775A" w:rsidRPr="007E75E9"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lastRenderedPageBreak/>
        <w:t xml:space="preserve">Tato Smlouva je uzavřena elektronicky a je podepsaná osobou oprávněnou jednat za Objednatele kvalifikovaným elektronickým podpisem </w:t>
      </w:r>
      <w:r w:rsidR="007B6823">
        <w:rPr>
          <w:rFonts w:ascii="Tahoma" w:hAnsi="Tahoma" w:cs="Tahoma"/>
          <w:sz w:val="20"/>
        </w:rPr>
        <w:t xml:space="preserve">s </w:t>
      </w:r>
      <w:r w:rsidR="007B6823" w:rsidRPr="007B6823">
        <w:rPr>
          <w:rFonts w:ascii="Tahoma" w:hAnsi="Tahoma" w:cs="Tahoma"/>
          <w:sz w:val="20"/>
        </w:rPr>
        <w:t xml:space="preserve">časovým razítkem </w:t>
      </w:r>
      <w:r w:rsidRPr="002E1002">
        <w:rPr>
          <w:rFonts w:ascii="Tahoma" w:hAnsi="Tahoma" w:cs="Tahoma"/>
          <w:sz w:val="20"/>
        </w:rPr>
        <w:t xml:space="preserve">a osobou oprávněnou zastupovat </w:t>
      </w:r>
      <w:r w:rsidRPr="007E75E9">
        <w:rPr>
          <w:rFonts w:ascii="Tahoma" w:hAnsi="Tahoma" w:cs="Tahoma"/>
          <w:sz w:val="20"/>
        </w:rPr>
        <w:t>Poskytovatele uznávaným elektronickým podpisem.</w:t>
      </w:r>
    </w:p>
    <w:p w14:paraId="2D2B5357" w14:textId="77777777" w:rsidR="00073B35" w:rsidRPr="007E75E9" w:rsidRDefault="00B479C8" w:rsidP="002D2EB1">
      <w:pPr>
        <w:pStyle w:val="RLTextlnkuslovan"/>
        <w:numPr>
          <w:ilvl w:val="1"/>
          <w:numId w:val="14"/>
        </w:numPr>
        <w:spacing w:before="120" w:line="280" w:lineRule="atLeast"/>
        <w:ind w:right="-284"/>
        <w:rPr>
          <w:rFonts w:cs="Tahoma"/>
          <w:szCs w:val="20"/>
        </w:rPr>
      </w:pPr>
      <w:r w:rsidRPr="007E75E9">
        <w:rPr>
          <w:rFonts w:cs="Tahoma"/>
          <w:szCs w:val="20"/>
        </w:rPr>
        <w:t xml:space="preserve">Nedílnou součást </w:t>
      </w:r>
      <w:r w:rsidRPr="007E75E9">
        <w:rPr>
          <w:rFonts w:cs="Tahoma"/>
          <w:szCs w:val="20"/>
          <w:lang w:val="cs-CZ"/>
        </w:rPr>
        <w:t xml:space="preserve">této </w:t>
      </w:r>
      <w:r w:rsidRPr="007E75E9">
        <w:rPr>
          <w:rFonts w:cs="Tahoma"/>
          <w:szCs w:val="20"/>
        </w:rPr>
        <w:t>Smlouvy tvoří t</w:t>
      </w:r>
      <w:r w:rsidRPr="007E75E9">
        <w:rPr>
          <w:rFonts w:cs="Tahoma"/>
          <w:szCs w:val="20"/>
          <w:lang w:val="cs-CZ"/>
        </w:rPr>
        <w:t>ato</w:t>
      </w:r>
      <w:r w:rsidRPr="007E75E9">
        <w:rPr>
          <w:rFonts w:cs="Tahoma"/>
          <w:szCs w:val="20"/>
        </w:rPr>
        <w:t xml:space="preserve"> příloh</w:t>
      </w:r>
      <w:r w:rsidRPr="007E75E9">
        <w:rPr>
          <w:rFonts w:cs="Tahoma"/>
          <w:szCs w:val="20"/>
          <w:lang w:val="cs-CZ"/>
        </w:rPr>
        <w:t>a</w:t>
      </w:r>
      <w:r w:rsidRPr="007E75E9">
        <w:rPr>
          <w:rFonts w:cs="Tahoma"/>
          <w:szCs w:val="20"/>
        </w:rPr>
        <w:t>:</w:t>
      </w:r>
      <w:r w:rsidRPr="007E75E9">
        <w:rPr>
          <w:rFonts w:cs="Tahoma"/>
          <w:szCs w:val="20"/>
          <w:lang w:val="cs-CZ"/>
        </w:rPr>
        <w:t xml:space="preserve"> </w:t>
      </w:r>
    </w:p>
    <w:p w14:paraId="35C80FE2" w14:textId="2F82E472" w:rsidR="00B479C8" w:rsidRPr="007E75E9" w:rsidRDefault="00B479C8" w:rsidP="002D2EB1">
      <w:pPr>
        <w:pStyle w:val="RLTextlnkuslovan"/>
        <w:numPr>
          <w:ilvl w:val="0"/>
          <w:numId w:val="0"/>
        </w:numPr>
        <w:spacing w:before="120" w:line="280" w:lineRule="atLeast"/>
        <w:ind w:right="-284" w:firstLine="413"/>
        <w:rPr>
          <w:rFonts w:cs="Tahoma"/>
          <w:szCs w:val="20"/>
        </w:rPr>
      </w:pPr>
      <w:r w:rsidRPr="007E75E9">
        <w:rPr>
          <w:rFonts w:cs="Tahoma"/>
          <w:szCs w:val="20"/>
          <w:lang w:val="cs-CZ"/>
        </w:rPr>
        <w:t>Příloha č. 1</w:t>
      </w:r>
      <w:r w:rsidR="00D7495B" w:rsidRPr="007E75E9">
        <w:rPr>
          <w:rFonts w:cs="Tahoma"/>
          <w:szCs w:val="20"/>
          <w:lang w:val="cs-CZ"/>
        </w:rPr>
        <w:t>:</w:t>
      </w:r>
      <w:r w:rsidRPr="007E75E9">
        <w:rPr>
          <w:rFonts w:cs="Tahoma"/>
          <w:szCs w:val="20"/>
          <w:lang w:val="cs-CZ"/>
        </w:rPr>
        <w:t xml:space="preserve"> Specifikace Služeb</w:t>
      </w:r>
    </w:p>
    <w:p w14:paraId="41AD009B" w14:textId="34C8E468" w:rsidR="007E75E9" w:rsidRDefault="007E75E9" w:rsidP="009617D4">
      <w:pPr>
        <w:ind w:left="-567"/>
        <w:outlineLvl w:val="0"/>
        <w:rPr>
          <w:rFonts w:ascii="Tahoma" w:hAnsi="Tahoma" w:cs="Tahoma"/>
          <w:b/>
          <w:sz w:val="20"/>
          <w:szCs w:val="20"/>
        </w:rPr>
      </w:pPr>
    </w:p>
    <w:p w14:paraId="19EF37EF" w14:textId="77777777" w:rsidR="007E75E9" w:rsidRPr="007E75E9" w:rsidRDefault="007E75E9" w:rsidP="009617D4">
      <w:pPr>
        <w:ind w:left="-567"/>
        <w:outlineLvl w:val="0"/>
        <w:rPr>
          <w:rFonts w:ascii="Tahoma" w:hAnsi="Tahoma" w:cs="Tahoma"/>
          <w:b/>
          <w:sz w:val="20"/>
          <w:szCs w:val="20"/>
        </w:rPr>
      </w:pPr>
    </w:p>
    <w:p w14:paraId="6A69F163" w14:textId="23A02F95" w:rsidR="00FC4C9A" w:rsidRPr="00127B27" w:rsidRDefault="00FC4C9A" w:rsidP="00127B27">
      <w:pPr>
        <w:jc w:val="center"/>
        <w:rPr>
          <w:rFonts w:ascii="Tahoma" w:hAnsi="Tahoma" w:cs="Tahoma"/>
          <w:b/>
          <w:sz w:val="20"/>
          <w:szCs w:val="20"/>
        </w:rPr>
      </w:pPr>
      <w:r w:rsidRPr="00127B27">
        <w:rPr>
          <w:rFonts w:ascii="Tahoma" w:hAnsi="Tahoma" w:cs="Tahoma"/>
          <w:b/>
          <w:sz w:val="20"/>
          <w:szCs w:val="20"/>
        </w:rPr>
        <w:t xml:space="preserve">Smluvní strany prohlašují, že si tuto Smlouvu přečetly, že s jejím obsahem souhlasí </w:t>
      </w:r>
      <w:r w:rsidRPr="00127B27">
        <w:rPr>
          <w:rFonts w:ascii="Tahoma" w:hAnsi="Tahoma" w:cs="Tahoma"/>
          <w:b/>
          <w:sz w:val="20"/>
          <w:szCs w:val="20"/>
        </w:rPr>
        <w:br/>
        <w:t>a na důkaz toho k ní připojují svoje podpisy.</w:t>
      </w:r>
    </w:p>
    <w:tbl>
      <w:tblPr>
        <w:tblpPr w:leftFromText="141" w:rightFromText="141" w:vertAnchor="text" w:horzAnchor="margin" w:tblpY="604"/>
        <w:tblW w:w="9286" w:type="dxa"/>
        <w:tblLayout w:type="fixed"/>
        <w:tblLook w:val="01E0" w:firstRow="1" w:lastRow="1" w:firstColumn="1" w:lastColumn="1" w:noHBand="0" w:noVBand="0"/>
      </w:tblPr>
      <w:tblGrid>
        <w:gridCol w:w="4643"/>
        <w:gridCol w:w="4643"/>
      </w:tblGrid>
      <w:tr w:rsidR="006955F3" w:rsidRPr="007E75E9" w14:paraId="47592F5E" w14:textId="77777777" w:rsidTr="006955F3">
        <w:tc>
          <w:tcPr>
            <w:tcW w:w="4643" w:type="dxa"/>
          </w:tcPr>
          <w:p w14:paraId="08EC46F0" w14:textId="77777777" w:rsidR="006955F3" w:rsidRPr="007E75E9" w:rsidRDefault="006955F3" w:rsidP="006955F3">
            <w:pPr>
              <w:pStyle w:val="RLProhlensmluvnchstran"/>
              <w:keepNext/>
              <w:rPr>
                <w:rFonts w:ascii="Tahoma" w:hAnsi="Tahoma" w:cs="Tahoma"/>
                <w:szCs w:val="20"/>
              </w:rPr>
            </w:pPr>
            <w:r w:rsidRPr="007E75E9">
              <w:rPr>
                <w:rFonts w:ascii="Tahoma" w:hAnsi="Tahoma" w:cs="Tahoma"/>
                <w:szCs w:val="20"/>
              </w:rPr>
              <w:t>Za Objednatele:</w:t>
            </w:r>
          </w:p>
          <w:p w14:paraId="6B6A239A" w14:textId="77777777" w:rsidR="006955F3" w:rsidRPr="007E75E9" w:rsidRDefault="006955F3" w:rsidP="006955F3">
            <w:pPr>
              <w:pStyle w:val="RLdajeosmluvnstran"/>
              <w:keepNext/>
              <w:rPr>
                <w:rFonts w:ascii="Tahoma" w:hAnsi="Tahoma" w:cs="Tahoma"/>
                <w:szCs w:val="20"/>
              </w:rPr>
            </w:pPr>
          </w:p>
          <w:p w14:paraId="61E4B08C"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tc>
        <w:tc>
          <w:tcPr>
            <w:tcW w:w="4643" w:type="dxa"/>
          </w:tcPr>
          <w:p w14:paraId="1D55D064" w14:textId="77777777" w:rsidR="006955F3" w:rsidRPr="007E75E9" w:rsidRDefault="006955F3" w:rsidP="006955F3">
            <w:pPr>
              <w:pStyle w:val="RLdajeosmluvnstran"/>
              <w:keepNext/>
              <w:rPr>
                <w:rFonts w:ascii="Tahoma" w:hAnsi="Tahoma" w:cs="Tahoma"/>
                <w:b/>
                <w:bCs/>
                <w:szCs w:val="20"/>
              </w:rPr>
            </w:pPr>
            <w:r w:rsidRPr="007E75E9">
              <w:rPr>
                <w:rFonts w:ascii="Tahoma" w:hAnsi="Tahoma" w:cs="Tahoma"/>
                <w:b/>
                <w:bCs/>
                <w:szCs w:val="20"/>
              </w:rPr>
              <w:t>Za Poskytovatele:</w:t>
            </w:r>
          </w:p>
          <w:p w14:paraId="00284487" w14:textId="77777777" w:rsidR="006955F3" w:rsidRPr="007E75E9" w:rsidRDefault="006955F3" w:rsidP="006955F3">
            <w:pPr>
              <w:pStyle w:val="RLdajeosmluvnstran"/>
              <w:keepNext/>
              <w:rPr>
                <w:rFonts w:ascii="Tahoma" w:hAnsi="Tahoma" w:cs="Tahoma"/>
                <w:b/>
                <w:bCs/>
                <w:szCs w:val="20"/>
              </w:rPr>
            </w:pPr>
          </w:p>
          <w:p w14:paraId="23D9AB5D"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 xml:space="preserve">V Praze dne dle data el. </w:t>
            </w:r>
            <w:proofErr w:type="gramStart"/>
            <w:r w:rsidRPr="007E75E9">
              <w:rPr>
                <w:rFonts w:ascii="Tahoma" w:hAnsi="Tahoma" w:cs="Tahoma"/>
                <w:szCs w:val="20"/>
              </w:rPr>
              <w:t>podpisu</w:t>
            </w:r>
            <w:proofErr w:type="gramEnd"/>
          </w:p>
          <w:p w14:paraId="708FCABA" w14:textId="77777777" w:rsidR="006955F3" w:rsidRPr="007E75E9" w:rsidRDefault="006955F3" w:rsidP="006955F3">
            <w:pPr>
              <w:pStyle w:val="RLdajeosmluvnstran"/>
              <w:keepNext/>
              <w:rPr>
                <w:rFonts w:ascii="Tahoma" w:hAnsi="Tahoma" w:cs="Tahoma"/>
                <w:b/>
                <w:bCs/>
                <w:szCs w:val="20"/>
              </w:rPr>
            </w:pPr>
          </w:p>
          <w:p w14:paraId="576135C8" w14:textId="77777777" w:rsidR="006955F3" w:rsidRPr="007E75E9" w:rsidRDefault="006955F3" w:rsidP="006955F3">
            <w:pPr>
              <w:pStyle w:val="RLdajeosmluvnstran"/>
              <w:keepNext/>
              <w:rPr>
                <w:rFonts w:ascii="Tahoma" w:hAnsi="Tahoma" w:cs="Tahoma"/>
                <w:szCs w:val="20"/>
              </w:rPr>
            </w:pPr>
          </w:p>
        </w:tc>
      </w:tr>
      <w:tr w:rsidR="006955F3" w:rsidRPr="007E75E9" w14:paraId="6BD636ED" w14:textId="77777777" w:rsidTr="006955F3">
        <w:trPr>
          <w:trHeight w:val="4723"/>
        </w:trPr>
        <w:tc>
          <w:tcPr>
            <w:tcW w:w="4643" w:type="dxa"/>
          </w:tcPr>
          <w:p w14:paraId="437B10B3"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w:t>
            </w:r>
          </w:p>
          <w:p w14:paraId="633C7DEA" w14:textId="77777777" w:rsidR="006955F3" w:rsidRPr="007E75E9" w:rsidRDefault="006955F3" w:rsidP="006955F3">
            <w:pPr>
              <w:pStyle w:val="RLdajeosmluvnstran"/>
              <w:keepNext/>
              <w:rPr>
                <w:rFonts w:ascii="Tahoma" w:hAnsi="Tahoma" w:cs="Tahoma"/>
                <w:b/>
                <w:bCs/>
                <w:szCs w:val="20"/>
              </w:rPr>
            </w:pPr>
            <w:r w:rsidRPr="007E75E9">
              <w:rPr>
                <w:rFonts w:ascii="Tahoma" w:hAnsi="Tahoma" w:cs="Tahoma"/>
                <w:b/>
                <w:bCs/>
                <w:szCs w:val="20"/>
              </w:rPr>
              <w:t xml:space="preserve">Česká republika – </w:t>
            </w:r>
            <w:r w:rsidRPr="007E75E9">
              <w:rPr>
                <w:rFonts w:ascii="Tahoma" w:hAnsi="Tahoma" w:cs="Tahoma"/>
                <w:b/>
                <w:szCs w:val="20"/>
              </w:rPr>
              <w:t>Ministerstvo práce a sociálních věcí</w:t>
            </w:r>
          </w:p>
          <w:p w14:paraId="22B76083" w14:textId="77777777" w:rsidR="006955F3" w:rsidRPr="007E75E9" w:rsidRDefault="006955F3" w:rsidP="006955F3">
            <w:pPr>
              <w:pStyle w:val="RLdajeosmluvnstran"/>
              <w:keepNext/>
              <w:rPr>
                <w:rFonts w:ascii="Tahoma" w:hAnsi="Tahoma" w:cs="Tahoma"/>
                <w:szCs w:val="20"/>
                <w:lang w:val="x-none" w:eastAsia="x-none"/>
              </w:rPr>
            </w:pPr>
            <w:r w:rsidRPr="007E75E9">
              <w:rPr>
                <w:rFonts w:ascii="Tahoma" w:hAnsi="Tahoma" w:cs="Tahoma"/>
                <w:szCs w:val="20"/>
                <w:lang w:val="x-none" w:eastAsia="x-none"/>
              </w:rPr>
              <w:t xml:space="preserve">Ing. </w:t>
            </w:r>
            <w:r>
              <w:rPr>
                <w:rFonts w:ascii="Tahoma" w:hAnsi="Tahoma" w:cs="Tahoma"/>
                <w:szCs w:val="20"/>
                <w:lang w:eastAsia="x-none"/>
              </w:rPr>
              <w:t>Milan Lonský</w:t>
            </w:r>
          </w:p>
          <w:p w14:paraId="6FFE47A5" w14:textId="77777777" w:rsidR="006955F3" w:rsidRPr="007E75E9" w:rsidRDefault="006955F3" w:rsidP="006955F3">
            <w:pPr>
              <w:pStyle w:val="RLdajeosmluvnstran"/>
              <w:keepNext/>
              <w:rPr>
                <w:rFonts w:ascii="Tahoma" w:hAnsi="Tahoma" w:cs="Tahoma"/>
                <w:szCs w:val="20"/>
                <w:lang w:val="x-none" w:eastAsia="x-none"/>
              </w:rPr>
            </w:pPr>
            <w:r w:rsidRPr="007E75E9">
              <w:rPr>
                <w:rFonts w:ascii="Tahoma" w:hAnsi="Tahoma" w:cs="Tahoma"/>
                <w:szCs w:val="20"/>
                <w:lang w:val="x-none" w:eastAsia="x-none"/>
              </w:rPr>
              <w:t xml:space="preserve">ředitel odboru </w:t>
            </w:r>
            <w:r>
              <w:rPr>
                <w:rFonts w:ascii="Tahoma" w:hAnsi="Tahoma" w:cs="Tahoma"/>
                <w:szCs w:val="20"/>
                <w:lang w:eastAsia="x-none"/>
              </w:rPr>
              <w:t>správy aplikací ICT</w:t>
            </w:r>
          </w:p>
          <w:p w14:paraId="090F7EC7" w14:textId="77777777" w:rsidR="006955F3" w:rsidRPr="007E75E9" w:rsidRDefault="006955F3" w:rsidP="006955F3">
            <w:pPr>
              <w:pStyle w:val="RLdajeosmluvnstran"/>
              <w:keepNext/>
              <w:rPr>
                <w:rFonts w:ascii="Tahoma" w:hAnsi="Tahoma" w:cs="Tahoma"/>
                <w:szCs w:val="20"/>
              </w:rPr>
            </w:pPr>
          </w:p>
        </w:tc>
        <w:tc>
          <w:tcPr>
            <w:tcW w:w="4643" w:type="dxa"/>
          </w:tcPr>
          <w:p w14:paraId="327F5942" w14:textId="77777777" w:rsidR="006955F3" w:rsidRPr="007E75E9" w:rsidRDefault="006955F3" w:rsidP="006955F3">
            <w:pPr>
              <w:pStyle w:val="RLdajeosmluvnstran"/>
              <w:keepNext/>
              <w:rPr>
                <w:rFonts w:ascii="Tahoma" w:hAnsi="Tahoma" w:cs="Tahoma"/>
                <w:szCs w:val="20"/>
              </w:rPr>
            </w:pPr>
            <w:r w:rsidRPr="007E75E9">
              <w:rPr>
                <w:rFonts w:ascii="Tahoma" w:hAnsi="Tahoma" w:cs="Tahoma"/>
                <w:szCs w:val="20"/>
              </w:rPr>
              <w:t>.........................................................................</w:t>
            </w:r>
          </w:p>
          <w:p w14:paraId="5A8FFEF5" w14:textId="77777777" w:rsidR="006955F3" w:rsidRPr="007E75E9" w:rsidRDefault="006955F3" w:rsidP="006955F3">
            <w:pPr>
              <w:keepNext/>
              <w:jc w:val="center"/>
              <w:rPr>
                <w:rFonts w:ascii="Tahoma" w:eastAsia="Times New Roman" w:hAnsi="Tahoma" w:cs="Tahoma"/>
                <w:b/>
                <w:kern w:val="0"/>
                <w:sz w:val="20"/>
                <w:szCs w:val="20"/>
                <w14:ligatures w14:val="none"/>
              </w:rPr>
            </w:pPr>
            <w:r w:rsidRPr="007E75E9">
              <w:rPr>
                <w:rFonts w:ascii="Tahoma" w:eastAsia="Times New Roman" w:hAnsi="Tahoma" w:cs="Tahoma"/>
                <w:b/>
                <w:kern w:val="0"/>
                <w:sz w:val="20"/>
                <w:szCs w:val="20"/>
                <w14:ligatures w14:val="none"/>
              </w:rPr>
              <w:t>Aricoma Digital s.r.o.</w:t>
            </w:r>
          </w:p>
          <w:p w14:paraId="6134EFDE" w14:textId="77777777" w:rsidR="006955F3" w:rsidRPr="007E75E9" w:rsidRDefault="006955F3" w:rsidP="006955F3">
            <w:pPr>
              <w:keepNext/>
              <w:jc w:val="center"/>
              <w:rPr>
                <w:rFonts w:ascii="Tahoma" w:eastAsia="Times New Roman" w:hAnsi="Tahoma" w:cs="Tahoma"/>
                <w:b/>
                <w:kern w:val="0"/>
                <w:sz w:val="20"/>
                <w:szCs w:val="20"/>
                <w14:ligatures w14:val="none"/>
              </w:rPr>
            </w:pPr>
          </w:p>
          <w:p w14:paraId="46E302F2" w14:textId="77777777" w:rsidR="006955F3" w:rsidRPr="007E75E9" w:rsidRDefault="006955F3" w:rsidP="006955F3">
            <w:pPr>
              <w:keepNext/>
              <w:jc w:val="center"/>
              <w:rPr>
                <w:rFonts w:ascii="Tahoma" w:eastAsia="Times New Roman" w:hAnsi="Tahoma" w:cs="Tahoma"/>
                <w:b/>
                <w:kern w:val="0"/>
                <w:sz w:val="20"/>
                <w:szCs w:val="20"/>
                <w14:ligatures w14:val="none"/>
              </w:rPr>
            </w:pPr>
          </w:p>
          <w:p w14:paraId="0DF4DBF4" w14:textId="77777777" w:rsidR="006955F3" w:rsidRPr="007E75E9" w:rsidRDefault="006955F3" w:rsidP="006955F3">
            <w:pPr>
              <w:pStyle w:val="RLdajeosmluvnstran"/>
              <w:widowControl w:val="0"/>
              <w:rPr>
                <w:rFonts w:ascii="Tahoma" w:hAnsi="Tahoma" w:cs="Tahoma"/>
                <w:szCs w:val="20"/>
              </w:rPr>
            </w:pPr>
            <w:r>
              <w:rPr>
                <w:rFonts w:ascii="Tahoma" w:hAnsi="Tahoma" w:cs="Tahoma"/>
                <w:szCs w:val="20"/>
              </w:rPr>
              <w:t>Bc. Jan Matuš</w:t>
            </w:r>
            <w:r w:rsidRPr="007E75E9">
              <w:rPr>
                <w:rFonts w:ascii="Tahoma" w:hAnsi="Tahoma" w:cs="Tahoma"/>
                <w:szCs w:val="20"/>
              </w:rPr>
              <w:t xml:space="preserve"> </w:t>
            </w:r>
          </w:p>
          <w:p w14:paraId="05A6D18C" w14:textId="77777777" w:rsidR="006955F3" w:rsidRPr="007E75E9" w:rsidRDefault="006955F3" w:rsidP="006955F3">
            <w:pPr>
              <w:pStyle w:val="RLdajeosmluvnstran"/>
              <w:widowControl w:val="0"/>
              <w:rPr>
                <w:rFonts w:ascii="Tahoma" w:hAnsi="Tahoma" w:cs="Tahoma"/>
                <w:szCs w:val="20"/>
              </w:rPr>
            </w:pPr>
            <w:r w:rsidRPr="007E75E9">
              <w:rPr>
                <w:rFonts w:ascii="Tahoma" w:hAnsi="Tahoma" w:cs="Tahoma"/>
                <w:szCs w:val="20"/>
              </w:rPr>
              <w:t>jednatel</w:t>
            </w:r>
          </w:p>
          <w:p w14:paraId="6BC19A49" w14:textId="77777777" w:rsidR="006955F3" w:rsidRPr="007E75E9" w:rsidRDefault="006955F3" w:rsidP="006955F3">
            <w:pPr>
              <w:pStyle w:val="RLdajeosmluvnstran"/>
              <w:widowControl w:val="0"/>
              <w:jc w:val="left"/>
              <w:rPr>
                <w:rFonts w:ascii="Tahoma" w:hAnsi="Tahoma" w:cs="Tahoma"/>
                <w:szCs w:val="20"/>
              </w:rPr>
            </w:pPr>
          </w:p>
          <w:p w14:paraId="7D48C5B9" w14:textId="77777777" w:rsidR="006955F3" w:rsidRPr="007E75E9" w:rsidRDefault="006955F3" w:rsidP="006955F3">
            <w:pPr>
              <w:pStyle w:val="RLdajeosmluvnstran"/>
              <w:keepNext/>
              <w:rPr>
                <w:rFonts w:ascii="Tahoma" w:hAnsi="Tahoma" w:cs="Tahoma"/>
                <w:szCs w:val="20"/>
              </w:rPr>
            </w:pPr>
          </w:p>
        </w:tc>
      </w:tr>
    </w:tbl>
    <w:p w14:paraId="30C86BFF" w14:textId="77777777" w:rsidR="00BC5FFD" w:rsidRDefault="00BC5FFD">
      <w:r>
        <w:br w:type="page"/>
      </w:r>
    </w:p>
    <w:tbl>
      <w:tblPr>
        <w:tblpPr w:leftFromText="141" w:rightFromText="141" w:vertAnchor="text" w:horzAnchor="margin" w:tblpY="604"/>
        <w:tblW w:w="9286" w:type="dxa"/>
        <w:tblLayout w:type="fixed"/>
        <w:tblLook w:val="01E0" w:firstRow="1" w:lastRow="1" w:firstColumn="1" w:lastColumn="1" w:noHBand="0" w:noVBand="0"/>
      </w:tblPr>
      <w:tblGrid>
        <w:gridCol w:w="4643"/>
        <w:gridCol w:w="4643"/>
      </w:tblGrid>
      <w:tr w:rsidR="006955F3" w:rsidRPr="00FC4C9A" w14:paraId="30D18CB2" w14:textId="77777777" w:rsidTr="006955F3">
        <w:tc>
          <w:tcPr>
            <w:tcW w:w="4643" w:type="dxa"/>
          </w:tcPr>
          <w:p w14:paraId="14061185" w14:textId="4A18B444" w:rsidR="006955F3" w:rsidRPr="00FC4C9A" w:rsidRDefault="006955F3" w:rsidP="006955F3">
            <w:pPr>
              <w:pStyle w:val="RLdajeosmluvnstran"/>
              <w:keepNext/>
              <w:rPr>
                <w:rFonts w:ascii="Tahoma" w:hAnsi="Tahoma" w:cs="Tahoma"/>
                <w:szCs w:val="20"/>
              </w:rPr>
            </w:pPr>
          </w:p>
        </w:tc>
        <w:tc>
          <w:tcPr>
            <w:tcW w:w="4643" w:type="dxa"/>
          </w:tcPr>
          <w:p w14:paraId="47DAD2B0" w14:textId="77777777" w:rsidR="006955F3" w:rsidRPr="00FC4C9A" w:rsidRDefault="006955F3" w:rsidP="006955F3">
            <w:pPr>
              <w:pStyle w:val="RLdajeosmluvnstran"/>
              <w:keepNext/>
              <w:rPr>
                <w:rFonts w:ascii="Tahoma" w:hAnsi="Tahoma" w:cs="Tahoma"/>
                <w:szCs w:val="20"/>
              </w:rPr>
            </w:pPr>
          </w:p>
        </w:tc>
      </w:tr>
    </w:tbl>
    <w:p w14:paraId="36246324" w14:textId="44214E18" w:rsidR="000E4174" w:rsidRPr="007C50A6" w:rsidRDefault="000E4174" w:rsidP="000E4174">
      <w:pPr>
        <w:pStyle w:val="Nadpis5"/>
        <w:numPr>
          <w:ilvl w:val="0"/>
          <w:numId w:val="0"/>
        </w:numPr>
        <w:spacing w:after="0"/>
        <w:ind w:right="-286"/>
        <w:jc w:val="left"/>
        <w:rPr>
          <w:sz w:val="24"/>
          <w:szCs w:val="24"/>
        </w:rPr>
      </w:pPr>
      <w:r w:rsidRPr="007C50A6">
        <w:rPr>
          <w:sz w:val="24"/>
          <w:szCs w:val="24"/>
        </w:rPr>
        <w:t xml:space="preserve">Příloha č. 1 - Specifikace </w:t>
      </w:r>
      <w:bookmarkStart w:id="1" w:name="_Toc336442341"/>
      <w:bookmarkStart w:id="2" w:name="_Toc313431434"/>
      <w:bookmarkStart w:id="3" w:name="_Toc199923677"/>
      <w:bookmarkStart w:id="4" w:name="_Toc198108838"/>
      <w:bookmarkStart w:id="5" w:name="_Toc197330643"/>
      <w:bookmarkStart w:id="6" w:name="_Toc162751746"/>
      <w:bookmarkStart w:id="7" w:name="_Toc104282306"/>
      <w:bookmarkStart w:id="8" w:name="_Toc104773095"/>
      <w:bookmarkStart w:id="9" w:name="_Toc103153111"/>
      <w:r w:rsidR="007C50A6">
        <w:rPr>
          <w:sz w:val="24"/>
          <w:szCs w:val="24"/>
        </w:rPr>
        <w:t>S</w:t>
      </w:r>
      <w:r w:rsidRPr="007C50A6">
        <w:rPr>
          <w:sz w:val="24"/>
          <w:szCs w:val="24"/>
        </w:rPr>
        <w:t>lužeb</w:t>
      </w:r>
    </w:p>
    <w:p w14:paraId="56F34022" w14:textId="41F006A2" w:rsidR="000E4174" w:rsidRPr="00B31A87" w:rsidRDefault="000E4174" w:rsidP="00EE7450">
      <w:pPr>
        <w:pStyle w:val="Odstavecseseznamem"/>
        <w:widowControl w:val="0"/>
        <w:numPr>
          <w:ilvl w:val="0"/>
          <w:numId w:val="17"/>
        </w:numPr>
        <w:spacing w:before="240" w:after="120" w:line="278" w:lineRule="auto"/>
        <w:ind w:left="284" w:right="-284" w:hanging="284"/>
        <w:jc w:val="both"/>
        <w:rPr>
          <w:rFonts w:ascii="Tahoma" w:hAnsi="Tahoma" w:cs="Tahoma"/>
          <w:b/>
        </w:rPr>
      </w:pPr>
      <w:r>
        <w:rPr>
          <w:rFonts w:ascii="Tahoma" w:hAnsi="Tahoma" w:cs="Tahoma"/>
          <w:b/>
        </w:rPr>
        <w:t>PŘEDMĚT SMLOUVY</w:t>
      </w:r>
    </w:p>
    <w:p w14:paraId="4CF03111" w14:textId="77777777" w:rsidR="000E4174" w:rsidRPr="007E75E9" w:rsidRDefault="000E4174" w:rsidP="00EE7450">
      <w:pPr>
        <w:pStyle w:val="Odstavecseseznamem"/>
        <w:widowControl w:val="0"/>
        <w:spacing w:line="278" w:lineRule="auto"/>
        <w:ind w:left="284" w:right="-284" w:hanging="284"/>
        <w:jc w:val="both"/>
        <w:rPr>
          <w:rFonts w:ascii="Tahoma" w:hAnsi="Tahoma" w:cs="Tahoma"/>
          <w:color w:val="000000" w:themeColor="text1"/>
        </w:rPr>
      </w:pPr>
      <w:r w:rsidRPr="007E75E9">
        <w:rPr>
          <w:rFonts w:ascii="Tahoma" w:hAnsi="Tahoma" w:cs="Tahoma"/>
          <w:color w:val="000000" w:themeColor="text1"/>
        </w:rPr>
        <w:t>Předmětem této Smlouvy je:</w:t>
      </w:r>
    </w:p>
    <w:p w14:paraId="57820212" w14:textId="54340B14" w:rsidR="007E75E9" w:rsidRPr="007E75E9" w:rsidRDefault="009A050F" w:rsidP="00EE7450">
      <w:pPr>
        <w:pStyle w:val="Odstavecseseznamem"/>
        <w:widowControl w:val="0"/>
        <w:numPr>
          <w:ilvl w:val="1"/>
          <w:numId w:val="17"/>
        </w:numPr>
        <w:tabs>
          <w:tab w:val="left" w:pos="1216"/>
        </w:tabs>
        <w:autoSpaceDE w:val="0"/>
        <w:autoSpaceDN w:val="0"/>
        <w:spacing w:before="120"/>
        <w:ind w:hanging="413"/>
        <w:jc w:val="both"/>
        <w:rPr>
          <w:rFonts w:ascii="Tahoma" w:hAnsi="Tahoma" w:cs="Tahoma"/>
          <w:color w:val="000000" w:themeColor="text1"/>
        </w:rPr>
      </w:pPr>
      <w:r>
        <w:rPr>
          <w:rFonts w:ascii="Tahoma" w:hAnsi="Tahoma" w:cs="Tahoma"/>
          <w:color w:val="000000" w:themeColor="text1"/>
        </w:rPr>
        <w:t xml:space="preserve">Poskytnout </w:t>
      </w:r>
      <w:r w:rsidR="007E75E9" w:rsidRPr="007E75E9">
        <w:rPr>
          <w:rFonts w:ascii="Tahoma" w:hAnsi="Tahoma" w:cs="Tahoma"/>
          <w:color w:val="000000" w:themeColor="text1"/>
        </w:rPr>
        <w:t>Služby</w:t>
      </w:r>
      <w:r>
        <w:rPr>
          <w:rFonts w:ascii="Tahoma" w:hAnsi="Tahoma" w:cs="Tahoma"/>
          <w:color w:val="000000" w:themeColor="text1"/>
        </w:rPr>
        <w:t>, které</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spočívají</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v</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provedení</w:t>
      </w:r>
      <w:r w:rsidR="007E75E9" w:rsidRPr="007E75E9">
        <w:rPr>
          <w:rFonts w:ascii="Tahoma" w:hAnsi="Tahoma" w:cs="Tahoma"/>
          <w:color w:val="000000" w:themeColor="text1"/>
          <w:spacing w:val="5"/>
        </w:rPr>
        <w:t xml:space="preserve"> </w:t>
      </w:r>
      <w:r w:rsidR="00CB74E4">
        <w:rPr>
          <w:rFonts w:ascii="Tahoma" w:hAnsi="Tahoma" w:cs="Tahoma"/>
          <w:color w:val="000000" w:themeColor="text1"/>
        </w:rPr>
        <w:t>r</w:t>
      </w:r>
      <w:r w:rsidR="007E75E9" w:rsidRPr="007E75E9">
        <w:rPr>
          <w:rFonts w:ascii="Tahoma" w:hAnsi="Tahoma" w:cs="Tahoma"/>
          <w:color w:val="000000" w:themeColor="text1"/>
        </w:rPr>
        <w:t>ozvoje</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APV</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NEM</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6"/>
        </w:rPr>
        <w:t xml:space="preserve"> </w:t>
      </w:r>
      <w:r w:rsidR="007E75E9" w:rsidRPr="007E75E9">
        <w:rPr>
          <w:rFonts w:ascii="Tahoma" w:hAnsi="Tahoma" w:cs="Tahoma"/>
          <w:color w:val="000000" w:themeColor="text1"/>
        </w:rPr>
        <w:t>budou</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poskytnuty</w:t>
      </w:r>
      <w:r w:rsidR="007E75E9" w:rsidRPr="007E75E9">
        <w:rPr>
          <w:rFonts w:ascii="Tahoma" w:hAnsi="Tahoma" w:cs="Tahoma"/>
          <w:color w:val="000000" w:themeColor="text1"/>
          <w:spacing w:val="9"/>
        </w:rPr>
        <w:t xml:space="preserve"> </w:t>
      </w:r>
      <w:r w:rsidR="007E75E9" w:rsidRPr="007E75E9">
        <w:rPr>
          <w:rFonts w:ascii="Tahoma" w:hAnsi="Tahoma" w:cs="Tahoma"/>
          <w:color w:val="000000" w:themeColor="text1"/>
        </w:rPr>
        <w:t>v</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souladu</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s</w:t>
      </w:r>
      <w:r>
        <w:rPr>
          <w:rFonts w:ascii="Tahoma" w:hAnsi="Tahoma" w:cs="Tahoma"/>
          <w:color w:val="000000" w:themeColor="text1"/>
          <w:spacing w:val="-3"/>
        </w:rPr>
        <w:t> </w:t>
      </w:r>
      <w:r w:rsidR="007E75E9" w:rsidRPr="007E75E9">
        <w:rPr>
          <w:rFonts w:ascii="Tahoma" w:hAnsi="Tahoma" w:cs="Tahoma"/>
          <w:color w:val="000000" w:themeColor="text1"/>
        </w:rPr>
        <w:t>čl.</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 xml:space="preserve">3. odst. 3.1 </w:t>
      </w:r>
      <w:proofErr w:type="spellStart"/>
      <w:r w:rsidR="007E75E9" w:rsidRPr="007E75E9">
        <w:rPr>
          <w:rFonts w:ascii="Tahoma" w:hAnsi="Tahoma" w:cs="Tahoma"/>
          <w:color w:val="000000" w:themeColor="text1"/>
        </w:rPr>
        <w:t>pododst</w:t>
      </w:r>
      <w:proofErr w:type="spellEnd"/>
      <w:r w:rsidR="007E75E9" w:rsidRPr="007E75E9">
        <w:rPr>
          <w:rFonts w:ascii="Tahoma" w:hAnsi="Tahoma" w:cs="Tahoma"/>
          <w:color w:val="000000" w:themeColor="text1"/>
        </w:rPr>
        <w:t>. 3.1.3</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6"/>
        </w:rPr>
        <w:t xml:space="preserve"> </w:t>
      </w:r>
      <w:r w:rsidR="007E75E9" w:rsidRPr="007E75E9">
        <w:rPr>
          <w:rFonts w:ascii="Tahoma" w:hAnsi="Tahoma" w:cs="Tahoma"/>
          <w:color w:val="000000" w:themeColor="text1"/>
          <w:spacing w:val="-5"/>
        </w:rPr>
        <w:t xml:space="preserve">čl. </w:t>
      </w:r>
      <w:r w:rsidR="007E75E9" w:rsidRPr="007E75E9">
        <w:rPr>
          <w:rFonts w:ascii="Tahoma" w:hAnsi="Tahoma" w:cs="Tahoma"/>
          <w:color w:val="000000" w:themeColor="text1"/>
        </w:rPr>
        <w:t>7.</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Rámcové</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dohody</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a</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čl.</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4.</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rPr>
        <w:t>Přílohy</w:t>
      </w:r>
      <w:r w:rsidR="007E75E9" w:rsidRPr="007E75E9">
        <w:rPr>
          <w:rFonts w:ascii="Tahoma" w:hAnsi="Tahoma" w:cs="Tahoma"/>
          <w:color w:val="000000" w:themeColor="text1"/>
          <w:spacing w:val="-3"/>
        </w:rPr>
        <w:t xml:space="preserve"> </w:t>
      </w:r>
      <w:r w:rsidR="007E75E9" w:rsidRPr="007E75E9">
        <w:rPr>
          <w:rFonts w:ascii="Tahoma" w:hAnsi="Tahoma" w:cs="Tahoma"/>
          <w:color w:val="000000" w:themeColor="text1"/>
        </w:rPr>
        <w:t>č.</w:t>
      </w:r>
      <w:r w:rsidR="007E75E9" w:rsidRPr="007E75E9">
        <w:rPr>
          <w:rFonts w:ascii="Tahoma" w:hAnsi="Tahoma" w:cs="Tahoma"/>
          <w:color w:val="000000" w:themeColor="text1"/>
          <w:spacing w:val="-2"/>
        </w:rPr>
        <w:t xml:space="preserve"> </w:t>
      </w:r>
      <w:r w:rsidR="007E75E9" w:rsidRPr="007E75E9">
        <w:rPr>
          <w:rFonts w:ascii="Tahoma" w:hAnsi="Tahoma" w:cs="Tahoma"/>
          <w:color w:val="000000" w:themeColor="text1"/>
        </w:rPr>
        <w:t>1</w:t>
      </w:r>
      <w:r w:rsidR="007E75E9" w:rsidRPr="007E75E9">
        <w:rPr>
          <w:rFonts w:ascii="Tahoma" w:hAnsi="Tahoma" w:cs="Tahoma"/>
          <w:color w:val="000000" w:themeColor="text1"/>
          <w:spacing w:val="-5"/>
        </w:rPr>
        <w:t xml:space="preserve"> </w:t>
      </w:r>
      <w:r w:rsidR="007E75E9" w:rsidRPr="007E75E9">
        <w:rPr>
          <w:rFonts w:ascii="Tahoma" w:hAnsi="Tahoma" w:cs="Tahoma"/>
          <w:color w:val="000000" w:themeColor="text1"/>
        </w:rPr>
        <w:t>Rámcové</w:t>
      </w:r>
      <w:r w:rsidR="007E75E9" w:rsidRPr="007E75E9">
        <w:rPr>
          <w:rFonts w:ascii="Tahoma" w:hAnsi="Tahoma" w:cs="Tahoma"/>
          <w:color w:val="000000" w:themeColor="text1"/>
          <w:spacing w:val="-4"/>
        </w:rPr>
        <w:t xml:space="preserve"> </w:t>
      </w:r>
      <w:r w:rsidR="007E75E9" w:rsidRPr="007E75E9">
        <w:rPr>
          <w:rFonts w:ascii="Tahoma" w:hAnsi="Tahoma" w:cs="Tahoma"/>
          <w:color w:val="000000" w:themeColor="text1"/>
          <w:spacing w:val="-2"/>
        </w:rPr>
        <w:t>dohody.</w:t>
      </w:r>
    </w:p>
    <w:p w14:paraId="5CB8F622" w14:textId="77777777" w:rsidR="007E75E9" w:rsidRPr="007E75E9" w:rsidRDefault="007E75E9" w:rsidP="00EE7450">
      <w:pPr>
        <w:pStyle w:val="Odstavecseseznamem"/>
        <w:widowControl w:val="0"/>
        <w:numPr>
          <w:ilvl w:val="1"/>
          <w:numId w:val="17"/>
        </w:numPr>
        <w:tabs>
          <w:tab w:val="left" w:pos="1215"/>
        </w:tabs>
        <w:autoSpaceDE w:val="0"/>
        <w:autoSpaceDN w:val="0"/>
        <w:spacing w:before="120"/>
        <w:ind w:left="414" w:hanging="413"/>
        <w:jc w:val="both"/>
        <w:rPr>
          <w:rFonts w:ascii="Tahoma" w:hAnsi="Tahoma" w:cs="Tahoma"/>
          <w:color w:val="000000" w:themeColor="text1"/>
        </w:rPr>
      </w:pPr>
      <w:r w:rsidRPr="007E75E9">
        <w:rPr>
          <w:rFonts w:ascii="Tahoma" w:hAnsi="Tahoma" w:cs="Tahoma"/>
          <w:color w:val="000000" w:themeColor="text1"/>
        </w:rPr>
        <w:t>Obsahem</w:t>
      </w:r>
      <w:r w:rsidRPr="007E75E9">
        <w:rPr>
          <w:rFonts w:ascii="Tahoma" w:hAnsi="Tahoma" w:cs="Tahoma"/>
          <w:color w:val="000000" w:themeColor="text1"/>
          <w:spacing w:val="-9"/>
        </w:rPr>
        <w:t xml:space="preserve"> </w:t>
      </w:r>
      <w:r w:rsidRPr="007E75E9">
        <w:rPr>
          <w:rFonts w:ascii="Tahoma" w:hAnsi="Tahoma" w:cs="Tahoma"/>
          <w:color w:val="000000" w:themeColor="text1"/>
        </w:rPr>
        <w:t>předmětu</w:t>
      </w:r>
      <w:r w:rsidRPr="007E75E9">
        <w:rPr>
          <w:rFonts w:ascii="Tahoma" w:hAnsi="Tahoma" w:cs="Tahoma"/>
          <w:color w:val="000000" w:themeColor="text1"/>
          <w:spacing w:val="-10"/>
        </w:rPr>
        <w:t xml:space="preserve"> </w:t>
      </w:r>
      <w:r w:rsidRPr="007E75E9">
        <w:rPr>
          <w:rFonts w:ascii="Tahoma" w:hAnsi="Tahoma" w:cs="Tahoma"/>
          <w:color w:val="000000" w:themeColor="text1"/>
        </w:rPr>
        <w:t>plnění</w:t>
      </w:r>
      <w:r w:rsidRPr="007E75E9">
        <w:rPr>
          <w:rFonts w:ascii="Tahoma" w:hAnsi="Tahoma" w:cs="Tahoma"/>
          <w:color w:val="000000" w:themeColor="text1"/>
          <w:spacing w:val="-10"/>
        </w:rPr>
        <w:t xml:space="preserve"> </w:t>
      </w:r>
      <w:r w:rsidRPr="007E75E9">
        <w:rPr>
          <w:rFonts w:ascii="Tahoma" w:hAnsi="Tahoma" w:cs="Tahoma"/>
          <w:color w:val="000000" w:themeColor="text1"/>
          <w:spacing w:val="-5"/>
        </w:rPr>
        <w:t>je:</w:t>
      </w:r>
    </w:p>
    <w:p w14:paraId="3EC759DB" w14:textId="70B717E3" w:rsidR="007E75E9" w:rsidRPr="00B51623" w:rsidRDefault="007E75E9" w:rsidP="00B51623">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Zpracování</w:t>
      </w:r>
      <w:r w:rsidRPr="00B51623">
        <w:rPr>
          <w:rFonts w:ascii="Tahoma" w:hAnsi="Tahoma" w:cs="Tahoma"/>
          <w:color w:val="000000" w:themeColor="text1"/>
          <w:spacing w:val="-11"/>
          <w:sz w:val="20"/>
          <w:szCs w:val="20"/>
        </w:rPr>
        <w:t xml:space="preserve"> </w:t>
      </w:r>
      <w:r w:rsidRPr="00B51623">
        <w:rPr>
          <w:rFonts w:ascii="Tahoma" w:hAnsi="Tahoma" w:cs="Tahoma"/>
          <w:color w:val="000000" w:themeColor="text1"/>
          <w:sz w:val="20"/>
          <w:szCs w:val="20"/>
        </w:rPr>
        <w:t>a</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předání</w:t>
      </w:r>
      <w:r w:rsidRPr="00B51623">
        <w:rPr>
          <w:rFonts w:ascii="Tahoma" w:hAnsi="Tahoma" w:cs="Tahoma"/>
          <w:color w:val="000000" w:themeColor="text1"/>
          <w:spacing w:val="-9"/>
          <w:sz w:val="20"/>
          <w:szCs w:val="20"/>
        </w:rPr>
        <w:t xml:space="preserve"> </w:t>
      </w:r>
      <w:r w:rsidRPr="00B51623">
        <w:rPr>
          <w:rFonts w:ascii="Tahoma" w:hAnsi="Tahoma" w:cs="Tahoma"/>
          <w:color w:val="000000" w:themeColor="text1"/>
          <w:sz w:val="20"/>
          <w:szCs w:val="20"/>
        </w:rPr>
        <w:t>dokumentu</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z w:val="20"/>
          <w:szCs w:val="20"/>
        </w:rPr>
        <w:t>Návrh</w:t>
      </w:r>
      <w:r w:rsidRPr="00B51623">
        <w:rPr>
          <w:rFonts w:ascii="Tahoma" w:hAnsi="Tahoma" w:cs="Tahoma"/>
          <w:color w:val="000000" w:themeColor="text1"/>
          <w:spacing w:val="-10"/>
          <w:sz w:val="20"/>
          <w:szCs w:val="20"/>
        </w:rPr>
        <w:t xml:space="preserve"> </w:t>
      </w:r>
      <w:r w:rsidRPr="00B51623">
        <w:rPr>
          <w:rFonts w:ascii="Tahoma" w:hAnsi="Tahoma" w:cs="Tahoma"/>
          <w:color w:val="000000" w:themeColor="text1"/>
          <w:spacing w:val="-2"/>
          <w:sz w:val="20"/>
          <w:szCs w:val="20"/>
        </w:rPr>
        <w:t>řešení</w:t>
      </w:r>
      <w:r w:rsidR="00A44BD8">
        <w:rPr>
          <w:rFonts w:ascii="Tahoma" w:hAnsi="Tahoma" w:cs="Tahoma"/>
          <w:color w:val="000000" w:themeColor="text1"/>
          <w:spacing w:val="-2"/>
          <w:sz w:val="20"/>
          <w:szCs w:val="20"/>
        </w:rPr>
        <w:t>.</w:t>
      </w:r>
    </w:p>
    <w:p w14:paraId="227E1C61" w14:textId="17B24484" w:rsidR="00B51623" w:rsidRPr="00B51623" w:rsidRDefault="00B51623" w:rsidP="00B51623">
      <w:pPr>
        <w:pStyle w:val="Nadpis2"/>
        <w:keepNext w:val="0"/>
        <w:keepLines w:val="0"/>
        <w:widowControl w:val="0"/>
        <w:numPr>
          <w:ilvl w:val="2"/>
          <w:numId w:val="26"/>
        </w:numPr>
        <w:autoSpaceDE w:val="0"/>
        <w:autoSpaceDN w:val="0"/>
        <w:spacing w:before="120"/>
        <w:ind w:left="1134" w:hanging="708"/>
        <w:jc w:val="both"/>
        <w:rPr>
          <w:rFonts w:ascii="Tahoma" w:hAnsi="Tahoma" w:cs="Tahoma"/>
          <w:color w:val="000000" w:themeColor="text1"/>
          <w:spacing w:val="-2"/>
          <w:sz w:val="20"/>
          <w:szCs w:val="20"/>
        </w:rPr>
      </w:pPr>
      <w:r w:rsidRPr="00B51623">
        <w:rPr>
          <w:rFonts w:ascii="Tahoma" w:hAnsi="Tahoma" w:cs="Tahoma"/>
          <w:color w:val="000000" w:themeColor="text1"/>
          <w:sz w:val="20"/>
          <w:szCs w:val="20"/>
        </w:rPr>
        <w:t>Implementace úprav APV NEM dle dokumentu Návrh řešení</w:t>
      </w:r>
      <w:r w:rsidR="00A44BD8">
        <w:rPr>
          <w:rFonts w:ascii="Tahoma" w:hAnsi="Tahoma" w:cs="Tahoma"/>
          <w:color w:val="000000" w:themeColor="text1"/>
          <w:sz w:val="20"/>
          <w:szCs w:val="20"/>
        </w:rPr>
        <w:t>:</w:t>
      </w:r>
    </w:p>
    <w:p w14:paraId="21910C3F" w14:textId="08573A44" w:rsidR="007E75E9" w:rsidRPr="007E75E9" w:rsidRDefault="007E75E9" w:rsidP="004607EC">
      <w:pPr>
        <w:pStyle w:val="Odstavecseseznamem"/>
        <w:widowControl w:val="0"/>
        <w:numPr>
          <w:ilvl w:val="0"/>
          <w:numId w:val="37"/>
        </w:numPr>
        <w:tabs>
          <w:tab w:val="left" w:pos="1934"/>
        </w:tabs>
        <w:autoSpaceDE w:val="0"/>
        <w:autoSpaceDN w:val="0"/>
        <w:spacing w:before="120"/>
        <w:ind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1"/>
        </w:rPr>
        <w:t xml:space="preserve"> </w:t>
      </w:r>
      <w:r w:rsidRPr="007E75E9">
        <w:rPr>
          <w:rFonts w:ascii="Tahoma" w:hAnsi="Tahoma" w:cs="Tahoma"/>
          <w:color w:val="000000" w:themeColor="text1"/>
        </w:rPr>
        <w:t>úprav</w:t>
      </w:r>
      <w:r w:rsidRPr="007E75E9">
        <w:rPr>
          <w:rFonts w:ascii="Tahoma" w:hAnsi="Tahoma" w:cs="Tahoma"/>
          <w:color w:val="000000" w:themeColor="text1"/>
          <w:spacing w:val="-12"/>
        </w:rPr>
        <w:t xml:space="preserve"> </w:t>
      </w:r>
      <w:r w:rsidRPr="007E75E9">
        <w:rPr>
          <w:rFonts w:ascii="Tahoma" w:hAnsi="Tahoma" w:cs="Tahoma"/>
          <w:color w:val="000000" w:themeColor="text1"/>
        </w:rPr>
        <w:t>APV</w:t>
      </w:r>
      <w:r w:rsidRPr="007E75E9">
        <w:rPr>
          <w:rFonts w:ascii="Tahoma" w:hAnsi="Tahoma" w:cs="Tahoma"/>
          <w:color w:val="000000" w:themeColor="text1"/>
          <w:spacing w:val="-11"/>
        </w:rPr>
        <w:t xml:space="preserve"> </w:t>
      </w:r>
      <w:r w:rsidRPr="007E75E9">
        <w:rPr>
          <w:rFonts w:ascii="Tahoma" w:hAnsi="Tahoma" w:cs="Tahoma"/>
          <w:color w:val="000000" w:themeColor="text1"/>
        </w:rPr>
        <w:t>NEM</w:t>
      </w:r>
      <w:r w:rsidRPr="007E75E9">
        <w:rPr>
          <w:rFonts w:ascii="Tahoma" w:hAnsi="Tahoma" w:cs="Tahoma"/>
          <w:color w:val="000000" w:themeColor="text1"/>
          <w:spacing w:val="-8"/>
        </w:rPr>
        <w:t xml:space="preserve"> </w:t>
      </w:r>
      <w:r w:rsidRPr="007E75E9">
        <w:rPr>
          <w:rFonts w:ascii="Tahoma" w:hAnsi="Tahoma" w:cs="Tahoma"/>
          <w:color w:val="000000" w:themeColor="text1"/>
        </w:rPr>
        <w:t>dle</w:t>
      </w:r>
      <w:r w:rsidRPr="007E75E9">
        <w:rPr>
          <w:rFonts w:ascii="Tahoma" w:hAnsi="Tahoma" w:cs="Tahoma"/>
          <w:color w:val="000000" w:themeColor="text1"/>
          <w:spacing w:val="-10"/>
        </w:rPr>
        <w:t xml:space="preserve"> </w:t>
      </w:r>
      <w:r w:rsidR="0002299A">
        <w:rPr>
          <w:rFonts w:ascii="Tahoma" w:hAnsi="Tahoma" w:cs="Tahoma"/>
          <w:color w:val="000000" w:themeColor="text1"/>
          <w:spacing w:val="-10"/>
        </w:rPr>
        <w:t xml:space="preserve">odstavce </w:t>
      </w:r>
      <w:r w:rsidR="0002299A">
        <w:rPr>
          <w:rFonts w:ascii="Tahoma" w:hAnsi="Tahoma" w:cs="Tahoma"/>
          <w:color w:val="000000" w:themeColor="text1"/>
        </w:rPr>
        <w:t>1.3</w:t>
      </w:r>
      <w:r w:rsidRPr="007E75E9">
        <w:rPr>
          <w:rFonts w:ascii="Tahoma" w:hAnsi="Tahoma" w:cs="Tahoma"/>
          <w:color w:val="000000" w:themeColor="text1"/>
          <w:spacing w:val="-12"/>
        </w:rPr>
        <w:t xml:space="preserve"> </w:t>
      </w:r>
      <w:r w:rsidRPr="007E75E9">
        <w:rPr>
          <w:rFonts w:ascii="Tahoma" w:hAnsi="Tahoma" w:cs="Tahoma"/>
          <w:color w:val="000000" w:themeColor="text1"/>
        </w:rPr>
        <w:t>a</w:t>
      </w:r>
      <w:r w:rsidRPr="007E75E9">
        <w:rPr>
          <w:rFonts w:ascii="Tahoma" w:hAnsi="Tahoma" w:cs="Tahoma"/>
          <w:color w:val="000000" w:themeColor="text1"/>
          <w:spacing w:val="-11"/>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2"/>
        </w:rPr>
        <w:t xml:space="preserve"> </w:t>
      </w:r>
      <w:r w:rsidRPr="007E75E9">
        <w:rPr>
          <w:rFonts w:ascii="Tahoma" w:hAnsi="Tahoma" w:cs="Tahoma"/>
          <w:color w:val="000000" w:themeColor="text1"/>
        </w:rPr>
        <w:t>do</w:t>
      </w:r>
      <w:r w:rsidRPr="007E75E9">
        <w:rPr>
          <w:rFonts w:ascii="Tahoma" w:hAnsi="Tahoma" w:cs="Tahoma"/>
          <w:color w:val="000000" w:themeColor="text1"/>
          <w:spacing w:val="-12"/>
        </w:rPr>
        <w:t xml:space="preserve"> </w:t>
      </w:r>
      <w:r w:rsidRPr="007E75E9">
        <w:rPr>
          <w:rFonts w:ascii="Tahoma" w:hAnsi="Tahoma" w:cs="Tahoma"/>
          <w:color w:val="000000" w:themeColor="text1"/>
        </w:rPr>
        <w:t>testovacího</w:t>
      </w:r>
      <w:r w:rsidRPr="007E75E9">
        <w:rPr>
          <w:rFonts w:ascii="Tahoma" w:hAnsi="Tahoma" w:cs="Tahoma"/>
          <w:color w:val="000000" w:themeColor="text1"/>
          <w:spacing w:val="-12"/>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1"/>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548F7EB7" w14:textId="005BF856" w:rsidR="007E75E9" w:rsidRPr="007E75E9" w:rsidRDefault="007E75E9" w:rsidP="004607EC">
      <w:pPr>
        <w:pStyle w:val="Odstavecseseznamem"/>
        <w:widowControl w:val="0"/>
        <w:numPr>
          <w:ilvl w:val="0"/>
          <w:numId w:val="37"/>
        </w:numPr>
        <w:tabs>
          <w:tab w:val="left" w:pos="1934"/>
        </w:tabs>
        <w:autoSpaceDE w:val="0"/>
        <w:autoSpaceDN w:val="0"/>
        <w:spacing w:before="120"/>
        <w:ind w:right="-8"/>
        <w:jc w:val="both"/>
        <w:rPr>
          <w:rFonts w:ascii="Tahoma" w:hAnsi="Tahoma" w:cs="Tahoma"/>
          <w:color w:val="000000" w:themeColor="text1"/>
        </w:rPr>
      </w:pPr>
      <w:r w:rsidRPr="007E75E9">
        <w:rPr>
          <w:rFonts w:ascii="Tahoma" w:hAnsi="Tahoma" w:cs="Tahoma"/>
          <w:color w:val="000000" w:themeColor="text1"/>
        </w:rPr>
        <w:t>Implementace</w:t>
      </w:r>
      <w:r w:rsidRPr="007E75E9">
        <w:rPr>
          <w:rFonts w:ascii="Tahoma" w:hAnsi="Tahoma" w:cs="Tahoma"/>
          <w:color w:val="000000" w:themeColor="text1"/>
          <w:spacing w:val="-16"/>
        </w:rPr>
        <w:t xml:space="preserve"> </w:t>
      </w:r>
      <w:r w:rsidRPr="007E75E9">
        <w:rPr>
          <w:rFonts w:ascii="Tahoma" w:hAnsi="Tahoma" w:cs="Tahoma"/>
          <w:color w:val="000000" w:themeColor="text1"/>
        </w:rPr>
        <w:t>úprav</w:t>
      </w:r>
      <w:r w:rsidRPr="007E75E9">
        <w:rPr>
          <w:rFonts w:ascii="Tahoma" w:hAnsi="Tahoma" w:cs="Tahoma"/>
          <w:color w:val="000000" w:themeColor="text1"/>
          <w:spacing w:val="-16"/>
        </w:rPr>
        <w:t xml:space="preserve"> </w:t>
      </w:r>
      <w:r w:rsidRPr="007E75E9">
        <w:rPr>
          <w:rFonts w:ascii="Tahoma" w:hAnsi="Tahoma" w:cs="Tahoma"/>
          <w:color w:val="000000" w:themeColor="text1"/>
        </w:rPr>
        <w:t>APV</w:t>
      </w:r>
      <w:r w:rsidRPr="007E75E9">
        <w:rPr>
          <w:rFonts w:ascii="Tahoma" w:hAnsi="Tahoma" w:cs="Tahoma"/>
          <w:color w:val="000000" w:themeColor="text1"/>
          <w:spacing w:val="-15"/>
        </w:rPr>
        <w:t xml:space="preserve"> </w:t>
      </w:r>
      <w:r w:rsidRPr="007E75E9">
        <w:rPr>
          <w:rFonts w:ascii="Tahoma" w:hAnsi="Tahoma" w:cs="Tahoma"/>
          <w:color w:val="000000" w:themeColor="text1"/>
        </w:rPr>
        <w:t>NEM</w:t>
      </w:r>
      <w:r w:rsidRPr="007E75E9">
        <w:rPr>
          <w:rFonts w:ascii="Tahoma" w:hAnsi="Tahoma" w:cs="Tahoma"/>
          <w:color w:val="000000" w:themeColor="text1"/>
          <w:spacing w:val="-16"/>
        </w:rPr>
        <w:t xml:space="preserve"> </w:t>
      </w:r>
      <w:r w:rsidRPr="007E75E9">
        <w:rPr>
          <w:rFonts w:ascii="Tahoma" w:hAnsi="Tahoma" w:cs="Tahoma"/>
          <w:color w:val="000000" w:themeColor="text1"/>
        </w:rPr>
        <w:t>dle</w:t>
      </w:r>
      <w:r w:rsidRPr="007E75E9">
        <w:rPr>
          <w:rFonts w:ascii="Tahoma" w:hAnsi="Tahoma" w:cs="Tahoma"/>
          <w:color w:val="000000" w:themeColor="text1"/>
          <w:spacing w:val="-16"/>
        </w:rPr>
        <w:t xml:space="preserve"> </w:t>
      </w:r>
      <w:r w:rsidR="0002299A">
        <w:rPr>
          <w:rFonts w:ascii="Tahoma" w:hAnsi="Tahoma" w:cs="Tahoma"/>
          <w:color w:val="000000" w:themeColor="text1"/>
        </w:rPr>
        <w:t>odstavce</w:t>
      </w:r>
      <w:r w:rsidR="0002299A" w:rsidRPr="007E75E9">
        <w:rPr>
          <w:rFonts w:ascii="Tahoma" w:hAnsi="Tahoma" w:cs="Tahoma"/>
          <w:color w:val="000000" w:themeColor="text1"/>
          <w:spacing w:val="-15"/>
        </w:rPr>
        <w:t xml:space="preserve"> </w:t>
      </w:r>
      <w:r w:rsidR="0002299A">
        <w:rPr>
          <w:rFonts w:ascii="Tahoma" w:hAnsi="Tahoma" w:cs="Tahoma"/>
          <w:color w:val="000000" w:themeColor="text1"/>
          <w:spacing w:val="-15"/>
        </w:rPr>
        <w:t>1.3</w:t>
      </w:r>
      <w:r w:rsidRPr="007E75E9">
        <w:rPr>
          <w:rFonts w:ascii="Tahoma" w:hAnsi="Tahoma" w:cs="Tahoma"/>
          <w:color w:val="000000" w:themeColor="text1"/>
          <w:spacing w:val="-16"/>
        </w:rPr>
        <w:t xml:space="preserve"> </w:t>
      </w:r>
      <w:r w:rsidRPr="007E75E9">
        <w:rPr>
          <w:rFonts w:ascii="Tahoma" w:hAnsi="Tahoma" w:cs="Tahoma"/>
          <w:color w:val="000000" w:themeColor="text1"/>
        </w:rPr>
        <w:t>a</w:t>
      </w:r>
      <w:r w:rsidRPr="007E75E9">
        <w:rPr>
          <w:rFonts w:ascii="Tahoma" w:hAnsi="Tahoma" w:cs="Tahoma"/>
          <w:color w:val="000000" w:themeColor="text1"/>
          <w:spacing w:val="-16"/>
        </w:rPr>
        <w:t xml:space="preserve"> předání pro </w:t>
      </w:r>
      <w:r w:rsidRPr="007E75E9">
        <w:rPr>
          <w:rFonts w:ascii="Tahoma" w:hAnsi="Tahoma" w:cs="Tahoma"/>
          <w:color w:val="000000" w:themeColor="text1"/>
        </w:rPr>
        <w:t>nasazení</w:t>
      </w:r>
      <w:r w:rsidRPr="007E75E9">
        <w:rPr>
          <w:rFonts w:ascii="Tahoma" w:hAnsi="Tahoma" w:cs="Tahoma"/>
          <w:color w:val="000000" w:themeColor="text1"/>
          <w:spacing w:val="-15"/>
        </w:rPr>
        <w:t xml:space="preserve"> </w:t>
      </w:r>
      <w:r w:rsidRPr="007E75E9">
        <w:rPr>
          <w:rFonts w:ascii="Tahoma" w:hAnsi="Tahoma" w:cs="Tahoma"/>
          <w:color w:val="000000" w:themeColor="text1"/>
        </w:rPr>
        <w:t>do</w:t>
      </w:r>
      <w:r w:rsidRPr="007E75E9">
        <w:rPr>
          <w:rFonts w:ascii="Tahoma" w:hAnsi="Tahoma" w:cs="Tahoma"/>
          <w:color w:val="000000" w:themeColor="text1"/>
          <w:spacing w:val="-16"/>
        </w:rPr>
        <w:t xml:space="preserve"> </w:t>
      </w:r>
      <w:r w:rsidRPr="007E75E9">
        <w:rPr>
          <w:rFonts w:ascii="Tahoma" w:hAnsi="Tahoma" w:cs="Tahoma"/>
          <w:color w:val="000000" w:themeColor="text1"/>
        </w:rPr>
        <w:t>produkčního</w:t>
      </w:r>
      <w:r w:rsidRPr="007E75E9">
        <w:rPr>
          <w:rFonts w:ascii="Tahoma" w:hAnsi="Tahoma" w:cs="Tahoma"/>
          <w:color w:val="000000" w:themeColor="text1"/>
          <w:spacing w:val="-16"/>
        </w:rPr>
        <w:t xml:space="preserve"> </w:t>
      </w:r>
      <w:r w:rsidRPr="007E75E9">
        <w:rPr>
          <w:rFonts w:ascii="Tahoma" w:hAnsi="Tahoma" w:cs="Tahoma"/>
          <w:color w:val="000000" w:themeColor="text1"/>
        </w:rPr>
        <w:t>prostředí, a</w:t>
      </w:r>
      <w:r w:rsidRPr="007E75E9">
        <w:rPr>
          <w:rFonts w:ascii="Tahoma" w:hAnsi="Tahoma" w:cs="Tahoma"/>
          <w:color w:val="000000" w:themeColor="text1"/>
          <w:spacing w:val="-11"/>
        </w:rPr>
        <w:t xml:space="preserve"> </w:t>
      </w:r>
      <w:r w:rsidRPr="007E75E9">
        <w:rPr>
          <w:rFonts w:ascii="Tahoma" w:hAnsi="Tahoma" w:cs="Tahoma"/>
          <w:color w:val="000000" w:themeColor="text1"/>
        </w:rPr>
        <w:t>to</w:t>
      </w:r>
      <w:r w:rsidRPr="007E75E9">
        <w:rPr>
          <w:rFonts w:ascii="Tahoma" w:hAnsi="Tahoma" w:cs="Tahoma"/>
          <w:color w:val="000000" w:themeColor="text1"/>
          <w:spacing w:val="-12"/>
        </w:rPr>
        <w:t xml:space="preserve"> </w:t>
      </w:r>
      <w:r w:rsidRPr="007E75E9">
        <w:rPr>
          <w:rFonts w:ascii="Tahoma" w:hAnsi="Tahoma" w:cs="Tahoma"/>
          <w:color w:val="000000" w:themeColor="text1"/>
        </w:rPr>
        <w:t>v</w:t>
      </w:r>
      <w:r w:rsidRPr="007E75E9">
        <w:rPr>
          <w:rFonts w:ascii="Tahoma" w:hAnsi="Tahoma" w:cs="Tahoma"/>
          <w:color w:val="000000" w:themeColor="text1"/>
          <w:spacing w:val="-12"/>
        </w:rPr>
        <w:t xml:space="preserve"> </w:t>
      </w:r>
      <w:r w:rsidRPr="007E75E9">
        <w:rPr>
          <w:rFonts w:ascii="Tahoma" w:hAnsi="Tahoma" w:cs="Tahoma"/>
          <w:color w:val="000000" w:themeColor="text1"/>
        </w:rPr>
        <w:t>níže</w:t>
      </w:r>
      <w:r w:rsidRPr="007E75E9">
        <w:rPr>
          <w:rFonts w:ascii="Tahoma" w:hAnsi="Tahoma" w:cs="Tahoma"/>
          <w:color w:val="000000" w:themeColor="text1"/>
          <w:spacing w:val="-11"/>
        </w:rPr>
        <w:t xml:space="preserve"> </w:t>
      </w:r>
      <w:r w:rsidRPr="007E75E9">
        <w:rPr>
          <w:rFonts w:ascii="Tahoma" w:hAnsi="Tahoma" w:cs="Tahoma"/>
          <w:color w:val="000000" w:themeColor="text1"/>
        </w:rPr>
        <w:t>definovaném</w:t>
      </w:r>
      <w:r w:rsidRPr="007E75E9">
        <w:rPr>
          <w:rFonts w:ascii="Tahoma" w:hAnsi="Tahoma" w:cs="Tahoma"/>
          <w:color w:val="000000" w:themeColor="text1"/>
          <w:spacing w:val="-11"/>
        </w:rPr>
        <w:t xml:space="preserve"> </w:t>
      </w:r>
      <w:r w:rsidRPr="007E75E9">
        <w:rPr>
          <w:rFonts w:ascii="Tahoma" w:hAnsi="Tahoma" w:cs="Tahoma"/>
          <w:color w:val="000000" w:themeColor="text1"/>
        </w:rPr>
        <w:t>rozsahu</w:t>
      </w:r>
      <w:r w:rsidRPr="007E75E9">
        <w:rPr>
          <w:rFonts w:ascii="Tahoma" w:hAnsi="Tahoma" w:cs="Tahoma"/>
          <w:color w:val="000000" w:themeColor="text1"/>
          <w:spacing w:val="-12"/>
        </w:rPr>
        <w:t xml:space="preserve"> </w:t>
      </w:r>
      <w:r w:rsidRPr="007E75E9">
        <w:rPr>
          <w:rFonts w:ascii="Tahoma" w:hAnsi="Tahoma" w:cs="Tahoma"/>
          <w:color w:val="000000" w:themeColor="text1"/>
        </w:rPr>
        <w:t>úpravy,</w:t>
      </w:r>
      <w:r w:rsidRPr="007E75E9">
        <w:rPr>
          <w:rFonts w:ascii="Tahoma" w:hAnsi="Tahoma" w:cs="Tahoma"/>
          <w:color w:val="000000" w:themeColor="text1"/>
          <w:spacing w:val="-10"/>
        </w:rPr>
        <w:t xml:space="preserve"> </w:t>
      </w:r>
      <w:r w:rsidRPr="007E75E9">
        <w:rPr>
          <w:rFonts w:ascii="Tahoma" w:hAnsi="Tahoma" w:cs="Tahoma"/>
          <w:color w:val="000000" w:themeColor="text1"/>
        </w:rPr>
        <w:t>na</w:t>
      </w:r>
      <w:r w:rsidRPr="007E75E9">
        <w:rPr>
          <w:rFonts w:ascii="Tahoma" w:hAnsi="Tahoma" w:cs="Tahoma"/>
          <w:color w:val="000000" w:themeColor="text1"/>
          <w:spacing w:val="-11"/>
        </w:rPr>
        <w:t xml:space="preserve"> </w:t>
      </w:r>
      <w:r w:rsidRPr="007E75E9">
        <w:rPr>
          <w:rFonts w:ascii="Tahoma" w:hAnsi="Tahoma" w:cs="Tahoma"/>
          <w:color w:val="000000" w:themeColor="text1"/>
        </w:rPr>
        <w:t>základě</w:t>
      </w:r>
      <w:r w:rsidRPr="007E75E9">
        <w:rPr>
          <w:rFonts w:ascii="Tahoma" w:hAnsi="Tahoma" w:cs="Tahoma"/>
          <w:color w:val="000000" w:themeColor="text1"/>
          <w:spacing w:val="-11"/>
        </w:rPr>
        <w:t xml:space="preserve"> </w:t>
      </w:r>
      <w:r w:rsidRPr="007E75E9">
        <w:rPr>
          <w:rFonts w:ascii="Tahoma" w:hAnsi="Tahoma" w:cs="Tahoma"/>
          <w:color w:val="000000" w:themeColor="text1"/>
        </w:rPr>
        <w:t>schváleného</w:t>
      </w:r>
      <w:r w:rsidRPr="007E75E9">
        <w:rPr>
          <w:rFonts w:ascii="Tahoma" w:hAnsi="Tahoma" w:cs="Tahoma"/>
          <w:color w:val="000000" w:themeColor="text1"/>
          <w:spacing w:val="-12"/>
        </w:rPr>
        <w:t xml:space="preserve"> </w:t>
      </w:r>
      <w:r w:rsidRPr="007E75E9">
        <w:rPr>
          <w:rFonts w:ascii="Tahoma" w:hAnsi="Tahoma" w:cs="Tahoma"/>
          <w:color w:val="000000" w:themeColor="text1"/>
        </w:rPr>
        <w:t>dokumentu</w:t>
      </w:r>
      <w:r w:rsidRPr="007E75E9">
        <w:rPr>
          <w:rFonts w:ascii="Tahoma" w:hAnsi="Tahoma" w:cs="Tahoma"/>
          <w:color w:val="000000" w:themeColor="text1"/>
          <w:spacing w:val="-12"/>
        </w:rPr>
        <w:t xml:space="preserve"> </w:t>
      </w:r>
      <w:r w:rsidRPr="007E75E9">
        <w:rPr>
          <w:rFonts w:ascii="Tahoma" w:hAnsi="Tahoma" w:cs="Tahoma"/>
          <w:color w:val="000000" w:themeColor="text1"/>
        </w:rPr>
        <w:t xml:space="preserve">Návrh </w:t>
      </w:r>
      <w:r w:rsidRPr="007E75E9">
        <w:rPr>
          <w:rFonts w:ascii="Tahoma" w:hAnsi="Tahoma" w:cs="Tahoma"/>
          <w:color w:val="000000" w:themeColor="text1"/>
          <w:spacing w:val="-2"/>
        </w:rPr>
        <w:t>řešení.</w:t>
      </w:r>
    </w:p>
    <w:p w14:paraId="1FFD0FCE" w14:textId="271008F1" w:rsidR="007E75E9" w:rsidRPr="0026257A" w:rsidRDefault="007E75E9" w:rsidP="004607EC">
      <w:pPr>
        <w:pStyle w:val="Odstavecseseznamem"/>
        <w:widowControl w:val="0"/>
        <w:numPr>
          <w:ilvl w:val="0"/>
          <w:numId w:val="37"/>
        </w:numPr>
        <w:tabs>
          <w:tab w:val="left" w:pos="1934"/>
        </w:tabs>
        <w:autoSpaceDE w:val="0"/>
        <w:autoSpaceDN w:val="0"/>
        <w:spacing w:before="120"/>
        <w:ind w:right="-8"/>
        <w:jc w:val="both"/>
        <w:rPr>
          <w:rFonts w:ascii="Tahoma" w:hAnsi="Tahoma" w:cs="Tahoma"/>
          <w:color w:val="000000" w:themeColor="text1"/>
        </w:rPr>
      </w:pPr>
      <w:r w:rsidRPr="007E75E9">
        <w:rPr>
          <w:rFonts w:ascii="Tahoma" w:hAnsi="Tahoma" w:cs="Tahoma"/>
          <w:color w:val="000000" w:themeColor="text1"/>
        </w:rPr>
        <w:t>Poskytnutí</w:t>
      </w:r>
      <w:r w:rsidRPr="007E75E9">
        <w:rPr>
          <w:rFonts w:ascii="Tahoma" w:hAnsi="Tahoma" w:cs="Tahoma"/>
          <w:color w:val="000000" w:themeColor="text1"/>
          <w:spacing w:val="37"/>
        </w:rPr>
        <w:t xml:space="preserve"> </w:t>
      </w:r>
      <w:r w:rsidRPr="007E75E9">
        <w:rPr>
          <w:rFonts w:ascii="Tahoma" w:hAnsi="Tahoma" w:cs="Tahoma"/>
          <w:color w:val="000000" w:themeColor="text1"/>
        </w:rPr>
        <w:t>zvýšené</w:t>
      </w:r>
      <w:r w:rsidRPr="007E75E9">
        <w:rPr>
          <w:rFonts w:ascii="Tahoma" w:hAnsi="Tahoma" w:cs="Tahoma"/>
          <w:color w:val="000000" w:themeColor="text1"/>
          <w:spacing w:val="37"/>
        </w:rPr>
        <w:t xml:space="preserve"> </w:t>
      </w:r>
      <w:r w:rsidRPr="007E75E9">
        <w:rPr>
          <w:rFonts w:ascii="Tahoma" w:hAnsi="Tahoma" w:cs="Tahoma"/>
          <w:color w:val="000000" w:themeColor="text1"/>
        </w:rPr>
        <w:t>podpory</w:t>
      </w:r>
      <w:r w:rsidRPr="007E75E9">
        <w:rPr>
          <w:rFonts w:ascii="Tahoma" w:hAnsi="Tahoma" w:cs="Tahoma"/>
          <w:color w:val="000000" w:themeColor="text1"/>
          <w:spacing w:val="34"/>
        </w:rPr>
        <w:t xml:space="preserve"> </w:t>
      </w:r>
      <w:r w:rsidRPr="007E75E9">
        <w:rPr>
          <w:rFonts w:ascii="Tahoma" w:hAnsi="Tahoma" w:cs="Tahoma"/>
          <w:color w:val="000000" w:themeColor="text1"/>
        </w:rPr>
        <w:t>po</w:t>
      </w:r>
      <w:r w:rsidRPr="007E75E9">
        <w:rPr>
          <w:rFonts w:ascii="Tahoma" w:hAnsi="Tahoma" w:cs="Tahoma"/>
          <w:color w:val="000000" w:themeColor="text1"/>
          <w:spacing w:val="37"/>
        </w:rPr>
        <w:t xml:space="preserve"> </w:t>
      </w:r>
      <w:r w:rsidRPr="007E75E9">
        <w:rPr>
          <w:rFonts w:ascii="Tahoma" w:hAnsi="Tahoma" w:cs="Tahoma"/>
          <w:color w:val="000000" w:themeColor="text1"/>
        </w:rPr>
        <w:t>nasazení</w:t>
      </w:r>
      <w:r w:rsidRPr="007E75E9">
        <w:rPr>
          <w:rFonts w:ascii="Tahoma" w:hAnsi="Tahoma" w:cs="Tahoma"/>
          <w:color w:val="000000" w:themeColor="text1"/>
          <w:spacing w:val="37"/>
        </w:rPr>
        <w:t xml:space="preserve"> </w:t>
      </w:r>
      <w:r w:rsidRPr="007E75E9">
        <w:rPr>
          <w:rFonts w:ascii="Tahoma" w:hAnsi="Tahoma" w:cs="Tahoma"/>
          <w:color w:val="000000" w:themeColor="text1"/>
        </w:rPr>
        <w:t>do</w:t>
      </w:r>
      <w:r w:rsidRPr="007E75E9">
        <w:rPr>
          <w:rFonts w:ascii="Tahoma" w:hAnsi="Tahoma" w:cs="Tahoma"/>
          <w:color w:val="000000" w:themeColor="text1"/>
          <w:spacing w:val="37"/>
        </w:rPr>
        <w:t xml:space="preserve"> </w:t>
      </w:r>
      <w:r w:rsidRPr="007E75E9">
        <w:rPr>
          <w:rFonts w:ascii="Tahoma" w:hAnsi="Tahoma" w:cs="Tahoma"/>
          <w:color w:val="000000" w:themeColor="text1"/>
        </w:rPr>
        <w:t>produkčního</w:t>
      </w:r>
      <w:r w:rsidRPr="007E75E9">
        <w:rPr>
          <w:rFonts w:ascii="Tahoma" w:hAnsi="Tahoma" w:cs="Tahoma"/>
          <w:color w:val="000000" w:themeColor="text1"/>
          <w:spacing w:val="36"/>
        </w:rPr>
        <w:t xml:space="preserve"> </w:t>
      </w:r>
      <w:r w:rsidRPr="007E75E9">
        <w:rPr>
          <w:rFonts w:ascii="Tahoma" w:hAnsi="Tahoma" w:cs="Tahoma"/>
          <w:color w:val="000000" w:themeColor="text1"/>
        </w:rPr>
        <w:t>prostředí</w:t>
      </w:r>
      <w:r w:rsidRPr="007E75E9">
        <w:rPr>
          <w:rFonts w:ascii="Tahoma" w:hAnsi="Tahoma" w:cs="Tahoma"/>
          <w:color w:val="000000" w:themeColor="text1"/>
          <w:spacing w:val="37"/>
        </w:rPr>
        <w:t xml:space="preserve"> </w:t>
      </w:r>
      <w:r w:rsidR="00A44BD8">
        <w:rPr>
          <w:rFonts w:ascii="Tahoma" w:hAnsi="Tahoma" w:cs="Tahoma"/>
          <w:color w:val="000000" w:themeColor="text1"/>
        </w:rPr>
        <w:t>Objednatele v </w:t>
      </w:r>
      <w:r w:rsidRPr="0026257A">
        <w:rPr>
          <w:rFonts w:ascii="Tahoma" w:hAnsi="Tahoma" w:cs="Tahoma"/>
          <w:color w:val="000000" w:themeColor="text1"/>
        </w:rPr>
        <w:t>délce 14 kalendářních dnů (2 týdnů).</w:t>
      </w:r>
    </w:p>
    <w:p w14:paraId="73BB81DE" w14:textId="65215A4B" w:rsidR="007E75E9" w:rsidRPr="004607EC" w:rsidRDefault="007E75E9" w:rsidP="00EE7450">
      <w:pPr>
        <w:pStyle w:val="Odstavecseseznamem"/>
        <w:widowControl w:val="0"/>
        <w:numPr>
          <w:ilvl w:val="1"/>
          <w:numId w:val="17"/>
        </w:numPr>
        <w:tabs>
          <w:tab w:val="left" w:pos="1215"/>
        </w:tabs>
        <w:autoSpaceDE w:val="0"/>
        <w:autoSpaceDN w:val="0"/>
        <w:spacing w:before="120"/>
        <w:ind w:left="414" w:hanging="414"/>
        <w:jc w:val="both"/>
        <w:rPr>
          <w:rFonts w:ascii="Tahoma" w:hAnsi="Tahoma" w:cs="Tahoma"/>
          <w:color w:val="000000" w:themeColor="text1"/>
        </w:rPr>
      </w:pPr>
      <w:r w:rsidRPr="004607EC">
        <w:rPr>
          <w:rFonts w:ascii="Tahoma" w:hAnsi="Tahoma" w:cs="Tahoma"/>
          <w:color w:val="000000" w:themeColor="text1"/>
        </w:rPr>
        <w:t>Požadované úpravy APV NEM:</w:t>
      </w:r>
    </w:p>
    <w:p w14:paraId="06A9EF23" w14:textId="3E589888" w:rsidR="004607EC" w:rsidRPr="004607EC" w:rsidRDefault="004607EC" w:rsidP="004607EC">
      <w:pPr>
        <w:pStyle w:val="Odstavecseseznamem"/>
        <w:widowControl w:val="0"/>
        <w:numPr>
          <w:ilvl w:val="0"/>
          <w:numId w:val="38"/>
        </w:numPr>
        <w:tabs>
          <w:tab w:val="left" w:pos="1934"/>
        </w:tabs>
        <w:autoSpaceDE w:val="0"/>
        <w:autoSpaceDN w:val="0"/>
        <w:spacing w:before="120"/>
        <w:ind w:right="-8"/>
        <w:jc w:val="both"/>
        <w:rPr>
          <w:rFonts w:ascii="Tahoma" w:hAnsi="Tahoma" w:cs="Tahoma"/>
          <w:color w:val="000000" w:themeColor="text1"/>
        </w:rPr>
      </w:pPr>
      <w:r w:rsidRPr="004607EC">
        <w:rPr>
          <w:rFonts w:ascii="Tahoma" w:hAnsi="Tahoma" w:cs="Tahoma"/>
          <w:color w:val="000000" w:themeColor="text1"/>
        </w:rPr>
        <w:t>Sdělením MPSV je pravidelně stanovována nová výše redukčních hranic dle § 22 odst. 3 zákona č. 187/2006 Sb., o nemocenském pojištění, a to vždy od počátku nového roku. Požadujeme proto v aplikaci NEM změnu parametrů redukčních hranic stanovených pro výpočet denního vyměřovacího základu platných pro rok 2026 (od 1. 1. 2026).</w:t>
      </w:r>
    </w:p>
    <w:p w14:paraId="4047B4B5" w14:textId="7808DDED" w:rsidR="004607EC" w:rsidRPr="004607EC" w:rsidRDefault="004607EC" w:rsidP="004607EC">
      <w:pPr>
        <w:pStyle w:val="Odstavecseseznamem"/>
        <w:widowControl w:val="0"/>
        <w:numPr>
          <w:ilvl w:val="0"/>
          <w:numId w:val="38"/>
        </w:numPr>
        <w:tabs>
          <w:tab w:val="left" w:pos="1934"/>
        </w:tabs>
        <w:autoSpaceDE w:val="0"/>
        <w:autoSpaceDN w:val="0"/>
        <w:spacing w:before="120"/>
        <w:ind w:right="-8"/>
        <w:jc w:val="both"/>
        <w:rPr>
          <w:rFonts w:ascii="Tahoma" w:hAnsi="Tahoma" w:cs="Tahoma"/>
          <w:color w:val="000000" w:themeColor="text1"/>
        </w:rPr>
      </w:pPr>
      <w:r w:rsidRPr="004607EC">
        <w:rPr>
          <w:rFonts w:ascii="Tahoma" w:hAnsi="Tahoma" w:cs="Tahoma"/>
          <w:color w:val="000000" w:themeColor="text1"/>
        </w:rPr>
        <w:t>Nařízením vlády je pravidelně stanovována nová výše normativních nákladů na bydlení, a to vždy k 1. 1. kalendářního roku. Požadujeme proto v aplikaci NEM změnu parametrů (týká se především kalkulaček pro výpočet exekucí a insolvencí) platných pro rok 2026 (od 1. 1. 2026).</w:t>
      </w:r>
    </w:p>
    <w:p w14:paraId="19EC56ED" w14:textId="02D869A6" w:rsidR="004607EC" w:rsidRPr="004607EC" w:rsidRDefault="004607EC" w:rsidP="004607EC">
      <w:pPr>
        <w:pStyle w:val="Odstavecseseznamem"/>
        <w:widowControl w:val="0"/>
        <w:numPr>
          <w:ilvl w:val="0"/>
          <w:numId w:val="38"/>
        </w:numPr>
        <w:tabs>
          <w:tab w:val="left" w:pos="1934"/>
        </w:tabs>
        <w:autoSpaceDE w:val="0"/>
        <w:autoSpaceDN w:val="0"/>
        <w:spacing w:before="120"/>
        <w:ind w:right="-8"/>
        <w:jc w:val="both"/>
        <w:rPr>
          <w:rFonts w:ascii="Tahoma" w:hAnsi="Tahoma" w:cs="Tahoma"/>
          <w:color w:val="000000" w:themeColor="text1"/>
        </w:rPr>
      </w:pPr>
      <w:r w:rsidRPr="004607EC">
        <w:rPr>
          <w:rFonts w:ascii="Tahoma" w:hAnsi="Tahoma" w:cs="Tahoma"/>
          <w:color w:val="000000" w:themeColor="text1"/>
        </w:rPr>
        <w:t>Sdělením MPSV se stanovuje částka rozhodná pro účast na pojištění dle § 6 odst. 2 zákona č. 187/2006 Sb., o nemocenském pojištění. Požadujeme proto v aplikaci NEM změnu parametrů platných pro rok 2026 (od 1. 1. 2026).</w:t>
      </w:r>
    </w:p>
    <w:p w14:paraId="1ACF8D67" w14:textId="546D1521" w:rsidR="004607EC" w:rsidRPr="004607EC" w:rsidRDefault="004607EC" w:rsidP="004607EC">
      <w:pPr>
        <w:pStyle w:val="Odstavecseseznamem"/>
        <w:widowControl w:val="0"/>
        <w:numPr>
          <w:ilvl w:val="0"/>
          <w:numId w:val="38"/>
        </w:numPr>
        <w:tabs>
          <w:tab w:val="left" w:pos="1934"/>
        </w:tabs>
        <w:autoSpaceDE w:val="0"/>
        <w:autoSpaceDN w:val="0"/>
        <w:spacing w:before="120"/>
        <w:ind w:right="-8"/>
        <w:jc w:val="both"/>
        <w:rPr>
          <w:rFonts w:ascii="Tahoma" w:hAnsi="Tahoma" w:cs="Tahoma"/>
          <w:color w:val="000000" w:themeColor="text1"/>
        </w:rPr>
      </w:pPr>
      <w:r w:rsidRPr="004607EC">
        <w:rPr>
          <w:rFonts w:ascii="Tahoma" w:hAnsi="Tahoma" w:cs="Tahoma"/>
          <w:color w:val="000000" w:themeColor="text1"/>
        </w:rPr>
        <w:t>Sdělením MPSV se stanovuje částka rozhodná pro účast na pojištění dle § 7a odst. 1 zákona č. 187/2006 Sb., o nemocenském pojištění. Požadujeme proto v aplikaci NEM změnu parametrů platných pro rok 2026 (od 1. 1. 2026).</w:t>
      </w:r>
    </w:p>
    <w:p w14:paraId="2BD74C3D" w14:textId="77777777" w:rsidR="000E4174" w:rsidRPr="004607EC"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sidRPr="004607EC">
        <w:rPr>
          <w:rFonts w:ascii="Tahoma" w:hAnsi="Tahoma" w:cs="Tahoma"/>
          <w:b/>
        </w:rPr>
        <w:t>HARMONOGRAM PLNĚNÍ</w:t>
      </w:r>
    </w:p>
    <w:p w14:paraId="1680B375" w14:textId="08786EB0" w:rsidR="002D6AE6" w:rsidRDefault="003A253F" w:rsidP="00EE7450">
      <w:pPr>
        <w:pStyle w:val="Zkladntext"/>
        <w:spacing w:before="157" w:after="240" w:line="278" w:lineRule="auto"/>
        <w:ind w:left="284"/>
        <w:rPr>
          <w:rFonts w:ascii="Tahoma" w:hAnsi="Tahoma" w:cs="Tahoma"/>
          <w:b w:val="0"/>
          <w:sz w:val="20"/>
          <w:szCs w:val="20"/>
        </w:rPr>
      </w:pPr>
      <w:r w:rsidRPr="0026257A">
        <w:rPr>
          <w:rFonts w:ascii="Tahoma" w:hAnsi="Tahoma" w:cs="Tahoma"/>
          <w:b w:val="0"/>
          <w:sz w:val="20"/>
          <w:szCs w:val="20"/>
        </w:rPr>
        <w:t>Hodnoty</w:t>
      </w:r>
      <w:r w:rsidRPr="0026257A">
        <w:rPr>
          <w:rFonts w:ascii="Tahoma" w:hAnsi="Tahoma" w:cs="Tahoma"/>
          <w:b w:val="0"/>
          <w:spacing w:val="-16"/>
          <w:sz w:val="20"/>
          <w:szCs w:val="20"/>
        </w:rPr>
        <w:t xml:space="preserve"> </w:t>
      </w:r>
      <w:r w:rsidRPr="0026257A">
        <w:rPr>
          <w:rFonts w:ascii="Tahoma" w:hAnsi="Tahoma" w:cs="Tahoma"/>
          <w:b w:val="0"/>
          <w:sz w:val="20"/>
          <w:szCs w:val="20"/>
        </w:rPr>
        <w:t>v</w:t>
      </w:r>
      <w:r w:rsidRPr="0026257A">
        <w:rPr>
          <w:rFonts w:ascii="Tahoma" w:hAnsi="Tahoma" w:cs="Tahoma"/>
          <w:b w:val="0"/>
          <w:spacing w:val="-16"/>
          <w:sz w:val="20"/>
          <w:szCs w:val="20"/>
        </w:rPr>
        <w:t xml:space="preserve"> </w:t>
      </w:r>
      <w:r w:rsidRPr="0026257A">
        <w:rPr>
          <w:rFonts w:ascii="Tahoma" w:hAnsi="Tahoma" w:cs="Tahoma"/>
          <w:b w:val="0"/>
          <w:sz w:val="20"/>
          <w:szCs w:val="20"/>
        </w:rPr>
        <w:t>harmonogramu</w:t>
      </w:r>
      <w:r w:rsidRPr="0026257A">
        <w:rPr>
          <w:rFonts w:ascii="Tahoma" w:hAnsi="Tahoma" w:cs="Tahoma"/>
          <w:b w:val="0"/>
          <w:spacing w:val="-15"/>
          <w:sz w:val="20"/>
          <w:szCs w:val="20"/>
        </w:rPr>
        <w:t xml:space="preserve"> </w:t>
      </w:r>
      <w:r w:rsidRPr="0026257A">
        <w:rPr>
          <w:rFonts w:ascii="Tahoma" w:hAnsi="Tahoma" w:cs="Tahoma"/>
          <w:b w:val="0"/>
          <w:sz w:val="20"/>
          <w:szCs w:val="20"/>
        </w:rPr>
        <w:t>jsou</w:t>
      </w:r>
      <w:r w:rsidRPr="0026257A">
        <w:rPr>
          <w:rFonts w:ascii="Tahoma" w:hAnsi="Tahoma" w:cs="Tahoma"/>
          <w:b w:val="0"/>
          <w:spacing w:val="-16"/>
          <w:sz w:val="20"/>
          <w:szCs w:val="20"/>
        </w:rPr>
        <w:t xml:space="preserve"> </w:t>
      </w:r>
      <w:r w:rsidRPr="0026257A">
        <w:rPr>
          <w:rFonts w:ascii="Tahoma" w:hAnsi="Tahoma" w:cs="Tahoma"/>
          <w:b w:val="0"/>
          <w:sz w:val="20"/>
          <w:szCs w:val="20"/>
        </w:rPr>
        <w:t>maximální</w:t>
      </w:r>
      <w:r w:rsidRPr="0026257A">
        <w:rPr>
          <w:rFonts w:ascii="Tahoma" w:hAnsi="Tahoma" w:cs="Tahoma"/>
          <w:b w:val="0"/>
          <w:spacing w:val="-16"/>
          <w:sz w:val="20"/>
          <w:szCs w:val="20"/>
        </w:rPr>
        <w:t xml:space="preserve"> </w:t>
      </w:r>
      <w:r w:rsidRPr="0026257A">
        <w:rPr>
          <w:rFonts w:ascii="Tahoma" w:hAnsi="Tahoma" w:cs="Tahoma"/>
          <w:b w:val="0"/>
          <w:sz w:val="20"/>
          <w:szCs w:val="20"/>
        </w:rPr>
        <w:t>lhůty</w:t>
      </w:r>
      <w:r w:rsidRPr="0026257A">
        <w:rPr>
          <w:rFonts w:ascii="Tahoma" w:hAnsi="Tahoma" w:cs="Tahoma"/>
          <w:b w:val="0"/>
          <w:spacing w:val="-16"/>
          <w:sz w:val="20"/>
          <w:szCs w:val="20"/>
        </w:rPr>
        <w:t xml:space="preserve"> </w:t>
      </w:r>
      <w:r w:rsidRPr="0026257A">
        <w:rPr>
          <w:rFonts w:ascii="Tahoma" w:hAnsi="Tahoma" w:cs="Tahoma"/>
          <w:b w:val="0"/>
          <w:sz w:val="20"/>
          <w:szCs w:val="20"/>
        </w:rPr>
        <w:t>pro</w:t>
      </w:r>
      <w:r w:rsidRPr="0026257A">
        <w:rPr>
          <w:rFonts w:ascii="Tahoma" w:hAnsi="Tahoma" w:cs="Tahoma"/>
          <w:b w:val="0"/>
          <w:spacing w:val="-16"/>
          <w:sz w:val="20"/>
          <w:szCs w:val="20"/>
        </w:rPr>
        <w:t xml:space="preserve"> </w:t>
      </w:r>
      <w:r w:rsidRPr="0026257A">
        <w:rPr>
          <w:rFonts w:ascii="Tahoma" w:hAnsi="Tahoma" w:cs="Tahoma"/>
          <w:b w:val="0"/>
          <w:sz w:val="20"/>
          <w:szCs w:val="20"/>
        </w:rPr>
        <w:t>realizaci</w:t>
      </w:r>
      <w:r w:rsidRPr="0026257A">
        <w:rPr>
          <w:rFonts w:ascii="Tahoma" w:hAnsi="Tahoma" w:cs="Tahoma"/>
          <w:b w:val="0"/>
          <w:spacing w:val="-15"/>
          <w:sz w:val="20"/>
          <w:szCs w:val="20"/>
        </w:rPr>
        <w:t xml:space="preserve"> </w:t>
      </w:r>
      <w:r w:rsidRPr="0026257A">
        <w:rPr>
          <w:rFonts w:ascii="Tahoma" w:hAnsi="Tahoma" w:cs="Tahoma"/>
          <w:b w:val="0"/>
          <w:sz w:val="20"/>
          <w:szCs w:val="20"/>
        </w:rPr>
        <w:t>konkrétní</w:t>
      </w:r>
      <w:r w:rsidRPr="0026257A">
        <w:rPr>
          <w:rFonts w:ascii="Tahoma" w:hAnsi="Tahoma" w:cs="Tahoma"/>
          <w:b w:val="0"/>
          <w:spacing w:val="-16"/>
          <w:sz w:val="20"/>
          <w:szCs w:val="20"/>
        </w:rPr>
        <w:t xml:space="preserve"> </w:t>
      </w:r>
      <w:r w:rsidRPr="0026257A">
        <w:rPr>
          <w:rFonts w:ascii="Tahoma" w:hAnsi="Tahoma" w:cs="Tahoma"/>
          <w:b w:val="0"/>
          <w:sz w:val="20"/>
          <w:szCs w:val="20"/>
        </w:rPr>
        <w:t>etapy</w:t>
      </w:r>
      <w:r w:rsidRPr="0026257A">
        <w:rPr>
          <w:rFonts w:ascii="Tahoma" w:hAnsi="Tahoma" w:cs="Tahoma"/>
          <w:b w:val="0"/>
          <w:spacing w:val="-15"/>
          <w:sz w:val="20"/>
          <w:szCs w:val="20"/>
        </w:rPr>
        <w:t xml:space="preserve"> </w:t>
      </w:r>
      <w:r w:rsidRPr="0026257A">
        <w:rPr>
          <w:rFonts w:ascii="Tahoma" w:hAnsi="Tahoma" w:cs="Tahoma"/>
          <w:b w:val="0"/>
          <w:sz w:val="20"/>
          <w:szCs w:val="20"/>
        </w:rPr>
        <w:t>a</w:t>
      </w:r>
      <w:r w:rsidRPr="0026257A">
        <w:rPr>
          <w:rFonts w:ascii="Tahoma" w:hAnsi="Tahoma" w:cs="Tahoma"/>
          <w:b w:val="0"/>
          <w:spacing w:val="-16"/>
          <w:sz w:val="20"/>
          <w:szCs w:val="20"/>
        </w:rPr>
        <w:t xml:space="preserve"> </w:t>
      </w:r>
      <w:r w:rsidRPr="0026257A">
        <w:rPr>
          <w:rFonts w:ascii="Tahoma" w:hAnsi="Tahoma" w:cs="Tahoma"/>
          <w:b w:val="0"/>
          <w:sz w:val="20"/>
          <w:szCs w:val="20"/>
        </w:rPr>
        <w:t>uvádějí</w:t>
      </w:r>
      <w:r w:rsidRPr="0026257A">
        <w:rPr>
          <w:rFonts w:ascii="Tahoma" w:hAnsi="Tahoma" w:cs="Tahoma"/>
          <w:b w:val="0"/>
          <w:spacing w:val="-16"/>
          <w:sz w:val="20"/>
          <w:szCs w:val="20"/>
        </w:rPr>
        <w:t xml:space="preserve"> </w:t>
      </w:r>
      <w:r w:rsidRPr="0026257A">
        <w:rPr>
          <w:rFonts w:ascii="Tahoma" w:hAnsi="Tahoma" w:cs="Tahoma"/>
          <w:b w:val="0"/>
          <w:sz w:val="20"/>
          <w:szCs w:val="20"/>
        </w:rPr>
        <w:t>počet kalendářních dní (není-li uvedeno jinak). Hodnota „T“ je datum nabytí účinnosti této Smlouvy.</w:t>
      </w:r>
    </w:p>
    <w:tbl>
      <w:tblPr>
        <w:tblStyle w:val="TableNormal"/>
        <w:tblW w:w="8479"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5395"/>
        <w:gridCol w:w="2126"/>
      </w:tblGrid>
      <w:tr w:rsidR="003A253F" w:rsidRPr="0026257A" w14:paraId="3A8E8161" w14:textId="77777777" w:rsidTr="002D6AE6">
        <w:trPr>
          <w:trHeight w:val="604"/>
        </w:trPr>
        <w:tc>
          <w:tcPr>
            <w:tcW w:w="958" w:type="dxa"/>
            <w:tcBorders>
              <w:bottom w:val="single" w:sz="4" w:space="0" w:color="000000"/>
            </w:tcBorders>
            <w:shd w:val="clear" w:color="auto" w:fill="D2F0FF"/>
            <w:vAlign w:val="center"/>
          </w:tcPr>
          <w:p w14:paraId="62716020" w14:textId="3E3E5CED" w:rsidR="003A253F" w:rsidRPr="002D6AE6" w:rsidRDefault="002D6AE6" w:rsidP="00986322">
            <w:pPr>
              <w:pStyle w:val="TableParagraph"/>
              <w:spacing w:before="0"/>
              <w:ind w:left="168" w:right="150" w:firstLine="24"/>
              <w:rPr>
                <w:b/>
                <w:sz w:val="20"/>
                <w:szCs w:val="20"/>
                <w:lang w:val="cs-CZ"/>
              </w:rPr>
            </w:pPr>
            <w:r>
              <w:rPr>
                <w:b/>
                <w:sz w:val="20"/>
                <w:szCs w:val="20"/>
              </w:rPr>
              <w:br w:type="page"/>
            </w:r>
            <w:r w:rsidR="003A253F" w:rsidRPr="002D6AE6">
              <w:rPr>
                <w:b/>
                <w:spacing w:val="-4"/>
                <w:sz w:val="20"/>
                <w:szCs w:val="20"/>
                <w:lang w:val="cs-CZ"/>
              </w:rPr>
              <w:t xml:space="preserve">Etapa </w:t>
            </w:r>
            <w:r w:rsidR="003A253F" w:rsidRPr="002D6AE6">
              <w:rPr>
                <w:b/>
                <w:spacing w:val="-2"/>
                <w:sz w:val="20"/>
                <w:szCs w:val="20"/>
                <w:lang w:val="cs-CZ"/>
              </w:rPr>
              <w:t>plnění</w:t>
            </w:r>
          </w:p>
        </w:tc>
        <w:tc>
          <w:tcPr>
            <w:tcW w:w="5395" w:type="dxa"/>
            <w:shd w:val="clear" w:color="auto" w:fill="D2F0FF"/>
            <w:vAlign w:val="center"/>
          </w:tcPr>
          <w:p w14:paraId="3281968C" w14:textId="77777777" w:rsidR="003A253F" w:rsidRPr="002D6AE6" w:rsidRDefault="003A253F" w:rsidP="00986322">
            <w:pPr>
              <w:pStyle w:val="TableParagraph"/>
              <w:spacing w:before="0"/>
              <w:ind w:left="108"/>
              <w:rPr>
                <w:b/>
                <w:sz w:val="20"/>
                <w:szCs w:val="20"/>
                <w:lang w:val="cs-CZ"/>
              </w:rPr>
            </w:pPr>
            <w:r w:rsidRPr="002D6AE6">
              <w:rPr>
                <w:b/>
                <w:sz w:val="20"/>
                <w:szCs w:val="20"/>
                <w:lang w:val="cs-CZ"/>
              </w:rPr>
              <w:t>Popis</w:t>
            </w:r>
            <w:r w:rsidRPr="002D6AE6">
              <w:rPr>
                <w:b/>
                <w:spacing w:val="-8"/>
                <w:sz w:val="20"/>
                <w:szCs w:val="20"/>
                <w:lang w:val="cs-CZ"/>
              </w:rPr>
              <w:t xml:space="preserve"> </w:t>
            </w:r>
            <w:r w:rsidRPr="002D6AE6">
              <w:rPr>
                <w:b/>
                <w:spacing w:val="-2"/>
                <w:sz w:val="20"/>
                <w:szCs w:val="20"/>
                <w:lang w:val="cs-CZ"/>
              </w:rPr>
              <w:t>plnění</w:t>
            </w:r>
          </w:p>
        </w:tc>
        <w:tc>
          <w:tcPr>
            <w:tcW w:w="2126" w:type="dxa"/>
            <w:shd w:val="clear" w:color="auto" w:fill="D2F0FF"/>
            <w:vAlign w:val="center"/>
          </w:tcPr>
          <w:p w14:paraId="30795A6B" w14:textId="77777777" w:rsidR="003A253F" w:rsidRPr="002D6AE6" w:rsidRDefault="003A253F" w:rsidP="00986322">
            <w:pPr>
              <w:pStyle w:val="TableParagraph"/>
              <w:spacing w:before="0"/>
              <w:ind w:left="-3" w:right="-4" w:firstLine="35"/>
              <w:jc w:val="center"/>
              <w:rPr>
                <w:b/>
                <w:sz w:val="20"/>
                <w:szCs w:val="20"/>
                <w:lang w:val="cs-CZ"/>
              </w:rPr>
            </w:pPr>
            <w:r w:rsidRPr="002D6AE6">
              <w:rPr>
                <w:b/>
                <w:spacing w:val="-2"/>
                <w:sz w:val="20"/>
                <w:szCs w:val="20"/>
                <w:lang w:val="cs-CZ"/>
              </w:rPr>
              <w:t>Termín ukončení</w:t>
            </w:r>
          </w:p>
        </w:tc>
      </w:tr>
      <w:tr w:rsidR="003A253F" w:rsidRPr="0026257A" w14:paraId="2037E43C" w14:textId="77777777" w:rsidTr="002D6AE6">
        <w:trPr>
          <w:trHeight w:val="640"/>
        </w:trPr>
        <w:tc>
          <w:tcPr>
            <w:tcW w:w="958" w:type="dxa"/>
            <w:shd w:val="clear" w:color="auto" w:fill="D2F0FF"/>
            <w:vAlign w:val="center"/>
          </w:tcPr>
          <w:p w14:paraId="08063D29" w14:textId="77777777" w:rsidR="003A253F" w:rsidRPr="001C6804" w:rsidRDefault="003A253F" w:rsidP="00986322">
            <w:pPr>
              <w:pStyle w:val="TableParagraph"/>
              <w:spacing w:before="0"/>
              <w:ind w:left="8" w:right="1"/>
              <w:jc w:val="center"/>
              <w:rPr>
                <w:sz w:val="20"/>
                <w:szCs w:val="20"/>
                <w:lang w:val="cs-CZ"/>
              </w:rPr>
            </w:pPr>
            <w:r w:rsidRPr="001C6804">
              <w:rPr>
                <w:sz w:val="20"/>
                <w:szCs w:val="20"/>
                <w:lang w:val="cs-CZ"/>
              </w:rPr>
              <w:t>Etapa</w:t>
            </w:r>
            <w:r w:rsidRPr="001C6804">
              <w:rPr>
                <w:spacing w:val="-5"/>
                <w:sz w:val="20"/>
                <w:szCs w:val="20"/>
                <w:lang w:val="cs-CZ"/>
              </w:rPr>
              <w:t xml:space="preserve"> </w:t>
            </w:r>
            <w:r w:rsidRPr="001C6804">
              <w:rPr>
                <w:spacing w:val="-10"/>
                <w:sz w:val="20"/>
                <w:szCs w:val="20"/>
                <w:lang w:val="cs-CZ"/>
              </w:rPr>
              <w:t>1</w:t>
            </w:r>
          </w:p>
        </w:tc>
        <w:tc>
          <w:tcPr>
            <w:tcW w:w="5395" w:type="dxa"/>
            <w:vAlign w:val="center"/>
          </w:tcPr>
          <w:p w14:paraId="7264F5FA" w14:textId="6557C2B0" w:rsidR="003A253F" w:rsidRPr="001C6804" w:rsidRDefault="003A253F" w:rsidP="00CB74E4">
            <w:pPr>
              <w:pStyle w:val="TableParagraph"/>
              <w:spacing w:before="0" w:line="240" w:lineRule="atLeast"/>
              <w:ind w:left="108"/>
              <w:rPr>
                <w:sz w:val="20"/>
                <w:szCs w:val="20"/>
                <w:lang w:val="cs-CZ"/>
              </w:rPr>
            </w:pPr>
            <w:r w:rsidRPr="001C6804">
              <w:rPr>
                <w:sz w:val="20"/>
                <w:szCs w:val="20"/>
                <w:lang w:val="cs-CZ"/>
              </w:rPr>
              <w:t xml:space="preserve">Vypracování a předání </w:t>
            </w:r>
            <w:r w:rsidR="00550645" w:rsidRPr="001C6804">
              <w:rPr>
                <w:sz w:val="20"/>
                <w:szCs w:val="20"/>
                <w:lang w:val="cs-CZ"/>
              </w:rPr>
              <w:t>Objednatelem</w:t>
            </w:r>
            <w:r w:rsidRPr="001C6804">
              <w:rPr>
                <w:sz w:val="20"/>
                <w:szCs w:val="20"/>
                <w:lang w:val="cs-CZ"/>
              </w:rPr>
              <w:t xml:space="preserve"> předběžně odsouhlaseného</w:t>
            </w:r>
            <w:r w:rsidRPr="001C6804" w:rsidDel="0017290D">
              <w:rPr>
                <w:sz w:val="20"/>
                <w:szCs w:val="20"/>
                <w:lang w:val="cs-CZ"/>
              </w:rPr>
              <w:t xml:space="preserve"> </w:t>
            </w:r>
            <w:r w:rsidRPr="001C6804">
              <w:rPr>
                <w:sz w:val="20"/>
                <w:szCs w:val="20"/>
                <w:lang w:val="cs-CZ"/>
              </w:rPr>
              <w:t>dokumentu</w:t>
            </w:r>
            <w:r w:rsidRPr="001C6804">
              <w:rPr>
                <w:spacing w:val="-8"/>
                <w:sz w:val="20"/>
                <w:szCs w:val="20"/>
                <w:lang w:val="cs-CZ"/>
              </w:rPr>
              <w:t xml:space="preserve"> </w:t>
            </w:r>
            <w:r w:rsidRPr="001C6804">
              <w:rPr>
                <w:sz w:val="20"/>
                <w:szCs w:val="20"/>
                <w:lang w:val="cs-CZ"/>
              </w:rPr>
              <w:t>Návrh</w:t>
            </w:r>
            <w:r w:rsidRPr="001C6804">
              <w:rPr>
                <w:spacing w:val="-9"/>
                <w:sz w:val="20"/>
                <w:szCs w:val="20"/>
                <w:lang w:val="cs-CZ"/>
              </w:rPr>
              <w:t xml:space="preserve"> </w:t>
            </w:r>
            <w:r w:rsidRPr="001C6804">
              <w:rPr>
                <w:sz w:val="20"/>
                <w:szCs w:val="20"/>
                <w:lang w:val="cs-CZ"/>
              </w:rPr>
              <w:t>řešení.</w:t>
            </w:r>
          </w:p>
        </w:tc>
        <w:tc>
          <w:tcPr>
            <w:tcW w:w="2126" w:type="dxa"/>
            <w:vAlign w:val="center"/>
          </w:tcPr>
          <w:p w14:paraId="263D7ED8"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+ 220</w:t>
            </w:r>
          </w:p>
        </w:tc>
      </w:tr>
      <w:tr w:rsidR="003A253F" w:rsidRPr="0026257A" w14:paraId="4C17F1C8" w14:textId="77777777" w:rsidTr="00EE7450">
        <w:trPr>
          <w:trHeight w:val="1136"/>
        </w:trPr>
        <w:tc>
          <w:tcPr>
            <w:tcW w:w="958" w:type="dxa"/>
            <w:shd w:val="clear" w:color="auto" w:fill="D2F0FF"/>
            <w:vAlign w:val="center"/>
          </w:tcPr>
          <w:p w14:paraId="1B3B9B61" w14:textId="77777777" w:rsidR="003A253F" w:rsidRPr="001C6804" w:rsidRDefault="003A253F" w:rsidP="00986322">
            <w:pPr>
              <w:pStyle w:val="TableParagraph"/>
              <w:spacing w:before="0"/>
              <w:ind w:left="8"/>
              <w:jc w:val="center"/>
              <w:rPr>
                <w:sz w:val="20"/>
                <w:szCs w:val="20"/>
                <w:lang w:val="cs-CZ"/>
              </w:rPr>
            </w:pPr>
            <w:r w:rsidRPr="001C6804">
              <w:rPr>
                <w:sz w:val="20"/>
                <w:szCs w:val="20"/>
                <w:lang w:val="cs-CZ"/>
              </w:rPr>
              <w:lastRenderedPageBreak/>
              <w:t>Etapa</w:t>
            </w:r>
            <w:r w:rsidRPr="001C6804">
              <w:rPr>
                <w:spacing w:val="-3"/>
                <w:sz w:val="20"/>
                <w:szCs w:val="20"/>
                <w:lang w:val="cs-CZ"/>
              </w:rPr>
              <w:t xml:space="preserve"> </w:t>
            </w:r>
            <w:r w:rsidRPr="001C6804">
              <w:rPr>
                <w:spacing w:val="-10"/>
                <w:sz w:val="20"/>
                <w:szCs w:val="20"/>
                <w:lang w:val="cs-CZ"/>
              </w:rPr>
              <w:t>2</w:t>
            </w:r>
          </w:p>
        </w:tc>
        <w:tc>
          <w:tcPr>
            <w:tcW w:w="5395" w:type="dxa"/>
            <w:vAlign w:val="center"/>
          </w:tcPr>
          <w:p w14:paraId="58C499F3" w14:textId="604C7A0C" w:rsidR="003A253F" w:rsidRPr="001C6804" w:rsidRDefault="003A253F" w:rsidP="001C6804">
            <w:pPr>
              <w:pStyle w:val="TableParagraph"/>
              <w:spacing w:before="0"/>
              <w:ind w:left="108" w:right="99"/>
              <w:rPr>
                <w:sz w:val="20"/>
                <w:szCs w:val="20"/>
                <w:lang w:val="cs-CZ"/>
              </w:rPr>
            </w:pPr>
            <w:r w:rsidRPr="001C6804">
              <w:rPr>
                <w:sz w:val="20"/>
                <w:szCs w:val="20"/>
                <w:lang w:val="cs-CZ"/>
              </w:rPr>
              <w:t>Předání plně funkční verze APV NEM se zapracovanými úpravami v</w:t>
            </w:r>
            <w:r w:rsidRPr="001C6804">
              <w:rPr>
                <w:spacing w:val="-2"/>
                <w:sz w:val="20"/>
                <w:szCs w:val="20"/>
                <w:lang w:val="cs-CZ"/>
              </w:rPr>
              <w:t xml:space="preserve"> </w:t>
            </w:r>
            <w:r w:rsidRPr="001C6804">
              <w:rPr>
                <w:sz w:val="20"/>
                <w:szCs w:val="20"/>
                <w:lang w:val="cs-CZ"/>
              </w:rPr>
              <w:t>souladu se zněním dokumentu</w:t>
            </w:r>
            <w:r w:rsidRPr="001C6804">
              <w:rPr>
                <w:spacing w:val="44"/>
                <w:sz w:val="20"/>
                <w:szCs w:val="20"/>
                <w:lang w:val="cs-CZ"/>
              </w:rPr>
              <w:t xml:space="preserve"> </w:t>
            </w:r>
            <w:r w:rsidRPr="001C6804">
              <w:rPr>
                <w:sz w:val="20"/>
                <w:szCs w:val="20"/>
                <w:lang w:val="cs-CZ"/>
              </w:rPr>
              <w:t>Návrh</w:t>
            </w:r>
            <w:r w:rsidRPr="001C6804">
              <w:rPr>
                <w:spacing w:val="43"/>
                <w:sz w:val="20"/>
                <w:szCs w:val="20"/>
                <w:lang w:val="cs-CZ"/>
              </w:rPr>
              <w:t xml:space="preserve"> </w:t>
            </w:r>
            <w:r w:rsidRPr="001C6804">
              <w:rPr>
                <w:sz w:val="20"/>
                <w:szCs w:val="20"/>
                <w:lang w:val="cs-CZ"/>
              </w:rPr>
              <w:t>řešení Objednateli</w:t>
            </w:r>
            <w:r w:rsidRPr="001C6804">
              <w:rPr>
                <w:spacing w:val="45"/>
                <w:sz w:val="20"/>
                <w:szCs w:val="20"/>
                <w:lang w:val="cs-CZ"/>
              </w:rPr>
              <w:t xml:space="preserve"> </w:t>
            </w:r>
            <w:r w:rsidRPr="001C6804">
              <w:rPr>
                <w:sz w:val="20"/>
                <w:szCs w:val="20"/>
                <w:lang w:val="cs-CZ"/>
              </w:rPr>
              <w:t>k</w:t>
            </w:r>
            <w:r w:rsidR="00550645" w:rsidRPr="001C6804">
              <w:rPr>
                <w:spacing w:val="42"/>
                <w:sz w:val="20"/>
                <w:szCs w:val="20"/>
                <w:lang w:val="cs-CZ"/>
              </w:rPr>
              <w:t> </w:t>
            </w:r>
            <w:r w:rsidRPr="001C6804">
              <w:rPr>
                <w:sz w:val="20"/>
                <w:szCs w:val="20"/>
                <w:lang w:val="cs-CZ"/>
              </w:rPr>
              <w:t>instalaci</w:t>
            </w:r>
            <w:r w:rsidRPr="001C6804">
              <w:rPr>
                <w:spacing w:val="43"/>
                <w:sz w:val="20"/>
                <w:szCs w:val="20"/>
                <w:lang w:val="cs-CZ"/>
              </w:rPr>
              <w:t xml:space="preserve"> </w:t>
            </w:r>
            <w:r w:rsidRPr="001C6804">
              <w:rPr>
                <w:sz w:val="20"/>
                <w:szCs w:val="20"/>
                <w:lang w:val="cs-CZ"/>
              </w:rPr>
              <w:t>do</w:t>
            </w:r>
            <w:r w:rsidRPr="001C6804">
              <w:rPr>
                <w:spacing w:val="43"/>
                <w:sz w:val="20"/>
                <w:szCs w:val="20"/>
                <w:lang w:val="cs-CZ"/>
              </w:rPr>
              <w:t xml:space="preserve"> </w:t>
            </w:r>
            <w:r w:rsidRPr="001C6804">
              <w:rPr>
                <w:spacing w:val="-2"/>
                <w:sz w:val="20"/>
                <w:szCs w:val="20"/>
                <w:lang w:val="cs-CZ"/>
              </w:rPr>
              <w:t xml:space="preserve">testovacího </w:t>
            </w:r>
            <w:r w:rsidRPr="001C6804">
              <w:rPr>
                <w:sz w:val="20"/>
                <w:szCs w:val="20"/>
                <w:lang w:val="cs-CZ"/>
              </w:rPr>
              <w:t>prostředí</w:t>
            </w:r>
            <w:r w:rsidRPr="001C6804">
              <w:rPr>
                <w:spacing w:val="-14"/>
                <w:sz w:val="20"/>
                <w:szCs w:val="20"/>
                <w:lang w:val="cs-CZ"/>
              </w:rPr>
              <w:t xml:space="preserve"> </w:t>
            </w:r>
            <w:r w:rsidRPr="001C6804">
              <w:rPr>
                <w:spacing w:val="-2"/>
                <w:sz w:val="20"/>
                <w:szCs w:val="20"/>
                <w:lang w:val="cs-CZ"/>
              </w:rPr>
              <w:t>Objednatele.</w:t>
            </w:r>
          </w:p>
        </w:tc>
        <w:tc>
          <w:tcPr>
            <w:tcW w:w="2126" w:type="dxa"/>
            <w:vAlign w:val="center"/>
          </w:tcPr>
          <w:p w14:paraId="0952E496"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+ 24</w:t>
            </w:r>
            <w:r w:rsidRPr="001C6804">
              <w:rPr>
                <w:spacing w:val="-5"/>
                <w:sz w:val="20"/>
                <w:szCs w:val="20"/>
                <w:lang w:val="cs-CZ"/>
              </w:rPr>
              <w:t>0</w:t>
            </w:r>
          </w:p>
        </w:tc>
      </w:tr>
      <w:tr w:rsidR="003A253F" w:rsidRPr="0026257A" w14:paraId="4C02FA77" w14:textId="77777777" w:rsidTr="002D6AE6">
        <w:trPr>
          <w:trHeight w:val="1271"/>
        </w:trPr>
        <w:tc>
          <w:tcPr>
            <w:tcW w:w="958" w:type="dxa"/>
            <w:vMerge w:val="restart"/>
            <w:shd w:val="clear" w:color="auto" w:fill="D2F0FF"/>
            <w:vAlign w:val="center"/>
          </w:tcPr>
          <w:p w14:paraId="4DA374B3" w14:textId="77777777" w:rsidR="003A253F" w:rsidRPr="001C6804" w:rsidRDefault="003A253F" w:rsidP="00986322">
            <w:pPr>
              <w:pStyle w:val="TableParagraph"/>
              <w:spacing w:before="0"/>
              <w:ind w:left="141"/>
              <w:rPr>
                <w:sz w:val="20"/>
                <w:szCs w:val="20"/>
                <w:lang w:val="cs-CZ"/>
              </w:rPr>
            </w:pPr>
            <w:r w:rsidRPr="001C6804">
              <w:rPr>
                <w:sz w:val="20"/>
                <w:szCs w:val="20"/>
                <w:lang w:val="cs-CZ"/>
              </w:rPr>
              <w:t>Etapa</w:t>
            </w:r>
            <w:r w:rsidRPr="001C6804">
              <w:rPr>
                <w:spacing w:val="-3"/>
                <w:sz w:val="20"/>
                <w:szCs w:val="20"/>
                <w:lang w:val="cs-CZ"/>
              </w:rPr>
              <w:t xml:space="preserve"> </w:t>
            </w:r>
            <w:r w:rsidRPr="001C6804">
              <w:rPr>
                <w:spacing w:val="-10"/>
                <w:sz w:val="20"/>
                <w:szCs w:val="20"/>
                <w:lang w:val="cs-CZ"/>
              </w:rPr>
              <w:t>3</w:t>
            </w:r>
          </w:p>
        </w:tc>
        <w:tc>
          <w:tcPr>
            <w:tcW w:w="5395" w:type="dxa"/>
            <w:vAlign w:val="center"/>
          </w:tcPr>
          <w:p w14:paraId="12C0D836" w14:textId="25610FC1" w:rsidR="003A253F" w:rsidRPr="001C6804" w:rsidRDefault="003A253F" w:rsidP="001C6804">
            <w:pPr>
              <w:pStyle w:val="TableParagraph"/>
              <w:spacing w:before="0"/>
              <w:ind w:left="108" w:right="96"/>
              <w:rPr>
                <w:sz w:val="20"/>
                <w:szCs w:val="20"/>
                <w:lang w:val="cs-CZ"/>
              </w:rPr>
            </w:pPr>
            <w:r w:rsidRPr="001C6804">
              <w:rPr>
                <w:sz w:val="20"/>
                <w:szCs w:val="20"/>
                <w:lang w:val="cs-CZ"/>
              </w:rPr>
              <w:t xml:space="preserve">Vypracování a předání </w:t>
            </w:r>
            <w:r w:rsidR="00550645" w:rsidRPr="001C6804">
              <w:rPr>
                <w:sz w:val="20"/>
                <w:szCs w:val="20"/>
                <w:lang w:val="cs-CZ"/>
              </w:rPr>
              <w:t>Objednatelem</w:t>
            </w:r>
            <w:r w:rsidRPr="001C6804">
              <w:rPr>
                <w:sz w:val="20"/>
                <w:szCs w:val="20"/>
                <w:lang w:val="cs-CZ"/>
              </w:rPr>
              <w:t xml:space="preserve"> předběžně odsouhlasené</w:t>
            </w:r>
            <w:r w:rsidRPr="001C6804" w:rsidDel="0017290D">
              <w:rPr>
                <w:sz w:val="20"/>
                <w:szCs w:val="20"/>
                <w:lang w:val="cs-CZ"/>
              </w:rPr>
              <w:t xml:space="preserve"> </w:t>
            </w:r>
            <w:r w:rsidRPr="001C6804">
              <w:rPr>
                <w:sz w:val="20"/>
                <w:szCs w:val="20"/>
                <w:lang w:val="cs-CZ"/>
              </w:rPr>
              <w:t>aktualizované technické dokumentace (instalační, administrátorské, uživatelské příručky) a dále zdrojových kódů celého APV NEM se zapracovanými úpravami na dohodnutém médiu (CD/DVD</w:t>
            </w:r>
            <w:r w:rsidRPr="001C6804">
              <w:rPr>
                <w:spacing w:val="-2"/>
                <w:sz w:val="20"/>
                <w:szCs w:val="20"/>
                <w:lang w:val="cs-CZ"/>
              </w:rPr>
              <w:t>/</w:t>
            </w:r>
            <w:proofErr w:type="spellStart"/>
            <w:r w:rsidRPr="001C6804">
              <w:rPr>
                <w:spacing w:val="-2"/>
                <w:sz w:val="20"/>
                <w:szCs w:val="20"/>
                <w:lang w:val="cs-CZ"/>
              </w:rPr>
              <w:t>Flash</w:t>
            </w:r>
            <w:proofErr w:type="spellEnd"/>
            <w:r w:rsidRPr="001C6804">
              <w:rPr>
                <w:spacing w:val="-2"/>
                <w:sz w:val="20"/>
                <w:szCs w:val="20"/>
                <w:lang w:val="cs-CZ"/>
              </w:rPr>
              <w:t>).</w:t>
            </w:r>
          </w:p>
        </w:tc>
        <w:tc>
          <w:tcPr>
            <w:tcW w:w="2126" w:type="dxa"/>
            <w:vMerge w:val="restart"/>
            <w:vAlign w:val="center"/>
          </w:tcPr>
          <w:p w14:paraId="0B3359A6" w14:textId="77777777" w:rsidR="003A253F" w:rsidRPr="001C6804" w:rsidRDefault="003A253F" w:rsidP="00986322">
            <w:pPr>
              <w:pStyle w:val="TableParagraph"/>
              <w:spacing w:before="0"/>
              <w:ind w:left="-3" w:right="-4" w:firstLine="35"/>
              <w:jc w:val="center"/>
              <w:rPr>
                <w:sz w:val="20"/>
                <w:szCs w:val="20"/>
                <w:lang w:val="cs-CZ"/>
              </w:rPr>
            </w:pPr>
            <w:r w:rsidRPr="001C6804">
              <w:rPr>
                <w:sz w:val="20"/>
                <w:szCs w:val="20"/>
                <w:lang w:val="cs-CZ"/>
              </w:rPr>
              <w:t>T</w:t>
            </w:r>
            <w:r w:rsidRPr="001C6804">
              <w:rPr>
                <w:spacing w:val="-4"/>
                <w:sz w:val="20"/>
                <w:szCs w:val="20"/>
                <w:lang w:val="cs-CZ"/>
              </w:rPr>
              <w:t xml:space="preserve"> </w:t>
            </w:r>
            <w:r w:rsidRPr="001C6804">
              <w:rPr>
                <w:sz w:val="20"/>
                <w:szCs w:val="20"/>
                <w:lang w:val="cs-CZ"/>
              </w:rPr>
              <w:t>+ 266</w:t>
            </w:r>
          </w:p>
        </w:tc>
      </w:tr>
      <w:tr w:rsidR="003A253F" w14:paraId="33A35D10" w14:textId="77777777" w:rsidTr="00EE7450">
        <w:trPr>
          <w:trHeight w:val="830"/>
        </w:trPr>
        <w:tc>
          <w:tcPr>
            <w:tcW w:w="958" w:type="dxa"/>
            <w:vMerge/>
            <w:tcBorders>
              <w:top w:val="single" w:sz="4" w:space="0" w:color="000000"/>
            </w:tcBorders>
            <w:shd w:val="clear" w:color="auto" w:fill="D2F0FF"/>
            <w:vAlign w:val="center"/>
          </w:tcPr>
          <w:p w14:paraId="294F73CF" w14:textId="77777777" w:rsidR="003A253F" w:rsidRPr="001C6804" w:rsidRDefault="003A253F" w:rsidP="00986322">
            <w:pPr>
              <w:rPr>
                <w:rFonts w:ascii="Tahoma" w:hAnsi="Tahoma" w:cs="Tahoma"/>
                <w:sz w:val="20"/>
                <w:szCs w:val="20"/>
                <w:lang w:val="cs-CZ"/>
              </w:rPr>
            </w:pPr>
          </w:p>
        </w:tc>
        <w:tc>
          <w:tcPr>
            <w:tcW w:w="5395" w:type="dxa"/>
            <w:vAlign w:val="center"/>
          </w:tcPr>
          <w:p w14:paraId="681A9819" w14:textId="0C6B9D90" w:rsidR="003A253F" w:rsidRPr="001C6804" w:rsidRDefault="003A253F" w:rsidP="001C6804">
            <w:pPr>
              <w:pStyle w:val="TableParagraph"/>
              <w:spacing w:before="0"/>
              <w:ind w:left="108" w:right="100"/>
              <w:rPr>
                <w:sz w:val="20"/>
                <w:szCs w:val="20"/>
                <w:lang w:val="cs-CZ"/>
              </w:rPr>
            </w:pPr>
            <w:r w:rsidRPr="001C6804">
              <w:rPr>
                <w:sz w:val="20"/>
                <w:szCs w:val="20"/>
                <w:lang w:val="cs-CZ"/>
              </w:rPr>
              <w:t xml:space="preserve">Předání plně funkční </w:t>
            </w:r>
            <w:r w:rsidR="001C6804">
              <w:rPr>
                <w:sz w:val="20"/>
                <w:szCs w:val="20"/>
                <w:lang w:val="cs-CZ"/>
              </w:rPr>
              <w:t>a otestované verze APV NEM se </w:t>
            </w:r>
            <w:r w:rsidRPr="001C6804">
              <w:rPr>
                <w:sz w:val="20"/>
                <w:szCs w:val="20"/>
                <w:lang w:val="cs-CZ"/>
              </w:rPr>
              <w:t>zapracovanými úpra</w:t>
            </w:r>
            <w:r w:rsidR="001C6804">
              <w:rPr>
                <w:sz w:val="20"/>
                <w:szCs w:val="20"/>
                <w:lang w:val="cs-CZ"/>
              </w:rPr>
              <w:t>vami Objednateli k instalaci do </w:t>
            </w:r>
            <w:r w:rsidRPr="001C6804">
              <w:rPr>
                <w:sz w:val="20"/>
                <w:szCs w:val="20"/>
                <w:lang w:val="cs-CZ"/>
              </w:rPr>
              <w:t>produkčního prostředí Objednatele</w:t>
            </w:r>
            <w:r w:rsidR="00550645" w:rsidRPr="001C6804">
              <w:rPr>
                <w:sz w:val="20"/>
                <w:szCs w:val="20"/>
                <w:lang w:val="cs-CZ"/>
              </w:rPr>
              <w:t xml:space="preserve"> (PP)</w:t>
            </w:r>
            <w:r w:rsidRPr="001C6804">
              <w:rPr>
                <w:sz w:val="20"/>
                <w:szCs w:val="20"/>
                <w:lang w:val="cs-CZ"/>
              </w:rPr>
              <w:t xml:space="preserve">.  </w:t>
            </w:r>
          </w:p>
        </w:tc>
        <w:tc>
          <w:tcPr>
            <w:tcW w:w="2126" w:type="dxa"/>
            <w:vMerge/>
            <w:tcBorders>
              <w:top w:val="nil"/>
            </w:tcBorders>
            <w:vAlign w:val="center"/>
          </w:tcPr>
          <w:p w14:paraId="5F49F75C" w14:textId="77777777" w:rsidR="003A253F" w:rsidRPr="001C6804" w:rsidRDefault="003A253F" w:rsidP="00986322">
            <w:pPr>
              <w:ind w:left="-3" w:right="-4" w:firstLine="35"/>
              <w:jc w:val="center"/>
              <w:rPr>
                <w:rFonts w:ascii="Tahoma" w:hAnsi="Tahoma" w:cs="Tahoma"/>
                <w:sz w:val="20"/>
                <w:szCs w:val="20"/>
                <w:lang w:val="cs-CZ"/>
              </w:rPr>
            </w:pPr>
          </w:p>
        </w:tc>
      </w:tr>
      <w:tr w:rsidR="003A253F" w14:paraId="4B73C27E" w14:textId="77777777" w:rsidTr="002D6AE6">
        <w:trPr>
          <w:trHeight w:val="818"/>
        </w:trPr>
        <w:tc>
          <w:tcPr>
            <w:tcW w:w="958" w:type="dxa"/>
            <w:shd w:val="clear" w:color="auto" w:fill="D2F0FF"/>
            <w:vAlign w:val="center"/>
          </w:tcPr>
          <w:p w14:paraId="1D360415" w14:textId="058C8FD1" w:rsidR="003A253F" w:rsidRPr="001C6804" w:rsidRDefault="00550645" w:rsidP="00CB74E4">
            <w:pPr>
              <w:pStyle w:val="TableParagraph"/>
              <w:spacing w:before="0"/>
              <w:ind w:left="8"/>
              <w:jc w:val="center"/>
              <w:rPr>
                <w:sz w:val="20"/>
                <w:szCs w:val="20"/>
                <w:lang w:val="cs-CZ"/>
              </w:rPr>
            </w:pPr>
            <w:r w:rsidRPr="001C6804">
              <w:rPr>
                <w:sz w:val="20"/>
                <w:szCs w:val="20"/>
                <w:lang w:val="cs-CZ"/>
              </w:rPr>
              <w:t>Etapa 4</w:t>
            </w:r>
          </w:p>
        </w:tc>
        <w:tc>
          <w:tcPr>
            <w:tcW w:w="5395" w:type="dxa"/>
            <w:vAlign w:val="center"/>
          </w:tcPr>
          <w:p w14:paraId="5F7E0AF3" w14:textId="77777777" w:rsidR="003A253F" w:rsidRDefault="003A253F" w:rsidP="001C6804">
            <w:pPr>
              <w:pStyle w:val="TableParagraph"/>
              <w:spacing w:before="0"/>
              <w:ind w:left="108" w:right="95"/>
              <w:rPr>
                <w:sz w:val="20"/>
                <w:szCs w:val="20"/>
                <w:lang w:val="cs-CZ"/>
              </w:rPr>
            </w:pPr>
            <w:r w:rsidRPr="001C6804">
              <w:rPr>
                <w:sz w:val="20"/>
                <w:szCs w:val="20"/>
                <w:lang w:val="cs-CZ"/>
              </w:rPr>
              <w:t>Nasazení upravené verze APV NEM Objednatelem do PP Objednatele.</w:t>
            </w:r>
          </w:p>
          <w:p w14:paraId="3C47683B" w14:textId="38C45858" w:rsidR="002D6AE6" w:rsidRPr="001C6804" w:rsidRDefault="002D6AE6" w:rsidP="001C6804">
            <w:pPr>
              <w:pStyle w:val="TableParagraph"/>
              <w:spacing w:before="0"/>
              <w:ind w:left="108" w:right="95"/>
              <w:rPr>
                <w:sz w:val="20"/>
                <w:szCs w:val="20"/>
                <w:lang w:val="cs-CZ"/>
              </w:rPr>
            </w:pPr>
          </w:p>
        </w:tc>
        <w:tc>
          <w:tcPr>
            <w:tcW w:w="2126" w:type="dxa"/>
            <w:vAlign w:val="center"/>
          </w:tcPr>
          <w:p w14:paraId="1A7667AB" w14:textId="55734352" w:rsidR="003A253F" w:rsidRPr="001C6804" w:rsidRDefault="003A253F" w:rsidP="00E04BFB">
            <w:pPr>
              <w:pStyle w:val="TableParagraph"/>
              <w:spacing w:before="0" w:line="241" w:lineRule="exact"/>
              <w:ind w:left="-3" w:right="-4" w:firstLine="35"/>
              <w:jc w:val="center"/>
              <w:rPr>
                <w:spacing w:val="-5"/>
                <w:sz w:val="20"/>
                <w:szCs w:val="20"/>
                <w:lang w:val="cs-CZ"/>
              </w:rPr>
            </w:pPr>
            <w:r w:rsidRPr="001C6804">
              <w:rPr>
                <w:spacing w:val="-5"/>
                <w:sz w:val="20"/>
                <w:szCs w:val="20"/>
                <w:lang w:val="cs-CZ"/>
              </w:rPr>
              <w:t>do 5 pracovních dnů</w:t>
            </w:r>
            <w:r w:rsidR="00E04BFB">
              <w:rPr>
                <w:spacing w:val="-5"/>
                <w:sz w:val="20"/>
                <w:szCs w:val="20"/>
                <w:lang w:val="cs-CZ"/>
              </w:rPr>
              <w:br/>
            </w:r>
            <w:r w:rsidRPr="001C6804">
              <w:rPr>
                <w:spacing w:val="-5"/>
                <w:sz w:val="20"/>
                <w:szCs w:val="20"/>
                <w:lang w:val="cs-CZ"/>
              </w:rPr>
              <w:t>od termínu ukončení Etapy 3</w:t>
            </w:r>
          </w:p>
        </w:tc>
      </w:tr>
      <w:tr w:rsidR="003A253F" w14:paraId="1BCE37CC" w14:textId="77777777" w:rsidTr="00EE7450">
        <w:trPr>
          <w:trHeight w:val="584"/>
        </w:trPr>
        <w:tc>
          <w:tcPr>
            <w:tcW w:w="958" w:type="dxa"/>
            <w:shd w:val="clear" w:color="auto" w:fill="D2F0FF"/>
            <w:vAlign w:val="center"/>
          </w:tcPr>
          <w:p w14:paraId="32F93E88" w14:textId="3AFF2193" w:rsidR="003A253F" w:rsidRPr="001C6804" w:rsidRDefault="003A253F" w:rsidP="00CB74E4">
            <w:pPr>
              <w:pStyle w:val="TableParagraph"/>
              <w:spacing w:before="0"/>
              <w:ind w:left="8"/>
              <w:jc w:val="center"/>
              <w:rPr>
                <w:sz w:val="20"/>
                <w:szCs w:val="20"/>
                <w:lang w:val="cs-CZ"/>
              </w:rPr>
            </w:pPr>
            <w:r w:rsidRPr="001C6804">
              <w:rPr>
                <w:sz w:val="20"/>
                <w:szCs w:val="20"/>
                <w:lang w:val="cs-CZ"/>
              </w:rPr>
              <w:t>Etapa</w:t>
            </w:r>
            <w:r w:rsidRPr="001C6804">
              <w:rPr>
                <w:spacing w:val="-3"/>
                <w:sz w:val="20"/>
                <w:szCs w:val="20"/>
                <w:lang w:val="cs-CZ"/>
              </w:rPr>
              <w:t xml:space="preserve"> </w:t>
            </w:r>
            <w:r w:rsidR="00550645" w:rsidRPr="001C6804">
              <w:rPr>
                <w:spacing w:val="-10"/>
                <w:sz w:val="20"/>
                <w:szCs w:val="20"/>
                <w:lang w:val="cs-CZ"/>
              </w:rPr>
              <w:t>5</w:t>
            </w:r>
          </w:p>
        </w:tc>
        <w:tc>
          <w:tcPr>
            <w:tcW w:w="5395" w:type="dxa"/>
            <w:vAlign w:val="center"/>
          </w:tcPr>
          <w:p w14:paraId="1EE0AA52" w14:textId="3FDEEFE7" w:rsidR="003A253F" w:rsidRPr="001C6804" w:rsidRDefault="003A253F" w:rsidP="001C6804">
            <w:pPr>
              <w:pStyle w:val="TableParagraph"/>
              <w:spacing w:before="0"/>
              <w:ind w:left="108" w:right="95"/>
              <w:rPr>
                <w:sz w:val="20"/>
                <w:szCs w:val="20"/>
                <w:lang w:val="cs-CZ"/>
              </w:rPr>
            </w:pPr>
            <w:r w:rsidRPr="001C6804">
              <w:rPr>
                <w:sz w:val="20"/>
                <w:szCs w:val="20"/>
                <w:lang w:val="cs-CZ"/>
              </w:rPr>
              <w:t>Poskytování</w:t>
            </w:r>
            <w:r w:rsidRPr="001C6804">
              <w:rPr>
                <w:spacing w:val="-16"/>
                <w:sz w:val="20"/>
                <w:szCs w:val="20"/>
                <w:lang w:val="cs-CZ"/>
              </w:rPr>
              <w:t xml:space="preserve"> </w:t>
            </w:r>
            <w:r w:rsidRPr="001C6804">
              <w:rPr>
                <w:sz w:val="20"/>
                <w:szCs w:val="20"/>
                <w:lang w:val="cs-CZ"/>
              </w:rPr>
              <w:t>zvýšené</w:t>
            </w:r>
            <w:r w:rsidRPr="001C6804">
              <w:rPr>
                <w:spacing w:val="-16"/>
                <w:sz w:val="20"/>
                <w:szCs w:val="20"/>
                <w:lang w:val="cs-CZ"/>
              </w:rPr>
              <w:t xml:space="preserve"> </w:t>
            </w:r>
            <w:r w:rsidRPr="001C6804">
              <w:rPr>
                <w:sz w:val="20"/>
                <w:szCs w:val="20"/>
                <w:lang w:val="cs-CZ"/>
              </w:rPr>
              <w:t>podpory</w:t>
            </w:r>
            <w:r w:rsidRPr="001C6804">
              <w:rPr>
                <w:spacing w:val="-15"/>
                <w:sz w:val="20"/>
                <w:szCs w:val="20"/>
                <w:lang w:val="cs-CZ"/>
              </w:rPr>
              <w:t xml:space="preserve"> </w:t>
            </w:r>
            <w:r w:rsidRPr="001C6804">
              <w:rPr>
                <w:sz w:val="20"/>
                <w:szCs w:val="20"/>
                <w:lang w:val="cs-CZ"/>
              </w:rPr>
              <w:t>APV</w:t>
            </w:r>
            <w:r w:rsidRPr="001C6804">
              <w:rPr>
                <w:spacing w:val="-16"/>
                <w:sz w:val="20"/>
                <w:szCs w:val="20"/>
                <w:lang w:val="cs-CZ"/>
              </w:rPr>
              <w:t xml:space="preserve"> </w:t>
            </w:r>
            <w:r w:rsidRPr="001C6804">
              <w:rPr>
                <w:sz w:val="20"/>
                <w:szCs w:val="20"/>
                <w:lang w:val="cs-CZ"/>
              </w:rPr>
              <w:t>NEM</w:t>
            </w:r>
            <w:r w:rsidRPr="001C6804">
              <w:rPr>
                <w:spacing w:val="-16"/>
                <w:sz w:val="20"/>
                <w:szCs w:val="20"/>
                <w:lang w:val="cs-CZ"/>
              </w:rPr>
              <w:t xml:space="preserve"> </w:t>
            </w:r>
            <w:r w:rsidRPr="001C6804">
              <w:rPr>
                <w:sz w:val="20"/>
                <w:szCs w:val="20"/>
                <w:lang w:val="cs-CZ"/>
              </w:rPr>
              <w:t>s</w:t>
            </w:r>
            <w:r w:rsidRPr="001C6804">
              <w:rPr>
                <w:spacing w:val="-15"/>
                <w:sz w:val="20"/>
                <w:szCs w:val="20"/>
                <w:lang w:val="cs-CZ"/>
              </w:rPr>
              <w:t xml:space="preserve"> </w:t>
            </w:r>
            <w:r w:rsidRPr="001C6804">
              <w:rPr>
                <w:sz w:val="20"/>
                <w:szCs w:val="20"/>
                <w:lang w:val="cs-CZ"/>
              </w:rPr>
              <w:t xml:space="preserve">provedenými úpravami po nasazení do </w:t>
            </w:r>
            <w:r w:rsidR="00550645" w:rsidRPr="001C6804">
              <w:rPr>
                <w:sz w:val="20"/>
                <w:szCs w:val="20"/>
                <w:lang w:val="cs-CZ"/>
              </w:rPr>
              <w:t>PP</w:t>
            </w:r>
            <w:r w:rsidRPr="001C6804">
              <w:rPr>
                <w:sz w:val="20"/>
                <w:szCs w:val="20"/>
                <w:lang w:val="cs-CZ"/>
              </w:rPr>
              <w:t xml:space="preserve"> Objednatele</w:t>
            </w:r>
            <w:r w:rsidRPr="001C6804">
              <w:rPr>
                <w:spacing w:val="-2"/>
                <w:sz w:val="20"/>
                <w:szCs w:val="20"/>
                <w:lang w:val="cs-CZ"/>
              </w:rPr>
              <w:t>.</w:t>
            </w:r>
          </w:p>
        </w:tc>
        <w:tc>
          <w:tcPr>
            <w:tcW w:w="2126" w:type="dxa"/>
            <w:vAlign w:val="center"/>
          </w:tcPr>
          <w:p w14:paraId="2BF2C722" w14:textId="7552373E" w:rsidR="003A253F" w:rsidRPr="001C6804" w:rsidRDefault="003A253F" w:rsidP="00E04BFB">
            <w:pPr>
              <w:pStyle w:val="TableParagraph"/>
              <w:spacing w:before="0" w:line="241" w:lineRule="exact"/>
              <w:ind w:left="-3" w:right="-4" w:firstLine="35"/>
              <w:jc w:val="center"/>
              <w:rPr>
                <w:sz w:val="20"/>
                <w:szCs w:val="20"/>
                <w:lang w:val="cs-CZ"/>
              </w:rPr>
            </w:pPr>
            <w:r w:rsidRPr="001C6804">
              <w:rPr>
                <w:spacing w:val="-5"/>
                <w:sz w:val="20"/>
                <w:szCs w:val="20"/>
                <w:lang w:val="cs-CZ"/>
              </w:rPr>
              <w:t xml:space="preserve">14 </w:t>
            </w:r>
            <w:r w:rsidRPr="001C6804">
              <w:rPr>
                <w:spacing w:val="-2"/>
                <w:sz w:val="20"/>
                <w:szCs w:val="20"/>
                <w:lang w:val="cs-CZ"/>
              </w:rPr>
              <w:t xml:space="preserve">kalendářních </w:t>
            </w:r>
            <w:r w:rsidRPr="001C6804">
              <w:rPr>
                <w:sz w:val="20"/>
                <w:szCs w:val="20"/>
                <w:lang w:val="cs-CZ"/>
              </w:rPr>
              <w:t>dnů</w:t>
            </w:r>
            <w:r w:rsidR="00E04BFB">
              <w:rPr>
                <w:sz w:val="20"/>
                <w:szCs w:val="20"/>
                <w:lang w:val="cs-CZ"/>
              </w:rPr>
              <w:br/>
            </w:r>
            <w:r w:rsidRPr="001C6804">
              <w:rPr>
                <w:sz w:val="20"/>
                <w:szCs w:val="20"/>
                <w:lang w:val="cs-CZ"/>
              </w:rPr>
              <w:t>od nasazení</w:t>
            </w:r>
            <w:r w:rsidRPr="001C6804">
              <w:rPr>
                <w:spacing w:val="-16"/>
                <w:sz w:val="20"/>
                <w:szCs w:val="20"/>
                <w:lang w:val="cs-CZ"/>
              </w:rPr>
              <w:t xml:space="preserve"> </w:t>
            </w:r>
            <w:r w:rsidRPr="001C6804">
              <w:rPr>
                <w:sz w:val="20"/>
                <w:szCs w:val="20"/>
                <w:lang w:val="cs-CZ"/>
              </w:rPr>
              <w:t xml:space="preserve">do </w:t>
            </w:r>
            <w:r w:rsidRPr="001C6804">
              <w:rPr>
                <w:spacing w:val="-6"/>
                <w:sz w:val="20"/>
                <w:szCs w:val="20"/>
                <w:lang w:val="cs-CZ"/>
              </w:rPr>
              <w:t>PP</w:t>
            </w:r>
          </w:p>
        </w:tc>
      </w:tr>
    </w:tbl>
    <w:p w14:paraId="2574D41F" w14:textId="22D80C17"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MÍSTO PLNĚNÍ</w:t>
      </w:r>
    </w:p>
    <w:p w14:paraId="0DFA7A30" w14:textId="03135414" w:rsidR="000E4174" w:rsidRDefault="000E4174" w:rsidP="00EE7450">
      <w:pPr>
        <w:pStyle w:val="Odstavecseseznamem"/>
        <w:widowControl w:val="0"/>
        <w:numPr>
          <w:ilvl w:val="1"/>
          <w:numId w:val="17"/>
        </w:numPr>
        <w:spacing w:line="278" w:lineRule="auto"/>
        <w:ind w:right="-284" w:hanging="413"/>
        <w:jc w:val="both"/>
        <w:rPr>
          <w:rFonts w:ascii="Tahoma" w:hAnsi="Tahoma" w:cs="Tahoma"/>
        </w:rPr>
      </w:pPr>
      <w:r>
        <w:rPr>
          <w:rFonts w:ascii="Tahoma" w:hAnsi="Tahoma" w:cs="Tahoma"/>
        </w:rPr>
        <w:t>R</w:t>
      </w:r>
      <w:r w:rsidRPr="00F91B70">
        <w:rPr>
          <w:rFonts w:ascii="Tahoma" w:hAnsi="Tahoma" w:cs="Tahoma"/>
        </w:rPr>
        <w:t xml:space="preserve">ealizace předmětu plnění </w:t>
      </w:r>
      <w:r>
        <w:rPr>
          <w:rFonts w:ascii="Tahoma" w:hAnsi="Tahoma" w:cs="Tahoma"/>
        </w:rPr>
        <w:t>této Smlouvy</w:t>
      </w:r>
      <w:r w:rsidRPr="00F91B70">
        <w:rPr>
          <w:rFonts w:ascii="Tahoma" w:hAnsi="Tahoma" w:cs="Tahoma"/>
        </w:rPr>
        <w:t xml:space="preserve"> bude probíhat na adrese Křížová </w:t>
      </w:r>
      <w:r>
        <w:rPr>
          <w:rFonts w:ascii="Tahoma" w:hAnsi="Tahoma" w:cs="Tahoma"/>
        </w:rPr>
        <w:t>6a</w:t>
      </w:r>
      <w:r w:rsidRPr="00F91B70">
        <w:rPr>
          <w:rFonts w:ascii="Tahoma" w:hAnsi="Tahoma" w:cs="Tahoma"/>
        </w:rPr>
        <w:t>, 225 08 Praha 5</w:t>
      </w:r>
      <w:r>
        <w:rPr>
          <w:rFonts w:ascii="Tahoma" w:hAnsi="Tahoma" w:cs="Tahoma"/>
        </w:rPr>
        <w:t>.</w:t>
      </w:r>
    </w:p>
    <w:p w14:paraId="1DC6D8E2" w14:textId="78083E5C" w:rsidR="000E4174" w:rsidRPr="00B31A87" w:rsidRDefault="000E4174"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CENY A PLATEBNÍ PODMÍNKY</w:t>
      </w:r>
    </w:p>
    <w:p w14:paraId="34187606" w14:textId="5DB10B11" w:rsidR="007C0AC4" w:rsidRDefault="000E4174" w:rsidP="00EE7450">
      <w:pPr>
        <w:pStyle w:val="Odstavecseseznamem"/>
        <w:widowControl w:val="0"/>
        <w:numPr>
          <w:ilvl w:val="1"/>
          <w:numId w:val="17"/>
        </w:numPr>
        <w:spacing w:after="120" w:line="278" w:lineRule="auto"/>
        <w:ind w:left="414" w:right="-8" w:hanging="414"/>
        <w:jc w:val="both"/>
        <w:rPr>
          <w:rFonts w:ascii="Tahoma" w:hAnsi="Tahoma" w:cs="Tahoma"/>
        </w:rPr>
      </w:pPr>
      <w:r w:rsidRPr="007C0AC4">
        <w:rPr>
          <w:rFonts w:ascii="Tahoma" w:hAnsi="Tahoma" w:cs="Tahoma"/>
        </w:rPr>
        <w:t xml:space="preserve">Maximální </w:t>
      </w:r>
      <w:r w:rsidR="004E63E5">
        <w:rPr>
          <w:rFonts w:ascii="Tahoma" w:hAnsi="Tahoma" w:cs="Tahoma"/>
        </w:rPr>
        <w:t>c</w:t>
      </w:r>
      <w:r w:rsidR="004E63E5" w:rsidRPr="00854911">
        <w:rPr>
          <w:rFonts w:ascii="Tahoma" w:hAnsi="Tahoma" w:cs="Tahoma"/>
        </w:rPr>
        <w:t xml:space="preserve">ena za poskytnutí </w:t>
      </w:r>
      <w:r w:rsidR="004148E3">
        <w:rPr>
          <w:rFonts w:ascii="Tahoma" w:hAnsi="Tahoma" w:cs="Tahoma"/>
        </w:rPr>
        <w:t>S</w:t>
      </w:r>
      <w:r w:rsidR="004E63E5" w:rsidRPr="00854911">
        <w:rPr>
          <w:rFonts w:ascii="Tahoma" w:hAnsi="Tahoma" w:cs="Tahoma"/>
        </w:rPr>
        <w:t xml:space="preserve">lužeb </w:t>
      </w:r>
      <w:r w:rsidR="004E63E5">
        <w:rPr>
          <w:rFonts w:ascii="Tahoma" w:hAnsi="Tahoma" w:cs="Tahoma"/>
        </w:rPr>
        <w:t xml:space="preserve">ve smyslu této smlouvy </w:t>
      </w:r>
      <w:r w:rsidR="004E63E5" w:rsidRPr="004A38E9">
        <w:rPr>
          <w:rFonts w:ascii="Tahoma" w:hAnsi="Tahoma" w:cs="Tahoma"/>
        </w:rPr>
        <w:t xml:space="preserve">je ve výši </w:t>
      </w:r>
      <w:bookmarkStart w:id="10" w:name="_Hlk204845673"/>
      <w:r w:rsidR="004A38E9" w:rsidRPr="004A38E9">
        <w:rPr>
          <w:rFonts w:ascii="Tahoma" w:hAnsi="Tahoma" w:cs="Tahoma"/>
          <w:b/>
        </w:rPr>
        <w:t>843 600</w:t>
      </w:r>
      <w:r w:rsidR="004E63E5" w:rsidRPr="004A38E9">
        <w:rPr>
          <w:rFonts w:ascii="Tahoma" w:hAnsi="Tahoma" w:cs="Tahoma"/>
          <w:b/>
        </w:rPr>
        <w:t>,00 Kč</w:t>
      </w:r>
      <w:r w:rsidR="004E63E5" w:rsidRPr="004A38E9">
        <w:rPr>
          <w:rFonts w:ascii="Tahoma" w:hAnsi="Tahoma" w:cs="Tahoma"/>
        </w:rPr>
        <w:t xml:space="preserve"> </w:t>
      </w:r>
      <w:bookmarkEnd w:id="10"/>
      <w:r w:rsidR="004E63E5" w:rsidRPr="004A38E9">
        <w:rPr>
          <w:rFonts w:ascii="Tahoma" w:hAnsi="Tahoma" w:cs="Tahoma"/>
        </w:rPr>
        <w:t>bez daně z</w:t>
      </w:r>
      <w:r w:rsidR="00550645" w:rsidRPr="004A38E9">
        <w:rPr>
          <w:rFonts w:ascii="Tahoma" w:hAnsi="Tahoma" w:cs="Tahoma"/>
        </w:rPr>
        <w:t> </w:t>
      </w:r>
      <w:r w:rsidR="004E63E5" w:rsidRPr="004A38E9">
        <w:rPr>
          <w:rFonts w:ascii="Tahoma" w:hAnsi="Tahoma" w:cs="Tahoma"/>
        </w:rPr>
        <w:t>přidané hodnoty (dále jen „</w:t>
      </w:r>
      <w:r w:rsidR="004E63E5" w:rsidRPr="004A38E9">
        <w:rPr>
          <w:rFonts w:ascii="Tahoma" w:hAnsi="Tahoma" w:cs="Tahoma"/>
          <w:b/>
        </w:rPr>
        <w:t>DPH</w:t>
      </w:r>
      <w:r w:rsidR="004E63E5" w:rsidRPr="004A38E9">
        <w:rPr>
          <w:rFonts w:ascii="Tahoma" w:hAnsi="Tahoma" w:cs="Tahoma"/>
        </w:rPr>
        <w:t>“). S</w:t>
      </w:r>
      <w:r w:rsidR="004148E3" w:rsidRPr="004A38E9">
        <w:rPr>
          <w:rFonts w:ascii="Tahoma" w:hAnsi="Tahoma" w:cs="Tahoma"/>
        </w:rPr>
        <w:t> </w:t>
      </w:r>
      <w:r w:rsidR="004E63E5" w:rsidRPr="004A38E9">
        <w:rPr>
          <w:rFonts w:ascii="Tahoma" w:hAnsi="Tahoma" w:cs="Tahoma"/>
        </w:rPr>
        <w:t xml:space="preserve">ohledem na sazbu DPH 21% činí celková cena za poskytnutí </w:t>
      </w:r>
      <w:r w:rsidR="00647B33" w:rsidRPr="004A38E9">
        <w:rPr>
          <w:rFonts w:ascii="Tahoma" w:hAnsi="Tahoma" w:cs="Tahoma"/>
        </w:rPr>
        <w:t>S</w:t>
      </w:r>
      <w:r w:rsidR="00BB03E2" w:rsidRPr="004A38E9">
        <w:rPr>
          <w:rFonts w:ascii="Tahoma" w:hAnsi="Tahoma" w:cs="Tahoma"/>
        </w:rPr>
        <w:t xml:space="preserve">lužeb </w:t>
      </w:r>
      <w:r w:rsidR="004E63E5" w:rsidRPr="004A38E9">
        <w:rPr>
          <w:rFonts w:ascii="Tahoma" w:hAnsi="Tahoma" w:cs="Tahoma"/>
        </w:rPr>
        <w:t xml:space="preserve">včetně DPH </w:t>
      </w:r>
      <w:r w:rsidR="004A38E9" w:rsidRPr="004A38E9">
        <w:rPr>
          <w:rFonts w:ascii="Tahoma" w:hAnsi="Tahoma" w:cs="Tahoma"/>
          <w:b/>
          <w:bCs/>
        </w:rPr>
        <w:t>1 020 756,00</w:t>
      </w:r>
      <w:r w:rsidR="004E63E5" w:rsidRPr="004A38E9">
        <w:rPr>
          <w:rFonts w:ascii="Tahoma" w:hAnsi="Tahoma" w:cs="Tahoma"/>
          <w:b/>
        </w:rPr>
        <w:t xml:space="preserve"> Kč</w:t>
      </w:r>
      <w:r w:rsidR="004E63E5" w:rsidRPr="004A38E9">
        <w:rPr>
          <w:rFonts w:ascii="Tahoma" w:hAnsi="Tahoma" w:cs="Tahoma"/>
        </w:rPr>
        <w:t>, z</w:t>
      </w:r>
      <w:r w:rsidR="004148E3" w:rsidRPr="004A38E9">
        <w:rPr>
          <w:rFonts w:ascii="Tahoma" w:hAnsi="Tahoma" w:cs="Tahoma"/>
        </w:rPr>
        <w:t> </w:t>
      </w:r>
      <w:r w:rsidR="004E63E5" w:rsidRPr="004A38E9">
        <w:rPr>
          <w:rFonts w:ascii="Tahoma" w:hAnsi="Tahoma" w:cs="Tahoma"/>
        </w:rPr>
        <w:t xml:space="preserve">toho DPH představuje částku </w:t>
      </w:r>
      <w:r w:rsidR="004A38E9" w:rsidRPr="004A38E9">
        <w:rPr>
          <w:rFonts w:ascii="Tahoma" w:hAnsi="Tahoma" w:cs="Tahoma"/>
          <w:b/>
          <w:bCs/>
        </w:rPr>
        <w:t>177 156,00</w:t>
      </w:r>
      <w:r w:rsidR="004E63E5" w:rsidRPr="004A38E9">
        <w:rPr>
          <w:rFonts w:ascii="Tahoma" w:hAnsi="Tahoma" w:cs="Tahoma"/>
          <w:b/>
        </w:rPr>
        <w:t xml:space="preserve"> Kč</w:t>
      </w:r>
      <w:r w:rsidR="004E63E5" w:rsidRPr="004A38E9">
        <w:rPr>
          <w:rFonts w:ascii="Tahoma" w:hAnsi="Tahoma" w:cs="Tahoma"/>
        </w:rPr>
        <w:t>.</w:t>
      </w:r>
    </w:p>
    <w:p w14:paraId="53AA84D4" w14:textId="31506EA2" w:rsidR="00CB74E4" w:rsidRDefault="00CB74E4" w:rsidP="00EE7450">
      <w:pPr>
        <w:pStyle w:val="Odstavecseseznamem"/>
        <w:widowControl w:val="0"/>
        <w:numPr>
          <w:ilvl w:val="1"/>
          <w:numId w:val="17"/>
        </w:numPr>
        <w:spacing w:line="278" w:lineRule="auto"/>
        <w:ind w:right="-284" w:hanging="413"/>
        <w:jc w:val="both"/>
        <w:rPr>
          <w:rFonts w:ascii="Tahoma" w:hAnsi="Tahoma" w:cs="Tahoma"/>
        </w:rPr>
      </w:pPr>
      <w:r w:rsidRPr="00CB74E4">
        <w:rPr>
          <w:rFonts w:ascii="Tahoma" w:hAnsi="Tahoma" w:cs="Tahoma"/>
        </w:rPr>
        <w:t>Specifikace maximální ceny a rozsah požadovaného plnění v člověkodnech (dále jen „</w:t>
      </w:r>
      <w:r w:rsidRPr="00127B27">
        <w:rPr>
          <w:rFonts w:ascii="Tahoma" w:hAnsi="Tahoma" w:cs="Tahoma"/>
          <w:b/>
        </w:rPr>
        <w:t>ČD</w:t>
      </w:r>
      <w:r w:rsidRPr="00CB74E4">
        <w:rPr>
          <w:rFonts w:ascii="Tahoma" w:hAnsi="Tahoma" w:cs="Tahoma"/>
        </w:rPr>
        <w:t>“)</w:t>
      </w:r>
    </w:p>
    <w:p w14:paraId="2974916F" w14:textId="77777777" w:rsidR="007C0AC4" w:rsidRDefault="007C0AC4" w:rsidP="007C0AC4">
      <w:pPr>
        <w:pStyle w:val="Zkladntext"/>
        <w:spacing w:before="9" w:after="1"/>
        <w:rPr>
          <w:sz w:val="9"/>
        </w:rPr>
      </w:pPr>
    </w:p>
    <w:tbl>
      <w:tblPr>
        <w:tblStyle w:val="TableNormal"/>
        <w:tblW w:w="8479"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6"/>
        <w:gridCol w:w="1843"/>
        <w:gridCol w:w="1984"/>
        <w:gridCol w:w="2126"/>
      </w:tblGrid>
      <w:tr w:rsidR="007C0AC4" w14:paraId="79EE6D3D" w14:textId="77777777" w:rsidTr="002D3B80">
        <w:trPr>
          <w:trHeight w:val="604"/>
        </w:trPr>
        <w:tc>
          <w:tcPr>
            <w:tcW w:w="2526" w:type="dxa"/>
            <w:tcBorders>
              <w:bottom w:val="single" w:sz="4" w:space="0" w:color="000000"/>
            </w:tcBorders>
            <w:shd w:val="clear" w:color="auto" w:fill="D2F0FF"/>
          </w:tcPr>
          <w:p w14:paraId="77FC0D36" w14:textId="77777777" w:rsidR="007C0AC4" w:rsidRPr="002D6AE6" w:rsidRDefault="007C0AC4" w:rsidP="00986322">
            <w:pPr>
              <w:pStyle w:val="TableParagraph"/>
              <w:spacing w:before="183"/>
              <w:ind w:left="31"/>
              <w:jc w:val="center"/>
              <w:rPr>
                <w:b/>
                <w:sz w:val="20"/>
                <w:lang w:val="cs-CZ"/>
              </w:rPr>
            </w:pPr>
            <w:r w:rsidRPr="002D6AE6">
              <w:rPr>
                <w:b/>
                <w:spacing w:val="-4"/>
                <w:sz w:val="20"/>
                <w:lang w:val="cs-CZ"/>
              </w:rPr>
              <w:t>Role</w:t>
            </w:r>
          </w:p>
        </w:tc>
        <w:tc>
          <w:tcPr>
            <w:tcW w:w="1843" w:type="dxa"/>
            <w:shd w:val="clear" w:color="auto" w:fill="D2F0FF"/>
          </w:tcPr>
          <w:p w14:paraId="1B93D22C" w14:textId="77777777" w:rsidR="007C0AC4" w:rsidRPr="002D6AE6" w:rsidRDefault="007C0AC4" w:rsidP="002D6AE6">
            <w:pPr>
              <w:pStyle w:val="TableParagraph"/>
              <w:spacing w:before="183"/>
              <w:ind w:left="122"/>
              <w:rPr>
                <w:b/>
                <w:sz w:val="20"/>
                <w:lang w:val="cs-CZ"/>
              </w:rPr>
            </w:pPr>
            <w:r w:rsidRPr="002D6AE6">
              <w:rPr>
                <w:b/>
                <w:sz w:val="20"/>
                <w:lang w:val="cs-CZ"/>
              </w:rPr>
              <w:t>Počet</w:t>
            </w:r>
            <w:r w:rsidRPr="002D6AE6">
              <w:rPr>
                <w:b/>
                <w:spacing w:val="-7"/>
                <w:sz w:val="20"/>
                <w:lang w:val="cs-CZ"/>
              </w:rPr>
              <w:t xml:space="preserve"> </w:t>
            </w:r>
            <w:r w:rsidRPr="002D6AE6">
              <w:rPr>
                <w:b/>
                <w:spacing w:val="-5"/>
                <w:sz w:val="20"/>
                <w:lang w:val="cs-CZ"/>
              </w:rPr>
              <w:t>ČD</w:t>
            </w:r>
          </w:p>
        </w:tc>
        <w:tc>
          <w:tcPr>
            <w:tcW w:w="1984" w:type="dxa"/>
            <w:shd w:val="clear" w:color="auto" w:fill="D2F0FF"/>
          </w:tcPr>
          <w:p w14:paraId="10F297B6" w14:textId="6B96D6E2" w:rsidR="007C0AC4" w:rsidRPr="002D6AE6" w:rsidRDefault="007C0AC4" w:rsidP="00986322">
            <w:pPr>
              <w:pStyle w:val="TableParagraph"/>
              <w:ind w:left="192" w:right="130" w:firstLine="48"/>
              <w:rPr>
                <w:b/>
                <w:sz w:val="20"/>
                <w:lang w:val="cs-CZ"/>
              </w:rPr>
            </w:pPr>
            <w:r w:rsidRPr="002D6AE6">
              <w:rPr>
                <w:b/>
                <w:sz w:val="20"/>
                <w:lang w:val="cs-CZ"/>
              </w:rPr>
              <w:t>Sazba za ČD v</w:t>
            </w:r>
            <w:r w:rsidR="002D6AE6">
              <w:rPr>
                <w:b/>
                <w:spacing w:val="-6"/>
                <w:sz w:val="20"/>
                <w:lang w:val="cs-CZ"/>
              </w:rPr>
              <w:t> </w:t>
            </w:r>
            <w:r w:rsidRPr="002D6AE6">
              <w:rPr>
                <w:b/>
                <w:sz w:val="20"/>
                <w:lang w:val="cs-CZ"/>
              </w:rPr>
              <w:t>Kč</w:t>
            </w:r>
            <w:r w:rsidRPr="002D6AE6">
              <w:rPr>
                <w:b/>
                <w:spacing w:val="-1"/>
                <w:sz w:val="20"/>
                <w:lang w:val="cs-CZ"/>
              </w:rPr>
              <w:t xml:space="preserve"> </w:t>
            </w:r>
            <w:r w:rsidRPr="002D6AE6">
              <w:rPr>
                <w:b/>
                <w:sz w:val="20"/>
                <w:lang w:val="cs-CZ"/>
              </w:rPr>
              <w:t>bez</w:t>
            </w:r>
            <w:r w:rsidRPr="002D6AE6">
              <w:rPr>
                <w:b/>
                <w:spacing w:val="-3"/>
                <w:sz w:val="20"/>
                <w:lang w:val="cs-CZ"/>
              </w:rPr>
              <w:t xml:space="preserve"> </w:t>
            </w:r>
            <w:r w:rsidRPr="002D6AE6">
              <w:rPr>
                <w:b/>
                <w:spacing w:val="-5"/>
                <w:sz w:val="20"/>
                <w:lang w:val="cs-CZ"/>
              </w:rPr>
              <w:t>DPH</w:t>
            </w:r>
          </w:p>
        </w:tc>
        <w:tc>
          <w:tcPr>
            <w:tcW w:w="2126" w:type="dxa"/>
            <w:shd w:val="clear" w:color="auto" w:fill="D2F0FF"/>
          </w:tcPr>
          <w:p w14:paraId="45B2DDA9" w14:textId="77777777" w:rsidR="007C0AC4" w:rsidRPr="002D6AE6" w:rsidRDefault="007C0AC4" w:rsidP="00986322">
            <w:pPr>
              <w:pStyle w:val="TableParagraph"/>
              <w:ind w:left="402" w:right="382"/>
              <w:rPr>
                <w:b/>
                <w:sz w:val="20"/>
                <w:lang w:val="cs-CZ"/>
              </w:rPr>
            </w:pPr>
            <w:r w:rsidRPr="002D6AE6">
              <w:rPr>
                <w:b/>
                <w:sz w:val="20"/>
                <w:lang w:val="cs-CZ"/>
              </w:rPr>
              <w:t>Celková</w:t>
            </w:r>
            <w:r w:rsidRPr="002D6AE6">
              <w:rPr>
                <w:b/>
                <w:spacing w:val="-15"/>
                <w:sz w:val="20"/>
                <w:lang w:val="cs-CZ"/>
              </w:rPr>
              <w:t xml:space="preserve"> </w:t>
            </w:r>
            <w:r w:rsidRPr="002D6AE6">
              <w:rPr>
                <w:b/>
                <w:sz w:val="20"/>
                <w:lang w:val="cs-CZ"/>
              </w:rPr>
              <w:t>cena v</w:t>
            </w:r>
            <w:r w:rsidRPr="002D6AE6">
              <w:rPr>
                <w:b/>
                <w:spacing w:val="-6"/>
                <w:sz w:val="20"/>
                <w:lang w:val="cs-CZ"/>
              </w:rPr>
              <w:t xml:space="preserve"> </w:t>
            </w:r>
            <w:r w:rsidRPr="002D6AE6">
              <w:rPr>
                <w:b/>
                <w:sz w:val="20"/>
                <w:lang w:val="cs-CZ"/>
              </w:rPr>
              <w:t>Kč</w:t>
            </w:r>
            <w:r w:rsidRPr="002D6AE6">
              <w:rPr>
                <w:b/>
                <w:spacing w:val="-1"/>
                <w:sz w:val="20"/>
                <w:lang w:val="cs-CZ"/>
              </w:rPr>
              <w:t xml:space="preserve"> </w:t>
            </w:r>
            <w:r w:rsidRPr="002D6AE6">
              <w:rPr>
                <w:b/>
                <w:sz w:val="20"/>
                <w:lang w:val="cs-CZ"/>
              </w:rPr>
              <w:t>bez</w:t>
            </w:r>
            <w:r w:rsidRPr="002D6AE6">
              <w:rPr>
                <w:b/>
                <w:spacing w:val="-3"/>
                <w:sz w:val="20"/>
                <w:lang w:val="cs-CZ"/>
              </w:rPr>
              <w:t xml:space="preserve"> </w:t>
            </w:r>
            <w:r w:rsidRPr="002D6AE6">
              <w:rPr>
                <w:b/>
                <w:spacing w:val="-5"/>
                <w:sz w:val="20"/>
                <w:lang w:val="cs-CZ"/>
              </w:rPr>
              <w:t>DPH</w:t>
            </w:r>
          </w:p>
        </w:tc>
      </w:tr>
      <w:tr w:rsidR="007C0AC4" w:rsidRPr="00550645" w14:paraId="0D64BE30" w14:textId="77777777" w:rsidTr="002D3B80">
        <w:trPr>
          <w:trHeight w:val="359"/>
        </w:trPr>
        <w:tc>
          <w:tcPr>
            <w:tcW w:w="2526" w:type="dxa"/>
            <w:shd w:val="clear" w:color="auto" w:fill="D2F0FF"/>
          </w:tcPr>
          <w:p w14:paraId="4AE1BCFD" w14:textId="77777777" w:rsidR="007C0AC4" w:rsidRPr="002D6AE6" w:rsidRDefault="007C0AC4" w:rsidP="00986322">
            <w:pPr>
              <w:pStyle w:val="TableParagraph"/>
              <w:ind w:left="134"/>
              <w:rPr>
                <w:sz w:val="20"/>
                <w:lang w:val="cs-CZ"/>
              </w:rPr>
            </w:pPr>
            <w:r w:rsidRPr="002D6AE6">
              <w:rPr>
                <w:sz w:val="20"/>
                <w:lang w:val="cs-CZ"/>
              </w:rPr>
              <w:t>Projektový</w:t>
            </w:r>
            <w:r w:rsidRPr="002D6AE6">
              <w:rPr>
                <w:spacing w:val="-12"/>
                <w:sz w:val="20"/>
                <w:lang w:val="cs-CZ"/>
              </w:rPr>
              <w:t xml:space="preserve"> </w:t>
            </w:r>
            <w:r w:rsidRPr="002D6AE6">
              <w:rPr>
                <w:spacing w:val="-2"/>
                <w:sz w:val="20"/>
                <w:lang w:val="cs-CZ"/>
              </w:rPr>
              <w:t>manažer</w:t>
            </w:r>
          </w:p>
        </w:tc>
        <w:tc>
          <w:tcPr>
            <w:tcW w:w="1843" w:type="dxa"/>
          </w:tcPr>
          <w:p w14:paraId="511C0B41" w14:textId="4C4C0D73" w:rsidR="007C0AC4" w:rsidRPr="002D6AE6" w:rsidRDefault="002D3B80" w:rsidP="00986322">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3BE8922F" w14:textId="2F990D88" w:rsidR="007C0AC4" w:rsidRPr="002D6AE6" w:rsidRDefault="002D3B80" w:rsidP="00CB74E4">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643CD92F" w14:textId="12216CA9" w:rsidR="007C0AC4" w:rsidRPr="002D6AE6" w:rsidRDefault="002D3B80" w:rsidP="00986322">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7E81A415" w14:textId="77777777" w:rsidTr="002D3B80">
        <w:trPr>
          <w:trHeight w:val="361"/>
        </w:trPr>
        <w:tc>
          <w:tcPr>
            <w:tcW w:w="2526" w:type="dxa"/>
            <w:shd w:val="clear" w:color="auto" w:fill="D2F0FF"/>
          </w:tcPr>
          <w:p w14:paraId="6CE0F04E" w14:textId="77777777" w:rsidR="002D3B80" w:rsidRPr="002D6AE6" w:rsidRDefault="002D3B80" w:rsidP="002D3B80">
            <w:pPr>
              <w:pStyle w:val="TableParagraph"/>
              <w:ind w:left="134"/>
              <w:rPr>
                <w:sz w:val="20"/>
                <w:lang w:val="cs-CZ"/>
              </w:rPr>
            </w:pPr>
            <w:r w:rsidRPr="002D6AE6">
              <w:rPr>
                <w:sz w:val="20"/>
                <w:lang w:val="cs-CZ"/>
              </w:rPr>
              <w:t>Architekt</w:t>
            </w:r>
            <w:r w:rsidRPr="002D6AE6">
              <w:rPr>
                <w:spacing w:val="-12"/>
                <w:sz w:val="20"/>
                <w:lang w:val="cs-CZ"/>
              </w:rPr>
              <w:t xml:space="preserve"> </w:t>
            </w:r>
            <w:r w:rsidRPr="002D6AE6">
              <w:rPr>
                <w:sz w:val="20"/>
                <w:lang w:val="cs-CZ"/>
              </w:rPr>
              <w:t>informačního</w:t>
            </w:r>
            <w:r w:rsidRPr="002D6AE6">
              <w:rPr>
                <w:spacing w:val="-13"/>
                <w:sz w:val="20"/>
                <w:lang w:val="cs-CZ"/>
              </w:rPr>
              <w:t xml:space="preserve"> </w:t>
            </w:r>
            <w:r w:rsidRPr="002D6AE6">
              <w:rPr>
                <w:spacing w:val="-2"/>
                <w:sz w:val="20"/>
                <w:lang w:val="cs-CZ"/>
              </w:rPr>
              <w:t>systému</w:t>
            </w:r>
          </w:p>
        </w:tc>
        <w:tc>
          <w:tcPr>
            <w:tcW w:w="1843" w:type="dxa"/>
          </w:tcPr>
          <w:p w14:paraId="0C6FDB5F" w14:textId="0672BB99"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3A3F88E1" w14:textId="08BCF020"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3272F083" w14:textId="75692C1C"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70EAD502" w14:textId="77777777" w:rsidTr="002D3B80">
        <w:trPr>
          <w:trHeight w:val="362"/>
        </w:trPr>
        <w:tc>
          <w:tcPr>
            <w:tcW w:w="2526" w:type="dxa"/>
            <w:shd w:val="clear" w:color="auto" w:fill="D2F0FF"/>
          </w:tcPr>
          <w:p w14:paraId="4E80B94E" w14:textId="77777777" w:rsidR="002D3B80" w:rsidRPr="002D6AE6" w:rsidRDefault="002D3B80" w:rsidP="002D3B80">
            <w:pPr>
              <w:pStyle w:val="TableParagraph"/>
              <w:ind w:left="134"/>
              <w:rPr>
                <w:sz w:val="20"/>
                <w:lang w:val="cs-CZ"/>
              </w:rPr>
            </w:pPr>
            <w:r w:rsidRPr="002D6AE6">
              <w:rPr>
                <w:sz w:val="20"/>
                <w:lang w:val="cs-CZ"/>
              </w:rPr>
              <w:t>Procesní</w:t>
            </w:r>
            <w:r w:rsidRPr="002D6AE6">
              <w:rPr>
                <w:spacing w:val="-9"/>
                <w:sz w:val="20"/>
                <w:lang w:val="cs-CZ"/>
              </w:rPr>
              <w:t xml:space="preserve"> </w:t>
            </w:r>
            <w:r w:rsidRPr="002D6AE6">
              <w:rPr>
                <w:spacing w:val="-2"/>
                <w:sz w:val="20"/>
                <w:lang w:val="cs-CZ"/>
              </w:rPr>
              <w:t>analytik</w:t>
            </w:r>
          </w:p>
        </w:tc>
        <w:tc>
          <w:tcPr>
            <w:tcW w:w="1843" w:type="dxa"/>
          </w:tcPr>
          <w:p w14:paraId="3B51D2F5" w14:textId="2737A63A"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4D16D0E1" w14:textId="5BF83442"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7F581356" w14:textId="15C11E12"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30C6AC99" w14:textId="77777777" w:rsidTr="002D3B80">
        <w:trPr>
          <w:trHeight w:val="361"/>
        </w:trPr>
        <w:tc>
          <w:tcPr>
            <w:tcW w:w="2526" w:type="dxa"/>
            <w:shd w:val="clear" w:color="auto" w:fill="D2F0FF"/>
          </w:tcPr>
          <w:p w14:paraId="7BFA96D9" w14:textId="77777777" w:rsidR="002D3B80" w:rsidRPr="002D6AE6" w:rsidRDefault="002D3B80" w:rsidP="002D3B80">
            <w:pPr>
              <w:pStyle w:val="TableParagraph"/>
              <w:ind w:left="134"/>
              <w:rPr>
                <w:sz w:val="20"/>
                <w:lang w:val="cs-CZ"/>
              </w:rPr>
            </w:pPr>
            <w:r w:rsidRPr="002D6AE6">
              <w:rPr>
                <w:sz w:val="20"/>
                <w:lang w:val="cs-CZ"/>
              </w:rPr>
              <w:t>Manažer</w:t>
            </w:r>
            <w:r w:rsidRPr="002D6AE6">
              <w:rPr>
                <w:spacing w:val="-12"/>
                <w:sz w:val="20"/>
                <w:lang w:val="cs-CZ"/>
              </w:rPr>
              <w:t xml:space="preserve"> </w:t>
            </w:r>
            <w:r w:rsidRPr="002D6AE6">
              <w:rPr>
                <w:sz w:val="20"/>
                <w:lang w:val="cs-CZ"/>
              </w:rPr>
              <w:t>servisní</w:t>
            </w:r>
            <w:r w:rsidRPr="002D6AE6">
              <w:rPr>
                <w:spacing w:val="-9"/>
                <w:sz w:val="20"/>
                <w:lang w:val="cs-CZ"/>
              </w:rPr>
              <w:t xml:space="preserve"> </w:t>
            </w:r>
            <w:r w:rsidRPr="002D6AE6">
              <w:rPr>
                <w:spacing w:val="-2"/>
                <w:sz w:val="20"/>
                <w:lang w:val="cs-CZ"/>
              </w:rPr>
              <w:t>podpory</w:t>
            </w:r>
          </w:p>
        </w:tc>
        <w:tc>
          <w:tcPr>
            <w:tcW w:w="1843" w:type="dxa"/>
          </w:tcPr>
          <w:p w14:paraId="5779FD0A" w14:textId="445352D2"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7DED4C5C" w14:textId="66020783"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13975C90" w14:textId="19334D06"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484BA812" w14:textId="77777777" w:rsidTr="002D3B80">
        <w:trPr>
          <w:trHeight w:val="359"/>
        </w:trPr>
        <w:tc>
          <w:tcPr>
            <w:tcW w:w="2526" w:type="dxa"/>
            <w:shd w:val="clear" w:color="auto" w:fill="D2F0FF"/>
          </w:tcPr>
          <w:p w14:paraId="50D82A78" w14:textId="77777777" w:rsidR="002D3B80" w:rsidRPr="002D6AE6" w:rsidRDefault="002D3B80" w:rsidP="002D3B80">
            <w:pPr>
              <w:pStyle w:val="TableParagraph"/>
              <w:ind w:left="134"/>
              <w:rPr>
                <w:sz w:val="20"/>
                <w:lang w:val="cs-CZ"/>
              </w:rPr>
            </w:pPr>
            <w:r w:rsidRPr="002D6AE6">
              <w:rPr>
                <w:sz w:val="20"/>
                <w:lang w:val="cs-CZ"/>
              </w:rPr>
              <w:t>Senior</w:t>
            </w:r>
            <w:r w:rsidRPr="002D6AE6">
              <w:rPr>
                <w:spacing w:val="-8"/>
                <w:sz w:val="20"/>
                <w:lang w:val="cs-CZ"/>
              </w:rPr>
              <w:t xml:space="preserve"> </w:t>
            </w:r>
            <w:r w:rsidRPr="002D6AE6">
              <w:rPr>
                <w:spacing w:val="-2"/>
                <w:sz w:val="20"/>
                <w:lang w:val="cs-CZ"/>
              </w:rPr>
              <w:t>analytik</w:t>
            </w:r>
          </w:p>
        </w:tc>
        <w:tc>
          <w:tcPr>
            <w:tcW w:w="1843" w:type="dxa"/>
          </w:tcPr>
          <w:p w14:paraId="0FE222FA" w14:textId="0F129289"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71647B14" w14:textId="5F298978"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36D29930" w14:textId="25313DA6"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35E0A902" w14:textId="77777777" w:rsidTr="002D3B80">
        <w:trPr>
          <w:trHeight w:val="362"/>
        </w:trPr>
        <w:tc>
          <w:tcPr>
            <w:tcW w:w="2526" w:type="dxa"/>
            <w:shd w:val="clear" w:color="auto" w:fill="D2F0FF"/>
          </w:tcPr>
          <w:p w14:paraId="197B8805" w14:textId="77777777" w:rsidR="002D3B80" w:rsidRPr="002D6AE6" w:rsidRDefault="002D3B80" w:rsidP="002D3B80">
            <w:pPr>
              <w:pStyle w:val="TableParagraph"/>
              <w:ind w:left="134"/>
              <w:rPr>
                <w:sz w:val="20"/>
                <w:lang w:val="cs-CZ"/>
              </w:rPr>
            </w:pPr>
            <w:r w:rsidRPr="002D6AE6">
              <w:rPr>
                <w:sz w:val="20"/>
                <w:lang w:val="cs-CZ"/>
              </w:rPr>
              <w:t>Senior</w:t>
            </w:r>
            <w:r w:rsidRPr="002D6AE6">
              <w:rPr>
                <w:spacing w:val="-5"/>
                <w:sz w:val="20"/>
                <w:lang w:val="cs-CZ"/>
              </w:rPr>
              <w:t xml:space="preserve"> </w:t>
            </w:r>
            <w:r w:rsidRPr="002D6AE6">
              <w:rPr>
                <w:spacing w:val="-2"/>
                <w:sz w:val="20"/>
                <w:lang w:val="cs-CZ"/>
              </w:rPr>
              <w:t>vývojář</w:t>
            </w:r>
          </w:p>
        </w:tc>
        <w:tc>
          <w:tcPr>
            <w:tcW w:w="1843" w:type="dxa"/>
          </w:tcPr>
          <w:p w14:paraId="331DD440" w14:textId="1F0CB709"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1A646A14" w14:textId="5216FC93"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1946380A" w14:textId="16A6D986"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24CF95C0" w14:textId="77777777" w:rsidTr="002D3B80">
        <w:trPr>
          <w:trHeight w:val="362"/>
        </w:trPr>
        <w:tc>
          <w:tcPr>
            <w:tcW w:w="2526" w:type="dxa"/>
            <w:shd w:val="clear" w:color="auto" w:fill="D2F0FF"/>
          </w:tcPr>
          <w:p w14:paraId="06C06F3F" w14:textId="77777777" w:rsidR="002D3B80" w:rsidRPr="002D6AE6" w:rsidRDefault="002D3B80" w:rsidP="002D3B80">
            <w:pPr>
              <w:pStyle w:val="TableParagraph"/>
              <w:ind w:left="134"/>
              <w:rPr>
                <w:sz w:val="20"/>
                <w:lang w:val="cs-CZ"/>
              </w:rPr>
            </w:pPr>
            <w:r w:rsidRPr="002D6AE6">
              <w:rPr>
                <w:spacing w:val="-2"/>
                <w:sz w:val="20"/>
                <w:lang w:val="cs-CZ"/>
              </w:rPr>
              <w:t>Tester</w:t>
            </w:r>
          </w:p>
        </w:tc>
        <w:tc>
          <w:tcPr>
            <w:tcW w:w="1843" w:type="dxa"/>
          </w:tcPr>
          <w:p w14:paraId="1F787C3C" w14:textId="31E0D934"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Pr>
          <w:p w14:paraId="6C42D40C" w14:textId="12AE8D62"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Pr>
          <w:p w14:paraId="5ACDD0C9" w14:textId="447DD309"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2D3B80" w:rsidRPr="00550645" w14:paraId="603C2C95" w14:textId="77777777" w:rsidTr="002D3B80">
        <w:trPr>
          <w:trHeight w:val="362"/>
        </w:trPr>
        <w:tc>
          <w:tcPr>
            <w:tcW w:w="2526" w:type="dxa"/>
            <w:shd w:val="clear" w:color="auto" w:fill="D2F0FF"/>
          </w:tcPr>
          <w:p w14:paraId="4AB09B59" w14:textId="77777777" w:rsidR="002D3B80" w:rsidRPr="002D6AE6" w:rsidRDefault="002D3B80" w:rsidP="002D3B80">
            <w:pPr>
              <w:pStyle w:val="TableParagraph"/>
              <w:ind w:left="134"/>
              <w:rPr>
                <w:sz w:val="20"/>
                <w:lang w:val="cs-CZ"/>
              </w:rPr>
            </w:pPr>
            <w:r w:rsidRPr="002D6AE6">
              <w:rPr>
                <w:sz w:val="20"/>
                <w:lang w:val="cs-CZ"/>
              </w:rPr>
              <w:t>Specialista</w:t>
            </w:r>
            <w:r w:rsidRPr="002D6AE6">
              <w:rPr>
                <w:spacing w:val="-6"/>
                <w:sz w:val="20"/>
                <w:lang w:val="cs-CZ"/>
              </w:rPr>
              <w:t xml:space="preserve"> </w:t>
            </w:r>
            <w:r w:rsidRPr="002D6AE6">
              <w:rPr>
                <w:sz w:val="20"/>
                <w:lang w:val="cs-CZ"/>
              </w:rPr>
              <w:t>pro</w:t>
            </w:r>
            <w:r w:rsidRPr="002D6AE6">
              <w:rPr>
                <w:spacing w:val="-7"/>
                <w:sz w:val="20"/>
                <w:lang w:val="cs-CZ"/>
              </w:rPr>
              <w:t xml:space="preserve"> </w:t>
            </w:r>
            <w:r w:rsidRPr="002D6AE6">
              <w:rPr>
                <w:spacing w:val="-2"/>
                <w:sz w:val="20"/>
                <w:lang w:val="cs-CZ"/>
              </w:rPr>
              <w:t>databáze</w:t>
            </w:r>
          </w:p>
        </w:tc>
        <w:tc>
          <w:tcPr>
            <w:tcW w:w="1843" w:type="dxa"/>
            <w:tcBorders>
              <w:bottom w:val="single" w:sz="4" w:space="0" w:color="000000"/>
            </w:tcBorders>
          </w:tcPr>
          <w:p w14:paraId="744492CD" w14:textId="246B69B0" w:rsidR="002D3B80" w:rsidRPr="002D6AE6" w:rsidRDefault="002D3B80" w:rsidP="002D3B80">
            <w:pPr>
              <w:pStyle w:val="TableParagraph"/>
              <w:ind w:left="185" w:right="113"/>
              <w:jc w:val="center"/>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tcBorders>
              <w:bottom w:val="single" w:sz="4" w:space="0" w:color="000000"/>
            </w:tcBorders>
          </w:tcPr>
          <w:p w14:paraId="05C0AAC7" w14:textId="0619D136" w:rsidR="002D3B80" w:rsidRPr="002D6AE6" w:rsidRDefault="002D3B80" w:rsidP="002D3B80">
            <w:pPr>
              <w:pStyle w:val="TableParagraph"/>
              <w:ind w:right="413"/>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2126" w:type="dxa"/>
            <w:tcBorders>
              <w:bottom w:val="single" w:sz="4" w:space="0" w:color="000000"/>
            </w:tcBorders>
          </w:tcPr>
          <w:p w14:paraId="4B6441C6" w14:textId="50580222" w:rsidR="002D3B80" w:rsidRPr="002D6AE6" w:rsidRDefault="002D3B80" w:rsidP="002D3B80">
            <w:pPr>
              <w:pStyle w:val="TableParagraph"/>
              <w:ind w:right="440"/>
              <w:jc w:val="right"/>
              <w:rPr>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r>
      <w:tr w:rsidR="007C0AC4" w:rsidRPr="00550645" w14:paraId="51CB2521" w14:textId="77777777" w:rsidTr="002D3B80">
        <w:trPr>
          <w:trHeight w:val="359"/>
        </w:trPr>
        <w:tc>
          <w:tcPr>
            <w:tcW w:w="2526" w:type="dxa"/>
            <w:shd w:val="clear" w:color="auto" w:fill="D2F0FF"/>
          </w:tcPr>
          <w:p w14:paraId="7F87404B" w14:textId="77777777" w:rsidR="007C0AC4" w:rsidRPr="002D6AE6" w:rsidRDefault="007C0AC4" w:rsidP="00986322">
            <w:pPr>
              <w:pStyle w:val="TableParagraph"/>
              <w:ind w:left="134"/>
              <w:rPr>
                <w:b/>
                <w:sz w:val="20"/>
                <w:lang w:val="cs-CZ"/>
              </w:rPr>
            </w:pPr>
            <w:r w:rsidRPr="002D6AE6">
              <w:rPr>
                <w:b/>
                <w:spacing w:val="-2"/>
                <w:sz w:val="20"/>
                <w:lang w:val="cs-CZ"/>
              </w:rPr>
              <w:t>Celkem</w:t>
            </w:r>
          </w:p>
        </w:tc>
        <w:tc>
          <w:tcPr>
            <w:tcW w:w="1843" w:type="dxa"/>
            <w:shd w:val="clear" w:color="auto" w:fill="D2F0FF"/>
          </w:tcPr>
          <w:p w14:paraId="02BA7A3B" w14:textId="4CD2C80D" w:rsidR="007C0AC4" w:rsidRPr="002D6AE6" w:rsidRDefault="002D3B80" w:rsidP="00986322">
            <w:pPr>
              <w:pStyle w:val="TableParagraph"/>
              <w:ind w:left="185" w:right="271"/>
              <w:jc w:val="center"/>
              <w:rPr>
                <w:b/>
                <w:sz w:val="20"/>
                <w:lang w:val="cs-CZ"/>
              </w:rPr>
            </w:pPr>
            <w:proofErr w:type="spellStart"/>
            <w:r w:rsidRPr="00EA44C1">
              <w:rPr>
                <w:i/>
                <w:color w:val="FFFFFF"/>
                <w:sz w:val="20"/>
                <w:szCs w:val="20"/>
                <w:highlight w:val="black"/>
              </w:rPr>
              <w:t>neveřejný</w:t>
            </w:r>
            <w:proofErr w:type="spellEnd"/>
            <w:r w:rsidRPr="00EA44C1">
              <w:rPr>
                <w:i/>
                <w:color w:val="FFFFFF"/>
                <w:sz w:val="20"/>
                <w:szCs w:val="20"/>
                <w:highlight w:val="black"/>
              </w:rPr>
              <w:t xml:space="preserve"> </w:t>
            </w:r>
            <w:proofErr w:type="spellStart"/>
            <w:r w:rsidRPr="00EA44C1">
              <w:rPr>
                <w:i/>
                <w:color w:val="FFFFFF"/>
                <w:sz w:val="20"/>
                <w:szCs w:val="20"/>
                <w:highlight w:val="black"/>
              </w:rPr>
              <w:t>údaj</w:t>
            </w:r>
            <w:proofErr w:type="spellEnd"/>
          </w:p>
        </w:tc>
        <w:tc>
          <w:tcPr>
            <w:tcW w:w="1984" w:type="dxa"/>
            <w:shd w:val="clear" w:color="auto" w:fill="D2F0FF"/>
          </w:tcPr>
          <w:p w14:paraId="46EFDC03" w14:textId="77777777" w:rsidR="007C0AC4" w:rsidRPr="002D6AE6" w:rsidRDefault="007C0AC4" w:rsidP="00986322">
            <w:pPr>
              <w:pStyle w:val="TableParagraph"/>
              <w:spacing w:before="0"/>
              <w:rPr>
                <w:rFonts w:ascii="Times New Roman"/>
                <w:sz w:val="18"/>
                <w:lang w:val="cs-CZ"/>
              </w:rPr>
            </w:pPr>
          </w:p>
        </w:tc>
        <w:tc>
          <w:tcPr>
            <w:tcW w:w="2126" w:type="dxa"/>
            <w:shd w:val="clear" w:color="auto" w:fill="D2F0FF"/>
          </w:tcPr>
          <w:p w14:paraId="7AD829DE" w14:textId="5C43108A" w:rsidR="007C0AC4" w:rsidRPr="002D6AE6" w:rsidRDefault="004A38E9" w:rsidP="00BC5FFD">
            <w:pPr>
              <w:pStyle w:val="TableParagraph"/>
              <w:numPr>
                <w:ilvl w:val="0"/>
                <w:numId w:val="41"/>
              </w:numPr>
              <w:ind w:right="402"/>
              <w:jc w:val="right"/>
              <w:rPr>
                <w:b/>
                <w:sz w:val="20"/>
                <w:lang w:val="cs-CZ"/>
              </w:rPr>
            </w:pPr>
            <w:r>
              <w:rPr>
                <w:b/>
                <w:sz w:val="20"/>
                <w:lang w:val="cs-CZ"/>
              </w:rPr>
              <w:t>600,00</w:t>
            </w:r>
          </w:p>
        </w:tc>
      </w:tr>
    </w:tbl>
    <w:p w14:paraId="2D0ED090" w14:textId="77777777" w:rsidR="007C0AC4" w:rsidRDefault="007C0AC4" w:rsidP="007C0AC4">
      <w:pPr>
        <w:pStyle w:val="Odstavecseseznamem"/>
        <w:widowControl w:val="0"/>
        <w:spacing w:line="278" w:lineRule="auto"/>
        <w:ind w:left="413" w:right="-284"/>
        <w:jc w:val="both"/>
        <w:rPr>
          <w:rFonts w:ascii="Tahoma" w:hAnsi="Tahoma" w:cs="Tahoma"/>
        </w:rPr>
      </w:pPr>
    </w:p>
    <w:p w14:paraId="0F4FB12F" w14:textId="63AC71E6" w:rsidR="00BC5FFD" w:rsidRDefault="000E4174" w:rsidP="00BC5FFD">
      <w:pPr>
        <w:pStyle w:val="Odstavecseseznamem"/>
        <w:widowControl w:val="0"/>
        <w:numPr>
          <w:ilvl w:val="1"/>
          <w:numId w:val="17"/>
        </w:numPr>
        <w:spacing w:after="120" w:line="278" w:lineRule="auto"/>
        <w:ind w:left="414" w:right="-6" w:hanging="414"/>
        <w:jc w:val="both"/>
        <w:rPr>
          <w:rFonts w:ascii="Tahoma" w:hAnsi="Tahoma" w:cs="Tahoma"/>
        </w:rPr>
      </w:pPr>
      <w:r>
        <w:rPr>
          <w:rFonts w:ascii="Tahoma" w:hAnsi="Tahoma" w:cs="Tahoma"/>
        </w:rPr>
        <w:t>Poskytova</w:t>
      </w:r>
      <w:r w:rsidRPr="00B502A8">
        <w:rPr>
          <w:rFonts w:ascii="Tahoma" w:hAnsi="Tahoma" w:cs="Tahoma"/>
        </w:rPr>
        <w:t>tel má právo za řádně proveden</w:t>
      </w:r>
      <w:r>
        <w:rPr>
          <w:rFonts w:ascii="Tahoma" w:hAnsi="Tahoma" w:cs="Tahoma"/>
        </w:rPr>
        <w:t>ou r</w:t>
      </w:r>
      <w:r w:rsidRPr="00F91B70">
        <w:rPr>
          <w:rFonts w:ascii="Tahoma" w:hAnsi="Tahoma" w:cs="Tahoma"/>
        </w:rPr>
        <w:t>ealizac</w:t>
      </w:r>
      <w:r>
        <w:rPr>
          <w:rFonts w:ascii="Tahoma" w:hAnsi="Tahoma" w:cs="Tahoma"/>
        </w:rPr>
        <w:t>i</w:t>
      </w:r>
      <w:r w:rsidRPr="00F91B70">
        <w:rPr>
          <w:rFonts w:ascii="Tahoma" w:hAnsi="Tahoma" w:cs="Tahoma"/>
        </w:rPr>
        <w:t xml:space="preserve"> předmětu plnění </w:t>
      </w:r>
      <w:r>
        <w:rPr>
          <w:rFonts w:ascii="Tahoma" w:hAnsi="Tahoma" w:cs="Tahoma"/>
        </w:rPr>
        <w:t>této Smlouvy</w:t>
      </w:r>
      <w:r w:rsidRPr="00B502A8">
        <w:rPr>
          <w:rFonts w:ascii="Tahoma" w:hAnsi="Tahoma" w:cs="Tahoma"/>
        </w:rPr>
        <w:t xml:space="preserve"> vystavit Objednateli fakturu</w:t>
      </w:r>
      <w:r>
        <w:rPr>
          <w:rFonts w:ascii="Tahoma" w:hAnsi="Tahoma" w:cs="Tahoma"/>
        </w:rPr>
        <w:t>/faktury</w:t>
      </w:r>
      <w:r w:rsidRPr="00B502A8">
        <w:rPr>
          <w:rFonts w:ascii="Tahoma" w:hAnsi="Tahoma" w:cs="Tahoma"/>
        </w:rPr>
        <w:t xml:space="preserve"> za podmínek stanovených v </w:t>
      </w:r>
      <w:r w:rsidRPr="00B31A87">
        <w:rPr>
          <w:rFonts w:ascii="Tahoma" w:hAnsi="Tahoma" w:cs="Tahoma"/>
        </w:rPr>
        <w:t>R</w:t>
      </w:r>
      <w:r>
        <w:rPr>
          <w:rFonts w:ascii="Tahoma" w:hAnsi="Tahoma" w:cs="Tahoma"/>
        </w:rPr>
        <w:t>ámcové dohodě.</w:t>
      </w:r>
      <w:bookmarkStart w:id="11" w:name="_GoBack"/>
      <w:bookmarkEnd w:id="11"/>
    </w:p>
    <w:p w14:paraId="62241A5D" w14:textId="77777777" w:rsidR="00BC5FFD" w:rsidRDefault="00BC5FFD" w:rsidP="00BC5FFD">
      <w:pPr>
        <w:pStyle w:val="Odstavecseseznamem"/>
        <w:widowControl w:val="0"/>
        <w:spacing w:after="120" w:line="278" w:lineRule="auto"/>
        <w:ind w:left="414" w:right="-6"/>
        <w:jc w:val="both"/>
        <w:rPr>
          <w:rFonts w:ascii="Tahoma" w:hAnsi="Tahoma" w:cs="Tahoma"/>
        </w:rPr>
      </w:pPr>
    </w:p>
    <w:p w14:paraId="7EC45A6B" w14:textId="4C789299" w:rsidR="000E4174" w:rsidRPr="00BC5FFD" w:rsidRDefault="000E4174" w:rsidP="00BC5FFD">
      <w:pPr>
        <w:pStyle w:val="Odstavecseseznamem"/>
        <w:widowControl w:val="0"/>
        <w:numPr>
          <w:ilvl w:val="1"/>
          <w:numId w:val="17"/>
        </w:numPr>
        <w:spacing w:after="120" w:line="278" w:lineRule="auto"/>
        <w:ind w:left="414" w:right="-6" w:hanging="414"/>
        <w:jc w:val="both"/>
        <w:rPr>
          <w:rFonts w:ascii="Tahoma" w:hAnsi="Tahoma" w:cs="Tahoma"/>
        </w:rPr>
      </w:pPr>
      <w:r w:rsidRPr="00BC5FFD">
        <w:rPr>
          <w:rFonts w:ascii="Tahoma" w:hAnsi="Tahoma" w:cs="Tahoma"/>
        </w:rPr>
        <w:t xml:space="preserve">Všechny ceny uvedené v této Smlouvě jsou konečné a lze je překročit pouze v případě změny sazeb </w:t>
      </w:r>
      <w:r w:rsidRPr="00BC5FFD">
        <w:rPr>
          <w:rFonts w:ascii="Tahoma" w:hAnsi="Tahoma" w:cs="Tahoma"/>
        </w:rPr>
        <w:lastRenderedPageBreak/>
        <w:t>příslušné daně z přidané hodnoty.</w:t>
      </w:r>
    </w:p>
    <w:p w14:paraId="4DCDBA2C" w14:textId="77777777"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 xml:space="preserve">Fakturace za plnění poskytnuté </w:t>
      </w:r>
      <w:r>
        <w:rPr>
          <w:rFonts w:ascii="Tahoma" w:hAnsi="Tahoma" w:cs="Tahoma"/>
        </w:rPr>
        <w:t>Poskytova</w:t>
      </w:r>
      <w:r w:rsidRPr="00B502A8">
        <w:rPr>
          <w:rFonts w:ascii="Tahoma" w:hAnsi="Tahoma" w:cs="Tahoma"/>
        </w:rPr>
        <w:t>telem bude provedena způsobem uvedeným v</w:t>
      </w:r>
      <w:r>
        <w:rPr>
          <w:rFonts w:ascii="Tahoma" w:hAnsi="Tahoma" w:cs="Tahoma"/>
        </w:rPr>
        <w:t xml:space="preserve"> </w:t>
      </w:r>
      <w:r w:rsidRPr="00B31A87">
        <w:rPr>
          <w:rFonts w:ascii="Tahoma" w:hAnsi="Tahoma" w:cs="Tahoma"/>
        </w:rPr>
        <w:t>R</w:t>
      </w:r>
      <w:r>
        <w:rPr>
          <w:rFonts w:ascii="Tahoma" w:hAnsi="Tahoma" w:cs="Tahoma"/>
        </w:rPr>
        <w:t>ámcové dohodě.</w:t>
      </w:r>
    </w:p>
    <w:p w14:paraId="686C1B33" w14:textId="49A88988" w:rsidR="000E4174" w:rsidRDefault="000E4174" w:rsidP="00BA306B">
      <w:pPr>
        <w:pStyle w:val="Odstavecseseznamem"/>
        <w:widowControl w:val="0"/>
        <w:numPr>
          <w:ilvl w:val="1"/>
          <w:numId w:val="17"/>
        </w:numPr>
        <w:spacing w:after="120" w:line="278" w:lineRule="auto"/>
        <w:ind w:left="414" w:right="-6" w:hanging="414"/>
        <w:jc w:val="both"/>
        <w:rPr>
          <w:rFonts w:ascii="Tahoma" w:hAnsi="Tahoma" w:cs="Tahoma"/>
        </w:rPr>
      </w:pPr>
      <w:r w:rsidRPr="00B502A8">
        <w:rPr>
          <w:rFonts w:ascii="Tahoma" w:hAnsi="Tahoma" w:cs="Tahoma"/>
        </w:rPr>
        <w:t>Daň z přidané hodnoty bude fakturována v zákonem stanovené výši dle platných a účinných právních předpisů v době uskutečnění zdanitelného plnění. Faktur</w:t>
      </w:r>
      <w:r>
        <w:rPr>
          <w:rFonts w:ascii="Tahoma" w:hAnsi="Tahoma" w:cs="Tahoma"/>
        </w:rPr>
        <w:t>y</w:t>
      </w:r>
      <w:r w:rsidRPr="00B502A8">
        <w:rPr>
          <w:rFonts w:ascii="Tahoma" w:hAnsi="Tahoma" w:cs="Tahoma"/>
        </w:rPr>
        <w:t xml:space="preserve"> j</w:t>
      </w:r>
      <w:r>
        <w:rPr>
          <w:rFonts w:ascii="Tahoma" w:hAnsi="Tahoma" w:cs="Tahoma"/>
        </w:rPr>
        <w:t>sou</w:t>
      </w:r>
      <w:r w:rsidRPr="00B502A8">
        <w:rPr>
          <w:rFonts w:ascii="Tahoma" w:hAnsi="Tahoma" w:cs="Tahoma"/>
        </w:rPr>
        <w:t xml:space="preserve"> splatn</w:t>
      </w:r>
      <w:r>
        <w:rPr>
          <w:rFonts w:ascii="Tahoma" w:hAnsi="Tahoma" w:cs="Tahoma"/>
        </w:rPr>
        <w:t>é</w:t>
      </w:r>
      <w:r w:rsidRPr="00B502A8">
        <w:rPr>
          <w:rFonts w:ascii="Tahoma" w:hAnsi="Tahoma" w:cs="Tahoma"/>
        </w:rPr>
        <w:t xml:space="preserve"> do 30 dnů od data jej</w:t>
      </w:r>
      <w:r>
        <w:rPr>
          <w:rFonts w:ascii="Tahoma" w:hAnsi="Tahoma" w:cs="Tahoma"/>
        </w:rPr>
        <w:t>ich</w:t>
      </w:r>
      <w:r w:rsidRPr="00B502A8">
        <w:rPr>
          <w:rFonts w:ascii="Tahoma" w:hAnsi="Tahoma" w:cs="Tahoma"/>
        </w:rPr>
        <w:t xml:space="preserve"> doručení Objednateli</w:t>
      </w:r>
      <w:r>
        <w:rPr>
          <w:rFonts w:ascii="Tahoma" w:hAnsi="Tahoma" w:cs="Tahoma"/>
        </w:rPr>
        <w:t>.</w:t>
      </w:r>
    </w:p>
    <w:p w14:paraId="2EDE847D" w14:textId="0E937925" w:rsidR="00D96DDE" w:rsidRPr="007C0AC4" w:rsidRDefault="00D96DDE" w:rsidP="00EE7450">
      <w:pPr>
        <w:pStyle w:val="Odstavecseseznamem"/>
        <w:widowControl w:val="0"/>
        <w:numPr>
          <w:ilvl w:val="0"/>
          <w:numId w:val="17"/>
        </w:numPr>
        <w:spacing w:before="360" w:after="120" w:line="278" w:lineRule="auto"/>
        <w:ind w:left="284" w:right="-284" w:hanging="284"/>
        <w:jc w:val="both"/>
        <w:rPr>
          <w:rFonts w:ascii="Tahoma" w:hAnsi="Tahoma" w:cs="Tahoma"/>
          <w:b/>
        </w:rPr>
      </w:pPr>
      <w:r>
        <w:rPr>
          <w:rFonts w:ascii="Tahoma" w:hAnsi="Tahoma" w:cs="Tahoma"/>
          <w:b/>
        </w:rPr>
        <w:t>AKCEPTAČNÍ KRITÉRIA</w:t>
      </w:r>
    </w:p>
    <w:p w14:paraId="0FCA92CE" w14:textId="16ACCFDD" w:rsidR="00D96DDE" w:rsidRPr="00D96DDE" w:rsidRDefault="00D96DDE" w:rsidP="00EE7450">
      <w:pPr>
        <w:pStyle w:val="Odstavecseseznamem"/>
        <w:spacing w:before="120" w:after="120" w:line="280" w:lineRule="exact"/>
        <w:ind w:left="284" w:right="-284"/>
        <w:rPr>
          <w:rFonts w:ascii="Tahoma" w:hAnsi="Tahoma" w:cs="Tahoma"/>
        </w:rPr>
      </w:pPr>
      <w:r w:rsidRPr="00D96DDE">
        <w:rPr>
          <w:rFonts w:ascii="Tahoma" w:hAnsi="Tahoma" w:cs="Tahoma"/>
        </w:rPr>
        <w:t xml:space="preserve">Akceptace předmětu plnění proběhne v souladu s článkem </w:t>
      </w:r>
      <w:r>
        <w:rPr>
          <w:rFonts w:ascii="Tahoma" w:hAnsi="Tahoma" w:cs="Tahoma"/>
        </w:rPr>
        <w:t>10</w:t>
      </w:r>
      <w:r w:rsidRPr="00D96DDE">
        <w:rPr>
          <w:rFonts w:ascii="Tahoma" w:hAnsi="Tahoma" w:cs="Tahoma"/>
        </w:rPr>
        <w:t>. Rámcové dohody.</w:t>
      </w:r>
    </w:p>
    <w:p w14:paraId="18BAC8EF" w14:textId="470C7962" w:rsidR="00D96DDE" w:rsidRDefault="00D96DDE" w:rsidP="00E04BFB">
      <w:pPr>
        <w:pStyle w:val="Odstavecseseznamem"/>
        <w:widowControl w:val="0"/>
        <w:spacing w:line="278" w:lineRule="auto"/>
        <w:ind w:left="284" w:right="-284"/>
        <w:jc w:val="both"/>
        <w:rPr>
          <w:rFonts w:ascii="Tahoma" w:hAnsi="Tahoma" w:cs="Tahoma"/>
        </w:rPr>
      </w:pPr>
      <w:r>
        <w:rPr>
          <w:rFonts w:ascii="Tahoma" w:hAnsi="Tahoma" w:cs="Tahoma"/>
        </w:rPr>
        <w:t xml:space="preserve">Objednatel akceptuje předmět plnění v případě, že </w:t>
      </w:r>
    </w:p>
    <w:p w14:paraId="2207F195" w14:textId="6D9377E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Objednateli úplné znění odsouhlaseného dokumentu Návrh řešení;</w:t>
      </w:r>
      <w:r w:rsidRPr="00D843E0">
        <w:rPr>
          <w:rFonts w:ascii="Tahoma" w:hAnsi="Tahoma" w:cs="Tahoma"/>
          <w:sz w:val="20"/>
        </w:rPr>
        <w:t xml:space="preserve"> </w:t>
      </w:r>
      <w:r>
        <w:rPr>
          <w:rFonts w:ascii="Tahoma" w:hAnsi="Tahoma" w:cs="Tahoma"/>
          <w:sz w:val="20"/>
        </w:rPr>
        <w:t>splnění tohoto kritéria bude potvrzeno oboustranně podepsaným předávacím protokolem;</w:t>
      </w:r>
    </w:p>
    <w:p w14:paraId="25CBB25A" w14:textId="75B4D1C3"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Objednateli plnění se zapracovanými změnami k instalaci do </w:t>
      </w:r>
      <w:r>
        <w:rPr>
          <w:rFonts w:ascii="Tahoma" w:hAnsi="Tahoma" w:cs="Tahoma"/>
          <w:sz w:val="20"/>
        </w:rPr>
        <w:t>testovacího prostředí</w:t>
      </w:r>
      <w:r w:rsidRPr="008D2AEC">
        <w:rPr>
          <w:rFonts w:ascii="Tahoma" w:hAnsi="Tahoma" w:cs="Tahoma"/>
          <w:sz w:val="20"/>
        </w:rPr>
        <w:t xml:space="preserve"> Objednatele;</w:t>
      </w:r>
      <w:r>
        <w:rPr>
          <w:rFonts w:ascii="Tahoma" w:hAnsi="Tahoma" w:cs="Tahoma"/>
          <w:sz w:val="20"/>
        </w:rPr>
        <w:t xml:space="preserve"> splnění tohoto kritéria bude potvrzeno oboustranně podepsaným předávacím protokolem;</w:t>
      </w:r>
    </w:p>
    <w:p w14:paraId="1285FCA4" w14:textId="3536E041"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předá Objednatelem otestované plnění se zapracovanými změnami k instalaci do</w:t>
      </w:r>
      <w:r w:rsidR="00BA306B">
        <w:rPr>
          <w:rFonts w:ascii="Tahoma" w:hAnsi="Tahoma" w:cs="Tahoma"/>
          <w:sz w:val="20"/>
        </w:rPr>
        <w:t> </w:t>
      </w:r>
      <w:r>
        <w:rPr>
          <w:rFonts w:ascii="Tahoma" w:hAnsi="Tahoma" w:cs="Tahoma"/>
          <w:sz w:val="20"/>
        </w:rPr>
        <w:t>produkčního prostředí</w:t>
      </w:r>
      <w:r w:rsidRPr="008D2AEC">
        <w:rPr>
          <w:rFonts w:ascii="Tahoma" w:hAnsi="Tahoma" w:cs="Tahoma"/>
          <w:sz w:val="20"/>
        </w:rPr>
        <w:t xml:space="preserve"> </w:t>
      </w:r>
      <w:r>
        <w:rPr>
          <w:rFonts w:ascii="Tahoma" w:hAnsi="Tahoma" w:cs="Tahoma"/>
          <w:sz w:val="20"/>
        </w:rPr>
        <w:t xml:space="preserve">(PP) </w:t>
      </w:r>
      <w:r w:rsidRPr="008D2AEC">
        <w:rPr>
          <w:rFonts w:ascii="Tahoma" w:hAnsi="Tahoma" w:cs="Tahoma"/>
          <w:sz w:val="20"/>
        </w:rPr>
        <w:t>Objednatele;</w:t>
      </w:r>
      <w:r>
        <w:rPr>
          <w:rFonts w:ascii="Tahoma" w:hAnsi="Tahoma" w:cs="Tahoma"/>
          <w:sz w:val="20"/>
        </w:rPr>
        <w:t xml:space="preserve"> splnění tohoto kritéria bude potvrzeno oboustranně podepsaným předávacím protokolem;</w:t>
      </w:r>
    </w:p>
    <w:p w14:paraId="3939E02B" w14:textId="42A6F586" w:rsidR="00D96DDE"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 xml:space="preserve">el předá Objednatelem odsouhlasenou aktualizovanou provozní a technickou dokumentaci a zdrojové kódy celého APV </w:t>
      </w:r>
      <w:r>
        <w:rPr>
          <w:rFonts w:ascii="Tahoma" w:hAnsi="Tahoma" w:cs="Tahoma"/>
          <w:sz w:val="20"/>
        </w:rPr>
        <w:t>NEM</w:t>
      </w:r>
      <w:r w:rsidRPr="008D2AEC">
        <w:rPr>
          <w:rFonts w:ascii="Tahoma" w:hAnsi="Tahoma" w:cs="Tahoma"/>
          <w:sz w:val="20"/>
        </w:rPr>
        <w:t xml:space="preserve"> se zapracovanými změnami, vše na dohodnutém médiu (CD/DVD/</w:t>
      </w:r>
      <w:proofErr w:type="spellStart"/>
      <w:r w:rsidRPr="008D2AEC">
        <w:rPr>
          <w:rFonts w:ascii="Tahoma" w:hAnsi="Tahoma" w:cs="Tahoma"/>
          <w:sz w:val="20"/>
        </w:rPr>
        <w:t>flash</w:t>
      </w:r>
      <w:proofErr w:type="spellEnd"/>
      <w:r w:rsidRPr="008D2AEC">
        <w:rPr>
          <w:rFonts w:ascii="Tahoma" w:hAnsi="Tahoma" w:cs="Tahoma"/>
          <w:sz w:val="20"/>
        </w:rPr>
        <w:t xml:space="preserve"> disk);</w:t>
      </w:r>
      <w:r>
        <w:rPr>
          <w:rFonts w:ascii="Tahoma" w:hAnsi="Tahoma" w:cs="Tahoma"/>
          <w:sz w:val="20"/>
        </w:rPr>
        <w:t xml:space="preserve"> splnění tohoto kritéria bude potvrzeno oboustranně podepsaným </w:t>
      </w:r>
      <w:r w:rsidRPr="00BB21BD">
        <w:rPr>
          <w:rFonts w:ascii="Tahoma" w:hAnsi="Tahoma" w:cs="Tahoma"/>
          <w:sz w:val="20"/>
        </w:rPr>
        <w:t>konečným akceptačním protokolem</w:t>
      </w:r>
      <w:r>
        <w:rPr>
          <w:rFonts w:ascii="Tahoma" w:hAnsi="Tahoma" w:cs="Tahoma"/>
          <w:sz w:val="20"/>
        </w:rPr>
        <w:t>;</w:t>
      </w:r>
    </w:p>
    <w:p w14:paraId="7C599B1F" w14:textId="7A2D4983" w:rsidR="00D96DDE" w:rsidRPr="008D2AEC" w:rsidRDefault="00D96DDE" w:rsidP="00BA306B">
      <w:pPr>
        <w:numPr>
          <w:ilvl w:val="0"/>
          <w:numId w:val="11"/>
        </w:numPr>
        <w:spacing w:before="60" w:line="278" w:lineRule="auto"/>
        <w:ind w:left="709" w:hanging="357"/>
        <w:jc w:val="both"/>
        <w:rPr>
          <w:rFonts w:ascii="Tahoma" w:hAnsi="Tahoma" w:cs="Tahoma"/>
          <w:sz w:val="20"/>
        </w:rPr>
      </w:pPr>
      <w:r w:rsidRPr="008D2AEC">
        <w:rPr>
          <w:rFonts w:ascii="Tahoma" w:hAnsi="Tahoma" w:cs="Tahoma"/>
          <w:sz w:val="20"/>
        </w:rPr>
        <w:t>Nainstalovan</w:t>
      </w:r>
      <w:r>
        <w:rPr>
          <w:rFonts w:ascii="Tahoma" w:hAnsi="Tahoma" w:cs="Tahoma"/>
          <w:sz w:val="20"/>
        </w:rPr>
        <w:t>á</w:t>
      </w:r>
      <w:r w:rsidRPr="008D2AEC">
        <w:rPr>
          <w:rFonts w:ascii="Tahoma" w:hAnsi="Tahoma" w:cs="Tahoma"/>
          <w:sz w:val="20"/>
        </w:rPr>
        <w:t xml:space="preserve"> verze APV </w:t>
      </w:r>
      <w:r>
        <w:rPr>
          <w:rFonts w:ascii="Tahoma" w:hAnsi="Tahoma" w:cs="Tahoma"/>
          <w:sz w:val="20"/>
        </w:rPr>
        <w:t>NEM</w:t>
      </w:r>
      <w:r w:rsidRPr="008D2AEC">
        <w:rPr>
          <w:rFonts w:ascii="Tahoma" w:hAnsi="Tahoma" w:cs="Tahoma"/>
          <w:sz w:val="20"/>
        </w:rPr>
        <w:t xml:space="preserve"> se zapracovanými úpravami j</w:t>
      </w:r>
      <w:r>
        <w:rPr>
          <w:rFonts w:ascii="Tahoma" w:hAnsi="Tahoma" w:cs="Tahoma"/>
          <w:sz w:val="20"/>
        </w:rPr>
        <w:t>e</w:t>
      </w:r>
      <w:r w:rsidRPr="008D2AEC">
        <w:rPr>
          <w:rFonts w:ascii="Tahoma" w:hAnsi="Tahoma" w:cs="Tahoma"/>
          <w:sz w:val="20"/>
        </w:rPr>
        <w:t xml:space="preserve"> plně funkční v</w:t>
      </w:r>
      <w:r>
        <w:rPr>
          <w:rFonts w:ascii="Tahoma" w:hAnsi="Tahoma" w:cs="Tahoma"/>
          <w:sz w:val="20"/>
        </w:rPr>
        <w:t> </w:t>
      </w:r>
      <w:r w:rsidRPr="008D2AEC">
        <w:rPr>
          <w:rFonts w:ascii="Tahoma" w:hAnsi="Tahoma" w:cs="Tahoma"/>
          <w:sz w:val="20"/>
        </w:rPr>
        <w:t>PP</w:t>
      </w:r>
      <w:r>
        <w:rPr>
          <w:rFonts w:ascii="Tahoma" w:hAnsi="Tahoma" w:cs="Tahoma"/>
          <w:sz w:val="20"/>
        </w:rPr>
        <w:t xml:space="preserve"> </w:t>
      </w:r>
      <w:r w:rsidRPr="008D2AEC">
        <w:rPr>
          <w:rFonts w:ascii="Tahoma" w:hAnsi="Tahoma" w:cs="Tahoma"/>
          <w:sz w:val="20"/>
        </w:rPr>
        <w:t>Objednatele;</w:t>
      </w:r>
      <w:r>
        <w:rPr>
          <w:rFonts w:ascii="Tahoma" w:hAnsi="Tahoma" w:cs="Tahoma"/>
          <w:sz w:val="20"/>
        </w:rPr>
        <w:t xml:space="preserve"> splnění tohoto kritéria bude potvrzeno oboustranně podepsaným konečným akceptačním protokolem;</w:t>
      </w:r>
    </w:p>
    <w:p w14:paraId="2F6F1F63" w14:textId="4271F425" w:rsidR="00D96DDE" w:rsidRPr="008D2AEC" w:rsidRDefault="00D96DDE" w:rsidP="00BA306B">
      <w:pPr>
        <w:numPr>
          <w:ilvl w:val="0"/>
          <w:numId w:val="11"/>
        </w:numPr>
        <w:spacing w:before="60" w:line="278" w:lineRule="auto"/>
        <w:ind w:left="709" w:hanging="357"/>
        <w:jc w:val="both"/>
        <w:rPr>
          <w:rFonts w:ascii="Tahoma" w:hAnsi="Tahoma" w:cs="Tahoma"/>
          <w:sz w:val="20"/>
        </w:rPr>
      </w:pPr>
      <w:r>
        <w:rPr>
          <w:rFonts w:ascii="Tahoma" w:hAnsi="Tahoma" w:cs="Tahoma"/>
          <w:sz w:val="20"/>
        </w:rPr>
        <w:t>Poskytovat</w:t>
      </w:r>
      <w:r w:rsidRPr="008D2AEC">
        <w:rPr>
          <w:rFonts w:ascii="Tahoma" w:hAnsi="Tahoma" w:cs="Tahoma"/>
          <w:sz w:val="20"/>
        </w:rPr>
        <w:t>el poskytne zvýšenou podporu bezprostředně po nasazení verz</w:t>
      </w:r>
      <w:r>
        <w:rPr>
          <w:rFonts w:ascii="Tahoma" w:hAnsi="Tahoma" w:cs="Tahoma"/>
          <w:sz w:val="20"/>
        </w:rPr>
        <w:t>e</w:t>
      </w:r>
      <w:r w:rsidRPr="008D2AEC">
        <w:rPr>
          <w:rFonts w:ascii="Tahoma" w:hAnsi="Tahoma" w:cs="Tahoma"/>
          <w:sz w:val="20"/>
        </w:rPr>
        <w:t xml:space="preserve"> APV </w:t>
      </w:r>
      <w:r>
        <w:rPr>
          <w:rFonts w:ascii="Tahoma" w:hAnsi="Tahoma" w:cs="Tahoma"/>
          <w:sz w:val="20"/>
        </w:rPr>
        <w:t xml:space="preserve">NEM </w:t>
      </w:r>
      <w:r w:rsidRPr="008D2AEC">
        <w:rPr>
          <w:rFonts w:ascii="Tahoma" w:hAnsi="Tahoma" w:cs="Tahoma"/>
          <w:sz w:val="20"/>
        </w:rPr>
        <w:t xml:space="preserve">do PP Objednatele v délce 14 </w:t>
      </w:r>
      <w:r w:rsidR="00550645">
        <w:rPr>
          <w:rFonts w:ascii="Tahoma" w:hAnsi="Tahoma" w:cs="Tahoma"/>
          <w:sz w:val="20"/>
        </w:rPr>
        <w:t>kalendářních</w:t>
      </w:r>
      <w:r w:rsidRPr="008D2AEC">
        <w:rPr>
          <w:rFonts w:ascii="Tahoma" w:hAnsi="Tahoma" w:cs="Tahoma"/>
          <w:sz w:val="20"/>
        </w:rPr>
        <w:t xml:space="preserve"> dní</w:t>
      </w:r>
      <w:r w:rsidR="00550645">
        <w:rPr>
          <w:rFonts w:ascii="Tahoma" w:hAnsi="Tahoma" w:cs="Tahoma"/>
          <w:sz w:val="20"/>
        </w:rPr>
        <w:t xml:space="preserve"> v souladu s čl. 7.3 Rámcové dohody</w:t>
      </w:r>
      <w:r>
        <w:rPr>
          <w:rFonts w:ascii="Tahoma" w:hAnsi="Tahoma" w:cs="Tahoma"/>
          <w:sz w:val="20"/>
        </w:rPr>
        <w:t>.</w:t>
      </w:r>
      <w:r w:rsidR="00550645">
        <w:rPr>
          <w:rFonts w:ascii="Tahoma" w:hAnsi="Tahoma" w:cs="Tahoma"/>
          <w:sz w:val="20"/>
        </w:rPr>
        <w:t xml:space="preserve"> </w:t>
      </w:r>
      <w:r>
        <w:rPr>
          <w:rFonts w:ascii="Tahoma" w:hAnsi="Tahoma" w:cs="Tahoma"/>
          <w:sz w:val="20"/>
        </w:rPr>
        <w:t>Splnění tohoto kritéria bude potvrzeno oboustranně podepsaným konečným akceptačním protokolem.</w:t>
      </w:r>
    </w:p>
    <w:p w14:paraId="5090FF16" w14:textId="77777777" w:rsidR="007C50A6" w:rsidRPr="007C0AC4" w:rsidRDefault="007C50A6"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7C0AC4">
        <w:rPr>
          <w:rFonts w:ascii="Tahoma" w:hAnsi="Tahoma" w:cs="Tahoma"/>
          <w:b/>
        </w:rPr>
        <w:t>SOULAD S VÝVOJOVÝMI STANDARDY</w:t>
      </w:r>
    </w:p>
    <w:p w14:paraId="1E3C9484" w14:textId="40CDF8E4" w:rsidR="00E04BFB" w:rsidRDefault="007C50A6" w:rsidP="00BA306B">
      <w:pPr>
        <w:pStyle w:val="Odstavecseseznamem"/>
        <w:numPr>
          <w:ilvl w:val="1"/>
          <w:numId w:val="17"/>
        </w:numPr>
        <w:ind w:right="-284" w:hanging="413"/>
        <w:jc w:val="both"/>
        <w:outlineLvl w:val="6"/>
        <w:rPr>
          <w:rFonts w:ascii="Tahoma" w:hAnsi="Tahoma" w:cs="Tahoma"/>
        </w:rPr>
      </w:pPr>
      <w:r w:rsidRPr="00EE7450">
        <w:rPr>
          <w:rFonts w:ascii="Tahoma" w:hAnsi="Tahoma" w:cs="Tahoma"/>
        </w:rPr>
        <w:t xml:space="preserve">Realizace předmětu plnění bude </w:t>
      </w:r>
      <w:r w:rsidR="00CB74E4" w:rsidRPr="00EE7450">
        <w:rPr>
          <w:rFonts w:ascii="Tahoma" w:hAnsi="Tahoma" w:cs="Tahoma"/>
        </w:rPr>
        <w:t xml:space="preserve">v souladu s čl. 11.1.9 </w:t>
      </w:r>
      <w:bookmarkEnd w:id="1"/>
      <w:bookmarkEnd w:id="2"/>
      <w:bookmarkEnd w:id="3"/>
      <w:bookmarkEnd w:id="4"/>
      <w:bookmarkEnd w:id="5"/>
      <w:bookmarkEnd w:id="6"/>
      <w:bookmarkEnd w:id="7"/>
      <w:bookmarkEnd w:id="8"/>
      <w:bookmarkEnd w:id="9"/>
      <w:r w:rsidR="00CB74E4" w:rsidRPr="00EE7450">
        <w:rPr>
          <w:rFonts w:ascii="Tahoma" w:hAnsi="Tahoma" w:cs="Tahoma"/>
        </w:rPr>
        <w:t>Rámcové dohody.</w:t>
      </w:r>
    </w:p>
    <w:p w14:paraId="1C07D0A7" w14:textId="14101E52" w:rsidR="00E04BFB" w:rsidRPr="007C0AC4" w:rsidRDefault="00E04BFB" w:rsidP="00BA306B">
      <w:pPr>
        <w:pStyle w:val="Odstavecseseznamem"/>
        <w:widowControl w:val="0"/>
        <w:numPr>
          <w:ilvl w:val="0"/>
          <w:numId w:val="17"/>
        </w:numPr>
        <w:spacing w:before="360" w:after="120" w:line="278" w:lineRule="auto"/>
        <w:ind w:left="284" w:right="-284" w:hanging="284"/>
        <w:jc w:val="both"/>
        <w:rPr>
          <w:rFonts w:ascii="Tahoma" w:hAnsi="Tahoma" w:cs="Tahoma"/>
          <w:b/>
        </w:rPr>
      </w:pPr>
      <w:r w:rsidRPr="00E04BFB">
        <w:rPr>
          <w:rFonts w:ascii="Tahoma" w:hAnsi="Tahoma" w:cs="Tahoma"/>
          <w:b/>
        </w:rPr>
        <w:t>SOUČINNOST OBJEDNATELE</w:t>
      </w:r>
    </w:p>
    <w:p w14:paraId="39653C66" w14:textId="0FB955CE" w:rsidR="00E04BFB" w:rsidRP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Nutným předpokladem pro řádné plnění dle této Smlouvy je zaji</w:t>
      </w:r>
      <w:r w:rsidR="00BA306B">
        <w:rPr>
          <w:rFonts w:ascii="Tahoma" w:hAnsi="Tahoma" w:cs="Tahoma"/>
        </w:rPr>
        <w:t>štění součinnosti Objednatele v </w:t>
      </w:r>
      <w:r w:rsidRPr="00E04BFB">
        <w:rPr>
          <w:rFonts w:ascii="Tahoma" w:hAnsi="Tahoma" w:cs="Tahoma"/>
        </w:rPr>
        <w:t>rozsahu dle kapitoly 7 Přílohy č. 1 Rámcové dohody.</w:t>
      </w:r>
    </w:p>
    <w:p w14:paraId="3EACA9F2" w14:textId="7BCAF63C" w:rsidR="00E04BFB" w:rsidRDefault="00E04BFB" w:rsidP="00BA306B">
      <w:pPr>
        <w:pStyle w:val="Odstavecseseznamem"/>
        <w:numPr>
          <w:ilvl w:val="1"/>
          <w:numId w:val="17"/>
        </w:numPr>
        <w:spacing w:after="120" w:line="278" w:lineRule="auto"/>
        <w:ind w:left="414" w:right="-284" w:hanging="414"/>
        <w:jc w:val="both"/>
        <w:outlineLvl w:val="6"/>
        <w:rPr>
          <w:rFonts w:ascii="Tahoma" w:hAnsi="Tahoma" w:cs="Tahoma"/>
        </w:rPr>
      </w:pPr>
      <w:r w:rsidRPr="00E04BFB">
        <w:rPr>
          <w:rFonts w:ascii="Tahoma" w:hAnsi="Tahoma" w:cs="Tahoma"/>
        </w:rPr>
        <w:t>Konkrétní specifikace požadované součinnosti, rozsah a termíny jejího poskytování budou upřesněny v Návrhu řešení.</w:t>
      </w:r>
    </w:p>
    <w:sectPr w:rsidR="00E04BFB" w:rsidSect="00341BCF">
      <w:headerReference w:type="default" r:id="rId15"/>
      <w:footerReference w:type="default" r:id="rId16"/>
      <w:pgSz w:w="11900" w:h="16840"/>
      <w:pgMar w:top="1635" w:right="1418" w:bottom="1418" w:left="1418" w:header="73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2FEABD" w16cex:dateUtc="2025-07-31T07:08:00Z"/>
  <w16cex:commentExtensible w16cex:durableId="7D600BE9" w16cex:dateUtc="2025-07-31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8DDC83" w16cid:durableId="552FEABD"/>
  <w16cid:commentId w16cid:paraId="407A8BC7" w16cid:durableId="7D600B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B95D" w14:textId="77777777" w:rsidR="001714D7" w:rsidRDefault="001714D7" w:rsidP="00DA4307">
      <w:r>
        <w:separator/>
      </w:r>
    </w:p>
  </w:endnote>
  <w:endnote w:type="continuationSeparator" w:id="0">
    <w:p w14:paraId="534A2EB6" w14:textId="77777777" w:rsidR="001714D7" w:rsidRDefault="001714D7" w:rsidP="00D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57840616"/>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62C163F5" w14:textId="72F50722" w:rsidR="00413383" w:rsidRPr="00103E6F" w:rsidRDefault="00413383">
            <w:pPr>
              <w:pStyle w:val="Zpat"/>
              <w:jc w:val="center"/>
              <w:rPr>
                <w:rFonts w:ascii="Tahoma" w:hAnsi="Tahoma" w:cs="Tahoma"/>
                <w:sz w:val="20"/>
                <w:szCs w:val="20"/>
              </w:rPr>
            </w:pPr>
            <w:r w:rsidRPr="00103E6F">
              <w:rPr>
                <w:rFonts w:ascii="Tahoma" w:hAnsi="Tahoma" w:cs="Tahoma"/>
                <w:sz w:val="20"/>
                <w:szCs w:val="20"/>
              </w:rPr>
              <w:t xml:space="preserve">Strana </w:t>
            </w:r>
            <w:r w:rsidRPr="00103E6F">
              <w:rPr>
                <w:rFonts w:ascii="Tahoma" w:hAnsi="Tahoma" w:cs="Tahoma"/>
                <w:bCs/>
                <w:sz w:val="20"/>
                <w:szCs w:val="20"/>
              </w:rPr>
              <w:fldChar w:fldCharType="begin"/>
            </w:r>
            <w:r w:rsidRPr="00103E6F">
              <w:rPr>
                <w:rFonts w:ascii="Tahoma" w:hAnsi="Tahoma" w:cs="Tahoma"/>
                <w:bCs/>
                <w:sz w:val="20"/>
                <w:szCs w:val="20"/>
              </w:rPr>
              <w:instrText>PAGE</w:instrText>
            </w:r>
            <w:r w:rsidRPr="00103E6F">
              <w:rPr>
                <w:rFonts w:ascii="Tahoma" w:hAnsi="Tahoma" w:cs="Tahoma"/>
                <w:bCs/>
                <w:sz w:val="20"/>
                <w:szCs w:val="20"/>
              </w:rPr>
              <w:fldChar w:fldCharType="separate"/>
            </w:r>
            <w:r w:rsidR="002D3B80">
              <w:rPr>
                <w:rFonts w:ascii="Tahoma" w:hAnsi="Tahoma" w:cs="Tahoma"/>
                <w:bCs/>
                <w:noProof/>
                <w:sz w:val="20"/>
                <w:szCs w:val="20"/>
              </w:rPr>
              <w:t>7</w:t>
            </w:r>
            <w:r w:rsidRPr="00103E6F">
              <w:rPr>
                <w:rFonts w:ascii="Tahoma" w:hAnsi="Tahoma" w:cs="Tahoma"/>
                <w:bCs/>
                <w:sz w:val="20"/>
                <w:szCs w:val="20"/>
              </w:rPr>
              <w:fldChar w:fldCharType="end"/>
            </w:r>
            <w:r w:rsidRPr="00103E6F">
              <w:rPr>
                <w:rFonts w:ascii="Tahoma" w:hAnsi="Tahoma" w:cs="Tahoma"/>
                <w:sz w:val="20"/>
                <w:szCs w:val="20"/>
              </w:rPr>
              <w:t xml:space="preserve"> z </w:t>
            </w:r>
            <w:r w:rsidRPr="00103E6F">
              <w:rPr>
                <w:rFonts w:ascii="Tahoma" w:hAnsi="Tahoma" w:cs="Tahoma"/>
                <w:bCs/>
                <w:sz w:val="20"/>
                <w:szCs w:val="20"/>
              </w:rPr>
              <w:fldChar w:fldCharType="begin"/>
            </w:r>
            <w:r w:rsidRPr="00103E6F">
              <w:rPr>
                <w:rFonts w:ascii="Tahoma" w:hAnsi="Tahoma" w:cs="Tahoma"/>
                <w:bCs/>
                <w:sz w:val="20"/>
                <w:szCs w:val="20"/>
              </w:rPr>
              <w:instrText>NUMPAGES</w:instrText>
            </w:r>
            <w:r w:rsidRPr="00103E6F">
              <w:rPr>
                <w:rFonts w:ascii="Tahoma" w:hAnsi="Tahoma" w:cs="Tahoma"/>
                <w:bCs/>
                <w:sz w:val="20"/>
                <w:szCs w:val="20"/>
              </w:rPr>
              <w:fldChar w:fldCharType="separate"/>
            </w:r>
            <w:r w:rsidR="002D3B80">
              <w:rPr>
                <w:rFonts w:ascii="Tahoma" w:hAnsi="Tahoma" w:cs="Tahoma"/>
                <w:bCs/>
                <w:noProof/>
                <w:sz w:val="20"/>
                <w:szCs w:val="20"/>
              </w:rPr>
              <w:t>8</w:t>
            </w:r>
            <w:r w:rsidRPr="00103E6F">
              <w:rPr>
                <w:rFonts w:ascii="Tahoma" w:hAnsi="Tahoma" w:cs="Tahom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5A30" w14:textId="77777777" w:rsidR="001714D7" w:rsidRDefault="001714D7" w:rsidP="00DA4307">
      <w:r>
        <w:separator/>
      </w:r>
    </w:p>
  </w:footnote>
  <w:footnote w:type="continuationSeparator" w:id="0">
    <w:p w14:paraId="51EBA522" w14:textId="77777777" w:rsidR="001714D7" w:rsidRDefault="001714D7" w:rsidP="00DA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6230" w14:textId="71581447" w:rsidR="004C29B4" w:rsidRDefault="004C29B4">
    <w:pPr>
      <w:pStyle w:val="Zhlav"/>
    </w:pPr>
  </w:p>
  <w:p w14:paraId="09C42D1B" w14:textId="77777777" w:rsidR="00341BCF" w:rsidRDefault="00341B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71E"/>
    <w:multiLevelType w:val="hybridMultilevel"/>
    <w:tmpl w:val="191A5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F3EE3"/>
    <w:multiLevelType w:val="multilevel"/>
    <w:tmpl w:val="02885DD4"/>
    <w:lvl w:ilvl="0">
      <w:start w:val="1"/>
      <w:numFmt w:val="decimal"/>
      <w:lvlText w:val="%1."/>
      <w:lvlJc w:val="left"/>
      <w:pPr>
        <w:ind w:left="2771" w:hanging="360"/>
      </w:pPr>
    </w:lvl>
    <w:lvl w:ilvl="1">
      <w:start w:val="2"/>
      <w:numFmt w:val="decimal"/>
      <w:isLgl/>
      <w:lvlText w:val="%1.%2"/>
      <w:lvlJc w:val="left"/>
      <w:pPr>
        <w:ind w:left="1313" w:hanging="72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2033"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753" w:hanging="1440"/>
      </w:pPr>
      <w:rPr>
        <w:rFonts w:hint="default"/>
      </w:rPr>
    </w:lvl>
    <w:lvl w:ilvl="6">
      <w:start w:val="1"/>
      <w:numFmt w:val="decimal"/>
      <w:isLgl/>
      <w:lvlText w:val="%1.%2.%3.%4.%5.%6.%7"/>
      <w:lvlJc w:val="left"/>
      <w:pPr>
        <w:ind w:left="3293" w:hanging="1800"/>
      </w:pPr>
      <w:rPr>
        <w:rFonts w:hint="default"/>
      </w:rPr>
    </w:lvl>
    <w:lvl w:ilvl="7">
      <w:start w:val="1"/>
      <w:numFmt w:val="decimal"/>
      <w:isLgl/>
      <w:lvlText w:val="%1.%2.%3.%4.%5.%6.%7.%8"/>
      <w:lvlJc w:val="left"/>
      <w:pPr>
        <w:ind w:left="3473" w:hanging="1800"/>
      </w:pPr>
      <w:rPr>
        <w:rFonts w:hint="default"/>
      </w:rPr>
    </w:lvl>
    <w:lvl w:ilvl="8">
      <w:start w:val="1"/>
      <w:numFmt w:val="decimal"/>
      <w:isLgl/>
      <w:lvlText w:val="%1.%2.%3.%4.%5.%6.%7.%8.%9"/>
      <w:lvlJc w:val="left"/>
      <w:pPr>
        <w:ind w:left="4013" w:hanging="2160"/>
      </w:pPr>
      <w:rPr>
        <w:rFonts w:hint="default"/>
      </w:rPr>
    </w:lvl>
  </w:abstractNum>
  <w:abstractNum w:abstractNumId="2" w15:restartNumberingAfterBreak="0">
    <w:nsid w:val="0550784B"/>
    <w:multiLevelType w:val="multilevel"/>
    <w:tmpl w:val="3F7CE87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A6C0B92"/>
    <w:multiLevelType w:val="multilevel"/>
    <w:tmpl w:val="1E506CA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C351047"/>
    <w:multiLevelType w:val="hybridMultilevel"/>
    <w:tmpl w:val="4B6A7264"/>
    <w:lvl w:ilvl="0" w:tplc="04050017">
      <w:start w:val="1"/>
      <w:numFmt w:val="lowerLetter"/>
      <w:lvlText w:val="%1)"/>
      <w:lvlJc w:val="left"/>
      <w:pPr>
        <w:ind w:left="1134" w:hanging="360"/>
      </w:p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5" w15:restartNumberingAfterBreak="0">
    <w:nsid w:val="0F50326F"/>
    <w:multiLevelType w:val="hybridMultilevel"/>
    <w:tmpl w:val="0D140898"/>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2574A4F"/>
    <w:multiLevelType w:val="hybridMultilevel"/>
    <w:tmpl w:val="0C9E5402"/>
    <w:lvl w:ilvl="0" w:tplc="04050017">
      <w:start w:val="1"/>
      <w:numFmt w:val="lowerLetter"/>
      <w:lvlText w:val="%1)"/>
      <w:lvlJc w:val="left"/>
      <w:pPr>
        <w:ind w:left="1002" w:hanging="360"/>
      </w:pPr>
    </w:lvl>
    <w:lvl w:ilvl="1" w:tplc="04050019" w:tentative="1">
      <w:start w:val="1"/>
      <w:numFmt w:val="lowerLetter"/>
      <w:lvlText w:val="%2."/>
      <w:lvlJc w:val="left"/>
      <w:pPr>
        <w:ind w:left="1722" w:hanging="360"/>
      </w:pPr>
    </w:lvl>
    <w:lvl w:ilvl="2" w:tplc="0405001B" w:tentative="1">
      <w:start w:val="1"/>
      <w:numFmt w:val="lowerRoman"/>
      <w:lvlText w:val="%3."/>
      <w:lvlJc w:val="right"/>
      <w:pPr>
        <w:ind w:left="2442" w:hanging="180"/>
      </w:pPr>
    </w:lvl>
    <w:lvl w:ilvl="3" w:tplc="0405000F" w:tentative="1">
      <w:start w:val="1"/>
      <w:numFmt w:val="decimal"/>
      <w:lvlText w:val="%4."/>
      <w:lvlJc w:val="left"/>
      <w:pPr>
        <w:ind w:left="3162" w:hanging="360"/>
      </w:pPr>
    </w:lvl>
    <w:lvl w:ilvl="4" w:tplc="04050019" w:tentative="1">
      <w:start w:val="1"/>
      <w:numFmt w:val="lowerLetter"/>
      <w:lvlText w:val="%5."/>
      <w:lvlJc w:val="left"/>
      <w:pPr>
        <w:ind w:left="3882" w:hanging="360"/>
      </w:pPr>
    </w:lvl>
    <w:lvl w:ilvl="5" w:tplc="0405001B" w:tentative="1">
      <w:start w:val="1"/>
      <w:numFmt w:val="lowerRoman"/>
      <w:lvlText w:val="%6."/>
      <w:lvlJc w:val="right"/>
      <w:pPr>
        <w:ind w:left="4602" w:hanging="180"/>
      </w:pPr>
    </w:lvl>
    <w:lvl w:ilvl="6" w:tplc="0405000F" w:tentative="1">
      <w:start w:val="1"/>
      <w:numFmt w:val="decimal"/>
      <w:lvlText w:val="%7."/>
      <w:lvlJc w:val="left"/>
      <w:pPr>
        <w:ind w:left="5322" w:hanging="360"/>
      </w:pPr>
    </w:lvl>
    <w:lvl w:ilvl="7" w:tplc="04050019" w:tentative="1">
      <w:start w:val="1"/>
      <w:numFmt w:val="lowerLetter"/>
      <w:lvlText w:val="%8."/>
      <w:lvlJc w:val="left"/>
      <w:pPr>
        <w:ind w:left="6042" w:hanging="360"/>
      </w:pPr>
    </w:lvl>
    <w:lvl w:ilvl="8" w:tplc="0405001B" w:tentative="1">
      <w:start w:val="1"/>
      <w:numFmt w:val="lowerRoman"/>
      <w:lvlText w:val="%9."/>
      <w:lvlJc w:val="right"/>
      <w:pPr>
        <w:ind w:left="6762" w:hanging="180"/>
      </w:pPr>
    </w:lvl>
  </w:abstractNum>
  <w:abstractNum w:abstractNumId="7" w15:restartNumberingAfterBreak="0">
    <w:nsid w:val="151C0B8E"/>
    <w:multiLevelType w:val="hybridMultilevel"/>
    <w:tmpl w:val="46BC0E84"/>
    <w:lvl w:ilvl="0" w:tplc="57C452E4">
      <w:start w:val="1"/>
      <w:numFmt w:val="decimal"/>
      <w:pStyle w:val="Nadpis1"/>
      <w:lvlText w:val="%1."/>
      <w:lvlJc w:val="left"/>
      <w:pPr>
        <w:ind w:left="153"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8" w15:restartNumberingAfterBreak="0">
    <w:nsid w:val="178D1FC6"/>
    <w:multiLevelType w:val="hybridMultilevel"/>
    <w:tmpl w:val="292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A6856"/>
    <w:multiLevelType w:val="hybridMultilevel"/>
    <w:tmpl w:val="6658A9F2"/>
    <w:lvl w:ilvl="0" w:tplc="BBB0CA1E">
      <w:start w:val="84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D56E97"/>
    <w:multiLevelType w:val="multilevel"/>
    <w:tmpl w:val="E0EC5F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4936675"/>
    <w:multiLevelType w:val="hybridMultilevel"/>
    <w:tmpl w:val="B5749316"/>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12" w15:restartNumberingAfterBreak="0">
    <w:nsid w:val="25E44E9A"/>
    <w:multiLevelType w:val="hybridMultilevel"/>
    <w:tmpl w:val="51D83396"/>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3" w15:restartNumberingAfterBreak="0">
    <w:nsid w:val="29525C93"/>
    <w:multiLevelType w:val="multilevel"/>
    <w:tmpl w:val="E1FC2B20"/>
    <w:lvl w:ilvl="0">
      <w:start w:val="1"/>
      <w:numFmt w:val="decimal"/>
      <w:lvlText w:val="%1."/>
      <w:lvlJc w:val="left"/>
      <w:pPr>
        <w:ind w:left="864" w:hanging="708"/>
        <w:jc w:val="right"/>
      </w:pPr>
      <w:rPr>
        <w:rFonts w:ascii="Tahoma" w:eastAsia="Tahoma" w:hAnsi="Tahoma" w:cs="Tahoma" w:hint="default"/>
        <w:b/>
        <w:bCs/>
        <w:i w:val="0"/>
        <w:iCs w:val="0"/>
        <w:spacing w:val="0"/>
        <w:w w:val="99"/>
        <w:sz w:val="20"/>
        <w:szCs w:val="20"/>
        <w:lang w:val="cs-CZ" w:eastAsia="en-US" w:bidi="ar-SA"/>
      </w:rPr>
    </w:lvl>
    <w:lvl w:ilvl="1">
      <w:start w:val="1"/>
      <w:numFmt w:val="decimal"/>
      <w:lvlText w:val="%1.%2"/>
      <w:lvlJc w:val="left"/>
      <w:pPr>
        <w:ind w:left="1217" w:hanging="708"/>
        <w:jc w:val="right"/>
      </w:pPr>
      <w:rPr>
        <w:rFonts w:ascii="Tahoma" w:eastAsia="Tahoma" w:hAnsi="Tahoma" w:cs="Tahoma" w:hint="default"/>
        <w:b w:val="0"/>
        <w:bCs w:val="0"/>
        <w:i w:val="0"/>
        <w:iCs w:val="0"/>
        <w:spacing w:val="-1"/>
        <w:w w:val="99"/>
        <w:sz w:val="20"/>
        <w:szCs w:val="20"/>
        <w:lang w:val="cs-CZ" w:eastAsia="en-US" w:bidi="ar-SA"/>
      </w:rPr>
    </w:lvl>
    <w:lvl w:ilvl="2">
      <w:start w:val="1"/>
      <w:numFmt w:val="decimal"/>
      <w:lvlText w:val="%3."/>
      <w:lvlJc w:val="left"/>
      <w:pPr>
        <w:ind w:left="1642" w:hanging="425"/>
      </w:pPr>
      <w:rPr>
        <w:rFonts w:hint="default"/>
        <w:spacing w:val="0"/>
        <w:w w:val="99"/>
        <w:lang w:val="cs-CZ" w:eastAsia="en-US" w:bidi="ar-SA"/>
      </w:rPr>
    </w:lvl>
    <w:lvl w:ilvl="3">
      <w:numFmt w:val="bullet"/>
      <w:lvlText w:val=""/>
      <w:lvlJc w:val="left"/>
      <w:pPr>
        <w:ind w:left="1934" w:hanging="425"/>
      </w:pPr>
      <w:rPr>
        <w:rFonts w:ascii="Symbol" w:eastAsia="Symbol" w:hAnsi="Symbol" w:cs="Symbol" w:hint="default"/>
        <w:b w:val="0"/>
        <w:bCs w:val="0"/>
        <w:i w:val="0"/>
        <w:iCs w:val="0"/>
        <w:spacing w:val="0"/>
        <w:w w:val="99"/>
        <w:sz w:val="20"/>
        <w:szCs w:val="20"/>
        <w:lang w:val="cs-CZ" w:eastAsia="en-US" w:bidi="ar-SA"/>
      </w:rPr>
    </w:lvl>
    <w:lvl w:ilvl="4">
      <w:numFmt w:val="bullet"/>
      <w:lvlText w:val="­"/>
      <w:lvlJc w:val="left"/>
      <w:pPr>
        <w:ind w:left="2494" w:hanging="361"/>
      </w:pPr>
      <w:rPr>
        <w:rFonts w:ascii="Courier New" w:eastAsia="Courier New" w:hAnsi="Courier New" w:cs="Courier New" w:hint="default"/>
        <w:b w:val="0"/>
        <w:bCs w:val="0"/>
        <w:i w:val="0"/>
        <w:iCs w:val="0"/>
        <w:spacing w:val="0"/>
        <w:w w:val="99"/>
        <w:sz w:val="20"/>
        <w:szCs w:val="20"/>
        <w:lang w:val="cs-CZ" w:eastAsia="en-US" w:bidi="ar-SA"/>
      </w:rPr>
    </w:lvl>
    <w:lvl w:ilvl="5">
      <w:numFmt w:val="bullet"/>
      <w:lvlText w:val="•"/>
      <w:lvlJc w:val="left"/>
      <w:pPr>
        <w:ind w:left="2500" w:hanging="361"/>
      </w:pPr>
      <w:rPr>
        <w:rFonts w:hint="default"/>
        <w:lang w:val="cs-CZ" w:eastAsia="en-US" w:bidi="ar-SA"/>
      </w:rPr>
    </w:lvl>
    <w:lvl w:ilvl="6">
      <w:numFmt w:val="bullet"/>
      <w:lvlText w:val="•"/>
      <w:lvlJc w:val="left"/>
      <w:pPr>
        <w:ind w:left="3985" w:hanging="361"/>
      </w:pPr>
      <w:rPr>
        <w:rFonts w:hint="default"/>
        <w:lang w:val="cs-CZ" w:eastAsia="en-US" w:bidi="ar-SA"/>
      </w:rPr>
    </w:lvl>
    <w:lvl w:ilvl="7">
      <w:numFmt w:val="bullet"/>
      <w:lvlText w:val="•"/>
      <w:lvlJc w:val="left"/>
      <w:pPr>
        <w:ind w:left="5470" w:hanging="361"/>
      </w:pPr>
      <w:rPr>
        <w:rFonts w:hint="default"/>
        <w:lang w:val="cs-CZ" w:eastAsia="en-US" w:bidi="ar-SA"/>
      </w:rPr>
    </w:lvl>
    <w:lvl w:ilvl="8">
      <w:numFmt w:val="bullet"/>
      <w:lvlText w:val="•"/>
      <w:lvlJc w:val="left"/>
      <w:pPr>
        <w:ind w:left="6955" w:hanging="361"/>
      </w:pPr>
      <w:rPr>
        <w:rFonts w:hint="default"/>
        <w:lang w:val="cs-CZ" w:eastAsia="en-US" w:bidi="ar-SA"/>
      </w:rPr>
    </w:lvl>
  </w:abstractNum>
  <w:abstractNum w:abstractNumId="14"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03A6BCD"/>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16" w15:restartNumberingAfterBreak="0">
    <w:nsid w:val="323608A1"/>
    <w:multiLevelType w:val="multilevel"/>
    <w:tmpl w:val="80246FC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34F27B9"/>
    <w:multiLevelType w:val="hybridMultilevel"/>
    <w:tmpl w:val="488A4428"/>
    <w:lvl w:ilvl="0" w:tplc="0405000F">
      <w:start w:val="1"/>
      <w:numFmt w:val="decimal"/>
      <w:lvlText w:val="%1."/>
      <w:lvlJc w:val="left"/>
      <w:pPr>
        <w:ind w:left="1566" w:hanging="360"/>
      </w:pPr>
      <w:rPr>
        <w:rFonts w:hint="default"/>
      </w:rPr>
    </w:lvl>
    <w:lvl w:ilvl="1" w:tplc="04050003">
      <w:start w:val="1"/>
      <w:numFmt w:val="bullet"/>
      <w:lvlText w:val="o"/>
      <w:lvlJc w:val="left"/>
      <w:pPr>
        <w:ind w:left="2286" w:hanging="360"/>
      </w:pPr>
      <w:rPr>
        <w:rFonts w:ascii="Courier New" w:hAnsi="Courier New" w:cs="Courier New" w:hint="default"/>
      </w:rPr>
    </w:lvl>
    <w:lvl w:ilvl="2" w:tplc="04050005">
      <w:start w:val="1"/>
      <w:numFmt w:val="bullet"/>
      <w:lvlText w:val=""/>
      <w:lvlJc w:val="left"/>
      <w:pPr>
        <w:ind w:left="3006" w:hanging="360"/>
      </w:pPr>
      <w:rPr>
        <w:rFonts w:ascii="Wingdings" w:hAnsi="Wingdings" w:hint="default"/>
      </w:rPr>
    </w:lvl>
    <w:lvl w:ilvl="3" w:tplc="04050001">
      <w:start w:val="1"/>
      <w:numFmt w:val="bullet"/>
      <w:lvlText w:val=""/>
      <w:lvlJc w:val="left"/>
      <w:pPr>
        <w:ind w:left="3726" w:hanging="360"/>
      </w:pPr>
      <w:rPr>
        <w:rFonts w:ascii="Symbol" w:hAnsi="Symbol" w:hint="default"/>
      </w:rPr>
    </w:lvl>
    <w:lvl w:ilvl="4" w:tplc="04050003">
      <w:start w:val="1"/>
      <w:numFmt w:val="bullet"/>
      <w:lvlText w:val="o"/>
      <w:lvlJc w:val="left"/>
      <w:pPr>
        <w:ind w:left="4446" w:hanging="360"/>
      </w:pPr>
      <w:rPr>
        <w:rFonts w:ascii="Courier New" w:hAnsi="Courier New" w:cs="Courier New" w:hint="default"/>
      </w:rPr>
    </w:lvl>
    <w:lvl w:ilvl="5" w:tplc="04050005">
      <w:start w:val="1"/>
      <w:numFmt w:val="bullet"/>
      <w:lvlText w:val=""/>
      <w:lvlJc w:val="left"/>
      <w:pPr>
        <w:ind w:left="5166" w:hanging="360"/>
      </w:pPr>
      <w:rPr>
        <w:rFonts w:ascii="Wingdings" w:hAnsi="Wingdings" w:hint="default"/>
      </w:rPr>
    </w:lvl>
    <w:lvl w:ilvl="6" w:tplc="04050001">
      <w:start w:val="1"/>
      <w:numFmt w:val="bullet"/>
      <w:lvlText w:val=""/>
      <w:lvlJc w:val="left"/>
      <w:pPr>
        <w:ind w:left="5886" w:hanging="360"/>
      </w:pPr>
      <w:rPr>
        <w:rFonts w:ascii="Symbol" w:hAnsi="Symbol" w:hint="default"/>
      </w:rPr>
    </w:lvl>
    <w:lvl w:ilvl="7" w:tplc="04050003">
      <w:start w:val="1"/>
      <w:numFmt w:val="bullet"/>
      <w:lvlText w:val="o"/>
      <w:lvlJc w:val="left"/>
      <w:pPr>
        <w:ind w:left="6606" w:hanging="360"/>
      </w:pPr>
      <w:rPr>
        <w:rFonts w:ascii="Courier New" w:hAnsi="Courier New" w:cs="Courier New" w:hint="default"/>
      </w:rPr>
    </w:lvl>
    <w:lvl w:ilvl="8" w:tplc="04050005">
      <w:start w:val="1"/>
      <w:numFmt w:val="bullet"/>
      <w:lvlText w:val=""/>
      <w:lvlJc w:val="left"/>
      <w:pPr>
        <w:ind w:left="7326" w:hanging="360"/>
      </w:pPr>
      <w:rPr>
        <w:rFonts w:ascii="Wingdings" w:hAnsi="Wingdings" w:hint="default"/>
      </w:rPr>
    </w:lvl>
  </w:abstractNum>
  <w:abstractNum w:abstractNumId="18" w15:restartNumberingAfterBreak="0">
    <w:nsid w:val="362C6FCD"/>
    <w:multiLevelType w:val="multilevel"/>
    <w:tmpl w:val="C2A8444E"/>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3"/>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F0694B"/>
    <w:multiLevelType w:val="hybridMultilevel"/>
    <w:tmpl w:val="8266E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5311DD5"/>
    <w:multiLevelType w:val="hybridMultilevel"/>
    <w:tmpl w:val="4C14F7C6"/>
    <w:lvl w:ilvl="0" w:tplc="04050001">
      <w:start w:val="1"/>
      <w:numFmt w:val="bullet"/>
      <w:lvlText w:val=""/>
      <w:lvlJc w:val="left"/>
      <w:pPr>
        <w:ind w:left="1133" w:hanging="360"/>
      </w:pPr>
      <w:rPr>
        <w:rFonts w:ascii="Symbol" w:hAnsi="Symbol" w:hint="default"/>
      </w:rPr>
    </w:lvl>
    <w:lvl w:ilvl="1" w:tplc="04050003" w:tentative="1">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21" w15:restartNumberingAfterBreak="0">
    <w:nsid w:val="4738665F"/>
    <w:multiLevelType w:val="hybridMultilevel"/>
    <w:tmpl w:val="44584246"/>
    <w:lvl w:ilvl="0" w:tplc="04050001">
      <w:start w:val="1"/>
      <w:numFmt w:val="bullet"/>
      <w:lvlText w:val=""/>
      <w:lvlJc w:val="left"/>
      <w:pPr>
        <w:ind w:left="11" w:hanging="360"/>
      </w:pPr>
      <w:rPr>
        <w:rFonts w:ascii="Symbol" w:hAnsi="Symbol" w:hint="default"/>
      </w:rPr>
    </w:lvl>
    <w:lvl w:ilvl="1" w:tplc="04050001">
      <w:start w:val="1"/>
      <w:numFmt w:val="bullet"/>
      <w:lvlText w:val=""/>
      <w:lvlJc w:val="left"/>
      <w:pPr>
        <w:ind w:left="731" w:hanging="360"/>
      </w:pPr>
      <w:rPr>
        <w:rFonts w:ascii="Symbol" w:hAnsi="Symbol"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22" w15:restartNumberingAfterBreak="0">
    <w:nsid w:val="474F5547"/>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23" w15:restartNumberingAfterBreak="0">
    <w:nsid w:val="4DB2707D"/>
    <w:multiLevelType w:val="hybridMultilevel"/>
    <w:tmpl w:val="893EB084"/>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4" w15:restartNumberingAfterBreak="0">
    <w:nsid w:val="5C5E3FDE"/>
    <w:multiLevelType w:val="multilevel"/>
    <w:tmpl w:val="31A0575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2720827"/>
    <w:multiLevelType w:val="multilevel"/>
    <w:tmpl w:val="B7DE70E2"/>
    <w:lvl w:ilvl="0">
      <w:start w:val="1"/>
      <w:numFmt w:val="decimal"/>
      <w:lvlText w:val="%1"/>
      <w:lvlJc w:val="left"/>
      <w:pPr>
        <w:tabs>
          <w:tab w:val="num" w:pos="284"/>
        </w:tabs>
        <w:ind w:left="284" w:hanging="567"/>
      </w:pPr>
      <w:rPr>
        <w:rFonts w:cs="Times New Roman" w:hint="default"/>
      </w:rPr>
    </w:lvl>
    <w:lvl w:ilvl="1">
      <w:start w:val="1"/>
      <w:numFmt w:val="decimal"/>
      <w:lvlText w:val="%1.%2"/>
      <w:lvlJc w:val="left"/>
      <w:pPr>
        <w:tabs>
          <w:tab w:val="num" w:pos="437"/>
        </w:tabs>
        <w:ind w:left="284" w:hanging="567"/>
      </w:pPr>
      <w:rPr>
        <w:rFonts w:cs="Times New Roman" w:hint="default"/>
      </w:rPr>
    </w:lvl>
    <w:lvl w:ilvl="2">
      <w:start w:val="1"/>
      <w:numFmt w:val="decimal"/>
      <w:lvlText w:val="%1.%2.%3"/>
      <w:lvlJc w:val="left"/>
      <w:pPr>
        <w:tabs>
          <w:tab w:val="num" w:pos="1157"/>
        </w:tabs>
        <w:ind w:left="284" w:hanging="567"/>
      </w:pPr>
      <w:rPr>
        <w:rFonts w:cs="Times New Roman" w:hint="default"/>
      </w:rPr>
    </w:lvl>
    <w:lvl w:ilvl="3">
      <w:start w:val="1"/>
      <w:numFmt w:val="decimal"/>
      <w:lvlText w:val="%1.%2.%3.%4"/>
      <w:lvlJc w:val="left"/>
      <w:pPr>
        <w:tabs>
          <w:tab w:val="num" w:pos="1517"/>
        </w:tabs>
        <w:ind w:left="284" w:hanging="567"/>
      </w:pPr>
      <w:rPr>
        <w:rFonts w:cs="Times New Roman" w:hint="default"/>
      </w:rPr>
    </w:lvl>
    <w:lvl w:ilvl="4">
      <w:start w:val="1"/>
      <w:numFmt w:val="none"/>
      <w:suff w:val="nothing"/>
      <w:lvlText w:val=""/>
      <w:lvlJc w:val="left"/>
      <w:pPr>
        <w:ind w:left="-283"/>
      </w:pPr>
      <w:rPr>
        <w:rFonts w:cs="Times New Roman" w:hint="default"/>
      </w:rPr>
    </w:lvl>
    <w:lvl w:ilvl="5">
      <w:start w:val="1"/>
      <w:numFmt w:val="decimal"/>
      <w:lvlRestart w:val="0"/>
      <w:suff w:val="space"/>
      <w:lvlText w:val="Článek %6"/>
      <w:lvlJc w:val="left"/>
      <w:pPr>
        <w:ind w:left="4395"/>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decimal"/>
      <w:lvlText w:val="%6.%7"/>
      <w:lvlJc w:val="left"/>
      <w:pPr>
        <w:tabs>
          <w:tab w:val="num" w:pos="1134"/>
        </w:tabs>
        <w:ind w:left="1134" w:hanging="850"/>
      </w:pPr>
      <w:rPr>
        <w:rFonts w:cs="Times New Roman" w:hint="default"/>
      </w:rPr>
    </w:lvl>
    <w:lvl w:ilvl="7">
      <w:start w:val="1"/>
      <w:numFmt w:val="decimal"/>
      <w:lvlText w:val="%6.%7.%8"/>
      <w:lvlJc w:val="left"/>
      <w:pPr>
        <w:tabs>
          <w:tab w:val="num" w:pos="1364"/>
        </w:tabs>
        <w:ind w:left="1134" w:hanging="850"/>
      </w:pPr>
      <w:rPr>
        <w:rFonts w:cs="Times New Roman" w:hint="default"/>
      </w:rPr>
    </w:lvl>
    <w:lvl w:ilvl="8">
      <w:start w:val="1"/>
      <w:numFmt w:val="decimal"/>
      <w:lvlText w:val="%1.%2.%3.%4.%5.%6.%7.%8.%9"/>
      <w:lvlJc w:val="left"/>
      <w:pPr>
        <w:tabs>
          <w:tab w:val="num" w:pos="1301"/>
        </w:tabs>
        <w:ind w:left="1301" w:hanging="1584"/>
      </w:pPr>
      <w:rPr>
        <w:rFonts w:cs="Times New Roman" w:hint="default"/>
      </w:rPr>
    </w:lvl>
  </w:abstractNum>
  <w:abstractNum w:abstractNumId="26" w15:restartNumberingAfterBreak="0">
    <w:nsid w:val="6B304F86"/>
    <w:multiLevelType w:val="hybridMultilevel"/>
    <w:tmpl w:val="2996E798"/>
    <w:lvl w:ilvl="0" w:tplc="D362CD4A">
      <w:start w:val="1"/>
      <w:numFmt w:val="decimal"/>
      <w:lvlText w:val="%1."/>
      <w:lvlJc w:val="left"/>
      <w:pPr>
        <w:ind w:left="-207" w:hanging="360"/>
      </w:pPr>
      <w:rPr>
        <w:rFonts w:hint="default"/>
        <w:b/>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7" w15:restartNumberingAfterBreak="0">
    <w:nsid w:val="71EC46D9"/>
    <w:multiLevelType w:val="multilevel"/>
    <w:tmpl w:val="8982E6D2"/>
    <w:lvl w:ilvl="0">
      <w:start w:val="1"/>
      <w:numFmt w:val="decimal"/>
      <w:lvlText w:val="%1."/>
      <w:lvlJc w:val="left"/>
      <w:pPr>
        <w:ind w:left="570" w:hanging="57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8"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abstractNum w:abstractNumId="29" w15:restartNumberingAfterBreak="0">
    <w:nsid w:val="74D846F3"/>
    <w:multiLevelType w:val="hybridMultilevel"/>
    <w:tmpl w:val="45A68318"/>
    <w:lvl w:ilvl="0" w:tplc="04050019">
      <w:start w:val="1"/>
      <w:numFmt w:val="lowerLetter"/>
      <w:lvlText w:val="%1."/>
      <w:lvlJc w:val="left"/>
      <w:pPr>
        <w:ind w:left="1133" w:hanging="360"/>
      </w:pPr>
      <w:rPr>
        <w:rFonts w:hint="default"/>
      </w:rPr>
    </w:lvl>
    <w:lvl w:ilvl="1" w:tplc="04050003" w:tentative="1">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30" w15:restartNumberingAfterBreak="0">
    <w:nsid w:val="780F2B42"/>
    <w:multiLevelType w:val="hybridMultilevel"/>
    <w:tmpl w:val="7166C1F2"/>
    <w:lvl w:ilvl="0" w:tplc="04050017">
      <w:start w:val="1"/>
      <w:numFmt w:val="lowerLetter"/>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1" w15:restartNumberingAfterBreak="0">
    <w:nsid w:val="7A7770E1"/>
    <w:multiLevelType w:val="hybridMultilevel"/>
    <w:tmpl w:val="5F78FD04"/>
    <w:lvl w:ilvl="0" w:tplc="04050001">
      <w:start w:val="1"/>
      <w:numFmt w:val="bullet"/>
      <w:lvlText w:val=""/>
      <w:lvlJc w:val="left"/>
      <w:pPr>
        <w:ind w:left="1572" w:hanging="360"/>
      </w:pPr>
      <w:rPr>
        <w:rFonts w:ascii="Symbol" w:hAnsi="Symbol"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2" w15:restartNumberingAfterBreak="0">
    <w:nsid w:val="7FA66192"/>
    <w:multiLevelType w:val="hybridMultilevel"/>
    <w:tmpl w:val="7FA66192"/>
    <w:lvl w:ilvl="0" w:tplc="51A8F8FE">
      <w:start w:val="1"/>
      <w:numFmt w:val="bullet"/>
      <w:lvlText w:val=""/>
      <w:lvlJc w:val="left"/>
      <w:pPr>
        <w:tabs>
          <w:tab w:val="num" w:pos="720"/>
        </w:tabs>
        <w:ind w:left="720" w:hanging="360"/>
      </w:pPr>
      <w:rPr>
        <w:rFonts w:ascii="Symbol" w:hAnsi="Symbol"/>
      </w:rPr>
    </w:lvl>
    <w:lvl w:ilvl="1" w:tplc="D4A44082">
      <w:start w:val="1"/>
      <w:numFmt w:val="bullet"/>
      <w:lvlText w:val="o"/>
      <w:lvlJc w:val="left"/>
      <w:pPr>
        <w:tabs>
          <w:tab w:val="num" w:pos="1440"/>
        </w:tabs>
        <w:ind w:left="1440" w:hanging="360"/>
      </w:pPr>
      <w:rPr>
        <w:rFonts w:ascii="Courier New" w:hAnsi="Courier New"/>
      </w:rPr>
    </w:lvl>
    <w:lvl w:ilvl="2" w:tplc="40F8F7CE">
      <w:start w:val="1"/>
      <w:numFmt w:val="bullet"/>
      <w:lvlText w:val=""/>
      <w:lvlJc w:val="left"/>
      <w:pPr>
        <w:tabs>
          <w:tab w:val="num" w:pos="2160"/>
        </w:tabs>
        <w:ind w:left="2160" w:hanging="360"/>
      </w:pPr>
      <w:rPr>
        <w:rFonts w:ascii="Wingdings" w:hAnsi="Wingdings"/>
      </w:rPr>
    </w:lvl>
    <w:lvl w:ilvl="3" w:tplc="40C4FCAC">
      <w:start w:val="1"/>
      <w:numFmt w:val="bullet"/>
      <w:lvlText w:val=""/>
      <w:lvlJc w:val="left"/>
      <w:pPr>
        <w:tabs>
          <w:tab w:val="num" w:pos="2880"/>
        </w:tabs>
        <w:ind w:left="2880" w:hanging="360"/>
      </w:pPr>
      <w:rPr>
        <w:rFonts w:ascii="Symbol" w:hAnsi="Symbol"/>
      </w:rPr>
    </w:lvl>
    <w:lvl w:ilvl="4" w:tplc="EA9C14D8">
      <w:start w:val="1"/>
      <w:numFmt w:val="bullet"/>
      <w:lvlText w:val="o"/>
      <w:lvlJc w:val="left"/>
      <w:pPr>
        <w:tabs>
          <w:tab w:val="num" w:pos="3600"/>
        </w:tabs>
        <w:ind w:left="3600" w:hanging="360"/>
      </w:pPr>
      <w:rPr>
        <w:rFonts w:ascii="Courier New" w:hAnsi="Courier New"/>
      </w:rPr>
    </w:lvl>
    <w:lvl w:ilvl="5" w:tplc="1C66D5C8">
      <w:start w:val="1"/>
      <w:numFmt w:val="bullet"/>
      <w:lvlText w:val=""/>
      <w:lvlJc w:val="left"/>
      <w:pPr>
        <w:tabs>
          <w:tab w:val="num" w:pos="4320"/>
        </w:tabs>
        <w:ind w:left="4320" w:hanging="360"/>
      </w:pPr>
      <w:rPr>
        <w:rFonts w:ascii="Wingdings" w:hAnsi="Wingdings"/>
      </w:rPr>
    </w:lvl>
    <w:lvl w:ilvl="6" w:tplc="E144B38C">
      <w:start w:val="1"/>
      <w:numFmt w:val="bullet"/>
      <w:lvlText w:val=""/>
      <w:lvlJc w:val="left"/>
      <w:pPr>
        <w:tabs>
          <w:tab w:val="num" w:pos="5040"/>
        </w:tabs>
        <w:ind w:left="5040" w:hanging="360"/>
      </w:pPr>
      <w:rPr>
        <w:rFonts w:ascii="Symbol" w:hAnsi="Symbol"/>
      </w:rPr>
    </w:lvl>
    <w:lvl w:ilvl="7" w:tplc="9D40492C">
      <w:start w:val="1"/>
      <w:numFmt w:val="bullet"/>
      <w:lvlText w:val="o"/>
      <w:lvlJc w:val="left"/>
      <w:pPr>
        <w:tabs>
          <w:tab w:val="num" w:pos="5760"/>
        </w:tabs>
        <w:ind w:left="5760" w:hanging="360"/>
      </w:pPr>
      <w:rPr>
        <w:rFonts w:ascii="Courier New" w:hAnsi="Courier New"/>
      </w:rPr>
    </w:lvl>
    <w:lvl w:ilvl="8" w:tplc="8CAAEAEE">
      <w:start w:val="1"/>
      <w:numFmt w:val="bullet"/>
      <w:lvlText w:val=""/>
      <w:lvlJc w:val="left"/>
      <w:pPr>
        <w:tabs>
          <w:tab w:val="num" w:pos="6480"/>
        </w:tabs>
        <w:ind w:left="6480" w:hanging="360"/>
      </w:pPr>
      <w:rPr>
        <w:rFonts w:ascii="Wingdings" w:hAnsi="Wingdings"/>
      </w:rPr>
    </w:lvl>
  </w:abstractNum>
  <w:num w:numId="1">
    <w:abstractNumId w:val="18"/>
  </w:num>
  <w:num w:numId="2">
    <w:abstractNumId w:val="27"/>
  </w:num>
  <w:num w:numId="3">
    <w:abstractNumId w:val="24"/>
  </w:num>
  <w:num w:numId="4">
    <w:abstractNumId w:val="3"/>
  </w:num>
  <w:num w:numId="5">
    <w:abstractNumId w:val="25"/>
  </w:num>
  <w:num w:numId="6">
    <w:abstractNumId w:val="2"/>
  </w:num>
  <w:num w:numId="7">
    <w:abstractNumId w:val="16"/>
  </w:num>
  <w:num w:numId="8">
    <w:abstractNumId w:val="10"/>
  </w:num>
  <w:num w:numId="9">
    <w:abstractNumId w:val="7"/>
  </w:num>
  <w:num w:numId="10">
    <w:abstractNumId w:val="26"/>
  </w:num>
  <w:num w:numId="11">
    <w:abstractNumId w:val="21"/>
  </w:num>
  <w:num w:numId="12">
    <w:abstractNumId w:val="14"/>
  </w:num>
  <w:num w:numId="13">
    <w:abstractNumId w:val="11"/>
  </w:num>
  <w:num w:numId="14">
    <w:abstractNumId w:val="28"/>
  </w:num>
  <w:num w:numId="15">
    <w:abstractNumId w:val="19"/>
  </w:num>
  <w:num w:numId="16">
    <w:abstractNumId w:val="32"/>
  </w:num>
  <w:num w:numId="17">
    <w:abstractNumId w:val="15"/>
  </w:num>
  <w:num w:numId="18">
    <w:abstractNumId w:val="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3"/>
  </w:num>
  <w:num w:numId="26">
    <w:abstractNumId w:val="1"/>
  </w:num>
  <w:num w:numId="27">
    <w:abstractNumId w:val="20"/>
  </w:num>
  <w:num w:numId="28">
    <w:abstractNumId w:val="0"/>
  </w:num>
  <w:num w:numId="29">
    <w:abstractNumId w:val="17"/>
  </w:num>
  <w:num w:numId="30">
    <w:abstractNumId w:val="6"/>
  </w:num>
  <w:num w:numId="31">
    <w:abstractNumId w:val="30"/>
  </w:num>
  <w:num w:numId="32">
    <w:abstractNumId w:val="23"/>
  </w:num>
  <w:num w:numId="33">
    <w:abstractNumId w:val="12"/>
  </w:num>
  <w:num w:numId="34">
    <w:abstractNumId w:val="31"/>
  </w:num>
  <w:num w:numId="35">
    <w:abstractNumId w:val="22"/>
  </w:num>
  <w:num w:numId="36">
    <w:abstractNumId w:val="4"/>
  </w:num>
  <w:num w:numId="37">
    <w:abstractNumId w:val="29"/>
  </w:num>
  <w:num w:numId="38">
    <w:abstractNumId w:val="5"/>
  </w:num>
  <w:num w:numId="39">
    <w:abstractNumId w:val="18"/>
  </w:num>
  <w:num w:numId="40">
    <w:abstractNumId w:val="18"/>
  </w:num>
  <w:num w:numId="4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9"/>
    <w:rsid w:val="00005DBF"/>
    <w:rsid w:val="00007D1E"/>
    <w:rsid w:val="00012E3D"/>
    <w:rsid w:val="000162C6"/>
    <w:rsid w:val="000179C8"/>
    <w:rsid w:val="0002299A"/>
    <w:rsid w:val="000247DC"/>
    <w:rsid w:val="00031792"/>
    <w:rsid w:val="00040AA7"/>
    <w:rsid w:val="000432F2"/>
    <w:rsid w:val="00044D2A"/>
    <w:rsid w:val="00045EAA"/>
    <w:rsid w:val="000547E3"/>
    <w:rsid w:val="000576CB"/>
    <w:rsid w:val="00057BE2"/>
    <w:rsid w:val="000625F9"/>
    <w:rsid w:val="000629FA"/>
    <w:rsid w:val="00064ABF"/>
    <w:rsid w:val="0006561B"/>
    <w:rsid w:val="00066C27"/>
    <w:rsid w:val="00073B35"/>
    <w:rsid w:val="00080F2C"/>
    <w:rsid w:val="00083FA7"/>
    <w:rsid w:val="0009411A"/>
    <w:rsid w:val="00095256"/>
    <w:rsid w:val="00095FEE"/>
    <w:rsid w:val="00097911"/>
    <w:rsid w:val="000A540D"/>
    <w:rsid w:val="000A551E"/>
    <w:rsid w:val="000B08A9"/>
    <w:rsid w:val="000B1EDF"/>
    <w:rsid w:val="000B565A"/>
    <w:rsid w:val="000C2361"/>
    <w:rsid w:val="000C27F2"/>
    <w:rsid w:val="000C6960"/>
    <w:rsid w:val="000D28D4"/>
    <w:rsid w:val="000D5079"/>
    <w:rsid w:val="000D76CE"/>
    <w:rsid w:val="000E0C77"/>
    <w:rsid w:val="000E22C4"/>
    <w:rsid w:val="000E3839"/>
    <w:rsid w:val="000E4174"/>
    <w:rsid w:val="000E4B25"/>
    <w:rsid w:val="000F02EF"/>
    <w:rsid w:val="000F0B26"/>
    <w:rsid w:val="000F6D5A"/>
    <w:rsid w:val="00102419"/>
    <w:rsid w:val="00103E6F"/>
    <w:rsid w:val="00105535"/>
    <w:rsid w:val="00106137"/>
    <w:rsid w:val="001207DD"/>
    <w:rsid w:val="0012351D"/>
    <w:rsid w:val="00123649"/>
    <w:rsid w:val="00124158"/>
    <w:rsid w:val="00127B27"/>
    <w:rsid w:val="00130ADF"/>
    <w:rsid w:val="00131F38"/>
    <w:rsid w:val="001330D4"/>
    <w:rsid w:val="001333C3"/>
    <w:rsid w:val="0013642B"/>
    <w:rsid w:val="00142FDD"/>
    <w:rsid w:val="0015254B"/>
    <w:rsid w:val="001621AF"/>
    <w:rsid w:val="00163336"/>
    <w:rsid w:val="001641A6"/>
    <w:rsid w:val="001714D7"/>
    <w:rsid w:val="00173129"/>
    <w:rsid w:val="001766BE"/>
    <w:rsid w:val="001851FE"/>
    <w:rsid w:val="001A0CC6"/>
    <w:rsid w:val="001A12D8"/>
    <w:rsid w:val="001A553F"/>
    <w:rsid w:val="001B26CD"/>
    <w:rsid w:val="001B4FC9"/>
    <w:rsid w:val="001C2951"/>
    <w:rsid w:val="001C6804"/>
    <w:rsid w:val="001D062F"/>
    <w:rsid w:val="001D562E"/>
    <w:rsid w:val="001E0D4B"/>
    <w:rsid w:val="001E53C0"/>
    <w:rsid w:val="001E5C5E"/>
    <w:rsid w:val="001F091D"/>
    <w:rsid w:val="001F247E"/>
    <w:rsid w:val="001F593D"/>
    <w:rsid w:val="00200A65"/>
    <w:rsid w:val="0021521E"/>
    <w:rsid w:val="00216731"/>
    <w:rsid w:val="00223450"/>
    <w:rsid w:val="0022491F"/>
    <w:rsid w:val="00232F12"/>
    <w:rsid w:val="00244458"/>
    <w:rsid w:val="00247693"/>
    <w:rsid w:val="00250211"/>
    <w:rsid w:val="002502B1"/>
    <w:rsid w:val="002518F9"/>
    <w:rsid w:val="00253EBD"/>
    <w:rsid w:val="0026257A"/>
    <w:rsid w:val="00263C79"/>
    <w:rsid w:val="00271FA4"/>
    <w:rsid w:val="00282F59"/>
    <w:rsid w:val="00286C2B"/>
    <w:rsid w:val="0029175F"/>
    <w:rsid w:val="0029637A"/>
    <w:rsid w:val="002A2269"/>
    <w:rsid w:val="002A61B7"/>
    <w:rsid w:val="002A6973"/>
    <w:rsid w:val="002B2210"/>
    <w:rsid w:val="002B3074"/>
    <w:rsid w:val="002C3351"/>
    <w:rsid w:val="002C359D"/>
    <w:rsid w:val="002D2EB1"/>
    <w:rsid w:val="002D3B80"/>
    <w:rsid w:val="002D6AE6"/>
    <w:rsid w:val="002D779D"/>
    <w:rsid w:val="002E1002"/>
    <w:rsid w:val="002E2340"/>
    <w:rsid w:val="002E2C00"/>
    <w:rsid w:val="002F4AB2"/>
    <w:rsid w:val="002F795B"/>
    <w:rsid w:val="00301504"/>
    <w:rsid w:val="00322159"/>
    <w:rsid w:val="00325B94"/>
    <w:rsid w:val="00326CC7"/>
    <w:rsid w:val="003275B0"/>
    <w:rsid w:val="0032786E"/>
    <w:rsid w:val="003278E3"/>
    <w:rsid w:val="00341BCF"/>
    <w:rsid w:val="00345A21"/>
    <w:rsid w:val="00345ED2"/>
    <w:rsid w:val="00346A9E"/>
    <w:rsid w:val="0035026C"/>
    <w:rsid w:val="00351E57"/>
    <w:rsid w:val="00357C8A"/>
    <w:rsid w:val="00372510"/>
    <w:rsid w:val="00390A29"/>
    <w:rsid w:val="00394261"/>
    <w:rsid w:val="00397144"/>
    <w:rsid w:val="003A253F"/>
    <w:rsid w:val="003A382C"/>
    <w:rsid w:val="003A3F54"/>
    <w:rsid w:val="003A63F7"/>
    <w:rsid w:val="003B0D47"/>
    <w:rsid w:val="003B4163"/>
    <w:rsid w:val="003B509C"/>
    <w:rsid w:val="003B6699"/>
    <w:rsid w:val="003D272E"/>
    <w:rsid w:val="003D56F3"/>
    <w:rsid w:val="003D5DC9"/>
    <w:rsid w:val="003D7D1E"/>
    <w:rsid w:val="003E07FE"/>
    <w:rsid w:val="003E2A03"/>
    <w:rsid w:val="003E675D"/>
    <w:rsid w:val="003F298E"/>
    <w:rsid w:val="003F3800"/>
    <w:rsid w:val="003F38AD"/>
    <w:rsid w:val="003F3D5A"/>
    <w:rsid w:val="003F5865"/>
    <w:rsid w:val="003F7A19"/>
    <w:rsid w:val="004013DE"/>
    <w:rsid w:val="00413383"/>
    <w:rsid w:val="00413C77"/>
    <w:rsid w:val="004148E3"/>
    <w:rsid w:val="0042309A"/>
    <w:rsid w:val="004241D5"/>
    <w:rsid w:val="00433730"/>
    <w:rsid w:val="0043550C"/>
    <w:rsid w:val="004366F9"/>
    <w:rsid w:val="00436ECC"/>
    <w:rsid w:val="004434A0"/>
    <w:rsid w:val="004515CC"/>
    <w:rsid w:val="004607EC"/>
    <w:rsid w:val="0046518C"/>
    <w:rsid w:val="00467926"/>
    <w:rsid w:val="00470121"/>
    <w:rsid w:val="004717D2"/>
    <w:rsid w:val="0047207F"/>
    <w:rsid w:val="00475430"/>
    <w:rsid w:val="004767E7"/>
    <w:rsid w:val="0047767D"/>
    <w:rsid w:val="00480BB1"/>
    <w:rsid w:val="00484B80"/>
    <w:rsid w:val="00484D5A"/>
    <w:rsid w:val="0048680D"/>
    <w:rsid w:val="004945DC"/>
    <w:rsid w:val="00495A27"/>
    <w:rsid w:val="004A38E9"/>
    <w:rsid w:val="004A6362"/>
    <w:rsid w:val="004B0541"/>
    <w:rsid w:val="004B37C9"/>
    <w:rsid w:val="004C08F2"/>
    <w:rsid w:val="004C2649"/>
    <w:rsid w:val="004C29B4"/>
    <w:rsid w:val="004C42C3"/>
    <w:rsid w:val="004D07DB"/>
    <w:rsid w:val="004D4A73"/>
    <w:rsid w:val="004D724B"/>
    <w:rsid w:val="004E1820"/>
    <w:rsid w:val="004E63E5"/>
    <w:rsid w:val="004E6614"/>
    <w:rsid w:val="004F5453"/>
    <w:rsid w:val="00501489"/>
    <w:rsid w:val="0050400B"/>
    <w:rsid w:val="005064B9"/>
    <w:rsid w:val="0051614F"/>
    <w:rsid w:val="00525370"/>
    <w:rsid w:val="005301FB"/>
    <w:rsid w:val="00534DF0"/>
    <w:rsid w:val="00545C6B"/>
    <w:rsid w:val="00546666"/>
    <w:rsid w:val="00546E00"/>
    <w:rsid w:val="00547462"/>
    <w:rsid w:val="00550645"/>
    <w:rsid w:val="00557FA7"/>
    <w:rsid w:val="005642F9"/>
    <w:rsid w:val="005714A6"/>
    <w:rsid w:val="00582AF6"/>
    <w:rsid w:val="005838BB"/>
    <w:rsid w:val="00584E43"/>
    <w:rsid w:val="005870B0"/>
    <w:rsid w:val="0058757D"/>
    <w:rsid w:val="00593B2A"/>
    <w:rsid w:val="005A112D"/>
    <w:rsid w:val="005B2D51"/>
    <w:rsid w:val="005C32CE"/>
    <w:rsid w:val="005C7923"/>
    <w:rsid w:val="005C7F80"/>
    <w:rsid w:val="005D2632"/>
    <w:rsid w:val="005D7B79"/>
    <w:rsid w:val="005E2845"/>
    <w:rsid w:val="005E35A6"/>
    <w:rsid w:val="005E77B4"/>
    <w:rsid w:val="005F4975"/>
    <w:rsid w:val="005F53CC"/>
    <w:rsid w:val="00604AC2"/>
    <w:rsid w:val="00623705"/>
    <w:rsid w:val="0062417D"/>
    <w:rsid w:val="00625A99"/>
    <w:rsid w:val="0062626A"/>
    <w:rsid w:val="00631D6E"/>
    <w:rsid w:val="0064046A"/>
    <w:rsid w:val="00645878"/>
    <w:rsid w:val="00647B33"/>
    <w:rsid w:val="00655A21"/>
    <w:rsid w:val="0065679C"/>
    <w:rsid w:val="00661BA0"/>
    <w:rsid w:val="00666648"/>
    <w:rsid w:val="00670C65"/>
    <w:rsid w:val="00676E09"/>
    <w:rsid w:val="00684BED"/>
    <w:rsid w:val="00684DF6"/>
    <w:rsid w:val="006854BD"/>
    <w:rsid w:val="00685D42"/>
    <w:rsid w:val="0068687B"/>
    <w:rsid w:val="00686A26"/>
    <w:rsid w:val="00690F84"/>
    <w:rsid w:val="006955F3"/>
    <w:rsid w:val="006A61C0"/>
    <w:rsid w:val="006B05B2"/>
    <w:rsid w:val="006B0C2A"/>
    <w:rsid w:val="006B4FF2"/>
    <w:rsid w:val="006B6F46"/>
    <w:rsid w:val="006C38A8"/>
    <w:rsid w:val="006D2E99"/>
    <w:rsid w:val="006D79E9"/>
    <w:rsid w:val="006E0418"/>
    <w:rsid w:val="006E5420"/>
    <w:rsid w:val="006E6FBA"/>
    <w:rsid w:val="006F4771"/>
    <w:rsid w:val="006F4BAA"/>
    <w:rsid w:val="00700832"/>
    <w:rsid w:val="00704CE4"/>
    <w:rsid w:val="0070661D"/>
    <w:rsid w:val="00711813"/>
    <w:rsid w:val="00714E2B"/>
    <w:rsid w:val="00714E8C"/>
    <w:rsid w:val="00721234"/>
    <w:rsid w:val="00721CFF"/>
    <w:rsid w:val="00723A78"/>
    <w:rsid w:val="00725E07"/>
    <w:rsid w:val="00734046"/>
    <w:rsid w:val="0074582F"/>
    <w:rsid w:val="0075197E"/>
    <w:rsid w:val="0077039F"/>
    <w:rsid w:val="007747FA"/>
    <w:rsid w:val="007810B8"/>
    <w:rsid w:val="0078237A"/>
    <w:rsid w:val="00785608"/>
    <w:rsid w:val="0078561C"/>
    <w:rsid w:val="00785F04"/>
    <w:rsid w:val="00786CBA"/>
    <w:rsid w:val="0079079D"/>
    <w:rsid w:val="007A1548"/>
    <w:rsid w:val="007A1810"/>
    <w:rsid w:val="007A189F"/>
    <w:rsid w:val="007A32EC"/>
    <w:rsid w:val="007A3CC1"/>
    <w:rsid w:val="007A471B"/>
    <w:rsid w:val="007B19F4"/>
    <w:rsid w:val="007B279D"/>
    <w:rsid w:val="007B4112"/>
    <w:rsid w:val="007B572E"/>
    <w:rsid w:val="007B5C9A"/>
    <w:rsid w:val="007B6823"/>
    <w:rsid w:val="007B7B25"/>
    <w:rsid w:val="007C0AC4"/>
    <w:rsid w:val="007C0C7F"/>
    <w:rsid w:val="007C1893"/>
    <w:rsid w:val="007C50A6"/>
    <w:rsid w:val="007C5322"/>
    <w:rsid w:val="007C5AD1"/>
    <w:rsid w:val="007D3697"/>
    <w:rsid w:val="007D3B96"/>
    <w:rsid w:val="007D654C"/>
    <w:rsid w:val="007D730C"/>
    <w:rsid w:val="007E0D19"/>
    <w:rsid w:val="007E75E9"/>
    <w:rsid w:val="00807C88"/>
    <w:rsid w:val="0081506B"/>
    <w:rsid w:val="008231CF"/>
    <w:rsid w:val="008330E5"/>
    <w:rsid w:val="00836DD9"/>
    <w:rsid w:val="0084493A"/>
    <w:rsid w:val="008522EC"/>
    <w:rsid w:val="00854911"/>
    <w:rsid w:val="00855526"/>
    <w:rsid w:val="008639E7"/>
    <w:rsid w:val="00864179"/>
    <w:rsid w:val="00865254"/>
    <w:rsid w:val="008710E9"/>
    <w:rsid w:val="00885861"/>
    <w:rsid w:val="008870EB"/>
    <w:rsid w:val="0089122B"/>
    <w:rsid w:val="008A0E34"/>
    <w:rsid w:val="008A3D9D"/>
    <w:rsid w:val="008A3F2D"/>
    <w:rsid w:val="008A685D"/>
    <w:rsid w:val="008B3A8D"/>
    <w:rsid w:val="008C269C"/>
    <w:rsid w:val="008C4F31"/>
    <w:rsid w:val="008D3634"/>
    <w:rsid w:val="008D3B52"/>
    <w:rsid w:val="008D562A"/>
    <w:rsid w:val="008E189A"/>
    <w:rsid w:val="008E3937"/>
    <w:rsid w:val="008E4E68"/>
    <w:rsid w:val="008F5EB5"/>
    <w:rsid w:val="008F6F6B"/>
    <w:rsid w:val="00903FE3"/>
    <w:rsid w:val="00906B2C"/>
    <w:rsid w:val="00913CBA"/>
    <w:rsid w:val="009253AF"/>
    <w:rsid w:val="00930B65"/>
    <w:rsid w:val="00931CA7"/>
    <w:rsid w:val="00933775"/>
    <w:rsid w:val="00935165"/>
    <w:rsid w:val="009363AA"/>
    <w:rsid w:val="00945753"/>
    <w:rsid w:val="00947465"/>
    <w:rsid w:val="00950EA5"/>
    <w:rsid w:val="00955819"/>
    <w:rsid w:val="00957353"/>
    <w:rsid w:val="009617D4"/>
    <w:rsid w:val="00965256"/>
    <w:rsid w:val="00983D30"/>
    <w:rsid w:val="0098756B"/>
    <w:rsid w:val="00993773"/>
    <w:rsid w:val="009A050F"/>
    <w:rsid w:val="009A64DE"/>
    <w:rsid w:val="009B5300"/>
    <w:rsid w:val="009B6292"/>
    <w:rsid w:val="009B7E7E"/>
    <w:rsid w:val="009C119F"/>
    <w:rsid w:val="009C3D19"/>
    <w:rsid w:val="009D3650"/>
    <w:rsid w:val="009D3C85"/>
    <w:rsid w:val="009D47BA"/>
    <w:rsid w:val="009E01FD"/>
    <w:rsid w:val="009E672C"/>
    <w:rsid w:val="009E6F27"/>
    <w:rsid w:val="009E7966"/>
    <w:rsid w:val="009F13FD"/>
    <w:rsid w:val="009F59AB"/>
    <w:rsid w:val="00A04921"/>
    <w:rsid w:val="00A101A0"/>
    <w:rsid w:val="00A2416C"/>
    <w:rsid w:val="00A314FE"/>
    <w:rsid w:val="00A31B07"/>
    <w:rsid w:val="00A36066"/>
    <w:rsid w:val="00A37134"/>
    <w:rsid w:val="00A4038D"/>
    <w:rsid w:val="00A43B3C"/>
    <w:rsid w:val="00A44BD8"/>
    <w:rsid w:val="00A46381"/>
    <w:rsid w:val="00A4692B"/>
    <w:rsid w:val="00A46F99"/>
    <w:rsid w:val="00A74575"/>
    <w:rsid w:val="00A7556D"/>
    <w:rsid w:val="00A776B9"/>
    <w:rsid w:val="00A90A54"/>
    <w:rsid w:val="00A922B3"/>
    <w:rsid w:val="00A92C3A"/>
    <w:rsid w:val="00A94769"/>
    <w:rsid w:val="00A9625B"/>
    <w:rsid w:val="00AA4D7F"/>
    <w:rsid w:val="00AA7AE1"/>
    <w:rsid w:val="00AB0B9D"/>
    <w:rsid w:val="00AC5C26"/>
    <w:rsid w:val="00AD1C31"/>
    <w:rsid w:val="00AE0CAA"/>
    <w:rsid w:val="00AE1AE5"/>
    <w:rsid w:val="00AE30A3"/>
    <w:rsid w:val="00AF2118"/>
    <w:rsid w:val="00B04195"/>
    <w:rsid w:val="00B044C6"/>
    <w:rsid w:val="00B15510"/>
    <w:rsid w:val="00B15BAB"/>
    <w:rsid w:val="00B21795"/>
    <w:rsid w:val="00B238DA"/>
    <w:rsid w:val="00B31A87"/>
    <w:rsid w:val="00B37819"/>
    <w:rsid w:val="00B42803"/>
    <w:rsid w:val="00B479C8"/>
    <w:rsid w:val="00B502A8"/>
    <w:rsid w:val="00B509D6"/>
    <w:rsid w:val="00B51623"/>
    <w:rsid w:val="00B532BB"/>
    <w:rsid w:val="00B549AD"/>
    <w:rsid w:val="00B61F79"/>
    <w:rsid w:val="00B63E1B"/>
    <w:rsid w:val="00B6616F"/>
    <w:rsid w:val="00B718EA"/>
    <w:rsid w:val="00B74DC8"/>
    <w:rsid w:val="00B84AE3"/>
    <w:rsid w:val="00B853B3"/>
    <w:rsid w:val="00B86D64"/>
    <w:rsid w:val="00B92686"/>
    <w:rsid w:val="00B93A0B"/>
    <w:rsid w:val="00B97B09"/>
    <w:rsid w:val="00BA306B"/>
    <w:rsid w:val="00BB03E2"/>
    <w:rsid w:val="00BB1B23"/>
    <w:rsid w:val="00BB48BA"/>
    <w:rsid w:val="00BC040F"/>
    <w:rsid w:val="00BC0C1F"/>
    <w:rsid w:val="00BC5F89"/>
    <w:rsid w:val="00BC5FFD"/>
    <w:rsid w:val="00BD358C"/>
    <w:rsid w:val="00BD443A"/>
    <w:rsid w:val="00BE1294"/>
    <w:rsid w:val="00BE1CC0"/>
    <w:rsid w:val="00BE7E12"/>
    <w:rsid w:val="00BF07CA"/>
    <w:rsid w:val="00BF519C"/>
    <w:rsid w:val="00BF6C25"/>
    <w:rsid w:val="00C023EE"/>
    <w:rsid w:val="00C066BB"/>
    <w:rsid w:val="00C070DD"/>
    <w:rsid w:val="00C12CC2"/>
    <w:rsid w:val="00C16AB7"/>
    <w:rsid w:val="00C3091A"/>
    <w:rsid w:val="00C30932"/>
    <w:rsid w:val="00C34B6C"/>
    <w:rsid w:val="00C36CB2"/>
    <w:rsid w:val="00C36DB5"/>
    <w:rsid w:val="00C46FEE"/>
    <w:rsid w:val="00C53B37"/>
    <w:rsid w:val="00C54536"/>
    <w:rsid w:val="00C55247"/>
    <w:rsid w:val="00C565CC"/>
    <w:rsid w:val="00C56CF7"/>
    <w:rsid w:val="00C5775A"/>
    <w:rsid w:val="00C60017"/>
    <w:rsid w:val="00C623A6"/>
    <w:rsid w:val="00C62E62"/>
    <w:rsid w:val="00C65E15"/>
    <w:rsid w:val="00C7496E"/>
    <w:rsid w:val="00C83751"/>
    <w:rsid w:val="00C87073"/>
    <w:rsid w:val="00C87FCA"/>
    <w:rsid w:val="00C93B60"/>
    <w:rsid w:val="00C965C1"/>
    <w:rsid w:val="00CA5788"/>
    <w:rsid w:val="00CB1219"/>
    <w:rsid w:val="00CB30E8"/>
    <w:rsid w:val="00CB74E4"/>
    <w:rsid w:val="00CC0DF1"/>
    <w:rsid w:val="00CC29D6"/>
    <w:rsid w:val="00CC6541"/>
    <w:rsid w:val="00CD4DD5"/>
    <w:rsid w:val="00CD5CAF"/>
    <w:rsid w:val="00CF33BD"/>
    <w:rsid w:val="00D0206C"/>
    <w:rsid w:val="00D02F65"/>
    <w:rsid w:val="00D04454"/>
    <w:rsid w:val="00D04770"/>
    <w:rsid w:val="00D12EF1"/>
    <w:rsid w:val="00D14764"/>
    <w:rsid w:val="00D15E45"/>
    <w:rsid w:val="00D23A7D"/>
    <w:rsid w:val="00D3141D"/>
    <w:rsid w:val="00D413F8"/>
    <w:rsid w:val="00D42F98"/>
    <w:rsid w:val="00D5227D"/>
    <w:rsid w:val="00D53F08"/>
    <w:rsid w:val="00D571D1"/>
    <w:rsid w:val="00D60CBD"/>
    <w:rsid w:val="00D62A09"/>
    <w:rsid w:val="00D62BC4"/>
    <w:rsid w:val="00D65EB5"/>
    <w:rsid w:val="00D7495B"/>
    <w:rsid w:val="00D96531"/>
    <w:rsid w:val="00D96DDE"/>
    <w:rsid w:val="00DA4307"/>
    <w:rsid w:val="00DA72F8"/>
    <w:rsid w:val="00DB08CC"/>
    <w:rsid w:val="00DB30ED"/>
    <w:rsid w:val="00DC03F1"/>
    <w:rsid w:val="00DC3C27"/>
    <w:rsid w:val="00DC7ABC"/>
    <w:rsid w:val="00DD5464"/>
    <w:rsid w:val="00DE2641"/>
    <w:rsid w:val="00DE4F42"/>
    <w:rsid w:val="00DF076D"/>
    <w:rsid w:val="00DF4787"/>
    <w:rsid w:val="00DF71DE"/>
    <w:rsid w:val="00E002D9"/>
    <w:rsid w:val="00E022A6"/>
    <w:rsid w:val="00E04BFB"/>
    <w:rsid w:val="00E1579D"/>
    <w:rsid w:val="00E17B06"/>
    <w:rsid w:val="00E3437B"/>
    <w:rsid w:val="00E44FEC"/>
    <w:rsid w:val="00E45C8E"/>
    <w:rsid w:val="00E552A0"/>
    <w:rsid w:val="00E577F2"/>
    <w:rsid w:val="00E62F86"/>
    <w:rsid w:val="00E63322"/>
    <w:rsid w:val="00E7292C"/>
    <w:rsid w:val="00E75613"/>
    <w:rsid w:val="00E772F8"/>
    <w:rsid w:val="00E82A81"/>
    <w:rsid w:val="00E8423A"/>
    <w:rsid w:val="00E866C6"/>
    <w:rsid w:val="00E954A2"/>
    <w:rsid w:val="00E96A26"/>
    <w:rsid w:val="00E9710B"/>
    <w:rsid w:val="00EA1ACE"/>
    <w:rsid w:val="00EA1B20"/>
    <w:rsid w:val="00EA4F13"/>
    <w:rsid w:val="00EB035E"/>
    <w:rsid w:val="00EB5716"/>
    <w:rsid w:val="00EC01C3"/>
    <w:rsid w:val="00EC263E"/>
    <w:rsid w:val="00EC54E7"/>
    <w:rsid w:val="00EC55C7"/>
    <w:rsid w:val="00ED732F"/>
    <w:rsid w:val="00ED7845"/>
    <w:rsid w:val="00EE2CFC"/>
    <w:rsid w:val="00EE6BCF"/>
    <w:rsid w:val="00EE724B"/>
    <w:rsid w:val="00EE7450"/>
    <w:rsid w:val="00EF2181"/>
    <w:rsid w:val="00EF4472"/>
    <w:rsid w:val="00EF6357"/>
    <w:rsid w:val="00EF6B09"/>
    <w:rsid w:val="00EF76B0"/>
    <w:rsid w:val="00F07A3B"/>
    <w:rsid w:val="00F118ED"/>
    <w:rsid w:val="00F21ECE"/>
    <w:rsid w:val="00F226E8"/>
    <w:rsid w:val="00F22963"/>
    <w:rsid w:val="00F25827"/>
    <w:rsid w:val="00F32886"/>
    <w:rsid w:val="00F34EBD"/>
    <w:rsid w:val="00F376BC"/>
    <w:rsid w:val="00F4186B"/>
    <w:rsid w:val="00F4190D"/>
    <w:rsid w:val="00F428A0"/>
    <w:rsid w:val="00F4446F"/>
    <w:rsid w:val="00F52BC1"/>
    <w:rsid w:val="00F56597"/>
    <w:rsid w:val="00F57E1F"/>
    <w:rsid w:val="00F669B0"/>
    <w:rsid w:val="00F7052B"/>
    <w:rsid w:val="00F7472E"/>
    <w:rsid w:val="00F77881"/>
    <w:rsid w:val="00F8001A"/>
    <w:rsid w:val="00F869F7"/>
    <w:rsid w:val="00F91B70"/>
    <w:rsid w:val="00F92E62"/>
    <w:rsid w:val="00F940E5"/>
    <w:rsid w:val="00F95BB7"/>
    <w:rsid w:val="00F9628D"/>
    <w:rsid w:val="00FA5E2A"/>
    <w:rsid w:val="00FB01FA"/>
    <w:rsid w:val="00FB1828"/>
    <w:rsid w:val="00FB2C0C"/>
    <w:rsid w:val="00FC4C9A"/>
    <w:rsid w:val="00FC553D"/>
    <w:rsid w:val="00FC5E6A"/>
    <w:rsid w:val="00FD001C"/>
    <w:rsid w:val="00FD321C"/>
    <w:rsid w:val="00FD60DF"/>
    <w:rsid w:val="00FE27AA"/>
    <w:rsid w:val="00FE357D"/>
    <w:rsid w:val="00FF21B0"/>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A8AA07"/>
  <w15:chartTrackingRefBased/>
  <w15:docId w15:val="{BA21C595-73C0-45AA-86D9-D7A652E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4769"/>
    <w:pPr>
      <w:keepNext/>
      <w:numPr>
        <w:numId w:val="9"/>
      </w:numPr>
      <w:spacing w:before="120" w:after="120"/>
      <w:ind w:left="284" w:right="-284" w:hanging="284"/>
      <w:outlineLvl w:val="0"/>
    </w:pPr>
    <w:rPr>
      <w:rFonts w:ascii="Tahoma" w:eastAsiaTheme="majorEastAsia" w:hAnsi="Tahoma" w:cs="Tahoma"/>
      <w:b/>
      <w:sz w:val="22"/>
      <w:szCs w:val="22"/>
    </w:rPr>
  </w:style>
  <w:style w:type="paragraph" w:styleId="Nadpis2">
    <w:name w:val="heading 2"/>
    <w:basedOn w:val="Normln"/>
    <w:next w:val="Normln"/>
    <w:link w:val="Nadpis2Char"/>
    <w:uiPriority w:val="9"/>
    <w:unhideWhenUsed/>
    <w:qFormat/>
    <w:rsid w:val="001A55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qFormat/>
    <w:rsid w:val="00CB30E8"/>
    <w:pPr>
      <w:keepNext/>
      <w:jc w:val="center"/>
      <w:outlineLvl w:val="2"/>
    </w:pPr>
    <w:rPr>
      <w:rFonts w:ascii="Times New Roman" w:eastAsia="Calibri" w:hAnsi="Times New Roman" w:cs="Times New Roman"/>
      <w:b/>
      <w:bCs/>
      <w:kern w:val="0"/>
      <w:sz w:val="28"/>
      <w:szCs w:val="28"/>
      <w:lang w:val="x-none" w:eastAsia="cs-CZ"/>
      <w14:ligatures w14:val="none"/>
    </w:rPr>
  </w:style>
  <w:style w:type="paragraph" w:styleId="Nadpis5">
    <w:name w:val="heading 5"/>
    <w:basedOn w:val="Normln"/>
    <w:next w:val="Normln"/>
    <w:link w:val="Nadpis5Char"/>
    <w:uiPriority w:val="99"/>
    <w:unhideWhenUsed/>
    <w:qFormat/>
    <w:rsid w:val="00A776B9"/>
    <w:pPr>
      <w:keepNext/>
      <w:numPr>
        <w:ilvl w:val="4"/>
      </w:numPr>
      <w:spacing w:after="120"/>
      <w:ind w:right="-284" w:hanging="567"/>
      <w:jc w:val="center"/>
      <w:outlineLvl w:val="4"/>
    </w:pPr>
    <w:rPr>
      <w:rFonts w:ascii="Tahoma" w:eastAsia="Times New Roman" w:hAnsi="Tahoma" w:cs="Tahoma"/>
      <w:b/>
      <w:bCs/>
      <w:iCs/>
      <w:kern w:val="0"/>
      <w:sz w:val="22"/>
      <w:szCs w:val="22"/>
      <w:lang w:eastAsia="cs-CZ"/>
      <w14:ligatures w14:val="none"/>
    </w:rPr>
  </w:style>
  <w:style w:type="paragraph" w:styleId="Nadpis6">
    <w:name w:val="heading 6"/>
    <w:basedOn w:val="Normln"/>
    <w:next w:val="Normln"/>
    <w:link w:val="Nadpis6Char"/>
    <w:uiPriority w:val="99"/>
    <w:unhideWhenUsed/>
    <w:qFormat/>
    <w:rsid w:val="009617D4"/>
    <w:pPr>
      <w:keepNext/>
      <w:keepLines/>
      <w:spacing w:before="480"/>
      <w:ind w:right="-284" w:hanging="567"/>
      <w:jc w:val="center"/>
      <w:outlineLvl w:val="5"/>
    </w:pPr>
    <w:rPr>
      <w:rFonts w:ascii="Tahoma" w:eastAsiaTheme="majorEastAsia" w:hAnsi="Tahoma" w:cstheme="majorBidi"/>
      <w:b/>
    </w:rPr>
  </w:style>
  <w:style w:type="paragraph" w:styleId="Nadpis7">
    <w:name w:val="heading 7"/>
    <w:basedOn w:val="Normln"/>
    <w:next w:val="Normln"/>
    <w:link w:val="Nadpis7Char"/>
    <w:unhideWhenUsed/>
    <w:qFormat/>
    <w:rsid w:val="00CB30E8"/>
    <w:pPr>
      <w:spacing w:before="240" w:after="60"/>
      <w:outlineLvl w:val="6"/>
    </w:pPr>
    <w:rPr>
      <w:rFonts w:ascii="Calibri" w:eastAsia="Times New Roman" w:hAnsi="Calibri" w:cs="Times New Roman"/>
      <w:kern w:val="0"/>
      <w:lang w:eastAsia="cs-CZ"/>
      <w14:ligatures w14:val="none"/>
    </w:rPr>
  </w:style>
  <w:style w:type="paragraph" w:styleId="Nadpis8">
    <w:name w:val="heading 8"/>
    <w:basedOn w:val="Normln"/>
    <w:next w:val="Normln"/>
    <w:link w:val="Nadpis8Char"/>
    <w:uiPriority w:val="99"/>
    <w:unhideWhenUsed/>
    <w:qFormat/>
    <w:rsid w:val="00CB30E8"/>
    <w:pPr>
      <w:spacing w:before="240" w:after="60"/>
      <w:outlineLvl w:val="7"/>
    </w:pPr>
    <w:rPr>
      <w:rFonts w:ascii="Calibri" w:eastAsia="Times New Roman" w:hAnsi="Calibri" w:cs="Times New Roman"/>
      <w:i/>
      <w:i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4307"/>
    <w:pPr>
      <w:tabs>
        <w:tab w:val="center" w:pos="4536"/>
        <w:tab w:val="right" w:pos="9072"/>
      </w:tabs>
    </w:pPr>
  </w:style>
  <w:style w:type="character" w:customStyle="1" w:styleId="ZhlavChar">
    <w:name w:val="Záhlaví Char"/>
    <w:basedOn w:val="Standardnpsmoodstavce"/>
    <w:link w:val="Zhlav"/>
    <w:uiPriority w:val="99"/>
    <w:rsid w:val="00DA4307"/>
  </w:style>
  <w:style w:type="paragraph" w:styleId="Zpat">
    <w:name w:val="footer"/>
    <w:basedOn w:val="Normln"/>
    <w:link w:val="ZpatChar"/>
    <w:uiPriority w:val="99"/>
    <w:unhideWhenUsed/>
    <w:rsid w:val="00DA4307"/>
    <w:pPr>
      <w:tabs>
        <w:tab w:val="center" w:pos="4536"/>
        <w:tab w:val="right" w:pos="9072"/>
      </w:tabs>
    </w:pPr>
  </w:style>
  <w:style w:type="character" w:customStyle="1" w:styleId="ZpatChar">
    <w:name w:val="Zápatí Char"/>
    <w:basedOn w:val="Standardnpsmoodstavce"/>
    <w:link w:val="Zpat"/>
    <w:uiPriority w:val="99"/>
    <w:rsid w:val="00DA4307"/>
  </w:style>
  <w:style w:type="table" w:styleId="Mkatabulky">
    <w:name w:val="Table Grid"/>
    <w:basedOn w:val="Normlntabulka"/>
    <w:uiPriority w:val="39"/>
    <w:rsid w:val="00DA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A26"/>
    <w:rPr>
      <w:color w:val="0563C1" w:themeColor="hyperlink"/>
      <w:u w:val="single"/>
    </w:rPr>
  </w:style>
  <w:style w:type="character" w:customStyle="1" w:styleId="Nevyeenzmnka1">
    <w:name w:val="Nevyřešená zmínka1"/>
    <w:basedOn w:val="Standardnpsmoodstavce"/>
    <w:uiPriority w:val="99"/>
    <w:semiHidden/>
    <w:unhideWhenUsed/>
    <w:rsid w:val="00E96A26"/>
    <w:rPr>
      <w:color w:val="605E5C"/>
      <w:shd w:val="clear" w:color="auto" w:fill="E1DFDD"/>
    </w:rPr>
  </w:style>
  <w:style w:type="paragraph" w:styleId="Nzev">
    <w:name w:val="Title"/>
    <w:basedOn w:val="Normln"/>
    <w:link w:val="NzevChar"/>
    <w:uiPriority w:val="99"/>
    <w:qFormat/>
    <w:rsid w:val="002C3351"/>
    <w:pPr>
      <w:jc w:val="center"/>
    </w:pPr>
    <w:rPr>
      <w:rFonts w:ascii="Times New Roman" w:eastAsia="Calibri" w:hAnsi="Times New Roman" w:cs="Times New Roman"/>
      <w:b/>
      <w:bCs/>
      <w:kern w:val="0"/>
      <w:sz w:val="28"/>
      <w:szCs w:val="28"/>
      <w:u w:val="single"/>
      <w:lang w:val="x-none" w:eastAsia="cs-CZ"/>
      <w14:ligatures w14:val="none"/>
    </w:rPr>
  </w:style>
  <w:style w:type="character" w:customStyle="1" w:styleId="NzevChar">
    <w:name w:val="Název Char"/>
    <w:basedOn w:val="Standardnpsmoodstavce"/>
    <w:link w:val="Nzev"/>
    <w:uiPriority w:val="99"/>
    <w:rsid w:val="002C3351"/>
    <w:rPr>
      <w:rFonts w:ascii="Times New Roman" w:eastAsia="Calibri" w:hAnsi="Times New Roman" w:cs="Times New Roman"/>
      <w:b/>
      <w:bCs/>
      <w:kern w:val="0"/>
      <w:sz w:val="28"/>
      <w:szCs w:val="28"/>
      <w:u w:val="single"/>
      <w:lang w:val="x-none" w:eastAsia="cs-CZ"/>
      <w14:ligatures w14:val="none"/>
    </w:rPr>
  </w:style>
  <w:style w:type="paragraph" w:customStyle="1" w:styleId="RLdajeosmluvnstran">
    <w:name w:val="RL Údaje o smluvní straně"/>
    <w:basedOn w:val="Normln"/>
    <w:rsid w:val="002C3351"/>
    <w:pPr>
      <w:spacing w:after="120" w:line="280" w:lineRule="exact"/>
      <w:jc w:val="center"/>
    </w:pPr>
    <w:rPr>
      <w:rFonts w:ascii="Arial" w:eastAsia="Times New Roman" w:hAnsi="Arial" w:cs="Times New Roman"/>
      <w:kern w:val="0"/>
      <w:sz w:val="20"/>
      <w14:ligatures w14:val="none"/>
    </w:rPr>
  </w:style>
  <w:style w:type="character" w:customStyle="1" w:styleId="Nadpis3Char">
    <w:name w:val="Nadpis 3 Char"/>
    <w:basedOn w:val="Standardnpsmoodstavce"/>
    <w:link w:val="Nadpis3"/>
    <w:uiPriority w:val="99"/>
    <w:rsid w:val="00CB30E8"/>
    <w:rPr>
      <w:rFonts w:ascii="Times New Roman" w:eastAsia="Calibri" w:hAnsi="Times New Roman" w:cs="Times New Roman"/>
      <w:b/>
      <w:bCs/>
      <w:kern w:val="0"/>
      <w:sz w:val="28"/>
      <w:szCs w:val="28"/>
      <w:lang w:val="x-none" w:eastAsia="cs-CZ"/>
      <w14:ligatures w14:val="none"/>
    </w:rPr>
  </w:style>
  <w:style w:type="character" w:customStyle="1" w:styleId="Nadpis5Char">
    <w:name w:val="Nadpis 5 Char"/>
    <w:basedOn w:val="Standardnpsmoodstavce"/>
    <w:link w:val="Nadpis5"/>
    <w:rsid w:val="00A776B9"/>
    <w:rPr>
      <w:rFonts w:ascii="Tahoma" w:eastAsia="Times New Roman" w:hAnsi="Tahoma" w:cs="Tahoma"/>
      <w:b/>
      <w:bCs/>
      <w:iCs/>
      <w:kern w:val="0"/>
      <w:sz w:val="22"/>
      <w:szCs w:val="22"/>
      <w:lang w:eastAsia="cs-CZ"/>
      <w14:ligatures w14:val="none"/>
    </w:rPr>
  </w:style>
  <w:style w:type="character" w:customStyle="1" w:styleId="Nadpis7Char">
    <w:name w:val="Nadpis 7 Char"/>
    <w:basedOn w:val="Standardnpsmoodstavce"/>
    <w:link w:val="Nadpis7"/>
    <w:rsid w:val="00CB30E8"/>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semiHidden/>
    <w:rsid w:val="00CB30E8"/>
    <w:rPr>
      <w:rFonts w:ascii="Calibri" w:eastAsia="Times New Roman" w:hAnsi="Calibri" w:cs="Times New Roman"/>
      <w:i/>
      <w:iCs/>
      <w:kern w:val="0"/>
      <w:lang w:eastAsia="cs-CZ"/>
      <w14:ligatures w14:val="none"/>
    </w:rPr>
  </w:style>
  <w:style w:type="paragraph" w:styleId="Textkomente">
    <w:name w:val="annotation text"/>
    <w:basedOn w:val="Normln"/>
    <w:link w:val="TextkomenteChar"/>
    <w:rsid w:val="00CB30E8"/>
    <w:rPr>
      <w:rFonts w:ascii="Times New Roman" w:eastAsia="Calibri" w:hAnsi="Times New Roman" w:cs="Times New Roman"/>
      <w:kern w:val="0"/>
      <w:sz w:val="20"/>
      <w:szCs w:val="20"/>
      <w:lang w:val="x-none" w:eastAsia="cs-CZ"/>
      <w14:ligatures w14:val="none"/>
    </w:rPr>
  </w:style>
  <w:style w:type="character" w:customStyle="1" w:styleId="TextkomenteChar">
    <w:name w:val="Text komentáře Char"/>
    <w:basedOn w:val="Standardnpsmoodstavce"/>
    <w:link w:val="Textkomente"/>
    <w:rsid w:val="00CB30E8"/>
    <w:rPr>
      <w:rFonts w:ascii="Times New Roman" w:eastAsia="Calibri" w:hAnsi="Times New Roman" w:cs="Times New Roman"/>
      <w:kern w:val="0"/>
      <w:sz w:val="20"/>
      <w:szCs w:val="20"/>
      <w:lang w:val="x-none" w:eastAsia="cs-CZ"/>
      <w14:ligatures w14:val="none"/>
    </w:rPr>
  </w:style>
  <w:style w:type="paragraph" w:styleId="Zkladntext">
    <w:name w:val="Body Text"/>
    <w:basedOn w:val="Normln"/>
    <w:link w:val="ZkladntextChar"/>
    <w:uiPriority w:val="99"/>
    <w:semiHidden/>
    <w:rsid w:val="00CB30E8"/>
    <w:pPr>
      <w:jc w:val="both"/>
    </w:pPr>
    <w:rPr>
      <w:rFonts w:ascii="Times New Roman" w:eastAsia="Calibri" w:hAnsi="Times New Roman" w:cs="Times New Roman"/>
      <w:b/>
      <w:bCs/>
      <w:kern w:val="0"/>
      <w:lang w:val="x-none" w:eastAsia="cs-CZ"/>
      <w14:ligatures w14:val="none"/>
    </w:rPr>
  </w:style>
  <w:style w:type="character" w:customStyle="1" w:styleId="ZkladntextChar">
    <w:name w:val="Základní text Char"/>
    <w:basedOn w:val="Standardnpsmoodstavce"/>
    <w:link w:val="Zkladntext"/>
    <w:uiPriority w:val="99"/>
    <w:semiHidden/>
    <w:rsid w:val="00CB30E8"/>
    <w:rPr>
      <w:rFonts w:ascii="Times New Roman" w:eastAsia="Calibri" w:hAnsi="Times New Roman" w:cs="Times New Roman"/>
      <w:b/>
      <w:bCs/>
      <w:kern w:val="0"/>
      <w:lang w:val="x-none" w:eastAsia="cs-CZ"/>
      <w14:ligatures w14:val="none"/>
    </w:rPr>
  </w:style>
  <w:style w:type="paragraph" w:styleId="Zkladntextodsazen">
    <w:name w:val="Body Text Indent"/>
    <w:basedOn w:val="Normln"/>
    <w:link w:val="ZkladntextodsazenChar"/>
    <w:uiPriority w:val="99"/>
    <w:semiHidden/>
    <w:rsid w:val="00CB30E8"/>
    <w:pPr>
      <w:numPr>
        <w:ilvl w:val="12"/>
      </w:numPr>
      <w:ind w:left="426" w:hanging="142"/>
      <w:jc w:val="both"/>
    </w:pPr>
    <w:rPr>
      <w:rFonts w:ascii="Times New Roman" w:eastAsia="Calibri" w:hAnsi="Times New Roman" w:cs="Times New Roman"/>
      <w:b/>
      <w:bCs/>
      <w:kern w:val="0"/>
      <w:lang w:val="x-none" w:eastAsia="cs-CZ"/>
      <w14:ligatures w14:val="none"/>
    </w:rPr>
  </w:style>
  <w:style w:type="character" w:customStyle="1" w:styleId="ZkladntextodsazenChar">
    <w:name w:val="Základní text odsazený Char"/>
    <w:basedOn w:val="Standardnpsmoodstavce"/>
    <w:link w:val="Zkladntextodsazen"/>
    <w:uiPriority w:val="99"/>
    <w:semiHidden/>
    <w:rsid w:val="00CB30E8"/>
    <w:rPr>
      <w:rFonts w:ascii="Times New Roman" w:eastAsia="Calibri" w:hAnsi="Times New Roman" w:cs="Times New Roman"/>
      <w:b/>
      <w:bCs/>
      <w:kern w:val="0"/>
      <w:lang w:val="x-none" w:eastAsia="cs-CZ"/>
      <w14:ligatures w14:val="none"/>
    </w:rPr>
  </w:style>
  <w:style w:type="paragraph" w:styleId="Zkladntext2">
    <w:name w:val="Body Text 2"/>
    <w:basedOn w:val="Normln"/>
    <w:link w:val="Zkladntext2Char"/>
    <w:uiPriority w:val="99"/>
    <w:semiHidden/>
    <w:rsid w:val="00CB30E8"/>
    <w:pPr>
      <w:overflowPunct w:val="0"/>
      <w:autoSpaceDE w:val="0"/>
      <w:autoSpaceDN w:val="0"/>
      <w:adjustRightInd w:val="0"/>
      <w:ind w:left="540" w:hanging="540"/>
    </w:pPr>
    <w:rPr>
      <w:rFonts w:ascii="Times New Roman" w:eastAsia="Calibri" w:hAnsi="Times New Roman" w:cs="Times New Roman"/>
      <w:kern w:val="0"/>
      <w:lang w:val="x-none" w:eastAsia="cs-CZ"/>
      <w14:ligatures w14:val="none"/>
    </w:rPr>
  </w:style>
  <w:style w:type="character" w:customStyle="1" w:styleId="Zkladntext2Char">
    <w:name w:val="Základní text 2 Char"/>
    <w:basedOn w:val="Standardnpsmoodstavce"/>
    <w:link w:val="Zkladntext2"/>
    <w:uiPriority w:val="99"/>
    <w:semiHidden/>
    <w:rsid w:val="00CB30E8"/>
    <w:rPr>
      <w:rFonts w:ascii="Times New Roman" w:eastAsia="Calibri" w:hAnsi="Times New Roman" w:cs="Times New Roman"/>
      <w:kern w:val="0"/>
      <w:lang w:val="x-none" w:eastAsia="cs-CZ"/>
      <w14:ligatures w14:val="none"/>
    </w:rPr>
  </w:style>
  <w:style w:type="paragraph" w:styleId="Zkladntext3">
    <w:name w:val="Body Text 3"/>
    <w:basedOn w:val="Normln"/>
    <w:link w:val="Zkladntext3Char"/>
    <w:uiPriority w:val="99"/>
    <w:semiHidden/>
    <w:rsid w:val="00CB30E8"/>
    <w:pPr>
      <w:jc w:val="both"/>
    </w:pPr>
    <w:rPr>
      <w:rFonts w:ascii="Arial" w:eastAsia="Calibri" w:hAnsi="Arial" w:cs="Times New Roman"/>
      <w:color w:val="000000"/>
      <w:kern w:val="0"/>
      <w:sz w:val="20"/>
      <w:szCs w:val="20"/>
      <w:lang w:val="x-none" w:eastAsia="cs-CZ"/>
      <w14:ligatures w14:val="none"/>
    </w:rPr>
  </w:style>
  <w:style w:type="character" w:customStyle="1" w:styleId="Zkladntext3Char">
    <w:name w:val="Základní text 3 Char"/>
    <w:basedOn w:val="Standardnpsmoodstavce"/>
    <w:link w:val="Zkladntext3"/>
    <w:uiPriority w:val="99"/>
    <w:semiHidden/>
    <w:rsid w:val="00CB30E8"/>
    <w:rPr>
      <w:rFonts w:ascii="Arial" w:eastAsia="Calibri" w:hAnsi="Arial" w:cs="Times New Roman"/>
      <w:color w:val="000000"/>
      <w:kern w:val="0"/>
      <w:sz w:val="20"/>
      <w:szCs w:val="20"/>
      <w:lang w:val="x-none" w:eastAsia="cs-CZ"/>
      <w14:ligatures w14:val="none"/>
    </w:rPr>
  </w:style>
  <w:style w:type="paragraph" w:styleId="Odstavecseseznamem">
    <w:name w:val="List Paragraph"/>
    <w:aliases w:val="Bullet Number,Odstavec_muj,A-Odrážky1,ZOZNAM,Odrazky,Bullet List,lp1,Puce,Use Case List Paragraph,Heading2,Bullet for no #'s,Body Bullet,List bullet,List Paragraph 1,Ref,List Bullet1,Figure_name,Aufzählungszeichen1,Table Txt,Nad"/>
    <w:basedOn w:val="Normln"/>
    <w:link w:val="OdstavecseseznamemChar"/>
    <w:uiPriority w:val="34"/>
    <w:qFormat/>
    <w:rsid w:val="00CB30E8"/>
    <w:pPr>
      <w:ind w:left="708"/>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Bullet Number Char,Odstavec_muj Char,A-Odrážky1 Char,ZOZNAM Char,Odrazky Char,Bullet List Char,lp1 Char,Puce Char,Use Case List Paragraph Char,Heading2 Char,Bullet for no #'s Char,Body Bullet Char,List bullet Char,Ref Char"/>
    <w:link w:val="Odstavecseseznamem"/>
    <w:uiPriority w:val="34"/>
    <w:rsid w:val="00CB30E8"/>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CB30E8"/>
    <w:pPr>
      <w:numPr>
        <w:ilvl w:val="1"/>
        <w:numId w:val="1"/>
      </w:numPr>
      <w:spacing w:after="120" w:line="280" w:lineRule="exact"/>
      <w:jc w:val="both"/>
    </w:pPr>
    <w:rPr>
      <w:rFonts w:ascii="Tahoma" w:eastAsia="Times New Roman" w:hAnsi="Tahoma" w:cs="Times New Roman"/>
      <w:kern w:val="0"/>
      <w:sz w:val="20"/>
      <w:lang w:val="x-none" w:eastAsia="x-none"/>
      <w14:ligatures w14:val="none"/>
    </w:rPr>
  </w:style>
  <w:style w:type="paragraph" w:customStyle="1" w:styleId="RLlneksmlouvy">
    <w:name w:val="RL Článek smlouvy"/>
    <w:basedOn w:val="Normln"/>
    <w:next w:val="RLTextlnkuslovan"/>
    <w:link w:val="RLlneksmlouvyCharChar"/>
    <w:qFormat/>
    <w:rsid w:val="00CB30E8"/>
    <w:pPr>
      <w:keepNext/>
      <w:numPr>
        <w:numId w:val="1"/>
      </w:numPr>
      <w:suppressAutoHyphens/>
      <w:spacing w:before="360" w:after="120" w:line="280" w:lineRule="exact"/>
      <w:jc w:val="both"/>
      <w:outlineLvl w:val="0"/>
    </w:pPr>
    <w:rPr>
      <w:rFonts w:ascii="Tahoma" w:eastAsia="Times New Roman" w:hAnsi="Tahoma" w:cs="Times New Roman"/>
      <w:b/>
      <w:kern w:val="0"/>
      <w:sz w:val="20"/>
      <w:lang w:val="x-none"/>
      <w14:ligatures w14:val="none"/>
    </w:rPr>
  </w:style>
  <w:style w:type="character" w:customStyle="1" w:styleId="RLTextlnkuslovanChar">
    <w:name w:val="RL Text článku číslovaný Char"/>
    <w:link w:val="RLTextlnkuslovan"/>
    <w:locked/>
    <w:rsid w:val="00CB30E8"/>
    <w:rPr>
      <w:rFonts w:ascii="Tahoma" w:eastAsia="Times New Roman" w:hAnsi="Tahoma" w:cs="Times New Roman"/>
      <w:kern w:val="0"/>
      <w:sz w:val="20"/>
      <w:lang w:val="x-none" w:eastAsia="x-none"/>
      <w14:ligatures w14:val="none"/>
    </w:rPr>
  </w:style>
  <w:style w:type="paragraph" w:customStyle="1" w:styleId="kancel">
    <w:name w:val="kancelář"/>
    <w:basedOn w:val="Normln"/>
    <w:rsid w:val="00CB30E8"/>
    <w:pPr>
      <w:ind w:left="227" w:hanging="227"/>
      <w:jc w:val="both"/>
    </w:pPr>
    <w:rPr>
      <w:rFonts w:ascii="Times New Roman" w:eastAsia="Times New Roman" w:hAnsi="Times New Roman" w:cs="Times New Roman"/>
      <w:kern w:val="0"/>
      <w:szCs w:val="20"/>
      <w:lang w:eastAsia="cs-CZ"/>
      <w14:ligatures w14:val="none"/>
    </w:rPr>
  </w:style>
  <w:style w:type="character" w:customStyle="1" w:styleId="ui-provider">
    <w:name w:val="ui-provider"/>
    <w:rsid w:val="00CB30E8"/>
  </w:style>
  <w:style w:type="paragraph" w:customStyle="1" w:styleId="Normlncentr">
    <w:name w:val="Normální centr"/>
    <w:basedOn w:val="Normln"/>
    <w:rsid w:val="004717D2"/>
    <w:pPr>
      <w:jc w:val="center"/>
    </w:pPr>
    <w:rPr>
      <w:rFonts w:ascii="Tahoma" w:eastAsia="Times New Roman" w:hAnsi="Tahoma" w:cs="Times New Roman"/>
      <w:kern w:val="0"/>
      <w:sz w:val="20"/>
      <w:szCs w:val="20"/>
      <w:lang w:eastAsia="cs-CZ"/>
      <w14:ligatures w14:val="none"/>
    </w:rPr>
  </w:style>
  <w:style w:type="character" w:styleId="Odkaznakoment">
    <w:name w:val="annotation reference"/>
    <w:rsid w:val="004717D2"/>
    <w:rPr>
      <w:sz w:val="16"/>
      <w:szCs w:val="16"/>
    </w:rPr>
  </w:style>
  <w:style w:type="paragraph" w:customStyle="1" w:styleId="Ktitul1">
    <w:name w:val="K_titul1"/>
    <w:basedOn w:val="Normln"/>
    <w:uiPriority w:val="99"/>
    <w:rsid w:val="00945753"/>
    <w:pPr>
      <w:keepNext/>
      <w:spacing w:before="160"/>
      <w:jc w:val="center"/>
    </w:pPr>
    <w:rPr>
      <w:rFonts w:ascii="Arial" w:eastAsia="Times New Roman" w:hAnsi="Arial" w:cs="Times New Roman"/>
      <w:b/>
      <w:kern w:val="0"/>
      <w:sz w:val="36"/>
      <w:szCs w:val="20"/>
      <w:lang w:eastAsia="cs-CZ"/>
      <w14:ligatures w14:val="none"/>
    </w:rPr>
  </w:style>
  <w:style w:type="paragraph" w:styleId="Textbubliny">
    <w:name w:val="Balloon Text"/>
    <w:basedOn w:val="Normln"/>
    <w:link w:val="TextbublinyChar"/>
    <w:uiPriority w:val="99"/>
    <w:semiHidden/>
    <w:unhideWhenUsed/>
    <w:rsid w:val="00083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FA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D3B96"/>
    <w:rPr>
      <w:rFonts w:asciiTheme="minorHAnsi" w:eastAsiaTheme="minorHAnsi" w:hAnsiTheme="minorHAnsi" w:cstheme="minorBidi"/>
      <w:b/>
      <w:bCs/>
      <w:kern w:val="2"/>
      <w:lang w:val="cs-CZ" w:eastAsia="en-US"/>
      <w14:ligatures w14:val="standardContextual"/>
    </w:rPr>
  </w:style>
  <w:style w:type="character" w:customStyle="1" w:styleId="PedmtkomenteChar">
    <w:name w:val="Předmět komentáře Char"/>
    <w:basedOn w:val="TextkomenteChar"/>
    <w:link w:val="Pedmtkomente"/>
    <w:uiPriority w:val="99"/>
    <w:semiHidden/>
    <w:rsid w:val="007D3B96"/>
    <w:rPr>
      <w:rFonts w:ascii="Times New Roman" w:eastAsia="Calibri" w:hAnsi="Times New Roman" w:cs="Times New Roman"/>
      <w:b/>
      <w:bCs/>
      <w:kern w:val="0"/>
      <w:sz w:val="20"/>
      <w:szCs w:val="20"/>
      <w:lang w:val="x-none" w:eastAsia="cs-CZ"/>
      <w14:ligatures w14:val="none"/>
    </w:rPr>
  </w:style>
  <w:style w:type="paragraph" w:customStyle="1" w:styleId="Default">
    <w:name w:val="Default"/>
    <w:rsid w:val="00A92C3A"/>
    <w:pPr>
      <w:autoSpaceDE w:val="0"/>
      <w:autoSpaceDN w:val="0"/>
      <w:adjustRightInd w:val="0"/>
    </w:pPr>
    <w:rPr>
      <w:rFonts w:ascii="Tahoma" w:eastAsia="Times New Roman" w:hAnsi="Tahoma" w:cs="Tahoma"/>
      <w:color w:val="000000"/>
      <w:kern w:val="0"/>
      <w:lang w:eastAsia="cs-CZ"/>
      <w14:ligatures w14:val="none"/>
    </w:rPr>
  </w:style>
  <w:style w:type="character" w:customStyle="1" w:styleId="Nadpis1Char">
    <w:name w:val="Nadpis 1 Char"/>
    <w:basedOn w:val="Standardnpsmoodstavce"/>
    <w:link w:val="Nadpis1"/>
    <w:uiPriority w:val="9"/>
    <w:rsid w:val="00A94769"/>
    <w:rPr>
      <w:rFonts w:ascii="Tahoma" w:eastAsiaTheme="majorEastAsia" w:hAnsi="Tahoma" w:cs="Tahoma"/>
      <w:b/>
      <w:sz w:val="22"/>
      <w:szCs w:val="22"/>
    </w:rPr>
  </w:style>
  <w:style w:type="character" w:customStyle="1" w:styleId="Nadpis6Char">
    <w:name w:val="Nadpis 6 Char"/>
    <w:basedOn w:val="Standardnpsmoodstavce"/>
    <w:link w:val="Nadpis6"/>
    <w:uiPriority w:val="99"/>
    <w:rsid w:val="009617D4"/>
    <w:rPr>
      <w:rFonts w:ascii="Tahoma" w:eastAsiaTheme="majorEastAsia" w:hAnsi="Tahoma" w:cstheme="majorBidi"/>
      <w:b/>
    </w:rPr>
  </w:style>
  <w:style w:type="paragraph" w:customStyle="1" w:styleId="Kodsazen2">
    <w:name w:val="K_odsazený2"/>
    <w:basedOn w:val="Normln"/>
    <w:rsid w:val="00A776B9"/>
    <w:pPr>
      <w:spacing w:before="60" w:after="80"/>
      <w:ind w:left="1361"/>
      <w:jc w:val="both"/>
    </w:pPr>
    <w:rPr>
      <w:rFonts w:ascii="Times New Roman" w:eastAsia="Times New Roman" w:hAnsi="Times New Roman" w:cs="Times New Roman"/>
      <w:kern w:val="0"/>
      <w:sz w:val="22"/>
      <w:szCs w:val="20"/>
      <w:lang w:eastAsia="cs-CZ"/>
      <w14:ligatures w14:val="none"/>
    </w:rPr>
  </w:style>
  <w:style w:type="paragraph" w:customStyle="1" w:styleId="Kodsazen1">
    <w:name w:val="K_odsazený1"/>
    <w:basedOn w:val="Normln"/>
    <w:uiPriority w:val="99"/>
    <w:rsid w:val="009617D4"/>
    <w:pPr>
      <w:spacing w:before="60" w:after="80"/>
      <w:ind w:left="964"/>
      <w:jc w:val="both"/>
    </w:pPr>
    <w:rPr>
      <w:rFonts w:ascii="Times New Roman" w:eastAsia="Times New Roman" w:hAnsi="Times New Roman" w:cs="Times New Roman"/>
      <w:kern w:val="0"/>
      <w:sz w:val="22"/>
      <w:szCs w:val="20"/>
      <w:lang w:eastAsia="cs-CZ"/>
      <w14:ligatures w14:val="none"/>
    </w:rPr>
  </w:style>
  <w:style w:type="paragraph" w:customStyle="1" w:styleId="KNadpis-2">
    <w:name w:val="K_Nadpis -2"/>
    <w:basedOn w:val="Normln"/>
    <w:next w:val="Normln"/>
    <w:uiPriority w:val="99"/>
    <w:rsid w:val="00436ECC"/>
    <w:pPr>
      <w:keepNext/>
      <w:spacing w:before="240" w:after="60"/>
    </w:pPr>
    <w:rPr>
      <w:rFonts w:ascii="Arial" w:eastAsia="Times New Roman" w:hAnsi="Arial" w:cs="Times New Roman"/>
      <w:b/>
      <w:kern w:val="0"/>
      <w:sz w:val="28"/>
      <w:szCs w:val="28"/>
      <w:lang w:eastAsia="cs-CZ"/>
      <w14:ligatures w14:val="none"/>
    </w:rPr>
  </w:style>
  <w:style w:type="paragraph" w:styleId="Revize">
    <w:name w:val="Revision"/>
    <w:hidden/>
    <w:uiPriority w:val="99"/>
    <w:semiHidden/>
    <w:rsid w:val="00546666"/>
  </w:style>
  <w:style w:type="table" w:customStyle="1" w:styleId="ScrollTableNormal">
    <w:name w:val="Scroll Table Normal"/>
    <w:basedOn w:val="Normlntabulka"/>
    <w:uiPriority w:val="99"/>
    <w:qFormat/>
    <w:rsid w:val="00B61F79"/>
    <w:pPr>
      <w:spacing w:after="120"/>
    </w:pPr>
    <w:rPr>
      <w:rFonts w:ascii="Arial" w:eastAsia="Times New Roman" w:hAnsi="Arial" w:cs="Times New Roman"/>
      <w:kern w:val="0"/>
      <w:sz w:val="20"/>
      <w:lang w:val="en-US"/>
      <w14:ligatures w14:val="none"/>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character" w:customStyle="1" w:styleId="hgkelc">
    <w:name w:val="hgkelc"/>
    <w:basedOn w:val="Standardnpsmoodstavce"/>
    <w:rsid w:val="009B7E7E"/>
  </w:style>
  <w:style w:type="paragraph" w:customStyle="1" w:styleId="RLProhlensmluvnchstran">
    <w:name w:val="RL Prohlášení smluvních stran"/>
    <w:basedOn w:val="Normln"/>
    <w:link w:val="RLProhlensmluvnchstranChar"/>
    <w:rsid w:val="00FC4C9A"/>
    <w:pPr>
      <w:spacing w:after="120" w:line="280" w:lineRule="exact"/>
      <w:jc w:val="center"/>
    </w:pPr>
    <w:rPr>
      <w:rFonts w:ascii="Arial" w:eastAsia="Times New Roman" w:hAnsi="Arial" w:cs="Times New Roman"/>
      <w:b/>
      <w:kern w:val="0"/>
      <w:sz w:val="20"/>
      <w:lang w:val="x-none" w:eastAsia="x-none"/>
      <w14:ligatures w14:val="none"/>
    </w:rPr>
  </w:style>
  <w:style w:type="character" w:customStyle="1" w:styleId="RLProhlensmluvnchstranChar">
    <w:name w:val="RL Prohlášení smluvních stran Char"/>
    <w:link w:val="RLProhlensmluvnchstran"/>
    <w:rsid w:val="00FC4C9A"/>
    <w:rPr>
      <w:rFonts w:ascii="Arial" w:eastAsia="Times New Roman" w:hAnsi="Arial" w:cs="Times New Roman"/>
      <w:b/>
      <w:kern w:val="0"/>
      <w:sz w:val="20"/>
      <w:lang w:val="x-none" w:eastAsia="x-none"/>
      <w14:ligatures w14:val="none"/>
    </w:rPr>
  </w:style>
  <w:style w:type="paragraph" w:customStyle="1" w:styleId="RLdajeosmluvnstran0">
    <w:name w:val="RL  údaje o smluvní straně"/>
    <w:basedOn w:val="Normln"/>
    <w:uiPriority w:val="99"/>
    <w:rsid w:val="000A551E"/>
    <w:pPr>
      <w:spacing w:after="120" w:line="280" w:lineRule="exact"/>
      <w:jc w:val="center"/>
    </w:pPr>
    <w:rPr>
      <w:rFonts w:ascii="Arial" w:eastAsia="Times New Roman" w:hAnsi="Arial" w:cs="Times New Roman"/>
      <w:kern w:val="0"/>
      <w:sz w:val="20"/>
      <w14:ligatures w14:val="none"/>
    </w:rPr>
  </w:style>
  <w:style w:type="character" w:customStyle="1" w:styleId="RLlneksmlouvyCharChar">
    <w:name w:val="RL Článek smlouvy Char Char"/>
    <w:link w:val="RLlneksmlouvy"/>
    <w:rsid w:val="0078237A"/>
    <w:rPr>
      <w:rFonts w:ascii="Tahoma" w:eastAsia="Times New Roman" w:hAnsi="Tahoma" w:cs="Times New Roman"/>
      <w:b/>
      <w:kern w:val="0"/>
      <w:sz w:val="20"/>
      <w:lang w:val="x-none"/>
      <w14:ligatures w14:val="none"/>
    </w:rPr>
  </w:style>
  <w:style w:type="character" w:customStyle="1" w:styleId="Nevyeenzmnka2">
    <w:name w:val="Nevyřešená zmínka2"/>
    <w:basedOn w:val="Standardnpsmoodstavce"/>
    <w:uiPriority w:val="99"/>
    <w:semiHidden/>
    <w:unhideWhenUsed/>
    <w:rsid w:val="002D2EB1"/>
    <w:rPr>
      <w:color w:val="605E5C"/>
      <w:shd w:val="clear" w:color="auto" w:fill="E1DFDD"/>
    </w:rPr>
  </w:style>
  <w:style w:type="character" w:customStyle="1" w:styleId="Nadpis2Char">
    <w:name w:val="Nadpis 2 Char"/>
    <w:basedOn w:val="Standardnpsmoodstavce"/>
    <w:link w:val="Nadpis2"/>
    <w:uiPriority w:val="9"/>
    <w:rsid w:val="001A553F"/>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A253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A253F"/>
    <w:pPr>
      <w:widowControl w:val="0"/>
      <w:autoSpaceDE w:val="0"/>
      <w:autoSpaceDN w:val="0"/>
      <w:spacing w:before="61"/>
    </w:pPr>
    <w:rPr>
      <w:rFonts w:ascii="Tahoma" w:eastAsia="Tahoma" w:hAnsi="Tahoma" w:cs="Tahoma"/>
      <w:kern w:val="0"/>
      <w:sz w:val="22"/>
      <w:szCs w:val="22"/>
      <w14:ligatures w14:val="none"/>
    </w:rPr>
  </w:style>
  <w:style w:type="character" w:customStyle="1" w:styleId="Nevyeenzmnka3">
    <w:name w:val="Nevyřešená zmínka3"/>
    <w:basedOn w:val="Standardnpsmoodstavce"/>
    <w:uiPriority w:val="99"/>
    <w:semiHidden/>
    <w:unhideWhenUsed/>
    <w:rsid w:val="00B1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60">
      <w:bodyDiv w:val="1"/>
      <w:marLeft w:val="0"/>
      <w:marRight w:val="0"/>
      <w:marTop w:val="0"/>
      <w:marBottom w:val="0"/>
      <w:divBdr>
        <w:top w:val="none" w:sz="0" w:space="0" w:color="auto"/>
        <w:left w:val="none" w:sz="0" w:space="0" w:color="auto"/>
        <w:bottom w:val="none" w:sz="0" w:space="0" w:color="auto"/>
        <w:right w:val="none" w:sz="0" w:space="0" w:color="auto"/>
      </w:divBdr>
    </w:div>
    <w:div w:id="1054347897">
      <w:bodyDiv w:val="1"/>
      <w:marLeft w:val="0"/>
      <w:marRight w:val="0"/>
      <w:marTop w:val="0"/>
      <w:marBottom w:val="0"/>
      <w:divBdr>
        <w:top w:val="none" w:sz="0" w:space="0" w:color="auto"/>
        <w:left w:val="none" w:sz="0" w:space="0" w:color="auto"/>
        <w:bottom w:val="none" w:sz="0" w:space="0" w:color="auto"/>
        <w:right w:val="none" w:sz="0" w:space="0" w:color="auto"/>
      </w:divBdr>
    </w:div>
    <w:div w:id="1083800264">
      <w:bodyDiv w:val="1"/>
      <w:marLeft w:val="0"/>
      <w:marRight w:val="0"/>
      <w:marTop w:val="0"/>
      <w:marBottom w:val="0"/>
      <w:divBdr>
        <w:top w:val="none" w:sz="0" w:space="0" w:color="auto"/>
        <w:left w:val="none" w:sz="0" w:space="0" w:color="auto"/>
        <w:bottom w:val="none" w:sz="0" w:space="0" w:color="auto"/>
        <w:right w:val="none" w:sz="0" w:space="0" w:color="auto"/>
      </w:divBdr>
    </w:div>
    <w:div w:id="1197427856">
      <w:bodyDiv w:val="1"/>
      <w:marLeft w:val="0"/>
      <w:marRight w:val="0"/>
      <w:marTop w:val="0"/>
      <w:marBottom w:val="0"/>
      <w:divBdr>
        <w:top w:val="none" w:sz="0" w:space="0" w:color="auto"/>
        <w:left w:val="none" w:sz="0" w:space="0" w:color="auto"/>
        <w:bottom w:val="none" w:sz="0" w:space="0" w:color="auto"/>
        <w:right w:val="none" w:sz="0" w:space="0" w:color="auto"/>
      </w:divBdr>
    </w:div>
    <w:div w:id="1651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Lonsky@mpsv.cz" TargetMode="External"/><Relationship Id="rId13" Type="http://schemas.openxmlformats.org/officeDocument/2006/relationships/hyperlink" Target="mailto:Kamil.Vesely@mpsv.cz"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Svaricek@mps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il.Vesely@mpsv.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ladimir.Svaricek@mpsv.cz" TargetMode="External"/><Relationship Id="rId4" Type="http://schemas.openxmlformats.org/officeDocument/2006/relationships/settings" Target="settings.xml"/><Relationship Id="rId9" Type="http://schemas.openxmlformats.org/officeDocument/2006/relationships/hyperlink" Target="mailto:Milan.Lonsky@mpsv.cz" TargetMode="External"/><Relationship Id="rId14" Type="http://schemas.openxmlformats.org/officeDocument/2006/relationships/hyperlink" Target="mailto:Jan.Mikulecky@mpsv.cz"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OGO%20USSZ%20IPZS\&#352;ablony%203\&#352;ablona%20&#268;SS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61C6-CED6-423D-8475-22FB644A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ČSSZ.dotx</Template>
  <TotalTime>82</TotalTime>
  <Pages>8</Pages>
  <Words>2350</Words>
  <Characters>13870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DS1 APV LOK</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 APV LOK</dc:title>
  <dc:subject/>
  <dc:creator>Lundák Václav (ČSSZ 53)</dc:creator>
  <cp:keywords/>
  <dc:description/>
  <cp:lastModifiedBy>Veselý Kamil (ČSSZ 53)</cp:lastModifiedBy>
  <cp:revision>13</cp:revision>
  <cp:lastPrinted>2024-01-12T08:45:00Z</cp:lastPrinted>
  <dcterms:created xsi:type="dcterms:W3CDTF">2025-03-21T11:13:00Z</dcterms:created>
  <dcterms:modified xsi:type="dcterms:W3CDTF">2025-09-01T12:03:00Z</dcterms:modified>
</cp:coreProperties>
</file>