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4" w:rsidRPr="00EF031C" w:rsidRDefault="00244AC4" w:rsidP="005D54D7">
      <w:pPr>
        <w:spacing w:line="216" w:lineRule="auto"/>
        <w:rPr>
          <w:rFonts w:ascii="Juvenis Text" w:hAnsi="Juvenis Text"/>
          <w:color w:val="F0037F"/>
          <w:sz w:val="19"/>
          <w:szCs w:val="19"/>
        </w:rPr>
      </w:pPr>
    </w:p>
    <w:p w:rsidR="005D54D7" w:rsidRPr="005D54D7" w:rsidRDefault="005D54D7" w:rsidP="005D54D7">
      <w:pPr>
        <w:pStyle w:val="Nadpis1"/>
        <w:jc w:val="center"/>
        <w:rPr>
          <w:rFonts w:ascii="Juvenis Text" w:hAnsi="Juvenis Text"/>
          <w:sz w:val="36"/>
          <w:szCs w:val="36"/>
        </w:rPr>
      </w:pPr>
      <w:r w:rsidRPr="005D54D7">
        <w:rPr>
          <w:rFonts w:ascii="Juvenis Text" w:hAnsi="Juvenis Text"/>
          <w:sz w:val="36"/>
          <w:szCs w:val="36"/>
        </w:rPr>
        <w:t>Smlouva o nájmu nebytových prostor</w:t>
      </w:r>
    </w:p>
    <w:p w:rsidR="005D54D7" w:rsidRDefault="005D54D7" w:rsidP="005D54D7">
      <w:pPr>
        <w:jc w:val="center"/>
        <w:rPr>
          <w:rFonts w:ascii="Juvenis Text" w:hAnsi="Juvenis Text"/>
        </w:rPr>
      </w:pP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uzavřena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ustanoven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kona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89/ 2012  Sb., ob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kon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k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proofErr w:type="gramStart"/>
      <w:r w:rsidRPr="005D54D7">
        <w:rPr>
          <w:rFonts w:ascii="Juvenis Text" w:hAnsi="Juvenis Text"/>
        </w:rPr>
        <w:t>mezi</w:t>
      </w:r>
      <w:proofErr w:type="gramEnd"/>
    </w:p>
    <w:p w:rsidR="005D54D7" w:rsidRDefault="005D54D7" w:rsidP="005D54D7">
      <w:pPr>
        <w:rPr>
          <w:rFonts w:ascii="Juvenis Text" w:hAnsi="Juvenis Text"/>
          <w:b/>
        </w:rPr>
      </w:pPr>
    </w:p>
    <w:p w:rsidR="005D54D7" w:rsidRPr="005D54D7" w:rsidRDefault="005D54D7" w:rsidP="005D54D7">
      <w:pPr>
        <w:rPr>
          <w:rFonts w:ascii="Juvenis Text" w:hAnsi="Juvenis Text"/>
          <w:b/>
        </w:rPr>
      </w:pPr>
      <w:proofErr w:type="spellStart"/>
      <w:r w:rsidRPr="005D54D7">
        <w:rPr>
          <w:rFonts w:ascii="Juvenis Text" w:hAnsi="Juvenis Text"/>
          <w:b/>
        </w:rPr>
        <w:t>Sluňákov</w:t>
      </w:r>
      <w:proofErr w:type="spellEnd"/>
      <w:r w:rsidRPr="005D54D7">
        <w:rPr>
          <w:rFonts w:ascii="Juvenis Text" w:hAnsi="Juvenis Text"/>
          <w:b/>
        </w:rPr>
        <w:t xml:space="preserve"> - Centrum ekologických aktivit města Olomouce, o.p.s.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Se sídlem Skrbeňská 669/70, 783 35 Horka nad Moravou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IČ: 27784525, DIČ: CZ27784525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Zastoupený: Mgr. Michalem Bartošem, Ph.D.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Bankovní spojení: RB 2581594001/5500 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„pronajímatel“) na straně jedné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a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pan/paní </w:t>
      </w:r>
      <w:r w:rsidR="000917AF">
        <w:rPr>
          <w:rFonts w:ascii="Juvenis Text" w:hAnsi="Juvenis Text"/>
        </w:rPr>
        <w:t xml:space="preserve">Adéla </w:t>
      </w:r>
      <w:proofErr w:type="spellStart"/>
      <w:r w:rsidR="000917AF">
        <w:rPr>
          <w:rFonts w:ascii="Juvenis Text" w:hAnsi="Juvenis Text"/>
        </w:rPr>
        <w:t>Jakobová</w:t>
      </w:r>
      <w:proofErr w:type="spellEnd"/>
      <w:r w:rsidR="00D92992">
        <w:rPr>
          <w:rFonts w:ascii="Juvenis Text" w:hAnsi="Juvenis Text"/>
        </w:rPr>
        <w:t>, Olomouc</w:t>
      </w:r>
      <w:bookmarkStart w:id="0" w:name="_GoBack"/>
      <w:bookmarkEnd w:id="0"/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„nájemce“) na straně druhé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prohlašují, že jejich svéprávnost není omezena a uzavírají spolu tuto nájemní smlouvu o nájmu nebytových prostor.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Předmět nájmu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Pronajímatel prohlašuje, že je oprávněn pronajímat nebytové prostory, které se nacházejí ve stavbě bez </w:t>
      </w:r>
      <w:proofErr w:type="gramStart"/>
      <w:r w:rsidRPr="005D54D7">
        <w:rPr>
          <w:rFonts w:ascii="Juvenis Text" w:hAnsi="Juvenis Text"/>
        </w:rPr>
        <w:t>č.p.</w:t>
      </w:r>
      <w:proofErr w:type="gramEnd"/>
      <w:r w:rsidRPr="005D54D7">
        <w:rPr>
          <w:rFonts w:ascii="Juvenis Text" w:hAnsi="Juvenis Text"/>
        </w:rPr>
        <w:t xml:space="preserve"> stojící na pozemku </w:t>
      </w:r>
      <w:proofErr w:type="spellStart"/>
      <w:r w:rsidRPr="005D54D7">
        <w:rPr>
          <w:rFonts w:ascii="Juvenis Text" w:hAnsi="Juvenis Text"/>
        </w:rPr>
        <w:t>p.č</w:t>
      </w:r>
      <w:proofErr w:type="spellEnd"/>
      <w:r w:rsidRPr="005D54D7">
        <w:rPr>
          <w:rFonts w:ascii="Juvenis Text" w:hAnsi="Juvenis Text"/>
        </w:rPr>
        <w:t>. 1603/9 v</w:t>
      </w:r>
      <w:r w:rsidRPr="005D54D7">
        <w:rPr>
          <w:rFonts w:ascii="Courier New" w:hAnsi="Courier New" w:cs="Courier New"/>
        </w:rPr>
        <w:t> </w:t>
      </w:r>
      <w:proofErr w:type="spellStart"/>
      <w:r w:rsidRPr="005D54D7">
        <w:rPr>
          <w:rFonts w:ascii="Juvenis Text" w:hAnsi="Juvenis Text"/>
        </w:rPr>
        <w:t>k.</w:t>
      </w:r>
      <w:r w:rsidRPr="005D54D7">
        <w:rPr>
          <w:rFonts w:ascii="Juvenis Text" w:hAnsi="Juvenis Text" w:cs="Juvenis Text"/>
        </w:rPr>
        <w:t>ú</w:t>
      </w:r>
      <w:proofErr w:type="spellEnd"/>
      <w:r w:rsidRPr="005D54D7">
        <w:rPr>
          <w:rFonts w:ascii="Juvenis Text" w:hAnsi="Juvenis Text"/>
        </w:rPr>
        <w:t xml:space="preserve">. Horka nad Moravou </w:t>
      </w:r>
      <w:proofErr w:type="spellStart"/>
      <w:r w:rsidRPr="005D54D7">
        <w:rPr>
          <w:rFonts w:ascii="Juvenis Text" w:hAnsi="Juvenis Text"/>
        </w:rPr>
        <w:t>zaps</w:t>
      </w:r>
      <w:proofErr w:type="spellEnd"/>
      <w:r w:rsidRPr="005D54D7">
        <w:rPr>
          <w:rFonts w:ascii="Juvenis Text" w:hAnsi="Juvenis Text"/>
        </w:rPr>
        <w:t xml:space="preserve">. na LV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1157 u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ho </w:t>
      </w:r>
      <w:r w:rsidRPr="005D54D7">
        <w:rPr>
          <w:rFonts w:ascii="Juvenis Text" w:hAnsi="Juvenis Text" w:cs="Juvenis Text"/>
        </w:rPr>
        <w:t>úř</w:t>
      </w:r>
      <w:r w:rsidRPr="005D54D7">
        <w:rPr>
          <w:rFonts w:ascii="Juvenis Text" w:hAnsi="Juvenis Text"/>
        </w:rPr>
        <w:t>adu pro Olomouck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kraj,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pracovi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Olomouc.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Předmětem nájmu jsou společenské místnosti – sál a jídelna, nacházející se v nemovitosti uvedené v odstavci 1. (dále jen „nebytové prostory“). Účelem nájmu je pořádání společenských akcí.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 Vnitřní vybavení nebytových prostor je součástí pronájmu.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Účel nájmu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oprávněn užívat nebytový prostor výlučně k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po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soukrom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spole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ensk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akcí, a to dle podmínek uvedených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smlouv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. 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Nájemce prohlašuje, že se před podpisem této smlouvy plně seznámil se stavem pronajímaných nebytových prostor a prohlašuje, že předmětné nebytové prostory jsou vhodné pro sjednaný účel 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Doba nájmu</w:t>
      </w:r>
    </w:p>
    <w:p w:rsidR="005D54D7" w:rsidRPr="005D54D7" w:rsidRDefault="005D54D7" w:rsidP="005D54D7">
      <w:pPr>
        <w:numPr>
          <w:ilvl w:val="0"/>
          <w:numId w:val="7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lastRenderedPageBreak/>
        <w:t xml:space="preserve">Tato smlouva se </w:t>
      </w:r>
      <w:r w:rsidR="000917AF">
        <w:rPr>
          <w:rFonts w:ascii="Juvenis Text" w:hAnsi="Juvenis Text"/>
        </w:rPr>
        <w:t xml:space="preserve">uzavírá na dobu určitou od 20.10.2017  do </w:t>
      </w:r>
      <w:proofErr w:type="gramStart"/>
      <w:r w:rsidR="000917AF">
        <w:rPr>
          <w:rFonts w:ascii="Juvenis Text" w:hAnsi="Juvenis Text"/>
        </w:rPr>
        <w:t>22.10</w:t>
      </w:r>
      <w:r w:rsidR="00BD7423">
        <w:rPr>
          <w:rFonts w:ascii="Juvenis Text" w:hAnsi="Juvenis Text"/>
        </w:rPr>
        <w:t>.2017</w:t>
      </w:r>
      <w:proofErr w:type="gramEnd"/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Nájemné a zálohy na poplatky za služby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Výše nájemného činí 12.000,- Kč (slovy </w:t>
      </w:r>
      <w:proofErr w:type="spellStart"/>
      <w:r w:rsidRPr="005D54D7">
        <w:rPr>
          <w:rFonts w:ascii="Juvenis Text" w:hAnsi="Juvenis Text"/>
        </w:rPr>
        <w:t>dvanácttisíckorunčeských</w:t>
      </w:r>
      <w:proofErr w:type="spellEnd"/>
      <w:r w:rsidRPr="005D54D7">
        <w:rPr>
          <w:rFonts w:ascii="Juvenis Text" w:hAnsi="Juvenis Text"/>
        </w:rPr>
        <w:t xml:space="preserve">), a je účtována podle platného ceníku pronajímatele. 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Platba za nájemné bude zaplacena ve dvou splátkách. První ve výši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(6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000,- K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)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lohov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 nejm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3 m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s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 dnem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prostor. Je-li doba zb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vaj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do dne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nebytových prostor kratší než 3 měsíce, bude první splátka uhrazena při podpisu smlouvy. Druhá splátka ve výši zbývajících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nejpozd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ji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kone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vy</w:t>
      </w:r>
      <w:r w:rsidRPr="005D54D7">
        <w:rPr>
          <w:rFonts w:ascii="Juvenis Text" w:hAnsi="Juvenis Text" w:cs="Juvenis Text"/>
        </w:rPr>
        <w:t>úč</w:t>
      </w:r>
      <w:r w:rsidRPr="005D54D7">
        <w:rPr>
          <w:rFonts w:ascii="Juvenis Text" w:hAnsi="Juvenis Text"/>
        </w:rPr>
        <w:t>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za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a vystaven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faktury. Cenu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lze uhradit pouze bezhotovostně připsáním na účet pronajímatele.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složit nejméně 3 měsíce před dnem převzetí pronajímaných nebytových prostor kauci na náklady spojené s užíváním nebytových prostor ve výši 6 000,- Kč. Je-li doba zbývající do dne převzetí pronajímaných nebytových prostor kratší než 3 měsíce, bude kauce uhrazena při podpisu smlouvy. Tuto částku je pronajímatel povinen nájemci vrátit nejpozději do sedmi pracovních dnů ode dne řádného vyklizení a předání nebytových prostor zpět pronajímateli, pokud tato částka nebude použita v 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 xml:space="preserve">odst. 4 nebo odst. 5.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Částku dle předchozího odstavce je pronajímatel oprávněn použít na úhradu škod, které budou zjištěny při předávání nemovitostí při skončení nájmu, a to škod nad rámec běžného opotřebení. Tím není dotčeno právo pronajímatele na náhradu škody vzniklé nad rámec složené kauce. Převyšuje-li složená částka výši vzniklé škody, zavazuje se nájemce vrátit vzniklý rozdíl pronajímateli ve lhůtě dle předchozího odstavce.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Částku dle odstavce 3. je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, nebude-li pou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ita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odstavcem 4.,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 opr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n zapo</w:t>
      </w:r>
      <w:r w:rsidRPr="005D54D7">
        <w:rPr>
          <w:rFonts w:ascii="Juvenis Text" w:hAnsi="Juvenis Text" w:cs="Juvenis Text"/>
        </w:rPr>
        <w:t>čí</w:t>
      </w:r>
      <w:r w:rsidRPr="005D54D7">
        <w:rPr>
          <w:rFonts w:ascii="Juvenis Text" w:hAnsi="Juvenis Text"/>
        </w:rPr>
        <w:t>st jako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lohu na 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dal</w:t>
      </w:r>
      <w:r w:rsidRPr="005D54D7">
        <w:rPr>
          <w:rFonts w:ascii="Juvenis Text" w:hAnsi="Juvenis Text" w:cs="Juvenis Text"/>
        </w:rPr>
        <w:t>ší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matelem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jemci (strava, ubytov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apod.).</w:t>
      </w:r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Předání a převzetí nemovitostí</w:t>
      </w:r>
    </w:p>
    <w:p w:rsidR="005D54D7" w:rsidRPr="005D54D7" w:rsidRDefault="005D54D7" w:rsidP="005D54D7">
      <w:pPr>
        <w:numPr>
          <w:ilvl w:val="0"/>
          <w:numId w:val="9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a nájemce se dohodli, že nemovitosti budou předány nájemci nejpoz</w:t>
      </w:r>
      <w:r w:rsidR="000917AF">
        <w:rPr>
          <w:rFonts w:ascii="Juvenis Text" w:hAnsi="Juvenis Text"/>
        </w:rPr>
        <w:t xml:space="preserve">ději do 16:00 hodin dne </w:t>
      </w:r>
      <w:proofErr w:type="gramStart"/>
      <w:r w:rsidR="000917AF">
        <w:rPr>
          <w:rFonts w:ascii="Juvenis Text" w:hAnsi="Juvenis Text"/>
        </w:rPr>
        <w:t>20.10</w:t>
      </w:r>
      <w:r w:rsidR="00BD7423">
        <w:rPr>
          <w:rFonts w:ascii="Juvenis Text" w:hAnsi="Juvenis Text"/>
        </w:rPr>
        <w:t>.2017</w:t>
      </w:r>
      <w:proofErr w:type="gramEnd"/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V den skončení nájmu je nájemce povinen pronajaté prostory vyklidit do 12:00 hodin a předat je zástupci pronajímatele.</w:t>
      </w:r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240" w:beforeAutospacing="0" w:after="280" w:afterAutospacing="0"/>
        <w:ind w:left="714" w:hanging="357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Pronajímatel je oprávněn požadovat po nájemci náhradu škody za všechny vady nad rámec běžného opotřebení, které byly při předávání zjištěny. 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lastRenderedPageBreak/>
        <w:t>Článek VI.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Práva a povinnosti smluvních stran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jednat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ve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ker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platn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mi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edpisy, vztahujícími se na nájemce nebo na užívání nebytových prostor a dále pak je povinen dodržovat ustanovení této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dodržovat provozní řád.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 dobu nájmu povinen udržovat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m stavu. 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se zavazuje užívat předmětné nebytové prostory výlučně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 Sou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asn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prohla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 xml:space="preserve">uje, 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e mu nejsou zn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my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ek</w:t>
      </w:r>
      <w:r w:rsidRPr="005D54D7">
        <w:rPr>
          <w:rFonts w:ascii="Juvenis Text" w:hAnsi="Juvenis Text" w:cs="Juvenis Text"/>
        </w:rPr>
        <w:t>áž</w:t>
      </w:r>
      <w:r w:rsidRPr="005D54D7">
        <w:rPr>
          <w:rFonts w:ascii="Juvenis Text" w:hAnsi="Juvenis Text"/>
        </w:rPr>
        <w:t>ky jak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hokoliv druhu, kter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by br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nily, nebo nep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im</w:t>
      </w:r>
      <w:r w:rsidRPr="005D54D7">
        <w:rPr>
          <w:rFonts w:ascii="Juvenis Text" w:hAnsi="Juvenis Text" w:cs="Juvenis Text"/>
        </w:rPr>
        <w:t>ěř</w:t>
      </w:r>
      <w:r w:rsidRPr="005D54D7">
        <w:rPr>
          <w:rFonts w:ascii="Juvenis Text" w:hAnsi="Juvenis Text"/>
        </w:rPr>
        <w:t>en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zt</w:t>
      </w:r>
      <w:r w:rsidRPr="005D54D7">
        <w:rPr>
          <w:rFonts w:ascii="Juvenis Text" w:hAnsi="Juvenis Text" w:cs="Juvenis Text"/>
        </w:rPr>
        <w:t>ěž</w:t>
      </w:r>
      <w:r w:rsidRPr="005D54D7">
        <w:rPr>
          <w:rFonts w:ascii="Juvenis Text" w:hAnsi="Juvenis Text"/>
        </w:rPr>
        <w:t>ovaly 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kon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je povinen předat nájemci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m stavu.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se zavazuje umožnit nájemci nerušené užívání předmětných nebytových prostorů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Prohlášení svobodné vůle</w:t>
      </w:r>
    </w:p>
    <w:p w:rsidR="005D54D7" w:rsidRDefault="005D54D7" w:rsidP="005D54D7">
      <w:pPr>
        <w:numPr>
          <w:ilvl w:val="0"/>
          <w:numId w:val="11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Smluvní strany prohlašují, že tato smlouva byla uzavřena na základě jejich pravé, vážné a svobodné vůle, nikoliv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sni nebo za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nev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hodn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podm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nek. Na d</w:t>
      </w:r>
      <w:r w:rsidRPr="005D54D7">
        <w:rPr>
          <w:rFonts w:ascii="Juvenis Text" w:hAnsi="Juvenis Text" w:cs="Juvenis Text"/>
        </w:rPr>
        <w:t>ů</w:t>
      </w:r>
      <w:r w:rsidRPr="005D54D7">
        <w:rPr>
          <w:rFonts w:ascii="Juvenis Text" w:hAnsi="Juvenis Text"/>
        </w:rPr>
        <w:t>kaz toho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ipojuj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podpisy. Smlouva m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ty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 strany a je vyhotovena ve dvou stejnopisech, z nich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 xml:space="preserve"> po jednom obdr</w:t>
      </w:r>
      <w:r w:rsidRPr="005D54D7">
        <w:rPr>
          <w:rFonts w:ascii="Juvenis Text" w:hAnsi="Juvenis Text" w:cs="Juvenis Text"/>
        </w:rPr>
        <w:t>ží</w:t>
      </w:r>
      <w:r w:rsidRPr="005D54D7">
        <w:rPr>
          <w:rFonts w:ascii="Juvenis Text" w:hAnsi="Juvenis Text"/>
        </w:rPr>
        <w:t xml:space="preserve"> ka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ze smluvn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ch stran. </w:t>
      </w: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V ……………………… dne</w:t>
      </w:r>
      <w:r>
        <w:rPr>
          <w:rFonts w:ascii="Juvenis Text" w:hAnsi="Juvenis Text"/>
        </w:rPr>
        <w:t>…………</w:t>
      </w:r>
      <w:proofErr w:type="gramStart"/>
      <w:r>
        <w:rPr>
          <w:rFonts w:ascii="Juvenis Text" w:hAnsi="Juvenis Text"/>
        </w:rPr>
        <w:t>…..</w:t>
      </w:r>
      <w:proofErr w:type="gramEnd"/>
      <w:r w:rsidRPr="005D54D7">
        <w:rPr>
          <w:rFonts w:ascii="Juvenis Text" w:hAnsi="Juvenis Text"/>
        </w:rPr>
        <w:t xml:space="preserve">                    </w:t>
      </w:r>
      <w:r>
        <w:rPr>
          <w:rFonts w:ascii="Juvenis Text" w:hAnsi="Juvenis Text"/>
        </w:rPr>
        <w:t xml:space="preserve">    </w:t>
      </w:r>
      <w:r w:rsidRPr="005D54D7">
        <w:rPr>
          <w:rFonts w:ascii="Juvenis Text" w:hAnsi="Juvenis Text"/>
        </w:rPr>
        <w:t xml:space="preserve"> V Horce nad Moravou dne </w:t>
      </w:r>
      <w:proofErr w:type="gramStart"/>
      <w:r w:rsidR="000917AF">
        <w:rPr>
          <w:rFonts w:ascii="Juvenis Text" w:hAnsi="Juvenis Text"/>
        </w:rPr>
        <w:t>30.9.2017</w:t>
      </w:r>
      <w:proofErr w:type="gramEnd"/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</w:t>
      </w:r>
      <w:r w:rsidRPr="005D54D7">
        <w:rPr>
          <w:rFonts w:ascii="Juvenis Text" w:hAnsi="Juvenis Text"/>
        </w:rPr>
        <w:t xml:space="preserve">  …………………….........                             </w:t>
      </w:r>
      <w:r>
        <w:rPr>
          <w:rFonts w:ascii="Juvenis Text" w:hAnsi="Juvenis Text"/>
        </w:rPr>
        <w:t xml:space="preserve">                    </w:t>
      </w:r>
      <w:r w:rsidRPr="005D54D7">
        <w:rPr>
          <w:rFonts w:ascii="Juvenis Text" w:hAnsi="Juvenis Text"/>
        </w:rPr>
        <w:t>……………………………….</w:t>
      </w: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            nájemce</w:t>
      </w:r>
      <w:r>
        <w:rPr>
          <w:rFonts w:ascii="Juvenis Text" w:hAnsi="Juvenis Text"/>
        </w:rPr>
        <w:tab/>
        <w:t xml:space="preserve">          </w:t>
      </w:r>
      <w:r w:rsidRPr="005D54D7">
        <w:rPr>
          <w:rFonts w:ascii="Juvenis Text" w:hAnsi="Juvenis Text"/>
        </w:rPr>
        <w:t>pronajímatel</w:t>
      </w:r>
    </w:p>
    <w:p w:rsidR="00C91B90" w:rsidRDefault="00C91B90" w:rsidP="00EF031C">
      <w:pPr>
        <w:rPr>
          <w:rFonts w:ascii="Juvenis Text" w:hAnsi="Juvenis Text"/>
          <w:color w:val="F0037F"/>
        </w:rPr>
        <w:sectPr w:rsidR="00C91B90" w:rsidSect="003F0181">
          <w:headerReference w:type="default" r:id="rId8"/>
          <w:footerReference w:type="default" r:id="rId9"/>
          <w:pgSz w:w="11906" w:h="16838"/>
          <w:pgMar w:top="567" w:right="851" w:bottom="851" w:left="851" w:header="567" w:footer="737" w:gutter="0"/>
          <w:cols w:space="708"/>
          <w:docGrid w:linePitch="360"/>
        </w:sectPr>
      </w:pPr>
    </w:p>
    <w:p w:rsidR="009D39FB" w:rsidRDefault="009D39FB" w:rsidP="00EF031C">
      <w:pPr>
        <w:rPr>
          <w:rFonts w:ascii="Juvenis Text" w:hAnsi="Juvenis Text"/>
          <w:color w:val="F0037F"/>
        </w:rPr>
      </w:pPr>
    </w:p>
    <w:p w:rsidR="00C24B16" w:rsidRDefault="00C24B16" w:rsidP="00EF031C">
      <w:pPr>
        <w:rPr>
          <w:rFonts w:ascii="Juvenis Text" w:hAnsi="Juvenis Text"/>
          <w:color w:val="F0037F"/>
        </w:rPr>
      </w:pPr>
    </w:p>
    <w:p w:rsidR="00F51472" w:rsidRPr="00EF031C" w:rsidRDefault="00F51472" w:rsidP="00EF031C">
      <w:pPr>
        <w:rPr>
          <w:rFonts w:ascii="Juvenis Text" w:hAnsi="Juvenis Text"/>
          <w:color w:val="F0037F"/>
        </w:rPr>
      </w:pPr>
    </w:p>
    <w:sectPr w:rsidR="00F51472" w:rsidRPr="00EF031C" w:rsidSect="003F0181">
      <w:headerReference w:type="default" r:id="rId10"/>
      <w:pgSz w:w="11906" w:h="16838"/>
      <w:pgMar w:top="567" w:right="851" w:bottom="851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D4" w:rsidRDefault="002875D4">
      <w:r>
        <w:separator/>
      </w:r>
    </w:p>
  </w:endnote>
  <w:endnote w:type="continuationSeparator" w:id="0">
    <w:p w:rsidR="002875D4" w:rsidRDefault="002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0000000000000000000"/>
    <w:charset w:val="00"/>
    <w:family w:val="modern"/>
    <w:notTrueType/>
    <w:pitch w:val="variable"/>
    <w:sig w:usb0="800000AF" w:usb1="5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16" w:rsidRDefault="00C24B16" w:rsidP="00C24B16">
    <w:pPr>
      <w:pStyle w:val="Zpat"/>
      <w:spacing w:line="264" w:lineRule="auto"/>
    </w:pPr>
  </w:p>
  <w:p w:rsidR="00C24B16" w:rsidRDefault="00C24B16" w:rsidP="00C24B16">
    <w:pPr>
      <w:pStyle w:val="Zpat"/>
      <w:spacing w:line="264" w:lineRule="auto"/>
    </w:pPr>
  </w:p>
  <w:p w:rsidR="00C24B16" w:rsidRDefault="003F0181" w:rsidP="003F0181">
    <w:pPr>
      <w:pStyle w:val="Zpat"/>
    </w:pPr>
    <w:r w:rsidRPr="005078DC">
      <w:rPr>
        <w:noProof/>
        <w:position w:val="-12"/>
        <w:sz w:val="16"/>
        <w:szCs w:val="16"/>
      </w:rPr>
      <w:drawing>
        <wp:inline distT="0" distB="0" distL="0" distR="0" wp14:anchorId="4FF161E6" wp14:editId="7A458C84">
          <wp:extent cx="6478905" cy="86995"/>
          <wp:effectExtent l="0" t="0" r="0" b="8255"/>
          <wp:docPr id="4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D4" w:rsidRDefault="002875D4">
      <w:r>
        <w:separator/>
      </w:r>
    </w:p>
  </w:footnote>
  <w:footnote w:type="continuationSeparator" w:id="0">
    <w:p w:rsidR="002875D4" w:rsidRDefault="0028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6" w:rsidRPr="00D44358" w:rsidRDefault="002875D4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60.75pt">
          <v:imagedata r:id="rId1" o:title="LOGO_slunakov_magenta"/>
        </v:shape>
      </w:pict>
    </w:r>
  </w:p>
  <w:p w:rsidR="00E36EB6" w:rsidRPr="00043593" w:rsidRDefault="00135127" w:rsidP="00043593">
    <w:pPr>
      <w:spacing w:before="180"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Centrum ekologických akt</w:t>
    </w:r>
    <w:r w:rsidR="00C24B16">
      <w:rPr>
        <w:rFonts w:ascii="Juvenis Text" w:hAnsi="Juvenis Text"/>
        <w:color w:val="F0037F"/>
        <w:sz w:val="16"/>
        <w:szCs w:val="16"/>
      </w:rPr>
      <w:t>i</w:t>
    </w:r>
    <w:r w:rsidR="00E36EB6" w:rsidRPr="00043593">
      <w:rPr>
        <w:rFonts w:ascii="Juvenis Text" w:hAnsi="Juvenis Text"/>
        <w:color w:val="F0037F"/>
        <w:sz w:val="16"/>
        <w:szCs w:val="16"/>
      </w:rPr>
      <w:t>vit města Olomouce, o.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p.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s.</w:t>
    </w:r>
  </w:p>
  <w:p w:rsidR="00E36EB6" w:rsidRPr="00043593" w:rsidRDefault="00E36EB6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Skrbeňská 70; 783 35 Horka nad Moravou</w:t>
    </w:r>
  </w:p>
  <w:p w:rsidR="00043593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 xml:space="preserve">IČ: </w:t>
    </w:r>
    <w:bookmarkStart w:id="1" w:name="OLE_LINK1"/>
    <w:bookmarkStart w:id="2" w:name="OLE_LINK2"/>
    <w:bookmarkStart w:id="3" w:name="OLE_LINK3"/>
    <w:r w:rsidRPr="00043593">
      <w:rPr>
        <w:rFonts w:ascii="Juvenis Text" w:hAnsi="Juvenis Text"/>
        <w:color w:val="F0037F"/>
        <w:sz w:val="16"/>
        <w:szCs w:val="16"/>
      </w:rPr>
      <w:t>27784525</w:t>
    </w:r>
    <w:bookmarkEnd w:id="1"/>
    <w:bookmarkEnd w:id="2"/>
    <w:bookmarkEnd w:id="3"/>
    <w:r w:rsidRPr="00043593">
      <w:rPr>
        <w:rFonts w:ascii="Juvenis Text" w:hAnsi="Juvenis Text"/>
        <w:color w:val="F0037F"/>
        <w:sz w:val="16"/>
        <w:szCs w:val="16"/>
      </w:rPr>
      <w:t>, DIČ: CZ27784525</w:t>
    </w:r>
  </w:p>
  <w:p w:rsidR="00E36EB6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t</w:t>
    </w:r>
    <w:r w:rsidR="00476C46" w:rsidRPr="00043593">
      <w:rPr>
        <w:rFonts w:ascii="Juvenis Text" w:hAnsi="Juvenis Text"/>
        <w:color w:val="F0037F"/>
        <w:sz w:val="16"/>
        <w:szCs w:val="16"/>
      </w:rPr>
      <w:t>el</w:t>
    </w:r>
    <w:r w:rsidRPr="00043593">
      <w:rPr>
        <w:rFonts w:ascii="Juvenis Text" w:hAnsi="Juvenis Text"/>
        <w:color w:val="F0037F"/>
        <w:sz w:val="16"/>
        <w:szCs w:val="16"/>
      </w:rPr>
      <w:t>.</w:t>
    </w:r>
    <w:r w:rsidR="00E36EB6" w:rsidRPr="00043593">
      <w:rPr>
        <w:rFonts w:ascii="Juvenis Text" w:hAnsi="Juvenis Text"/>
        <w:color w:val="F0037F"/>
        <w:sz w:val="16"/>
        <w:szCs w:val="16"/>
      </w:rPr>
      <w:t>: 585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378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345; e-mail: info@slunakov.cz</w:t>
    </w:r>
  </w:p>
  <w:p w:rsidR="00E36EB6" w:rsidRDefault="00E36EB6" w:rsidP="00043593">
    <w:pPr>
      <w:spacing w:line="190" w:lineRule="exact"/>
      <w:rPr>
        <w:rFonts w:ascii="Juvenis Text" w:hAnsi="Juvenis Text"/>
        <w:b/>
        <w:color w:val="F0037F"/>
        <w:sz w:val="16"/>
        <w:szCs w:val="16"/>
      </w:rPr>
    </w:pPr>
    <w:r w:rsidRPr="00043593">
      <w:rPr>
        <w:rFonts w:ascii="Juvenis Text" w:hAnsi="Juvenis Text"/>
        <w:b/>
        <w:color w:val="F0037F"/>
        <w:sz w:val="16"/>
        <w:szCs w:val="16"/>
      </w:rPr>
      <w:t>www.slunakov.cz</w:t>
    </w: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4C0512" w:rsidRDefault="007714D5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2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0" w:rsidRPr="00D44358" w:rsidRDefault="00D92992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60.75pt">
          <v:imagedata r:id="rId1" o:title="LOGO_slunakov_magenta"/>
        </v:shape>
      </w:pict>
    </w:r>
  </w:p>
  <w:p w:rsidR="00C91B90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Pr="00043593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Default="00C91B90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 wp14:anchorId="07A69CA0" wp14:editId="1DD34FA3">
          <wp:extent cx="6478905" cy="86995"/>
          <wp:effectExtent l="0" t="0" r="0" b="8255"/>
          <wp:docPr id="6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4C02C3"/>
    <w:multiLevelType w:val="hybridMultilevel"/>
    <w:tmpl w:val="5BBCB234"/>
    <w:lvl w:ilvl="0" w:tplc="040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76B845D1"/>
    <w:multiLevelType w:val="hybridMultilevel"/>
    <w:tmpl w:val="37C4D04E"/>
    <w:lvl w:ilvl="0" w:tplc="040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5"/>
    <w:rsid w:val="00003C8E"/>
    <w:rsid w:val="00022DB4"/>
    <w:rsid w:val="00043593"/>
    <w:rsid w:val="000524AB"/>
    <w:rsid w:val="000561FB"/>
    <w:rsid w:val="000609AF"/>
    <w:rsid w:val="000917AF"/>
    <w:rsid w:val="000A1A92"/>
    <w:rsid w:val="000D4AAC"/>
    <w:rsid w:val="000F71E7"/>
    <w:rsid w:val="00100B6D"/>
    <w:rsid w:val="00133345"/>
    <w:rsid w:val="00135127"/>
    <w:rsid w:val="00174613"/>
    <w:rsid w:val="00196ECB"/>
    <w:rsid w:val="001A1F73"/>
    <w:rsid w:val="001E2610"/>
    <w:rsid w:val="001E4F81"/>
    <w:rsid w:val="00205089"/>
    <w:rsid w:val="0021138C"/>
    <w:rsid w:val="00217027"/>
    <w:rsid w:val="00244AC4"/>
    <w:rsid w:val="00272999"/>
    <w:rsid w:val="00276E50"/>
    <w:rsid w:val="00277D63"/>
    <w:rsid w:val="002875D4"/>
    <w:rsid w:val="00296691"/>
    <w:rsid w:val="002A176F"/>
    <w:rsid w:val="002A3638"/>
    <w:rsid w:val="002B18BF"/>
    <w:rsid w:val="002B23D5"/>
    <w:rsid w:val="002D17F0"/>
    <w:rsid w:val="002E271E"/>
    <w:rsid w:val="002E367A"/>
    <w:rsid w:val="002F66E9"/>
    <w:rsid w:val="003048C1"/>
    <w:rsid w:val="00306842"/>
    <w:rsid w:val="003101AC"/>
    <w:rsid w:val="00352267"/>
    <w:rsid w:val="00353814"/>
    <w:rsid w:val="00355692"/>
    <w:rsid w:val="00372EAF"/>
    <w:rsid w:val="00374899"/>
    <w:rsid w:val="003879BA"/>
    <w:rsid w:val="0039130E"/>
    <w:rsid w:val="003F0181"/>
    <w:rsid w:val="003F7A89"/>
    <w:rsid w:val="00403CE8"/>
    <w:rsid w:val="0045403D"/>
    <w:rsid w:val="00462191"/>
    <w:rsid w:val="0047320C"/>
    <w:rsid w:val="00476C46"/>
    <w:rsid w:val="00484D62"/>
    <w:rsid w:val="00496730"/>
    <w:rsid w:val="004C0512"/>
    <w:rsid w:val="004D4C38"/>
    <w:rsid w:val="005078DC"/>
    <w:rsid w:val="0051531D"/>
    <w:rsid w:val="00526094"/>
    <w:rsid w:val="00530FAA"/>
    <w:rsid w:val="00574704"/>
    <w:rsid w:val="00585630"/>
    <w:rsid w:val="005A5418"/>
    <w:rsid w:val="005C6E73"/>
    <w:rsid w:val="005D3DD5"/>
    <w:rsid w:val="005D54D7"/>
    <w:rsid w:val="00626372"/>
    <w:rsid w:val="00633DFF"/>
    <w:rsid w:val="00681FA1"/>
    <w:rsid w:val="00684419"/>
    <w:rsid w:val="006E1067"/>
    <w:rsid w:val="00721F37"/>
    <w:rsid w:val="00732D6F"/>
    <w:rsid w:val="007714D5"/>
    <w:rsid w:val="00772A29"/>
    <w:rsid w:val="00792619"/>
    <w:rsid w:val="007C4492"/>
    <w:rsid w:val="007D191F"/>
    <w:rsid w:val="007D1DC5"/>
    <w:rsid w:val="00805B55"/>
    <w:rsid w:val="00830D79"/>
    <w:rsid w:val="00837BEE"/>
    <w:rsid w:val="00895F1D"/>
    <w:rsid w:val="008A6965"/>
    <w:rsid w:val="008D2C40"/>
    <w:rsid w:val="008E49C8"/>
    <w:rsid w:val="008F2005"/>
    <w:rsid w:val="009273BB"/>
    <w:rsid w:val="00935E35"/>
    <w:rsid w:val="009565B6"/>
    <w:rsid w:val="00967E36"/>
    <w:rsid w:val="00972A12"/>
    <w:rsid w:val="009A2A02"/>
    <w:rsid w:val="009A2F84"/>
    <w:rsid w:val="009B3370"/>
    <w:rsid w:val="009D0BED"/>
    <w:rsid w:val="009D39FB"/>
    <w:rsid w:val="009D7ED1"/>
    <w:rsid w:val="009F13C4"/>
    <w:rsid w:val="009F2892"/>
    <w:rsid w:val="00A10A81"/>
    <w:rsid w:val="00A71A9A"/>
    <w:rsid w:val="00A75AEA"/>
    <w:rsid w:val="00A80CB6"/>
    <w:rsid w:val="00A94EB1"/>
    <w:rsid w:val="00AB2E5A"/>
    <w:rsid w:val="00AC4DA2"/>
    <w:rsid w:val="00AF16C5"/>
    <w:rsid w:val="00B1051E"/>
    <w:rsid w:val="00B30F32"/>
    <w:rsid w:val="00B513BF"/>
    <w:rsid w:val="00B51406"/>
    <w:rsid w:val="00B70BAB"/>
    <w:rsid w:val="00B7679A"/>
    <w:rsid w:val="00B85A88"/>
    <w:rsid w:val="00B978E2"/>
    <w:rsid w:val="00BD7423"/>
    <w:rsid w:val="00BE5082"/>
    <w:rsid w:val="00C008FE"/>
    <w:rsid w:val="00C0658D"/>
    <w:rsid w:val="00C0725A"/>
    <w:rsid w:val="00C24B16"/>
    <w:rsid w:val="00C41ED2"/>
    <w:rsid w:val="00C51B90"/>
    <w:rsid w:val="00C5592B"/>
    <w:rsid w:val="00C91B90"/>
    <w:rsid w:val="00CA5924"/>
    <w:rsid w:val="00CB3B48"/>
    <w:rsid w:val="00CC2AF6"/>
    <w:rsid w:val="00CD2E5C"/>
    <w:rsid w:val="00CE01C1"/>
    <w:rsid w:val="00CE21A2"/>
    <w:rsid w:val="00CF65D4"/>
    <w:rsid w:val="00CF7E57"/>
    <w:rsid w:val="00D06762"/>
    <w:rsid w:val="00D17D73"/>
    <w:rsid w:val="00D263C4"/>
    <w:rsid w:val="00D44358"/>
    <w:rsid w:val="00D747AA"/>
    <w:rsid w:val="00D92992"/>
    <w:rsid w:val="00DB3D90"/>
    <w:rsid w:val="00DD70D1"/>
    <w:rsid w:val="00DF5E6E"/>
    <w:rsid w:val="00E01485"/>
    <w:rsid w:val="00E36EB6"/>
    <w:rsid w:val="00E644D7"/>
    <w:rsid w:val="00E724F7"/>
    <w:rsid w:val="00E97B79"/>
    <w:rsid w:val="00EF031C"/>
    <w:rsid w:val="00F30C4D"/>
    <w:rsid w:val="00F41CF6"/>
    <w:rsid w:val="00F51472"/>
    <w:rsid w:val="00F6220E"/>
    <w:rsid w:val="00F62A79"/>
    <w:rsid w:val="00F82716"/>
    <w:rsid w:val="00FB2167"/>
    <w:rsid w:val="00FC196C"/>
    <w:rsid w:val="00FC765F"/>
    <w:rsid w:val="00FD5E29"/>
    <w:rsid w:val="00FE058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creator>Jiří</dc:creator>
  <cp:lastModifiedBy>Jana Vyhňáková</cp:lastModifiedBy>
  <cp:revision>3</cp:revision>
  <cp:lastPrinted>2013-11-27T07:40:00Z</cp:lastPrinted>
  <dcterms:created xsi:type="dcterms:W3CDTF">2017-08-30T12:14:00Z</dcterms:created>
  <dcterms:modified xsi:type="dcterms:W3CDTF">2017-08-30T12:14:00Z</dcterms:modified>
</cp:coreProperties>
</file>