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21" w:rsidRPr="006F019C" w:rsidRDefault="00095E64" w:rsidP="00411D6B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6F019C">
        <w:rPr>
          <w:rFonts w:ascii="Arial" w:hAnsi="Arial" w:cs="Arial"/>
          <w:b/>
          <w:szCs w:val="24"/>
        </w:rPr>
        <w:t xml:space="preserve">DODATEK Č. 1 </w:t>
      </w:r>
      <w:r w:rsidR="00026821" w:rsidRPr="006F019C">
        <w:rPr>
          <w:rFonts w:ascii="Arial" w:hAnsi="Arial" w:cs="Arial"/>
          <w:b/>
          <w:szCs w:val="24"/>
        </w:rPr>
        <w:t>SMLOUV</w:t>
      </w:r>
      <w:r w:rsidRPr="006F019C">
        <w:rPr>
          <w:rFonts w:ascii="Arial" w:hAnsi="Arial" w:cs="Arial"/>
          <w:b/>
          <w:szCs w:val="24"/>
        </w:rPr>
        <w:t>Y</w:t>
      </w:r>
      <w:r w:rsidR="00026821" w:rsidRPr="006F019C">
        <w:rPr>
          <w:rFonts w:ascii="Arial" w:hAnsi="Arial" w:cs="Arial"/>
          <w:b/>
          <w:szCs w:val="24"/>
        </w:rPr>
        <w:t xml:space="preserve"> O POSKYTOVÁNÍ </w:t>
      </w:r>
      <w:r w:rsidR="00645403" w:rsidRPr="006F019C">
        <w:rPr>
          <w:rFonts w:ascii="Arial" w:hAnsi="Arial" w:cs="Arial"/>
          <w:b/>
          <w:szCs w:val="24"/>
        </w:rPr>
        <w:t>SLUŽEB</w:t>
      </w:r>
    </w:p>
    <w:p w:rsidR="00026821" w:rsidRPr="006F019C" w:rsidRDefault="00026821" w:rsidP="00411D6B">
      <w:pPr>
        <w:jc w:val="center"/>
        <w:rPr>
          <w:rFonts w:ascii="Arial" w:hAnsi="Arial" w:cs="Arial"/>
          <w:b/>
          <w:szCs w:val="24"/>
        </w:rPr>
      </w:pPr>
    </w:p>
    <w:p w:rsidR="00872328" w:rsidRDefault="00872328" w:rsidP="00A02D26">
      <w:pPr>
        <w:pStyle w:val="Osloven"/>
        <w:spacing w:before="0"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Uzavřený mezi těmito smluvními stranami</w:t>
      </w:r>
    </w:p>
    <w:p w:rsidR="00872328" w:rsidRPr="00872328" w:rsidRDefault="00872328" w:rsidP="00872328"/>
    <w:p w:rsidR="00A02D26" w:rsidRPr="006F019C" w:rsidRDefault="00A02D26" w:rsidP="00A02D26">
      <w:pPr>
        <w:pStyle w:val="Osloven"/>
        <w:spacing w:before="0" w:after="0"/>
        <w:jc w:val="both"/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 xml:space="preserve">společnost </w:t>
      </w:r>
      <w:r w:rsidRPr="006F019C">
        <w:rPr>
          <w:rFonts w:ascii="Arial" w:hAnsi="Arial" w:cs="Arial"/>
          <w:b/>
          <w:szCs w:val="24"/>
        </w:rPr>
        <w:t xml:space="preserve">AK Blažek, Čížek, </w:t>
      </w:r>
      <w:proofErr w:type="spellStart"/>
      <w:r w:rsidRPr="006F019C">
        <w:rPr>
          <w:rFonts w:ascii="Arial" w:hAnsi="Arial" w:cs="Arial"/>
          <w:b/>
          <w:szCs w:val="24"/>
        </w:rPr>
        <w:t>Klesa</w:t>
      </w:r>
      <w:proofErr w:type="spellEnd"/>
      <w:r w:rsidRPr="006F019C">
        <w:rPr>
          <w:rFonts w:ascii="Arial" w:hAnsi="Arial" w:cs="Arial"/>
          <w:b/>
          <w:szCs w:val="24"/>
        </w:rPr>
        <w:t xml:space="preserve"> s.r.o.</w:t>
      </w:r>
      <w:r w:rsidRPr="006F019C">
        <w:rPr>
          <w:rFonts w:ascii="Arial" w:hAnsi="Arial" w:cs="Arial"/>
          <w:szCs w:val="24"/>
        </w:rPr>
        <w:t xml:space="preserve">, IČO: 077 02 221, se sídlem </w:t>
      </w:r>
      <w:r w:rsidR="00357C59" w:rsidRPr="006F019C">
        <w:rPr>
          <w:rFonts w:ascii="Arial" w:hAnsi="Arial" w:cs="Arial"/>
          <w:szCs w:val="24"/>
        </w:rPr>
        <w:t>Dvořákova 44/38, Jižní Předměstí, 301 00 Plzeň</w:t>
      </w:r>
      <w:r w:rsidRPr="006F019C">
        <w:rPr>
          <w:rFonts w:ascii="Arial" w:hAnsi="Arial" w:cs="Arial"/>
          <w:szCs w:val="24"/>
        </w:rPr>
        <w:t xml:space="preserve">, zapsaná v obchodním rejstříku u Krajského soudu v Plzni, oddíl C, vložka 37199, zastoupená Mgr. </w:t>
      </w:r>
      <w:r w:rsidR="006B022E" w:rsidRPr="006F019C">
        <w:rPr>
          <w:rFonts w:ascii="Arial" w:hAnsi="Arial" w:cs="Arial"/>
          <w:szCs w:val="24"/>
        </w:rPr>
        <w:t>Janem Blažkem</w:t>
      </w:r>
      <w:r w:rsidRPr="006F019C">
        <w:rPr>
          <w:rFonts w:ascii="Arial" w:hAnsi="Arial" w:cs="Arial"/>
          <w:szCs w:val="24"/>
        </w:rPr>
        <w:t>, jednatelem</w:t>
      </w:r>
    </w:p>
    <w:p w:rsidR="00A02D26" w:rsidRPr="006F019C" w:rsidRDefault="00A02D26" w:rsidP="00A02D26">
      <w:pPr>
        <w:rPr>
          <w:rFonts w:ascii="Arial" w:hAnsi="Arial" w:cs="Arial"/>
          <w:szCs w:val="24"/>
        </w:rPr>
      </w:pPr>
    </w:p>
    <w:p w:rsidR="00300D3F" w:rsidRPr="006F019C" w:rsidRDefault="00300D3F" w:rsidP="005D2B94">
      <w:pPr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>na straně jedné</w:t>
      </w:r>
      <w:r w:rsidR="005D2B94" w:rsidRPr="006F019C">
        <w:rPr>
          <w:rFonts w:ascii="Arial" w:hAnsi="Arial" w:cs="Arial"/>
          <w:szCs w:val="24"/>
        </w:rPr>
        <w:t xml:space="preserve"> </w:t>
      </w:r>
      <w:r w:rsidRPr="006F019C">
        <w:rPr>
          <w:rFonts w:ascii="Arial" w:hAnsi="Arial" w:cs="Arial"/>
          <w:szCs w:val="24"/>
        </w:rPr>
        <w:t xml:space="preserve">(dále jen </w:t>
      </w:r>
      <w:r w:rsidRPr="006F019C">
        <w:rPr>
          <w:rFonts w:ascii="Arial" w:hAnsi="Arial" w:cs="Arial"/>
          <w:i/>
          <w:szCs w:val="24"/>
        </w:rPr>
        <w:t>„</w:t>
      </w:r>
      <w:r w:rsidR="006E0441" w:rsidRPr="006F019C">
        <w:rPr>
          <w:rFonts w:ascii="Arial" w:hAnsi="Arial" w:cs="Arial"/>
          <w:b/>
          <w:bCs/>
          <w:i/>
          <w:szCs w:val="24"/>
        </w:rPr>
        <w:t>AK</w:t>
      </w:r>
      <w:r w:rsidRPr="006F019C">
        <w:rPr>
          <w:rFonts w:ascii="Arial" w:hAnsi="Arial" w:cs="Arial"/>
          <w:i/>
          <w:szCs w:val="24"/>
        </w:rPr>
        <w:t>“</w:t>
      </w:r>
      <w:r w:rsidRPr="006F019C">
        <w:rPr>
          <w:rFonts w:ascii="Arial" w:hAnsi="Arial" w:cs="Arial"/>
          <w:szCs w:val="24"/>
        </w:rPr>
        <w:t>)</w:t>
      </w:r>
    </w:p>
    <w:p w:rsidR="00300D3F" w:rsidRPr="006F019C" w:rsidRDefault="00300D3F" w:rsidP="00A02D26">
      <w:pPr>
        <w:rPr>
          <w:rFonts w:ascii="Arial" w:hAnsi="Arial" w:cs="Arial"/>
          <w:szCs w:val="24"/>
        </w:rPr>
      </w:pPr>
    </w:p>
    <w:p w:rsidR="00300D3F" w:rsidRPr="006F019C" w:rsidRDefault="00300D3F" w:rsidP="00A02D26">
      <w:pPr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>a</w:t>
      </w:r>
    </w:p>
    <w:p w:rsidR="00300D3F" w:rsidRPr="006F019C" w:rsidRDefault="00300D3F" w:rsidP="00A02D26">
      <w:pPr>
        <w:rPr>
          <w:rFonts w:ascii="Arial" w:hAnsi="Arial" w:cs="Arial"/>
          <w:szCs w:val="24"/>
        </w:rPr>
      </w:pPr>
    </w:p>
    <w:p w:rsidR="00300D3F" w:rsidRPr="006F019C" w:rsidRDefault="00300D3F" w:rsidP="00A02D26">
      <w:pPr>
        <w:jc w:val="both"/>
        <w:rPr>
          <w:rFonts w:ascii="Arial" w:hAnsi="Arial" w:cs="Arial"/>
          <w:bCs/>
          <w:kern w:val="36"/>
          <w:szCs w:val="24"/>
        </w:rPr>
      </w:pPr>
      <w:r w:rsidRPr="006F019C">
        <w:rPr>
          <w:rFonts w:ascii="Arial" w:hAnsi="Arial" w:cs="Arial"/>
          <w:b/>
          <w:bCs/>
          <w:kern w:val="36"/>
          <w:szCs w:val="24"/>
        </w:rPr>
        <w:t>Statutární město Plzeň, Městský obvod Plzeň 4</w:t>
      </w:r>
      <w:r w:rsidR="00A02D26" w:rsidRPr="006F019C">
        <w:rPr>
          <w:rFonts w:ascii="Arial" w:hAnsi="Arial" w:cs="Arial"/>
          <w:bCs/>
          <w:kern w:val="36"/>
          <w:szCs w:val="24"/>
        </w:rPr>
        <w:t>, IČ: 00075370, se sídlem Plzeň, náměstí Republiky 1, PSČ 30</w:t>
      </w:r>
      <w:r w:rsidR="00E91F11" w:rsidRPr="006F019C">
        <w:rPr>
          <w:rFonts w:ascii="Arial" w:hAnsi="Arial" w:cs="Arial"/>
          <w:bCs/>
          <w:kern w:val="36"/>
          <w:szCs w:val="24"/>
        </w:rPr>
        <w:t>1</w:t>
      </w:r>
      <w:r w:rsidR="00A02D26" w:rsidRPr="006F019C">
        <w:rPr>
          <w:rFonts w:ascii="Arial" w:hAnsi="Arial" w:cs="Arial"/>
          <w:bCs/>
          <w:kern w:val="36"/>
          <w:szCs w:val="24"/>
        </w:rPr>
        <w:t xml:space="preserve"> </w:t>
      </w:r>
      <w:r w:rsidR="00E91F11" w:rsidRPr="006F019C">
        <w:rPr>
          <w:rFonts w:ascii="Arial" w:hAnsi="Arial" w:cs="Arial"/>
          <w:bCs/>
          <w:kern w:val="36"/>
          <w:szCs w:val="24"/>
        </w:rPr>
        <w:t>00</w:t>
      </w:r>
      <w:r w:rsidR="00A02D26" w:rsidRPr="006F019C">
        <w:rPr>
          <w:rFonts w:ascii="Arial" w:hAnsi="Arial" w:cs="Arial"/>
          <w:bCs/>
          <w:kern w:val="36"/>
          <w:szCs w:val="24"/>
        </w:rPr>
        <w:t>, z</w:t>
      </w:r>
      <w:r w:rsidRPr="006F019C">
        <w:rPr>
          <w:rFonts w:ascii="Arial" w:hAnsi="Arial" w:cs="Arial"/>
          <w:bCs/>
          <w:kern w:val="36"/>
          <w:szCs w:val="24"/>
        </w:rPr>
        <w:t>astoupen</w:t>
      </w:r>
      <w:r w:rsidR="00A02D26" w:rsidRPr="006F019C">
        <w:rPr>
          <w:rFonts w:ascii="Arial" w:hAnsi="Arial" w:cs="Arial"/>
          <w:bCs/>
          <w:kern w:val="36"/>
          <w:szCs w:val="24"/>
        </w:rPr>
        <w:t xml:space="preserve"> </w:t>
      </w:r>
      <w:r w:rsidRPr="006F019C">
        <w:rPr>
          <w:rFonts w:ascii="Arial" w:hAnsi="Arial" w:cs="Arial"/>
          <w:bCs/>
          <w:kern w:val="36"/>
          <w:szCs w:val="24"/>
        </w:rPr>
        <w:t xml:space="preserve">starostou </w:t>
      </w:r>
      <w:r w:rsidR="00A02D26" w:rsidRPr="006F019C">
        <w:rPr>
          <w:rFonts w:ascii="Arial" w:hAnsi="Arial" w:cs="Arial"/>
          <w:bCs/>
          <w:kern w:val="36"/>
          <w:szCs w:val="24"/>
        </w:rPr>
        <w:t xml:space="preserve">Tomášem Soukupem, </w:t>
      </w:r>
      <w:r w:rsidRPr="006F019C">
        <w:rPr>
          <w:rFonts w:ascii="Arial" w:hAnsi="Arial" w:cs="Arial"/>
          <w:bCs/>
          <w:kern w:val="36"/>
          <w:szCs w:val="24"/>
        </w:rPr>
        <w:t xml:space="preserve">adresa pro doručování: Plzeň, Mohylová 55,  PSČ 312 </w:t>
      </w:r>
      <w:r w:rsidR="00E91F11" w:rsidRPr="006F019C">
        <w:rPr>
          <w:rFonts w:ascii="Arial" w:hAnsi="Arial" w:cs="Arial"/>
          <w:bCs/>
          <w:kern w:val="36"/>
          <w:szCs w:val="24"/>
        </w:rPr>
        <w:t>00</w:t>
      </w:r>
    </w:p>
    <w:p w:rsidR="00300D3F" w:rsidRPr="006F019C" w:rsidRDefault="00300D3F" w:rsidP="00A02D26">
      <w:pPr>
        <w:jc w:val="both"/>
        <w:rPr>
          <w:rFonts w:ascii="Arial" w:hAnsi="Arial" w:cs="Arial"/>
          <w:bCs/>
          <w:szCs w:val="24"/>
        </w:rPr>
      </w:pPr>
      <w:r w:rsidRPr="006F019C">
        <w:rPr>
          <w:rFonts w:ascii="Arial" w:hAnsi="Arial" w:cs="Arial"/>
          <w:szCs w:val="24"/>
        </w:rPr>
        <w:t xml:space="preserve">                                    </w:t>
      </w:r>
    </w:p>
    <w:p w:rsidR="00300D3F" w:rsidRPr="006F019C" w:rsidRDefault="00300D3F" w:rsidP="00A02D26">
      <w:pPr>
        <w:jc w:val="both"/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>na straně druhé</w:t>
      </w:r>
      <w:r w:rsidR="005D2B94" w:rsidRPr="006F019C">
        <w:rPr>
          <w:rFonts w:ascii="Arial" w:hAnsi="Arial" w:cs="Arial"/>
          <w:szCs w:val="24"/>
        </w:rPr>
        <w:t xml:space="preserve"> </w:t>
      </w:r>
      <w:r w:rsidRPr="006F019C">
        <w:rPr>
          <w:rFonts w:ascii="Arial" w:hAnsi="Arial" w:cs="Arial"/>
          <w:szCs w:val="24"/>
        </w:rPr>
        <w:t xml:space="preserve">(dále jen </w:t>
      </w:r>
      <w:r w:rsidRPr="006F019C">
        <w:rPr>
          <w:rFonts w:ascii="Arial" w:hAnsi="Arial" w:cs="Arial"/>
          <w:i/>
          <w:szCs w:val="24"/>
        </w:rPr>
        <w:t>„</w:t>
      </w:r>
      <w:r w:rsidRPr="006F019C">
        <w:rPr>
          <w:rFonts w:ascii="Arial" w:hAnsi="Arial" w:cs="Arial"/>
          <w:b/>
          <w:bCs/>
          <w:i/>
          <w:szCs w:val="24"/>
        </w:rPr>
        <w:t>Klient</w:t>
      </w:r>
      <w:r w:rsidRPr="006F019C">
        <w:rPr>
          <w:rFonts w:ascii="Arial" w:hAnsi="Arial" w:cs="Arial"/>
          <w:i/>
          <w:szCs w:val="24"/>
        </w:rPr>
        <w:t>“</w:t>
      </w:r>
      <w:r w:rsidRPr="006F019C">
        <w:rPr>
          <w:rFonts w:ascii="Arial" w:hAnsi="Arial" w:cs="Arial"/>
          <w:szCs w:val="24"/>
        </w:rPr>
        <w:t>)</w:t>
      </w:r>
    </w:p>
    <w:p w:rsidR="00095E64" w:rsidRPr="006F019C" w:rsidRDefault="00095E64" w:rsidP="00A02D26">
      <w:pPr>
        <w:jc w:val="both"/>
        <w:rPr>
          <w:rFonts w:ascii="Arial" w:hAnsi="Arial" w:cs="Arial"/>
          <w:szCs w:val="24"/>
        </w:rPr>
      </w:pPr>
    </w:p>
    <w:p w:rsidR="00095E64" w:rsidRPr="006F019C" w:rsidRDefault="00095E64" w:rsidP="00A02D26">
      <w:pPr>
        <w:jc w:val="both"/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>(AK a Klient dále společně jako „</w:t>
      </w:r>
      <w:r w:rsidRPr="006F019C">
        <w:rPr>
          <w:rFonts w:ascii="Arial" w:hAnsi="Arial" w:cs="Arial"/>
          <w:b/>
          <w:bCs/>
          <w:szCs w:val="24"/>
        </w:rPr>
        <w:t>Strany</w:t>
      </w:r>
      <w:r w:rsidRPr="006F019C">
        <w:rPr>
          <w:rFonts w:ascii="Arial" w:hAnsi="Arial" w:cs="Arial"/>
          <w:szCs w:val="24"/>
        </w:rPr>
        <w:t>“)</w:t>
      </w:r>
    </w:p>
    <w:p w:rsidR="00F44BA3" w:rsidRPr="006F019C" w:rsidRDefault="00F44BA3" w:rsidP="00A02D26">
      <w:pPr>
        <w:jc w:val="both"/>
        <w:rPr>
          <w:rFonts w:ascii="Arial" w:hAnsi="Arial" w:cs="Arial"/>
          <w:szCs w:val="24"/>
        </w:rPr>
      </w:pPr>
    </w:p>
    <w:p w:rsidR="00026821" w:rsidRPr="006F019C" w:rsidRDefault="00095E64" w:rsidP="00411D6B">
      <w:pPr>
        <w:rPr>
          <w:rStyle w:val="platne1"/>
          <w:rFonts w:ascii="Arial" w:hAnsi="Arial" w:cs="Arial"/>
          <w:b/>
          <w:iCs/>
          <w:szCs w:val="24"/>
        </w:rPr>
      </w:pPr>
      <w:r w:rsidRPr="006F019C">
        <w:rPr>
          <w:rStyle w:val="platne1"/>
          <w:rFonts w:ascii="Arial" w:hAnsi="Arial" w:cs="Arial"/>
          <w:b/>
          <w:iCs/>
          <w:szCs w:val="24"/>
        </w:rPr>
        <w:t>VZHLEDEM K TOMU, ŽE:</w:t>
      </w:r>
    </w:p>
    <w:p w:rsidR="00095E64" w:rsidRPr="006F019C" w:rsidRDefault="00095E64" w:rsidP="00411D6B">
      <w:pPr>
        <w:rPr>
          <w:rStyle w:val="platne1"/>
          <w:rFonts w:ascii="Arial" w:hAnsi="Arial" w:cs="Arial"/>
          <w:b/>
          <w:iCs/>
          <w:szCs w:val="24"/>
        </w:rPr>
      </w:pPr>
    </w:p>
    <w:p w:rsidR="00095E64" w:rsidRPr="006F019C" w:rsidRDefault="00095E64" w:rsidP="00095E64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b/>
          <w:iCs/>
          <w:szCs w:val="24"/>
        </w:rPr>
      </w:pPr>
      <w:r w:rsidRPr="006F019C">
        <w:rPr>
          <w:rStyle w:val="platne1"/>
          <w:rFonts w:ascii="Arial" w:hAnsi="Arial" w:cs="Arial"/>
          <w:bCs/>
          <w:iCs/>
          <w:szCs w:val="24"/>
        </w:rPr>
        <w:t>Strany uzavřely dne 28. 2. 2025 smlouvu o poskytování služeb (dále jako „</w:t>
      </w:r>
      <w:r w:rsidRPr="00872328">
        <w:rPr>
          <w:rStyle w:val="platne1"/>
          <w:rFonts w:ascii="Arial" w:hAnsi="Arial" w:cs="Arial"/>
          <w:b/>
          <w:iCs/>
          <w:szCs w:val="24"/>
        </w:rPr>
        <w:t>Smlouva</w:t>
      </w:r>
      <w:r w:rsidRPr="006F019C">
        <w:rPr>
          <w:rStyle w:val="platne1"/>
          <w:rFonts w:ascii="Arial" w:hAnsi="Arial" w:cs="Arial"/>
          <w:bCs/>
          <w:iCs/>
          <w:szCs w:val="24"/>
        </w:rPr>
        <w:t xml:space="preserve">“), jejímž předmětem je </w:t>
      </w:r>
      <w:r w:rsidRPr="006F019C">
        <w:rPr>
          <w:rFonts w:ascii="Arial" w:hAnsi="Arial" w:cs="Arial"/>
          <w:bCs/>
          <w:szCs w:val="24"/>
        </w:rPr>
        <w:t xml:space="preserve">právní pomoc a </w:t>
      </w:r>
      <w:proofErr w:type="spellStart"/>
      <w:r w:rsidRPr="006F019C">
        <w:rPr>
          <w:rFonts w:ascii="Arial" w:hAnsi="Arial" w:cs="Arial"/>
          <w:bCs/>
          <w:szCs w:val="24"/>
        </w:rPr>
        <w:t>technicko-administrativní</w:t>
      </w:r>
      <w:proofErr w:type="spellEnd"/>
      <w:r w:rsidRPr="006F019C">
        <w:rPr>
          <w:rFonts w:ascii="Arial" w:hAnsi="Arial" w:cs="Arial"/>
          <w:bCs/>
          <w:szCs w:val="24"/>
        </w:rPr>
        <w:t xml:space="preserve"> služby v zadávacím řízení </w:t>
      </w:r>
      <w:r w:rsidRPr="006F019C">
        <w:rPr>
          <w:rFonts w:ascii="Arial" w:hAnsi="Arial" w:cs="Arial"/>
          <w:szCs w:val="24"/>
        </w:rPr>
        <w:t>veřejné zakázky na dodávku a instalace vybavení nové budovy úřadu;</w:t>
      </w:r>
    </w:p>
    <w:p w:rsidR="00095E64" w:rsidRPr="006F019C" w:rsidRDefault="00C3108B" w:rsidP="00095E64">
      <w:pPr>
        <w:numPr>
          <w:ilvl w:val="0"/>
          <w:numId w:val="13"/>
        </w:numPr>
        <w:ind w:left="426" w:hanging="426"/>
        <w:jc w:val="both"/>
        <w:rPr>
          <w:rStyle w:val="platne1"/>
          <w:rFonts w:ascii="Arial" w:hAnsi="Arial" w:cs="Arial"/>
          <w:b/>
          <w:iCs/>
          <w:szCs w:val="24"/>
        </w:rPr>
      </w:pPr>
      <w:r>
        <w:rPr>
          <w:rStyle w:val="platne1"/>
          <w:rFonts w:ascii="Arial" w:hAnsi="Arial" w:cs="Arial"/>
          <w:bCs/>
          <w:iCs/>
          <w:szCs w:val="24"/>
        </w:rPr>
        <w:t xml:space="preserve">po uzavření Smlouvy došlo ke změně </w:t>
      </w:r>
      <w:r w:rsidR="00095E64" w:rsidRPr="006F019C">
        <w:rPr>
          <w:rStyle w:val="platne1"/>
          <w:rFonts w:ascii="Arial" w:hAnsi="Arial" w:cs="Arial"/>
          <w:bCs/>
          <w:iCs/>
          <w:szCs w:val="24"/>
        </w:rPr>
        <w:t>v zadávacím postupu s tím, že veřejná zakázka bude rozdělena na části a dvě části budou zadávány v samostatných zadávacích řízeních v režimu zákona;</w:t>
      </w:r>
    </w:p>
    <w:p w:rsidR="00095E64" w:rsidRPr="006F019C" w:rsidRDefault="00095E64" w:rsidP="00411D6B">
      <w:pPr>
        <w:numPr>
          <w:ilvl w:val="0"/>
          <w:numId w:val="13"/>
        </w:numPr>
        <w:ind w:left="426" w:hanging="426"/>
        <w:jc w:val="both"/>
        <w:rPr>
          <w:rStyle w:val="platne1"/>
          <w:rFonts w:ascii="Arial" w:hAnsi="Arial" w:cs="Arial"/>
          <w:b/>
          <w:iCs/>
          <w:szCs w:val="24"/>
        </w:rPr>
      </w:pPr>
      <w:r w:rsidRPr="006F019C">
        <w:rPr>
          <w:rStyle w:val="platne1"/>
          <w:rFonts w:ascii="Arial" w:hAnsi="Arial" w:cs="Arial"/>
          <w:bCs/>
          <w:iCs/>
          <w:szCs w:val="24"/>
        </w:rPr>
        <w:t>předmět plnění AK se rozšiřuje na služby pro dvě samostatná zadávací řízení, a to: (i) veřejnou zakázku „Dodávka a instalace vybavení interiérů nové budovy úřadu – část 1 truhlářské výrobky“ (dále jako „</w:t>
      </w:r>
      <w:r w:rsidRPr="006F019C">
        <w:rPr>
          <w:rStyle w:val="platne1"/>
          <w:rFonts w:ascii="Arial" w:hAnsi="Arial" w:cs="Arial"/>
          <w:b/>
          <w:iCs/>
          <w:szCs w:val="24"/>
        </w:rPr>
        <w:t>Zakázka 1</w:t>
      </w:r>
      <w:r w:rsidRPr="006F019C">
        <w:rPr>
          <w:rStyle w:val="platne1"/>
          <w:rFonts w:ascii="Arial" w:hAnsi="Arial" w:cs="Arial"/>
          <w:bCs/>
          <w:iCs/>
          <w:szCs w:val="24"/>
        </w:rPr>
        <w:t>“) a (</w:t>
      </w:r>
      <w:proofErr w:type="spellStart"/>
      <w:r w:rsidRPr="006F019C">
        <w:rPr>
          <w:rStyle w:val="platne1"/>
          <w:rFonts w:ascii="Arial" w:hAnsi="Arial" w:cs="Arial"/>
          <w:bCs/>
          <w:iCs/>
          <w:szCs w:val="24"/>
        </w:rPr>
        <w:t>ii</w:t>
      </w:r>
      <w:proofErr w:type="spellEnd"/>
      <w:r w:rsidRPr="006F019C">
        <w:rPr>
          <w:rStyle w:val="platne1"/>
          <w:rFonts w:ascii="Arial" w:hAnsi="Arial" w:cs="Arial"/>
          <w:bCs/>
          <w:iCs/>
          <w:szCs w:val="24"/>
        </w:rPr>
        <w:t>) veřejnou zakázku „Dodávka a instalace vybavení interiérů nové budovy úřadu – část 2 dodávka hotového nábytku“ (dále jako „</w:t>
      </w:r>
      <w:r w:rsidRPr="006F019C">
        <w:rPr>
          <w:rStyle w:val="platne1"/>
          <w:rFonts w:ascii="Arial" w:hAnsi="Arial" w:cs="Arial"/>
          <w:b/>
          <w:iCs/>
          <w:szCs w:val="24"/>
        </w:rPr>
        <w:t>Zakázka 2</w:t>
      </w:r>
      <w:r w:rsidRPr="006F019C">
        <w:rPr>
          <w:rStyle w:val="platne1"/>
          <w:rFonts w:ascii="Arial" w:hAnsi="Arial" w:cs="Arial"/>
          <w:bCs/>
          <w:iCs/>
          <w:szCs w:val="24"/>
        </w:rPr>
        <w:t>“)</w:t>
      </w:r>
      <w:r w:rsidR="00497052" w:rsidRPr="006F019C">
        <w:rPr>
          <w:rStyle w:val="platne1"/>
          <w:rFonts w:ascii="Arial" w:hAnsi="Arial" w:cs="Arial"/>
          <w:bCs/>
          <w:iCs/>
          <w:szCs w:val="24"/>
        </w:rPr>
        <w:t>;</w:t>
      </w:r>
    </w:p>
    <w:p w:rsidR="00E7506A" w:rsidRPr="006F019C" w:rsidRDefault="00E7506A" w:rsidP="00E7506A">
      <w:pPr>
        <w:ind w:left="426"/>
        <w:jc w:val="both"/>
        <w:rPr>
          <w:rStyle w:val="platne1"/>
          <w:rFonts w:ascii="Arial" w:hAnsi="Arial" w:cs="Arial"/>
          <w:b/>
          <w:iCs/>
          <w:szCs w:val="24"/>
        </w:rPr>
      </w:pPr>
    </w:p>
    <w:p w:rsidR="00095E64" w:rsidRPr="006F019C" w:rsidRDefault="00095E64" w:rsidP="00411D6B">
      <w:pPr>
        <w:rPr>
          <w:rStyle w:val="platne1"/>
          <w:rFonts w:ascii="Arial" w:hAnsi="Arial" w:cs="Arial"/>
          <w:b/>
          <w:iCs/>
          <w:szCs w:val="24"/>
        </w:rPr>
      </w:pPr>
      <w:r w:rsidRPr="006F019C">
        <w:rPr>
          <w:rStyle w:val="platne1"/>
          <w:rFonts w:ascii="Arial" w:hAnsi="Arial" w:cs="Arial"/>
          <w:b/>
          <w:iCs/>
          <w:szCs w:val="24"/>
        </w:rPr>
        <w:t>DOHODL</w:t>
      </w:r>
      <w:r w:rsidR="00872328">
        <w:rPr>
          <w:rStyle w:val="platne1"/>
          <w:rFonts w:ascii="Arial" w:hAnsi="Arial" w:cs="Arial"/>
          <w:b/>
          <w:iCs/>
          <w:szCs w:val="24"/>
        </w:rPr>
        <w:t>Y</w:t>
      </w:r>
      <w:r w:rsidRPr="006F019C">
        <w:rPr>
          <w:rStyle w:val="platne1"/>
          <w:rFonts w:ascii="Arial" w:hAnsi="Arial" w:cs="Arial"/>
          <w:b/>
          <w:iCs/>
          <w:szCs w:val="24"/>
        </w:rPr>
        <w:t xml:space="preserve"> SE STRANY TAKTO:</w:t>
      </w:r>
    </w:p>
    <w:p w:rsidR="00095E64" w:rsidRPr="006F019C" w:rsidRDefault="00095E64" w:rsidP="00411D6B">
      <w:pPr>
        <w:rPr>
          <w:rStyle w:val="platne1"/>
          <w:rFonts w:ascii="Arial" w:hAnsi="Arial" w:cs="Arial"/>
          <w:b/>
          <w:i/>
          <w:szCs w:val="24"/>
        </w:rPr>
      </w:pPr>
    </w:p>
    <w:p w:rsidR="00095E64" w:rsidRPr="006F019C" w:rsidRDefault="00095E64" w:rsidP="00411D6B">
      <w:pPr>
        <w:rPr>
          <w:rStyle w:val="platne1"/>
          <w:rFonts w:ascii="Arial" w:hAnsi="Arial" w:cs="Arial"/>
          <w:b/>
          <w:i/>
          <w:szCs w:val="24"/>
        </w:rPr>
      </w:pPr>
    </w:p>
    <w:p w:rsidR="006F019C" w:rsidRPr="006F019C" w:rsidRDefault="006F019C" w:rsidP="006F019C">
      <w:pPr>
        <w:numPr>
          <w:ilvl w:val="0"/>
          <w:numId w:val="14"/>
        </w:numPr>
        <w:jc w:val="center"/>
        <w:rPr>
          <w:rFonts w:ascii="Arial" w:hAnsi="Arial" w:cs="Arial"/>
          <w:b/>
          <w:szCs w:val="24"/>
        </w:rPr>
      </w:pPr>
      <w:r w:rsidRPr="006F019C">
        <w:rPr>
          <w:rFonts w:ascii="Arial" w:hAnsi="Arial" w:cs="Arial"/>
          <w:b/>
          <w:szCs w:val="24"/>
        </w:rPr>
        <w:t>Předmět dodatku</w:t>
      </w:r>
    </w:p>
    <w:p w:rsidR="006F019C" w:rsidRPr="006F019C" w:rsidRDefault="006F019C" w:rsidP="006B6C83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>Strany se dohodly, že v čl. I Smlouvy se odst. 1 mění a nahrazuje tímto zněním:</w:t>
      </w:r>
    </w:p>
    <w:p w:rsidR="006F019C" w:rsidRPr="006F019C" w:rsidRDefault="006F019C" w:rsidP="006F019C">
      <w:pPr>
        <w:ind w:left="284"/>
        <w:jc w:val="both"/>
        <w:rPr>
          <w:rFonts w:ascii="Arial" w:hAnsi="Arial" w:cs="Arial"/>
          <w:szCs w:val="24"/>
        </w:rPr>
      </w:pPr>
    </w:p>
    <w:p w:rsidR="006F019C" w:rsidRDefault="006E0441" w:rsidP="006F019C">
      <w:pPr>
        <w:numPr>
          <w:ilvl w:val="0"/>
          <w:numId w:val="15"/>
        </w:numPr>
        <w:jc w:val="both"/>
        <w:rPr>
          <w:rFonts w:ascii="Arial" w:hAnsi="Arial" w:cs="Arial"/>
          <w:i/>
          <w:iCs/>
          <w:szCs w:val="24"/>
        </w:rPr>
      </w:pPr>
      <w:r w:rsidRPr="006F019C">
        <w:rPr>
          <w:rFonts w:ascii="Arial" w:hAnsi="Arial" w:cs="Arial"/>
          <w:i/>
          <w:iCs/>
          <w:szCs w:val="24"/>
        </w:rPr>
        <w:t>AK</w:t>
      </w:r>
      <w:r w:rsidR="00F44BA3" w:rsidRPr="006F019C">
        <w:rPr>
          <w:rFonts w:ascii="Arial" w:hAnsi="Arial" w:cs="Arial"/>
          <w:i/>
          <w:iCs/>
          <w:szCs w:val="24"/>
        </w:rPr>
        <w:t xml:space="preserve"> se zavazuje poskytovat </w:t>
      </w:r>
      <w:r w:rsidR="00026821" w:rsidRPr="006F019C">
        <w:rPr>
          <w:rFonts w:ascii="Arial" w:hAnsi="Arial" w:cs="Arial"/>
          <w:i/>
          <w:iCs/>
          <w:szCs w:val="24"/>
        </w:rPr>
        <w:t>Klientovi</w:t>
      </w:r>
      <w:r w:rsidR="00F44BA3" w:rsidRPr="006F019C">
        <w:rPr>
          <w:rFonts w:ascii="Arial" w:hAnsi="Arial" w:cs="Arial"/>
          <w:i/>
          <w:iCs/>
          <w:szCs w:val="24"/>
        </w:rPr>
        <w:t xml:space="preserve"> </w:t>
      </w:r>
      <w:r w:rsidR="002E780E" w:rsidRPr="006F019C">
        <w:rPr>
          <w:rFonts w:ascii="Arial" w:hAnsi="Arial" w:cs="Arial"/>
          <w:i/>
          <w:iCs/>
          <w:szCs w:val="24"/>
        </w:rPr>
        <w:t>právní pomoc</w:t>
      </w:r>
      <w:r w:rsidR="000C0169" w:rsidRPr="006F019C">
        <w:rPr>
          <w:rFonts w:ascii="Arial" w:hAnsi="Arial" w:cs="Arial"/>
          <w:i/>
          <w:iCs/>
          <w:szCs w:val="24"/>
        </w:rPr>
        <w:t xml:space="preserve"> a </w:t>
      </w:r>
      <w:proofErr w:type="spellStart"/>
      <w:r w:rsidR="000C0169" w:rsidRPr="006F019C">
        <w:rPr>
          <w:rFonts w:ascii="Arial" w:hAnsi="Arial" w:cs="Arial"/>
          <w:i/>
          <w:iCs/>
          <w:szCs w:val="24"/>
        </w:rPr>
        <w:t>technicko-administrativní</w:t>
      </w:r>
      <w:proofErr w:type="spellEnd"/>
      <w:r w:rsidR="000C0169" w:rsidRPr="006F019C">
        <w:rPr>
          <w:rFonts w:ascii="Arial" w:hAnsi="Arial" w:cs="Arial"/>
          <w:i/>
          <w:iCs/>
          <w:szCs w:val="24"/>
        </w:rPr>
        <w:t xml:space="preserve"> služby</w:t>
      </w:r>
      <w:r w:rsidR="002E780E" w:rsidRPr="006F019C">
        <w:rPr>
          <w:rFonts w:ascii="Arial" w:hAnsi="Arial" w:cs="Arial"/>
          <w:i/>
          <w:iCs/>
          <w:szCs w:val="24"/>
        </w:rPr>
        <w:t xml:space="preserve"> při zpracování</w:t>
      </w:r>
      <w:r w:rsidR="00A73B2F" w:rsidRPr="006F019C">
        <w:rPr>
          <w:rFonts w:ascii="Arial" w:hAnsi="Arial" w:cs="Arial"/>
          <w:i/>
          <w:iCs/>
          <w:szCs w:val="24"/>
        </w:rPr>
        <w:t xml:space="preserve"> podkladů, posouzení a hodnocení nabídek a</w:t>
      </w:r>
      <w:r w:rsidR="002E780E" w:rsidRPr="006F019C">
        <w:rPr>
          <w:rFonts w:ascii="Arial" w:hAnsi="Arial" w:cs="Arial"/>
          <w:i/>
          <w:iCs/>
          <w:szCs w:val="24"/>
        </w:rPr>
        <w:t xml:space="preserve"> </w:t>
      </w:r>
      <w:r w:rsidR="00FB1FF4" w:rsidRPr="006F019C">
        <w:rPr>
          <w:rFonts w:ascii="Arial" w:hAnsi="Arial" w:cs="Arial"/>
          <w:i/>
          <w:iCs/>
          <w:szCs w:val="24"/>
        </w:rPr>
        <w:t>zadání</w:t>
      </w:r>
      <w:r w:rsidR="006F019C">
        <w:rPr>
          <w:rFonts w:ascii="Arial" w:hAnsi="Arial" w:cs="Arial"/>
          <w:i/>
          <w:iCs/>
          <w:szCs w:val="24"/>
        </w:rPr>
        <w:t>:</w:t>
      </w:r>
    </w:p>
    <w:p w:rsidR="00FB1FF4" w:rsidRDefault="006F019C" w:rsidP="006F019C">
      <w:pPr>
        <w:numPr>
          <w:ilvl w:val="0"/>
          <w:numId w:val="16"/>
        </w:numPr>
        <w:jc w:val="both"/>
        <w:rPr>
          <w:rFonts w:ascii="Arial" w:hAnsi="Arial" w:cs="Arial"/>
          <w:i/>
          <w:iCs/>
          <w:szCs w:val="24"/>
        </w:rPr>
      </w:pPr>
      <w:r w:rsidRPr="006F019C">
        <w:rPr>
          <w:rFonts w:ascii="Arial" w:hAnsi="Arial" w:cs="Arial"/>
          <w:i/>
          <w:iCs/>
          <w:szCs w:val="24"/>
        </w:rPr>
        <w:t>veřejn</w:t>
      </w:r>
      <w:r>
        <w:rPr>
          <w:rFonts w:ascii="Arial" w:hAnsi="Arial" w:cs="Arial"/>
          <w:i/>
          <w:iCs/>
          <w:szCs w:val="24"/>
        </w:rPr>
        <w:t>é</w:t>
      </w:r>
      <w:r w:rsidRPr="006F019C">
        <w:rPr>
          <w:rFonts w:ascii="Arial" w:hAnsi="Arial" w:cs="Arial"/>
          <w:i/>
          <w:iCs/>
          <w:szCs w:val="24"/>
        </w:rPr>
        <w:t xml:space="preserve"> zakáz</w:t>
      </w:r>
      <w:r>
        <w:rPr>
          <w:rFonts w:ascii="Arial" w:hAnsi="Arial" w:cs="Arial"/>
          <w:i/>
          <w:iCs/>
          <w:szCs w:val="24"/>
        </w:rPr>
        <w:t xml:space="preserve">ky s názvem </w:t>
      </w:r>
      <w:r w:rsidRPr="006F019C">
        <w:rPr>
          <w:rFonts w:ascii="Arial" w:hAnsi="Arial" w:cs="Arial"/>
          <w:i/>
          <w:iCs/>
          <w:szCs w:val="24"/>
        </w:rPr>
        <w:t>„Dodávka a instalace vybavení interiérů nové budovy úřadu – část 1 truhlářské výrobky“</w:t>
      </w:r>
      <w:r w:rsidR="006B6C83">
        <w:rPr>
          <w:rFonts w:ascii="Arial" w:hAnsi="Arial" w:cs="Arial"/>
          <w:i/>
          <w:iCs/>
          <w:szCs w:val="24"/>
        </w:rPr>
        <w:t xml:space="preserve"> (dále jako „</w:t>
      </w:r>
      <w:r w:rsidR="006B6C83" w:rsidRPr="006B6C83">
        <w:rPr>
          <w:rFonts w:ascii="Arial" w:hAnsi="Arial" w:cs="Arial"/>
          <w:b/>
          <w:bCs/>
          <w:i/>
          <w:iCs/>
          <w:szCs w:val="24"/>
        </w:rPr>
        <w:t>Zakázka 1</w:t>
      </w:r>
      <w:r w:rsidR="006B6C83">
        <w:rPr>
          <w:rFonts w:ascii="Arial" w:hAnsi="Arial" w:cs="Arial"/>
          <w:i/>
          <w:iCs/>
          <w:szCs w:val="24"/>
        </w:rPr>
        <w:t>“)</w:t>
      </w:r>
      <w:r>
        <w:rPr>
          <w:rFonts w:ascii="Arial" w:hAnsi="Arial" w:cs="Arial"/>
          <w:i/>
          <w:iCs/>
          <w:szCs w:val="24"/>
        </w:rPr>
        <w:t>;</w:t>
      </w:r>
    </w:p>
    <w:p w:rsidR="006F019C" w:rsidRPr="006F019C" w:rsidRDefault="006F019C" w:rsidP="006F019C">
      <w:pPr>
        <w:numPr>
          <w:ilvl w:val="0"/>
          <w:numId w:val="16"/>
        </w:numPr>
        <w:jc w:val="both"/>
        <w:rPr>
          <w:rFonts w:ascii="Arial" w:hAnsi="Arial" w:cs="Arial"/>
          <w:i/>
          <w:iCs/>
          <w:szCs w:val="24"/>
        </w:rPr>
      </w:pPr>
      <w:r w:rsidRPr="006F019C">
        <w:rPr>
          <w:rFonts w:ascii="Arial" w:hAnsi="Arial" w:cs="Arial"/>
          <w:i/>
          <w:iCs/>
          <w:szCs w:val="24"/>
        </w:rPr>
        <w:t>veřejn</w:t>
      </w:r>
      <w:r>
        <w:rPr>
          <w:rFonts w:ascii="Arial" w:hAnsi="Arial" w:cs="Arial"/>
          <w:i/>
          <w:iCs/>
          <w:szCs w:val="24"/>
        </w:rPr>
        <w:t>é</w:t>
      </w:r>
      <w:r w:rsidRPr="006F019C">
        <w:rPr>
          <w:rFonts w:ascii="Arial" w:hAnsi="Arial" w:cs="Arial"/>
          <w:i/>
          <w:iCs/>
          <w:szCs w:val="24"/>
        </w:rPr>
        <w:t xml:space="preserve"> zakázk</w:t>
      </w:r>
      <w:r>
        <w:rPr>
          <w:rFonts w:ascii="Arial" w:hAnsi="Arial" w:cs="Arial"/>
          <w:i/>
          <w:iCs/>
          <w:szCs w:val="24"/>
        </w:rPr>
        <w:t>y</w:t>
      </w:r>
      <w:r w:rsidRPr="006F019C">
        <w:rPr>
          <w:rFonts w:ascii="Arial" w:hAnsi="Arial" w:cs="Arial"/>
          <w:i/>
          <w:iCs/>
          <w:szCs w:val="24"/>
        </w:rPr>
        <w:t xml:space="preserve"> „Dodávka a instalace vybavení interiérů nové budovy úřadu – část 2 dodávka hotového nábytku“</w:t>
      </w:r>
      <w:r w:rsidR="006B6C83">
        <w:rPr>
          <w:rFonts w:ascii="Arial" w:hAnsi="Arial" w:cs="Arial"/>
          <w:i/>
          <w:iCs/>
          <w:szCs w:val="24"/>
        </w:rPr>
        <w:t xml:space="preserve"> (dále jako „</w:t>
      </w:r>
      <w:r w:rsidR="006B6C83" w:rsidRPr="006B6C83">
        <w:rPr>
          <w:rFonts w:ascii="Arial" w:hAnsi="Arial" w:cs="Arial"/>
          <w:b/>
          <w:bCs/>
          <w:i/>
          <w:iCs/>
          <w:szCs w:val="24"/>
        </w:rPr>
        <w:t xml:space="preserve">Zakázka </w:t>
      </w:r>
      <w:r w:rsidR="006B6C83">
        <w:rPr>
          <w:rFonts w:ascii="Arial" w:hAnsi="Arial" w:cs="Arial"/>
          <w:b/>
          <w:bCs/>
          <w:i/>
          <w:iCs/>
          <w:szCs w:val="24"/>
        </w:rPr>
        <w:t>2</w:t>
      </w:r>
      <w:r w:rsidR="006B6C83">
        <w:rPr>
          <w:rFonts w:ascii="Arial" w:hAnsi="Arial" w:cs="Arial"/>
          <w:i/>
          <w:iCs/>
          <w:szCs w:val="24"/>
        </w:rPr>
        <w:t>“)</w:t>
      </w:r>
      <w:r>
        <w:rPr>
          <w:rFonts w:ascii="Arial" w:hAnsi="Arial" w:cs="Arial"/>
          <w:i/>
          <w:iCs/>
          <w:szCs w:val="24"/>
        </w:rPr>
        <w:t>.</w:t>
      </w:r>
    </w:p>
    <w:p w:rsidR="006A43A8" w:rsidRPr="006F019C" w:rsidRDefault="006A43A8" w:rsidP="00411D6B">
      <w:pPr>
        <w:jc w:val="both"/>
        <w:rPr>
          <w:rFonts w:ascii="Arial" w:hAnsi="Arial" w:cs="Arial"/>
          <w:szCs w:val="24"/>
        </w:rPr>
      </w:pPr>
    </w:p>
    <w:p w:rsidR="006B6C83" w:rsidRDefault="006B6C83" w:rsidP="006B6C8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Strany se dohodly, že dílčí plnění uvedená v čl. I. odst. 2 Smlouvy bude AK poskytovat pro obě veřejné zakázky, tedy Zakázku 1 a Zakázku 2. </w:t>
      </w:r>
    </w:p>
    <w:p w:rsidR="006B6C83" w:rsidRDefault="006B6C83" w:rsidP="006B6C83">
      <w:pPr>
        <w:ind w:left="426" w:hanging="426"/>
        <w:jc w:val="both"/>
        <w:rPr>
          <w:rFonts w:ascii="Arial" w:hAnsi="Arial" w:cs="Arial"/>
          <w:szCs w:val="24"/>
        </w:rPr>
      </w:pPr>
    </w:p>
    <w:p w:rsidR="006B6C83" w:rsidRDefault="006B6C83" w:rsidP="006B6C8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 xml:space="preserve">Strany se dohodly, že v čl. </w:t>
      </w:r>
      <w:r>
        <w:rPr>
          <w:rFonts w:ascii="Arial" w:hAnsi="Arial" w:cs="Arial"/>
          <w:szCs w:val="24"/>
        </w:rPr>
        <w:t>I</w:t>
      </w:r>
      <w:r w:rsidRPr="006F019C">
        <w:rPr>
          <w:rFonts w:ascii="Arial" w:hAnsi="Arial" w:cs="Arial"/>
          <w:szCs w:val="24"/>
        </w:rPr>
        <w:t xml:space="preserve">I Smlouvy se odst. 1 </w:t>
      </w:r>
      <w:r>
        <w:rPr>
          <w:rFonts w:ascii="Arial" w:hAnsi="Arial" w:cs="Arial"/>
          <w:szCs w:val="24"/>
        </w:rPr>
        <w:t xml:space="preserve">a 3 </w:t>
      </w:r>
      <w:r w:rsidRPr="006F019C">
        <w:rPr>
          <w:rFonts w:ascii="Arial" w:hAnsi="Arial" w:cs="Arial"/>
          <w:szCs w:val="24"/>
        </w:rPr>
        <w:t>mění a nahrazuj</w:t>
      </w:r>
      <w:r>
        <w:rPr>
          <w:rFonts w:ascii="Arial" w:hAnsi="Arial" w:cs="Arial"/>
          <w:szCs w:val="24"/>
        </w:rPr>
        <w:t>í</w:t>
      </w:r>
      <w:r w:rsidRPr="006F019C">
        <w:rPr>
          <w:rFonts w:ascii="Arial" w:hAnsi="Arial" w:cs="Arial"/>
          <w:szCs w:val="24"/>
        </w:rPr>
        <w:t xml:space="preserve"> tímto zněním</w:t>
      </w:r>
    </w:p>
    <w:p w:rsidR="006B6C83" w:rsidRDefault="006B6C83" w:rsidP="00411D6B">
      <w:pPr>
        <w:ind w:left="284" w:hanging="284"/>
        <w:jc w:val="both"/>
        <w:rPr>
          <w:rFonts w:ascii="Arial" w:hAnsi="Arial" w:cs="Arial"/>
          <w:szCs w:val="24"/>
        </w:rPr>
      </w:pPr>
    </w:p>
    <w:p w:rsidR="00F44BA3" w:rsidRPr="006F019C" w:rsidRDefault="00F44BA3" w:rsidP="001F4DDE">
      <w:pPr>
        <w:jc w:val="center"/>
        <w:rPr>
          <w:rFonts w:ascii="Arial" w:hAnsi="Arial" w:cs="Arial"/>
          <w:b/>
          <w:szCs w:val="24"/>
        </w:rPr>
      </w:pPr>
    </w:p>
    <w:p w:rsidR="00FB1FF4" w:rsidRPr="006B6C83" w:rsidRDefault="000B205E" w:rsidP="006B6C83">
      <w:pPr>
        <w:numPr>
          <w:ilvl w:val="0"/>
          <w:numId w:val="1"/>
        </w:numPr>
        <w:ind w:left="709" w:hanging="425"/>
        <w:jc w:val="both"/>
        <w:rPr>
          <w:rFonts w:ascii="Arial" w:hAnsi="Arial" w:cs="Arial"/>
          <w:i/>
          <w:iCs/>
          <w:szCs w:val="24"/>
        </w:rPr>
      </w:pPr>
      <w:r w:rsidRPr="006B6C83">
        <w:rPr>
          <w:rFonts w:ascii="Arial" w:hAnsi="Arial" w:cs="Arial"/>
          <w:i/>
          <w:iCs/>
          <w:szCs w:val="24"/>
        </w:rPr>
        <w:t xml:space="preserve">Za poskytování právní pomoci a </w:t>
      </w:r>
      <w:proofErr w:type="spellStart"/>
      <w:r w:rsidRPr="006B6C83">
        <w:rPr>
          <w:rFonts w:ascii="Arial" w:hAnsi="Arial" w:cs="Arial"/>
          <w:i/>
          <w:iCs/>
          <w:szCs w:val="24"/>
        </w:rPr>
        <w:t>technicko-administrativní</w:t>
      </w:r>
      <w:r w:rsidR="00645403" w:rsidRPr="006B6C83">
        <w:rPr>
          <w:rFonts w:ascii="Arial" w:hAnsi="Arial" w:cs="Arial"/>
          <w:i/>
          <w:iCs/>
          <w:szCs w:val="24"/>
        </w:rPr>
        <w:t>ch</w:t>
      </w:r>
      <w:proofErr w:type="spellEnd"/>
      <w:r w:rsidRPr="006B6C83">
        <w:rPr>
          <w:rFonts w:ascii="Arial" w:hAnsi="Arial" w:cs="Arial"/>
          <w:i/>
          <w:iCs/>
          <w:szCs w:val="24"/>
        </w:rPr>
        <w:t xml:space="preserve"> služ</w:t>
      </w:r>
      <w:r w:rsidR="00645403" w:rsidRPr="006B6C83">
        <w:rPr>
          <w:rFonts w:ascii="Arial" w:hAnsi="Arial" w:cs="Arial"/>
          <w:i/>
          <w:iCs/>
          <w:szCs w:val="24"/>
        </w:rPr>
        <w:t>e</w:t>
      </w:r>
      <w:r w:rsidRPr="006B6C83">
        <w:rPr>
          <w:rFonts w:ascii="Arial" w:hAnsi="Arial" w:cs="Arial"/>
          <w:i/>
          <w:iCs/>
          <w:szCs w:val="24"/>
        </w:rPr>
        <w:t>b</w:t>
      </w:r>
      <w:r w:rsidR="00645403" w:rsidRPr="006B6C83">
        <w:rPr>
          <w:rFonts w:ascii="Arial" w:hAnsi="Arial" w:cs="Arial"/>
          <w:i/>
          <w:iCs/>
          <w:szCs w:val="24"/>
        </w:rPr>
        <w:t xml:space="preserve"> dle této smlouvy</w:t>
      </w:r>
      <w:r w:rsidRPr="006B6C83">
        <w:rPr>
          <w:rFonts w:ascii="Arial" w:hAnsi="Arial" w:cs="Arial"/>
          <w:i/>
          <w:iCs/>
          <w:szCs w:val="24"/>
        </w:rPr>
        <w:t xml:space="preserve"> náleží </w:t>
      </w:r>
      <w:r w:rsidR="006E0441" w:rsidRPr="006B6C83">
        <w:rPr>
          <w:rFonts w:ascii="Arial" w:hAnsi="Arial" w:cs="Arial"/>
          <w:i/>
          <w:iCs/>
          <w:szCs w:val="24"/>
        </w:rPr>
        <w:t>AK</w:t>
      </w:r>
      <w:r w:rsidRPr="006B6C83">
        <w:rPr>
          <w:rFonts w:ascii="Arial" w:hAnsi="Arial" w:cs="Arial"/>
          <w:i/>
          <w:iCs/>
          <w:szCs w:val="24"/>
        </w:rPr>
        <w:t xml:space="preserve"> smluvní odměna ve výši </w:t>
      </w:r>
      <w:r w:rsidR="001D2B20">
        <w:rPr>
          <w:rFonts w:ascii="Arial" w:hAnsi="Arial" w:cs="Arial"/>
          <w:i/>
          <w:iCs/>
          <w:szCs w:val="24"/>
        </w:rPr>
        <w:t>8</w:t>
      </w:r>
      <w:r w:rsidR="005B5E98" w:rsidRPr="006B6C83">
        <w:rPr>
          <w:rFonts w:ascii="Arial" w:hAnsi="Arial" w:cs="Arial"/>
          <w:i/>
          <w:iCs/>
          <w:szCs w:val="24"/>
        </w:rPr>
        <w:t>0</w:t>
      </w:r>
      <w:r w:rsidRPr="006B6C83">
        <w:rPr>
          <w:rFonts w:ascii="Arial" w:hAnsi="Arial" w:cs="Arial"/>
          <w:i/>
          <w:iCs/>
          <w:szCs w:val="24"/>
        </w:rPr>
        <w:t>.000,- Kč + DPH v zákonem stanovené výši</w:t>
      </w:r>
      <w:r w:rsidR="00FB1FF4" w:rsidRPr="006B6C83">
        <w:rPr>
          <w:rFonts w:ascii="Arial" w:hAnsi="Arial" w:cs="Arial"/>
          <w:i/>
          <w:iCs/>
          <w:szCs w:val="24"/>
        </w:rPr>
        <w:t>.</w:t>
      </w:r>
    </w:p>
    <w:p w:rsidR="00294310" w:rsidRPr="006B6C83" w:rsidRDefault="00294310" w:rsidP="006B6C83">
      <w:pPr>
        <w:ind w:left="709" w:hanging="425"/>
        <w:jc w:val="both"/>
        <w:rPr>
          <w:rFonts w:ascii="Arial" w:hAnsi="Arial" w:cs="Arial"/>
          <w:i/>
          <w:iCs/>
          <w:szCs w:val="24"/>
        </w:rPr>
      </w:pPr>
    </w:p>
    <w:p w:rsidR="00EC6558" w:rsidRPr="006B6C83" w:rsidRDefault="006B6C83" w:rsidP="006B6C83">
      <w:pPr>
        <w:ind w:left="709" w:hanging="425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3. </w:t>
      </w:r>
      <w:r>
        <w:rPr>
          <w:rFonts w:ascii="Arial" w:hAnsi="Arial" w:cs="Arial"/>
          <w:i/>
          <w:iCs/>
          <w:szCs w:val="24"/>
        </w:rPr>
        <w:tab/>
      </w:r>
      <w:r w:rsidR="00EC6558" w:rsidRPr="006B6C83">
        <w:rPr>
          <w:rFonts w:ascii="Arial" w:hAnsi="Arial" w:cs="Arial"/>
          <w:i/>
          <w:iCs/>
          <w:szCs w:val="24"/>
        </w:rPr>
        <w:t xml:space="preserve">Odměna dle odst. 1. tohoto článku </w:t>
      </w:r>
      <w:r w:rsidR="008D448D" w:rsidRPr="006B6C83">
        <w:rPr>
          <w:rFonts w:ascii="Arial" w:hAnsi="Arial" w:cs="Arial"/>
          <w:i/>
          <w:iCs/>
          <w:szCs w:val="24"/>
        </w:rPr>
        <w:t xml:space="preserve">smlouvy </w:t>
      </w:r>
      <w:r w:rsidR="00EC6558" w:rsidRPr="006B6C83">
        <w:rPr>
          <w:rFonts w:ascii="Arial" w:hAnsi="Arial" w:cs="Arial"/>
          <w:i/>
          <w:iCs/>
          <w:szCs w:val="24"/>
        </w:rPr>
        <w:t>bud</w:t>
      </w:r>
      <w:r w:rsidR="000D139D" w:rsidRPr="006B6C83">
        <w:rPr>
          <w:rFonts w:ascii="Arial" w:hAnsi="Arial" w:cs="Arial"/>
          <w:i/>
          <w:iCs/>
          <w:szCs w:val="24"/>
        </w:rPr>
        <w:t>e hrazena</w:t>
      </w:r>
      <w:r w:rsidR="00EC6558" w:rsidRPr="006B6C83">
        <w:rPr>
          <w:rFonts w:ascii="Arial" w:hAnsi="Arial" w:cs="Arial"/>
          <w:i/>
          <w:iCs/>
          <w:szCs w:val="24"/>
        </w:rPr>
        <w:t xml:space="preserve"> Klientem </w:t>
      </w:r>
      <w:r w:rsidR="006E0441" w:rsidRPr="006B6C83">
        <w:rPr>
          <w:rFonts w:ascii="Arial" w:hAnsi="Arial" w:cs="Arial"/>
          <w:i/>
          <w:iCs/>
          <w:szCs w:val="24"/>
        </w:rPr>
        <w:t>AK</w:t>
      </w:r>
      <w:r w:rsidR="00EC6558" w:rsidRPr="006B6C83">
        <w:rPr>
          <w:rFonts w:ascii="Arial" w:hAnsi="Arial" w:cs="Arial"/>
          <w:i/>
          <w:iCs/>
          <w:szCs w:val="24"/>
        </w:rPr>
        <w:t xml:space="preserve"> na základě daňových dokladů (faktur) vystavených </w:t>
      </w:r>
      <w:r w:rsidR="006E0441" w:rsidRPr="006B6C83">
        <w:rPr>
          <w:rFonts w:ascii="Arial" w:hAnsi="Arial" w:cs="Arial"/>
          <w:i/>
          <w:iCs/>
          <w:szCs w:val="24"/>
        </w:rPr>
        <w:t>AK</w:t>
      </w:r>
      <w:r w:rsidR="00EC6558" w:rsidRPr="006B6C83">
        <w:rPr>
          <w:rFonts w:ascii="Arial" w:hAnsi="Arial" w:cs="Arial"/>
          <w:i/>
          <w:iCs/>
          <w:szCs w:val="24"/>
        </w:rPr>
        <w:t xml:space="preserve"> se splatností 1</w:t>
      </w:r>
      <w:r w:rsidR="008D448D" w:rsidRPr="006B6C83">
        <w:rPr>
          <w:rFonts w:ascii="Arial" w:hAnsi="Arial" w:cs="Arial"/>
          <w:i/>
          <w:iCs/>
          <w:szCs w:val="24"/>
        </w:rPr>
        <w:t>0</w:t>
      </w:r>
      <w:r w:rsidR="00EC6558" w:rsidRPr="006B6C83">
        <w:rPr>
          <w:rFonts w:ascii="Arial" w:hAnsi="Arial" w:cs="Arial"/>
          <w:i/>
          <w:iCs/>
          <w:szCs w:val="24"/>
        </w:rPr>
        <w:t xml:space="preserve"> dní. </w:t>
      </w:r>
      <w:r w:rsidR="006E0441" w:rsidRPr="006B6C83">
        <w:rPr>
          <w:rFonts w:ascii="Arial" w:hAnsi="Arial" w:cs="Arial"/>
          <w:i/>
          <w:iCs/>
          <w:szCs w:val="24"/>
        </w:rPr>
        <w:t>AK</w:t>
      </w:r>
      <w:r w:rsidR="00EC6558" w:rsidRPr="006B6C83">
        <w:rPr>
          <w:rFonts w:ascii="Arial" w:hAnsi="Arial" w:cs="Arial"/>
          <w:i/>
          <w:iCs/>
          <w:szCs w:val="24"/>
        </w:rPr>
        <w:t xml:space="preserve"> vystaví daňové doklady (faktury) následovně:</w:t>
      </w:r>
    </w:p>
    <w:p w:rsidR="00EC6558" w:rsidRPr="006B6C83" w:rsidRDefault="00EC6558" w:rsidP="006B6C83">
      <w:pPr>
        <w:pStyle w:val="Odstavecseseznamem"/>
        <w:ind w:left="709" w:hanging="425"/>
        <w:rPr>
          <w:rFonts w:ascii="Arial" w:hAnsi="Arial" w:cs="Arial"/>
          <w:i/>
          <w:iCs/>
          <w:szCs w:val="24"/>
        </w:rPr>
      </w:pPr>
    </w:p>
    <w:p w:rsidR="00EC6558" w:rsidRDefault="00EC6558" w:rsidP="006B6C83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" w:hAnsi="Arial" w:cs="Arial"/>
          <w:i/>
          <w:iCs/>
          <w:szCs w:val="24"/>
        </w:rPr>
      </w:pPr>
      <w:r w:rsidRPr="006B6C83">
        <w:rPr>
          <w:rFonts w:ascii="Arial" w:hAnsi="Arial" w:cs="Arial"/>
          <w:i/>
          <w:iCs/>
          <w:szCs w:val="24"/>
        </w:rPr>
        <w:t xml:space="preserve">daňový doklad (fakturu) na částku ve výši </w:t>
      </w:r>
      <w:r w:rsidR="001D2B20">
        <w:rPr>
          <w:rFonts w:ascii="Arial" w:hAnsi="Arial" w:cs="Arial"/>
          <w:i/>
          <w:iCs/>
          <w:szCs w:val="24"/>
        </w:rPr>
        <w:t>30</w:t>
      </w:r>
      <w:r w:rsidRPr="006B6C83">
        <w:rPr>
          <w:rFonts w:ascii="Arial" w:hAnsi="Arial" w:cs="Arial"/>
          <w:i/>
          <w:iCs/>
          <w:szCs w:val="24"/>
        </w:rPr>
        <w:t xml:space="preserve">.000,- Kč + DPH je </w:t>
      </w:r>
      <w:r w:rsidR="006E0441" w:rsidRPr="006B6C83">
        <w:rPr>
          <w:rFonts w:ascii="Arial" w:hAnsi="Arial" w:cs="Arial"/>
          <w:i/>
          <w:iCs/>
          <w:szCs w:val="24"/>
        </w:rPr>
        <w:t>AK</w:t>
      </w:r>
      <w:r w:rsidRPr="006B6C83">
        <w:rPr>
          <w:rFonts w:ascii="Arial" w:hAnsi="Arial" w:cs="Arial"/>
          <w:i/>
          <w:iCs/>
          <w:szCs w:val="24"/>
        </w:rPr>
        <w:t xml:space="preserve"> oprávněn</w:t>
      </w:r>
      <w:r w:rsidR="00C675CD" w:rsidRPr="006B6C83">
        <w:rPr>
          <w:rFonts w:ascii="Arial" w:hAnsi="Arial" w:cs="Arial"/>
          <w:i/>
          <w:iCs/>
          <w:szCs w:val="24"/>
        </w:rPr>
        <w:t>a</w:t>
      </w:r>
      <w:r w:rsidRPr="006B6C83">
        <w:rPr>
          <w:rFonts w:ascii="Arial" w:hAnsi="Arial" w:cs="Arial"/>
          <w:i/>
          <w:iCs/>
          <w:szCs w:val="24"/>
        </w:rPr>
        <w:t xml:space="preserve"> vystavit Klientovi po uplynutí lhůty pro podání nabídek</w:t>
      </w:r>
      <w:r w:rsidR="006B6C83">
        <w:rPr>
          <w:rFonts w:ascii="Arial" w:hAnsi="Arial" w:cs="Arial"/>
          <w:i/>
          <w:iCs/>
          <w:szCs w:val="24"/>
        </w:rPr>
        <w:t xml:space="preserve"> na Zakázku 1</w:t>
      </w:r>
      <w:r w:rsidRPr="006B6C83">
        <w:rPr>
          <w:rFonts w:ascii="Arial" w:hAnsi="Arial" w:cs="Arial"/>
          <w:i/>
          <w:iCs/>
          <w:szCs w:val="24"/>
        </w:rPr>
        <w:t>;</w:t>
      </w:r>
    </w:p>
    <w:p w:rsidR="006B6C83" w:rsidRDefault="006B6C83" w:rsidP="006B6C83">
      <w:pPr>
        <w:pStyle w:val="Odstavecseseznamem"/>
        <w:ind w:left="1134"/>
        <w:jc w:val="both"/>
        <w:rPr>
          <w:rFonts w:ascii="Arial" w:hAnsi="Arial" w:cs="Arial"/>
          <w:i/>
          <w:iCs/>
          <w:szCs w:val="24"/>
        </w:rPr>
      </w:pPr>
    </w:p>
    <w:p w:rsidR="006B6C83" w:rsidRPr="006B6C83" w:rsidRDefault="006B6C83" w:rsidP="006B6C83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" w:hAnsi="Arial" w:cs="Arial"/>
          <w:i/>
          <w:iCs/>
          <w:szCs w:val="24"/>
        </w:rPr>
      </w:pPr>
      <w:r w:rsidRPr="006B6C83">
        <w:rPr>
          <w:rFonts w:ascii="Arial" w:hAnsi="Arial" w:cs="Arial"/>
          <w:i/>
          <w:iCs/>
          <w:szCs w:val="24"/>
        </w:rPr>
        <w:t xml:space="preserve">daňový doklad (fakturu) na částku ve výši </w:t>
      </w:r>
      <w:r w:rsidR="001D2B20">
        <w:rPr>
          <w:rFonts w:ascii="Arial" w:hAnsi="Arial" w:cs="Arial"/>
          <w:i/>
          <w:iCs/>
          <w:szCs w:val="24"/>
        </w:rPr>
        <w:t>30</w:t>
      </w:r>
      <w:r w:rsidRPr="006B6C83">
        <w:rPr>
          <w:rFonts w:ascii="Arial" w:hAnsi="Arial" w:cs="Arial"/>
          <w:i/>
          <w:iCs/>
          <w:szCs w:val="24"/>
        </w:rPr>
        <w:t>.000,- Kč + DPH je AK oprávněna vystavit Klientovi po uplynutí lhůty pro podání nabídek</w:t>
      </w:r>
      <w:r>
        <w:rPr>
          <w:rFonts w:ascii="Arial" w:hAnsi="Arial" w:cs="Arial"/>
          <w:i/>
          <w:iCs/>
          <w:szCs w:val="24"/>
        </w:rPr>
        <w:t xml:space="preserve"> na Zakázku 2;</w:t>
      </w:r>
    </w:p>
    <w:p w:rsidR="00EC6558" w:rsidRPr="006B6C83" w:rsidRDefault="00EC6558" w:rsidP="006B6C83">
      <w:pPr>
        <w:pStyle w:val="Odstavecseseznamem"/>
        <w:ind w:left="1134" w:hanging="425"/>
        <w:jc w:val="both"/>
        <w:rPr>
          <w:rFonts w:ascii="Arial" w:hAnsi="Arial" w:cs="Arial"/>
          <w:i/>
          <w:iCs/>
          <w:szCs w:val="24"/>
        </w:rPr>
      </w:pPr>
    </w:p>
    <w:p w:rsidR="00481EE1" w:rsidRDefault="00EC6558" w:rsidP="006B6C83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" w:hAnsi="Arial" w:cs="Arial"/>
          <w:i/>
          <w:iCs/>
          <w:szCs w:val="24"/>
        </w:rPr>
      </w:pPr>
      <w:r w:rsidRPr="006B6C83">
        <w:rPr>
          <w:rFonts w:ascii="Arial" w:hAnsi="Arial" w:cs="Arial"/>
          <w:i/>
          <w:iCs/>
          <w:szCs w:val="24"/>
        </w:rPr>
        <w:t xml:space="preserve">daňový doklad (fakturu) na částku ve výši </w:t>
      </w:r>
      <w:r w:rsidR="00240BC8" w:rsidRPr="006B6C83">
        <w:rPr>
          <w:rFonts w:ascii="Arial" w:hAnsi="Arial" w:cs="Arial"/>
          <w:i/>
          <w:iCs/>
          <w:szCs w:val="24"/>
        </w:rPr>
        <w:t>1</w:t>
      </w:r>
      <w:r w:rsidR="00CE53C7" w:rsidRPr="006B6C83">
        <w:rPr>
          <w:rFonts w:ascii="Arial" w:hAnsi="Arial" w:cs="Arial"/>
          <w:i/>
          <w:iCs/>
          <w:szCs w:val="24"/>
        </w:rPr>
        <w:t>0</w:t>
      </w:r>
      <w:r w:rsidRPr="006B6C83">
        <w:rPr>
          <w:rFonts w:ascii="Arial" w:hAnsi="Arial" w:cs="Arial"/>
          <w:i/>
          <w:iCs/>
          <w:szCs w:val="24"/>
        </w:rPr>
        <w:t xml:space="preserve">.000,- Kč + DPH je </w:t>
      </w:r>
      <w:r w:rsidR="006E0441" w:rsidRPr="006B6C83">
        <w:rPr>
          <w:rFonts w:ascii="Arial" w:hAnsi="Arial" w:cs="Arial"/>
          <w:i/>
          <w:iCs/>
          <w:szCs w:val="24"/>
        </w:rPr>
        <w:t>AK</w:t>
      </w:r>
      <w:r w:rsidRPr="006B6C83">
        <w:rPr>
          <w:rFonts w:ascii="Arial" w:hAnsi="Arial" w:cs="Arial"/>
          <w:i/>
          <w:iCs/>
          <w:szCs w:val="24"/>
        </w:rPr>
        <w:t xml:space="preserve"> oprávněn</w:t>
      </w:r>
      <w:r w:rsidR="00C675CD" w:rsidRPr="006B6C83">
        <w:rPr>
          <w:rFonts w:ascii="Arial" w:hAnsi="Arial" w:cs="Arial"/>
          <w:i/>
          <w:iCs/>
          <w:szCs w:val="24"/>
        </w:rPr>
        <w:t>a</w:t>
      </w:r>
      <w:r w:rsidRPr="006B6C83">
        <w:rPr>
          <w:rFonts w:ascii="Arial" w:hAnsi="Arial" w:cs="Arial"/>
          <w:i/>
          <w:iCs/>
          <w:szCs w:val="24"/>
        </w:rPr>
        <w:t xml:space="preserve"> vystavit Klientovi po podpisu </w:t>
      </w:r>
      <w:r w:rsidR="007575C3">
        <w:rPr>
          <w:rFonts w:ascii="Arial" w:hAnsi="Arial" w:cs="Arial"/>
          <w:i/>
          <w:iCs/>
          <w:szCs w:val="24"/>
        </w:rPr>
        <w:t xml:space="preserve">kupní </w:t>
      </w:r>
      <w:r w:rsidRPr="006B6C83">
        <w:rPr>
          <w:rFonts w:ascii="Arial" w:hAnsi="Arial" w:cs="Arial"/>
          <w:i/>
          <w:iCs/>
          <w:szCs w:val="24"/>
        </w:rPr>
        <w:t xml:space="preserve">smlouvy </w:t>
      </w:r>
      <w:r w:rsidR="007575C3">
        <w:rPr>
          <w:rFonts w:ascii="Arial" w:hAnsi="Arial" w:cs="Arial"/>
          <w:i/>
          <w:iCs/>
          <w:szCs w:val="24"/>
        </w:rPr>
        <w:t xml:space="preserve">na Zakázku 1 </w:t>
      </w:r>
      <w:r w:rsidRPr="006B6C83">
        <w:rPr>
          <w:rFonts w:ascii="Arial" w:hAnsi="Arial" w:cs="Arial"/>
          <w:i/>
          <w:iCs/>
          <w:szCs w:val="24"/>
        </w:rPr>
        <w:t xml:space="preserve">Klientem s vybraným dodavatelem nebo po zrušení zadávacího řízení </w:t>
      </w:r>
      <w:r w:rsidR="007575C3">
        <w:rPr>
          <w:rFonts w:ascii="Arial" w:hAnsi="Arial" w:cs="Arial"/>
          <w:i/>
          <w:iCs/>
          <w:szCs w:val="24"/>
        </w:rPr>
        <w:t xml:space="preserve">na Zakázku 1 </w:t>
      </w:r>
      <w:r w:rsidRPr="006B6C83">
        <w:rPr>
          <w:rFonts w:ascii="Arial" w:hAnsi="Arial" w:cs="Arial"/>
          <w:i/>
          <w:iCs/>
          <w:szCs w:val="24"/>
        </w:rPr>
        <w:t>z jakéhokoliv důvodu</w:t>
      </w:r>
      <w:r w:rsidR="007575C3">
        <w:rPr>
          <w:rFonts w:ascii="Arial" w:hAnsi="Arial" w:cs="Arial"/>
          <w:i/>
          <w:iCs/>
          <w:szCs w:val="24"/>
        </w:rPr>
        <w:t>;</w:t>
      </w:r>
    </w:p>
    <w:p w:rsidR="007575C3" w:rsidRDefault="007575C3" w:rsidP="007575C3">
      <w:pPr>
        <w:pStyle w:val="Odstavecseseznamem"/>
        <w:rPr>
          <w:rFonts w:ascii="Arial" w:hAnsi="Arial" w:cs="Arial"/>
          <w:i/>
          <w:iCs/>
          <w:szCs w:val="24"/>
        </w:rPr>
      </w:pPr>
    </w:p>
    <w:p w:rsidR="007575C3" w:rsidRPr="006B6C83" w:rsidRDefault="007575C3" w:rsidP="006B6C83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" w:hAnsi="Arial" w:cs="Arial"/>
          <w:i/>
          <w:iCs/>
          <w:szCs w:val="24"/>
        </w:rPr>
      </w:pPr>
      <w:r w:rsidRPr="006B6C83">
        <w:rPr>
          <w:rFonts w:ascii="Arial" w:hAnsi="Arial" w:cs="Arial"/>
          <w:i/>
          <w:iCs/>
          <w:szCs w:val="24"/>
        </w:rPr>
        <w:t xml:space="preserve">daňový doklad (fakturu) na částku ve výši 10.000,- Kč + DPH je AK oprávněna vystavit Klientovi po podpisu </w:t>
      </w:r>
      <w:r>
        <w:rPr>
          <w:rFonts w:ascii="Arial" w:hAnsi="Arial" w:cs="Arial"/>
          <w:i/>
          <w:iCs/>
          <w:szCs w:val="24"/>
        </w:rPr>
        <w:t xml:space="preserve">kupní </w:t>
      </w:r>
      <w:r w:rsidRPr="006B6C83">
        <w:rPr>
          <w:rFonts w:ascii="Arial" w:hAnsi="Arial" w:cs="Arial"/>
          <w:i/>
          <w:iCs/>
          <w:szCs w:val="24"/>
        </w:rPr>
        <w:t xml:space="preserve">smlouvy </w:t>
      </w:r>
      <w:r>
        <w:rPr>
          <w:rFonts w:ascii="Arial" w:hAnsi="Arial" w:cs="Arial"/>
          <w:i/>
          <w:iCs/>
          <w:szCs w:val="24"/>
        </w:rPr>
        <w:t xml:space="preserve">na Zakázku 2 </w:t>
      </w:r>
      <w:r w:rsidRPr="006B6C83">
        <w:rPr>
          <w:rFonts w:ascii="Arial" w:hAnsi="Arial" w:cs="Arial"/>
          <w:i/>
          <w:iCs/>
          <w:szCs w:val="24"/>
        </w:rPr>
        <w:t xml:space="preserve">Klientem s vybraným dodavatelem nebo po zrušení zadávacího řízení </w:t>
      </w:r>
      <w:r>
        <w:rPr>
          <w:rFonts w:ascii="Arial" w:hAnsi="Arial" w:cs="Arial"/>
          <w:i/>
          <w:iCs/>
          <w:szCs w:val="24"/>
        </w:rPr>
        <w:t xml:space="preserve">na Zakázku 2 </w:t>
      </w:r>
      <w:r w:rsidRPr="006B6C83">
        <w:rPr>
          <w:rFonts w:ascii="Arial" w:hAnsi="Arial" w:cs="Arial"/>
          <w:i/>
          <w:iCs/>
          <w:szCs w:val="24"/>
        </w:rPr>
        <w:t>z jakéhokoliv důvodu</w:t>
      </w:r>
      <w:r>
        <w:rPr>
          <w:rFonts w:ascii="Arial" w:hAnsi="Arial" w:cs="Arial"/>
          <w:i/>
          <w:iCs/>
          <w:szCs w:val="24"/>
        </w:rPr>
        <w:t>.</w:t>
      </w:r>
    </w:p>
    <w:p w:rsidR="001F4DDE" w:rsidRPr="006F019C" w:rsidRDefault="001F4DDE" w:rsidP="001F4DDE">
      <w:pPr>
        <w:pStyle w:val="Odstavecseseznamem"/>
        <w:ind w:left="0"/>
        <w:rPr>
          <w:rFonts w:ascii="Arial" w:hAnsi="Arial" w:cs="Arial"/>
          <w:szCs w:val="24"/>
        </w:rPr>
      </w:pPr>
    </w:p>
    <w:p w:rsidR="00EF0143" w:rsidRDefault="00EF0143" w:rsidP="00EF0143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II.</w:t>
      </w:r>
    </w:p>
    <w:p w:rsidR="00EF0143" w:rsidRPr="00EF0143" w:rsidRDefault="00EF0143" w:rsidP="00EF0143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Závěrečná ustanovení</w:t>
      </w:r>
    </w:p>
    <w:p w:rsidR="00EF0143" w:rsidRDefault="00EF0143" w:rsidP="00EF0143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4"/>
        </w:rPr>
      </w:pPr>
      <w:r w:rsidRPr="00EF0143">
        <w:rPr>
          <w:rFonts w:ascii="Arial" w:hAnsi="Arial" w:cs="Arial"/>
          <w:szCs w:val="24"/>
        </w:rPr>
        <w:t>Ustanovení Smlouvy, která nepodléhají změnám v tomto dodatku č. 1, zůstávají v původním znění</w:t>
      </w:r>
      <w:r>
        <w:rPr>
          <w:rFonts w:ascii="Arial" w:hAnsi="Arial" w:cs="Arial"/>
          <w:szCs w:val="24"/>
        </w:rPr>
        <w:t>.</w:t>
      </w:r>
    </w:p>
    <w:p w:rsidR="00EF0143" w:rsidRDefault="00EF0143" w:rsidP="00EF0143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4"/>
        </w:rPr>
      </w:pPr>
      <w:r w:rsidRPr="00EF0143">
        <w:rPr>
          <w:rFonts w:ascii="Arial" w:hAnsi="Arial" w:cs="Arial"/>
          <w:szCs w:val="24"/>
        </w:rPr>
        <w:t>Tento dodatek č.1 je vyhotoven ve dvou (2) stejnopisech, přičemž každá ze Stran obdrží po jednom (1) stejnopise.</w:t>
      </w:r>
    </w:p>
    <w:p w:rsidR="00EF0143" w:rsidRDefault="00EF0143" w:rsidP="00EF0143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4"/>
        </w:rPr>
      </w:pPr>
      <w:r w:rsidRPr="00EF0143">
        <w:rPr>
          <w:rFonts w:ascii="Arial" w:hAnsi="Arial" w:cs="Arial"/>
          <w:szCs w:val="24"/>
        </w:rPr>
        <w:t xml:space="preserve">Strany berou na vědomí, že tento dodatek č. 1 dle zákona č. 340/2015 Sb., o registru smluv, podléhá uveřejnění prostřednictvím registru smluv. </w:t>
      </w:r>
      <w:r>
        <w:rPr>
          <w:rFonts w:ascii="Arial" w:hAnsi="Arial" w:cs="Arial"/>
          <w:szCs w:val="24"/>
        </w:rPr>
        <w:t>AK</w:t>
      </w:r>
      <w:r w:rsidRPr="00EF0143">
        <w:rPr>
          <w:rFonts w:ascii="Arial" w:hAnsi="Arial" w:cs="Arial"/>
          <w:szCs w:val="24"/>
        </w:rPr>
        <w:t xml:space="preserve"> souhlasí se zveřejněním úplného textu dodatku č. 1 prostřednictvím registru smluv. Strany se dohodly, že uveřejnění dodatku č. 1 prostřednictvím registru smluv provede </w:t>
      </w:r>
      <w:r>
        <w:rPr>
          <w:rFonts w:ascii="Arial" w:hAnsi="Arial" w:cs="Arial"/>
          <w:szCs w:val="24"/>
        </w:rPr>
        <w:t>Klient</w:t>
      </w:r>
      <w:r w:rsidRPr="00EF0143">
        <w:rPr>
          <w:rFonts w:ascii="Arial" w:hAnsi="Arial" w:cs="Arial"/>
          <w:szCs w:val="24"/>
        </w:rPr>
        <w:t>.</w:t>
      </w:r>
    </w:p>
    <w:p w:rsidR="00EF0143" w:rsidRDefault="00EF0143" w:rsidP="00EF0143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4"/>
        </w:rPr>
      </w:pPr>
      <w:r w:rsidRPr="00EF0143">
        <w:rPr>
          <w:rFonts w:ascii="Arial" w:hAnsi="Arial" w:cs="Arial"/>
          <w:szCs w:val="24"/>
        </w:rPr>
        <w:t xml:space="preserve">Tento dodatek č. 1 byl schválen usnesením RMO Plzeň 4 č. </w:t>
      </w:r>
      <w:r w:rsidR="005E3BF7">
        <w:rPr>
          <w:rFonts w:ascii="Arial" w:hAnsi="Arial" w:cs="Arial"/>
          <w:szCs w:val="24"/>
        </w:rPr>
        <w:t>0121/25</w:t>
      </w:r>
      <w:r w:rsidRPr="00EF0143">
        <w:rPr>
          <w:rFonts w:ascii="Arial" w:hAnsi="Arial" w:cs="Arial"/>
          <w:szCs w:val="24"/>
        </w:rPr>
        <w:t xml:space="preserve"> ze dne </w:t>
      </w:r>
      <w:r w:rsidR="00B4085A">
        <w:rPr>
          <w:rFonts w:ascii="Arial" w:hAnsi="Arial" w:cs="Arial"/>
          <w:szCs w:val="24"/>
        </w:rPr>
        <w:t>27.8.2025.</w:t>
      </w:r>
    </w:p>
    <w:p w:rsidR="00F44BA3" w:rsidRDefault="00EF0143" w:rsidP="00EF0143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rFonts w:ascii="Arial" w:hAnsi="Arial" w:cs="Arial"/>
          <w:szCs w:val="24"/>
        </w:rPr>
      </w:pPr>
      <w:r w:rsidRPr="00EF0143">
        <w:rPr>
          <w:rFonts w:ascii="Arial" w:hAnsi="Arial" w:cs="Arial"/>
          <w:szCs w:val="24"/>
        </w:rPr>
        <w:t>Strany tímto prohlašují, že tento dodatek vyjadřuje jejich pravou a svobodnou vůli a na důkaz toho k němu připojují své podpisy</w:t>
      </w:r>
    </w:p>
    <w:p w:rsidR="00B4085A" w:rsidRPr="00EF0143" w:rsidRDefault="00B4085A" w:rsidP="00B4085A">
      <w:pPr>
        <w:tabs>
          <w:tab w:val="left" w:pos="426"/>
        </w:tabs>
        <w:ind w:left="426"/>
        <w:jc w:val="both"/>
        <w:rPr>
          <w:rFonts w:ascii="Arial" w:hAnsi="Arial" w:cs="Arial"/>
          <w:szCs w:val="24"/>
        </w:rPr>
      </w:pPr>
    </w:p>
    <w:p w:rsidR="00EF0143" w:rsidRDefault="00EF0143">
      <w:pPr>
        <w:jc w:val="both"/>
        <w:rPr>
          <w:rFonts w:ascii="Arial" w:hAnsi="Arial" w:cs="Arial"/>
          <w:szCs w:val="24"/>
        </w:rPr>
      </w:pPr>
    </w:p>
    <w:p w:rsidR="00F44BA3" w:rsidRPr="006F019C" w:rsidRDefault="00D82F6C">
      <w:pPr>
        <w:jc w:val="both"/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 xml:space="preserve">V </w:t>
      </w:r>
      <w:r w:rsidR="007A7C07" w:rsidRPr="006F019C">
        <w:rPr>
          <w:rFonts w:ascii="Arial" w:hAnsi="Arial" w:cs="Arial"/>
          <w:szCs w:val="24"/>
        </w:rPr>
        <w:t>Plz</w:t>
      </w:r>
      <w:r w:rsidRPr="006F019C">
        <w:rPr>
          <w:rFonts w:ascii="Arial" w:hAnsi="Arial" w:cs="Arial"/>
          <w:szCs w:val="24"/>
        </w:rPr>
        <w:t>ni</w:t>
      </w:r>
      <w:r w:rsidR="007A7C07" w:rsidRPr="006F019C">
        <w:rPr>
          <w:rFonts w:ascii="Arial" w:hAnsi="Arial" w:cs="Arial"/>
          <w:szCs w:val="24"/>
        </w:rPr>
        <w:t xml:space="preserve"> </w:t>
      </w:r>
      <w:r w:rsidR="005E3BF7">
        <w:rPr>
          <w:rFonts w:ascii="Arial" w:hAnsi="Arial" w:cs="Arial"/>
          <w:szCs w:val="24"/>
        </w:rPr>
        <w:t>28.8.</w:t>
      </w:r>
      <w:r w:rsidR="007A7C07" w:rsidRPr="006F019C">
        <w:rPr>
          <w:rFonts w:ascii="Arial" w:hAnsi="Arial" w:cs="Arial"/>
          <w:szCs w:val="24"/>
        </w:rPr>
        <w:t xml:space="preserve"> 20</w:t>
      </w:r>
      <w:r w:rsidR="00AC52A6" w:rsidRPr="006F019C">
        <w:rPr>
          <w:rFonts w:ascii="Arial" w:hAnsi="Arial" w:cs="Arial"/>
          <w:szCs w:val="24"/>
        </w:rPr>
        <w:t>2</w:t>
      </w:r>
      <w:r w:rsidR="005B5E98" w:rsidRPr="006F019C">
        <w:rPr>
          <w:rFonts w:ascii="Arial" w:hAnsi="Arial" w:cs="Arial"/>
          <w:szCs w:val="24"/>
        </w:rPr>
        <w:t>5</w:t>
      </w:r>
      <w:r w:rsidR="00981981" w:rsidRPr="006F019C">
        <w:rPr>
          <w:rFonts w:ascii="Arial" w:hAnsi="Arial" w:cs="Arial"/>
          <w:szCs w:val="24"/>
        </w:rPr>
        <w:tab/>
      </w:r>
      <w:r w:rsidR="00981981" w:rsidRPr="006F019C">
        <w:rPr>
          <w:rFonts w:ascii="Arial" w:hAnsi="Arial" w:cs="Arial"/>
          <w:szCs w:val="24"/>
        </w:rPr>
        <w:tab/>
      </w:r>
      <w:r w:rsidR="00981981" w:rsidRPr="006F019C">
        <w:rPr>
          <w:rFonts w:ascii="Arial" w:hAnsi="Arial" w:cs="Arial"/>
          <w:szCs w:val="24"/>
        </w:rPr>
        <w:tab/>
      </w:r>
      <w:r w:rsidR="005E3BF7">
        <w:rPr>
          <w:rFonts w:ascii="Arial" w:hAnsi="Arial" w:cs="Arial"/>
          <w:szCs w:val="24"/>
        </w:rPr>
        <w:tab/>
      </w:r>
      <w:r w:rsidR="005E3BF7">
        <w:rPr>
          <w:rFonts w:ascii="Arial" w:hAnsi="Arial" w:cs="Arial"/>
          <w:szCs w:val="24"/>
        </w:rPr>
        <w:tab/>
      </w:r>
      <w:r w:rsidR="00981981" w:rsidRPr="006F019C">
        <w:rPr>
          <w:rFonts w:ascii="Arial" w:hAnsi="Arial" w:cs="Arial"/>
          <w:szCs w:val="24"/>
        </w:rPr>
        <w:t xml:space="preserve">V Plzni </w:t>
      </w:r>
      <w:r w:rsidR="005E3BF7">
        <w:rPr>
          <w:rFonts w:ascii="Arial" w:hAnsi="Arial" w:cs="Arial"/>
          <w:szCs w:val="24"/>
        </w:rPr>
        <w:t>28.8.</w:t>
      </w:r>
      <w:r w:rsidR="00981981" w:rsidRPr="006F019C">
        <w:rPr>
          <w:rFonts w:ascii="Arial" w:hAnsi="Arial" w:cs="Arial"/>
          <w:szCs w:val="24"/>
        </w:rPr>
        <w:t>202</w:t>
      </w:r>
      <w:r w:rsidR="005B5E98" w:rsidRPr="006F019C">
        <w:rPr>
          <w:rFonts w:ascii="Arial" w:hAnsi="Arial" w:cs="Arial"/>
          <w:szCs w:val="24"/>
        </w:rPr>
        <w:t>5</w:t>
      </w:r>
    </w:p>
    <w:p w:rsidR="00E729C8" w:rsidRDefault="00E729C8">
      <w:pPr>
        <w:jc w:val="both"/>
        <w:rPr>
          <w:rFonts w:ascii="Arial" w:hAnsi="Arial" w:cs="Arial"/>
          <w:szCs w:val="24"/>
        </w:rPr>
      </w:pPr>
    </w:p>
    <w:p w:rsidR="00EF0143" w:rsidRDefault="00EF0143">
      <w:pPr>
        <w:jc w:val="both"/>
        <w:rPr>
          <w:rFonts w:ascii="Arial" w:hAnsi="Arial" w:cs="Arial"/>
          <w:szCs w:val="24"/>
        </w:rPr>
      </w:pPr>
    </w:p>
    <w:p w:rsidR="00B4085A" w:rsidRPr="006F019C" w:rsidRDefault="00B4085A">
      <w:pPr>
        <w:jc w:val="both"/>
        <w:rPr>
          <w:rFonts w:ascii="Arial" w:hAnsi="Arial" w:cs="Arial"/>
          <w:szCs w:val="24"/>
        </w:rPr>
      </w:pPr>
    </w:p>
    <w:p w:rsidR="00F44BA3" w:rsidRPr="006F019C" w:rsidRDefault="00F44BA3">
      <w:pPr>
        <w:jc w:val="both"/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>.......................................................</w:t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  <w:t xml:space="preserve"> </w:t>
      </w:r>
      <w:r w:rsidR="00EF0143">
        <w:rPr>
          <w:rFonts w:ascii="Arial" w:hAnsi="Arial" w:cs="Arial"/>
          <w:szCs w:val="24"/>
        </w:rPr>
        <w:t>………………………………………</w:t>
      </w:r>
    </w:p>
    <w:p w:rsidR="00A255A2" w:rsidRPr="006F019C" w:rsidRDefault="003E6936" w:rsidP="00D82F6C">
      <w:pPr>
        <w:ind w:left="709" w:hanging="709"/>
        <w:jc w:val="both"/>
        <w:rPr>
          <w:rFonts w:ascii="Arial" w:hAnsi="Arial" w:cs="Arial"/>
          <w:b/>
          <w:bCs/>
          <w:szCs w:val="24"/>
        </w:rPr>
      </w:pPr>
      <w:r w:rsidRPr="006F019C">
        <w:rPr>
          <w:rFonts w:ascii="Arial" w:hAnsi="Arial" w:cs="Arial"/>
          <w:b/>
          <w:szCs w:val="24"/>
        </w:rPr>
        <w:t xml:space="preserve">AK Blažek, Čížek, </w:t>
      </w:r>
      <w:proofErr w:type="spellStart"/>
      <w:r w:rsidRPr="006F019C">
        <w:rPr>
          <w:rFonts w:ascii="Arial" w:hAnsi="Arial" w:cs="Arial"/>
          <w:b/>
          <w:szCs w:val="24"/>
        </w:rPr>
        <w:t>Klesa</w:t>
      </w:r>
      <w:proofErr w:type="spellEnd"/>
      <w:r w:rsidRPr="006F019C">
        <w:rPr>
          <w:rFonts w:ascii="Arial" w:hAnsi="Arial" w:cs="Arial"/>
          <w:b/>
          <w:szCs w:val="24"/>
        </w:rPr>
        <w:t xml:space="preserve"> s.r.o.</w:t>
      </w:r>
      <w:r w:rsidR="00F44BA3" w:rsidRPr="006F019C">
        <w:rPr>
          <w:rFonts w:ascii="Arial" w:hAnsi="Arial" w:cs="Arial"/>
          <w:szCs w:val="24"/>
        </w:rPr>
        <w:tab/>
      </w:r>
      <w:r w:rsidR="00F44BA3" w:rsidRPr="006F019C">
        <w:rPr>
          <w:rFonts w:ascii="Arial" w:hAnsi="Arial" w:cs="Arial"/>
          <w:szCs w:val="24"/>
        </w:rPr>
        <w:tab/>
        <w:t xml:space="preserve"> </w:t>
      </w:r>
      <w:r w:rsidR="00C049D8" w:rsidRPr="006F019C">
        <w:rPr>
          <w:rFonts w:ascii="Arial" w:hAnsi="Arial" w:cs="Arial"/>
          <w:szCs w:val="24"/>
        </w:rPr>
        <w:t xml:space="preserve">    </w:t>
      </w:r>
      <w:r w:rsidR="000D6D3A" w:rsidRPr="006F019C">
        <w:rPr>
          <w:rFonts w:ascii="Arial" w:hAnsi="Arial" w:cs="Arial"/>
          <w:szCs w:val="24"/>
        </w:rPr>
        <w:tab/>
      </w:r>
      <w:r w:rsidR="00C049D8" w:rsidRPr="006F019C">
        <w:rPr>
          <w:rFonts w:ascii="Arial" w:hAnsi="Arial" w:cs="Arial"/>
          <w:b/>
          <w:bCs/>
          <w:szCs w:val="24"/>
        </w:rPr>
        <w:t xml:space="preserve"> </w:t>
      </w:r>
      <w:r w:rsidR="00A255A2" w:rsidRPr="006F019C">
        <w:rPr>
          <w:rFonts w:ascii="Arial" w:hAnsi="Arial" w:cs="Arial"/>
          <w:b/>
          <w:bCs/>
          <w:szCs w:val="24"/>
        </w:rPr>
        <w:t>Statutární město Plzeň</w:t>
      </w:r>
    </w:p>
    <w:p w:rsidR="00F44BA3" w:rsidRPr="006F019C" w:rsidRDefault="003E6936" w:rsidP="003E6936">
      <w:pPr>
        <w:jc w:val="both"/>
        <w:rPr>
          <w:rFonts w:ascii="Arial" w:hAnsi="Arial" w:cs="Arial"/>
          <w:b/>
          <w:bCs/>
          <w:szCs w:val="24"/>
        </w:rPr>
      </w:pPr>
      <w:r w:rsidRPr="006F019C">
        <w:rPr>
          <w:rFonts w:ascii="Arial" w:hAnsi="Arial" w:cs="Arial"/>
          <w:szCs w:val="24"/>
        </w:rPr>
        <w:t>Mgr. Jan Blažek</w:t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  <w:t xml:space="preserve"> </w:t>
      </w:r>
      <w:r w:rsidR="00C049D8" w:rsidRPr="006F019C">
        <w:rPr>
          <w:rFonts w:ascii="Arial" w:hAnsi="Arial" w:cs="Arial"/>
          <w:b/>
          <w:bCs/>
          <w:szCs w:val="24"/>
        </w:rPr>
        <w:t>Městský obvod Plzeň 4</w:t>
      </w:r>
      <w:r w:rsidR="002F1812" w:rsidRPr="006F019C">
        <w:rPr>
          <w:rFonts w:ascii="Arial" w:hAnsi="Arial" w:cs="Arial"/>
          <w:b/>
          <w:bCs/>
          <w:szCs w:val="24"/>
        </w:rPr>
        <w:t xml:space="preserve"> </w:t>
      </w:r>
    </w:p>
    <w:p w:rsidR="002F1812" w:rsidRPr="006F019C" w:rsidRDefault="002F1812" w:rsidP="00D82F6C">
      <w:pPr>
        <w:ind w:left="709" w:hanging="709"/>
        <w:jc w:val="both"/>
        <w:rPr>
          <w:rFonts w:ascii="Arial" w:hAnsi="Arial" w:cs="Arial"/>
          <w:szCs w:val="24"/>
        </w:rPr>
      </w:pP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</w:r>
      <w:r w:rsidRPr="006F019C">
        <w:rPr>
          <w:rFonts w:ascii="Arial" w:hAnsi="Arial" w:cs="Arial"/>
          <w:szCs w:val="24"/>
        </w:rPr>
        <w:tab/>
      </w:r>
      <w:r w:rsidR="0010093B" w:rsidRPr="006F019C">
        <w:rPr>
          <w:rFonts w:ascii="Arial" w:hAnsi="Arial" w:cs="Arial"/>
          <w:szCs w:val="24"/>
        </w:rPr>
        <w:t xml:space="preserve"> </w:t>
      </w:r>
      <w:r w:rsidR="0010093B" w:rsidRPr="006F019C">
        <w:rPr>
          <w:rFonts w:ascii="Arial" w:hAnsi="Arial" w:cs="Arial"/>
          <w:bCs/>
          <w:szCs w:val="24"/>
        </w:rPr>
        <w:t>Tomáš Soukup</w:t>
      </w:r>
      <w:r w:rsidRPr="006F019C">
        <w:rPr>
          <w:rFonts w:ascii="Arial" w:hAnsi="Arial" w:cs="Arial"/>
          <w:szCs w:val="24"/>
        </w:rPr>
        <w:t>, starosta</w:t>
      </w:r>
    </w:p>
    <w:sectPr w:rsidR="002F1812" w:rsidRPr="006F019C" w:rsidSect="00332D0E">
      <w:pgSz w:w="11906" w:h="16838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71D"/>
    <w:multiLevelType w:val="hybridMultilevel"/>
    <w:tmpl w:val="80826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D1249"/>
    <w:multiLevelType w:val="hybridMultilevel"/>
    <w:tmpl w:val="441AF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F75D6"/>
    <w:multiLevelType w:val="hybridMultilevel"/>
    <w:tmpl w:val="54D8546A"/>
    <w:lvl w:ilvl="0" w:tplc="BDECC2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0D3"/>
    <w:multiLevelType w:val="hybridMultilevel"/>
    <w:tmpl w:val="E5E2BE06"/>
    <w:lvl w:ilvl="0" w:tplc="FD1CD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507C1"/>
    <w:multiLevelType w:val="hybridMultilevel"/>
    <w:tmpl w:val="EFCC1D5E"/>
    <w:lvl w:ilvl="0" w:tplc="959E64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6F0F7A"/>
    <w:multiLevelType w:val="hybridMultilevel"/>
    <w:tmpl w:val="3A4E1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04D6"/>
    <w:multiLevelType w:val="hybridMultilevel"/>
    <w:tmpl w:val="2908725A"/>
    <w:lvl w:ilvl="0" w:tplc="E9945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33574"/>
    <w:multiLevelType w:val="hybridMultilevel"/>
    <w:tmpl w:val="D0AA9F46"/>
    <w:lvl w:ilvl="0" w:tplc="3E02671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52B49"/>
    <w:multiLevelType w:val="hybridMultilevel"/>
    <w:tmpl w:val="A34C49CE"/>
    <w:lvl w:ilvl="0" w:tplc="43100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622711"/>
    <w:multiLevelType w:val="hybridMultilevel"/>
    <w:tmpl w:val="CF1E3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22B03"/>
    <w:multiLevelType w:val="hybridMultilevel"/>
    <w:tmpl w:val="88AE0068"/>
    <w:lvl w:ilvl="0" w:tplc="431E5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C64E5"/>
    <w:multiLevelType w:val="hybridMultilevel"/>
    <w:tmpl w:val="F3F46C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925787"/>
    <w:multiLevelType w:val="multilevel"/>
    <w:tmpl w:val="F2D2FF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D64F3"/>
    <w:multiLevelType w:val="hybridMultilevel"/>
    <w:tmpl w:val="EF2AD9B6"/>
    <w:lvl w:ilvl="0" w:tplc="5B4C103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C21A24"/>
    <w:multiLevelType w:val="hybridMultilevel"/>
    <w:tmpl w:val="20DC176C"/>
    <w:lvl w:ilvl="0" w:tplc="DDD83B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E2D0D"/>
    <w:multiLevelType w:val="hybridMultilevel"/>
    <w:tmpl w:val="E85CA132"/>
    <w:lvl w:ilvl="0" w:tplc="85605C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B854D8"/>
    <w:multiLevelType w:val="hybridMultilevel"/>
    <w:tmpl w:val="F74E0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6"/>
  </w:num>
  <w:num w:numId="5">
    <w:abstractNumId w:val="2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7"/>
  </w:num>
  <w:num w:numId="14">
    <w:abstractNumId w:val="6"/>
  </w:num>
  <w:num w:numId="15">
    <w:abstractNumId w:val="4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D3"/>
    <w:rsid w:val="00026821"/>
    <w:rsid w:val="000554CE"/>
    <w:rsid w:val="0007647F"/>
    <w:rsid w:val="000801F2"/>
    <w:rsid w:val="00095E64"/>
    <w:rsid w:val="000A06B5"/>
    <w:rsid w:val="000B205E"/>
    <w:rsid w:val="000C0169"/>
    <w:rsid w:val="000D139D"/>
    <w:rsid w:val="000D552E"/>
    <w:rsid w:val="000D6D3A"/>
    <w:rsid w:val="000E197B"/>
    <w:rsid w:val="0010093B"/>
    <w:rsid w:val="0012080A"/>
    <w:rsid w:val="0014255B"/>
    <w:rsid w:val="001500FA"/>
    <w:rsid w:val="001613BA"/>
    <w:rsid w:val="00193B04"/>
    <w:rsid w:val="00196B6A"/>
    <w:rsid w:val="001B3A52"/>
    <w:rsid w:val="001D2B20"/>
    <w:rsid w:val="001F48B8"/>
    <w:rsid w:val="001F4DDE"/>
    <w:rsid w:val="00201D97"/>
    <w:rsid w:val="0022535A"/>
    <w:rsid w:val="00240BC8"/>
    <w:rsid w:val="0025250A"/>
    <w:rsid w:val="00256BB6"/>
    <w:rsid w:val="00287EE9"/>
    <w:rsid w:val="00294310"/>
    <w:rsid w:val="002B35D7"/>
    <w:rsid w:val="002C0BB4"/>
    <w:rsid w:val="002C4C36"/>
    <w:rsid w:val="002E18CE"/>
    <w:rsid w:val="002E780E"/>
    <w:rsid w:val="002F1812"/>
    <w:rsid w:val="00300D3F"/>
    <w:rsid w:val="00306DF7"/>
    <w:rsid w:val="00315FFF"/>
    <w:rsid w:val="003231CC"/>
    <w:rsid w:val="00332D0E"/>
    <w:rsid w:val="00357C59"/>
    <w:rsid w:val="0037608C"/>
    <w:rsid w:val="003A37DD"/>
    <w:rsid w:val="003A7E9C"/>
    <w:rsid w:val="003B1C95"/>
    <w:rsid w:val="003D5F6B"/>
    <w:rsid w:val="003E1F7E"/>
    <w:rsid w:val="003E6936"/>
    <w:rsid w:val="003E728F"/>
    <w:rsid w:val="00411D6B"/>
    <w:rsid w:val="00416997"/>
    <w:rsid w:val="004257B2"/>
    <w:rsid w:val="00452E01"/>
    <w:rsid w:val="004663B8"/>
    <w:rsid w:val="00481EE1"/>
    <w:rsid w:val="00497052"/>
    <w:rsid w:val="004A685A"/>
    <w:rsid w:val="004B1352"/>
    <w:rsid w:val="00502E4C"/>
    <w:rsid w:val="00506686"/>
    <w:rsid w:val="00507667"/>
    <w:rsid w:val="0051658F"/>
    <w:rsid w:val="00531A29"/>
    <w:rsid w:val="00587383"/>
    <w:rsid w:val="005B5E98"/>
    <w:rsid w:val="005D2B94"/>
    <w:rsid w:val="005E3BF7"/>
    <w:rsid w:val="005F3717"/>
    <w:rsid w:val="00601DDA"/>
    <w:rsid w:val="00645403"/>
    <w:rsid w:val="006533BA"/>
    <w:rsid w:val="006626D3"/>
    <w:rsid w:val="00662953"/>
    <w:rsid w:val="0067776C"/>
    <w:rsid w:val="006865D9"/>
    <w:rsid w:val="006A0B76"/>
    <w:rsid w:val="006A43A8"/>
    <w:rsid w:val="006B022E"/>
    <w:rsid w:val="006B6C83"/>
    <w:rsid w:val="006E0441"/>
    <w:rsid w:val="006F019C"/>
    <w:rsid w:val="0072406B"/>
    <w:rsid w:val="007575C3"/>
    <w:rsid w:val="00775647"/>
    <w:rsid w:val="00777B0F"/>
    <w:rsid w:val="007A7C07"/>
    <w:rsid w:val="007F434D"/>
    <w:rsid w:val="00831DF6"/>
    <w:rsid w:val="00847789"/>
    <w:rsid w:val="008523F2"/>
    <w:rsid w:val="008545B3"/>
    <w:rsid w:val="008555A8"/>
    <w:rsid w:val="00872328"/>
    <w:rsid w:val="008A22EF"/>
    <w:rsid w:val="008D1126"/>
    <w:rsid w:val="008D3EBA"/>
    <w:rsid w:val="008D448D"/>
    <w:rsid w:val="008E4F0D"/>
    <w:rsid w:val="00903C55"/>
    <w:rsid w:val="009071D8"/>
    <w:rsid w:val="00913685"/>
    <w:rsid w:val="009270A5"/>
    <w:rsid w:val="00931208"/>
    <w:rsid w:val="0097700C"/>
    <w:rsid w:val="00981981"/>
    <w:rsid w:val="00A02D26"/>
    <w:rsid w:val="00A17034"/>
    <w:rsid w:val="00A255A2"/>
    <w:rsid w:val="00A36CCB"/>
    <w:rsid w:val="00A62545"/>
    <w:rsid w:val="00A67C75"/>
    <w:rsid w:val="00A73B2F"/>
    <w:rsid w:val="00AA608F"/>
    <w:rsid w:val="00AB1A2F"/>
    <w:rsid w:val="00AC52A6"/>
    <w:rsid w:val="00AD6518"/>
    <w:rsid w:val="00AD7508"/>
    <w:rsid w:val="00B0381F"/>
    <w:rsid w:val="00B07282"/>
    <w:rsid w:val="00B265A3"/>
    <w:rsid w:val="00B4085A"/>
    <w:rsid w:val="00B54141"/>
    <w:rsid w:val="00B54294"/>
    <w:rsid w:val="00B70A62"/>
    <w:rsid w:val="00B75234"/>
    <w:rsid w:val="00BA14D9"/>
    <w:rsid w:val="00BA1EE3"/>
    <w:rsid w:val="00BD2EB6"/>
    <w:rsid w:val="00BF0AC8"/>
    <w:rsid w:val="00C049D8"/>
    <w:rsid w:val="00C157A9"/>
    <w:rsid w:val="00C240E7"/>
    <w:rsid w:val="00C3108B"/>
    <w:rsid w:val="00C6432B"/>
    <w:rsid w:val="00C675CD"/>
    <w:rsid w:val="00C76019"/>
    <w:rsid w:val="00CA1053"/>
    <w:rsid w:val="00CA4B4C"/>
    <w:rsid w:val="00CB0CBB"/>
    <w:rsid w:val="00CB12EB"/>
    <w:rsid w:val="00CD1DD5"/>
    <w:rsid w:val="00CD3162"/>
    <w:rsid w:val="00CE53C7"/>
    <w:rsid w:val="00CE7DF0"/>
    <w:rsid w:val="00CF4398"/>
    <w:rsid w:val="00D17F67"/>
    <w:rsid w:val="00D41458"/>
    <w:rsid w:val="00D624C8"/>
    <w:rsid w:val="00D82F6C"/>
    <w:rsid w:val="00D83BB0"/>
    <w:rsid w:val="00D97552"/>
    <w:rsid w:val="00D97F0E"/>
    <w:rsid w:val="00DB2B17"/>
    <w:rsid w:val="00DD1EA2"/>
    <w:rsid w:val="00DE0513"/>
    <w:rsid w:val="00DF7796"/>
    <w:rsid w:val="00E04AB2"/>
    <w:rsid w:val="00E13574"/>
    <w:rsid w:val="00E2742E"/>
    <w:rsid w:val="00E316F6"/>
    <w:rsid w:val="00E31765"/>
    <w:rsid w:val="00E3294D"/>
    <w:rsid w:val="00E43448"/>
    <w:rsid w:val="00E729C8"/>
    <w:rsid w:val="00E7506A"/>
    <w:rsid w:val="00E814F0"/>
    <w:rsid w:val="00E91F11"/>
    <w:rsid w:val="00EC6558"/>
    <w:rsid w:val="00ED20B6"/>
    <w:rsid w:val="00ED66DD"/>
    <w:rsid w:val="00EE5C0D"/>
    <w:rsid w:val="00EF0143"/>
    <w:rsid w:val="00F0143A"/>
    <w:rsid w:val="00F135CB"/>
    <w:rsid w:val="00F44BA3"/>
    <w:rsid w:val="00F7000C"/>
    <w:rsid w:val="00F838EE"/>
    <w:rsid w:val="00F85141"/>
    <w:rsid w:val="00FB1FF4"/>
    <w:rsid w:val="00F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DE443-590B-4CE5-92D7-AB0D6C9E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8738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Normln"/>
    <w:pPr>
      <w:spacing w:before="240" w:after="120"/>
    </w:pPr>
  </w:style>
  <w:style w:type="paragraph" w:styleId="Textbubliny">
    <w:name w:val="Balloon Text"/>
    <w:basedOn w:val="Normln"/>
    <w:semiHidden/>
    <w:rsid w:val="004B1352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026821"/>
  </w:style>
  <w:style w:type="character" w:customStyle="1" w:styleId="platne">
    <w:name w:val="platne"/>
    <w:basedOn w:val="Standardnpsmoodstavce"/>
    <w:rsid w:val="00026821"/>
  </w:style>
  <w:style w:type="paragraph" w:styleId="Odstavecseseznamem">
    <w:name w:val="List Paragraph"/>
    <w:basedOn w:val="Normln"/>
    <w:uiPriority w:val="34"/>
    <w:qFormat/>
    <w:rsid w:val="00481EE1"/>
    <w:pPr>
      <w:ind w:left="708"/>
    </w:pPr>
  </w:style>
  <w:style w:type="character" w:styleId="Siln">
    <w:name w:val="Strong"/>
    <w:uiPriority w:val="22"/>
    <w:qFormat/>
    <w:rsid w:val="00FB1FF4"/>
    <w:rPr>
      <w:b/>
      <w:bCs/>
    </w:rPr>
  </w:style>
  <w:style w:type="character" w:customStyle="1" w:styleId="Nadpis2Char">
    <w:name w:val="Nadpis 2 Char"/>
    <w:link w:val="Nadpis2"/>
    <w:semiHidden/>
    <w:rsid w:val="00587383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3709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PRÁVNÍ POMOCI</vt:lpstr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PRÁVNÍ POMOCI</dc:title>
  <dc:subject/>
  <dc:creator>Stanice1</dc:creator>
  <cp:keywords/>
  <dc:description/>
  <cp:lastModifiedBy>Ditrichová Martina</cp:lastModifiedBy>
  <cp:revision>2</cp:revision>
  <cp:lastPrinted>2008-03-27T07:52:00Z</cp:lastPrinted>
  <dcterms:created xsi:type="dcterms:W3CDTF">2025-09-01T12:46:00Z</dcterms:created>
  <dcterms:modified xsi:type="dcterms:W3CDTF">2025-09-01T12:46:00Z</dcterms:modified>
</cp:coreProperties>
</file>