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560"/>
        <w:tblW w:w="107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0"/>
        <w:gridCol w:w="1482"/>
        <w:gridCol w:w="1376"/>
        <w:gridCol w:w="739"/>
        <w:gridCol w:w="1766"/>
        <w:gridCol w:w="1492"/>
        <w:gridCol w:w="27"/>
        <w:gridCol w:w="796"/>
        <w:gridCol w:w="865"/>
        <w:gridCol w:w="2223"/>
        <w:gridCol w:w="10"/>
      </w:tblGrid>
      <w:tr w:rsidR="00945B4E" w:rsidRPr="000C5D6C" w:rsidTr="00945B4E">
        <w:trPr>
          <w:trHeight w:val="1128"/>
        </w:trPr>
        <w:tc>
          <w:tcPr>
            <w:tcW w:w="286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0C5D6C">
            <w:pPr>
              <w:tabs>
                <w:tab w:val="left" w:pos="1440"/>
              </w:tabs>
              <w:suppressAutoHyphens/>
              <w:spacing w:before="20" w:line="280" w:lineRule="atLeast"/>
              <w:outlineLvl w:val="0"/>
            </w:pPr>
            <w:r>
              <w:rPr>
                <w:noProof/>
                <w:lang w:val="cs-CZ"/>
              </w:rPr>
              <w:drawing>
                <wp:inline distT="0" distB="0" distL="0" distR="0" wp14:anchorId="49FD3234" wp14:editId="117BD121">
                  <wp:extent cx="1490345" cy="399415"/>
                  <wp:effectExtent l="0" t="0" r="0" b="635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45B4E" w:rsidP="00945B4E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  <w:rPr>
                <w:sz w:val="32"/>
                <w:szCs w:val="32"/>
              </w:rPr>
            </w:pPr>
            <w:r w:rsidRPr="000C5D6C">
              <w:rPr>
                <w:rFonts w:ascii="Biotif-Book" w:hAnsi="Biotif-Book"/>
                <w:caps/>
                <w:sz w:val="32"/>
                <w:szCs w:val="32"/>
              </w:rPr>
              <w:t>OBJEDNÁVKA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45B4E" w:rsidP="00945B4E">
            <w:pPr>
              <w:suppressAutoHyphens/>
              <w:spacing w:line="280" w:lineRule="atLeast"/>
              <w:jc w:val="right"/>
              <w:outlineLvl w:val="0"/>
              <w:rPr>
                <w:sz w:val="32"/>
                <w:szCs w:val="32"/>
              </w:rPr>
            </w:pPr>
            <w:proofErr w:type="spellStart"/>
            <w:r w:rsidRPr="000C5D6C">
              <w:rPr>
                <w:rFonts w:ascii="Biotif-Book" w:hAnsi="Biotif-Boo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Číslo</w:t>
            </w:r>
            <w:proofErr w:type="spellEnd"/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B1ADC" w:rsidP="007E38AE">
            <w:pPr>
              <w:pStyle w:val="Vchoz"/>
              <w:keepNext/>
              <w:spacing w:before="0" w:line="280" w:lineRule="atLeast"/>
              <w:jc w:val="right"/>
              <w:outlineLvl w:val="0"/>
              <w:rPr>
                <w:rFonts w:hint="eastAsia"/>
                <w:sz w:val="32"/>
                <w:szCs w:val="32"/>
              </w:rPr>
            </w:pPr>
            <w:r>
              <w:rPr>
                <w:rFonts w:ascii="Biotif-Book" w:hAnsi="Biotif-Book"/>
                <w:sz w:val="32"/>
                <w:szCs w:val="32"/>
                <w:u w:color="000000"/>
              </w:rPr>
              <w:t xml:space="preserve"> </w:t>
            </w:r>
            <w:r w:rsidR="00945B4E" w:rsidRPr="000C5D6C">
              <w:rPr>
                <w:rFonts w:ascii="Biotif-Book" w:hAnsi="Biotif-Book"/>
                <w:sz w:val="32"/>
                <w:szCs w:val="32"/>
                <w:u w:color="000000"/>
              </w:rPr>
              <w:t xml:space="preserve"> </w:t>
            </w:r>
            <w:r w:rsidR="007E38AE">
              <w:rPr>
                <w:rFonts w:ascii="Biotif-Book" w:hAnsi="Biotif-Book"/>
                <w:sz w:val="32"/>
                <w:szCs w:val="32"/>
                <w:u w:color="000000"/>
              </w:rPr>
              <w:t>103</w:t>
            </w:r>
            <w:r w:rsidR="00945B4E" w:rsidRPr="000C5D6C">
              <w:rPr>
                <w:rFonts w:ascii="Biotif-Book" w:hAnsi="Biotif-Book"/>
                <w:sz w:val="32"/>
                <w:szCs w:val="32"/>
                <w:u w:color="000000"/>
              </w:rPr>
              <w:t>/202</w:t>
            </w:r>
            <w:r w:rsidR="00003461">
              <w:rPr>
                <w:rFonts w:ascii="Biotif-Book" w:hAnsi="Biotif-Book"/>
                <w:sz w:val="32"/>
                <w:szCs w:val="32"/>
                <w:u w:color="000000"/>
              </w:rPr>
              <w:t>5</w:t>
            </w:r>
          </w:p>
        </w:tc>
      </w:tr>
      <w:tr w:rsidR="00945B4E" w:rsidTr="00945B4E">
        <w:trPr>
          <w:trHeight w:val="260"/>
        </w:trPr>
        <w:tc>
          <w:tcPr>
            <w:tcW w:w="14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Odběratel</w:t>
            </w:r>
            <w:proofErr w:type="spellEnd"/>
          </w:p>
        </w:tc>
        <w:tc>
          <w:tcPr>
            <w:tcW w:w="3881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Galerie výtvarného umění v Náchodě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C51683" w:rsidRDefault="007E38A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  <w:sz w:val="24"/>
                <w:szCs w:val="24"/>
              </w:rPr>
            </w:pPr>
            <w:r>
              <w:rPr>
                <w:rStyle w:val="Siln"/>
                <w:rFonts w:ascii="Biotif Book" w:hAnsi="Biotif Book"/>
                <w:sz w:val="24"/>
                <w:szCs w:val="24"/>
              </w:rPr>
              <w:t>ARTEX ART SERVICES s.r.o.</w:t>
            </w:r>
          </w:p>
        </w:tc>
      </w:tr>
      <w:tr w:rsidR="00945B4E" w:rsidTr="00945B4E">
        <w:trPr>
          <w:trHeight w:val="53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  <w:rPr>
                <w:rFonts w:ascii="Biotif-Book" w:eastAsia="Biotif-Book" w:hAnsi="Biotif-Book" w:cs="Biotif-Book"/>
                <w:sz w:val="24"/>
                <w:szCs w:val="24"/>
              </w:rPr>
            </w:pPr>
            <w:proofErr w:type="spellStart"/>
            <w:r>
              <w:rPr>
                <w:rFonts w:ascii="Biotif-Book" w:hAnsi="Biotif-Book"/>
              </w:rPr>
              <w:t>Smiřických</w:t>
            </w:r>
            <w:proofErr w:type="spellEnd"/>
            <w:r>
              <w:rPr>
                <w:rFonts w:ascii="Biotif-Book" w:hAnsi="Biotif-Book"/>
              </w:rPr>
              <w:t xml:space="preserve"> 272</w:t>
            </w:r>
          </w:p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547 01 Náchod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7E38AE" w:rsidP="009B1ADC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Nádražní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203</w:t>
            </w:r>
          </w:p>
          <w:p w:rsidR="009B1ADC" w:rsidRDefault="007E38AE" w:rsidP="00F94EF7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Arial" w:hAnsi="Arial" w:cs="Arial"/>
                <w:shd w:val="clear" w:color="auto" w:fill="FFFFFF"/>
              </w:rPr>
              <w:t xml:space="preserve">250 64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Měši</w:t>
            </w:r>
            <w:r w:rsidR="00F94EF7">
              <w:rPr>
                <w:rFonts w:ascii="Arial" w:hAnsi="Arial" w:cs="Arial"/>
                <w:shd w:val="clear" w:color="auto" w:fill="FFFFFF"/>
              </w:rPr>
              <w:t>c</w:t>
            </w:r>
            <w:r>
              <w:rPr>
                <w:rFonts w:ascii="Arial" w:hAnsi="Arial" w:cs="Arial"/>
                <w:shd w:val="clear" w:color="auto" w:fill="FFFFFF"/>
              </w:rPr>
              <w:t>e</w:t>
            </w:r>
            <w:proofErr w:type="spellEnd"/>
            <w:r w:rsidR="00EC0408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420 491 423 245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B1ADC" w:rsidP="007E38A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Arial" w:hAnsi="Arial" w:cs="Arial"/>
                <w:shd w:val="clear" w:color="auto" w:fill="FFFFFF"/>
              </w:rPr>
              <w:t>+420</w:t>
            </w:r>
            <w:r w:rsidR="007E38AE">
              <w:rPr>
                <w:rFonts w:ascii="Arial" w:hAnsi="Arial" w:cs="Arial"/>
                <w:shd w:val="clear" w:color="auto" w:fill="FFFFFF"/>
              </w:rPr>
              <w:t> 775 215 520</w:t>
            </w:r>
            <w:r w:rsidR="007C6E89">
              <w:rPr>
                <w:rFonts w:ascii="Arial" w:hAnsi="Arial" w:cs="Arial"/>
                <w:shd w:val="clear" w:color="auto" w:fill="FFFFFF"/>
              </w:rPr>
              <w:t>, +420</w:t>
            </w:r>
            <w:r w:rsidR="00EC0408">
              <w:rPr>
                <w:rFonts w:ascii="Arial" w:hAnsi="Arial" w:cs="Arial"/>
                <w:shd w:val="clear" w:color="auto" w:fill="FFFFFF"/>
              </w:rPr>
              <w:t> </w:t>
            </w:r>
            <w:r w:rsidR="007E38AE">
              <w:rPr>
                <w:rFonts w:ascii="Arial" w:hAnsi="Arial" w:cs="Arial"/>
                <w:shd w:val="clear" w:color="auto" w:fill="FFFFFF"/>
              </w:rPr>
              <w:t>246</w:t>
            </w:r>
            <w:r w:rsidR="00EC0408">
              <w:rPr>
                <w:rFonts w:ascii="Arial" w:hAnsi="Arial" w:cs="Arial"/>
                <w:shd w:val="clear" w:color="auto" w:fill="FFFFFF"/>
              </w:rPr>
              <w:t> </w:t>
            </w:r>
            <w:r w:rsidR="007E38AE">
              <w:rPr>
                <w:rFonts w:ascii="Arial" w:hAnsi="Arial" w:cs="Arial"/>
                <w:shd w:val="clear" w:color="auto" w:fill="FFFFFF"/>
              </w:rPr>
              <w:t>024</w:t>
            </w:r>
            <w:r w:rsidR="00EC040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7E38AE">
              <w:rPr>
                <w:rFonts w:ascii="Arial" w:hAnsi="Arial" w:cs="Arial"/>
                <w:shd w:val="clear" w:color="auto" w:fill="FFFFFF"/>
              </w:rPr>
              <w:t>191</w:t>
            </w: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info@gvun.cz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0408" w:rsidRDefault="00804485" w:rsidP="007E38A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hyperlink r:id="rId7" w:history="1">
              <w:r w:rsidR="007E38AE" w:rsidRPr="00197092">
                <w:rPr>
                  <w:rStyle w:val="Hypertextovodkaz"/>
                  <w:rFonts w:ascii="Biotif-Book" w:hAnsi="Biotif-Book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transport@artexprague.cz</w:t>
              </w:r>
            </w:hyperlink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</w:pPr>
            <w:r>
              <w:rPr>
                <w:rFonts w:ascii="Biotif-Book" w:hAnsi="Biotif-Book"/>
                <w:b w:val="0"/>
                <w:bCs w:val="0"/>
                <w:kern w:val="0"/>
                <w:sz w:val="20"/>
                <w:szCs w:val="20"/>
              </w:rPr>
              <w:t>it9ikmg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656F98" w:rsidRDefault="00945B4E" w:rsidP="00EC0408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  <w:rPr>
                <w:rFonts w:ascii="Biotif Book" w:hAnsi="Biotif Book"/>
                <w:sz w:val="20"/>
                <w:szCs w:val="20"/>
              </w:rPr>
            </w:pP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</w:tabs>
              <w:spacing w:line="280" w:lineRule="atLeast"/>
            </w:pPr>
            <w:r>
              <w:rPr>
                <w:rFonts w:ascii="Biotif-Book" w:hAnsi="Biotif-Book"/>
              </w:rPr>
              <w:t>00371041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nejsme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plátci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DPH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7E38AE" w:rsidRDefault="007E38A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 w:cs="Arial"/>
              </w:rPr>
            </w:pPr>
            <w:r w:rsidRPr="007E38AE">
              <w:rPr>
                <w:rFonts w:ascii="Arial" w:hAnsi="Arial" w:cs="Arial"/>
                <w:color w:val="auto"/>
                <w:shd w:val="clear" w:color="auto" w:fill="FFFFFF"/>
              </w:rPr>
              <w:t>285 26 147</w:t>
            </w: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2834551/0100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BA57F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Arial" w:hAnsi="Arial" w:cs="Arial"/>
              </w:rPr>
            </w:pP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CZ3001000000000002834551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BA57F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Arial" w:hAnsi="Arial" w:cs="Arial"/>
              </w:rPr>
            </w:pP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KOMBCZPPXXX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BA57F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Arial" w:hAnsi="Arial" w:cs="Arial"/>
              </w:rPr>
            </w:pPr>
          </w:p>
        </w:tc>
      </w:tr>
      <w:tr w:rsidR="00945B4E" w:rsidTr="00945B4E">
        <w:trPr>
          <w:trHeight w:val="284"/>
        </w:trPr>
        <w:tc>
          <w:tcPr>
            <w:tcW w:w="10786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Specifikace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zboží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či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služeb</w:t>
            </w:r>
            <w:proofErr w:type="spellEnd"/>
          </w:p>
        </w:tc>
      </w:tr>
      <w:tr w:rsidR="00945B4E" w:rsidTr="00945B4E">
        <w:trPr>
          <w:trHeight w:val="2770"/>
        </w:trPr>
        <w:tc>
          <w:tcPr>
            <w:tcW w:w="10786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8AE" w:rsidRPr="007E38AE" w:rsidRDefault="00BA57FE" w:rsidP="007E38AE">
            <w:pPr>
              <w:rPr>
                <w:rFonts w:ascii="Biotif Book" w:hAnsi="Biotif Book" w:cs="Calibri"/>
                <w:color w:val="auto"/>
                <w:lang w:val="cs-CZ"/>
              </w:rPr>
            </w:pPr>
            <w:proofErr w:type="spellStart"/>
            <w:r w:rsidRPr="007E38AE">
              <w:rPr>
                <w:rFonts w:ascii="Biotif Book" w:eastAsia="Times New Roman" w:hAnsi="Biotif Book" w:cs="Times New Roman"/>
              </w:rPr>
              <w:t>Objednáváme</w:t>
            </w:r>
            <w:proofErr w:type="spellEnd"/>
            <w:r w:rsidRPr="007E38AE">
              <w:rPr>
                <w:rFonts w:ascii="Biotif Book" w:eastAsia="Times New Roman" w:hAnsi="Biotif Book" w:cs="Times New Roman"/>
              </w:rPr>
              <w:t xml:space="preserve"> </w:t>
            </w:r>
            <w:r w:rsidR="007E38AE" w:rsidRPr="007E38AE">
              <w:rPr>
                <w:rFonts w:ascii="Biotif Book" w:hAnsi="Biotif Book"/>
              </w:rPr>
              <w:t xml:space="preserve">transport a </w:t>
            </w:r>
            <w:proofErr w:type="spellStart"/>
            <w:r w:rsidR="007E38AE" w:rsidRPr="007E38AE">
              <w:rPr>
                <w:rFonts w:ascii="Biotif Book" w:hAnsi="Biotif Book"/>
              </w:rPr>
              <w:t>pojištění</w:t>
            </w:r>
            <w:proofErr w:type="spellEnd"/>
            <w:r w:rsidR="007E38AE" w:rsidRPr="007E38AE">
              <w:rPr>
                <w:rFonts w:ascii="Biotif Book" w:hAnsi="Biotif Book"/>
              </w:rPr>
              <w:t xml:space="preserve"> </w:t>
            </w:r>
            <w:proofErr w:type="spellStart"/>
            <w:r w:rsidR="007E38AE" w:rsidRPr="007E38AE">
              <w:rPr>
                <w:rFonts w:ascii="Biotif Book" w:hAnsi="Biotif Book"/>
              </w:rPr>
              <w:t>výstavy</w:t>
            </w:r>
            <w:proofErr w:type="spellEnd"/>
            <w:r w:rsidR="007E38AE" w:rsidRPr="007E38AE">
              <w:rPr>
                <w:rFonts w:ascii="Biotif Book" w:hAnsi="Biotif Book"/>
              </w:rPr>
              <w:t xml:space="preserve"> </w:t>
            </w:r>
            <w:proofErr w:type="spellStart"/>
            <w:r w:rsidR="007E38AE" w:rsidRPr="007E38AE">
              <w:rPr>
                <w:rFonts w:ascii="Biotif Book" w:hAnsi="Biotif Book"/>
              </w:rPr>
              <w:t>Doteky</w:t>
            </w:r>
            <w:proofErr w:type="spellEnd"/>
            <w:r w:rsidR="007E38AE" w:rsidRPr="007E38AE">
              <w:rPr>
                <w:rFonts w:ascii="Biotif Book" w:hAnsi="Biotif Book"/>
              </w:rPr>
              <w:t xml:space="preserve"> </w:t>
            </w:r>
            <w:proofErr w:type="spellStart"/>
            <w:r w:rsidR="007E38AE" w:rsidRPr="007E38AE">
              <w:rPr>
                <w:rFonts w:ascii="Biotif Book" w:hAnsi="Biotif Book"/>
              </w:rPr>
              <w:t>avantgardy</w:t>
            </w:r>
            <w:proofErr w:type="spellEnd"/>
            <w:r w:rsidR="007E38AE" w:rsidRPr="007E38AE">
              <w:rPr>
                <w:rFonts w:ascii="Biotif Book" w:hAnsi="Biotif Book"/>
              </w:rPr>
              <w:t xml:space="preserve"> </w:t>
            </w:r>
            <w:proofErr w:type="spellStart"/>
            <w:r w:rsidR="007E38AE" w:rsidRPr="007E38AE">
              <w:rPr>
                <w:rFonts w:ascii="Biotif Book" w:hAnsi="Biotif Book"/>
              </w:rPr>
              <w:t>ve</w:t>
            </w:r>
            <w:proofErr w:type="spellEnd"/>
            <w:r w:rsidR="007E38AE" w:rsidRPr="007E38AE">
              <w:rPr>
                <w:rFonts w:ascii="Biotif Book" w:hAnsi="Biotif Book"/>
              </w:rPr>
              <w:t xml:space="preserve"> </w:t>
            </w:r>
            <w:proofErr w:type="spellStart"/>
            <w:r w:rsidR="007E38AE" w:rsidRPr="007E38AE">
              <w:rPr>
                <w:rFonts w:ascii="Biotif Book" w:hAnsi="Biotif Book"/>
              </w:rPr>
              <w:t>směru</w:t>
            </w:r>
            <w:proofErr w:type="spellEnd"/>
            <w:r w:rsidR="007E38AE" w:rsidRPr="007E38AE">
              <w:rPr>
                <w:rFonts w:ascii="Biotif Book" w:hAnsi="Biotif Book"/>
              </w:rPr>
              <w:t xml:space="preserve"> Náchod – Düsseldorf </w:t>
            </w:r>
            <w:proofErr w:type="spellStart"/>
            <w:r w:rsidR="007E38AE" w:rsidRPr="007E38AE">
              <w:rPr>
                <w:rFonts w:ascii="Biotif Book" w:hAnsi="Biotif Book"/>
              </w:rPr>
              <w:t>dle</w:t>
            </w:r>
            <w:proofErr w:type="spellEnd"/>
            <w:r w:rsidR="007E38AE" w:rsidRPr="007E38AE">
              <w:rPr>
                <w:rFonts w:ascii="Biotif Book" w:hAnsi="Biotif Book"/>
              </w:rPr>
              <w:t xml:space="preserve"> </w:t>
            </w:r>
            <w:proofErr w:type="spellStart"/>
            <w:r w:rsidR="007E38AE" w:rsidRPr="007E38AE">
              <w:rPr>
                <w:rFonts w:ascii="Biotif Book" w:hAnsi="Biotif Book"/>
              </w:rPr>
              <w:t>přiložené</w:t>
            </w:r>
            <w:proofErr w:type="spellEnd"/>
            <w:r w:rsidR="007E38AE" w:rsidRPr="007E38AE">
              <w:rPr>
                <w:rFonts w:ascii="Biotif Book" w:hAnsi="Biotif Book"/>
              </w:rPr>
              <w:t xml:space="preserve"> </w:t>
            </w:r>
            <w:proofErr w:type="spellStart"/>
            <w:r w:rsidR="007E38AE" w:rsidRPr="007E38AE">
              <w:rPr>
                <w:rFonts w:ascii="Biotif Book" w:hAnsi="Biotif Book"/>
              </w:rPr>
              <w:t>cenové</w:t>
            </w:r>
            <w:proofErr w:type="spellEnd"/>
            <w:r w:rsidR="007E38AE" w:rsidRPr="007E38AE">
              <w:rPr>
                <w:rFonts w:ascii="Biotif Book" w:hAnsi="Biotif Book"/>
              </w:rPr>
              <w:t xml:space="preserve"> </w:t>
            </w:r>
            <w:proofErr w:type="spellStart"/>
            <w:r w:rsidR="007E38AE" w:rsidRPr="007E38AE">
              <w:rPr>
                <w:rFonts w:ascii="Biotif Book" w:hAnsi="Biotif Book"/>
              </w:rPr>
              <w:t>kalkulace</w:t>
            </w:r>
            <w:proofErr w:type="spellEnd"/>
            <w:r w:rsidR="007E38AE" w:rsidRPr="007E38AE">
              <w:rPr>
                <w:rFonts w:ascii="Biotif Book" w:hAnsi="Biotif Book"/>
              </w:rPr>
              <w:t>.</w:t>
            </w:r>
          </w:p>
          <w:p w:rsidR="00A41F29" w:rsidRDefault="00C51683" w:rsidP="00C51683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80" w:lineRule="atLeast"/>
              <w:ind w:right="3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51683" w:rsidRDefault="00C51683" w:rsidP="00C51683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80" w:lineRule="atLeast"/>
              <w:ind w:right="320"/>
              <w:rPr>
                <w:rFonts w:ascii="Times New Roman" w:eastAsia="Times New Roman" w:hAnsi="Times New Roman" w:cs="Times New Roman"/>
              </w:rPr>
            </w:pPr>
          </w:p>
          <w:p w:rsidR="00C51683" w:rsidRPr="00A41F29" w:rsidRDefault="00C51683" w:rsidP="007E38AE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80" w:lineRule="atLeast"/>
              <w:ind w:right="320"/>
              <w:rPr>
                <w:rFonts w:ascii="Times New Roman" w:hAnsi="Times New Roman" w:cs="Times New Roman"/>
              </w:rPr>
            </w:pPr>
          </w:p>
        </w:tc>
      </w:tr>
      <w:tr w:rsidR="00945B4E" w:rsidTr="00945B4E">
        <w:trPr>
          <w:trHeight w:val="30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left" w:pos="1440"/>
                <w:tab w:val="left" w:pos="2160"/>
              </w:tabs>
              <w:spacing w:before="0" w:after="0" w:line="280" w:lineRule="atLeast"/>
            </w:pP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Termín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místo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dodání</w:t>
            </w:r>
            <w:proofErr w:type="spellEnd"/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1074AF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bookmarkStart w:id="0" w:name="_GoBack"/>
            <w:bookmarkEnd w:id="0"/>
          </w:p>
        </w:tc>
        <w:tc>
          <w:tcPr>
            <w:tcW w:w="23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cena</w:t>
            </w:r>
            <w:proofErr w:type="spellEnd"/>
          </w:p>
        </w:tc>
        <w:tc>
          <w:tcPr>
            <w:tcW w:w="30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F94EF7" w:rsidP="00F94EF7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85</w:t>
            </w:r>
            <w:r w:rsidR="00C51683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 w:rsidR="000B4231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00</w:t>
            </w:r>
            <w:r w:rsidR="00C51683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,00</w:t>
            </w:r>
            <w:r w:rsidR="00945B4E">
              <w:rPr>
                <w:rFonts w:ascii="Calibri" w:hAnsi="Calibri" w:cs="Calibr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proofErr w:type="spellStart"/>
            <w:proofErr w:type="gramStart"/>
            <w:r w:rsidR="00945B4E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="00945B4E">
              <w:rPr>
                <w:rFonts w:ascii="Biotif-Book" w:hAnsi="Biotif-Book" w:cs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</w:t>
            </w:r>
            <w:proofErr w:type="spellEnd"/>
            <w:r w:rsidR="00800459">
              <w:rPr>
                <w:rFonts w:ascii="Biotif-Book" w:hAnsi="Biotif-Book" w:cs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C51683">
              <w:rPr>
                <w:rFonts w:ascii="Biotif-Book" w:hAnsi="Biotif-Book" w:cs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="00C51683">
              <w:rPr>
                <w:rFonts w:ascii="Biotif-Book" w:hAnsi="Biotif-Book" w:cs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vč</w:t>
            </w:r>
            <w:proofErr w:type="spellEnd"/>
            <w:proofErr w:type="gramEnd"/>
            <w:r w:rsidR="00C51683">
              <w:rPr>
                <w:rFonts w:ascii="Biotif-Book" w:hAnsi="Biotif-Book" w:cs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DPH</w:t>
            </w:r>
          </w:p>
        </w:tc>
      </w:tr>
      <w:tr w:rsidR="00945B4E" w:rsidTr="00945B4E">
        <w:trPr>
          <w:trHeight w:val="26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Titulek"/>
              <w:tabs>
                <w:tab w:val="left" w:pos="1440"/>
              </w:tabs>
              <w:spacing w:line="280" w:lineRule="atLeast"/>
            </w:pPr>
            <w:r>
              <w:rPr>
                <w:rFonts w:ascii="Biotif-Book" w:hAnsi="Biotif-Book"/>
                <w:sz w:val="20"/>
                <w:szCs w:val="20"/>
              </w:rPr>
              <w:t>V Náchodě dne</w:t>
            </w:r>
            <w:r>
              <w:rPr>
                <w:rFonts w:ascii="Biotif-Book" w:hAnsi="Biotif-Book"/>
                <w:sz w:val="20"/>
                <w:szCs w:val="20"/>
              </w:rPr>
              <w:tab/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0B4231" w:rsidP="00F94EF7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F94EF7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  <w:r w:rsidR="00C51683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0</w:t>
            </w:r>
            <w:r w:rsidR="00F94EF7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  <w:r w:rsidR="00C51683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2025</w:t>
            </w:r>
          </w:p>
        </w:tc>
        <w:tc>
          <w:tcPr>
            <w:tcW w:w="541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 w:line="280" w:lineRule="atLeast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Děkujeme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za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spolupráci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přejeme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hezký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den.</w:t>
            </w:r>
          </w:p>
        </w:tc>
      </w:tr>
      <w:tr w:rsidR="00945B4E" w:rsidTr="00945B4E">
        <w:trPr>
          <w:trHeight w:val="260"/>
        </w:trPr>
        <w:tc>
          <w:tcPr>
            <w:tcW w:w="537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</w:pPr>
            <w:r>
              <w:rPr>
                <w:rFonts w:ascii="Biotif-Bold" w:hAnsi="Biotif-Bold"/>
                <w:sz w:val="20"/>
                <w:szCs w:val="20"/>
              </w:rPr>
              <w:t>Podpis a razítko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Vyřizuje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003461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</w:rPr>
              <w:t>MgA. Alexander Peroutka, Ph.D.</w:t>
            </w:r>
          </w:p>
        </w:tc>
      </w:tr>
      <w:tr w:rsidR="00945B4E" w:rsidTr="00945B4E">
        <w:trPr>
          <w:trHeight w:val="240"/>
        </w:trPr>
        <w:tc>
          <w:tcPr>
            <w:tcW w:w="5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491 423 245</w:t>
            </w:r>
          </w:p>
        </w:tc>
      </w:tr>
      <w:tr w:rsidR="00945B4E" w:rsidTr="00945B4E">
        <w:trPr>
          <w:trHeight w:val="250"/>
        </w:trPr>
        <w:tc>
          <w:tcPr>
            <w:tcW w:w="537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/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info.gvun.cz</w:t>
            </w: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704"/>
        </w:trPr>
        <w:tc>
          <w:tcPr>
            <w:tcW w:w="107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ld" w:eastAsia="Biotif-Bold" w:hAnsi="Biotif-Bold" w:cs="Biotif-Bold"/>
              </w:rPr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řídicí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kontrola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před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vznikem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závazku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</w:p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ld" w:hAnsi="Biotif-Bold"/>
              </w:rPr>
              <w:t>dle</w:t>
            </w:r>
            <w:proofErr w:type="spellEnd"/>
            <w:proofErr w:type="gram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zákona</w:t>
            </w:r>
            <w:proofErr w:type="spellEnd"/>
            <w:r>
              <w:rPr>
                <w:rFonts w:ascii="Biotif-Bold" w:hAnsi="Biotif-Bold"/>
              </w:rPr>
              <w:t xml:space="preserve"> č. 320/2001 Sb.</w:t>
            </w: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98"/>
        </w:trPr>
        <w:tc>
          <w:tcPr>
            <w:tcW w:w="68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Dle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vnitřní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směrnice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č. 02/2024 o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provádění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finanční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kontroly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v GVUN</w:t>
            </w:r>
          </w:p>
        </w:tc>
        <w:tc>
          <w:tcPr>
            <w:tcW w:w="388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003461" w:rsidP="00003461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lack" w:hAnsi="Biotif-Black"/>
                <w:sz w:val="20"/>
                <w:szCs w:val="20"/>
              </w:rPr>
              <w:t>schvaluji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ok" w:eastAsia="Biotif-Book" w:hAnsi="Biotif-Book" w:cs="Biotif-Book"/>
                <w:sz w:val="20"/>
                <w:szCs w:val="20"/>
              </w:rPr>
            </w:pPr>
            <w:r>
              <w:rPr>
                <w:rFonts w:ascii="Biotif-Book" w:hAnsi="Biotif-Book"/>
                <w:sz w:val="20"/>
                <w:szCs w:val="20"/>
              </w:rPr>
              <w:t>MgA. Alexander Peroutka, Ph.D.</w:t>
            </w:r>
          </w:p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ok" w:hAnsi="Biotif-Book"/>
                <w:sz w:val="20"/>
                <w:szCs w:val="20"/>
              </w:rPr>
              <w:t>ředitel</w:t>
            </w:r>
            <w:proofErr w:type="spellEnd"/>
            <w:proofErr w:type="gramEnd"/>
            <w:r>
              <w:rPr>
                <w:rFonts w:ascii="Biotif-Book" w:hAnsi="Biotif-Book"/>
                <w:sz w:val="20"/>
                <w:szCs w:val="20"/>
              </w:rPr>
              <w:t xml:space="preserve"> GVUN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příkazce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operace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50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45B4E" w:rsidRDefault="00945B4E" w:rsidP="00945B4E"/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003461" w:rsidRDefault="00945B4E" w:rsidP="00F94EF7">
            <w:pPr>
              <w:pStyle w:val="Nadpis7"/>
              <w:tabs>
                <w:tab w:val="clear" w:pos="504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r w:rsidR="000B4231">
              <w:rPr>
                <w:rFonts w:ascii="Arial" w:hAnsi="Arial" w:cs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F94EF7">
              <w:rPr>
                <w:rFonts w:ascii="Arial" w:hAnsi="Arial" w:cs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  <w:r w:rsidR="00C51683">
              <w:rPr>
                <w:rFonts w:ascii="Arial" w:hAnsi="Arial" w:cs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0</w:t>
            </w:r>
            <w:r w:rsidR="00F94EF7">
              <w:rPr>
                <w:rFonts w:ascii="Arial" w:hAnsi="Arial" w:cs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  <w:r w:rsidR="00C51683">
              <w:rPr>
                <w:rFonts w:ascii="Arial" w:hAnsi="Arial" w:cs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2025</w:t>
            </w:r>
          </w:p>
        </w:tc>
        <w:tc>
          <w:tcPr>
            <w:tcW w:w="3884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Správce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rozpočtu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účetní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47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945B4E" w:rsidRDefault="00945B4E" w:rsidP="00945B4E"/>
        </w:tc>
        <w:tc>
          <w:tcPr>
            <w:tcW w:w="328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800459" w:rsidRDefault="000B4231" w:rsidP="00F94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F94EF7">
              <w:rPr>
                <w:rFonts w:ascii="Arial" w:hAnsi="Arial" w:cs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  <w:r>
              <w:rPr>
                <w:rFonts w:ascii="Arial" w:hAnsi="Arial" w:cs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 w:rsidR="00C51683">
              <w:rPr>
                <w:rFonts w:ascii="Arial" w:hAnsi="Arial" w:cs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0</w:t>
            </w:r>
            <w:r w:rsidR="00F94EF7">
              <w:rPr>
                <w:rFonts w:ascii="Arial" w:hAnsi="Arial" w:cs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  <w:r w:rsidR="00C51683">
              <w:rPr>
                <w:rFonts w:ascii="Arial" w:hAnsi="Arial" w:cs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2025</w:t>
            </w:r>
          </w:p>
        </w:tc>
        <w:tc>
          <w:tcPr>
            <w:tcW w:w="38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</w:tbl>
    <w:p w:rsidR="006831D3" w:rsidRPr="001074AF" w:rsidRDefault="006831D3">
      <w:pPr>
        <w:jc w:val="both"/>
      </w:pPr>
    </w:p>
    <w:sectPr w:rsidR="006831D3" w:rsidRPr="001074AF">
      <w:headerReference w:type="default" r:id="rId8"/>
      <w:pgSz w:w="11920" w:h="16840"/>
      <w:pgMar w:top="567" w:right="567" w:bottom="567" w:left="567" w:header="62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485" w:rsidRDefault="00804485">
      <w:r>
        <w:separator/>
      </w:r>
    </w:p>
  </w:endnote>
  <w:endnote w:type="continuationSeparator" w:id="0">
    <w:p w:rsidR="00804485" w:rsidRDefault="0080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tif-Book">
    <w:panose1 w:val="00000500000000000000"/>
    <w:charset w:val="00"/>
    <w:family w:val="roman"/>
    <w:pitch w:val="default"/>
  </w:font>
  <w:font w:name="Biotif-Bold">
    <w:panose1 w:val="00000800000000000000"/>
    <w:charset w:val="00"/>
    <w:family w:val="roman"/>
    <w:pitch w:val="default"/>
  </w:font>
  <w:font w:name="Biotif Book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iotif-Black">
    <w:panose1 w:val="00000500000000000000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485" w:rsidRDefault="00804485">
      <w:r>
        <w:separator/>
      </w:r>
    </w:p>
  </w:footnote>
  <w:footnote w:type="continuationSeparator" w:id="0">
    <w:p w:rsidR="00804485" w:rsidRDefault="0080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1D3" w:rsidRDefault="006831D3">
    <w:pPr>
      <w:pStyle w:val="Zhlav"/>
      <w:tabs>
        <w:tab w:val="clear" w:pos="9072"/>
        <w:tab w:val="right" w:pos="87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D3"/>
    <w:rsid w:val="00003461"/>
    <w:rsid w:val="000312A2"/>
    <w:rsid w:val="000B4231"/>
    <w:rsid w:val="000C5D6C"/>
    <w:rsid w:val="000F4D93"/>
    <w:rsid w:val="001074AF"/>
    <w:rsid w:val="0014268C"/>
    <w:rsid w:val="002E4F8F"/>
    <w:rsid w:val="003F27D9"/>
    <w:rsid w:val="004750F1"/>
    <w:rsid w:val="004831E6"/>
    <w:rsid w:val="004846DF"/>
    <w:rsid w:val="004E3E33"/>
    <w:rsid w:val="00637463"/>
    <w:rsid w:val="00656F98"/>
    <w:rsid w:val="006831D3"/>
    <w:rsid w:val="00691833"/>
    <w:rsid w:val="006F6375"/>
    <w:rsid w:val="00745559"/>
    <w:rsid w:val="007C6E89"/>
    <w:rsid w:val="007E38AE"/>
    <w:rsid w:val="00800459"/>
    <w:rsid w:val="00804485"/>
    <w:rsid w:val="008D65B9"/>
    <w:rsid w:val="008E6CEA"/>
    <w:rsid w:val="0090188B"/>
    <w:rsid w:val="00942027"/>
    <w:rsid w:val="00945B4E"/>
    <w:rsid w:val="009A59C1"/>
    <w:rsid w:val="009B1ADC"/>
    <w:rsid w:val="00A41F29"/>
    <w:rsid w:val="00BA57FE"/>
    <w:rsid w:val="00C51683"/>
    <w:rsid w:val="00C81652"/>
    <w:rsid w:val="00C948C1"/>
    <w:rsid w:val="00D46128"/>
    <w:rsid w:val="00E526D5"/>
    <w:rsid w:val="00EC0408"/>
    <w:rsid w:val="00F9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093D7-177F-4256-82B8-BA566C5D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  <w:lang w:val="en-US"/>
    </w:rPr>
  </w:style>
  <w:style w:type="paragraph" w:styleId="Nadpis1">
    <w:name w:val="heading 1"/>
    <w:next w:val="Normln"/>
    <w:pPr>
      <w:keepNext/>
      <w:tabs>
        <w:tab w:val="left" w:pos="720"/>
      </w:tabs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val="en-US"/>
    </w:rPr>
  </w:style>
  <w:style w:type="paragraph" w:styleId="Nadpis7">
    <w:name w:val="heading 7"/>
    <w:next w:val="Normln"/>
    <w:pPr>
      <w:tabs>
        <w:tab w:val="left" w:pos="5040"/>
      </w:tabs>
      <w:spacing w:before="240" w:after="60"/>
      <w:outlineLvl w:val="6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  <w:lang w:val="en-US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ulek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3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375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Zpat">
    <w:name w:val="footer"/>
    <w:basedOn w:val="Normln"/>
    <w:link w:val="ZpatChar"/>
    <w:uiPriority w:val="99"/>
    <w:unhideWhenUsed/>
    <w:rsid w:val="00945B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5B4E"/>
    <w:rPr>
      <w:rFonts w:cs="Arial Unicode MS"/>
      <w:color w:val="000000"/>
      <w:u w:color="000000"/>
      <w:lang w:val="en-US"/>
    </w:rPr>
  </w:style>
  <w:style w:type="character" w:styleId="Siln">
    <w:name w:val="Strong"/>
    <w:basedOn w:val="Standardnpsmoodstavce"/>
    <w:uiPriority w:val="22"/>
    <w:qFormat/>
    <w:rsid w:val="009B1AD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A57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 w:cs="Times New Roman"/>
      <w:color w:val="auto"/>
      <w:sz w:val="24"/>
      <w:szCs w:val="24"/>
      <w:bdr w:val="none" w:sz="0" w:space="0" w:color="auto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ransport@artex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Tichý</dc:creator>
  <cp:lastModifiedBy>mullerova</cp:lastModifiedBy>
  <cp:revision>3</cp:revision>
  <cp:lastPrinted>2024-08-27T14:50:00Z</cp:lastPrinted>
  <dcterms:created xsi:type="dcterms:W3CDTF">2025-08-29T11:43:00Z</dcterms:created>
  <dcterms:modified xsi:type="dcterms:W3CDTF">2025-09-01T11:56:00Z</dcterms:modified>
</cp:coreProperties>
</file>