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3EF0E3" w14:textId="77777777" w:rsidR="005842B3" w:rsidRDefault="005842B3">
      <w:pPr>
        <w:spacing w:after="154" w:line="240" w:lineRule="auto"/>
        <w:ind w:left="0"/>
        <w:rPr>
          <w:rFonts w:ascii="Arial" w:eastAsia="Arial" w:hAnsi="Arial" w:cs="Arial"/>
        </w:rPr>
      </w:pPr>
    </w:p>
    <w:p w14:paraId="35ABEEAF" w14:textId="77777777" w:rsidR="005842B3" w:rsidRPr="00D04410" w:rsidRDefault="005842B3">
      <w:pPr>
        <w:spacing w:after="154" w:line="240" w:lineRule="auto"/>
        <w:ind w:left="0"/>
        <w:rPr>
          <w:rFonts w:ascii="Garamond" w:eastAsia="Arial" w:hAnsi="Garamond" w:cs="Arial"/>
          <w:sz w:val="24"/>
          <w:szCs w:val="24"/>
        </w:rPr>
      </w:pPr>
    </w:p>
    <w:p w14:paraId="1FF08E96" w14:textId="77777777" w:rsidR="005842B3" w:rsidRPr="00D04410" w:rsidRDefault="00000000">
      <w:pPr>
        <w:pStyle w:val="Nadpis1"/>
        <w:spacing w:line="240" w:lineRule="auto"/>
        <w:ind w:left="720" w:right="19" w:firstLine="0"/>
        <w:jc w:val="center"/>
        <w:rPr>
          <w:rFonts w:ascii="Garamond" w:eastAsia="Arial" w:hAnsi="Garamond" w:cs="Arial"/>
          <w:sz w:val="24"/>
          <w:szCs w:val="24"/>
        </w:rPr>
      </w:pPr>
      <w:r w:rsidRPr="00D04410">
        <w:rPr>
          <w:rFonts w:ascii="Garamond" w:eastAsia="Arial" w:hAnsi="Garamond" w:cs="Arial"/>
          <w:sz w:val="24"/>
          <w:szCs w:val="24"/>
        </w:rPr>
        <w:t>Příloha č. 2 Ceník poskytovaných IT služeb</w:t>
      </w:r>
    </w:p>
    <w:p w14:paraId="6A9AD041" w14:textId="77777777" w:rsidR="005842B3" w:rsidRPr="00D04410" w:rsidRDefault="00000000">
      <w:pPr>
        <w:pStyle w:val="Nadpis1"/>
        <w:numPr>
          <w:ilvl w:val="0"/>
          <w:numId w:val="2"/>
        </w:numPr>
        <w:spacing w:after="0" w:line="240" w:lineRule="auto"/>
        <w:ind w:right="19"/>
        <w:rPr>
          <w:rFonts w:ascii="Garamond" w:eastAsia="Arial" w:hAnsi="Garamond" w:cs="Arial"/>
          <w:sz w:val="24"/>
          <w:szCs w:val="24"/>
        </w:rPr>
      </w:pPr>
      <w:r w:rsidRPr="00D04410">
        <w:rPr>
          <w:rFonts w:ascii="Garamond" w:eastAsia="Arial" w:hAnsi="Garamond" w:cs="Arial"/>
          <w:sz w:val="24"/>
          <w:szCs w:val="24"/>
        </w:rPr>
        <w:t xml:space="preserve">Služby týkajících se systému GLPI dle </w:t>
      </w:r>
    </w:p>
    <w:p w14:paraId="50343D8E" w14:textId="77777777" w:rsidR="005842B3" w:rsidRPr="00D04410" w:rsidRDefault="00000000">
      <w:pPr>
        <w:pStyle w:val="Nadpis1"/>
        <w:numPr>
          <w:ilvl w:val="0"/>
          <w:numId w:val="1"/>
        </w:numPr>
        <w:spacing w:after="0" w:line="240" w:lineRule="auto"/>
        <w:rPr>
          <w:rFonts w:ascii="Garamond" w:hAnsi="Garamond"/>
          <w:sz w:val="24"/>
          <w:szCs w:val="24"/>
        </w:rPr>
      </w:pPr>
      <w:bookmarkStart w:id="0" w:name="_8lorwry5jrub" w:colFirst="0" w:colLast="0"/>
      <w:bookmarkEnd w:id="0"/>
      <w:r w:rsidRPr="00D04410">
        <w:rPr>
          <w:rFonts w:ascii="Garamond" w:eastAsia="Arial" w:hAnsi="Garamond" w:cs="Arial"/>
          <w:b w:val="0"/>
          <w:sz w:val="24"/>
          <w:szCs w:val="24"/>
        </w:rPr>
        <w:t xml:space="preserve">dle seznamu služeb viz. příloha </w:t>
      </w:r>
      <w:proofErr w:type="spellStart"/>
      <w:r w:rsidRPr="00D04410">
        <w:rPr>
          <w:rFonts w:ascii="Garamond" w:eastAsia="Arial" w:hAnsi="Garamond" w:cs="Arial"/>
          <w:b w:val="0"/>
          <w:sz w:val="24"/>
          <w:szCs w:val="24"/>
        </w:rPr>
        <w:t>Příloha</w:t>
      </w:r>
      <w:proofErr w:type="spellEnd"/>
      <w:r w:rsidRPr="00D04410">
        <w:rPr>
          <w:rFonts w:ascii="Garamond" w:eastAsia="Arial" w:hAnsi="Garamond" w:cs="Arial"/>
          <w:b w:val="0"/>
          <w:sz w:val="24"/>
          <w:szCs w:val="24"/>
        </w:rPr>
        <w:t xml:space="preserve"> č. 1 – Specifikace služeb IT</w:t>
      </w:r>
    </w:p>
    <w:p w14:paraId="7F2A58A8" w14:textId="41088D49" w:rsidR="005842B3" w:rsidRPr="00D04410" w:rsidRDefault="00000000">
      <w:pPr>
        <w:pStyle w:val="Nadpis1"/>
        <w:numPr>
          <w:ilvl w:val="0"/>
          <w:numId w:val="1"/>
        </w:numPr>
        <w:spacing w:after="0" w:line="240" w:lineRule="auto"/>
        <w:rPr>
          <w:rFonts w:ascii="Garamond" w:hAnsi="Garamond"/>
          <w:sz w:val="24"/>
          <w:szCs w:val="24"/>
        </w:rPr>
      </w:pPr>
      <w:bookmarkStart w:id="1" w:name="_u98gb4utsarl" w:colFirst="0" w:colLast="0"/>
      <w:bookmarkEnd w:id="1"/>
      <w:r w:rsidRPr="00D04410">
        <w:rPr>
          <w:rFonts w:ascii="Garamond" w:eastAsia="Arial" w:hAnsi="Garamond" w:cs="Arial"/>
          <w:b w:val="0"/>
          <w:sz w:val="24"/>
          <w:szCs w:val="24"/>
        </w:rPr>
        <w:t>cena</w:t>
      </w:r>
      <w:r w:rsidR="00D04410">
        <w:rPr>
          <w:rFonts w:ascii="Garamond" w:eastAsia="Arial" w:hAnsi="Garamond" w:cs="Arial"/>
          <w:b w:val="0"/>
          <w:sz w:val="24"/>
          <w:szCs w:val="24"/>
        </w:rPr>
        <w:t>:</w:t>
      </w:r>
      <w:r w:rsidRPr="00D04410">
        <w:rPr>
          <w:rFonts w:ascii="Garamond" w:eastAsia="Arial" w:hAnsi="Garamond" w:cs="Arial"/>
          <w:b w:val="0"/>
          <w:sz w:val="24"/>
          <w:szCs w:val="24"/>
        </w:rPr>
        <w:t xml:space="preserve"> 900 Kč bez DPH za hodinu</w:t>
      </w:r>
      <w:r w:rsidRPr="00D04410">
        <w:rPr>
          <w:rFonts w:ascii="Garamond" w:eastAsia="Arial" w:hAnsi="Garamond" w:cs="Arial"/>
          <w:sz w:val="24"/>
          <w:szCs w:val="24"/>
        </w:rPr>
        <w:t xml:space="preserve"> </w:t>
      </w:r>
    </w:p>
    <w:sectPr w:rsidR="005842B3" w:rsidRPr="00D04410">
      <w:headerReference w:type="default" r:id="rId7"/>
      <w:footerReference w:type="default" r:id="rId8"/>
      <w:pgSz w:w="11900" w:h="16840"/>
      <w:pgMar w:top="851" w:right="1407" w:bottom="851" w:left="1404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2A01E4" w14:textId="77777777" w:rsidR="00F66683" w:rsidRDefault="00F66683">
      <w:pPr>
        <w:spacing w:after="0" w:line="240" w:lineRule="auto"/>
      </w:pPr>
      <w:r>
        <w:separator/>
      </w:r>
    </w:p>
  </w:endnote>
  <w:endnote w:type="continuationSeparator" w:id="0">
    <w:p w14:paraId="07B06423" w14:textId="77777777" w:rsidR="00F66683" w:rsidRDefault="00F66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319A17C1-C0A2-41BD-8572-54FB9EC6C8D9}"/>
    <w:embedBold r:id="rId2" w:fontKey="{A4BAD08E-BE27-4842-84BC-FC17A7DAA25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D8D212D0-BE1A-4E47-91B3-2EE813820C3E}"/>
    <w:embedItalic r:id="rId4" w:fontKey="{13F38EEA-8980-40DC-8A45-B754F28F68F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5" w:fontKey="{A33837A1-18F5-4CE1-8023-BBA77A42A25F}"/>
    <w:embedBold r:id="rId6" w:fontKey="{5BFEE2EA-720F-4325-BDDC-7732F6937B1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34D4B4E2-A75D-4442-B191-0491699601F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4A8559DF-087E-4B8F-BCB7-C7F3FAB5CC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138BF" w14:textId="77777777" w:rsidR="005842B3" w:rsidRDefault="00000000">
    <w:pPr>
      <w:jc w:val="center"/>
      <w:rPr>
        <w:rFonts w:ascii="Arial" w:eastAsia="Arial" w:hAnsi="Arial" w:cs="Arial"/>
      </w:rPr>
    </w:pPr>
    <w:r>
      <w:rPr>
        <w:rFonts w:ascii="Arial" w:eastAsia="Arial" w:hAnsi="Arial" w:cs="Arial"/>
      </w:rPr>
      <w:t xml:space="preserve">Strana </w:t>
    </w:r>
    <w:r>
      <w:rPr>
        <w:rFonts w:ascii="Arial" w:eastAsia="Arial" w:hAnsi="Arial" w:cs="Arial"/>
      </w:rPr>
      <w:fldChar w:fldCharType="begin"/>
    </w:r>
    <w:r>
      <w:rPr>
        <w:rFonts w:ascii="Arial" w:eastAsia="Arial" w:hAnsi="Arial" w:cs="Arial"/>
      </w:rPr>
      <w:instrText>NUMPAGES</w:instrText>
    </w:r>
    <w:r>
      <w:rPr>
        <w:rFonts w:ascii="Arial" w:eastAsia="Arial" w:hAnsi="Arial" w:cs="Arial"/>
      </w:rPr>
      <w:fldChar w:fldCharType="separate"/>
    </w:r>
    <w:r w:rsidR="00E23D0C">
      <w:rPr>
        <w:rFonts w:ascii="Arial" w:eastAsia="Arial" w:hAnsi="Arial" w:cs="Arial"/>
        <w:noProof/>
      </w:rPr>
      <w:t>1</w:t>
    </w:r>
    <w:r>
      <w:rPr>
        <w:rFonts w:ascii="Arial" w:eastAsia="Arial" w:hAnsi="Arial" w:cs="Arial"/>
      </w:rPr>
      <w:fldChar w:fldCharType="end"/>
    </w:r>
    <w:r>
      <w:rPr>
        <w:rFonts w:ascii="Arial" w:eastAsia="Arial" w:hAnsi="Arial" w:cs="Arial"/>
      </w:rPr>
      <w:t xml:space="preserve"> z </w:t>
    </w:r>
    <w:r>
      <w:rPr>
        <w:rFonts w:ascii="Arial" w:eastAsia="Arial" w:hAnsi="Arial" w:cs="Arial"/>
      </w:rPr>
      <w:fldChar w:fldCharType="begin"/>
    </w:r>
    <w:r>
      <w:rPr>
        <w:rFonts w:ascii="Arial" w:eastAsia="Arial" w:hAnsi="Arial" w:cs="Arial"/>
      </w:rPr>
      <w:instrText>PAGE</w:instrText>
    </w:r>
    <w:r>
      <w:rPr>
        <w:rFonts w:ascii="Arial" w:eastAsia="Arial" w:hAnsi="Arial" w:cs="Arial"/>
      </w:rPr>
      <w:fldChar w:fldCharType="separate"/>
    </w:r>
    <w:r w:rsidR="00E23D0C">
      <w:rPr>
        <w:rFonts w:ascii="Arial" w:eastAsia="Arial" w:hAnsi="Arial" w:cs="Arial"/>
        <w:noProof/>
      </w:rPr>
      <w:t>1</w:t>
    </w:r>
    <w:r>
      <w:rPr>
        <w:rFonts w:ascii="Arial" w:eastAsia="Arial" w:hAnsi="Arial" w:cs="Arial"/>
      </w:rPr>
      <w:fldChar w:fldCharType="end"/>
    </w: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5E6DA430" wp14:editId="2F40A439">
          <wp:simplePos x="0" y="0"/>
          <wp:positionH relativeFrom="column">
            <wp:posOffset>4495800</wp:posOffset>
          </wp:positionH>
          <wp:positionV relativeFrom="paragraph">
            <wp:posOffset>114300</wp:posOffset>
          </wp:positionV>
          <wp:extent cx="1820227" cy="57916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0227" cy="5791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CFD9D" w14:textId="77777777" w:rsidR="00F66683" w:rsidRDefault="00F66683">
      <w:pPr>
        <w:spacing w:after="0" w:line="240" w:lineRule="auto"/>
      </w:pPr>
      <w:r>
        <w:separator/>
      </w:r>
    </w:p>
  </w:footnote>
  <w:footnote w:type="continuationSeparator" w:id="0">
    <w:p w14:paraId="35C87846" w14:textId="77777777" w:rsidR="00F66683" w:rsidRDefault="00F666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00EFF" w14:textId="13E6D50C" w:rsidR="005842B3" w:rsidRPr="00D04410" w:rsidRDefault="00D04410">
    <w:pPr>
      <w:spacing w:after="154" w:line="240" w:lineRule="auto"/>
      <w:ind w:left="0"/>
      <w:jc w:val="center"/>
      <w:rPr>
        <w:rFonts w:ascii="Garamond" w:eastAsia="Arial" w:hAnsi="Garamond" w:cs="Arial"/>
        <w:sz w:val="24"/>
        <w:szCs w:val="24"/>
      </w:rPr>
    </w:pPr>
    <w:r>
      <w:rPr>
        <w:rFonts w:ascii="Garamond" w:eastAsia="Arial" w:hAnsi="Garamond" w:cs="Arial"/>
        <w:sz w:val="24"/>
        <w:szCs w:val="24"/>
      </w:rPr>
      <w:t xml:space="preserve">                           </w:t>
    </w:r>
    <w:r w:rsidR="00000000" w:rsidRPr="00D04410">
      <w:rPr>
        <w:rFonts w:ascii="Garamond" w:eastAsia="Arial" w:hAnsi="Garamond" w:cs="Arial"/>
        <w:sz w:val="24"/>
        <w:szCs w:val="24"/>
      </w:rPr>
      <w:t xml:space="preserve">Příloha č. 2 - Ceník poskytovaných IT služeb </w:t>
    </w:r>
    <w:r>
      <w:rPr>
        <w:rFonts w:ascii="Garamond" w:eastAsia="Arial" w:hAnsi="Garamond" w:cs="Arial"/>
        <w:sz w:val="24"/>
        <w:szCs w:val="24"/>
      </w:rPr>
      <w:t xml:space="preserve">          </w:t>
    </w:r>
    <w:proofErr w:type="spellStart"/>
    <w:r>
      <w:rPr>
        <w:rFonts w:ascii="Garamond" w:eastAsia="Arial" w:hAnsi="Garamond" w:cs="Arial"/>
        <w:sz w:val="24"/>
        <w:szCs w:val="24"/>
      </w:rPr>
      <w:t>Spr</w:t>
    </w:r>
    <w:proofErr w:type="spellEnd"/>
    <w:r>
      <w:rPr>
        <w:rFonts w:ascii="Garamond" w:eastAsia="Arial" w:hAnsi="Garamond" w:cs="Arial"/>
        <w:sz w:val="24"/>
        <w:szCs w:val="24"/>
      </w:rPr>
      <w:t xml:space="preserve"> 843/2025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5B180F"/>
    <w:multiLevelType w:val="multilevel"/>
    <w:tmpl w:val="6360B748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850" w:hanging="141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55D496F"/>
    <w:multiLevelType w:val="multilevel"/>
    <w:tmpl w:val="F978F4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3718879">
    <w:abstractNumId w:val="1"/>
  </w:num>
  <w:num w:numId="2" w16cid:durableId="236549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2B3"/>
    <w:rsid w:val="00141BC5"/>
    <w:rsid w:val="003347FE"/>
    <w:rsid w:val="00550C9D"/>
    <w:rsid w:val="005842B3"/>
    <w:rsid w:val="00D04410"/>
    <w:rsid w:val="00E23D0C"/>
    <w:rsid w:val="00F6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95367"/>
  <w15:docId w15:val="{D1963CD8-7FA5-426C-BC03-D886F6C55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attrocento Sans" w:eastAsia="Quattrocento Sans" w:hAnsi="Quattrocento Sans" w:cs="Quattrocento Sans"/>
        <w:sz w:val="22"/>
        <w:szCs w:val="22"/>
        <w:lang w:val="cs-CZ" w:eastAsia="cs-CZ" w:bidi="ar-SA"/>
      </w:rPr>
    </w:rPrDefault>
    <w:pPrDefault>
      <w:pPr>
        <w:spacing w:after="247" w:line="267" w:lineRule="auto"/>
        <w:ind w:left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61" w:line="259" w:lineRule="auto"/>
      <w:ind w:left="16" w:hanging="10"/>
      <w:jc w:val="left"/>
      <w:outlineLvl w:val="0"/>
    </w:pPr>
    <w:rPr>
      <w:b/>
      <w:color w:val="00000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61" w:line="259" w:lineRule="auto"/>
      <w:ind w:left="16" w:hanging="10"/>
      <w:jc w:val="left"/>
      <w:outlineLvl w:val="1"/>
    </w:pPr>
    <w:rPr>
      <w:b/>
      <w:color w:val="000000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D044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04410"/>
  </w:style>
  <w:style w:type="paragraph" w:styleId="Zpat">
    <w:name w:val="footer"/>
    <w:basedOn w:val="Normln"/>
    <w:link w:val="ZpatChar"/>
    <w:uiPriority w:val="99"/>
    <w:unhideWhenUsed/>
    <w:rsid w:val="00D044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044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159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Hájková Pavla Mgr. et Mgr.</cp:lastModifiedBy>
  <cp:revision>3</cp:revision>
  <dcterms:created xsi:type="dcterms:W3CDTF">2025-07-07T11:39:00Z</dcterms:created>
  <dcterms:modified xsi:type="dcterms:W3CDTF">2025-07-21T09:22:00Z</dcterms:modified>
</cp:coreProperties>
</file>