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6CDD" w14:textId="77777777" w:rsidR="00A010BD" w:rsidRDefault="00A010BD">
      <w:pPr>
        <w:pStyle w:val="Zkladntext"/>
        <w:spacing w:before="205"/>
        <w:rPr>
          <w:rFonts w:ascii="Times New Roman"/>
        </w:rPr>
      </w:pPr>
    </w:p>
    <w:p w14:paraId="3EBE2A89" w14:textId="77777777" w:rsidR="00A010BD" w:rsidRDefault="002267B3">
      <w:pPr>
        <w:pStyle w:val="Zkladntext"/>
        <w:ind w:left="118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40E484D3" wp14:editId="19C86E5E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207291DA" w14:textId="77777777" w:rsidR="00A010BD" w:rsidRDefault="002267B3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3ECC36" wp14:editId="392D1912">
                <wp:simplePos x="0" y="0"/>
                <wp:positionH relativeFrom="page">
                  <wp:posOffset>685799</wp:posOffset>
                </wp:positionH>
                <wp:positionV relativeFrom="paragraph">
                  <wp:posOffset>171321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D4CC3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5227FE" w14:textId="77777777" w:rsidR="00A010BD" w:rsidRDefault="002267B3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7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8"/>
        </w:rPr>
        <w:t xml:space="preserve"> </w:t>
      </w:r>
      <w:r>
        <w:rPr>
          <w:rFonts w:ascii="Segoe UI Semibold"/>
          <w:b/>
          <w:spacing w:val="-2"/>
        </w:rPr>
        <w:t>3610005834</w:t>
      </w:r>
    </w:p>
    <w:p w14:paraId="78D52645" w14:textId="77777777" w:rsidR="00A010BD" w:rsidRDefault="002267B3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279F22" wp14:editId="15109BCB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42D0E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2A0D98" w14:textId="10E8C315" w:rsidR="00A010BD" w:rsidRDefault="002267B3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7C5842AD" w14:textId="77777777" w:rsidR="00A010BD" w:rsidRDefault="002267B3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rFonts w:ascii="Segoe UI" w:hAnsi="Segoe UI"/>
          <w:sz w:val="19"/>
        </w:rPr>
        <w:t>Pá</w:t>
      </w:r>
      <w:r>
        <w:rPr>
          <w:rFonts w:ascii="Segoe UI" w:hAnsi="Segoe UI"/>
          <w:spacing w:val="10"/>
          <w:sz w:val="19"/>
        </w:rPr>
        <w:t xml:space="preserve"> </w:t>
      </w:r>
      <w:r>
        <w:rPr>
          <w:rFonts w:ascii="Segoe UI" w:hAnsi="Segoe UI"/>
          <w:sz w:val="19"/>
        </w:rPr>
        <w:t>29.08.2025</w:t>
      </w:r>
      <w:r>
        <w:rPr>
          <w:rFonts w:ascii="Segoe UI" w:hAnsi="Segoe UI"/>
          <w:spacing w:val="9"/>
          <w:sz w:val="19"/>
        </w:rPr>
        <w:t xml:space="preserve"> </w:t>
      </w:r>
      <w:r>
        <w:rPr>
          <w:rFonts w:ascii="Segoe UI" w:hAnsi="Segoe UI"/>
          <w:spacing w:val="-4"/>
          <w:sz w:val="19"/>
        </w:rPr>
        <w:t>8:25</w:t>
      </w:r>
    </w:p>
    <w:p w14:paraId="6102EB78" w14:textId="12A61868" w:rsidR="00A010BD" w:rsidRDefault="002267B3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81047EA" w14:textId="7AC680EE" w:rsidR="00A010BD" w:rsidRDefault="002267B3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6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33A3B65F" w14:textId="77777777" w:rsidR="00A010BD" w:rsidRDefault="00A010BD">
      <w:pPr>
        <w:pStyle w:val="Zkladntext"/>
        <w:spacing w:before="133"/>
        <w:rPr>
          <w:rFonts w:ascii="Segoe UI"/>
          <w:sz w:val="18"/>
        </w:rPr>
      </w:pPr>
    </w:p>
    <w:p w14:paraId="2A98369A" w14:textId="77777777" w:rsidR="00A010BD" w:rsidRDefault="002267B3">
      <w:pPr>
        <w:spacing w:line="316" w:lineRule="auto"/>
        <w:ind w:left="87" w:right="12078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357651" wp14:editId="5308C469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C10B" id="Graphic 14" o:spid="_x0000_s1026" style="position:absolute;margin-left:54pt;margin-top:.75pt;width:5.2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(384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3610005834.pdf;</w:t>
      </w:r>
    </w:p>
    <w:p w14:paraId="2C736E7D" w14:textId="77777777" w:rsidR="00A010BD" w:rsidRDefault="00A010BD">
      <w:pPr>
        <w:pStyle w:val="Zkladntext"/>
        <w:rPr>
          <w:rFonts w:ascii="Segoe UI"/>
          <w:sz w:val="18"/>
        </w:rPr>
      </w:pPr>
    </w:p>
    <w:p w14:paraId="63628242" w14:textId="77777777" w:rsidR="00A010BD" w:rsidRDefault="00A010BD">
      <w:pPr>
        <w:pStyle w:val="Zkladntext"/>
        <w:spacing w:before="196"/>
        <w:rPr>
          <w:rFonts w:ascii="Segoe UI"/>
          <w:sz w:val="18"/>
        </w:rPr>
      </w:pPr>
    </w:p>
    <w:p w14:paraId="552BF771" w14:textId="2C0DC5DF" w:rsidR="00A010BD" w:rsidRDefault="002267B3">
      <w:pPr>
        <w:ind w:left="87"/>
        <w:rPr>
          <w:rFonts w:ascii="Segoe UI" w:hAnsi="Segoe UI"/>
        </w:rPr>
      </w:pPr>
      <w:r>
        <w:rPr>
          <w:rFonts w:ascii="Segoe UI" w:hAnsi="Segoe UI"/>
        </w:rPr>
        <w:t>Vážená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paní</w:t>
      </w:r>
      <w:r>
        <w:rPr>
          <w:rFonts w:ascii="Segoe UI" w:hAnsi="Segoe UI"/>
          <w:spacing w:val="-9"/>
        </w:rPr>
        <w:t xml:space="preserve"> </w:t>
      </w:r>
      <w:proofErr w:type="spellStart"/>
      <w:r>
        <w:rPr>
          <w:rFonts w:ascii="Segoe UI" w:hAnsi="Segoe UI"/>
          <w:spacing w:val="-2"/>
        </w:rPr>
        <w:t>xxx</w:t>
      </w:r>
      <w:proofErr w:type="spellEnd"/>
      <w:r>
        <w:rPr>
          <w:rFonts w:ascii="Segoe UI" w:hAnsi="Segoe UI"/>
          <w:spacing w:val="-2"/>
        </w:rPr>
        <w:t>,</w:t>
      </w:r>
    </w:p>
    <w:p w14:paraId="12C07F3F" w14:textId="77777777" w:rsidR="00A010BD" w:rsidRDefault="00A010BD">
      <w:pPr>
        <w:pStyle w:val="Zkladntext"/>
        <w:spacing w:before="15"/>
        <w:rPr>
          <w:rFonts w:ascii="Segoe UI"/>
          <w:sz w:val="22"/>
        </w:rPr>
      </w:pPr>
    </w:p>
    <w:p w14:paraId="7DDE5B84" w14:textId="77777777" w:rsidR="00A010BD" w:rsidRDefault="002267B3">
      <w:pPr>
        <w:spacing w:line="491" w:lineRule="auto"/>
        <w:ind w:left="87" w:right="7333"/>
        <w:rPr>
          <w:rFonts w:ascii="Segoe UI" w:hAnsi="Segoe UI"/>
        </w:rPr>
      </w:pPr>
      <w:r>
        <w:rPr>
          <w:rFonts w:ascii="Segoe UI" w:hAnsi="Segoe UI"/>
        </w:rPr>
        <w:t>děkuji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Vám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za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zaslanou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objednávku,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kterou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potvrzenou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zasílám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v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příloze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zpět. S pozdravem a přáním příjemného dne a víkendu</w:t>
      </w:r>
    </w:p>
    <w:p w14:paraId="5669C9AB" w14:textId="25B239A7" w:rsidR="00A010BD" w:rsidRDefault="002267B3">
      <w:pPr>
        <w:ind w:left="87"/>
        <w:rPr>
          <w:rFonts w:ascii="Segoe UI" w:hAnsi="Segoe UI"/>
        </w:rPr>
      </w:pPr>
      <w:proofErr w:type="spellStart"/>
      <w:r>
        <w:rPr>
          <w:rFonts w:ascii="Segoe UI" w:hAnsi="Segoe UI"/>
        </w:rPr>
        <w:t>xxx</w:t>
      </w:r>
      <w:proofErr w:type="spellEnd"/>
    </w:p>
    <w:p w14:paraId="336A828F" w14:textId="0544550F" w:rsidR="00A010BD" w:rsidRDefault="002267B3">
      <w:pPr>
        <w:spacing w:before="269" w:line="242" w:lineRule="auto"/>
        <w:ind w:left="87" w:right="11071"/>
        <w:rPr>
          <w:rFonts w:ascii="Segoe UI" w:hAnsi="Segoe UI"/>
          <w:b/>
          <w:sz w:val="20"/>
        </w:rPr>
      </w:pPr>
      <w:proofErr w:type="spellStart"/>
      <w:r>
        <w:rPr>
          <w:rFonts w:ascii="Segoe UI" w:hAnsi="Segoe UI"/>
          <w:b/>
          <w:sz w:val="20"/>
        </w:rPr>
        <w:t>xxx</w:t>
      </w:r>
      <w:proofErr w:type="spellEnd"/>
    </w:p>
    <w:p w14:paraId="181F6ED6" w14:textId="77777777" w:rsidR="00A010BD" w:rsidRDefault="00A010BD">
      <w:pPr>
        <w:pStyle w:val="Zkladntext"/>
        <w:spacing w:before="12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2790"/>
        <w:gridCol w:w="3425"/>
      </w:tblGrid>
      <w:tr w:rsidR="00A010BD" w14:paraId="1B435140" w14:textId="77777777">
        <w:trPr>
          <w:trHeight w:val="1269"/>
        </w:trPr>
        <w:tc>
          <w:tcPr>
            <w:tcW w:w="2790" w:type="dxa"/>
          </w:tcPr>
          <w:p w14:paraId="08EBB4C7" w14:textId="77777777" w:rsidR="00A010BD" w:rsidRDefault="002267B3">
            <w:pPr>
              <w:pStyle w:val="TableParagraph"/>
              <w:spacing w:before="0" w:line="240" w:lineRule="auto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63D8D3" wp14:editId="1B81C09D">
                  <wp:extent cx="1027671" cy="57092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671" cy="57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</w:tcPr>
          <w:p w14:paraId="5582F023" w14:textId="77777777" w:rsidR="00A010BD" w:rsidRDefault="00A010BD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010BD" w14:paraId="62CAEDE5" w14:textId="77777777">
        <w:trPr>
          <w:trHeight w:val="267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0090B243" w14:textId="5161B710" w:rsidR="00A010BD" w:rsidRDefault="002267B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+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4A1355AF" w14:textId="77777777" w:rsidR="00A010BD" w:rsidRDefault="002267B3">
            <w:pPr>
              <w:pStyle w:val="TableParagraph"/>
              <w:spacing w:before="0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Legal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s.r.o.,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advokátní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kancelář</w:t>
            </w:r>
          </w:p>
        </w:tc>
      </w:tr>
      <w:tr w:rsidR="00A010BD" w14:paraId="079AD94E" w14:textId="77777777">
        <w:trPr>
          <w:trHeight w:val="269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1E154EE6" w14:textId="27EFBFC7" w:rsidR="00A010BD" w:rsidRDefault="002267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proofErr w:type="spellStart"/>
            <w:r>
              <w:rPr>
                <w:sz w:val="20"/>
              </w:rP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328085D4" w14:textId="77777777" w:rsidR="00A010BD" w:rsidRDefault="002267B3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Praha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Ostrava</w:t>
            </w:r>
          </w:p>
        </w:tc>
      </w:tr>
      <w:tr w:rsidR="00A010BD" w14:paraId="1C5DB5D9" w14:textId="77777777">
        <w:trPr>
          <w:trHeight w:val="269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5A8F3D28" w14:textId="3B1C5A6B" w:rsidR="00A010BD" w:rsidRDefault="002267B3">
            <w:pPr>
              <w:pStyle w:val="TableParagraph"/>
              <w:rPr>
                <w:sz w:val="20"/>
              </w:rPr>
            </w:pPr>
            <w:proofErr w:type="spellStart"/>
            <w:r>
              <w:t>xxx</w:t>
            </w:r>
            <w:proofErr w:type="spellEnd"/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442A0DBC" w14:textId="77777777" w:rsidR="00A010BD" w:rsidRDefault="002267B3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Jugoslávská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620/29</w:t>
            </w:r>
          </w:p>
        </w:tc>
      </w:tr>
      <w:tr w:rsidR="00A010BD" w14:paraId="36377624" w14:textId="77777777">
        <w:trPr>
          <w:trHeight w:val="277"/>
        </w:trPr>
        <w:tc>
          <w:tcPr>
            <w:tcW w:w="2790" w:type="dxa"/>
            <w:tcBorders>
              <w:left w:val="single" w:sz="18" w:space="0" w:color="FFBF00"/>
              <w:right w:val="single" w:sz="18" w:space="0" w:color="FFBF00"/>
            </w:tcBorders>
          </w:tcPr>
          <w:p w14:paraId="5216036C" w14:textId="77777777" w:rsidR="00A010BD" w:rsidRDefault="002267B3">
            <w:pPr>
              <w:pStyle w:val="TableParagraph"/>
              <w:spacing w:line="256" w:lineRule="exact"/>
              <w:rPr>
                <w:sz w:val="20"/>
              </w:rPr>
            </w:pPr>
            <w:hyperlink r:id="rId8">
              <w:r>
                <w:rPr>
                  <w:sz w:val="20"/>
                  <w:u w:val="single" w:color="457886"/>
                </w:rPr>
                <w:t>www.mt-</w:t>
              </w:r>
              <w:r>
                <w:rPr>
                  <w:spacing w:val="-2"/>
                  <w:sz w:val="20"/>
                  <w:u w:val="single" w:color="457886"/>
                </w:rPr>
                <w:t>legal.com</w:t>
              </w:r>
            </w:hyperlink>
          </w:p>
        </w:tc>
        <w:tc>
          <w:tcPr>
            <w:tcW w:w="3425" w:type="dxa"/>
            <w:tcBorders>
              <w:left w:val="single" w:sz="18" w:space="0" w:color="FFBF00"/>
            </w:tcBorders>
          </w:tcPr>
          <w:p w14:paraId="318E2BEA" w14:textId="77777777" w:rsidR="00A010BD" w:rsidRDefault="002267B3">
            <w:pPr>
              <w:pStyle w:val="TableParagraph"/>
              <w:spacing w:line="256" w:lineRule="exact"/>
              <w:ind w:left="132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Vinohrady</w:t>
            </w:r>
          </w:p>
        </w:tc>
      </w:tr>
    </w:tbl>
    <w:p w14:paraId="08BC1D85" w14:textId="77777777" w:rsidR="00A010BD" w:rsidRDefault="00A010BD">
      <w:pPr>
        <w:pStyle w:val="TableParagraph"/>
        <w:spacing w:line="256" w:lineRule="exact"/>
        <w:rPr>
          <w:sz w:val="20"/>
        </w:rPr>
        <w:sectPr w:rsidR="00A010BD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500" w:right="850" w:bottom="460" w:left="992" w:header="284" w:footer="264" w:gutter="0"/>
          <w:pgNumType w:start="1"/>
          <w:cols w:space="708"/>
        </w:sectPr>
      </w:pPr>
    </w:p>
    <w:p w14:paraId="33C53402" w14:textId="77777777" w:rsidR="00A010BD" w:rsidRDefault="00A010BD">
      <w:pPr>
        <w:pStyle w:val="Zkladntext"/>
        <w:spacing w:before="200"/>
        <w:rPr>
          <w:rFonts w:ascii="Segoe UI"/>
          <w:b/>
          <w:sz w:val="16"/>
        </w:rPr>
      </w:pPr>
    </w:p>
    <w:p w14:paraId="2F690F83" w14:textId="77777777" w:rsidR="00A010BD" w:rsidRDefault="002267B3">
      <w:pPr>
        <w:spacing w:line="304" w:lineRule="auto"/>
        <w:ind w:left="87" w:right="61"/>
        <w:rPr>
          <w:rFonts w:ascii="Segoe UI" w:hAnsi="Segoe UI"/>
          <w:sz w:val="16"/>
        </w:rPr>
      </w:pPr>
      <w:r>
        <w:rPr>
          <w:rFonts w:ascii="Segoe UI" w:hAnsi="Segoe UI"/>
          <w:color w:val="2B2B2B"/>
          <w:sz w:val="16"/>
        </w:rPr>
        <w:t>Obsah tohoto e-mailu včetně jeho příloh je důvěrný. Pokud nejste oprávněným adresátem tohoto e-mailu, nejste oprávněni tuto zprávu odeslat, uložit ji, zveřejnit či naložit s ní jakýmkoliv jiným způsobem. V takovém případě prosím informujte odesílatele a tento e-mail včetně jeho příloh vymažte trvale ze svého systému. Pokud není výslovně v textu tohoto e-mailu uvedeno jinak, není tato zpráva nabídkou na 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ani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změnou,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odvoláním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nebo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zrušením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nabídky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ani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akceptací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nabídky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uzavření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smlouvy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z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obsahu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tohoto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e-mailu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nevznikají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společnosti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MT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proofErr w:type="spellStart"/>
      <w:r>
        <w:rPr>
          <w:rFonts w:ascii="Segoe UI" w:hAnsi="Segoe UI"/>
          <w:color w:val="2B2B2B"/>
          <w:sz w:val="16"/>
        </w:rPr>
        <w:t>Legal</w:t>
      </w:r>
      <w:proofErr w:type="spellEnd"/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s.r.o.,</w:t>
      </w:r>
      <w:r>
        <w:rPr>
          <w:rFonts w:ascii="Segoe UI" w:hAnsi="Segoe UI"/>
          <w:color w:val="2B2B2B"/>
          <w:spacing w:val="-2"/>
          <w:sz w:val="16"/>
        </w:rPr>
        <w:t xml:space="preserve"> </w:t>
      </w:r>
      <w:r>
        <w:rPr>
          <w:rFonts w:ascii="Segoe UI" w:hAnsi="Segoe UI"/>
          <w:color w:val="2B2B2B"/>
          <w:sz w:val="16"/>
        </w:rPr>
        <w:t>advokátní kancelář jakékoliv závazky nebo povinnosti.</w:t>
      </w:r>
    </w:p>
    <w:p w14:paraId="6C84E5CF" w14:textId="77777777" w:rsidR="00A010BD" w:rsidRDefault="00A010BD">
      <w:pPr>
        <w:pStyle w:val="Zkladntext"/>
        <w:rPr>
          <w:rFonts w:ascii="Segoe UI"/>
          <w:sz w:val="20"/>
        </w:rPr>
      </w:pPr>
    </w:p>
    <w:p w14:paraId="41713281" w14:textId="77777777" w:rsidR="00A010BD" w:rsidRDefault="00A010BD">
      <w:pPr>
        <w:pStyle w:val="Zkladntext"/>
        <w:rPr>
          <w:rFonts w:ascii="Segoe UI"/>
          <w:sz w:val="20"/>
        </w:rPr>
      </w:pPr>
    </w:p>
    <w:p w14:paraId="2EAB65E4" w14:textId="77777777" w:rsidR="00A010BD" w:rsidRDefault="002267B3">
      <w:pPr>
        <w:pStyle w:val="Zkladntext"/>
        <w:spacing w:before="4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C71615" wp14:editId="7FA715AB">
                <wp:simplePos x="0" y="0"/>
                <wp:positionH relativeFrom="page">
                  <wp:posOffset>685799</wp:posOffset>
                </wp:positionH>
                <wp:positionV relativeFrom="paragraph">
                  <wp:posOffset>209599</wp:posOffset>
                </wp:positionV>
                <wp:extent cx="939165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4A117" id="Graphic 16" o:spid="_x0000_s1026" style="position:absolute;margin-left:54pt;margin-top:16.5pt;width:739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070AC4E" w14:textId="2EB9E3C6" w:rsidR="00A010BD" w:rsidRDefault="002267B3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D8EE2F5" w14:textId="77777777" w:rsidR="00A010BD" w:rsidRDefault="002267B3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6"/>
        </w:rPr>
        <w:t xml:space="preserve"> </w:t>
      </w:r>
      <w:proofErr w:type="spellStart"/>
      <w:r>
        <w:rPr>
          <w:rFonts w:ascii="Calibri"/>
        </w:rPr>
        <w:t>Thursday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28,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10:33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5"/>
        </w:rPr>
        <w:t>AM</w:t>
      </w:r>
    </w:p>
    <w:p w14:paraId="6DA5BACD" w14:textId="51CB59E0" w:rsidR="00A010BD" w:rsidRDefault="002267B3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09FC4223" w14:textId="0E967C24" w:rsidR="00A010BD" w:rsidRDefault="002267B3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D81EF57" w14:textId="77777777" w:rsidR="00A010BD" w:rsidRDefault="002267B3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3610005834</w:t>
      </w:r>
    </w:p>
    <w:p w14:paraId="6CC7A00A" w14:textId="77777777" w:rsidR="00A010BD" w:rsidRDefault="002267B3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41538BC1" w14:textId="77777777" w:rsidR="00A010BD" w:rsidRDefault="002267B3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3D254926" w14:textId="77777777" w:rsidR="00A010BD" w:rsidRDefault="002267B3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5A740F12" w14:textId="77777777" w:rsidR="00A010BD" w:rsidRDefault="002267B3">
      <w:pPr>
        <w:pStyle w:val="Zkladntext"/>
        <w:spacing w:before="269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3172FE55" w14:textId="77777777" w:rsidR="00A010BD" w:rsidRDefault="002267B3">
      <w:pPr>
        <w:spacing w:line="235" w:lineRule="auto"/>
        <w:ind w:left="87"/>
        <w:rPr>
          <w:sz w:val="24"/>
        </w:rPr>
      </w:pPr>
      <w:r>
        <w:rPr>
          <w:sz w:val="24"/>
        </w:rPr>
        <w:t>Vás</w:t>
      </w:r>
      <w:r>
        <w:rPr>
          <w:spacing w:val="69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nejlépe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zasláním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skenu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objednávky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podepsané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Vaši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stranu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osobou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 xml:space="preserve">tomu oprávněnou </w:t>
      </w:r>
      <w:r>
        <w:rPr>
          <w:sz w:val="24"/>
        </w:rPr>
        <w:t>tak,</w:t>
      </w:r>
    </w:p>
    <w:p w14:paraId="2393BFB9" w14:textId="77777777" w:rsidR="00A010BD" w:rsidRDefault="002267B3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762EE290" w14:textId="77777777" w:rsidR="00A010BD" w:rsidRDefault="002267B3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7FB69DA7" w14:textId="77777777" w:rsidR="00A010BD" w:rsidRDefault="00A010BD">
      <w:pPr>
        <w:pStyle w:val="Zkladntext"/>
        <w:rPr>
          <w:sz w:val="20"/>
        </w:rPr>
      </w:pPr>
    </w:p>
    <w:p w14:paraId="1BCB0CE0" w14:textId="77777777" w:rsidR="00A010BD" w:rsidRDefault="00A010BD">
      <w:pPr>
        <w:pStyle w:val="Zkladntext"/>
        <w:rPr>
          <w:sz w:val="20"/>
        </w:rPr>
      </w:pPr>
    </w:p>
    <w:p w14:paraId="57B9B4EE" w14:textId="77777777" w:rsidR="00A010BD" w:rsidRDefault="00A010BD">
      <w:pPr>
        <w:pStyle w:val="Zkladntext"/>
        <w:rPr>
          <w:sz w:val="20"/>
        </w:rPr>
      </w:pPr>
    </w:p>
    <w:p w14:paraId="0A5EFA36" w14:textId="77777777" w:rsidR="00A010BD" w:rsidRDefault="00A010BD">
      <w:pPr>
        <w:pStyle w:val="Zkladntext"/>
        <w:rPr>
          <w:sz w:val="20"/>
        </w:rPr>
      </w:pPr>
    </w:p>
    <w:p w14:paraId="78B1A4BC" w14:textId="77777777" w:rsidR="00A010BD" w:rsidRDefault="002267B3">
      <w:pPr>
        <w:pStyle w:val="Zkladn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F72C7E" wp14:editId="7072C2D9">
                <wp:simplePos x="0" y="0"/>
                <wp:positionH relativeFrom="page">
                  <wp:posOffset>685799</wp:posOffset>
                </wp:positionH>
                <wp:positionV relativeFrom="paragraph">
                  <wp:posOffset>260516</wp:posOffset>
                </wp:positionV>
                <wp:extent cx="8477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73B14" id="Graphic 17" o:spid="_x0000_s1026" style="position:absolute;margin-left:54pt;margin-top:20.5pt;width: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MacTH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209A633" w14:textId="77777777" w:rsidR="00A010BD" w:rsidRDefault="00A010BD">
      <w:pPr>
        <w:pStyle w:val="Zkladntext"/>
        <w:spacing w:before="41"/>
        <w:rPr>
          <w:sz w:val="22"/>
        </w:rPr>
      </w:pPr>
    </w:p>
    <w:p w14:paraId="5F9001C0" w14:textId="4F04109F" w:rsidR="00A010BD" w:rsidRDefault="002267B3">
      <w:pPr>
        <w:spacing w:before="36" w:line="280" w:lineRule="auto"/>
        <w:ind w:left="87" w:right="11071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32A006EE" w14:textId="77777777" w:rsidR="00A010BD" w:rsidRDefault="00A010BD">
      <w:pPr>
        <w:spacing w:line="280" w:lineRule="auto"/>
        <w:rPr>
          <w:sz w:val="20"/>
        </w:rPr>
        <w:sectPr w:rsidR="00A010BD">
          <w:pgSz w:w="16840" w:h="11900" w:orient="landscape"/>
          <w:pgMar w:top="500" w:right="850" w:bottom="460" w:left="992" w:header="284" w:footer="264" w:gutter="0"/>
          <w:cols w:space="708"/>
        </w:sectPr>
      </w:pPr>
    </w:p>
    <w:p w14:paraId="5C3B5E88" w14:textId="77777777" w:rsidR="00A010BD" w:rsidRDefault="002267B3">
      <w:pPr>
        <w:pStyle w:val="Zkladntext"/>
        <w:spacing w:before="11"/>
        <w:rPr>
          <w:sz w:val="7"/>
        </w:rPr>
      </w:pPr>
      <w:r>
        <w:rPr>
          <w:noProof/>
          <w:sz w:val="7"/>
        </w:rPr>
        <w:lastRenderedPageBreak/>
        <w:drawing>
          <wp:anchor distT="0" distB="0" distL="0" distR="0" simplePos="0" relativeHeight="487590400" behindDoc="1" locked="0" layoutInCell="1" allowOverlap="1" wp14:anchorId="7DAA004E" wp14:editId="7DDAABBD">
            <wp:simplePos x="0" y="0"/>
            <wp:positionH relativeFrom="page">
              <wp:posOffset>685799</wp:posOffset>
            </wp:positionH>
            <wp:positionV relativeFrom="paragraph">
              <wp:posOffset>73337</wp:posOffset>
            </wp:positionV>
            <wp:extent cx="1231166" cy="374903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65FE5" w14:textId="77777777" w:rsidR="00A010BD" w:rsidRDefault="002267B3">
      <w:pPr>
        <w:spacing w:before="204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45B9C1E3" w14:textId="77777777" w:rsidR="00A010BD" w:rsidRDefault="002267B3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FB7828" wp14:editId="723D722A">
                <wp:simplePos x="0" y="0"/>
                <wp:positionH relativeFrom="page">
                  <wp:posOffset>685799</wp:posOffset>
                </wp:positionH>
                <wp:positionV relativeFrom="paragraph">
                  <wp:posOffset>140726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18E9C" id="Graphic 19" o:spid="_x0000_s1026" style="position:absolute;margin-left:54pt;margin-top:11.1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63R66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24FF850" w14:textId="77777777" w:rsidR="00A010BD" w:rsidRDefault="00A010BD">
      <w:pPr>
        <w:pStyle w:val="Zkladntext"/>
        <w:spacing w:before="3"/>
      </w:pPr>
    </w:p>
    <w:p w14:paraId="50F5B62E" w14:textId="77777777" w:rsidR="00A010BD" w:rsidRDefault="002267B3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7D5AE77D" w14:textId="77777777" w:rsidR="00A010BD" w:rsidRDefault="002267B3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236FA305" w14:textId="77777777" w:rsidR="00A010BD" w:rsidRDefault="002267B3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49724C43" w14:textId="72105E72" w:rsidR="00A010BD" w:rsidRDefault="002267B3">
      <w:pPr>
        <w:ind w:right="28"/>
        <w:jc w:val="center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xxx</w:t>
      </w:r>
      <w:proofErr w:type="spellEnd"/>
    </w:p>
    <w:sectPr w:rsidR="00A010BD">
      <w:pgSz w:w="16840" w:h="11900" w:orient="landscape"/>
      <w:pgMar w:top="50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979F" w14:textId="77777777" w:rsidR="002267B3" w:rsidRDefault="002267B3">
      <w:r>
        <w:separator/>
      </w:r>
    </w:p>
  </w:endnote>
  <w:endnote w:type="continuationSeparator" w:id="0">
    <w:p w14:paraId="7EF2A290" w14:textId="77777777" w:rsidR="002267B3" w:rsidRDefault="0022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DEE" w14:textId="2520A5BA" w:rsidR="002267B3" w:rsidRDefault="002267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7082A4B6" wp14:editId="567064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850397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587FC" w14:textId="4BFE9128" w:rsidR="002267B3" w:rsidRPr="002267B3" w:rsidRDefault="002267B3" w:rsidP="00226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2A4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C587FC" w14:textId="4BFE9128" w:rsidR="002267B3" w:rsidRPr="002267B3" w:rsidRDefault="002267B3" w:rsidP="00226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969E" w14:textId="75612C4E" w:rsidR="00A010BD" w:rsidRDefault="002267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2BEDA57F" wp14:editId="597802B4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866938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C6120" w14:textId="7846ECE0" w:rsidR="002267B3" w:rsidRPr="002267B3" w:rsidRDefault="002267B3" w:rsidP="00226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DA5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9C6120" w14:textId="7846ECE0" w:rsidR="002267B3" w:rsidRPr="002267B3" w:rsidRDefault="002267B3" w:rsidP="00226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262AA92" wp14:editId="7E36891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9A221" w14:textId="77777777" w:rsidR="00A010BD" w:rsidRDefault="002267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2AA92" id="Textbox 3" o:spid="_x0000_s1030" type="#_x0000_t202" style="position:absolute;margin-left:23pt;margin-top:570.75pt;width:43.35pt;height:10.9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0019A221" w14:textId="77777777" w:rsidR="00A010BD" w:rsidRDefault="002267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D362055" wp14:editId="708322C9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D9C52" w14:textId="77777777" w:rsidR="00A010BD" w:rsidRDefault="002267B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62055" id="Textbox 4" o:spid="_x0000_s1031" type="#_x0000_t202" style="position:absolute;margin-left:803.8pt;margin-top:570.75pt;width:15.15pt;height:10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EED9C52" w14:textId="77777777" w:rsidR="00A010BD" w:rsidRDefault="002267B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B41D" w14:textId="58F699A1" w:rsidR="002267B3" w:rsidRDefault="002267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0770AA9B" wp14:editId="24BD5E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189590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7B20D" w14:textId="5E165897" w:rsidR="002267B3" w:rsidRPr="002267B3" w:rsidRDefault="002267B3" w:rsidP="002267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67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0AA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17B20D" w14:textId="5E165897" w:rsidR="002267B3" w:rsidRPr="002267B3" w:rsidRDefault="002267B3" w:rsidP="002267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67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D7FD" w14:textId="77777777" w:rsidR="002267B3" w:rsidRDefault="002267B3">
      <w:r>
        <w:separator/>
      </w:r>
    </w:p>
  </w:footnote>
  <w:footnote w:type="continuationSeparator" w:id="0">
    <w:p w14:paraId="3BB44A0B" w14:textId="77777777" w:rsidR="002267B3" w:rsidRDefault="00226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75D6" w14:textId="77777777" w:rsidR="00A010BD" w:rsidRDefault="002267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DF474EE" wp14:editId="2636D303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A64EA" w14:textId="77777777" w:rsidR="00A010BD" w:rsidRDefault="002267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29.08.25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474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71DA64EA" w14:textId="77777777" w:rsidR="00A010BD" w:rsidRDefault="002267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29.08.25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10:19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049DA02" wp14:editId="4C3D2FE1">
              <wp:simplePos x="0" y="0"/>
              <wp:positionH relativeFrom="page">
                <wp:posOffset>4716908</wp:posOffset>
              </wp:positionH>
              <wp:positionV relativeFrom="page">
                <wp:posOffset>181131</wp:posOffset>
              </wp:positionV>
              <wp:extent cx="2317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9B755" w14:textId="47F4ABFB" w:rsidR="00A010BD" w:rsidRDefault="002267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3610005834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9DA02" id="Textbox 2" o:spid="_x0000_s1027" type="#_x0000_t202" style="position:absolute;margin-left:371.4pt;margin-top:14.25pt;width:182.45pt;height:10.9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" filled="f" stroked="f">
              <v:textbox inset="0,0,0,0">
                <w:txbxContent>
                  <w:p w14:paraId="57D9B755" w14:textId="47F4ABFB" w:rsidR="00A010BD" w:rsidRDefault="002267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3610005834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0BD"/>
    <w:rsid w:val="002267B3"/>
    <w:rsid w:val="00725EA1"/>
    <w:rsid w:val="00A0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8A59"/>
  <w15:docId w15:val="{D5FEE18F-2EDE-48D2-A88F-3FBD234D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" w:line="248" w:lineRule="exact"/>
      <w:ind w:left="130"/>
    </w:pPr>
    <w:rPr>
      <w:rFonts w:ascii="Segoe UI" w:eastAsia="Segoe UI" w:hAnsi="Segoe UI" w:cs="Segoe UI"/>
    </w:rPr>
  </w:style>
  <w:style w:type="paragraph" w:styleId="Zhlav">
    <w:name w:val="header"/>
    <w:basedOn w:val="Normln"/>
    <w:link w:val="ZhlavChar"/>
    <w:uiPriority w:val="99"/>
    <w:unhideWhenUsed/>
    <w:rsid w:val="002267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7B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267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7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-legal.com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3610005834 – Chmelová Jiřina – Outlook</dc:title>
  <cp:lastModifiedBy>Urbanec Lukáš</cp:lastModifiedBy>
  <cp:revision>2</cp:revision>
  <dcterms:created xsi:type="dcterms:W3CDTF">2025-08-29T10:21:00Z</dcterms:created>
  <dcterms:modified xsi:type="dcterms:W3CDTF">2025-08-29T10:23:00Z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m139</vt:lpwstr>
  </property>
  <property fmtid="{D5CDD505-2E9C-101B-9397-08002B2CF9AE}" pid="6" name="ClassificationContentMarkingFooterShapeIds">
    <vt:lpwstr>4c682ddd,709048a3,52a744d7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