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FF26" w14:textId="77777777" w:rsidR="000278F9" w:rsidRDefault="000278F9">
      <w:pPr>
        <w:pStyle w:val="Zkladntext"/>
        <w:spacing w:before="8"/>
        <w:rPr>
          <w:rFonts w:ascii="Times New Roman"/>
          <w:sz w:val="13"/>
        </w:rPr>
      </w:pPr>
    </w:p>
    <w:p w14:paraId="3C2F21FB" w14:textId="22FA34E8" w:rsidR="000278F9" w:rsidRDefault="00072A2D">
      <w:pPr>
        <w:pStyle w:val="Nadpis1"/>
        <w:spacing w:before="57"/>
        <w:ind w:right="1300"/>
      </w:pPr>
      <w:r>
        <w:t xml:space="preserve">DODATEK Č. </w:t>
      </w:r>
      <w:r w:rsidR="0075743E">
        <w:t>7</w:t>
      </w:r>
      <w:r>
        <w:t xml:space="preserve"> KE SMLOUVĚ O DÍLO</w:t>
      </w:r>
    </w:p>
    <w:p w14:paraId="77377777" w14:textId="77777777" w:rsidR="000278F9" w:rsidRDefault="00072A2D">
      <w:pPr>
        <w:pStyle w:val="Zkladntext"/>
        <w:spacing w:before="132"/>
        <w:ind w:left="1300" w:right="1301"/>
        <w:jc w:val="center"/>
      </w:pPr>
      <w:r>
        <w:t>uzavřené podle § 2586 a násl. zákona č. 89/2012 Sb., občanského zákoníku</w:t>
      </w:r>
    </w:p>
    <w:p w14:paraId="25EF15E8" w14:textId="77777777" w:rsidR="000278F9" w:rsidRDefault="000278F9">
      <w:pPr>
        <w:pStyle w:val="Zkladntext"/>
        <w:rPr>
          <w:sz w:val="23"/>
        </w:rPr>
      </w:pPr>
    </w:p>
    <w:p w14:paraId="0F91FC22" w14:textId="572A7D39" w:rsidR="008136A6" w:rsidRDefault="00072A2D">
      <w:pPr>
        <w:pStyle w:val="Zkladntext"/>
        <w:spacing w:line="252" w:lineRule="auto"/>
        <w:ind w:left="115" w:right="4464"/>
      </w:pPr>
      <w:r>
        <w:t>Číslo Dodatku č.</w:t>
      </w:r>
      <w:r w:rsidR="0075743E">
        <w:t>7</w:t>
      </w:r>
      <w:r>
        <w:t xml:space="preserve"> smlouvy Objednatele: </w:t>
      </w:r>
      <w:r w:rsidR="00416065" w:rsidRPr="00416065">
        <w:t>0125000538</w:t>
      </w:r>
    </w:p>
    <w:p w14:paraId="60281A8E" w14:textId="36646999" w:rsidR="000278F9" w:rsidRDefault="00072A2D">
      <w:pPr>
        <w:pStyle w:val="Zkladntext"/>
        <w:spacing w:line="252" w:lineRule="auto"/>
        <w:ind w:left="115" w:right="4464"/>
      </w:pPr>
      <w:r>
        <w:t>Číslo Dodatku č.</w:t>
      </w:r>
      <w:r w:rsidR="0075743E">
        <w:t>7</w:t>
      </w:r>
      <w:r>
        <w:t xml:space="preserve"> smlouvy Zhotovitele:</w:t>
      </w:r>
    </w:p>
    <w:p w14:paraId="7D8F990B" w14:textId="77777777" w:rsidR="000278F9" w:rsidRDefault="000278F9">
      <w:pPr>
        <w:pStyle w:val="Zkladntext"/>
        <w:rPr>
          <w:sz w:val="24"/>
        </w:rPr>
      </w:pPr>
    </w:p>
    <w:p w14:paraId="08EF2493" w14:textId="77777777" w:rsidR="000278F9" w:rsidRDefault="00072A2D">
      <w:pPr>
        <w:pStyle w:val="Zkladntext"/>
        <w:spacing w:line="276" w:lineRule="auto"/>
        <w:ind w:left="115" w:right="4457"/>
      </w:pPr>
      <w:r>
        <w:t>Evidenční číslo smlouvy Objednatele: 0122000271 Evidenční číslo smlouvy Zhotovitele: 105/22 016/220 ID zakázky: 84864</w:t>
      </w:r>
    </w:p>
    <w:p w14:paraId="595ACC54" w14:textId="77777777" w:rsidR="000278F9" w:rsidRDefault="000278F9">
      <w:pPr>
        <w:pStyle w:val="Zkladntext"/>
        <w:spacing w:before="4"/>
        <w:rPr>
          <w:sz w:val="25"/>
        </w:rPr>
      </w:pPr>
    </w:p>
    <w:p w14:paraId="0B5DA3D0" w14:textId="77777777" w:rsidR="000278F9" w:rsidRDefault="00072A2D">
      <w:pPr>
        <w:pStyle w:val="Zkladntext"/>
        <w:ind w:left="1300" w:right="1301"/>
        <w:jc w:val="center"/>
      </w:pPr>
      <w:bookmarkStart w:id="0" w:name="Smluvní_strany:"/>
      <w:bookmarkEnd w:id="0"/>
      <w:r>
        <w:t>Smluvní strany:</w:t>
      </w:r>
    </w:p>
    <w:p w14:paraId="22620841" w14:textId="77777777" w:rsidR="000278F9" w:rsidRDefault="000278F9">
      <w:pPr>
        <w:pStyle w:val="Zkladntext"/>
        <w:spacing w:before="6"/>
        <w:rPr>
          <w:sz w:val="28"/>
        </w:rPr>
      </w:pPr>
    </w:p>
    <w:p w14:paraId="25E3671A" w14:textId="77777777" w:rsidR="000278F9" w:rsidRDefault="00072A2D" w:rsidP="00986C20">
      <w:pPr>
        <w:pStyle w:val="Nadpis1"/>
        <w:tabs>
          <w:tab w:val="left" w:pos="340"/>
          <w:tab w:val="left" w:pos="2242"/>
        </w:tabs>
        <w:spacing w:before="1"/>
        <w:ind w:left="0"/>
        <w:jc w:val="left"/>
      </w:pPr>
      <w:r>
        <w:rPr>
          <w:u w:val="single"/>
        </w:rPr>
        <w:t>Objednatel</w:t>
      </w:r>
      <w:r>
        <w:t>:</w:t>
      </w:r>
      <w:r>
        <w:tab/>
        <w:t>Jihočeská univerzita v Českých</w:t>
      </w:r>
      <w:r>
        <w:rPr>
          <w:spacing w:val="-7"/>
        </w:rPr>
        <w:t xml:space="preserve"> </w:t>
      </w:r>
      <w:r>
        <w:t>Budějovicích</w:t>
      </w:r>
    </w:p>
    <w:p w14:paraId="1FF720D8" w14:textId="77777777" w:rsidR="000278F9" w:rsidRDefault="00072A2D">
      <w:pPr>
        <w:pStyle w:val="Zkladntext"/>
        <w:tabs>
          <w:tab w:val="left" w:pos="2240"/>
          <w:tab w:val="right" w:pos="3135"/>
        </w:tabs>
        <w:spacing w:before="41" w:line="276" w:lineRule="auto"/>
        <w:ind w:left="115" w:right="2527"/>
      </w:pPr>
      <w:r>
        <w:t>se sídlem:</w:t>
      </w:r>
      <w:r>
        <w:tab/>
        <w:t>Branišovská 1645/</w:t>
      </w:r>
      <w:proofErr w:type="gramStart"/>
      <w:r>
        <w:t>31a</w:t>
      </w:r>
      <w:proofErr w:type="gramEnd"/>
      <w:r>
        <w:t>, 370 05 České Budějovice zastoupený:</w:t>
      </w:r>
      <w:r>
        <w:tab/>
        <w:t xml:space="preserve">Ing. Michalem </w:t>
      </w:r>
      <w:proofErr w:type="spellStart"/>
      <w:r>
        <w:t>Hojdekrem</w:t>
      </w:r>
      <w:proofErr w:type="spellEnd"/>
      <w:r>
        <w:t>, Ph.D., MBA., kvestorem IČO:</w:t>
      </w:r>
      <w:r>
        <w:tab/>
      </w:r>
      <w:r>
        <w:tab/>
        <w:t>60076658</w:t>
      </w:r>
    </w:p>
    <w:p w14:paraId="66B3D47C" w14:textId="77777777" w:rsidR="000278F9" w:rsidRDefault="00072A2D">
      <w:pPr>
        <w:pStyle w:val="Zkladntext"/>
        <w:tabs>
          <w:tab w:val="left" w:pos="2240"/>
        </w:tabs>
        <w:spacing w:line="268" w:lineRule="exact"/>
        <w:ind w:left="116"/>
      </w:pPr>
      <w:r>
        <w:t>DIČ:</w:t>
      </w:r>
      <w:r>
        <w:tab/>
        <w:t>CZ60076658</w:t>
      </w:r>
    </w:p>
    <w:p w14:paraId="1BEB86F8" w14:textId="77777777" w:rsidR="000278F9" w:rsidRDefault="00072A2D">
      <w:pPr>
        <w:pStyle w:val="Zkladntext"/>
        <w:tabs>
          <w:tab w:val="left" w:pos="2240"/>
        </w:tabs>
        <w:spacing w:before="41"/>
        <w:ind w:left="116"/>
      </w:pPr>
      <w:r>
        <w:t>bank.</w:t>
      </w:r>
      <w:r>
        <w:rPr>
          <w:spacing w:val="-1"/>
        </w:rPr>
        <w:t xml:space="preserve"> </w:t>
      </w:r>
      <w:r>
        <w:t>spojení:</w:t>
      </w:r>
      <w:r>
        <w:tab/>
        <w:t>ČSOB České Budějovice</w:t>
      </w:r>
    </w:p>
    <w:p w14:paraId="35A59D7A" w14:textId="77777777" w:rsidR="000278F9" w:rsidRDefault="00072A2D">
      <w:pPr>
        <w:pStyle w:val="Zkladntext"/>
        <w:tabs>
          <w:tab w:val="left" w:pos="2240"/>
        </w:tabs>
        <w:spacing w:before="38"/>
        <w:ind w:left="116"/>
      </w:pPr>
      <w:r>
        <w:t>č. účtu:</w:t>
      </w:r>
      <w:r>
        <w:tab/>
        <w:t>104725778/0300</w:t>
      </w:r>
    </w:p>
    <w:p w14:paraId="2D9732CE" w14:textId="77777777" w:rsidR="000278F9" w:rsidRDefault="00072A2D">
      <w:pPr>
        <w:pStyle w:val="Zkladntext"/>
        <w:spacing w:before="161"/>
        <w:ind w:left="116"/>
      </w:pPr>
      <w:r>
        <w:t>Osoby zmocněné jednat:</w:t>
      </w:r>
    </w:p>
    <w:p w14:paraId="1C84C861" w14:textId="4FF94A28" w:rsidR="000278F9" w:rsidRDefault="00072A2D">
      <w:pPr>
        <w:pStyle w:val="Zkladntext"/>
        <w:tabs>
          <w:tab w:val="left" w:pos="2240"/>
        </w:tabs>
        <w:spacing w:before="41" w:line="276" w:lineRule="auto"/>
        <w:ind w:left="2254" w:right="1324" w:hanging="2139"/>
      </w:pPr>
      <w:r>
        <w:t>Ve věcech</w:t>
      </w:r>
      <w:r>
        <w:rPr>
          <w:spacing w:val="-3"/>
        </w:rPr>
        <w:t xml:space="preserve"> </w:t>
      </w:r>
      <w:r>
        <w:t>smluvních:</w:t>
      </w:r>
      <w:r>
        <w:tab/>
        <w:t xml:space="preserve">Ing. Michal Hojdekr, Ph.D., MBA., e-mail: </w:t>
      </w:r>
      <w:hyperlink r:id="rId7">
        <w:r>
          <w:t>kvestor@jcu.cz</w:t>
        </w:r>
      </w:hyperlink>
    </w:p>
    <w:p w14:paraId="230C1016" w14:textId="480B7090" w:rsidR="000278F9" w:rsidRDefault="00072A2D" w:rsidP="008136A6">
      <w:pPr>
        <w:pStyle w:val="Zkladntext"/>
        <w:spacing w:line="268" w:lineRule="exact"/>
        <w:ind w:left="115"/>
      </w:pPr>
      <w:r>
        <w:t xml:space="preserve">Ve věcech technických: </w:t>
      </w:r>
      <w:r w:rsidR="00B81831">
        <w:t>XXX</w:t>
      </w:r>
    </w:p>
    <w:p w14:paraId="20D1D9CF" w14:textId="77777777" w:rsidR="000278F9" w:rsidRDefault="00072A2D">
      <w:pPr>
        <w:spacing w:before="41"/>
        <w:ind w:left="115"/>
        <w:rPr>
          <w:i/>
        </w:rPr>
      </w:pPr>
      <w:r>
        <w:rPr>
          <w:i/>
        </w:rPr>
        <w:t>(dále jen „Objednatel“)</w:t>
      </w:r>
    </w:p>
    <w:p w14:paraId="2D9DAE6C" w14:textId="348230F6" w:rsidR="000278F9" w:rsidRDefault="00072A2D">
      <w:pPr>
        <w:pStyle w:val="Zkladntext"/>
        <w:tabs>
          <w:tab w:val="left" w:pos="2239"/>
        </w:tabs>
        <w:spacing w:before="39"/>
        <w:ind w:left="115"/>
      </w:pPr>
      <w:r>
        <w:t>Autorský dozor:</w:t>
      </w:r>
      <w:r>
        <w:tab/>
        <w:t xml:space="preserve">Atelier Velehradský, s.r.o., zastoupený </w:t>
      </w:r>
      <w:r w:rsidR="00B81831">
        <w:t>XXX</w:t>
      </w:r>
    </w:p>
    <w:p w14:paraId="15391F02" w14:textId="08FB7EE2" w:rsidR="000278F9" w:rsidRDefault="00072A2D">
      <w:pPr>
        <w:pStyle w:val="Zkladntext"/>
        <w:tabs>
          <w:tab w:val="left" w:pos="2238"/>
        </w:tabs>
        <w:spacing w:before="41"/>
        <w:ind w:left="115"/>
      </w:pPr>
      <w:r>
        <w:t>TDI</w:t>
      </w:r>
      <w:r>
        <w:rPr>
          <w:spacing w:val="-4"/>
        </w:rPr>
        <w:t xml:space="preserve"> </w:t>
      </w:r>
      <w:r>
        <w:t>objednatele:</w:t>
      </w:r>
      <w:r>
        <w:tab/>
        <w:t xml:space="preserve">Stavební poradna, spol. s. r.o., zastoupený </w:t>
      </w:r>
      <w:r w:rsidR="00B81831">
        <w:t>XXX</w:t>
      </w:r>
    </w:p>
    <w:p w14:paraId="4B6744ED" w14:textId="42C8A4B0" w:rsidR="000278F9" w:rsidRDefault="00072A2D">
      <w:pPr>
        <w:pStyle w:val="Zkladntext"/>
        <w:tabs>
          <w:tab w:val="left" w:pos="2238"/>
        </w:tabs>
        <w:spacing w:before="41"/>
        <w:ind w:left="114"/>
      </w:pPr>
      <w:proofErr w:type="spellStart"/>
      <w:r>
        <w:t>Ko</w:t>
      </w:r>
      <w:r w:rsidR="00BD0740">
        <w:t>o</w:t>
      </w:r>
      <w:r>
        <w:t>B</w:t>
      </w:r>
      <w:r w:rsidR="00BD0740">
        <w:t>OZ</w:t>
      </w:r>
      <w:r>
        <w:t>P</w:t>
      </w:r>
      <w:proofErr w:type="spellEnd"/>
      <w:r>
        <w:t>:</w:t>
      </w:r>
      <w:r>
        <w:tab/>
        <w:t xml:space="preserve">Miloš Rozhoň, zástupce koordinátora BOZP </w:t>
      </w:r>
      <w:r w:rsidR="00B81831">
        <w:t>XXX</w:t>
      </w:r>
    </w:p>
    <w:p w14:paraId="53CC1096" w14:textId="77777777" w:rsidR="000278F9" w:rsidRDefault="000278F9">
      <w:pPr>
        <w:pStyle w:val="Zkladntext"/>
        <w:spacing w:before="7"/>
        <w:rPr>
          <w:sz w:val="28"/>
        </w:rPr>
      </w:pPr>
    </w:p>
    <w:p w14:paraId="56A53830" w14:textId="77777777" w:rsidR="000278F9" w:rsidRDefault="00072A2D" w:rsidP="00986C20">
      <w:pPr>
        <w:pStyle w:val="Nadpis1"/>
        <w:tabs>
          <w:tab w:val="left" w:pos="337"/>
          <w:tab w:val="left" w:pos="2240"/>
        </w:tabs>
        <w:ind w:left="0"/>
        <w:jc w:val="left"/>
      </w:pPr>
      <w:r>
        <w:rPr>
          <w:u w:val="single"/>
        </w:rPr>
        <w:t>Zhotovitel:</w:t>
      </w:r>
      <w:r>
        <w:tab/>
        <w:t>EDIKT</w:t>
      </w:r>
      <w:r>
        <w:rPr>
          <w:spacing w:val="-1"/>
        </w:rPr>
        <w:t xml:space="preserve"> </w:t>
      </w:r>
      <w:r>
        <w:t>a.s.</w:t>
      </w:r>
    </w:p>
    <w:p w14:paraId="1B696048" w14:textId="77777777" w:rsidR="000278F9" w:rsidRDefault="00072A2D">
      <w:pPr>
        <w:pStyle w:val="Zkladntext"/>
        <w:tabs>
          <w:tab w:val="left" w:pos="2240"/>
          <w:tab w:val="right" w:pos="3135"/>
        </w:tabs>
        <w:spacing w:before="41" w:line="273" w:lineRule="auto"/>
        <w:ind w:left="116" w:right="2708"/>
      </w:pPr>
      <w:r>
        <w:t>se sídlem:</w:t>
      </w:r>
      <w:r>
        <w:tab/>
        <w:t>Rudolfovská tř. 461/95, 370 01 České Budějovice IČO:</w:t>
      </w:r>
      <w:r>
        <w:tab/>
      </w:r>
      <w:r>
        <w:tab/>
        <w:t>25172328</w:t>
      </w:r>
    </w:p>
    <w:p w14:paraId="349F71A4" w14:textId="77777777" w:rsidR="000278F9" w:rsidRDefault="00072A2D">
      <w:pPr>
        <w:pStyle w:val="Zkladntext"/>
        <w:tabs>
          <w:tab w:val="left" w:pos="2240"/>
        </w:tabs>
        <w:spacing w:before="4"/>
        <w:ind w:left="116"/>
      </w:pPr>
      <w:r>
        <w:t>DIČ:</w:t>
      </w:r>
      <w:r>
        <w:tab/>
        <w:t>CZ25172328</w:t>
      </w:r>
    </w:p>
    <w:p w14:paraId="63D75EFE" w14:textId="77777777" w:rsidR="000278F9" w:rsidRDefault="00072A2D">
      <w:pPr>
        <w:pStyle w:val="Zkladntext"/>
        <w:tabs>
          <w:tab w:val="left" w:pos="2240"/>
        </w:tabs>
        <w:spacing w:before="41"/>
        <w:ind w:left="116"/>
      </w:pPr>
      <w:r>
        <w:t>právní</w:t>
      </w:r>
      <w:r>
        <w:rPr>
          <w:spacing w:val="-2"/>
        </w:rPr>
        <w:t xml:space="preserve"> </w:t>
      </w:r>
      <w:r>
        <w:t>forma:</w:t>
      </w:r>
      <w:r>
        <w:tab/>
        <w:t>akciová společnost</w:t>
      </w:r>
    </w:p>
    <w:p w14:paraId="58641BE0" w14:textId="77777777" w:rsidR="000278F9" w:rsidRDefault="00072A2D">
      <w:pPr>
        <w:pStyle w:val="Zkladntext"/>
        <w:tabs>
          <w:tab w:val="left" w:pos="2240"/>
        </w:tabs>
        <w:spacing w:before="39"/>
        <w:ind w:left="116"/>
      </w:pPr>
      <w:r>
        <w:t>zastoupený:</w:t>
      </w:r>
      <w:r>
        <w:tab/>
        <w:t>Ing. Tomášem Votavou, předsedou</w:t>
      </w:r>
      <w:r>
        <w:rPr>
          <w:spacing w:val="-4"/>
        </w:rPr>
        <w:t xml:space="preserve"> </w:t>
      </w:r>
      <w:r>
        <w:t>představenstva</w:t>
      </w:r>
    </w:p>
    <w:p w14:paraId="138E45E8" w14:textId="211BF778" w:rsidR="000278F9" w:rsidRDefault="00CA340E" w:rsidP="00CA340E">
      <w:pPr>
        <w:pStyle w:val="Zkladntext"/>
        <w:spacing w:before="41" w:line="276" w:lineRule="auto"/>
        <w:ind w:left="2255" w:right="1939"/>
      </w:pPr>
      <w:r>
        <w:t xml:space="preserve">Mgr. Evou </w:t>
      </w:r>
      <w:proofErr w:type="spellStart"/>
      <w:r>
        <w:t>Kysnarovou</w:t>
      </w:r>
      <w:proofErr w:type="spellEnd"/>
      <w:r w:rsidR="00072A2D">
        <w:t>, místopředsedou představenstva Mgr. Radimem Suchopárem, členem představenstva</w:t>
      </w:r>
    </w:p>
    <w:p w14:paraId="42546556" w14:textId="77777777" w:rsidR="00B81831" w:rsidRDefault="00072A2D">
      <w:pPr>
        <w:pStyle w:val="Zkladntext"/>
        <w:tabs>
          <w:tab w:val="left" w:pos="2290"/>
        </w:tabs>
        <w:spacing w:line="276" w:lineRule="auto"/>
        <w:ind w:left="116" w:right="1441"/>
      </w:pPr>
      <w:r>
        <w:t xml:space="preserve">ve věcech technických: </w:t>
      </w:r>
      <w:r w:rsidR="00B81831">
        <w:t>XXX</w:t>
      </w:r>
    </w:p>
    <w:p w14:paraId="541C8D7A" w14:textId="3AC06D08" w:rsidR="000278F9" w:rsidRDefault="00072A2D">
      <w:pPr>
        <w:pStyle w:val="Zkladntext"/>
        <w:tabs>
          <w:tab w:val="left" w:pos="2290"/>
        </w:tabs>
        <w:spacing w:line="276" w:lineRule="auto"/>
        <w:ind w:left="116" w:right="1441"/>
      </w:pPr>
      <w:r>
        <w:t>bank.</w:t>
      </w:r>
      <w:r>
        <w:rPr>
          <w:spacing w:val="-1"/>
        </w:rPr>
        <w:t xml:space="preserve"> </w:t>
      </w:r>
      <w:r>
        <w:t>spojení:</w:t>
      </w:r>
      <w:r>
        <w:tab/>
      </w:r>
      <w:proofErr w:type="spellStart"/>
      <w:r>
        <w:t>Oberbank</w:t>
      </w:r>
      <w:proofErr w:type="spellEnd"/>
    </w:p>
    <w:p w14:paraId="666C6400" w14:textId="77777777" w:rsidR="000278F9" w:rsidRDefault="00072A2D">
      <w:pPr>
        <w:pStyle w:val="Zkladntext"/>
        <w:tabs>
          <w:tab w:val="left" w:pos="2313"/>
        </w:tabs>
        <w:ind w:left="116"/>
      </w:pPr>
      <w:r>
        <w:t>č. účtu:</w:t>
      </w:r>
      <w:r>
        <w:tab/>
        <w:t>7000032696/8040</w:t>
      </w:r>
    </w:p>
    <w:p w14:paraId="6745364E" w14:textId="77777777" w:rsidR="000278F9" w:rsidRDefault="00072A2D">
      <w:pPr>
        <w:pStyle w:val="Zkladntext"/>
        <w:tabs>
          <w:tab w:val="left" w:pos="2328"/>
        </w:tabs>
        <w:spacing w:before="42"/>
        <w:ind w:left="116"/>
      </w:pPr>
      <w:r>
        <w:t>bank.</w:t>
      </w:r>
      <w:r>
        <w:rPr>
          <w:spacing w:val="-1"/>
        </w:rPr>
        <w:t xml:space="preserve"> </w:t>
      </w:r>
      <w:r>
        <w:t>spojení:</w:t>
      </w:r>
      <w:r>
        <w:tab/>
      </w:r>
      <w:proofErr w:type="spellStart"/>
      <w:r>
        <w:t>UniCredit</w:t>
      </w:r>
      <w:proofErr w:type="spellEnd"/>
      <w:r>
        <w:t xml:space="preserve"> a.s.</w:t>
      </w:r>
    </w:p>
    <w:p w14:paraId="65413429" w14:textId="77777777" w:rsidR="000278F9" w:rsidRDefault="00072A2D">
      <w:pPr>
        <w:pStyle w:val="Zkladntext"/>
        <w:tabs>
          <w:tab w:val="left" w:pos="2240"/>
        </w:tabs>
        <w:spacing w:before="38"/>
        <w:ind w:left="116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  <w:t>2114525664/2700</w:t>
      </w:r>
    </w:p>
    <w:p w14:paraId="117B0355" w14:textId="77777777" w:rsidR="000278F9" w:rsidRDefault="00072A2D">
      <w:pPr>
        <w:pStyle w:val="Zkladntext"/>
        <w:spacing w:before="41"/>
        <w:ind w:left="116"/>
      </w:pPr>
      <w:r>
        <w:t>Společnost je zapsána v Obchodním rejstříku u KS v Českých Budějovicích, oddíl B, vložka 904</w:t>
      </w:r>
    </w:p>
    <w:p w14:paraId="373B7FB6" w14:textId="77777777" w:rsidR="000278F9" w:rsidRDefault="00072A2D">
      <w:pPr>
        <w:spacing w:before="41"/>
        <w:ind w:left="116"/>
        <w:rPr>
          <w:i/>
        </w:rPr>
      </w:pPr>
      <w:r>
        <w:rPr>
          <w:i/>
        </w:rPr>
        <w:t>(dále jen „zhotovitel“)</w:t>
      </w:r>
    </w:p>
    <w:p w14:paraId="009F4CED" w14:textId="77777777" w:rsidR="000278F9" w:rsidRDefault="000278F9">
      <w:pPr>
        <w:sectPr w:rsidR="000278F9">
          <w:headerReference w:type="default" r:id="rId8"/>
          <w:type w:val="continuous"/>
          <w:pgSz w:w="11910" w:h="16840"/>
          <w:pgMar w:top="1660" w:right="1300" w:bottom="280" w:left="1300" w:header="938" w:footer="708" w:gutter="0"/>
          <w:cols w:space="708"/>
        </w:sectPr>
      </w:pPr>
    </w:p>
    <w:p w14:paraId="7A56D179" w14:textId="77777777" w:rsidR="000278F9" w:rsidRDefault="000278F9">
      <w:pPr>
        <w:pStyle w:val="Zkladntext"/>
        <w:rPr>
          <w:i/>
          <w:sz w:val="20"/>
        </w:rPr>
      </w:pPr>
    </w:p>
    <w:p w14:paraId="6FAF03B2" w14:textId="77777777" w:rsidR="000278F9" w:rsidRDefault="000278F9">
      <w:pPr>
        <w:pStyle w:val="Zkladntext"/>
        <w:spacing w:before="1"/>
        <w:rPr>
          <w:i/>
          <w:sz w:val="18"/>
        </w:rPr>
      </w:pPr>
    </w:p>
    <w:p w14:paraId="282DA8E5" w14:textId="0E65B8C5" w:rsidR="000278F9" w:rsidRDefault="00072A2D">
      <w:pPr>
        <w:pStyle w:val="Zkladntext"/>
        <w:spacing w:before="56" w:line="276" w:lineRule="auto"/>
        <w:ind w:left="116" w:right="113" w:hanging="1"/>
        <w:jc w:val="both"/>
      </w:pPr>
      <w:r>
        <w:t xml:space="preserve">Mezi smluvními stranami byla dne 30. 6. 2022 uzavřena smlouva o dílo, jejímž předmětem bylo provedení díla </w:t>
      </w:r>
      <w:r>
        <w:rPr>
          <w:b/>
        </w:rPr>
        <w:t xml:space="preserve">„JU – RE Rekonstrukce </w:t>
      </w:r>
      <w:proofErr w:type="gramStart"/>
      <w:r>
        <w:rPr>
          <w:b/>
        </w:rPr>
        <w:t>auly  JU</w:t>
      </w:r>
      <w:proofErr w:type="gramEnd"/>
      <w:r>
        <w:rPr>
          <w:b/>
        </w:rPr>
        <w:t xml:space="preserve">“ </w:t>
      </w:r>
      <w:r>
        <w:t>(</w:t>
      </w:r>
      <w:proofErr w:type="gramStart"/>
      <w:r>
        <w:t>dále  jen</w:t>
      </w:r>
      <w:proofErr w:type="gramEnd"/>
      <w:r>
        <w:t xml:space="preserve"> „smlouva“). Objednatel a Zhotovitel se        v</w:t>
      </w:r>
      <w:r>
        <w:rPr>
          <w:spacing w:val="-1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VI.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6.15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společně</w:t>
      </w:r>
      <w:r>
        <w:rPr>
          <w:spacing w:val="-4"/>
        </w:rPr>
        <w:t xml:space="preserve"> </w:t>
      </w:r>
      <w:r>
        <w:t>dohodli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znění</w:t>
      </w:r>
      <w:r>
        <w:rPr>
          <w:spacing w:val="-5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dodatku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 w:rsidR="0075743E">
        <w:rPr>
          <w:spacing w:val="-2"/>
        </w:rPr>
        <w:t>7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</w:p>
    <w:p w14:paraId="7AB51BF3" w14:textId="77777777" w:rsidR="000278F9" w:rsidRDefault="00072A2D">
      <w:pPr>
        <w:pStyle w:val="Zkladntext"/>
        <w:spacing w:line="276" w:lineRule="auto"/>
        <w:ind w:left="115" w:right="112"/>
        <w:jc w:val="both"/>
      </w:pPr>
      <w:r>
        <w:t>„dodatek“), neboť v průběhu provádění díla vznikly překážky, které nastaly na straně Objednatele, Zhotovitel</w:t>
      </w:r>
      <w:r>
        <w:rPr>
          <w:spacing w:val="-14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před</w:t>
      </w:r>
      <w:r>
        <w:rPr>
          <w:spacing w:val="-17"/>
        </w:rPr>
        <w:t xml:space="preserve"> </w:t>
      </w:r>
      <w:r>
        <w:t>podpisem</w:t>
      </w:r>
      <w:r>
        <w:rPr>
          <w:spacing w:val="-12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nemohl</w:t>
      </w:r>
      <w:r>
        <w:rPr>
          <w:spacing w:val="-16"/>
        </w:rPr>
        <w:t xml:space="preserve"> </w:t>
      </w:r>
      <w:r>
        <w:t>předvídat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mají</w:t>
      </w:r>
      <w:r>
        <w:rPr>
          <w:spacing w:val="-15"/>
        </w:rPr>
        <w:t xml:space="preserve"> </w:t>
      </w:r>
      <w:r>
        <w:t>vliv</w:t>
      </w:r>
      <w:r>
        <w:rPr>
          <w:spacing w:val="-12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průběh</w:t>
      </w:r>
      <w:r>
        <w:rPr>
          <w:spacing w:val="-14"/>
        </w:rPr>
        <w:t xml:space="preserve"> </w:t>
      </w:r>
      <w:r>
        <w:t>stavebních</w:t>
      </w:r>
      <w:r>
        <w:rPr>
          <w:spacing w:val="-14"/>
        </w:rPr>
        <w:t xml:space="preserve"> </w:t>
      </w:r>
      <w:r>
        <w:t>prací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dopady na provádění prací, harmonogram prací a termíny plnění díla</w:t>
      </w:r>
      <w:r>
        <w:rPr>
          <w:spacing w:val="-6"/>
        </w:rPr>
        <w:t xml:space="preserve"> </w:t>
      </w:r>
      <w:r>
        <w:t>zhotovitelem.</w:t>
      </w:r>
    </w:p>
    <w:p w14:paraId="10FE336A" w14:textId="77777777" w:rsidR="000278F9" w:rsidRDefault="000278F9">
      <w:pPr>
        <w:pStyle w:val="Zkladntext"/>
        <w:spacing w:before="4"/>
        <w:rPr>
          <w:sz w:val="25"/>
        </w:rPr>
      </w:pPr>
    </w:p>
    <w:p w14:paraId="03071FFC" w14:textId="77777777" w:rsidR="000278F9" w:rsidRDefault="00072A2D">
      <w:pPr>
        <w:pStyle w:val="Nadpis1"/>
        <w:ind w:right="1300"/>
      </w:pPr>
      <w:r>
        <w:t>I.</w:t>
      </w:r>
    </w:p>
    <w:p w14:paraId="4362BC0C" w14:textId="3FDA0B02" w:rsidR="00472E75" w:rsidRDefault="00072A2D" w:rsidP="00472E75">
      <w:pPr>
        <w:pStyle w:val="Odstavecseseznamem"/>
        <w:numPr>
          <w:ilvl w:val="1"/>
          <w:numId w:val="4"/>
        </w:numPr>
        <w:tabs>
          <w:tab w:val="left" w:pos="477"/>
        </w:tabs>
        <w:spacing w:before="41" w:line="276" w:lineRule="auto"/>
        <w:ind w:right="112"/>
      </w:pPr>
      <w:r>
        <w:t xml:space="preserve">Předmětem dodatku smlouvy je změna </w:t>
      </w:r>
      <w:r w:rsidR="00472E75">
        <w:t>termínu dokončení díla</w:t>
      </w:r>
      <w:r>
        <w:t xml:space="preserve">, v návaznosti na vznik nepředvídatelných okolností. </w:t>
      </w:r>
    </w:p>
    <w:p w14:paraId="0F01E0CC" w14:textId="3D2AEFD5" w:rsidR="00CC46B0" w:rsidRDefault="00072A2D" w:rsidP="00CC46B0">
      <w:pPr>
        <w:pStyle w:val="Odstavecseseznamem"/>
        <w:numPr>
          <w:ilvl w:val="0"/>
          <w:numId w:val="3"/>
        </w:numPr>
        <w:tabs>
          <w:tab w:val="left" w:pos="478"/>
        </w:tabs>
        <w:spacing w:line="268" w:lineRule="exact"/>
        <w:ind w:right="110"/>
      </w:pPr>
      <w:r>
        <w:t xml:space="preserve">Termín dokončení díla </w:t>
      </w:r>
      <w:r w:rsidR="00472E75">
        <w:t xml:space="preserve">se posouvá, na základě vzniku nepředvídatelných okolností </w:t>
      </w:r>
      <w:r w:rsidRPr="00F54C70">
        <w:rPr>
          <w:b/>
        </w:rPr>
        <w:t xml:space="preserve">do </w:t>
      </w:r>
      <w:r w:rsidR="0075743E">
        <w:rPr>
          <w:b/>
        </w:rPr>
        <w:t>31.10</w:t>
      </w:r>
      <w:r w:rsidRPr="00F54C70">
        <w:rPr>
          <w:b/>
        </w:rPr>
        <w:t>.2025</w:t>
      </w:r>
      <w:r>
        <w:t xml:space="preserve">. V tomto prodloužení termínu </w:t>
      </w:r>
      <w:r w:rsidR="00DE0CF1">
        <w:t>je</w:t>
      </w:r>
      <w:r>
        <w:t xml:space="preserve"> započítána doba pro</w:t>
      </w:r>
      <w:r w:rsidRPr="00F54C70">
        <w:rPr>
          <w:spacing w:val="14"/>
        </w:rPr>
        <w:t xml:space="preserve"> </w:t>
      </w:r>
      <w:r w:rsidR="00174569">
        <w:t>funkční zkoušku</w:t>
      </w:r>
      <w:r w:rsidRPr="00F54C70">
        <w:rPr>
          <w:spacing w:val="12"/>
        </w:rPr>
        <w:t xml:space="preserve"> </w:t>
      </w:r>
      <w:r>
        <w:t>v</w:t>
      </w:r>
      <w:r w:rsidRPr="00F54C70">
        <w:rPr>
          <w:spacing w:val="1"/>
        </w:rPr>
        <w:t xml:space="preserve"> </w:t>
      </w:r>
      <w:r>
        <w:t>souladu</w:t>
      </w:r>
      <w:r w:rsidRPr="00F54C70">
        <w:rPr>
          <w:spacing w:val="12"/>
        </w:rPr>
        <w:t xml:space="preserve"> </w:t>
      </w:r>
      <w:r>
        <w:t>s</w:t>
      </w:r>
      <w:r w:rsidRPr="00F54C70">
        <w:rPr>
          <w:spacing w:val="-4"/>
        </w:rPr>
        <w:t xml:space="preserve"> </w:t>
      </w:r>
      <w:r>
        <w:t>čl.</w:t>
      </w:r>
      <w:r w:rsidR="00F54C70">
        <w:t xml:space="preserve"> </w:t>
      </w:r>
      <w:r w:rsidR="006F4878">
        <w:t xml:space="preserve">VI. </w:t>
      </w:r>
      <w:r>
        <w:t>odst.</w:t>
      </w:r>
      <w:r w:rsidRPr="00F54C70">
        <w:rPr>
          <w:spacing w:val="-3"/>
        </w:rPr>
        <w:t xml:space="preserve"> </w:t>
      </w:r>
      <w:r>
        <w:t>6.8.</w:t>
      </w:r>
      <w:proofErr w:type="gramStart"/>
      <w:r>
        <w:t>2.</w:t>
      </w:r>
      <w:r w:rsidR="006F4878">
        <w:t>.</w:t>
      </w:r>
      <w:proofErr w:type="gramEnd"/>
    </w:p>
    <w:p w14:paraId="1B2E8BC3" w14:textId="77777777" w:rsidR="00CE7524" w:rsidRDefault="00CE7524" w:rsidP="00534C84">
      <w:pPr>
        <w:pStyle w:val="Odstavecseseznamem"/>
        <w:tabs>
          <w:tab w:val="left" w:pos="763"/>
        </w:tabs>
        <w:spacing w:line="268" w:lineRule="exact"/>
        <w:ind w:left="762" w:firstLine="0"/>
      </w:pPr>
    </w:p>
    <w:p w14:paraId="4DBFD148" w14:textId="77777777" w:rsidR="000278F9" w:rsidRPr="0020791C" w:rsidRDefault="00072A2D">
      <w:pPr>
        <w:pStyle w:val="Zkladntext"/>
        <w:spacing w:before="40"/>
        <w:ind w:left="619"/>
        <w:jc w:val="both"/>
      </w:pPr>
      <w:r w:rsidRPr="0020791C">
        <w:t>K prodloužení termínu dochází z několika důvodů:</w:t>
      </w:r>
    </w:p>
    <w:p w14:paraId="45E2D24A" w14:textId="32011B90" w:rsidR="00845FCA" w:rsidRDefault="0075743E" w:rsidP="0075743E">
      <w:pPr>
        <w:pStyle w:val="Zkladntext"/>
        <w:numPr>
          <w:ilvl w:val="0"/>
          <w:numId w:val="6"/>
        </w:numPr>
        <w:spacing w:before="40"/>
        <w:jc w:val="both"/>
      </w:pPr>
      <w:r w:rsidRPr="007609C6">
        <w:t xml:space="preserve">doplnění ocelové konstrukce pro vnitřní svítidla podhledu </w:t>
      </w:r>
      <w:proofErr w:type="spellStart"/>
      <w:r w:rsidRPr="007609C6">
        <w:t>m.č</w:t>
      </w:r>
      <w:proofErr w:type="spellEnd"/>
      <w:r w:rsidRPr="007609C6">
        <w:t>. 2.08. V návaznosti na technologii montáže svítidel specifikovanou výrobcem došlo k doplnění pomocné nosné konstrukce pozinkovaných profilů kotvené do původních stropních ŽB panelů. Tato skutečnost v době zpracování PD nebyla známa a nebylo ji tedy možné zapracovat do PD</w:t>
      </w:r>
      <w:r w:rsidR="00285801">
        <w:t>,</w:t>
      </w:r>
    </w:p>
    <w:p w14:paraId="3C19BE17" w14:textId="77777777" w:rsidR="0027430E" w:rsidRDefault="0027430E" w:rsidP="00BF6055">
      <w:pPr>
        <w:pStyle w:val="Zkladntext"/>
        <w:spacing w:before="40"/>
        <w:ind w:left="619"/>
        <w:jc w:val="both"/>
      </w:pPr>
    </w:p>
    <w:p w14:paraId="585794C8" w14:textId="1E152F51" w:rsidR="0027430E" w:rsidRDefault="0075743E" w:rsidP="0027430E">
      <w:pPr>
        <w:pStyle w:val="Zkladntext"/>
        <w:numPr>
          <w:ilvl w:val="0"/>
          <w:numId w:val="6"/>
        </w:numPr>
        <w:spacing w:before="40"/>
        <w:jc w:val="both"/>
      </w:pPr>
      <w:r w:rsidRPr="007609C6">
        <w:t xml:space="preserve">došlo k rozšíření systému </w:t>
      </w:r>
      <w:proofErr w:type="spellStart"/>
      <w:proofErr w:type="gramStart"/>
      <w:r w:rsidRPr="007609C6">
        <w:t>MaR</w:t>
      </w:r>
      <w:proofErr w:type="spellEnd"/>
      <w:r w:rsidRPr="007609C6">
        <w:t xml:space="preserve"> -v</w:t>
      </w:r>
      <w:proofErr w:type="gramEnd"/>
      <w:r w:rsidRPr="007609C6">
        <w:t xml:space="preserve"> místnostech 3.05 a 3.06 a bylo doplněno řízení IRC regulace. Jedná se o dodatečné stavební práce a </w:t>
      </w:r>
      <w:proofErr w:type="gramStart"/>
      <w:r w:rsidRPr="007609C6">
        <w:t>dodávky - optimalizaci</w:t>
      </w:r>
      <w:proofErr w:type="gramEnd"/>
      <w:r w:rsidRPr="007609C6">
        <w:t xml:space="preserve"> (zvýšení standardu) PD</w:t>
      </w:r>
      <w:r w:rsidR="007644F7">
        <w:t>,</w:t>
      </w:r>
    </w:p>
    <w:p w14:paraId="6FB92F6F" w14:textId="77777777" w:rsidR="00BF6055" w:rsidRDefault="00BF6055" w:rsidP="00BF6055">
      <w:pPr>
        <w:pStyle w:val="Zkladntext"/>
        <w:spacing w:before="40"/>
        <w:ind w:left="619"/>
        <w:jc w:val="both"/>
      </w:pPr>
    </w:p>
    <w:p w14:paraId="5FB47C81" w14:textId="6CF68777" w:rsidR="00BF6055" w:rsidRDefault="0075743E" w:rsidP="0075743E">
      <w:pPr>
        <w:pStyle w:val="Zkladntext"/>
        <w:numPr>
          <w:ilvl w:val="0"/>
          <w:numId w:val="6"/>
        </w:numPr>
        <w:spacing w:before="40"/>
        <w:jc w:val="both"/>
      </w:pPr>
      <w:r w:rsidRPr="007609C6">
        <w:t xml:space="preserve">byla provedena úprava podlahové krytiny na balkoně v </w:t>
      </w:r>
      <w:proofErr w:type="spellStart"/>
      <w:r w:rsidRPr="007609C6">
        <w:t>mč</w:t>
      </w:r>
      <w:proofErr w:type="spellEnd"/>
      <w:r w:rsidRPr="007609C6">
        <w:t xml:space="preserve">. 2.08, kdy z důvodu zamezení vylamování parket byla na hranách změněna výšková úroveň jednotlivých konstrukcí za použití dubového přířezu. Původně navržené parkety se v celé ploše položily dle návrhu PD a následně bylo možné určit správné umístění a rozměr dubového přířezu. Parkety byly vyříznuty a nahrazeny tímto dubovým přířezem. Tato skutečnost v době zpracování PD nebyla </w:t>
      </w:r>
      <w:proofErr w:type="gramStart"/>
      <w:r w:rsidRPr="007609C6">
        <w:t>známa</w:t>
      </w:r>
      <w:proofErr w:type="gramEnd"/>
      <w:r w:rsidRPr="007609C6">
        <w:t xml:space="preserve"> jelikož se jednalo o doporučení dodavatele této podlahové krytiny nebylo ji tedy možné zapracovat do PD</w:t>
      </w:r>
      <w:r w:rsidR="007644F7">
        <w:t>,</w:t>
      </w:r>
    </w:p>
    <w:p w14:paraId="77FC0762" w14:textId="77777777" w:rsidR="00BF6055" w:rsidRDefault="00BF6055" w:rsidP="00BF6055">
      <w:pPr>
        <w:pStyle w:val="Zkladntext"/>
        <w:spacing w:before="40"/>
        <w:ind w:left="619"/>
        <w:jc w:val="both"/>
      </w:pPr>
    </w:p>
    <w:p w14:paraId="524FED97" w14:textId="394E1BEF" w:rsidR="00BF6055" w:rsidRDefault="0075743E" w:rsidP="004F7434">
      <w:pPr>
        <w:pStyle w:val="Zkladntext"/>
        <w:numPr>
          <w:ilvl w:val="0"/>
          <w:numId w:val="6"/>
        </w:numPr>
        <w:spacing w:before="40"/>
        <w:jc w:val="both"/>
      </w:pPr>
      <w:r w:rsidRPr="007609C6">
        <w:t xml:space="preserve">na základě doporučení dodavatele VZT rozvodů bylo realizováno doplnění tepelné izolace vč. oplechování VZT rozvodů na střeše, které v PD nebylo uvažováno. Tyto rozvody byly zaizolovány tepelnou izolací z minerální vaty </w:t>
      </w:r>
      <w:proofErr w:type="spellStart"/>
      <w:r w:rsidRPr="007609C6">
        <w:t>tl</w:t>
      </w:r>
      <w:proofErr w:type="spellEnd"/>
      <w:r w:rsidRPr="007609C6">
        <w:t>. 80 mm a celoplošným oplechováním z pozinkovaného plechu určeného do venkovního prostředí</w:t>
      </w:r>
      <w:r w:rsidR="007E5049">
        <w:t>,</w:t>
      </w:r>
    </w:p>
    <w:p w14:paraId="004FAAEC" w14:textId="77777777" w:rsidR="004F7434" w:rsidRDefault="004F7434" w:rsidP="004F7434">
      <w:pPr>
        <w:pStyle w:val="Zkladntext"/>
        <w:spacing w:before="40"/>
        <w:ind w:left="979"/>
        <w:jc w:val="both"/>
      </w:pPr>
    </w:p>
    <w:p w14:paraId="34D30F4A" w14:textId="57F5B418" w:rsidR="00BF6055" w:rsidRDefault="0075743E" w:rsidP="004F7434">
      <w:pPr>
        <w:pStyle w:val="Zkladntext"/>
        <w:numPr>
          <w:ilvl w:val="0"/>
          <w:numId w:val="6"/>
        </w:numPr>
        <w:spacing w:before="40"/>
        <w:jc w:val="both"/>
      </w:pPr>
      <w:r w:rsidRPr="007609C6">
        <w:t xml:space="preserve">po změně úpravy povrchů ŽB průvlaku </w:t>
      </w:r>
      <w:proofErr w:type="spellStart"/>
      <w:r w:rsidRPr="007609C6">
        <w:t>m.č</w:t>
      </w:r>
      <w:proofErr w:type="spellEnd"/>
      <w:r w:rsidRPr="007609C6">
        <w:t xml:space="preserve">. 2.08 na balkoně, nebyl proveden </w:t>
      </w:r>
      <w:proofErr w:type="spellStart"/>
      <w:r w:rsidRPr="007609C6">
        <w:t>sklovláknobetonový</w:t>
      </w:r>
      <w:proofErr w:type="spellEnd"/>
      <w:r w:rsidRPr="007609C6">
        <w:t xml:space="preserve"> obklad, ale byl nahrazen SDK obkladem. Jedná se o optimalizaci PD</w:t>
      </w:r>
      <w:r w:rsidR="007E5049">
        <w:t>,</w:t>
      </w:r>
    </w:p>
    <w:p w14:paraId="3219846C" w14:textId="77777777" w:rsidR="004F7434" w:rsidRDefault="004F7434" w:rsidP="004F7434">
      <w:pPr>
        <w:pStyle w:val="Zkladntext"/>
        <w:spacing w:before="40"/>
        <w:ind w:left="979"/>
        <w:jc w:val="both"/>
      </w:pPr>
    </w:p>
    <w:p w14:paraId="2BC96BF6" w14:textId="56949ADA" w:rsidR="00BF6055" w:rsidRDefault="0075743E" w:rsidP="004F7434">
      <w:pPr>
        <w:pStyle w:val="Zkladntext"/>
        <w:numPr>
          <w:ilvl w:val="0"/>
          <w:numId w:val="6"/>
        </w:numPr>
        <w:spacing w:before="40"/>
        <w:jc w:val="both"/>
      </w:pPr>
      <w:r w:rsidRPr="007609C6">
        <w:t>pro napojení a vizuální celistvost stavby vůči okolnímu prostředí a objektům, proběhla úprava přilehlého pěšího koridoru objektu K4, kde byly provedeny lokální opravy stávajících vnějších omítek vč. sjednocovacího nátěru</w:t>
      </w:r>
      <w:r>
        <w:t>.</w:t>
      </w:r>
    </w:p>
    <w:p w14:paraId="4419C7C6" w14:textId="77777777" w:rsidR="004F7434" w:rsidRDefault="004F7434" w:rsidP="004F7434">
      <w:pPr>
        <w:pStyle w:val="Zkladntext"/>
        <w:spacing w:before="40"/>
        <w:ind w:left="979"/>
        <w:jc w:val="both"/>
      </w:pPr>
    </w:p>
    <w:p w14:paraId="09E70EEF" w14:textId="65E6FB08" w:rsidR="00BC28D3" w:rsidRDefault="00F3761C" w:rsidP="004C3A0E">
      <w:pPr>
        <w:pStyle w:val="Odstavecseseznamem"/>
        <w:tabs>
          <w:tab w:val="left" w:pos="977"/>
        </w:tabs>
        <w:spacing w:line="276" w:lineRule="auto"/>
        <w:ind w:right="113" w:firstLine="0"/>
      </w:pPr>
      <w:r w:rsidRPr="00A4445B">
        <w:t xml:space="preserve">Výše popsané skutečnosti </w:t>
      </w:r>
      <w:r w:rsidR="008F0EEE" w:rsidRPr="00A4445B">
        <w:t>nebyly v</w:t>
      </w:r>
      <w:r w:rsidR="008F7363" w:rsidRPr="00A4445B">
        <w:t> </w:t>
      </w:r>
      <w:r w:rsidR="008F0EEE" w:rsidRPr="00A4445B">
        <w:t>do</w:t>
      </w:r>
      <w:r w:rsidR="008F7363" w:rsidRPr="00A4445B">
        <w:t xml:space="preserve">bě zpracování PD </w:t>
      </w:r>
      <w:proofErr w:type="gramStart"/>
      <w:r w:rsidR="008F7363" w:rsidRPr="00A4445B">
        <w:t>známy</w:t>
      </w:r>
      <w:proofErr w:type="gramEnd"/>
      <w:r w:rsidR="008F7363" w:rsidRPr="00A4445B">
        <w:t xml:space="preserve"> a proto jejich realizace má přímý vliv</w:t>
      </w:r>
      <w:r w:rsidR="004F16D1" w:rsidRPr="00A4445B">
        <w:t xml:space="preserve"> na</w:t>
      </w:r>
      <w:r w:rsidR="008F7363" w:rsidRPr="00A4445B">
        <w:t xml:space="preserve"> prodloužení termínu realizace </w:t>
      </w:r>
      <w:r w:rsidR="000731B4" w:rsidRPr="00A4445B">
        <w:t>stavebních prací a navýšení</w:t>
      </w:r>
      <w:r w:rsidR="00A4445B" w:rsidRPr="00A4445B">
        <w:t xml:space="preserve"> celkových</w:t>
      </w:r>
      <w:r w:rsidR="000731B4" w:rsidRPr="00A4445B">
        <w:t xml:space="preserve"> nákladů</w:t>
      </w:r>
      <w:r w:rsidR="0063098F" w:rsidRPr="00A4445B">
        <w:t xml:space="preserve"> </w:t>
      </w:r>
      <w:r w:rsidR="00A4445B" w:rsidRPr="00A4445B">
        <w:t>projektu.</w:t>
      </w:r>
    </w:p>
    <w:p w14:paraId="5363BE0D" w14:textId="77777777" w:rsidR="0075743E" w:rsidRDefault="0075743E" w:rsidP="004C3A0E">
      <w:pPr>
        <w:pStyle w:val="Odstavecseseznamem"/>
        <w:tabs>
          <w:tab w:val="left" w:pos="977"/>
        </w:tabs>
        <w:spacing w:line="276" w:lineRule="auto"/>
        <w:ind w:right="113" w:firstLine="0"/>
      </w:pPr>
    </w:p>
    <w:p w14:paraId="02E1B326" w14:textId="77777777" w:rsidR="0075743E" w:rsidRDefault="0075743E" w:rsidP="004C3A0E">
      <w:pPr>
        <w:pStyle w:val="Odstavecseseznamem"/>
        <w:tabs>
          <w:tab w:val="left" w:pos="977"/>
        </w:tabs>
        <w:spacing w:line="276" w:lineRule="auto"/>
        <w:ind w:right="113" w:firstLine="0"/>
      </w:pPr>
    </w:p>
    <w:p w14:paraId="1D51B5A2" w14:textId="77777777" w:rsidR="0075743E" w:rsidRDefault="0075743E" w:rsidP="004C3A0E">
      <w:pPr>
        <w:pStyle w:val="Odstavecseseznamem"/>
        <w:tabs>
          <w:tab w:val="left" w:pos="977"/>
        </w:tabs>
        <w:spacing w:line="276" w:lineRule="auto"/>
        <w:ind w:right="113" w:firstLine="0"/>
      </w:pPr>
    </w:p>
    <w:p w14:paraId="314C12D1" w14:textId="77777777" w:rsidR="004C3A0E" w:rsidRDefault="004C3A0E" w:rsidP="004C3A0E">
      <w:pPr>
        <w:pStyle w:val="Odstavecseseznamem"/>
        <w:tabs>
          <w:tab w:val="left" w:pos="977"/>
        </w:tabs>
        <w:spacing w:line="276" w:lineRule="auto"/>
        <w:ind w:right="113" w:firstLine="0"/>
      </w:pPr>
    </w:p>
    <w:p w14:paraId="13D94DB2" w14:textId="77777777" w:rsidR="000278F9" w:rsidRDefault="00072A2D">
      <w:pPr>
        <w:pStyle w:val="Nadpis1"/>
        <w:ind w:left="1295" w:right="1301"/>
      </w:pPr>
      <w:r>
        <w:t>II.</w:t>
      </w:r>
    </w:p>
    <w:p w14:paraId="12866847" w14:textId="77777777" w:rsidR="000278F9" w:rsidRDefault="00072A2D">
      <w:pPr>
        <w:pStyle w:val="Odstavecseseznamem"/>
        <w:numPr>
          <w:ilvl w:val="1"/>
          <w:numId w:val="2"/>
        </w:numPr>
        <w:tabs>
          <w:tab w:val="left" w:pos="616"/>
        </w:tabs>
        <w:spacing w:before="41"/>
      </w:pPr>
      <w:r>
        <w:t>Původní znění odstavce 1.3. Smlouvy se ruší a nahrazuje následujícím</w:t>
      </w:r>
      <w:r>
        <w:rPr>
          <w:spacing w:val="-8"/>
        </w:rPr>
        <w:t xml:space="preserve"> </w:t>
      </w:r>
      <w:r>
        <w:t>zněním:</w:t>
      </w:r>
    </w:p>
    <w:p w14:paraId="6B546242" w14:textId="1E38DB5C" w:rsidR="000278F9" w:rsidRDefault="00072A2D">
      <w:pPr>
        <w:pStyle w:val="Zkladntext"/>
        <w:spacing w:before="57"/>
        <w:ind w:left="978" w:right="112" w:hanging="361"/>
        <w:jc w:val="both"/>
      </w:pPr>
      <w:r>
        <w:t>1.3. Přesný rozsah a specifikace stavebních prací jsou doloženy dokumentací dle odst. 1. 2. této smlouvy,</w:t>
      </w:r>
      <w:r>
        <w:rPr>
          <w:spacing w:val="-4"/>
        </w:rPr>
        <w:t xml:space="preserve"> </w:t>
      </w:r>
      <w:r>
        <w:t>dokladovou</w:t>
      </w:r>
      <w:r>
        <w:rPr>
          <w:spacing w:val="-5"/>
        </w:rPr>
        <w:t xml:space="preserve"> </w:t>
      </w:r>
      <w:r>
        <w:t>částí,</w:t>
      </w:r>
      <w:r>
        <w:rPr>
          <w:spacing w:val="-6"/>
        </w:rPr>
        <w:t xml:space="preserve"> </w:t>
      </w:r>
      <w:r>
        <w:t>položkovými</w:t>
      </w:r>
      <w:r>
        <w:rPr>
          <w:spacing w:val="-4"/>
        </w:rPr>
        <w:t xml:space="preserve"> </w:t>
      </w:r>
      <w:r>
        <w:t>rozpočty,</w:t>
      </w:r>
      <w:r>
        <w:rPr>
          <w:spacing w:val="-4"/>
        </w:rPr>
        <w:t xml:space="preserve"> </w:t>
      </w:r>
      <w:r>
        <w:t>Dodatkem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(včetně</w:t>
      </w:r>
      <w:r>
        <w:rPr>
          <w:spacing w:val="-4"/>
        </w:rPr>
        <w:t xml:space="preserve"> </w:t>
      </w:r>
      <w:r>
        <w:t>Změnových</w:t>
      </w:r>
      <w:r>
        <w:rPr>
          <w:spacing w:val="-4"/>
        </w:rPr>
        <w:t xml:space="preserve"> </w:t>
      </w:r>
      <w:r>
        <w:t>listů</w:t>
      </w:r>
      <w:r>
        <w:rPr>
          <w:spacing w:val="-5"/>
        </w:rPr>
        <w:t xml:space="preserve"> </w:t>
      </w:r>
      <w:r>
        <w:t>č. 1 až 20), Dodatkem č. 2 (včetně Změnových listů č. 21 až 29)</w:t>
      </w:r>
      <w:r w:rsidR="00E556FA">
        <w:t>,</w:t>
      </w:r>
      <w:r>
        <w:t xml:space="preserve"> Dodatkem č.3</w:t>
      </w:r>
      <w:r w:rsidR="00E556FA">
        <w:t xml:space="preserve"> (včetně Změnových listů č. 30 až 82)</w:t>
      </w:r>
      <w:r w:rsidR="002514EB">
        <w:t>, Dodatkem č.5 (včetně Změnových listů č. 83 až 108)</w:t>
      </w:r>
      <w:r w:rsidR="00E556FA">
        <w:t xml:space="preserve"> a</w:t>
      </w:r>
      <w:r w:rsidR="003029C5">
        <w:t xml:space="preserve"> následně budou doplněny připravovaným</w:t>
      </w:r>
      <w:r w:rsidR="00E556FA">
        <w:t xml:space="preserve"> Dodatkem č. </w:t>
      </w:r>
      <w:r w:rsidR="00323813">
        <w:t>8</w:t>
      </w:r>
      <w:r>
        <w:t xml:space="preserve"> se </w:t>
      </w:r>
      <w:r w:rsidR="003029C5">
        <w:t>z</w:t>
      </w:r>
      <w:r>
        <w:t>měnovými listy</w:t>
      </w:r>
      <w:r w:rsidR="003029C5">
        <w:t>. Změnové listy k Dodatku č.</w:t>
      </w:r>
      <w:r w:rsidR="00323813">
        <w:t>8</w:t>
      </w:r>
      <w:r w:rsidR="003029C5">
        <w:t xml:space="preserve"> nejsou</w:t>
      </w:r>
      <w:r>
        <w:t xml:space="preserve"> součástí </w:t>
      </w:r>
      <w:r w:rsidR="003029C5">
        <w:t>tohoto Dodatku č.</w:t>
      </w:r>
      <w:r w:rsidR="00323813">
        <w:t>7</w:t>
      </w:r>
      <w:r>
        <w:t xml:space="preserve">. </w:t>
      </w:r>
    </w:p>
    <w:p w14:paraId="59360EDB" w14:textId="77777777" w:rsidR="005672E4" w:rsidRDefault="005672E4">
      <w:pPr>
        <w:pStyle w:val="Nadpis1"/>
        <w:spacing w:before="56"/>
        <w:ind w:right="1254"/>
      </w:pPr>
    </w:p>
    <w:p w14:paraId="7AB27D74" w14:textId="583DE2E3" w:rsidR="000278F9" w:rsidRDefault="00072A2D">
      <w:pPr>
        <w:pStyle w:val="Nadpis1"/>
        <w:spacing w:before="56"/>
        <w:ind w:right="1254"/>
      </w:pPr>
      <w:r>
        <w:t>III.</w:t>
      </w:r>
    </w:p>
    <w:p w14:paraId="2C83B6F7" w14:textId="77777777" w:rsidR="000278F9" w:rsidRDefault="00072A2D">
      <w:pPr>
        <w:pStyle w:val="Odstavecseseznamem"/>
        <w:numPr>
          <w:ilvl w:val="1"/>
          <w:numId w:val="1"/>
        </w:numPr>
        <w:tabs>
          <w:tab w:val="left" w:pos="544"/>
        </w:tabs>
        <w:spacing w:before="39" w:line="276" w:lineRule="auto"/>
        <w:ind w:right="113"/>
      </w:pPr>
      <w:r>
        <w:t>Dodatek je uzavírán elektronicky a podléhá uveřejnění v registru smluv dle zákona č. 340/2015 Sb.,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zvláštních</w:t>
      </w:r>
      <w:r>
        <w:rPr>
          <w:spacing w:val="8"/>
        </w:rPr>
        <w:t xml:space="preserve"> </w:t>
      </w:r>
      <w:r>
        <w:t>podmínkách</w:t>
      </w:r>
      <w:r>
        <w:rPr>
          <w:spacing w:val="9"/>
        </w:rPr>
        <w:t xml:space="preserve"> </w:t>
      </w:r>
      <w:r>
        <w:t>účinnosti</w:t>
      </w:r>
      <w:r>
        <w:rPr>
          <w:spacing w:val="10"/>
        </w:rPr>
        <w:t xml:space="preserve"> </w:t>
      </w:r>
      <w:r>
        <w:t>některých</w:t>
      </w:r>
      <w:r>
        <w:rPr>
          <w:spacing w:val="8"/>
        </w:rPr>
        <w:t xml:space="preserve"> </w:t>
      </w:r>
      <w:r>
        <w:t>smluv,</w:t>
      </w:r>
      <w:r>
        <w:rPr>
          <w:spacing w:val="10"/>
        </w:rPr>
        <w:t xml:space="preserve"> </w:t>
      </w:r>
      <w:r>
        <w:t>uveřejňování</w:t>
      </w:r>
      <w:r>
        <w:rPr>
          <w:spacing w:val="9"/>
        </w:rPr>
        <w:t xml:space="preserve"> </w:t>
      </w:r>
      <w:r>
        <w:t>těchto</w:t>
      </w:r>
      <w:r>
        <w:rPr>
          <w:spacing w:val="11"/>
        </w:rPr>
        <w:t xml:space="preserve"> </w:t>
      </w:r>
      <w:r>
        <w:t>smluv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registru</w:t>
      </w:r>
    </w:p>
    <w:p w14:paraId="5256270E" w14:textId="77777777" w:rsidR="000278F9" w:rsidRDefault="00072A2D">
      <w:pPr>
        <w:pStyle w:val="Zkladntext"/>
        <w:spacing w:before="57" w:line="273" w:lineRule="auto"/>
        <w:ind w:left="543"/>
      </w:pPr>
      <w:r>
        <w:t>smluv</w:t>
      </w:r>
      <w:r>
        <w:rPr>
          <w:spacing w:val="-13"/>
        </w:rPr>
        <w:t xml:space="preserve"> </w:t>
      </w:r>
      <w:r>
        <w:t>(zákon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registru</w:t>
      </w:r>
      <w:r>
        <w:rPr>
          <w:spacing w:val="-14"/>
        </w:rPr>
        <w:t xml:space="preserve"> </w:t>
      </w:r>
      <w:r>
        <w:t>smluv),</w:t>
      </w:r>
      <w:r>
        <w:rPr>
          <w:spacing w:val="-1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11"/>
        </w:rPr>
        <w:t xml:space="preserve"> </w:t>
      </w:r>
      <w:r>
        <w:t>pozdějších</w:t>
      </w:r>
      <w:r>
        <w:rPr>
          <w:spacing w:val="-12"/>
        </w:rPr>
        <w:t xml:space="preserve"> </w:t>
      </w:r>
      <w:r>
        <w:t>předpisů.</w:t>
      </w:r>
      <w:r>
        <w:rPr>
          <w:spacing w:val="-11"/>
        </w:rPr>
        <w:t xml:space="preserve"> </w:t>
      </w:r>
      <w:r>
        <w:t>Dodatek</w:t>
      </w:r>
      <w:r>
        <w:rPr>
          <w:spacing w:val="-11"/>
        </w:rPr>
        <w:t xml:space="preserve"> </w:t>
      </w:r>
      <w:r>
        <w:t>zašle</w:t>
      </w:r>
      <w:r>
        <w:rPr>
          <w:spacing w:val="-10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uveřejnění</w:t>
      </w:r>
      <w:r>
        <w:rPr>
          <w:spacing w:val="-1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registru smluv</w:t>
      </w:r>
      <w:r>
        <w:rPr>
          <w:spacing w:val="-2"/>
        </w:rPr>
        <w:t xml:space="preserve"> </w:t>
      </w:r>
      <w:r>
        <w:t>Objednatel.</w:t>
      </w:r>
    </w:p>
    <w:p w14:paraId="4E253561" w14:textId="77777777" w:rsidR="000278F9" w:rsidRDefault="00072A2D">
      <w:pPr>
        <w:pStyle w:val="Odstavecseseznamem"/>
        <w:numPr>
          <w:ilvl w:val="1"/>
          <w:numId w:val="1"/>
        </w:numPr>
        <w:tabs>
          <w:tab w:val="left" w:pos="544"/>
        </w:tabs>
        <w:spacing w:before="124"/>
      </w:pPr>
      <w:r>
        <w:t>Dodatek nabývá účinnosti dnem jeho uveřejnění v registru</w:t>
      </w:r>
      <w:r>
        <w:rPr>
          <w:spacing w:val="-9"/>
        </w:rPr>
        <w:t xml:space="preserve"> </w:t>
      </w:r>
      <w:r>
        <w:t>smluv.</w:t>
      </w:r>
    </w:p>
    <w:p w14:paraId="047D964B" w14:textId="39F6B305" w:rsidR="000278F9" w:rsidRDefault="00072A2D">
      <w:pPr>
        <w:pStyle w:val="Odstavecseseznamem"/>
        <w:numPr>
          <w:ilvl w:val="1"/>
          <w:numId w:val="1"/>
        </w:numPr>
        <w:tabs>
          <w:tab w:val="left" w:pos="544"/>
        </w:tabs>
        <w:spacing w:before="161"/>
      </w:pPr>
      <w:r>
        <w:t xml:space="preserve">Tento Dodatek č. </w:t>
      </w:r>
      <w:r w:rsidR="00011E9D">
        <w:t>7</w:t>
      </w:r>
      <w:r>
        <w:t xml:space="preserve"> se stává nedílnou součástí</w:t>
      </w:r>
      <w:r>
        <w:rPr>
          <w:spacing w:val="-10"/>
        </w:rPr>
        <w:t xml:space="preserve"> </w:t>
      </w:r>
      <w:r>
        <w:t>smlouvy.</w:t>
      </w:r>
    </w:p>
    <w:p w14:paraId="60FB7CBB" w14:textId="2694B3F9" w:rsidR="000278F9" w:rsidRDefault="00072A2D">
      <w:pPr>
        <w:pStyle w:val="Odstavecseseznamem"/>
        <w:numPr>
          <w:ilvl w:val="1"/>
          <w:numId w:val="1"/>
        </w:numPr>
        <w:tabs>
          <w:tab w:val="left" w:pos="544"/>
        </w:tabs>
        <w:spacing w:before="159" w:line="276" w:lineRule="auto"/>
        <w:ind w:left="542" w:right="111"/>
      </w:pPr>
      <w:r>
        <w:t xml:space="preserve">Účinnost a platnost veškerých ostatních ustanovení smlouvy, jež nejsou Dodatkem č. </w:t>
      </w:r>
      <w:r w:rsidR="00011E9D">
        <w:t>7</w:t>
      </w:r>
      <w:r>
        <w:t xml:space="preserve"> dotčena, se</w:t>
      </w:r>
      <w:r>
        <w:rPr>
          <w:spacing w:val="1"/>
        </w:rPr>
        <w:t xml:space="preserve"> </w:t>
      </w:r>
      <w:r>
        <w:t>nemění.</w:t>
      </w:r>
    </w:p>
    <w:p w14:paraId="2AED08B2" w14:textId="77777777" w:rsidR="000278F9" w:rsidRDefault="000278F9">
      <w:pPr>
        <w:pStyle w:val="Zkladntext"/>
        <w:spacing w:before="11"/>
        <w:rPr>
          <w:sz w:val="31"/>
        </w:rPr>
      </w:pPr>
    </w:p>
    <w:p w14:paraId="2A829935" w14:textId="77777777" w:rsidR="005672E4" w:rsidRDefault="005672E4">
      <w:pPr>
        <w:pStyle w:val="Zkladntext"/>
        <w:spacing w:before="11"/>
        <w:rPr>
          <w:sz w:val="31"/>
        </w:rPr>
      </w:pPr>
    </w:p>
    <w:p w14:paraId="5A4374BC" w14:textId="77777777" w:rsidR="000278F9" w:rsidRDefault="000278F9">
      <w:pPr>
        <w:pStyle w:val="Zkladntext"/>
      </w:pPr>
    </w:p>
    <w:p w14:paraId="68E231C7" w14:textId="77777777" w:rsidR="000278F9" w:rsidRDefault="000278F9">
      <w:pPr>
        <w:pStyle w:val="Zkladntext"/>
        <w:spacing w:before="5"/>
        <w:rPr>
          <w:sz w:val="28"/>
        </w:rPr>
      </w:pPr>
    </w:p>
    <w:p w14:paraId="489C90A9" w14:textId="77777777" w:rsidR="000278F9" w:rsidRDefault="00072A2D">
      <w:pPr>
        <w:pStyle w:val="Zkladntext"/>
        <w:tabs>
          <w:tab w:val="left" w:pos="5072"/>
        </w:tabs>
        <w:spacing w:before="1"/>
        <w:ind w:left="115"/>
      </w:pPr>
      <w:r>
        <w:t>Za</w:t>
      </w:r>
      <w:r>
        <w:rPr>
          <w:spacing w:val="-2"/>
        </w:rPr>
        <w:t xml:space="preserve"> </w:t>
      </w:r>
      <w:r>
        <w:t>Objednatele:</w:t>
      </w:r>
      <w:r>
        <w:tab/>
        <w:t>Za Zhotovitele:</w:t>
      </w:r>
    </w:p>
    <w:p w14:paraId="3966766A" w14:textId="77777777" w:rsidR="000278F9" w:rsidRDefault="000278F9">
      <w:pPr>
        <w:pStyle w:val="Zkladntext"/>
        <w:spacing w:before="8"/>
        <w:rPr>
          <w:sz w:val="28"/>
        </w:rPr>
      </w:pPr>
    </w:p>
    <w:p w14:paraId="2AD9A43D" w14:textId="77777777" w:rsidR="000278F9" w:rsidRDefault="00072A2D">
      <w:pPr>
        <w:pStyle w:val="Zkladntext"/>
        <w:tabs>
          <w:tab w:val="left" w:pos="5079"/>
        </w:tabs>
        <w:ind w:left="116"/>
      </w:pPr>
      <w:r>
        <w:t>V Českých Budějovicích</w:t>
      </w:r>
      <w:r>
        <w:rPr>
          <w:spacing w:val="-8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  <w:r>
        <w:tab/>
        <w:t>V Českých Budějovicích</w:t>
      </w:r>
      <w:r>
        <w:rPr>
          <w:spacing w:val="-3"/>
        </w:rPr>
        <w:t xml:space="preserve"> </w:t>
      </w:r>
      <w:r>
        <w:t>dne………………</w:t>
      </w:r>
    </w:p>
    <w:p w14:paraId="7A7E88EE" w14:textId="77777777" w:rsidR="000278F9" w:rsidRDefault="000278F9">
      <w:pPr>
        <w:sectPr w:rsidR="000278F9">
          <w:pgSz w:w="11910" w:h="16840"/>
          <w:pgMar w:top="1660" w:right="1300" w:bottom="280" w:left="1300" w:header="938" w:footer="0" w:gutter="0"/>
          <w:cols w:space="708"/>
        </w:sectPr>
      </w:pPr>
    </w:p>
    <w:p w14:paraId="7E74D495" w14:textId="77777777" w:rsidR="000278F9" w:rsidRDefault="000278F9">
      <w:pPr>
        <w:spacing w:line="194" w:lineRule="exact"/>
        <w:jc w:val="both"/>
        <w:rPr>
          <w:sz w:val="16"/>
        </w:rPr>
      </w:pPr>
    </w:p>
    <w:p w14:paraId="30FD6044" w14:textId="77777777" w:rsidR="00072A2D" w:rsidRDefault="00072A2D">
      <w:pPr>
        <w:spacing w:line="194" w:lineRule="exact"/>
        <w:jc w:val="both"/>
        <w:rPr>
          <w:sz w:val="16"/>
        </w:rPr>
      </w:pPr>
    </w:p>
    <w:p w14:paraId="05C3DD0D" w14:textId="77777777" w:rsidR="00072A2D" w:rsidRDefault="00072A2D">
      <w:pPr>
        <w:spacing w:line="194" w:lineRule="exact"/>
        <w:jc w:val="both"/>
        <w:rPr>
          <w:sz w:val="16"/>
        </w:rPr>
      </w:pPr>
    </w:p>
    <w:p w14:paraId="1E8C59C1" w14:textId="77777777" w:rsidR="00072A2D" w:rsidRDefault="00072A2D">
      <w:pPr>
        <w:spacing w:line="194" w:lineRule="exact"/>
        <w:jc w:val="both"/>
        <w:rPr>
          <w:sz w:val="16"/>
        </w:rPr>
      </w:pPr>
    </w:p>
    <w:p w14:paraId="2C01A5A5" w14:textId="77777777" w:rsidR="00072A2D" w:rsidRDefault="00072A2D">
      <w:pPr>
        <w:spacing w:line="194" w:lineRule="exact"/>
        <w:jc w:val="both"/>
        <w:rPr>
          <w:sz w:val="16"/>
        </w:rPr>
      </w:pPr>
    </w:p>
    <w:p w14:paraId="67326731" w14:textId="77777777" w:rsidR="00072A2D" w:rsidRDefault="00072A2D">
      <w:pPr>
        <w:spacing w:line="194" w:lineRule="exact"/>
        <w:jc w:val="both"/>
        <w:rPr>
          <w:sz w:val="16"/>
        </w:rPr>
      </w:pPr>
    </w:p>
    <w:p w14:paraId="0BBD1370" w14:textId="77777777" w:rsidR="00072A2D" w:rsidRDefault="00072A2D">
      <w:pPr>
        <w:spacing w:line="194" w:lineRule="exact"/>
        <w:jc w:val="both"/>
        <w:rPr>
          <w:sz w:val="16"/>
        </w:rPr>
      </w:pPr>
    </w:p>
    <w:p w14:paraId="4E9B2BBA" w14:textId="77777777" w:rsidR="00072A2D" w:rsidRDefault="00072A2D">
      <w:pPr>
        <w:spacing w:line="194" w:lineRule="exact"/>
        <w:jc w:val="both"/>
        <w:rPr>
          <w:sz w:val="16"/>
        </w:rPr>
      </w:pPr>
    </w:p>
    <w:p w14:paraId="5E8D15DA" w14:textId="77777777" w:rsidR="00072A2D" w:rsidRDefault="00072A2D">
      <w:pPr>
        <w:spacing w:line="194" w:lineRule="exact"/>
        <w:jc w:val="both"/>
        <w:rPr>
          <w:sz w:val="16"/>
        </w:rPr>
      </w:pPr>
    </w:p>
    <w:p w14:paraId="4E622482" w14:textId="77777777" w:rsidR="00072A2D" w:rsidRDefault="00072A2D">
      <w:pPr>
        <w:spacing w:line="194" w:lineRule="exact"/>
        <w:jc w:val="both"/>
        <w:rPr>
          <w:sz w:val="16"/>
        </w:rPr>
      </w:pPr>
    </w:p>
    <w:p w14:paraId="1E2581D1" w14:textId="77777777" w:rsidR="00072A2D" w:rsidRDefault="00072A2D">
      <w:pPr>
        <w:spacing w:line="194" w:lineRule="exact"/>
        <w:jc w:val="both"/>
        <w:rPr>
          <w:sz w:val="16"/>
        </w:rPr>
      </w:pPr>
    </w:p>
    <w:p w14:paraId="1E45128F" w14:textId="77777777" w:rsidR="00072A2D" w:rsidRDefault="00072A2D">
      <w:pPr>
        <w:spacing w:line="194" w:lineRule="exact"/>
        <w:jc w:val="both"/>
        <w:rPr>
          <w:sz w:val="16"/>
        </w:rPr>
      </w:pPr>
    </w:p>
    <w:p w14:paraId="3EB7CF87" w14:textId="77777777" w:rsidR="00072A2D" w:rsidRDefault="00072A2D">
      <w:pPr>
        <w:spacing w:line="194" w:lineRule="exact"/>
        <w:jc w:val="both"/>
        <w:rPr>
          <w:sz w:val="16"/>
        </w:rPr>
        <w:sectPr w:rsidR="00072A2D">
          <w:type w:val="continuous"/>
          <w:pgSz w:w="11910" w:h="16840"/>
          <w:pgMar w:top="1660" w:right="1300" w:bottom="280" w:left="1300" w:header="708" w:footer="708" w:gutter="0"/>
          <w:cols w:num="2" w:space="708" w:equalWidth="0">
            <w:col w:w="6173" w:space="40"/>
            <w:col w:w="3097"/>
          </w:cols>
        </w:sectPr>
      </w:pPr>
    </w:p>
    <w:p w14:paraId="2CA14EED" w14:textId="77777777" w:rsidR="000278F9" w:rsidRDefault="000278F9">
      <w:pPr>
        <w:pStyle w:val="Zkladntext"/>
        <w:spacing w:before="11"/>
        <w:rPr>
          <w:sz w:val="8"/>
        </w:rPr>
      </w:pPr>
    </w:p>
    <w:p w14:paraId="435DAE9E" w14:textId="184CA1C2" w:rsidR="000278F9" w:rsidRDefault="00472E75">
      <w:pPr>
        <w:tabs>
          <w:tab w:val="left" w:pos="5104"/>
        </w:tabs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3A8054" wp14:editId="6A173B58">
                <wp:extent cx="1536065" cy="9525"/>
                <wp:effectExtent l="8255" t="5715" r="8255" b="3810"/>
                <wp:docPr id="102439979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065" cy="9525"/>
                          <a:chOff x="0" y="0"/>
                          <a:chExt cx="2419" cy="15"/>
                        </a:xfrm>
                      </wpg:grpSpPr>
                      <wps:wsp>
                        <wps:cNvPr id="106924022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48629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79" y="7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A04D6" id="Group 5" o:spid="_x0000_s1026" style="width:120.95pt;height:.75pt;mso-position-horizontal-relative:char;mso-position-vertical-relative:line" coordsize="24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">
                <v:line id="Line 7" o:spid="_x0000_s1027" style="position:absolute;visibility:visible;mso-wrap-style:square" from="0,7" to="147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" strokeweight=".26053mm">
                  <v:stroke dashstyle="dash"/>
                </v:line>
                <v:line id="Line 6" o:spid="_x0000_s1028" style="position:absolute;visibility:visible;mso-wrap-style:square" from="1479,7" to="241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" strokeweight=".26053mm">
                  <v:stroke dashstyle="dash"/>
                </v:line>
                <w10:anchorlock/>
              </v:group>
            </w:pict>
          </mc:Fallback>
        </mc:AlternateContent>
      </w:r>
      <w:r w:rsidR="00072A2D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5C2098E" wp14:editId="5B934D45">
                <wp:extent cx="1664335" cy="9525"/>
                <wp:effectExtent l="8890" t="5715" r="12700" b="3810"/>
                <wp:docPr id="62370994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335" cy="9525"/>
                          <a:chOff x="0" y="0"/>
                          <a:chExt cx="2621" cy="15"/>
                        </a:xfrm>
                      </wpg:grpSpPr>
                      <wps:wsp>
                        <wps:cNvPr id="152720739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6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257713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681" y="7"/>
                            <a:ext cx="93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415FD" id="Group 2" o:spid="_x0000_s1026" style="width:131.05pt;height:.75pt;mso-position-horizontal-relative:char;mso-position-vertical-relative:line" coordsize="26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">
                <v:line id="Line 4" o:spid="_x0000_s1027" style="position:absolute;visibility:visible;mso-wrap-style:square" from="0,7" to="16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" strokeweight=".26053mm">
                  <v:stroke dashstyle="dash"/>
                </v:line>
                <v:line id="Line 3" o:spid="_x0000_s1028" style="position:absolute;visibility:visible;mso-wrap-style:square" from="1681,7" to="262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" strokeweight=".26053mm">
                  <v:stroke dashstyle="dash"/>
                </v:line>
                <w10:anchorlock/>
              </v:group>
            </w:pict>
          </mc:Fallback>
        </mc:AlternateContent>
      </w:r>
    </w:p>
    <w:p w14:paraId="7C00B90A" w14:textId="77777777" w:rsidR="000278F9" w:rsidRDefault="000278F9">
      <w:pPr>
        <w:pStyle w:val="Zkladntext"/>
        <w:rPr>
          <w:sz w:val="7"/>
        </w:rPr>
      </w:pPr>
    </w:p>
    <w:p w14:paraId="42C7A613" w14:textId="77777777" w:rsidR="000278F9" w:rsidRDefault="00072A2D">
      <w:pPr>
        <w:pStyle w:val="Zkladntext"/>
        <w:tabs>
          <w:tab w:val="left" w:pos="5100"/>
        </w:tabs>
        <w:spacing w:before="57"/>
        <w:ind w:left="116"/>
      </w:pPr>
      <w:r>
        <w:t>Ing. Michal Hojdekr,</w:t>
      </w:r>
      <w:r>
        <w:rPr>
          <w:spacing w:val="-6"/>
        </w:rPr>
        <w:t xml:space="preserve"> </w:t>
      </w:r>
      <w:r>
        <w:t>Ph.D.,</w:t>
      </w:r>
      <w:r>
        <w:rPr>
          <w:spacing w:val="-3"/>
        </w:rPr>
        <w:t xml:space="preserve"> </w:t>
      </w:r>
      <w:r>
        <w:t>MBA.</w:t>
      </w:r>
      <w:r>
        <w:tab/>
        <w:t>Ing. Tomáš</w:t>
      </w:r>
      <w:r>
        <w:rPr>
          <w:spacing w:val="-1"/>
        </w:rPr>
        <w:t xml:space="preserve"> </w:t>
      </w:r>
      <w:r>
        <w:t>Votava</w:t>
      </w:r>
    </w:p>
    <w:p w14:paraId="003B010C" w14:textId="77777777" w:rsidR="000278F9" w:rsidRDefault="00072A2D">
      <w:pPr>
        <w:pStyle w:val="Zkladntext"/>
        <w:tabs>
          <w:tab w:val="left" w:pos="5113"/>
        </w:tabs>
        <w:spacing w:before="41"/>
        <w:ind w:left="116"/>
      </w:pPr>
      <w:r>
        <w:t>kvestor</w:t>
      </w:r>
      <w:r>
        <w:tab/>
        <w:t>předseda</w:t>
      </w:r>
      <w:r>
        <w:rPr>
          <w:spacing w:val="-1"/>
        </w:rPr>
        <w:t xml:space="preserve"> </w:t>
      </w:r>
      <w:r>
        <w:t>představenstva</w:t>
      </w:r>
    </w:p>
    <w:p w14:paraId="72A3CA2D" w14:textId="77777777" w:rsidR="000278F9" w:rsidRDefault="00072A2D">
      <w:pPr>
        <w:pStyle w:val="Zkladntext"/>
        <w:tabs>
          <w:tab w:val="left" w:pos="5123"/>
        </w:tabs>
        <w:spacing w:before="38"/>
        <w:ind w:left="117"/>
      </w:pPr>
      <w:r>
        <w:t>Jihočeská univerzita v</w:t>
      </w:r>
      <w:r>
        <w:rPr>
          <w:spacing w:val="-9"/>
        </w:rPr>
        <w:t xml:space="preserve"> </w:t>
      </w:r>
      <w:r>
        <w:t>Českých</w:t>
      </w:r>
      <w:r>
        <w:rPr>
          <w:spacing w:val="-3"/>
        </w:rPr>
        <w:t xml:space="preserve"> </w:t>
      </w:r>
      <w:r>
        <w:t>Budějovicích</w:t>
      </w:r>
      <w:r>
        <w:tab/>
        <w:t>EDIKT, a. s.</w:t>
      </w:r>
    </w:p>
    <w:sectPr w:rsidR="000278F9">
      <w:type w:val="continuous"/>
      <w:pgSz w:w="11910" w:h="16840"/>
      <w:pgMar w:top="16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7AACF" w14:textId="77777777" w:rsidR="002B5CD4" w:rsidRDefault="002B5CD4">
      <w:r>
        <w:separator/>
      </w:r>
    </w:p>
  </w:endnote>
  <w:endnote w:type="continuationSeparator" w:id="0">
    <w:p w14:paraId="5B9A7F72" w14:textId="77777777" w:rsidR="002B5CD4" w:rsidRDefault="002B5CD4">
      <w:r>
        <w:continuationSeparator/>
      </w:r>
    </w:p>
  </w:endnote>
  <w:endnote w:type="continuationNotice" w:id="1">
    <w:p w14:paraId="282723BF" w14:textId="77777777" w:rsidR="002B5CD4" w:rsidRDefault="002B5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29A7A" w14:textId="77777777" w:rsidR="002B5CD4" w:rsidRDefault="002B5CD4">
      <w:r>
        <w:separator/>
      </w:r>
    </w:p>
  </w:footnote>
  <w:footnote w:type="continuationSeparator" w:id="0">
    <w:p w14:paraId="342AB9F0" w14:textId="77777777" w:rsidR="002B5CD4" w:rsidRDefault="002B5CD4">
      <w:r>
        <w:continuationSeparator/>
      </w:r>
    </w:p>
  </w:footnote>
  <w:footnote w:type="continuationNotice" w:id="1">
    <w:p w14:paraId="3FC8250C" w14:textId="77777777" w:rsidR="002B5CD4" w:rsidRDefault="002B5C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DEFC8" w14:textId="77777777" w:rsidR="000278F9" w:rsidRDefault="00072A2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548F642" wp14:editId="5B1BFCB8">
          <wp:simplePos x="0" y="0"/>
          <wp:positionH relativeFrom="page">
            <wp:posOffset>899795</wp:posOffset>
          </wp:positionH>
          <wp:positionV relativeFrom="page">
            <wp:posOffset>595883</wp:posOffset>
          </wp:positionV>
          <wp:extent cx="1737909" cy="44740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7909" cy="44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6644E"/>
    <w:multiLevelType w:val="hybridMultilevel"/>
    <w:tmpl w:val="AA9C9CCA"/>
    <w:lvl w:ilvl="0" w:tplc="779AE86A">
      <w:start w:val="6"/>
      <w:numFmt w:val="upperRoman"/>
      <w:lvlText w:val="%1."/>
      <w:lvlJc w:val="left"/>
      <w:pPr>
        <w:ind w:left="762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1" w:tplc="A73AD298">
      <w:numFmt w:val="bullet"/>
      <w:lvlText w:val="-"/>
      <w:lvlJc w:val="left"/>
      <w:pPr>
        <w:ind w:left="977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2" w:tplc="A882225C">
      <w:numFmt w:val="bullet"/>
      <w:lvlText w:val="•"/>
      <w:lvlJc w:val="left"/>
      <w:pPr>
        <w:ind w:left="1905" w:hanging="360"/>
      </w:pPr>
      <w:rPr>
        <w:rFonts w:hint="default"/>
        <w:lang w:val="cs-CZ" w:eastAsia="cs-CZ" w:bidi="cs-CZ"/>
      </w:rPr>
    </w:lvl>
    <w:lvl w:ilvl="3" w:tplc="A5BA493A">
      <w:numFmt w:val="bullet"/>
      <w:lvlText w:val="•"/>
      <w:lvlJc w:val="left"/>
      <w:pPr>
        <w:ind w:left="2830" w:hanging="360"/>
      </w:pPr>
      <w:rPr>
        <w:rFonts w:hint="default"/>
        <w:lang w:val="cs-CZ" w:eastAsia="cs-CZ" w:bidi="cs-CZ"/>
      </w:rPr>
    </w:lvl>
    <w:lvl w:ilvl="4" w:tplc="9CAE3032">
      <w:numFmt w:val="bullet"/>
      <w:lvlText w:val="•"/>
      <w:lvlJc w:val="left"/>
      <w:pPr>
        <w:ind w:left="3755" w:hanging="360"/>
      </w:pPr>
      <w:rPr>
        <w:rFonts w:hint="default"/>
        <w:lang w:val="cs-CZ" w:eastAsia="cs-CZ" w:bidi="cs-CZ"/>
      </w:rPr>
    </w:lvl>
    <w:lvl w:ilvl="5" w:tplc="343EBEE4">
      <w:numFmt w:val="bullet"/>
      <w:lvlText w:val="•"/>
      <w:lvlJc w:val="left"/>
      <w:pPr>
        <w:ind w:left="4680" w:hanging="360"/>
      </w:pPr>
      <w:rPr>
        <w:rFonts w:hint="default"/>
        <w:lang w:val="cs-CZ" w:eastAsia="cs-CZ" w:bidi="cs-CZ"/>
      </w:rPr>
    </w:lvl>
    <w:lvl w:ilvl="6" w:tplc="CA68B238">
      <w:numFmt w:val="bullet"/>
      <w:lvlText w:val="•"/>
      <w:lvlJc w:val="left"/>
      <w:pPr>
        <w:ind w:left="5605" w:hanging="360"/>
      </w:pPr>
      <w:rPr>
        <w:rFonts w:hint="default"/>
        <w:lang w:val="cs-CZ" w:eastAsia="cs-CZ" w:bidi="cs-CZ"/>
      </w:rPr>
    </w:lvl>
    <w:lvl w:ilvl="7" w:tplc="C3FAEC32">
      <w:numFmt w:val="bullet"/>
      <w:lvlText w:val="•"/>
      <w:lvlJc w:val="left"/>
      <w:pPr>
        <w:ind w:left="6530" w:hanging="360"/>
      </w:pPr>
      <w:rPr>
        <w:rFonts w:hint="default"/>
        <w:lang w:val="cs-CZ" w:eastAsia="cs-CZ" w:bidi="cs-CZ"/>
      </w:rPr>
    </w:lvl>
    <w:lvl w:ilvl="8" w:tplc="BC9065F6">
      <w:numFmt w:val="bullet"/>
      <w:lvlText w:val="•"/>
      <w:lvlJc w:val="left"/>
      <w:pPr>
        <w:ind w:left="7456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92A6855"/>
    <w:multiLevelType w:val="multilevel"/>
    <w:tmpl w:val="B4F21DFA"/>
    <w:lvl w:ilvl="0">
      <w:start w:val="1"/>
      <w:numFmt w:val="decimal"/>
      <w:lvlText w:val="%1"/>
      <w:lvlJc w:val="left"/>
      <w:pPr>
        <w:ind w:left="476" w:hanging="36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476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264" w:hanging="72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3048" w:hanging="72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42" w:hanging="72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36" w:hanging="72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30" w:hanging="72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24" w:hanging="72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18" w:hanging="721"/>
      </w:pPr>
      <w:rPr>
        <w:rFonts w:hint="default"/>
        <w:lang w:val="cs-CZ" w:eastAsia="cs-CZ" w:bidi="cs-CZ"/>
      </w:rPr>
    </w:lvl>
  </w:abstractNum>
  <w:abstractNum w:abstractNumId="2" w15:restartNumberingAfterBreak="0">
    <w:nsid w:val="39B22DAC"/>
    <w:multiLevelType w:val="multilevel"/>
    <w:tmpl w:val="BA721932"/>
    <w:lvl w:ilvl="0">
      <w:start w:val="3"/>
      <w:numFmt w:val="decimal"/>
      <w:lvlText w:val="%1"/>
      <w:lvlJc w:val="left"/>
      <w:pPr>
        <w:ind w:left="543" w:hanging="428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43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69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6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53" w:hanging="428"/>
      </w:pPr>
      <w:rPr>
        <w:rFonts w:hint="default"/>
        <w:lang w:val="cs-CZ" w:eastAsia="cs-CZ" w:bidi="cs-CZ"/>
      </w:rPr>
    </w:lvl>
  </w:abstractNum>
  <w:abstractNum w:abstractNumId="3" w15:restartNumberingAfterBreak="0">
    <w:nsid w:val="539F3CD5"/>
    <w:multiLevelType w:val="hybridMultilevel"/>
    <w:tmpl w:val="D3A02188"/>
    <w:lvl w:ilvl="0" w:tplc="C51695C8">
      <w:start w:val="1"/>
      <w:numFmt w:val="decimal"/>
      <w:lvlText w:val="%1."/>
      <w:lvlJc w:val="left"/>
      <w:pPr>
        <w:ind w:left="339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843C69B2">
      <w:numFmt w:val="bullet"/>
      <w:lvlText w:val="•"/>
      <w:lvlJc w:val="left"/>
      <w:pPr>
        <w:ind w:left="1236" w:hanging="224"/>
      </w:pPr>
      <w:rPr>
        <w:rFonts w:hint="default"/>
        <w:lang w:val="cs-CZ" w:eastAsia="cs-CZ" w:bidi="cs-CZ"/>
      </w:rPr>
    </w:lvl>
    <w:lvl w:ilvl="2" w:tplc="377E52AC">
      <w:numFmt w:val="bullet"/>
      <w:lvlText w:val="•"/>
      <w:lvlJc w:val="left"/>
      <w:pPr>
        <w:ind w:left="2133" w:hanging="224"/>
      </w:pPr>
      <w:rPr>
        <w:rFonts w:hint="default"/>
        <w:lang w:val="cs-CZ" w:eastAsia="cs-CZ" w:bidi="cs-CZ"/>
      </w:rPr>
    </w:lvl>
    <w:lvl w:ilvl="3" w:tplc="05ACD48E">
      <w:numFmt w:val="bullet"/>
      <w:lvlText w:val="•"/>
      <w:lvlJc w:val="left"/>
      <w:pPr>
        <w:ind w:left="3029" w:hanging="224"/>
      </w:pPr>
      <w:rPr>
        <w:rFonts w:hint="default"/>
        <w:lang w:val="cs-CZ" w:eastAsia="cs-CZ" w:bidi="cs-CZ"/>
      </w:rPr>
    </w:lvl>
    <w:lvl w:ilvl="4" w:tplc="F81E3EFC">
      <w:numFmt w:val="bullet"/>
      <w:lvlText w:val="•"/>
      <w:lvlJc w:val="left"/>
      <w:pPr>
        <w:ind w:left="3926" w:hanging="224"/>
      </w:pPr>
      <w:rPr>
        <w:rFonts w:hint="default"/>
        <w:lang w:val="cs-CZ" w:eastAsia="cs-CZ" w:bidi="cs-CZ"/>
      </w:rPr>
    </w:lvl>
    <w:lvl w:ilvl="5" w:tplc="CE52A81A">
      <w:numFmt w:val="bullet"/>
      <w:lvlText w:val="•"/>
      <w:lvlJc w:val="left"/>
      <w:pPr>
        <w:ind w:left="4823" w:hanging="224"/>
      </w:pPr>
      <w:rPr>
        <w:rFonts w:hint="default"/>
        <w:lang w:val="cs-CZ" w:eastAsia="cs-CZ" w:bidi="cs-CZ"/>
      </w:rPr>
    </w:lvl>
    <w:lvl w:ilvl="6" w:tplc="6F8A7AB6">
      <w:numFmt w:val="bullet"/>
      <w:lvlText w:val="•"/>
      <w:lvlJc w:val="left"/>
      <w:pPr>
        <w:ind w:left="5719" w:hanging="224"/>
      </w:pPr>
      <w:rPr>
        <w:rFonts w:hint="default"/>
        <w:lang w:val="cs-CZ" w:eastAsia="cs-CZ" w:bidi="cs-CZ"/>
      </w:rPr>
    </w:lvl>
    <w:lvl w:ilvl="7" w:tplc="21B8FAB6">
      <w:numFmt w:val="bullet"/>
      <w:lvlText w:val="•"/>
      <w:lvlJc w:val="left"/>
      <w:pPr>
        <w:ind w:left="6616" w:hanging="224"/>
      </w:pPr>
      <w:rPr>
        <w:rFonts w:hint="default"/>
        <w:lang w:val="cs-CZ" w:eastAsia="cs-CZ" w:bidi="cs-CZ"/>
      </w:rPr>
    </w:lvl>
    <w:lvl w:ilvl="8" w:tplc="C05CFCB8">
      <w:numFmt w:val="bullet"/>
      <w:lvlText w:val="•"/>
      <w:lvlJc w:val="left"/>
      <w:pPr>
        <w:ind w:left="7513" w:hanging="224"/>
      </w:pPr>
      <w:rPr>
        <w:rFonts w:hint="default"/>
        <w:lang w:val="cs-CZ" w:eastAsia="cs-CZ" w:bidi="cs-CZ"/>
      </w:rPr>
    </w:lvl>
  </w:abstractNum>
  <w:abstractNum w:abstractNumId="4" w15:restartNumberingAfterBreak="0">
    <w:nsid w:val="55BC5B2B"/>
    <w:multiLevelType w:val="hybridMultilevel"/>
    <w:tmpl w:val="968010B6"/>
    <w:lvl w:ilvl="0" w:tplc="8A94CA0A">
      <w:numFmt w:val="bullet"/>
      <w:lvlText w:val="-"/>
      <w:lvlJc w:val="left"/>
      <w:pPr>
        <w:ind w:left="9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5" w15:restartNumberingAfterBreak="0">
    <w:nsid w:val="5E547FB0"/>
    <w:multiLevelType w:val="multilevel"/>
    <w:tmpl w:val="D0607B92"/>
    <w:lvl w:ilvl="0">
      <w:start w:val="2"/>
      <w:numFmt w:val="decimal"/>
      <w:lvlText w:val="%1"/>
      <w:lvlJc w:val="left"/>
      <w:pPr>
        <w:ind w:left="615" w:hanging="36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15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357" w:hanging="36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25" w:hanging="36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94" w:hanging="36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63" w:hanging="36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31" w:hanging="36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00" w:hanging="36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69" w:hanging="361"/>
      </w:pPr>
      <w:rPr>
        <w:rFonts w:hint="default"/>
        <w:lang w:val="cs-CZ" w:eastAsia="cs-CZ" w:bidi="cs-CZ"/>
      </w:rPr>
    </w:lvl>
  </w:abstractNum>
  <w:num w:numId="1" w16cid:durableId="1475832398">
    <w:abstractNumId w:val="2"/>
  </w:num>
  <w:num w:numId="2" w16cid:durableId="959534886">
    <w:abstractNumId w:val="5"/>
  </w:num>
  <w:num w:numId="3" w16cid:durableId="1320385495">
    <w:abstractNumId w:val="0"/>
  </w:num>
  <w:num w:numId="4" w16cid:durableId="145556966">
    <w:abstractNumId w:val="1"/>
  </w:num>
  <w:num w:numId="5" w16cid:durableId="1509828303">
    <w:abstractNumId w:val="3"/>
  </w:num>
  <w:num w:numId="6" w16cid:durableId="2044552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F9"/>
    <w:rsid w:val="00011E9D"/>
    <w:rsid w:val="0002311A"/>
    <w:rsid w:val="000259C8"/>
    <w:rsid w:val="000278F9"/>
    <w:rsid w:val="000347E9"/>
    <w:rsid w:val="00053C65"/>
    <w:rsid w:val="00072A2D"/>
    <w:rsid w:val="000731B4"/>
    <w:rsid w:val="0009155F"/>
    <w:rsid w:val="000A51CC"/>
    <w:rsid w:val="000B3FCD"/>
    <w:rsid w:val="000B501B"/>
    <w:rsid w:val="000C143B"/>
    <w:rsid w:val="000C3625"/>
    <w:rsid w:val="000D2F8B"/>
    <w:rsid w:val="000D5F0E"/>
    <w:rsid w:val="00102731"/>
    <w:rsid w:val="00135E66"/>
    <w:rsid w:val="00146F35"/>
    <w:rsid w:val="00155C3C"/>
    <w:rsid w:val="00174569"/>
    <w:rsid w:val="00174B19"/>
    <w:rsid w:val="00194F51"/>
    <w:rsid w:val="001B78C5"/>
    <w:rsid w:val="001D0A9E"/>
    <w:rsid w:val="001D7ED7"/>
    <w:rsid w:val="001F6F10"/>
    <w:rsid w:val="0020256A"/>
    <w:rsid w:val="0020791C"/>
    <w:rsid w:val="00232076"/>
    <w:rsid w:val="002514EB"/>
    <w:rsid w:val="002643B0"/>
    <w:rsid w:val="0027128E"/>
    <w:rsid w:val="0027430E"/>
    <w:rsid w:val="00274F29"/>
    <w:rsid w:val="002838AD"/>
    <w:rsid w:val="00285801"/>
    <w:rsid w:val="00286823"/>
    <w:rsid w:val="00287FDD"/>
    <w:rsid w:val="00291A63"/>
    <w:rsid w:val="002B3693"/>
    <w:rsid w:val="002B5CD4"/>
    <w:rsid w:val="002C280B"/>
    <w:rsid w:val="002C56E3"/>
    <w:rsid w:val="002E6CB5"/>
    <w:rsid w:val="002F682B"/>
    <w:rsid w:val="003029C5"/>
    <w:rsid w:val="003108CF"/>
    <w:rsid w:val="00323813"/>
    <w:rsid w:val="00330125"/>
    <w:rsid w:val="003301E2"/>
    <w:rsid w:val="003303C6"/>
    <w:rsid w:val="003331DA"/>
    <w:rsid w:val="00336492"/>
    <w:rsid w:val="00355106"/>
    <w:rsid w:val="00363230"/>
    <w:rsid w:val="00371052"/>
    <w:rsid w:val="00380831"/>
    <w:rsid w:val="00384032"/>
    <w:rsid w:val="00391F17"/>
    <w:rsid w:val="00396690"/>
    <w:rsid w:val="003B5F65"/>
    <w:rsid w:val="003F3DD7"/>
    <w:rsid w:val="00402837"/>
    <w:rsid w:val="00405791"/>
    <w:rsid w:val="004062EC"/>
    <w:rsid w:val="00416065"/>
    <w:rsid w:val="00450788"/>
    <w:rsid w:val="00466F5E"/>
    <w:rsid w:val="0047269F"/>
    <w:rsid w:val="00472E75"/>
    <w:rsid w:val="00490692"/>
    <w:rsid w:val="00494F9A"/>
    <w:rsid w:val="004A639D"/>
    <w:rsid w:val="004A7BC4"/>
    <w:rsid w:val="004C2A4B"/>
    <w:rsid w:val="004C3A0E"/>
    <w:rsid w:val="004D2C4B"/>
    <w:rsid w:val="004E773E"/>
    <w:rsid w:val="004F16D1"/>
    <w:rsid w:val="004F7434"/>
    <w:rsid w:val="00510D29"/>
    <w:rsid w:val="005212B0"/>
    <w:rsid w:val="00533109"/>
    <w:rsid w:val="00534C84"/>
    <w:rsid w:val="00547183"/>
    <w:rsid w:val="00556677"/>
    <w:rsid w:val="005672E4"/>
    <w:rsid w:val="00576A5A"/>
    <w:rsid w:val="005860F6"/>
    <w:rsid w:val="00591501"/>
    <w:rsid w:val="00596520"/>
    <w:rsid w:val="005A060C"/>
    <w:rsid w:val="005B5F79"/>
    <w:rsid w:val="005C6A87"/>
    <w:rsid w:val="0063098F"/>
    <w:rsid w:val="0063334E"/>
    <w:rsid w:val="0063423B"/>
    <w:rsid w:val="0064099C"/>
    <w:rsid w:val="00642A3B"/>
    <w:rsid w:val="00665587"/>
    <w:rsid w:val="0067418B"/>
    <w:rsid w:val="00691D71"/>
    <w:rsid w:val="006A1475"/>
    <w:rsid w:val="006A48CD"/>
    <w:rsid w:val="006B346C"/>
    <w:rsid w:val="006B70B2"/>
    <w:rsid w:val="006C3433"/>
    <w:rsid w:val="006C6AFA"/>
    <w:rsid w:val="006E0FF5"/>
    <w:rsid w:val="006E6F3B"/>
    <w:rsid w:val="006F4878"/>
    <w:rsid w:val="0070651A"/>
    <w:rsid w:val="00712482"/>
    <w:rsid w:val="00721128"/>
    <w:rsid w:val="00727170"/>
    <w:rsid w:val="00727CF6"/>
    <w:rsid w:val="007539B7"/>
    <w:rsid w:val="00755D50"/>
    <w:rsid w:val="0075743E"/>
    <w:rsid w:val="007644F7"/>
    <w:rsid w:val="007746E8"/>
    <w:rsid w:val="007A3CC1"/>
    <w:rsid w:val="007A5058"/>
    <w:rsid w:val="007C2745"/>
    <w:rsid w:val="007C49BC"/>
    <w:rsid w:val="007D2AEF"/>
    <w:rsid w:val="007E034C"/>
    <w:rsid w:val="007E5049"/>
    <w:rsid w:val="008136A6"/>
    <w:rsid w:val="008361D9"/>
    <w:rsid w:val="00845FCA"/>
    <w:rsid w:val="008608AA"/>
    <w:rsid w:val="00885AAB"/>
    <w:rsid w:val="00886A89"/>
    <w:rsid w:val="0089156C"/>
    <w:rsid w:val="008B02A1"/>
    <w:rsid w:val="008B685A"/>
    <w:rsid w:val="008F0EEE"/>
    <w:rsid w:val="008F4019"/>
    <w:rsid w:val="008F7363"/>
    <w:rsid w:val="00902E1D"/>
    <w:rsid w:val="00915BF8"/>
    <w:rsid w:val="0095134D"/>
    <w:rsid w:val="0095135B"/>
    <w:rsid w:val="00951D85"/>
    <w:rsid w:val="00974F2A"/>
    <w:rsid w:val="009823D3"/>
    <w:rsid w:val="0098482D"/>
    <w:rsid w:val="00986C20"/>
    <w:rsid w:val="00995AC2"/>
    <w:rsid w:val="009A4E0B"/>
    <w:rsid w:val="009B761B"/>
    <w:rsid w:val="009B791F"/>
    <w:rsid w:val="009D03E6"/>
    <w:rsid w:val="009E3E7F"/>
    <w:rsid w:val="009E63F0"/>
    <w:rsid w:val="00A029E8"/>
    <w:rsid w:val="00A344A3"/>
    <w:rsid w:val="00A4445B"/>
    <w:rsid w:val="00A61A56"/>
    <w:rsid w:val="00A65145"/>
    <w:rsid w:val="00A6516A"/>
    <w:rsid w:val="00A81D46"/>
    <w:rsid w:val="00A826A4"/>
    <w:rsid w:val="00AA2468"/>
    <w:rsid w:val="00AC624E"/>
    <w:rsid w:val="00B02BD8"/>
    <w:rsid w:val="00B31E66"/>
    <w:rsid w:val="00B371AB"/>
    <w:rsid w:val="00B415B4"/>
    <w:rsid w:val="00B44837"/>
    <w:rsid w:val="00B81831"/>
    <w:rsid w:val="00B8195C"/>
    <w:rsid w:val="00B86C04"/>
    <w:rsid w:val="00B86D99"/>
    <w:rsid w:val="00B8755D"/>
    <w:rsid w:val="00BB56AD"/>
    <w:rsid w:val="00BC28D3"/>
    <w:rsid w:val="00BD05CA"/>
    <w:rsid w:val="00BD0740"/>
    <w:rsid w:val="00BE4810"/>
    <w:rsid w:val="00BF0183"/>
    <w:rsid w:val="00BF5E10"/>
    <w:rsid w:val="00BF6055"/>
    <w:rsid w:val="00BF7D90"/>
    <w:rsid w:val="00C35288"/>
    <w:rsid w:val="00C44D5D"/>
    <w:rsid w:val="00C51BF0"/>
    <w:rsid w:val="00C624E0"/>
    <w:rsid w:val="00C6435B"/>
    <w:rsid w:val="00C7060A"/>
    <w:rsid w:val="00C82542"/>
    <w:rsid w:val="00C9458E"/>
    <w:rsid w:val="00CA0428"/>
    <w:rsid w:val="00CA340E"/>
    <w:rsid w:val="00CB14D3"/>
    <w:rsid w:val="00CB25B1"/>
    <w:rsid w:val="00CB328A"/>
    <w:rsid w:val="00CB5009"/>
    <w:rsid w:val="00CC3D05"/>
    <w:rsid w:val="00CC46B0"/>
    <w:rsid w:val="00CD14E0"/>
    <w:rsid w:val="00CE0B3A"/>
    <w:rsid w:val="00CE1A65"/>
    <w:rsid w:val="00CE7524"/>
    <w:rsid w:val="00CF5950"/>
    <w:rsid w:val="00CF650A"/>
    <w:rsid w:val="00CF740F"/>
    <w:rsid w:val="00D17995"/>
    <w:rsid w:val="00D35F47"/>
    <w:rsid w:val="00D44231"/>
    <w:rsid w:val="00D722D1"/>
    <w:rsid w:val="00D82F30"/>
    <w:rsid w:val="00D9565F"/>
    <w:rsid w:val="00D95899"/>
    <w:rsid w:val="00DB137C"/>
    <w:rsid w:val="00DB6719"/>
    <w:rsid w:val="00DC5326"/>
    <w:rsid w:val="00DD541B"/>
    <w:rsid w:val="00DE0CF1"/>
    <w:rsid w:val="00DF00DA"/>
    <w:rsid w:val="00DF5B8E"/>
    <w:rsid w:val="00E41642"/>
    <w:rsid w:val="00E556FA"/>
    <w:rsid w:val="00E64FF5"/>
    <w:rsid w:val="00E660F5"/>
    <w:rsid w:val="00E7222F"/>
    <w:rsid w:val="00EA0F6E"/>
    <w:rsid w:val="00EA44EA"/>
    <w:rsid w:val="00EB3DE6"/>
    <w:rsid w:val="00ED5C0B"/>
    <w:rsid w:val="00EF2D9D"/>
    <w:rsid w:val="00F15B05"/>
    <w:rsid w:val="00F2132B"/>
    <w:rsid w:val="00F3761C"/>
    <w:rsid w:val="00F4401D"/>
    <w:rsid w:val="00F45255"/>
    <w:rsid w:val="00F54C70"/>
    <w:rsid w:val="00F615F2"/>
    <w:rsid w:val="00F750CD"/>
    <w:rsid w:val="00FA52B3"/>
    <w:rsid w:val="00FC4C1E"/>
    <w:rsid w:val="00FD11A1"/>
    <w:rsid w:val="00FE0AA0"/>
    <w:rsid w:val="00FF09D7"/>
    <w:rsid w:val="00FF1E5F"/>
    <w:rsid w:val="00FF2DB9"/>
    <w:rsid w:val="00FF3F91"/>
    <w:rsid w:val="00FF562C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0859"/>
  <w15:docId w15:val="{63E6B1D8-BEA6-458E-8763-8F05382B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30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977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48"/>
      <w:ind w:right="97"/>
      <w:jc w:val="right"/>
    </w:pPr>
  </w:style>
  <w:style w:type="paragraph" w:styleId="Zhlav">
    <w:name w:val="header"/>
    <w:basedOn w:val="Normln"/>
    <w:link w:val="ZhlavChar"/>
    <w:uiPriority w:val="99"/>
    <w:unhideWhenUsed/>
    <w:rsid w:val="00072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2A2D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72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2A2D"/>
    <w:rPr>
      <w:rFonts w:ascii="Calibri" w:eastAsia="Calibri" w:hAnsi="Calibri" w:cs="Calibri"/>
      <w:lang w:val="cs-CZ" w:eastAsia="cs-CZ" w:bidi="cs-CZ"/>
    </w:rPr>
  </w:style>
  <w:style w:type="table" w:customStyle="1" w:styleId="TableNormal1">
    <w:name w:val="Table Normal1"/>
    <w:uiPriority w:val="2"/>
    <w:semiHidden/>
    <w:unhideWhenUsed/>
    <w:qFormat/>
    <w:rsid w:val="00091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BF6055"/>
    <w:pPr>
      <w:widowControl/>
      <w:autoSpaceDE/>
      <w:autoSpaceDN/>
    </w:pPr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vestor@jc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838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/>
  <LinksUpToDate>false</LinksUpToDate>
  <CharactersWithSpaces>5773</CharactersWithSpaces>
  <SharedDoc>false</SharedDoc>
  <HLinks>
    <vt:vector size="12" baseType="variant">
      <vt:variant>
        <vt:i4>196667</vt:i4>
      </vt:variant>
      <vt:variant>
        <vt:i4>3</vt:i4>
      </vt:variant>
      <vt:variant>
        <vt:i4>0</vt:i4>
      </vt:variant>
      <vt:variant>
        <vt:i4>5</vt:i4>
      </vt:variant>
      <vt:variant>
        <vt:lpwstr>mailto:sreaboi@jcu.cz</vt:lpwstr>
      </vt:variant>
      <vt:variant>
        <vt:lpwstr/>
      </vt:variant>
      <vt:variant>
        <vt:i4>1441837</vt:i4>
      </vt:variant>
      <vt:variant>
        <vt:i4>0</vt:i4>
      </vt:variant>
      <vt:variant>
        <vt:i4>0</vt:i4>
      </vt:variant>
      <vt:variant>
        <vt:i4>5</vt:i4>
      </vt:variant>
      <vt:variant>
        <vt:lpwstr>mailto:kvestor@jcu.cz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Veronika Lenghardtová</dc:creator>
  <cp:lastModifiedBy>Černý Jan Mgr.</cp:lastModifiedBy>
  <cp:revision>10</cp:revision>
  <cp:lastPrinted>2025-02-27T06:18:00Z</cp:lastPrinted>
  <dcterms:created xsi:type="dcterms:W3CDTF">2025-06-06T07:37:00Z</dcterms:created>
  <dcterms:modified xsi:type="dcterms:W3CDTF">2025-08-29T11:53:00Z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2025-02-25T00:00:00Z</vt:filetime>
  </property>
</Properties>
</file>