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6F66" w14:textId="77777777" w:rsidR="009539E0" w:rsidRDefault="00000000">
      <w:pPr>
        <w:spacing w:after="0"/>
        <w:ind w:left="-5" w:hanging="10"/>
      </w:pPr>
      <w:r>
        <w:rPr>
          <w:b/>
          <w:u w:val="single" w:color="000000"/>
        </w:rPr>
        <w:t xml:space="preserve">Příloha č. 1 - Položkový </w:t>
      </w:r>
      <w:proofErr w:type="spellStart"/>
      <w:r>
        <w:rPr>
          <w:b/>
          <w:u w:val="single" w:color="000000"/>
        </w:rPr>
        <w:t>rozočet</w:t>
      </w:r>
      <w:proofErr w:type="spellEnd"/>
      <w:r>
        <w:rPr>
          <w:b/>
          <w:u w:val="single" w:color="000000"/>
        </w:rPr>
        <w:t xml:space="preserve"> (výkaz výměr)</w:t>
      </w:r>
    </w:p>
    <w:p w14:paraId="3A264843" w14:textId="77777777" w:rsidR="009539E0" w:rsidRDefault="00000000">
      <w:pPr>
        <w:spacing w:after="29"/>
        <w:ind w:left="-5" w:hanging="10"/>
      </w:pPr>
      <w:r>
        <w:rPr>
          <w:b/>
          <w:u w:val="single" w:color="000000"/>
        </w:rPr>
        <w:t>VZ „Schodišťové zábradlí do budovy B“</w:t>
      </w:r>
    </w:p>
    <w:tbl>
      <w:tblPr>
        <w:tblStyle w:val="TableGrid"/>
        <w:tblW w:w="14092" w:type="dxa"/>
        <w:tblInd w:w="-38" w:type="dxa"/>
        <w:tblCellMar>
          <w:top w:w="41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077"/>
        <w:gridCol w:w="1003"/>
        <w:gridCol w:w="1392"/>
        <w:gridCol w:w="2232"/>
        <w:gridCol w:w="1806"/>
        <w:gridCol w:w="2582"/>
      </w:tblGrid>
      <w:tr w:rsidR="009539E0" w14:paraId="198301AA" w14:textId="77777777">
        <w:trPr>
          <w:trHeight w:val="943"/>
        </w:trPr>
        <w:tc>
          <w:tcPr>
            <w:tcW w:w="50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9AF129F" w14:textId="77777777" w:rsidR="009539E0" w:rsidRDefault="00000000">
            <w:pPr>
              <w:spacing w:after="0"/>
              <w:ind w:right="20"/>
              <w:jc w:val="center"/>
            </w:pPr>
            <w:r>
              <w:rPr>
                <w:b/>
                <w:sz w:val="24"/>
              </w:rPr>
              <w:t>Komponent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C6A4742" w14:textId="77777777" w:rsidR="009539E0" w:rsidRDefault="00000000">
            <w:pPr>
              <w:spacing w:after="0"/>
              <w:ind w:right="19"/>
              <w:jc w:val="center"/>
            </w:pPr>
            <w:r>
              <w:rPr>
                <w:b/>
                <w:sz w:val="24"/>
              </w:rPr>
              <w:t>ks</w:t>
            </w:r>
          </w:p>
        </w:tc>
        <w:tc>
          <w:tcPr>
            <w:tcW w:w="13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3CA597" w14:textId="77777777" w:rsidR="009539E0" w:rsidRDefault="00000000">
            <w:pPr>
              <w:spacing w:after="0"/>
              <w:ind w:right="30"/>
              <w:jc w:val="center"/>
            </w:pPr>
            <w:r>
              <w:rPr>
                <w:b/>
                <w:sz w:val="24"/>
              </w:rPr>
              <w:t xml:space="preserve">cena za </w:t>
            </w:r>
          </w:p>
          <w:p w14:paraId="75A95A02" w14:textId="77777777" w:rsidR="009539E0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>jednotku materiálu</w:t>
            </w:r>
          </w:p>
        </w:tc>
        <w:tc>
          <w:tcPr>
            <w:tcW w:w="22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CEEFBDA" w14:textId="77777777" w:rsidR="009539E0" w:rsidRDefault="00000000">
            <w:pPr>
              <w:spacing w:after="0"/>
              <w:ind w:right="30"/>
              <w:jc w:val="center"/>
            </w:pPr>
            <w:r>
              <w:rPr>
                <w:b/>
                <w:sz w:val="24"/>
              </w:rPr>
              <w:t>materiál celkem</w:t>
            </w:r>
          </w:p>
        </w:tc>
        <w:tc>
          <w:tcPr>
            <w:tcW w:w="180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740E795" w14:textId="77777777" w:rsidR="009539E0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>cena za jednotku výroby</w:t>
            </w:r>
          </w:p>
        </w:tc>
        <w:tc>
          <w:tcPr>
            <w:tcW w:w="258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  <w:vAlign w:val="bottom"/>
          </w:tcPr>
          <w:p w14:paraId="1001360B" w14:textId="77777777" w:rsidR="009539E0" w:rsidRDefault="00000000">
            <w:pPr>
              <w:spacing w:after="0"/>
              <w:ind w:right="33"/>
              <w:jc w:val="center"/>
            </w:pPr>
            <w:r>
              <w:rPr>
                <w:b/>
                <w:sz w:val="24"/>
              </w:rPr>
              <w:t>výroba celkem</w:t>
            </w:r>
          </w:p>
        </w:tc>
      </w:tr>
      <w:tr w:rsidR="009539E0" w14:paraId="59E0AEDF" w14:textId="77777777">
        <w:trPr>
          <w:trHeight w:val="290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E39D0A" w14:textId="77777777" w:rsidR="009539E0" w:rsidRDefault="00000000">
            <w:pPr>
              <w:spacing w:after="0"/>
            </w:pPr>
            <w:r>
              <w:t>Výroba nového zábradlí a materiál (</w:t>
            </w:r>
            <w:proofErr w:type="gramStart"/>
            <w:r>
              <w:t>10m</w:t>
            </w:r>
            <w:proofErr w:type="gramEnd"/>
            <w:r>
              <w:t>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7103" w14:textId="77777777" w:rsidR="009539E0" w:rsidRDefault="00000000">
            <w:pPr>
              <w:spacing w:after="0"/>
              <w:ind w:right="22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8348B" w14:textId="77777777" w:rsidR="009539E0" w:rsidRDefault="00000000">
            <w:pPr>
              <w:spacing w:after="0"/>
              <w:ind w:right="20"/>
              <w:jc w:val="center"/>
            </w:pPr>
            <w:r>
              <w:t>2 400,00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71AB" w14:textId="77777777" w:rsidR="009539E0" w:rsidRDefault="00000000">
            <w:pPr>
              <w:spacing w:after="0"/>
              <w:ind w:right="22"/>
              <w:jc w:val="center"/>
            </w:pPr>
            <w:r>
              <w:t>24 000,00 Kč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774E" w14:textId="77777777" w:rsidR="009539E0" w:rsidRDefault="00000000">
            <w:pPr>
              <w:spacing w:after="0"/>
              <w:ind w:right="21"/>
              <w:jc w:val="center"/>
            </w:pPr>
            <w:r>
              <w:t>5 400,00 Kč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929811" w14:textId="77777777" w:rsidR="009539E0" w:rsidRDefault="00000000">
            <w:pPr>
              <w:spacing w:after="0"/>
              <w:ind w:right="23"/>
              <w:jc w:val="center"/>
            </w:pPr>
            <w:r>
              <w:t>54 000,00 Kč</w:t>
            </w:r>
          </w:p>
        </w:tc>
      </w:tr>
      <w:tr w:rsidR="009539E0" w14:paraId="28E75B6F" w14:textId="77777777">
        <w:trPr>
          <w:trHeight w:val="291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A19407" w14:textId="77777777" w:rsidR="009539E0" w:rsidRDefault="00000000">
            <w:pPr>
              <w:spacing w:after="0"/>
            </w:pPr>
            <w:r>
              <w:t>Výroba nového madla a materiál (</w:t>
            </w:r>
            <w:proofErr w:type="gramStart"/>
            <w:r>
              <w:t>11m</w:t>
            </w:r>
            <w:proofErr w:type="gramEnd"/>
            <w:r>
              <w:t>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A36A" w14:textId="77777777" w:rsidR="009539E0" w:rsidRDefault="00000000">
            <w:pPr>
              <w:spacing w:after="0"/>
              <w:ind w:right="22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EF4C" w14:textId="77777777" w:rsidR="009539E0" w:rsidRDefault="00000000">
            <w:pPr>
              <w:spacing w:after="0"/>
              <w:ind w:right="20"/>
              <w:jc w:val="center"/>
            </w:pPr>
            <w:r>
              <w:t>546,00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35FD" w14:textId="77777777" w:rsidR="009539E0" w:rsidRDefault="00000000">
            <w:pPr>
              <w:spacing w:after="0"/>
              <w:ind w:right="20"/>
              <w:jc w:val="center"/>
            </w:pPr>
            <w:r>
              <w:t>6 000,00 Kč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1FCA9" w14:textId="77777777" w:rsidR="009539E0" w:rsidRDefault="00000000">
            <w:pPr>
              <w:spacing w:after="0"/>
              <w:ind w:right="21"/>
              <w:jc w:val="center"/>
            </w:pPr>
            <w:r>
              <w:t>1 097,00 Kč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8769963" w14:textId="77777777" w:rsidR="009539E0" w:rsidRDefault="00000000">
            <w:pPr>
              <w:spacing w:after="0"/>
              <w:ind w:right="23"/>
              <w:jc w:val="center"/>
            </w:pPr>
            <w:r>
              <w:t>12 000,00 Kč</w:t>
            </w:r>
          </w:p>
        </w:tc>
      </w:tr>
      <w:tr w:rsidR="009539E0" w14:paraId="04A26316" w14:textId="77777777">
        <w:trPr>
          <w:trHeight w:val="290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AB7D73" w14:textId="77777777" w:rsidR="009539E0" w:rsidRDefault="009539E0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F89399" w14:textId="77777777" w:rsidR="009539E0" w:rsidRDefault="009539E0"/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4320DD" w14:textId="77777777" w:rsidR="009539E0" w:rsidRDefault="009539E0"/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506E51" w14:textId="77777777" w:rsidR="009539E0" w:rsidRDefault="009539E0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A4DD77" w14:textId="77777777" w:rsidR="009539E0" w:rsidRDefault="009539E0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BD0CF03" w14:textId="77777777" w:rsidR="009539E0" w:rsidRDefault="009539E0"/>
        </w:tc>
      </w:tr>
      <w:tr w:rsidR="009539E0" w14:paraId="2C13EB06" w14:textId="77777777">
        <w:trPr>
          <w:trHeight w:val="374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4BFF0EC" w14:textId="77777777" w:rsidR="009539E0" w:rsidRDefault="009539E0"/>
        </w:tc>
        <w:tc>
          <w:tcPr>
            <w:tcW w:w="2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28A74D6" w14:textId="77777777" w:rsidR="009539E0" w:rsidRDefault="00000000">
            <w:pPr>
              <w:spacing w:after="0"/>
              <w:ind w:right="20"/>
              <w:jc w:val="center"/>
            </w:pPr>
            <w:r>
              <w:rPr>
                <w:b/>
                <w:sz w:val="28"/>
              </w:rPr>
              <w:t>celkem materiál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4B10D30" w14:textId="77777777" w:rsidR="009539E0" w:rsidRDefault="00000000">
            <w:pPr>
              <w:spacing w:after="0"/>
              <w:ind w:right="45"/>
              <w:jc w:val="right"/>
            </w:pPr>
            <w:r>
              <w:rPr>
                <w:b/>
                <w:color w:val="FF0000"/>
                <w:sz w:val="28"/>
              </w:rPr>
              <w:t>30 000,00 Kč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7539CF1" w14:textId="77777777" w:rsidR="009539E0" w:rsidRDefault="00000000">
            <w:pPr>
              <w:spacing w:after="0"/>
              <w:ind w:left="22"/>
              <w:jc w:val="both"/>
            </w:pPr>
            <w:r>
              <w:rPr>
                <w:b/>
                <w:sz w:val="28"/>
              </w:rPr>
              <w:t>celkem výroba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DB88D5C" w14:textId="77777777" w:rsidR="009539E0" w:rsidRDefault="00000000">
            <w:pPr>
              <w:spacing w:after="0"/>
              <w:ind w:right="18"/>
              <w:jc w:val="center"/>
            </w:pPr>
            <w:r>
              <w:rPr>
                <w:b/>
                <w:color w:val="FF0000"/>
                <w:sz w:val="28"/>
              </w:rPr>
              <w:t>66 000,00 Kč</w:t>
            </w:r>
          </w:p>
        </w:tc>
      </w:tr>
      <w:tr w:rsidR="009539E0" w14:paraId="25CFD217" w14:textId="77777777">
        <w:trPr>
          <w:trHeight w:val="314"/>
        </w:trPr>
        <w:tc>
          <w:tcPr>
            <w:tcW w:w="6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32C0E8A" w14:textId="77777777" w:rsidR="009539E0" w:rsidRDefault="009539E0"/>
        </w:tc>
        <w:tc>
          <w:tcPr>
            <w:tcW w:w="1392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1C3670F1" w14:textId="77777777" w:rsidR="009539E0" w:rsidRDefault="00000000">
            <w:pPr>
              <w:spacing w:after="0"/>
              <w:ind w:left="190"/>
            </w:pPr>
            <w:r>
              <w:rPr>
                <w:b/>
                <w:sz w:val="24"/>
              </w:rPr>
              <w:t xml:space="preserve">Ostatní </w:t>
            </w:r>
            <w:proofErr w:type="spellStart"/>
            <w:r>
              <w:rPr>
                <w:b/>
                <w:sz w:val="24"/>
              </w:rPr>
              <w:t>nák</w:t>
            </w:r>
            <w:proofErr w:type="spellEnd"/>
          </w:p>
        </w:tc>
        <w:tc>
          <w:tcPr>
            <w:tcW w:w="6620" w:type="dxa"/>
            <w:gridSpan w:val="3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F9798DA" w14:textId="77777777" w:rsidR="009539E0" w:rsidRDefault="00000000">
            <w:pPr>
              <w:spacing w:after="0"/>
              <w:ind w:left="-52"/>
            </w:pPr>
            <w:r>
              <w:rPr>
                <w:b/>
                <w:sz w:val="24"/>
              </w:rPr>
              <w:t>lady</w:t>
            </w:r>
          </w:p>
        </w:tc>
      </w:tr>
      <w:tr w:rsidR="009539E0" w14:paraId="2227B987" w14:textId="77777777">
        <w:trPr>
          <w:trHeight w:val="290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BB8F9A" w14:textId="77777777" w:rsidR="009539E0" w:rsidRDefault="00000000">
            <w:pPr>
              <w:spacing w:after="0"/>
              <w:ind w:left="38"/>
            </w:pPr>
            <w:r>
              <w:t>Demontáž zábradlí a madla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D938" w14:textId="77777777" w:rsidR="009539E0" w:rsidRDefault="00000000">
            <w:pPr>
              <w:spacing w:after="0"/>
              <w:ind w:left="38"/>
            </w:pPr>
            <w:r>
              <w:t>komplet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FDC1" w14:textId="77777777" w:rsidR="009539E0" w:rsidRDefault="00000000">
            <w:pPr>
              <w:spacing w:after="0"/>
              <w:ind w:right="3"/>
              <w:jc w:val="right"/>
            </w:pPr>
            <w:r>
              <w:t>1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8A8BB" w14:textId="77777777" w:rsidR="009539E0" w:rsidRDefault="009539E0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DE030C" w14:textId="77777777" w:rsidR="009539E0" w:rsidRDefault="00000000">
            <w:pPr>
              <w:spacing w:after="0"/>
              <w:ind w:right="4"/>
              <w:jc w:val="right"/>
            </w:pPr>
            <w:r>
              <w:t>12 200,00 Kč</w:t>
            </w:r>
          </w:p>
        </w:tc>
      </w:tr>
      <w:tr w:rsidR="009539E0" w14:paraId="2BF42AA9" w14:textId="77777777">
        <w:trPr>
          <w:trHeight w:val="290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9054589" w14:textId="77777777" w:rsidR="009539E0" w:rsidRDefault="00000000">
            <w:pPr>
              <w:spacing w:after="0"/>
              <w:ind w:left="38"/>
            </w:pPr>
            <w:r>
              <w:t>Montáž nového zábradlí a madla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7C47" w14:textId="77777777" w:rsidR="009539E0" w:rsidRDefault="00000000">
            <w:pPr>
              <w:spacing w:after="0"/>
              <w:ind w:left="38"/>
            </w:pPr>
            <w:r>
              <w:t>komplet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6BA9" w14:textId="77777777" w:rsidR="009539E0" w:rsidRDefault="00000000">
            <w:pPr>
              <w:spacing w:after="0"/>
              <w:ind w:right="3"/>
              <w:jc w:val="right"/>
            </w:pPr>
            <w:r>
              <w:t>1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1141" w14:textId="77777777" w:rsidR="009539E0" w:rsidRDefault="009539E0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2EC2CD" w14:textId="77777777" w:rsidR="009539E0" w:rsidRDefault="00000000">
            <w:pPr>
              <w:spacing w:after="0"/>
              <w:ind w:right="4"/>
              <w:jc w:val="right"/>
            </w:pPr>
            <w:r>
              <w:t>24 600,00 Kč</w:t>
            </w:r>
          </w:p>
        </w:tc>
      </w:tr>
      <w:tr w:rsidR="009539E0" w14:paraId="1E0D3A9E" w14:textId="77777777">
        <w:trPr>
          <w:trHeight w:val="290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15565B" w14:textId="77777777" w:rsidR="009539E0" w:rsidRDefault="00000000">
            <w:pPr>
              <w:spacing w:after="0"/>
              <w:ind w:left="38"/>
              <w:jc w:val="both"/>
            </w:pPr>
            <w:r>
              <w:t xml:space="preserve">Práškové lakování nového zábradlí a madla, vč. </w:t>
            </w:r>
            <w:proofErr w:type="spellStart"/>
            <w:r>
              <w:t>kompon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ECD68" w14:textId="77777777" w:rsidR="009539E0" w:rsidRDefault="00000000">
            <w:pPr>
              <w:spacing w:after="0"/>
              <w:ind w:left="-37"/>
            </w:pPr>
            <w:proofErr w:type="spellStart"/>
            <w:r>
              <w:t>ekomplet</w:t>
            </w:r>
            <w:proofErr w:type="spellEnd"/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ADB48" w14:textId="77777777" w:rsidR="009539E0" w:rsidRDefault="00000000">
            <w:pPr>
              <w:spacing w:after="0"/>
              <w:ind w:right="3"/>
              <w:jc w:val="right"/>
            </w:pPr>
            <w:r>
              <w:t>1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4474" w14:textId="77777777" w:rsidR="009539E0" w:rsidRDefault="009539E0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7DF42C" w14:textId="77777777" w:rsidR="009539E0" w:rsidRDefault="00000000">
            <w:pPr>
              <w:spacing w:after="0"/>
              <w:ind w:right="4"/>
              <w:jc w:val="right"/>
            </w:pPr>
            <w:r>
              <w:t>16 400,00 Kč</w:t>
            </w:r>
          </w:p>
        </w:tc>
      </w:tr>
      <w:tr w:rsidR="009539E0" w14:paraId="4DECB5CC" w14:textId="77777777">
        <w:trPr>
          <w:trHeight w:val="291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8E71F9" w14:textId="77777777" w:rsidR="009539E0" w:rsidRDefault="00000000">
            <w:pPr>
              <w:spacing w:after="0"/>
              <w:ind w:left="38"/>
            </w:pPr>
            <w:r>
              <w:t>Zaškolení obsluhy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74E98" w14:textId="77777777" w:rsidR="009539E0" w:rsidRDefault="00000000">
            <w:pPr>
              <w:spacing w:after="0"/>
              <w:ind w:left="38"/>
            </w:pPr>
            <w:r>
              <w:t>komplet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2836" w14:textId="77777777" w:rsidR="009539E0" w:rsidRDefault="00000000">
            <w:pPr>
              <w:spacing w:after="0"/>
              <w:ind w:right="3"/>
              <w:jc w:val="right"/>
            </w:pPr>
            <w:r>
              <w:t>1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775C" w14:textId="77777777" w:rsidR="009539E0" w:rsidRDefault="009539E0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9DDD2CB" w14:textId="77777777" w:rsidR="009539E0" w:rsidRDefault="00000000">
            <w:pPr>
              <w:spacing w:after="0"/>
              <w:ind w:right="3"/>
              <w:jc w:val="right"/>
            </w:pPr>
            <w:r>
              <w:t>2 000,00 Kč</w:t>
            </w:r>
          </w:p>
        </w:tc>
      </w:tr>
      <w:tr w:rsidR="009539E0" w14:paraId="1941FFA7" w14:textId="77777777">
        <w:trPr>
          <w:trHeight w:val="290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D073D49" w14:textId="77777777" w:rsidR="009539E0" w:rsidRDefault="00000000">
            <w:pPr>
              <w:spacing w:after="0"/>
              <w:ind w:left="38"/>
            </w:pPr>
            <w:r>
              <w:t>Ekologická likvidace všech odpadů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DBC1" w14:textId="77777777" w:rsidR="009539E0" w:rsidRDefault="00000000">
            <w:pPr>
              <w:spacing w:after="0"/>
              <w:ind w:left="38"/>
            </w:pPr>
            <w:r>
              <w:t>komplet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6AD6" w14:textId="77777777" w:rsidR="009539E0" w:rsidRDefault="00000000">
            <w:pPr>
              <w:spacing w:after="0"/>
              <w:ind w:right="3"/>
              <w:jc w:val="right"/>
            </w:pPr>
            <w:r>
              <w:t>1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408C" w14:textId="77777777" w:rsidR="009539E0" w:rsidRDefault="009539E0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B1D2C87" w14:textId="77777777" w:rsidR="009539E0" w:rsidRDefault="00000000">
            <w:pPr>
              <w:spacing w:after="0"/>
              <w:ind w:right="3"/>
              <w:jc w:val="right"/>
            </w:pPr>
            <w:r>
              <w:t>3 000,00 Kč</w:t>
            </w:r>
          </w:p>
        </w:tc>
      </w:tr>
      <w:tr w:rsidR="009539E0" w14:paraId="19C68AAA" w14:textId="77777777">
        <w:trPr>
          <w:trHeight w:val="302"/>
        </w:trPr>
        <w:tc>
          <w:tcPr>
            <w:tcW w:w="50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3F95D85" w14:textId="77777777" w:rsidR="009539E0" w:rsidRDefault="00000000">
            <w:pPr>
              <w:spacing w:after="0"/>
              <w:ind w:left="38"/>
            </w:pPr>
            <w:r>
              <w:t>Doprava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0858577" w14:textId="77777777" w:rsidR="009539E0" w:rsidRDefault="00000000">
            <w:pPr>
              <w:spacing w:after="0"/>
              <w:ind w:left="38"/>
            </w:pPr>
            <w:r>
              <w:t>komplet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D5E1160" w14:textId="77777777" w:rsidR="009539E0" w:rsidRDefault="00000000">
            <w:pPr>
              <w:spacing w:after="0"/>
              <w:ind w:right="3"/>
              <w:jc w:val="right"/>
            </w:pPr>
            <w:r>
              <w:t>1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CCD8657" w14:textId="77777777" w:rsidR="009539E0" w:rsidRDefault="009539E0"/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3A771D4" w14:textId="77777777" w:rsidR="009539E0" w:rsidRDefault="00000000">
            <w:pPr>
              <w:spacing w:after="0"/>
              <w:ind w:right="3"/>
              <w:jc w:val="right"/>
            </w:pPr>
            <w:r>
              <w:t>5 000,00 Kč</w:t>
            </w:r>
          </w:p>
        </w:tc>
      </w:tr>
      <w:tr w:rsidR="009539E0" w14:paraId="1DF1CEDA" w14:textId="77777777">
        <w:trPr>
          <w:trHeight w:val="374"/>
        </w:trPr>
        <w:tc>
          <w:tcPr>
            <w:tcW w:w="6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0C25B85" w14:textId="77777777" w:rsidR="009539E0" w:rsidRDefault="00000000">
            <w:pPr>
              <w:spacing w:after="0"/>
              <w:ind w:left="46"/>
            </w:pPr>
            <w:r>
              <w:rPr>
                <w:b/>
                <w:sz w:val="28"/>
              </w:rPr>
              <w:t>ostatní náklady celkem</w:t>
            </w:r>
          </w:p>
        </w:tc>
        <w:tc>
          <w:tcPr>
            <w:tcW w:w="139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B3DED42" w14:textId="77777777" w:rsidR="009539E0" w:rsidRDefault="009539E0"/>
        </w:tc>
        <w:tc>
          <w:tcPr>
            <w:tcW w:w="4038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1C3E534" w14:textId="77777777" w:rsidR="009539E0" w:rsidRDefault="009539E0"/>
        </w:tc>
        <w:tc>
          <w:tcPr>
            <w:tcW w:w="258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3CC8D8" w14:textId="77777777" w:rsidR="009539E0" w:rsidRDefault="00000000">
            <w:pPr>
              <w:spacing w:after="0"/>
              <w:ind w:right="9"/>
              <w:jc w:val="right"/>
            </w:pPr>
            <w:r>
              <w:rPr>
                <w:b/>
                <w:color w:val="FF0000"/>
                <w:sz w:val="28"/>
              </w:rPr>
              <w:t>63 200,00 Kč</w:t>
            </w:r>
          </w:p>
        </w:tc>
      </w:tr>
      <w:tr w:rsidR="009539E0" w14:paraId="77CC55E5" w14:textId="77777777">
        <w:trPr>
          <w:trHeight w:val="374"/>
        </w:trPr>
        <w:tc>
          <w:tcPr>
            <w:tcW w:w="1151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994681" w14:textId="77777777" w:rsidR="009539E0" w:rsidRDefault="00000000">
            <w:pPr>
              <w:spacing w:after="0"/>
            </w:pPr>
            <w:r>
              <w:rPr>
                <w:b/>
                <w:color w:val="FF0000"/>
                <w:sz w:val="28"/>
              </w:rPr>
              <w:t>Celkem bez DPH</w:t>
            </w:r>
          </w:p>
        </w:tc>
        <w:tc>
          <w:tcPr>
            <w:tcW w:w="258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329D60" w14:textId="77777777" w:rsidR="009539E0" w:rsidRDefault="00000000">
            <w:pPr>
              <w:spacing w:after="0"/>
              <w:jc w:val="right"/>
            </w:pPr>
            <w:r>
              <w:rPr>
                <w:b/>
                <w:color w:val="FF0000"/>
                <w:sz w:val="28"/>
              </w:rPr>
              <w:t>159 200,00 Kč</w:t>
            </w:r>
          </w:p>
        </w:tc>
      </w:tr>
      <w:tr w:rsidR="009539E0" w14:paraId="042385D0" w14:textId="77777777">
        <w:trPr>
          <w:trHeight w:val="374"/>
        </w:trPr>
        <w:tc>
          <w:tcPr>
            <w:tcW w:w="1151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08334A" w14:textId="77777777" w:rsidR="009539E0" w:rsidRDefault="00000000">
            <w:pPr>
              <w:spacing w:after="0"/>
            </w:pPr>
            <w:r>
              <w:rPr>
                <w:b/>
                <w:color w:val="FF0000"/>
                <w:sz w:val="28"/>
              </w:rPr>
              <w:t xml:space="preserve">Celkem s DPH </w:t>
            </w:r>
            <w:proofErr w:type="gramStart"/>
            <w:r>
              <w:rPr>
                <w:b/>
                <w:color w:val="FF0000"/>
                <w:sz w:val="28"/>
              </w:rPr>
              <w:t>12%</w:t>
            </w:r>
            <w:proofErr w:type="gramEnd"/>
          </w:p>
        </w:tc>
        <w:tc>
          <w:tcPr>
            <w:tcW w:w="258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6A49CE3" w14:textId="77777777" w:rsidR="009539E0" w:rsidRDefault="00000000">
            <w:pPr>
              <w:spacing w:after="0"/>
              <w:jc w:val="right"/>
            </w:pPr>
            <w:r>
              <w:rPr>
                <w:b/>
                <w:color w:val="FF0000"/>
                <w:sz w:val="28"/>
              </w:rPr>
              <w:t>178 304,00 Kč</w:t>
            </w:r>
          </w:p>
        </w:tc>
      </w:tr>
    </w:tbl>
    <w:p w14:paraId="0F5312F6" w14:textId="2B59C8AB" w:rsidR="009539E0" w:rsidRDefault="00000000" w:rsidP="00E73626">
      <w:pPr>
        <w:spacing w:after="865" w:line="265" w:lineRule="auto"/>
        <w:ind w:left="-5" w:hanging="10"/>
      </w:pPr>
      <w:r>
        <w:t>V ………………………………. dne …………………………</w:t>
      </w:r>
      <w:proofErr w:type="gramStart"/>
      <w:r>
        <w:t>…….</w:t>
      </w:r>
      <w:proofErr w:type="gramEnd"/>
      <w:r>
        <w:t>.</w:t>
      </w:r>
    </w:p>
    <w:sectPr w:rsidR="009539E0">
      <w:pgSz w:w="16838" w:h="11906" w:orient="landscape"/>
      <w:pgMar w:top="1440" w:right="1440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E0"/>
    <w:rsid w:val="006251EA"/>
    <w:rsid w:val="009539E0"/>
    <w:rsid w:val="00E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1BEC"/>
  <w15:docId w15:val="{1F96433A-BF25-4F40-98FF-F03CF3EA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</dc:creator>
  <cp:keywords/>
  <cp:lastModifiedBy>Renata Honsů</cp:lastModifiedBy>
  <cp:revision>2</cp:revision>
  <dcterms:created xsi:type="dcterms:W3CDTF">2025-08-18T08:44:00Z</dcterms:created>
  <dcterms:modified xsi:type="dcterms:W3CDTF">2025-08-18T08:44:00Z</dcterms:modified>
</cp:coreProperties>
</file>