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A10E" w14:textId="18CA6382" w:rsidR="00852409" w:rsidRPr="00A812F7" w:rsidRDefault="00A812F7" w:rsidP="00A812F7">
      <w:pPr>
        <w:spacing w:after="0" w:line="240" w:lineRule="auto"/>
        <w:jc w:val="center"/>
        <w:rPr>
          <w:b/>
          <w:bCs/>
        </w:rPr>
      </w:pPr>
      <w:r w:rsidRPr="00A812F7">
        <w:rPr>
          <w:b/>
          <w:bCs/>
        </w:rPr>
        <w:t xml:space="preserve">Smlouva o </w:t>
      </w:r>
      <w:r w:rsidR="005827AA">
        <w:rPr>
          <w:b/>
          <w:bCs/>
        </w:rPr>
        <w:t>úhradě účelně vynaložených nákladů</w:t>
      </w:r>
    </w:p>
    <w:p w14:paraId="38D45BC6" w14:textId="77777777" w:rsidR="00A812F7" w:rsidRDefault="00A812F7" w:rsidP="00A812F7">
      <w:pPr>
        <w:spacing w:after="0" w:line="240" w:lineRule="auto"/>
      </w:pPr>
    </w:p>
    <w:p w14:paraId="66B20D80" w14:textId="2863742C" w:rsidR="00A812F7" w:rsidRDefault="00A812F7" w:rsidP="005827AA">
      <w:pPr>
        <w:spacing w:after="0" w:line="240" w:lineRule="auto"/>
        <w:jc w:val="center"/>
      </w:pPr>
      <w:r>
        <w:t xml:space="preserve">uzavřená </w:t>
      </w:r>
      <w:r w:rsidR="005827AA">
        <w:t>dle § 1746 odst. 2 zákona č. 89/2012 Sb., občanský zákoník, ve znění pozdějších platných právních předpisů (dále jen „smlouva“)</w:t>
      </w:r>
    </w:p>
    <w:p w14:paraId="012D034E" w14:textId="77777777" w:rsidR="005827AA" w:rsidRDefault="005827AA" w:rsidP="00A812F7">
      <w:pPr>
        <w:spacing w:after="0" w:line="240" w:lineRule="auto"/>
      </w:pPr>
    </w:p>
    <w:p w14:paraId="75D27489" w14:textId="00355354" w:rsidR="005827AA" w:rsidRDefault="005827AA" w:rsidP="00A812F7">
      <w:pPr>
        <w:spacing w:after="0" w:line="240" w:lineRule="auto"/>
      </w:pPr>
      <w:r>
        <w:t>mezi následujícími subjekty</w:t>
      </w:r>
    </w:p>
    <w:p w14:paraId="00E1864E" w14:textId="77777777" w:rsidR="00A812F7" w:rsidRDefault="00A812F7" w:rsidP="00A812F7">
      <w:pPr>
        <w:spacing w:after="0" w:line="240" w:lineRule="auto"/>
      </w:pPr>
    </w:p>
    <w:p w14:paraId="73117435" w14:textId="57BCCBC1" w:rsidR="00A812F7" w:rsidRDefault="00A812F7" w:rsidP="00A812F7">
      <w:pPr>
        <w:spacing w:after="0" w:line="240" w:lineRule="auto"/>
        <w:ind w:firstLine="708"/>
      </w:pPr>
      <w:r>
        <w:t>1)</w:t>
      </w:r>
    </w:p>
    <w:p w14:paraId="52F510FA" w14:textId="77777777" w:rsidR="00A812F7" w:rsidRDefault="00A812F7" w:rsidP="00A812F7">
      <w:pPr>
        <w:spacing w:after="0" w:line="240" w:lineRule="auto"/>
      </w:pPr>
    </w:p>
    <w:p w14:paraId="7F24578E" w14:textId="77777777" w:rsidR="00235302" w:rsidRDefault="00A812F7" w:rsidP="00A812F7">
      <w:pPr>
        <w:spacing w:after="0" w:line="240" w:lineRule="auto"/>
        <w:ind w:left="-142" w:right="-567"/>
        <w:rPr>
          <w:b/>
          <w:bCs/>
        </w:rPr>
      </w:pPr>
      <w:r w:rsidRPr="00A812F7">
        <w:rPr>
          <w:b/>
          <w:bCs/>
        </w:rPr>
        <w:t>Národní centrum ošetřovatelství a nelékařských zdravotnických oborů</w:t>
      </w:r>
    </w:p>
    <w:p w14:paraId="3EF2300C" w14:textId="77777777" w:rsidR="00235302" w:rsidRDefault="00235302" w:rsidP="00A812F7">
      <w:pPr>
        <w:spacing w:after="0" w:line="240" w:lineRule="auto"/>
        <w:ind w:left="-142" w:right="-567"/>
      </w:pPr>
      <w:r w:rsidRPr="00235302">
        <w:t>se sídlem</w:t>
      </w:r>
      <w:r>
        <w:rPr>
          <w:b/>
          <w:bCs/>
        </w:rPr>
        <w:t xml:space="preserve">: </w:t>
      </w:r>
      <w:r>
        <w:t>Vinařská 6, 603 00 Brno</w:t>
      </w:r>
    </w:p>
    <w:p w14:paraId="347372C1" w14:textId="4339DA07" w:rsidR="00A812F7" w:rsidRDefault="00A812F7" w:rsidP="00A812F7">
      <w:pPr>
        <w:spacing w:after="0" w:line="240" w:lineRule="auto"/>
        <w:ind w:left="-142" w:right="-567"/>
      </w:pPr>
      <w:r>
        <w:t xml:space="preserve">IČO: </w:t>
      </w:r>
      <w:r w:rsidRPr="00A812F7">
        <w:t>00023850</w:t>
      </w:r>
      <w:r>
        <w:t xml:space="preserve"> </w:t>
      </w:r>
    </w:p>
    <w:p w14:paraId="2B2C7989" w14:textId="47BB7E17" w:rsidR="00A812F7" w:rsidRDefault="005827AA" w:rsidP="00A812F7">
      <w:pPr>
        <w:spacing w:after="0" w:line="240" w:lineRule="auto"/>
        <w:ind w:left="-142" w:right="-567"/>
      </w:pPr>
      <w:r>
        <w:t>z</w:t>
      </w:r>
      <w:r w:rsidR="00235302">
        <w:t>astoupená:</w:t>
      </w:r>
      <w:r w:rsidR="00A812F7">
        <w:t xml:space="preserve"> </w:t>
      </w:r>
      <w:r w:rsidR="00A21721">
        <w:t>MUDr. Iren</w:t>
      </w:r>
      <w:r>
        <w:t>ou</w:t>
      </w:r>
      <w:r w:rsidR="00A21721">
        <w:t xml:space="preserve"> Maříková, Ph.D., MBA</w:t>
      </w:r>
      <w:r>
        <w:t>, ředitelkou</w:t>
      </w:r>
    </w:p>
    <w:p w14:paraId="1BEE350E" w14:textId="2605DBC2" w:rsidR="005827AA" w:rsidRDefault="005827AA" w:rsidP="00A812F7">
      <w:pPr>
        <w:spacing w:after="0" w:line="240" w:lineRule="auto"/>
        <w:ind w:left="-142" w:right="-567"/>
      </w:pPr>
      <w:r>
        <w:t>bankovní spojení ČNB 197435621/0710</w:t>
      </w:r>
    </w:p>
    <w:p w14:paraId="5B7C1909" w14:textId="77777777" w:rsidR="00A812F7" w:rsidRDefault="00A812F7" w:rsidP="00A812F7">
      <w:pPr>
        <w:spacing w:after="0" w:line="240" w:lineRule="auto"/>
        <w:ind w:left="-142" w:right="-567"/>
      </w:pPr>
    </w:p>
    <w:p w14:paraId="0DF09376" w14:textId="1EA4DC38" w:rsidR="00A812F7" w:rsidRDefault="00A812F7" w:rsidP="00A812F7">
      <w:pPr>
        <w:spacing w:after="0" w:line="240" w:lineRule="auto"/>
        <w:ind w:left="-142" w:right="-567"/>
      </w:pPr>
      <w:r>
        <w:t xml:space="preserve">jako </w:t>
      </w:r>
      <w:r w:rsidRPr="00A812F7">
        <w:rPr>
          <w:b/>
          <w:bCs/>
        </w:rPr>
        <w:t xml:space="preserve">zhotovitel </w:t>
      </w:r>
      <w:r>
        <w:t>na straně jedné</w:t>
      </w:r>
    </w:p>
    <w:p w14:paraId="1973B596" w14:textId="77777777" w:rsidR="00A812F7" w:rsidRDefault="00A812F7" w:rsidP="00A812F7">
      <w:pPr>
        <w:spacing w:after="0" w:line="240" w:lineRule="auto"/>
        <w:ind w:left="-142" w:right="-567"/>
      </w:pPr>
    </w:p>
    <w:p w14:paraId="22133DED" w14:textId="573B63DF" w:rsidR="00A812F7" w:rsidRDefault="00A812F7" w:rsidP="00A812F7">
      <w:pPr>
        <w:spacing w:after="0" w:line="240" w:lineRule="auto"/>
        <w:ind w:left="-142" w:right="-567"/>
      </w:pPr>
      <w:r>
        <w:t>a</w:t>
      </w:r>
    </w:p>
    <w:p w14:paraId="0A871A7C" w14:textId="77777777" w:rsidR="00A812F7" w:rsidRDefault="00A812F7" w:rsidP="00A812F7">
      <w:pPr>
        <w:spacing w:after="0" w:line="240" w:lineRule="auto"/>
        <w:ind w:left="-142" w:right="-567"/>
      </w:pPr>
    </w:p>
    <w:p w14:paraId="5A6AB647" w14:textId="4FB2417E" w:rsidR="00A812F7" w:rsidRDefault="00A812F7" w:rsidP="00A812F7">
      <w:pPr>
        <w:spacing w:after="0" w:line="240" w:lineRule="auto"/>
        <w:ind w:left="-142" w:right="-567" w:firstLine="850"/>
      </w:pPr>
      <w:r>
        <w:t xml:space="preserve">2) </w:t>
      </w:r>
    </w:p>
    <w:p w14:paraId="05637566" w14:textId="77777777" w:rsidR="00A812F7" w:rsidRDefault="00A812F7" w:rsidP="00A812F7">
      <w:pPr>
        <w:spacing w:after="0" w:line="240" w:lineRule="auto"/>
        <w:ind w:right="-567"/>
      </w:pPr>
    </w:p>
    <w:p w14:paraId="69990440" w14:textId="7B5C216D" w:rsidR="00965B6F" w:rsidRDefault="00235302" w:rsidP="00A812F7">
      <w:pPr>
        <w:spacing w:after="0" w:line="240" w:lineRule="auto"/>
        <w:ind w:right="-567"/>
        <w:rPr>
          <w:b/>
          <w:bCs/>
        </w:rPr>
      </w:pPr>
      <w:r>
        <w:rPr>
          <w:b/>
          <w:bCs/>
        </w:rPr>
        <w:t>Fakultní nemocnice Olomouc</w:t>
      </w:r>
    </w:p>
    <w:p w14:paraId="4A97FD16" w14:textId="2FF7DA39" w:rsidR="00235302" w:rsidRDefault="00235302" w:rsidP="005827AA">
      <w:pPr>
        <w:spacing w:after="0" w:line="240" w:lineRule="auto"/>
        <w:ind w:right="-567"/>
        <w:jc w:val="both"/>
      </w:pPr>
      <w:r>
        <w:t>státní příspěvková organizace zřízená Ministerstvem zdravotnictví ČR rozhodnutím ministra zdravotnictví</w:t>
      </w:r>
      <w:r w:rsidR="005827AA">
        <w:t> </w:t>
      </w:r>
      <w:r>
        <w:t>ze</w:t>
      </w:r>
      <w:r w:rsidR="005827AA">
        <w:t> </w:t>
      </w:r>
      <w:r>
        <w:t>dne 25.11.1990, č.j. OP-054-25.11.90</w:t>
      </w:r>
    </w:p>
    <w:p w14:paraId="533DD5BB" w14:textId="7557DDF3" w:rsidR="00235302" w:rsidRPr="00235302" w:rsidRDefault="00235302" w:rsidP="00A812F7">
      <w:pPr>
        <w:spacing w:after="0" w:line="240" w:lineRule="auto"/>
        <w:ind w:right="-567"/>
      </w:pPr>
      <w:r>
        <w:t>se sídlem: Zdravotníků 248/7, 779 00 Olomouc</w:t>
      </w:r>
    </w:p>
    <w:p w14:paraId="2EFE4CA2" w14:textId="7978BEC7" w:rsidR="00965B6F" w:rsidRDefault="00235302" w:rsidP="00A812F7">
      <w:pPr>
        <w:spacing w:after="0" w:line="240" w:lineRule="auto"/>
        <w:ind w:right="-567"/>
      </w:pPr>
      <w:r>
        <w:t>IČ: 00098892</w:t>
      </w:r>
    </w:p>
    <w:p w14:paraId="1A635818" w14:textId="371D12F6" w:rsidR="00235302" w:rsidRDefault="00235302" w:rsidP="00A812F7">
      <w:pPr>
        <w:spacing w:after="0" w:line="240" w:lineRule="auto"/>
        <w:ind w:right="-567"/>
      </w:pPr>
      <w:r>
        <w:t>DIČ: CZ00098892</w:t>
      </w:r>
    </w:p>
    <w:p w14:paraId="041E45F4" w14:textId="3C96A6AE" w:rsidR="00235302" w:rsidRDefault="00235302" w:rsidP="00A812F7">
      <w:pPr>
        <w:spacing w:after="0" w:line="240" w:lineRule="auto"/>
        <w:ind w:right="-567"/>
      </w:pPr>
      <w:r>
        <w:t>zastoupená: prof. MUDr. Romanem Havlíkem, Ph.D., ředitelem</w:t>
      </w:r>
    </w:p>
    <w:p w14:paraId="676685F8" w14:textId="6384FB69" w:rsidR="00235302" w:rsidRDefault="00235302" w:rsidP="00A812F7">
      <w:pPr>
        <w:spacing w:after="0" w:line="240" w:lineRule="auto"/>
        <w:ind w:right="-567"/>
      </w:pPr>
      <w:r>
        <w:t>bankovní spojení: 36334811/0710</w:t>
      </w:r>
    </w:p>
    <w:p w14:paraId="2AE81ED8" w14:textId="77777777" w:rsidR="00965B6F" w:rsidRDefault="00965B6F" w:rsidP="00A812F7">
      <w:pPr>
        <w:spacing w:after="0" w:line="240" w:lineRule="auto"/>
        <w:ind w:right="-567"/>
      </w:pPr>
    </w:p>
    <w:p w14:paraId="77028F21" w14:textId="3839E0FF" w:rsidR="00A812F7" w:rsidRDefault="00A812F7" w:rsidP="00A812F7">
      <w:pPr>
        <w:spacing w:after="0" w:line="240" w:lineRule="auto"/>
        <w:ind w:right="-567"/>
      </w:pPr>
      <w:r>
        <w:t xml:space="preserve">jako </w:t>
      </w:r>
      <w:r w:rsidRPr="00A812F7">
        <w:rPr>
          <w:b/>
          <w:bCs/>
        </w:rPr>
        <w:t xml:space="preserve">objednatel </w:t>
      </w:r>
      <w:r>
        <w:t>na straně druhé.</w:t>
      </w:r>
    </w:p>
    <w:p w14:paraId="6AD82431" w14:textId="77777777" w:rsidR="005827AA" w:rsidRDefault="005827AA" w:rsidP="00A812F7">
      <w:pPr>
        <w:spacing w:after="0" w:line="240" w:lineRule="auto"/>
        <w:ind w:right="-567"/>
      </w:pPr>
    </w:p>
    <w:p w14:paraId="4733E66B" w14:textId="53DCC05D" w:rsidR="005827AA" w:rsidRDefault="006B50CD" w:rsidP="00A812F7">
      <w:pPr>
        <w:spacing w:after="0" w:line="240" w:lineRule="auto"/>
        <w:ind w:right="-567"/>
      </w:pPr>
      <w:r>
        <w:t xml:space="preserve">Zhotovitel a objednavatel společně dále také jako </w:t>
      </w:r>
      <w:r w:rsidRPr="006B50CD">
        <w:rPr>
          <w:b/>
          <w:bCs/>
        </w:rPr>
        <w:t>„smluvní strany“</w:t>
      </w:r>
    </w:p>
    <w:p w14:paraId="0EA96358" w14:textId="77777777" w:rsidR="00A812F7" w:rsidRDefault="00A812F7" w:rsidP="00A812F7">
      <w:pPr>
        <w:spacing w:after="0" w:line="240" w:lineRule="auto"/>
        <w:ind w:right="-567"/>
      </w:pPr>
    </w:p>
    <w:p w14:paraId="398C563E" w14:textId="2E03744A" w:rsidR="00A812F7" w:rsidRDefault="00A812F7" w:rsidP="00A812F7">
      <w:pPr>
        <w:spacing w:after="0" w:line="240" w:lineRule="auto"/>
        <w:ind w:right="-567"/>
        <w:jc w:val="center"/>
      </w:pPr>
      <w:r>
        <w:t>I.</w:t>
      </w:r>
    </w:p>
    <w:p w14:paraId="3C7C42B3" w14:textId="77777777" w:rsidR="00544FEC" w:rsidRDefault="00544FEC" w:rsidP="00A812F7">
      <w:pPr>
        <w:spacing w:after="0" w:line="240" w:lineRule="auto"/>
        <w:ind w:right="-567"/>
      </w:pPr>
    </w:p>
    <w:p w14:paraId="379BA87C" w14:textId="21083D85" w:rsidR="00A812F7" w:rsidRPr="00300ECF" w:rsidRDefault="00A812F7" w:rsidP="00544FEC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</w:pPr>
      <w:r>
        <w:t xml:space="preserve">Zhotovitel </w:t>
      </w:r>
      <w:r w:rsidR="00965B6F">
        <w:t>je příspěvkovou organizací Ministerstva zdravotnictví ČR</w:t>
      </w:r>
      <w:r w:rsidR="00544FEC">
        <w:t>, která realizuje akreditované vzdělávací programy pro nelékařské zdravotnické pracovníky</w:t>
      </w:r>
      <w:r w:rsidR="006B50CD">
        <w:t xml:space="preserve"> </w:t>
      </w:r>
      <w:r w:rsidR="006B50CD" w:rsidRPr="00300ECF">
        <w:t xml:space="preserve">dle </w:t>
      </w:r>
      <w:proofErr w:type="spellStart"/>
      <w:r w:rsidR="006B50CD" w:rsidRPr="00300ECF">
        <w:t>ust</w:t>
      </w:r>
      <w:proofErr w:type="spellEnd"/>
      <w:r w:rsidR="006B50CD" w:rsidRPr="00300ECF">
        <w:t>. §</w:t>
      </w:r>
      <w:r w:rsidR="00300ECF" w:rsidRPr="00300ECF">
        <w:t>45</w:t>
      </w:r>
      <w:r w:rsidR="006B50CD" w:rsidRPr="00300ECF">
        <w:t xml:space="preserve"> odst. 1 </w:t>
      </w:r>
      <w:r w:rsidR="00300ECF" w:rsidRPr="00300ECF">
        <w:t xml:space="preserve">písm. a) </w:t>
      </w:r>
      <w:r w:rsidR="006B50CD" w:rsidRPr="00300ECF">
        <w:t>zákona č.</w:t>
      </w:r>
      <w:r w:rsidR="004110EB">
        <w:t> </w:t>
      </w:r>
      <w:r w:rsidR="006B50CD" w:rsidRPr="00300ECF">
        <w:t>96/2004 Sb., o nelékařských zdravotnických povoláních (dále jen „zákon</w:t>
      </w:r>
      <w:r w:rsidR="00300ECF">
        <w:t xml:space="preserve"> </w:t>
      </w:r>
      <w:r w:rsidR="00300ECF" w:rsidRPr="00F63690">
        <w:t>č. 96/2004 Sb.</w:t>
      </w:r>
      <w:r w:rsidR="006B50CD" w:rsidRPr="00300ECF">
        <w:t>“)</w:t>
      </w:r>
      <w:r w:rsidR="00544FEC" w:rsidRPr="00300ECF">
        <w:t>.</w:t>
      </w:r>
    </w:p>
    <w:p w14:paraId="134FD82A" w14:textId="2B80B384" w:rsidR="00544FEC" w:rsidRPr="00300ECF" w:rsidRDefault="00544FEC" w:rsidP="00544FEC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</w:pPr>
      <w:r>
        <w:t>Objednatel je akreditovaným zařízením, které realizuje akreditované vzdělávací programy pro</w:t>
      </w:r>
      <w:r w:rsidR="0026385E">
        <w:t> </w:t>
      </w:r>
      <w:r>
        <w:t>nelékařské zdravotnické pracovníky</w:t>
      </w:r>
      <w:r w:rsidR="006B50CD">
        <w:t xml:space="preserve"> </w:t>
      </w:r>
      <w:r w:rsidR="006B50CD" w:rsidRPr="00300ECF">
        <w:t xml:space="preserve">dle </w:t>
      </w:r>
      <w:proofErr w:type="spellStart"/>
      <w:r w:rsidR="006B50CD" w:rsidRPr="00300ECF">
        <w:t>ust</w:t>
      </w:r>
      <w:proofErr w:type="spellEnd"/>
      <w:r w:rsidR="006B50CD" w:rsidRPr="00300ECF">
        <w:t xml:space="preserve">. § </w:t>
      </w:r>
      <w:r w:rsidR="00300ECF" w:rsidRPr="00300ECF">
        <w:t>45</w:t>
      </w:r>
      <w:r w:rsidR="006B50CD" w:rsidRPr="00300ECF">
        <w:t xml:space="preserve"> odst. 1 </w:t>
      </w:r>
      <w:proofErr w:type="spellStart"/>
      <w:r w:rsidR="00300ECF" w:rsidRPr="00300ECF">
        <w:t>písm</w:t>
      </w:r>
      <w:proofErr w:type="spellEnd"/>
      <w:r w:rsidR="00300ECF" w:rsidRPr="00300ECF">
        <w:t xml:space="preserve"> a) </w:t>
      </w:r>
      <w:r w:rsidR="006B50CD" w:rsidRPr="00300ECF">
        <w:t>zákona</w:t>
      </w:r>
      <w:r w:rsidR="00300ECF">
        <w:t xml:space="preserve"> </w:t>
      </w:r>
      <w:r w:rsidR="00300ECF" w:rsidRPr="00F63690">
        <w:t>č. 96/2004 Sb</w:t>
      </w:r>
      <w:r w:rsidRPr="00300ECF">
        <w:t>.</w:t>
      </w:r>
    </w:p>
    <w:p w14:paraId="0DA2FB35" w14:textId="05A6B65D" w:rsidR="00544FEC" w:rsidRPr="00644355" w:rsidRDefault="00544FEC" w:rsidP="006B0C13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</w:pPr>
      <w:r w:rsidRPr="006B0C13">
        <w:t xml:space="preserve">Zhotovitel i objednatel </w:t>
      </w:r>
      <w:r w:rsidR="006B50CD" w:rsidRPr="00644355">
        <w:t xml:space="preserve">jsou dle § </w:t>
      </w:r>
      <w:r w:rsidR="00300ECF" w:rsidRPr="00644355">
        <w:t>91 odst. 2</w:t>
      </w:r>
      <w:r w:rsidR="006B50CD" w:rsidRPr="00644355">
        <w:t xml:space="preserve"> zákona</w:t>
      </w:r>
      <w:r w:rsidR="006B50CD" w:rsidRPr="006B0C13">
        <w:t xml:space="preserve"> </w:t>
      </w:r>
      <w:r w:rsidR="00300ECF" w:rsidRPr="006B0C13">
        <w:t xml:space="preserve">č. 96/2004 Sb. </w:t>
      </w:r>
      <w:r w:rsidR="006B50CD" w:rsidRPr="006B0C13">
        <w:t xml:space="preserve">příjemci </w:t>
      </w:r>
      <w:r w:rsidR="00300ECF" w:rsidRPr="006B0C13">
        <w:t>úhrady za atestační zkoušku, kterou hradí uchazeč a současně jso</w:t>
      </w:r>
      <w:r w:rsidR="006B0C13" w:rsidRPr="006B0C13">
        <w:t xml:space="preserve">u příjemci </w:t>
      </w:r>
      <w:r w:rsidR="006B50CD" w:rsidRPr="006B0C13">
        <w:t>d</w:t>
      </w:r>
      <w:r w:rsidR="006B50CD">
        <w:t xml:space="preserve">otací </w:t>
      </w:r>
      <w:r>
        <w:t>od Ministerstva zdravotnictví ČR</w:t>
      </w:r>
      <w:r w:rsidR="006B50CD">
        <w:t xml:space="preserve"> </w:t>
      </w:r>
      <w:r w:rsidR="006B0C13">
        <w:t xml:space="preserve">dle Metodiky pro zajištění realizace atestačních zkoušek v nelékařských zdravotnických oborech </w:t>
      </w:r>
    </w:p>
    <w:p w14:paraId="7C3E31DA" w14:textId="74CE6BD9" w:rsidR="00544FEC" w:rsidRDefault="00544FEC" w:rsidP="00544FEC">
      <w:pPr>
        <w:pStyle w:val="Odstavecseseznamem"/>
        <w:numPr>
          <w:ilvl w:val="0"/>
          <w:numId w:val="2"/>
        </w:numPr>
        <w:spacing w:after="0" w:line="240" w:lineRule="auto"/>
        <w:ind w:right="-567"/>
        <w:jc w:val="both"/>
      </w:pPr>
      <w:r>
        <w:t>Diplomy</w:t>
      </w:r>
      <w:r w:rsidR="006B50CD">
        <w:t xml:space="preserve"> </w:t>
      </w:r>
      <w:r w:rsidR="006B50CD" w:rsidRPr="00644355">
        <w:t>o specializaci v příslušném oboru</w:t>
      </w:r>
      <w:r w:rsidRPr="006B0C13">
        <w:t xml:space="preserve"> za</w:t>
      </w:r>
      <w:r>
        <w:t xml:space="preserve"> úspěšné složení atestační zkoušky </w:t>
      </w:r>
      <w:r w:rsidR="006B50CD">
        <w:t xml:space="preserve">(dále jen „atestační diplom“) </w:t>
      </w:r>
      <w:r>
        <w:t>vydává a rozesílá za všechn</w:t>
      </w:r>
      <w:r w:rsidR="0080451B">
        <w:t>a</w:t>
      </w:r>
      <w:r>
        <w:t xml:space="preserve"> akreditovaná zařízení pouze zhotovitel.</w:t>
      </w:r>
    </w:p>
    <w:p w14:paraId="37D576B2" w14:textId="77777777" w:rsidR="00544FEC" w:rsidRDefault="00544FEC" w:rsidP="00544FEC">
      <w:pPr>
        <w:spacing w:after="0" w:line="240" w:lineRule="auto"/>
        <w:ind w:right="-567"/>
        <w:jc w:val="both"/>
      </w:pPr>
    </w:p>
    <w:p w14:paraId="4FBB532A" w14:textId="7C6D370B" w:rsidR="00544FEC" w:rsidRDefault="00544FEC" w:rsidP="00544FEC">
      <w:pPr>
        <w:spacing w:after="0" w:line="240" w:lineRule="auto"/>
        <w:ind w:right="-567"/>
        <w:jc w:val="center"/>
      </w:pPr>
      <w:r>
        <w:t>II.</w:t>
      </w:r>
    </w:p>
    <w:p w14:paraId="11B84848" w14:textId="77777777" w:rsidR="00544FEC" w:rsidRDefault="00544FEC" w:rsidP="00544FEC">
      <w:pPr>
        <w:pStyle w:val="Odstavecseseznamem"/>
        <w:spacing w:after="0" w:line="240" w:lineRule="auto"/>
        <w:ind w:right="-567"/>
        <w:jc w:val="both"/>
      </w:pPr>
    </w:p>
    <w:p w14:paraId="788871B8" w14:textId="29F53D92" w:rsidR="00544FEC" w:rsidRPr="00300ECF" w:rsidRDefault="00544FEC" w:rsidP="00544FEC">
      <w:pPr>
        <w:pStyle w:val="Odstavecseseznamem"/>
        <w:numPr>
          <w:ilvl w:val="0"/>
          <w:numId w:val="3"/>
        </w:numPr>
        <w:spacing w:after="0" w:line="240" w:lineRule="auto"/>
        <w:ind w:right="-567"/>
        <w:jc w:val="both"/>
      </w:pPr>
      <w:r>
        <w:t xml:space="preserve">Objednatel a zhotovitel se dohodli, že objednatel uhradí zhotoviteli náklady na vydávání a rozesílání atestačních diplomů, a to v paušální částce </w:t>
      </w:r>
      <w:r w:rsidR="0080451B" w:rsidRPr="00644355">
        <w:t>91,-</w:t>
      </w:r>
      <w:r w:rsidRPr="00644355">
        <w:t xml:space="preserve"> Kč/</w:t>
      </w:r>
      <w:r>
        <w:t>diplom</w:t>
      </w:r>
      <w:r w:rsidR="0080451B">
        <w:t xml:space="preserve"> (</w:t>
      </w:r>
      <w:proofErr w:type="spellStart"/>
      <w:r w:rsidR="0080451B">
        <w:t>devadesátjedna</w:t>
      </w:r>
      <w:proofErr w:type="spellEnd"/>
      <w:r w:rsidR="006B50CD">
        <w:t xml:space="preserve"> </w:t>
      </w:r>
      <w:r w:rsidR="0026385E">
        <w:t>korun</w:t>
      </w:r>
      <w:r w:rsidR="006B50CD">
        <w:t xml:space="preserve"> českých</w:t>
      </w:r>
      <w:r w:rsidR="0080451B">
        <w:t>)</w:t>
      </w:r>
      <w:r w:rsidR="006B50CD">
        <w:t xml:space="preserve">, </w:t>
      </w:r>
      <w:r w:rsidR="006B50CD" w:rsidRPr="00300ECF">
        <w:t xml:space="preserve">která byla </w:t>
      </w:r>
      <w:r w:rsidR="006B50CD" w:rsidRPr="00300ECF">
        <w:lastRenderedPageBreak/>
        <w:t>stanovena jako součet paušální částky úhrady administrativních nákladů za vytvoření atestačního diplomu a poštovné.</w:t>
      </w:r>
      <w:r w:rsidR="006A26BB" w:rsidRPr="00300ECF">
        <w:t xml:space="preserve"> Zhotovitel je oprávněn paušální částku měnit, a to o částku, o kterou se zvýší cena poštovních služeb. Tuto změnu je povinen objednateli písemně oznámit</w:t>
      </w:r>
      <w:r w:rsidR="006B50CD" w:rsidRPr="00300ECF">
        <w:t xml:space="preserve"> zasláním do datové schránky objednavatele</w:t>
      </w:r>
      <w:r w:rsidR="006A26BB" w:rsidRPr="00300ECF">
        <w:t>.</w:t>
      </w:r>
      <w:r w:rsidR="004A1831" w:rsidRPr="00300ECF">
        <w:t xml:space="preserve"> Tato změna nevyžaduje uzavírání dodatku ke smlouvě.</w:t>
      </w:r>
    </w:p>
    <w:p w14:paraId="521BD575" w14:textId="41CC7363" w:rsidR="00544FEC" w:rsidRPr="00300ECF" w:rsidRDefault="00160731" w:rsidP="00544FEC">
      <w:pPr>
        <w:pStyle w:val="Odstavecseseznamem"/>
        <w:numPr>
          <w:ilvl w:val="0"/>
          <w:numId w:val="3"/>
        </w:numPr>
        <w:spacing w:after="0" w:line="240" w:lineRule="auto"/>
        <w:ind w:right="-567"/>
        <w:jc w:val="both"/>
        <w:rPr>
          <w:u w:val="single"/>
        </w:rPr>
      </w:pPr>
      <w:r w:rsidRPr="00300ECF">
        <w:t xml:space="preserve">Objednatel </w:t>
      </w:r>
      <w:r w:rsidR="004A1831" w:rsidRPr="00300ECF">
        <w:t xml:space="preserve">neposkytuje a zhotovitel není oprávněn požadovat zálohy. Objednavatel </w:t>
      </w:r>
      <w:r w:rsidRPr="00300ECF">
        <w:t xml:space="preserve">uhradí zhotoviteli náklady podle předchozího odstavce na základě </w:t>
      </w:r>
      <w:r w:rsidR="004A1831" w:rsidRPr="00300ECF">
        <w:t xml:space="preserve">daňového dokladu – </w:t>
      </w:r>
      <w:r w:rsidRPr="00300ECF">
        <w:t>faktury</w:t>
      </w:r>
      <w:r w:rsidR="004A1831" w:rsidRPr="00300ECF">
        <w:t>,</w:t>
      </w:r>
      <w:r w:rsidRPr="00300ECF">
        <w:t xml:space="preserve"> vystavené zhotovitelem</w:t>
      </w:r>
      <w:r w:rsidR="004A1831" w:rsidRPr="00300ECF">
        <w:t xml:space="preserve"> a doručené objednavateli, a to na bankovní účet zhotovitele uvedený v záhlaví této smlouvy. Zhotovitel je povinen vystavit fakturu s náležitostmi daňového dokladu podle zákona č. 235/2004 Sb., o dani z přidané hodnoty</w:t>
      </w:r>
      <w:r w:rsidR="004C5578" w:rsidRPr="00300ECF">
        <w:t xml:space="preserve">, v platném znění, a splatností 30 kalendářních dnů ode dne doručení faktury objednateli prostřednictvím elektronické pošty na adresu </w:t>
      </w:r>
      <w:hyperlink r:id="rId9" w:history="1">
        <w:r w:rsidR="004C5578" w:rsidRPr="00300ECF">
          <w:rPr>
            <w:rStyle w:val="Hypertextovodkaz"/>
          </w:rPr>
          <w:t>fin@fnol.cz</w:t>
        </w:r>
      </w:hyperlink>
      <w:r w:rsidR="004C5578" w:rsidRPr="00300ECF">
        <w:t>, a to každou fakturu samostatným emailem ve formátu PDF včetně standardu ISDOC (</w:t>
      </w:r>
      <w:proofErr w:type="spellStart"/>
      <w:r w:rsidR="004C5578" w:rsidRPr="00300ECF">
        <w:t>Information</w:t>
      </w:r>
      <w:proofErr w:type="spellEnd"/>
      <w:r w:rsidR="004C5578" w:rsidRPr="00300ECF">
        <w:t xml:space="preserve"> Systém </w:t>
      </w:r>
      <w:proofErr w:type="spellStart"/>
      <w:r w:rsidR="004C5578" w:rsidRPr="00300ECF">
        <w:t>Document</w:t>
      </w:r>
      <w:proofErr w:type="spellEnd"/>
      <w:r w:rsidR="004C5578" w:rsidRPr="00300ECF">
        <w:t xml:space="preserve"> – standard pro elektronickou fakturaci v České republice), nedohodnou-li se smluvní strany jinak. Faktura ve standardu ISDOC může být přiložena i samostatně mimo PDF. Použitá verze ISDOC musí být ve verzi 6.0.1. a vyšší.</w:t>
      </w:r>
    </w:p>
    <w:p w14:paraId="758246F3" w14:textId="7AA93A22" w:rsidR="004C5578" w:rsidRPr="00300ECF" w:rsidRDefault="004C5578" w:rsidP="00544FEC">
      <w:pPr>
        <w:pStyle w:val="Odstavecseseznamem"/>
        <w:numPr>
          <w:ilvl w:val="0"/>
          <w:numId w:val="3"/>
        </w:numPr>
        <w:spacing w:after="0" w:line="240" w:lineRule="auto"/>
        <w:ind w:right="-567"/>
        <w:jc w:val="both"/>
        <w:rPr>
          <w:u w:val="single"/>
        </w:rPr>
      </w:pPr>
      <w:r w:rsidRPr="00300ECF">
        <w:t>V případě, že faktura nebude splňovat veškeré náležitosti, je objednavatel oprávněn fakturu zhotoviteli ve lhůtě splatnosti vrátit, přičemž lhůta splatnosti začíná běžet znovu ode dne doručení řádně vystavené faktury objednavateli.</w:t>
      </w:r>
    </w:p>
    <w:p w14:paraId="735EFE53" w14:textId="77777777" w:rsidR="00160731" w:rsidRPr="00300ECF" w:rsidRDefault="00160731" w:rsidP="00160731">
      <w:pPr>
        <w:spacing w:after="0" w:line="240" w:lineRule="auto"/>
        <w:ind w:right="-567"/>
        <w:jc w:val="both"/>
      </w:pPr>
    </w:p>
    <w:p w14:paraId="4A84D6AA" w14:textId="68E34F1D" w:rsidR="00160731" w:rsidRPr="00300ECF" w:rsidRDefault="00160731" w:rsidP="00160731">
      <w:pPr>
        <w:spacing w:after="0" w:line="240" w:lineRule="auto"/>
        <w:ind w:right="-567"/>
        <w:jc w:val="center"/>
      </w:pPr>
      <w:r w:rsidRPr="00300ECF">
        <w:t>III.</w:t>
      </w:r>
    </w:p>
    <w:p w14:paraId="4C0C0090" w14:textId="77777777" w:rsidR="00160731" w:rsidRPr="00300ECF" w:rsidRDefault="00160731" w:rsidP="00160731">
      <w:pPr>
        <w:pStyle w:val="Odstavecseseznamem"/>
        <w:spacing w:after="0" w:line="240" w:lineRule="auto"/>
        <w:ind w:right="-567"/>
        <w:jc w:val="both"/>
      </w:pPr>
    </w:p>
    <w:p w14:paraId="12A1E9DF" w14:textId="0B5B1CBC" w:rsidR="00160731" w:rsidRPr="00300ECF" w:rsidRDefault="00160731" w:rsidP="00160731">
      <w:pPr>
        <w:pStyle w:val="Odstavecseseznamem"/>
        <w:numPr>
          <w:ilvl w:val="0"/>
          <w:numId w:val="4"/>
        </w:numPr>
        <w:spacing w:after="0" w:line="240" w:lineRule="auto"/>
        <w:ind w:right="-567"/>
        <w:jc w:val="both"/>
      </w:pPr>
      <w:r w:rsidRPr="00300ECF">
        <w:t xml:space="preserve">Tato smlouva se uzavírá na dobu </w:t>
      </w:r>
      <w:r w:rsidR="006A26BB" w:rsidRPr="00300ECF">
        <w:t>neu</w:t>
      </w:r>
      <w:r w:rsidRPr="00300ECF">
        <w:t>rčitou</w:t>
      </w:r>
      <w:r w:rsidR="006A26BB" w:rsidRPr="00300ECF">
        <w:t>.</w:t>
      </w:r>
    </w:p>
    <w:p w14:paraId="1B4A0881" w14:textId="25884349" w:rsidR="006A26BB" w:rsidRPr="00300ECF" w:rsidRDefault="00B433AB" w:rsidP="00160731">
      <w:pPr>
        <w:pStyle w:val="Odstavecseseznamem"/>
        <w:numPr>
          <w:ilvl w:val="0"/>
          <w:numId w:val="4"/>
        </w:numPr>
        <w:spacing w:after="0" w:line="240" w:lineRule="auto"/>
        <w:ind w:right="-567"/>
        <w:jc w:val="both"/>
      </w:pPr>
      <w:r w:rsidRPr="00300ECF">
        <w:t>Zhotovitel je oprávněn tuto smlouvu vypovědět, a to i bez udání důvodu. Výpovědní doba činí jeden měsíc a začíná běžet prvního dne kalendářního měsíce následujícího po měsíci, ve kterém byla výpověď doručena druhé smluvní straně</w:t>
      </w:r>
      <w:r w:rsidR="006A26BB" w:rsidRPr="00300ECF">
        <w:t>.</w:t>
      </w:r>
    </w:p>
    <w:p w14:paraId="2CE8DEAE" w14:textId="0EE1329C" w:rsidR="00E8758C" w:rsidRPr="00300ECF" w:rsidRDefault="00E8758C" w:rsidP="00160731">
      <w:pPr>
        <w:pStyle w:val="Odstavecseseznamem"/>
        <w:numPr>
          <w:ilvl w:val="0"/>
          <w:numId w:val="4"/>
        </w:numPr>
        <w:spacing w:after="0" w:line="240" w:lineRule="auto"/>
        <w:ind w:right="-567"/>
        <w:jc w:val="both"/>
      </w:pPr>
      <w:r w:rsidRPr="00300ECF">
        <w:t>Není-li v této smlouvě stanoveno jinak, řídí se práva a povinnosti obou smluvních stran příslušnými ustanoveními zák. č. 89/2012 Sb., občanského zákoníku v platném znění, zvláštních právních předpisů, kterými se provádí občanský zákoník a zvláštních právních předpisů souvisejících.</w:t>
      </w:r>
    </w:p>
    <w:p w14:paraId="132A6F19" w14:textId="2FF5EA06" w:rsidR="00E8758C" w:rsidRPr="00300ECF" w:rsidRDefault="00F63B05" w:rsidP="00160731">
      <w:pPr>
        <w:pStyle w:val="Odstavecseseznamem"/>
        <w:numPr>
          <w:ilvl w:val="0"/>
          <w:numId w:val="4"/>
        </w:numPr>
        <w:spacing w:after="0" w:line="240" w:lineRule="auto"/>
        <w:ind w:right="-567"/>
        <w:jc w:val="both"/>
      </w:pPr>
      <w:r w:rsidRPr="00300ECF">
        <w:t>Tuto smlouvu nelze dále postupovat, jakož ani pohledávky z ní vyplívající, nedohodnou-li se smluvní strany jinak.</w:t>
      </w:r>
    </w:p>
    <w:p w14:paraId="24F2B8BB" w14:textId="3962C629" w:rsidR="00160731" w:rsidRDefault="00160731" w:rsidP="00160731">
      <w:pPr>
        <w:pStyle w:val="Odstavecseseznamem"/>
        <w:numPr>
          <w:ilvl w:val="0"/>
          <w:numId w:val="4"/>
        </w:numPr>
        <w:spacing w:after="0" w:line="240" w:lineRule="auto"/>
        <w:ind w:right="-567"/>
        <w:jc w:val="both"/>
      </w:pPr>
      <w:r>
        <w:t>Tato smlouva je sepsána ve dvou vyhotoveních, z nichž každá ze smluvních stran obdrží jedno.</w:t>
      </w:r>
    </w:p>
    <w:p w14:paraId="7506566B" w14:textId="296210C3" w:rsidR="00160731" w:rsidRDefault="00160731" w:rsidP="00160731">
      <w:pPr>
        <w:pStyle w:val="Odstavecseseznamem"/>
        <w:numPr>
          <w:ilvl w:val="0"/>
          <w:numId w:val="4"/>
        </w:numPr>
        <w:spacing w:after="0" w:line="240" w:lineRule="auto"/>
        <w:ind w:right="-567"/>
        <w:jc w:val="both"/>
      </w:pPr>
      <w:r>
        <w:t>Tato smlouva může být měněna pouze písemnými, číslovanými a datovanými dodatky, podepsanými oběma smluvními stranami.</w:t>
      </w:r>
    </w:p>
    <w:p w14:paraId="09719B57" w14:textId="3097C8D1" w:rsidR="00160731" w:rsidRDefault="00160731" w:rsidP="00160731">
      <w:pPr>
        <w:pStyle w:val="Odstavecseseznamem"/>
        <w:numPr>
          <w:ilvl w:val="0"/>
          <w:numId w:val="4"/>
        </w:numPr>
        <w:spacing w:after="0" w:line="240" w:lineRule="auto"/>
        <w:ind w:right="-567"/>
        <w:jc w:val="both"/>
      </w:pPr>
      <w:r>
        <w:t>Tato smlouva nabývá platnosti dnem podpisu</w:t>
      </w:r>
      <w:r w:rsidR="006A26BB">
        <w:t xml:space="preserve"> a účinnosti zveřejněním v registru smluv dle zákona č.</w:t>
      </w:r>
      <w:r w:rsidR="00141D01">
        <w:t> </w:t>
      </w:r>
      <w:r w:rsidR="006A26BB">
        <w:t>340/2015 Sb., o registru smluv</w:t>
      </w:r>
      <w:r>
        <w:t>.</w:t>
      </w:r>
    </w:p>
    <w:p w14:paraId="6EE5A70F" w14:textId="77777777" w:rsidR="00160731" w:rsidRDefault="00160731" w:rsidP="00160731">
      <w:pPr>
        <w:spacing w:after="0" w:line="240" w:lineRule="auto"/>
        <w:ind w:left="360" w:right="-567"/>
        <w:jc w:val="both"/>
      </w:pPr>
    </w:p>
    <w:p w14:paraId="7DF3FDA7" w14:textId="37742695" w:rsidR="00160731" w:rsidRDefault="009A459F" w:rsidP="00160731">
      <w:pPr>
        <w:spacing w:after="0" w:line="240" w:lineRule="auto"/>
        <w:ind w:left="360" w:right="-567"/>
        <w:jc w:val="both"/>
      </w:pPr>
      <w:r>
        <w:t>V………………… dne…………….</w:t>
      </w:r>
      <w:r>
        <w:tab/>
      </w:r>
      <w:r>
        <w:tab/>
      </w:r>
      <w:r>
        <w:tab/>
      </w:r>
      <w:r>
        <w:tab/>
      </w:r>
      <w:r>
        <w:tab/>
        <w:t>V……………</w:t>
      </w:r>
      <w:proofErr w:type="gramStart"/>
      <w:r>
        <w:t>…….</w:t>
      </w:r>
      <w:proofErr w:type="gramEnd"/>
      <w:r>
        <w:t>. dne……………</w:t>
      </w:r>
    </w:p>
    <w:p w14:paraId="775DC1F5" w14:textId="77777777" w:rsidR="009A459F" w:rsidRDefault="009A459F" w:rsidP="00160731">
      <w:pPr>
        <w:spacing w:after="0" w:line="240" w:lineRule="auto"/>
        <w:ind w:left="360" w:right="-567"/>
        <w:jc w:val="both"/>
      </w:pPr>
    </w:p>
    <w:p w14:paraId="4B7651DD" w14:textId="77777777" w:rsidR="009A459F" w:rsidRDefault="009A459F" w:rsidP="00160731">
      <w:pPr>
        <w:spacing w:after="0" w:line="240" w:lineRule="auto"/>
        <w:ind w:left="360" w:right="-567"/>
        <w:jc w:val="both"/>
      </w:pPr>
    </w:p>
    <w:p w14:paraId="52EFF5E3" w14:textId="77777777" w:rsidR="009A459F" w:rsidRDefault="009A459F" w:rsidP="00160731">
      <w:pPr>
        <w:spacing w:after="0" w:line="240" w:lineRule="auto"/>
        <w:ind w:left="360" w:right="-567"/>
        <w:jc w:val="both"/>
      </w:pPr>
    </w:p>
    <w:p w14:paraId="02A8F603" w14:textId="77777777" w:rsidR="009A459F" w:rsidRDefault="009A459F" w:rsidP="00160731">
      <w:pPr>
        <w:spacing w:after="0" w:line="240" w:lineRule="auto"/>
        <w:ind w:left="360" w:right="-567"/>
        <w:jc w:val="both"/>
      </w:pPr>
    </w:p>
    <w:p w14:paraId="6465A4F7" w14:textId="79FE7E38" w:rsidR="00160731" w:rsidRDefault="00160731" w:rsidP="00160731">
      <w:pPr>
        <w:spacing w:after="0" w:line="240" w:lineRule="auto"/>
        <w:ind w:left="360" w:right="-567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21762B98" w14:textId="77777777" w:rsidR="00160731" w:rsidRDefault="00160731" w:rsidP="00160731">
      <w:pPr>
        <w:spacing w:after="0" w:line="240" w:lineRule="auto"/>
        <w:ind w:left="360" w:right="-567"/>
        <w:jc w:val="both"/>
      </w:pPr>
    </w:p>
    <w:p w14:paraId="57AFC52A" w14:textId="77777777" w:rsidR="00160731" w:rsidRDefault="00160731" w:rsidP="00160731">
      <w:pPr>
        <w:spacing w:after="0" w:line="240" w:lineRule="auto"/>
        <w:ind w:left="360" w:right="-567"/>
        <w:jc w:val="both"/>
      </w:pPr>
    </w:p>
    <w:p w14:paraId="1C6BA69B" w14:textId="1E4F9A7C" w:rsidR="00160731" w:rsidRDefault="00160731" w:rsidP="00160731">
      <w:pPr>
        <w:spacing w:after="0" w:line="240" w:lineRule="auto"/>
        <w:ind w:right="-567"/>
        <w:jc w:val="both"/>
      </w:pPr>
      <w:r>
        <w:tab/>
      </w:r>
    </w:p>
    <w:p w14:paraId="2B7C6612" w14:textId="77777777" w:rsidR="00544FEC" w:rsidRDefault="00544FEC" w:rsidP="00544FEC">
      <w:pPr>
        <w:spacing w:after="0" w:line="240" w:lineRule="auto"/>
        <w:ind w:right="-567"/>
        <w:jc w:val="both"/>
      </w:pPr>
    </w:p>
    <w:p w14:paraId="1075EE6C" w14:textId="792478FA" w:rsidR="00544FEC" w:rsidRDefault="00544FEC" w:rsidP="00544FEC">
      <w:pPr>
        <w:pStyle w:val="Odstavecseseznamem"/>
        <w:spacing w:after="0" w:line="240" w:lineRule="auto"/>
        <w:ind w:right="-567"/>
        <w:jc w:val="both"/>
      </w:pPr>
    </w:p>
    <w:p w14:paraId="0DA82312" w14:textId="77777777" w:rsidR="00A812F7" w:rsidRDefault="00A812F7" w:rsidP="00A812F7">
      <w:pPr>
        <w:spacing w:after="0" w:line="240" w:lineRule="auto"/>
        <w:ind w:right="-567"/>
      </w:pPr>
    </w:p>
    <w:sectPr w:rsidR="00A812F7" w:rsidSect="006B50CD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B9C"/>
    <w:multiLevelType w:val="hybridMultilevel"/>
    <w:tmpl w:val="6DBC65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0F5F"/>
    <w:multiLevelType w:val="hybridMultilevel"/>
    <w:tmpl w:val="F8046A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45804"/>
    <w:multiLevelType w:val="hybridMultilevel"/>
    <w:tmpl w:val="590A5F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0384D"/>
    <w:multiLevelType w:val="hybridMultilevel"/>
    <w:tmpl w:val="9F7CEF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78">
    <w:abstractNumId w:val="0"/>
  </w:num>
  <w:num w:numId="2" w16cid:durableId="84964374">
    <w:abstractNumId w:val="1"/>
  </w:num>
  <w:num w:numId="3" w16cid:durableId="1183737878">
    <w:abstractNumId w:val="3"/>
  </w:num>
  <w:num w:numId="4" w16cid:durableId="28616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27"/>
    <w:rsid w:val="00024583"/>
    <w:rsid w:val="00141D01"/>
    <w:rsid w:val="00150881"/>
    <w:rsid w:val="00160731"/>
    <w:rsid w:val="0018065E"/>
    <w:rsid w:val="001915BE"/>
    <w:rsid w:val="00235302"/>
    <w:rsid w:val="0026385E"/>
    <w:rsid w:val="002F565D"/>
    <w:rsid w:val="00300ECF"/>
    <w:rsid w:val="00306C70"/>
    <w:rsid w:val="00321A27"/>
    <w:rsid w:val="004110EB"/>
    <w:rsid w:val="00436F75"/>
    <w:rsid w:val="004A1393"/>
    <w:rsid w:val="004A1831"/>
    <w:rsid w:val="004B0AB6"/>
    <w:rsid w:val="004C5578"/>
    <w:rsid w:val="004F4E2B"/>
    <w:rsid w:val="00544FEC"/>
    <w:rsid w:val="005827AA"/>
    <w:rsid w:val="005D36F3"/>
    <w:rsid w:val="00644355"/>
    <w:rsid w:val="006A26BB"/>
    <w:rsid w:val="006B0C13"/>
    <w:rsid w:val="006B50CD"/>
    <w:rsid w:val="006D6B59"/>
    <w:rsid w:val="007F0A6D"/>
    <w:rsid w:val="0080451B"/>
    <w:rsid w:val="00852409"/>
    <w:rsid w:val="008A3065"/>
    <w:rsid w:val="00965B6F"/>
    <w:rsid w:val="0099270E"/>
    <w:rsid w:val="009A459F"/>
    <w:rsid w:val="00A21721"/>
    <w:rsid w:val="00A32EA5"/>
    <w:rsid w:val="00A812F7"/>
    <w:rsid w:val="00B11820"/>
    <w:rsid w:val="00B433AB"/>
    <w:rsid w:val="00B7647C"/>
    <w:rsid w:val="00B76993"/>
    <w:rsid w:val="00C23FD0"/>
    <w:rsid w:val="00CE6DB9"/>
    <w:rsid w:val="00D7034E"/>
    <w:rsid w:val="00E8758C"/>
    <w:rsid w:val="00F6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6E4F"/>
  <w15:chartTrackingRefBased/>
  <w15:docId w15:val="{9ECE5067-4A53-488B-9F2E-95A483F1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1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1A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1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1A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1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1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1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1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1A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1A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1A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1A2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1A2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1A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1A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1A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1A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1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1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1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1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1A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1A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1A2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1A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1A2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1A27"/>
    <w:rPr>
      <w:b/>
      <w:bCs/>
      <w:smallCaps/>
      <w:color w:val="2E74B5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6A2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26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26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2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26B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C55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557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00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fin@fn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FB8E9BBA8CD04AB7EF554CD8341452" ma:contentTypeVersion="4" ma:contentTypeDescription="Vytvoří nový dokument" ma:contentTypeScope="" ma:versionID="29e42ff5f02a51c2aac519e31593be62">
  <xsd:schema xmlns:xsd="http://www.w3.org/2001/XMLSchema" xmlns:xs="http://www.w3.org/2001/XMLSchema" xmlns:p="http://schemas.microsoft.com/office/2006/metadata/properties" xmlns:ns3="e17bf760-1dbf-4d69-94a1-dd2b73b8c5c5" targetNamespace="http://schemas.microsoft.com/office/2006/metadata/properties" ma:root="true" ma:fieldsID="f0d6d13299d21698f442e2d873cc4b06" ns3:_="">
    <xsd:import namespace="e17bf760-1dbf-4d69-94a1-dd2b73b8c5c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bf760-1dbf-4d69-94a1-dd2b73b8c5c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F6D50-1D06-4AAB-B69C-D3E864552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9884F-E4D2-452D-87C0-860719177D3D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e17bf760-1dbf-4d69-94a1-dd2b73b8c5c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041744-BC2E-4570-A234-CDA09BA74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E6A5E-1331-4095-ACD1-D948D625B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bf760-1dbf-4d69-94a1-dd2b73b8c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Pověřenec | AK Prudil</dc:creator>
  <cp:keywords/>
  <dc:description/>
  <cp:lastModifiedBy>Helena Juráková</cp:lastModifiedBy>
  <cp:revision>3</cp:revision>
  <dcterms:created xsi:type="dcterms:W3CDTF">2025-08-07T07:14:00Z</dcterms:created>
  <dcterms:modified xsi:type="dcterms:W3CDTF">2025-08-26T13:56:00Z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0x01010097FB8E9BBA8CD04AB7EF554CD8341452</vt:lpwstr>
  </property>
</Properties>
</file>