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18" w:rsidRDefault="00CB3418" w:rsidP="00CB3418">
      <w:pPr>
        <w:rPr>
          <w:rFonts w:asciiTheme="minorHAnsi" w:hAnsiTheme="minorHAnsi" w:cstheme="minorBidi"/>
          <w:color w:val="1F497D"/>
        </w:rPr>
      </w:pPr>
    </w:p>
    <w:p w:rsidR="00CB3418" w:rsidRDefault="00CB3418" w:rsidP="00CB3418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August 28, 2025 8:00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'sega@ji.cz' &lt;sega@ji.cz&gt;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CB3418" w:rsidRDefault="00CB3418" w:rsidP="00CB3418"/>
    <w:p w:rsidR="00CB3418" w:rsidRDefault="00CB3418" w:rsidP="00CB3418">
      <w:pPr>
        <w:rPr>
          <w:b/>
          <w:bCs/>
        </w:rPr>
      </w:pPr>
      <w:r>
        <w:rPr>
          <w:b/>
          <w:bCs/>
        </w:rPr>
        <w:t>Objednávka – Domov pro seniory, Pod Rozhlednou 10, Jihlava – výměna brány v oplocení</w:t>
      </w:r>
    </w:p>
    <w:p w:rsidR="00CB3418" w:rsidRDefault="00CB3418" w:rsidP="00CB3418">
      <w:pPr>
        <w:rPr>
          <w:b/>
          <w:bCs/>
        </w:rPr>
      </w:pPr>
      <w:r>
        <w:t xml:space="preserve">Na základě Vaší nabídky ze dne </w:t>
      </w:r>
      <w:proofErr w:type="gramStart"/>
      <w:r>
        <w:t>26.08.2025</w:t>
      </w:r>
      <w:proofErr w:type="gramEnd"/>
      <w:r>
        <w:t xml:space="preserve"> u Vás objednáváme </w:t>
      </w:r>
      <w:r>
        <w:rPr>
          <w:b/>
          <w:bCs/>
        </w:rPr>
        <w:t>Domov pro seniory, Pod Rozhlednou 10, Jihlava – výměna brány v oplocení</w:t>
      </w:r>
      <w:r>
        <w:t xml:space="preserve"> v celkové hodnotě </w:t>
      </w:r>
      <w:r>
        <w:rPr>
          <w:b/>
          <w:bCs/>
        </w:rPr>
        <w:t xml:space="preserve">81 610,00 Kč. </w:t>
      </w:r>
    </w:p>
    <w:p w:rsidR="00CB3418" w:rsidRDefault="00CB3418" w:rsidP="00CB3418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CB3418" w:rsidRDefault="00CB3418" w:rsidP="00CB3418">
      <w:pPr>
        <w:rPr>
          <w:b/>
          <w:bCs/>
        </w:rPr>
      </w:pPr>
      <w:r>
        <w:rPr>
          <w:b/>
          <w:bCs/>
        </w:rPr>
        <w:t>Číslo objednávky 1036/2025/MO</w:t>
      </w:r>
    </w:p>
    <w:p w:rsidR="00CB3418" w:rsidRDefault="00CB3418" w:rsidP="00CB3418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CB3418" w:rsidRDefault="00CB3418" w:rsidP="00CB3418">
      <w:pPr>
        <w:rPr>
          <w:b/>
          <w:bCs/>
        </w:rPr>
      </w:pPr>
      <w:r>
        <w:rPr>
          <w:b/>
          <w:bCs/>
        </w:rPr>
        <w:t>Dodavatel:</w:t>
      </w:r>
    </w:p>
    <w:p w:rsidR="00CB3418" w:rsidRDefault="00CB3418" w:rsidP="00CB3418">
      <w:r>
        <w:t>SEGA JIHLAVA s.r.o.</w:t>
      </w:r>
    </w:p>
    <w:p w:rsidR="00CB3418" w:rsidRDefault="00CB3418" w:rsidP="00CB3418">
      <w:r>
        <w:t>Humpolecká 345/24</w:t>
      </w:r>
    </w:p>
    <w:p w:rsidR="00CB3418" w:rsidRDefault="00CB3418" w:rsidP="00CB3418">
      <w:r>
        <w:t>586 01 Jihlava</w:t>
      </w:r>
    </w:p>
    <w:p w:rsidR="00CB3418" w:rsidRDefault="00CB3418" w:rsidP="00CB3418">
      <w:r>
        <w:t>IČO: 29197996</w:t>
      </w:r>
    </w:p>
    <w:p w:rsidR="00CB3418" w:rsidRDefault="00CB3418" w:rsidP="00CB3418">
      <w:r>
        <w:t>DIČ: CZ29197996</w:t>
      </w:r>
    </w:p>
    <w:p w:rsidR="00CB3418" w:rsidRDefault="00CB3418" w:rsidP="00CB3418"/>
    <w:p w:rsidR="00CB3418" w:rsidRDefault="00CB3418" w:rsidP="00CB3418">
      <w:pPr>
        <w:rPr>
          <w:b/>
          <w:bCs/>
        </w:rPr>
      </w:pPr>
      <w:r>
        <w:rPr>
          <w:b/>
          <w:bCs/>
        </w:rPr>
        <w:t>Objednatel:</w:t>
      </w:r>
    </w:p>
    <w:p w:rsidR="00CB3418" w:rsidRDefault="00CB3418" w:rsidP="00CB3418">
      <w:r>
        <w:t>Statutární město Jihlava</w:t>
      </w:r>
    </w:p>
    <w:p w:rsidR="00CB3418" w:rsidRDefault="00CB3418" w:rsidP="00CB3418">
      <w:r>
        <w:t>Masarykovo náměstí 97/1</w:t>
      </w:r>
    </w:p>
    <w:p w:rsidR="00CB3418" w:rsidRDefault="00CB3418" w:rsidP="00CB3418">
      <w:r>
        <w:t>586 01 Jihlava 1</w:t>
      </w:r>
    </w:p>
    <w:p w:rsidR="00CB3418" w:rsidRDefault="00CB3418" w:rsidP="00CB3418">
      <w:r>
        <w:t>IČO 00286010</w:t>
      </w:r>
    </w:p>
    <w:p w:rsidR="00CB3418" w:rsidRDefault="00CB3418" w:rsidP="00CB3418">
      <w:r>
        <w:t>DIČ CZ00286010</w:t>
      </w:r>
    </w:p>
    <w:p w:rsidR="00CB3418" w:rsidRDefault="00CB3418" w:rsidP="00CB3418"/>
    <w:p w:rsidR="00CB3418" w:rsidRDefault="00CB3418" w:rsidP="00CB341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CB3418" w:rsidRDefault="00CB3418" w:rsidP="00CB341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CB3418" w:rsidRDefault="00CB3418" w:rsidP="00CB3418"/>
    <w:p w:rsidR="00CB3418" w:rsidRDefault="00CB3418" w:rsidP="00CB3418">
      <w:pPr>
        <w:rPr>
          <w:rFonts w:ascii="Verdana" w:hAnsi="Verdana"/>
          <w:color w:val="1F497D"/>
          <w:sz w:val="20"/>
          <w:szCs w:val="20"/>
        </w:rPr>
      </w:pPr>
    </w:p>
    <w:p w:rsidR="00CB3418" w:rsidRDefault="00CB3418" w:rsidP="00CB341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CB3418" w:rsidRDefault="00CB3418" w:rsidP="00CB3418">
      <w:pPr>
        <w:rPr>
          <w:rFonts w:ascii="Verdana" w:hAnsi="Verdana"/>
          <w:color w:val="1F497D"/>
          <w:sz w:val="21"/>
          <w:szCs w:val="21"/>
        </w:rPr>
      </w:pPr>
    </w:p>
    <w:p w:rsidR="00CB3418" w:rsidRDefault="00CB3418" w:rsidP="00CB341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CB3418" w:rsidRDefault="00CB3418" w:rsidP="00CB341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CB3418" w:rsidRDefault="00CB3418" w:rsidP="00CB341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CB3418" w:rsidRDefault="00CB3418" w:rsidP="00CB341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CB3418" w:rsidRDefault="00CB3418" w:rsidP="00CB341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CB3418" w:rsidRDefault="00CB3418" w:rsidP="00CB3418">
      <w:pPr>
        <w:rPr>
          <w:rFonts w:ascii="Verdana" w:hAnsi="Verdana"/>
          <w:color w:val="1F497D"/>
          <w:sz w:val="21"/>
          <w:szCs w:val="21"/>
        </w:rPr>
      </w:pPr>
    </w:p>
    <w:p w:rsidR="00CB3418" w:rsidRDefault="00CB3418" w:rsidP="00CB341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CB3418" w:rsidRDefault="00CB3418" w:rsidP="00CB341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CB3418" w:rsidRDefault="00CB3418" w:rsidP="00CB341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CB3418" w:rsidRDefault="00CB3418" w:rsidP="00CB3418"/>
    <w:bookmarkEnd w:id="0"/>
    <w:p w:rsidR="00CB3418" w:rsidRPr="00CB3418" w:rsidRDefault="00CB3418" w:rsidP="00CB341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CB3418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CB3418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CB3418">
        <w:rPr>
          <w:rFonts w:eastAsia="Times New Roman" w:cs="Georgia"/>
          <w:b/>
          <w:bCs/>
          <w:sz w:val="36"/>
          <w:szCs w:val="36"/>
          <w:lang w:eastAsia="cs-CZ"/>
        </w:rPr>
        <w:t xml:space="preserve">  1036/2025/MO</w:t>
      </w:r>
    </w:p>
    <w:p w:rsidR="00CB3418" w:rsidRPr="00CB3418" w:rsidRDefault="00CB3418" w:rsidP="00CB341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CB3418" w:rsidRPr="00CB3418" w:rsidRDefault="00CB3418" w:rsidP="00CB341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CB3418" w:rsidRPr="00CB3418" w:rsidTr="003353C3">
        <w:trPr>
          <w:trHeight w:val="416"/>
        </w:trPr>
        <w:tc>
          <w:tcPr>
            <w:tcW w:w="4077" w:type="dxa"/>
            <w:vAlign w:val="center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CB3418" w:rsidRPr="00CB3418" w:rsidRDefault="00CB3418" w:rsidP="00CB341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CB3418" w:rsidRPr="00CB3418" w:rsidRDefault="00CB3418" w:rsidP="00CB341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CB3418" w:rsidRPr="00CB3418" w:rsidRDefault="00CB3418" w:rsidP="00CB3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CB3418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CB3418" w:rsidRPr="00CB3418" w:rsidRDefault="00CB3418" w:rsidP="00CB3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CB3418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CB3418" w:rsidRPr="00CB3418" w:rsidRDefault="00CB3418" w:rsidP="00CB341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CB3418" w:rsidRPr="00CB3418" w:rsidTr="003353C3">
        <w:trPr>
          <w:trHeight w:val="2468"/>
        </w:trPr>
        <w:tc>
          <w:tcPr>
            <w:tcW w:w="5104" w:type="dxa"/>
          </w:tcPr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3418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CB341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CB341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SEGA JIHLAVA s.r.o.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>Humpolecká č. p. 345/24, Staré Hory, 58601 Jihlava 1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>IČO:      29197996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>DIČ:      CZ29197996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CB3418" w:rsidRPr="00CB3418" w:rsidRDefault="00CB3418" w:rsidP="00CB341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B341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CB3418" w:rsidRPr="00CB3418" w:rsidTr="003353C3">
        <w:trPr>
          <w:cantSplit/>
        </w:trPr>
        <w:tc>
          <w:tcPr>
            <w:tcW w:w="10456" w:type="dxa"/>
          </w:tcPr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CB3418">
              <w:rPr>
                <w:rFonts w:eastAsia="Times New Roman" w:cs="Georgia"/>
                <w:sz w:val="20"/>
                <w:szCs w:val="20"/>
                <w:lang w:eastAsia="cs-CZ"/>
              </w:rPr>
              <w:t>Domov pro seniory, Pod Rozhlednou 10, Jihlava-výměna brány v oplocení</w:t>
            </w:r>
          </w:p>
        </w:tc>
      </w:tr>
    </w:tbl>
    <w:p w:rsidR="00CB3418" w:rsidRPr="00CB3418" w:rsidRDefault="00CB3418" w:rsidP="00CB341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CB3418" w:rsidRPr="00CB3418" w:rsidRDefault="00CB3418" w:rsidP="00CB341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CB3418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CB3418" w:rsidRPr="00CB3418" w:rsidTr="003353C3">
        <w:tc>
          <w:tcPr>
            <w:tcW w:w="742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>Cena celkem bez DPH</w:t>
            </w:r>
          </w:p>
        </w:tc>
      </w:tr>
      <w:tr w:rsidR="00CB3418" w:rsidRPr="00CB3418" w:rsidTr="003353C3">
        <w:tc>
          <w:tcPr>
            <w:tcW w:w="742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>        81 610,00 Kč</w:t>
            </w:r>
          </w:p>
        </w:tc>
        <w:tc>
          <w:tcPr>
            <w:tcW w:w="1984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ahoma"/>
                <w:sz w:val="20"/>
                <w:szCs w:val="20"/>
                <w:lang w:eastAsia="cs-CZ"/>
              </w:rPr>
              <w:t>91 403,20 Kč</w:t>
            </w:r>
          </w:p>
        </w:tc>
      </w:tr>
      <w:tr w:rsidR="00CB3418" w:rsidRPr="00CB3418" w:rsidTr="003353C3">
        <w:tc>
          <w:tcPr>
            <w:tcW w:w="8472" w:type="dxa"/>
            <w:gridSpan w:val="5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CB3418" w:rsidRPr="00CB3418" w:rsidRDefault="00CB3418" w:rsidP="00CB341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CB3418" w:rsidRPr="00CB3418" w:rsidRDefault="00CB3418" w:rsidP="00CB341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CB3418" w:rsidRPr="00CB3418" w:rsidRDefault="00CB3418" w:rsidP="00CB341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B3418">
        <w:rPr>
          <w:rFonts w:eastAsia="Times New Roman" w:cs="Georgia"/>
          <w:sz w:val="20"/>
          <w:szCs w:val="20"/>
          <w:lang w:eastAsia="cs-CZ"/>
        </w:rPr>
        <w:lastRenderedPageBreak/>
        <w:t xml:space="preserve">Lhůta plnění:    </w:t>
      </w:r>
      <w:proofErr w:type="gramStart"/>
      <w:r w:rsidRPr="00CB3418">
        <w:rPr>
          <w:rFonts w:eastAsia="Times New Roman" w:cs="Georgia"/>
          <w:sz w:val="20"/>
          <w:szCs w:val="20"/>
          <w:lang w:eastAsia="cs-CZ"/>
        </w:rPr>
        <w:t>21.11.2025</w:t>
      </w:r>
      <w:proofErr w:type="gramEnd"/>
      <w:r w:rsidRPr="00CB3418">
        <w:rPr>
          <w:rFonts w:eastAsia="Times New Roman" w:cs="Georgia"/>
          <w:sz w:val="20"/>
          <w:szCs w:val="20"/>
          <w:lang w:eastAsia="cs-CZ"/>
        </w:rPr>
        <w:tab/>
      </w:r>
      <w:r w:rsidRPr="00CB3418">
        <w:rPr>
          <w:rFonts w:eastAsia="Times New Roman" w:cs="Georgia"/>
          <w:sz w:val="20"/>
          <w:szCs w:val="20"/>
          <w:lang w:eastAsia="cs-CZ"/>
        </w:rPr>
        <w:tab/>
      </w:r>
      <w:r w:rsidRPr="00CB3418">
        <w:rPr>
          <w:rFonts w:eastAsia="Times New Roman" w:cs="Georgia"/>
          <w:sz w:val="20"/>
          <w:szCs w:val="20"/>
          <w:lang w:eastAsia="cs-CZ"/>
        </w:rPr>
        <w:tab/>
      </w:r>
      <w:r w:rsidRPr="00CB3418">
        <w:rPr>
          <w:rFonts w:eastAsia="Times New Roman" w:cs="Georgia"/>
          <w:sz w:val="20"/>
          <w:szCs w:val="20"/>
          <w:lang w:eastAsia="cs-CZ"/>
        </w:rPr>
        <w:tab/>
      </w:r>
      <w:r w:rsidRPr="00CB3418">
        <w:rPr>
          <w:rFonts w:eastAsia="Times New Roman" w:cs="Georgia"/>
          <w:sz w:val="20"/>
          <w:szCs w:val="20"/>
          <w:lang w:eastAsia="cs-CZ"/>
        </w:rPr>
        <w:tab/>
      </w:r>
    </w:p>
    <w:p w:rsidR="00CB3418" w:rsidRPr="00CB3418" w:rsidRDefault="00CB3418" w:rsidP="00CB341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B3418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CB3418" w:rsidRPr="00CB3418" w:rsidRDefault="00CB3418" w:rsidP="00CB341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CB3418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CB3418">
        <w:rPr>
          <w:rFonts w:eastAsia="Times New Roman" w:cs="Georgia"/>
          <w:sz w:val="20"/>
          <w:szCs w:val="20"/>
          <w:lang w:eastAsia="cs-CZ"/>
        </w:rPr>
        <w:t>26.08.2025</w:t>
      </w:r>
      <w:proofErr w:type="gramEnd"/>
      <w:r w:rsidRPr="00CB341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CB3418" w:rsidRPr="00CB3418" w:rsidTr="003353C3">
        <w:tc>
          <w:tcPr>
            <w:tcW w:w="10569" w:type="dxa"/>
            <w:gridSpan w:val="2"/>
          </w:tcPr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CB3418" w:rsidRPr="00CB3418" w:rsidTr="003353C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CB3418" w:rsidRPr="00CB3418" w:rsidTr="003353C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418" w:rsidRPr="00CB3418" w:rsidRDefault="00CB3418" w:rsidP="00CB34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CB341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81 610,00</w:t>
                  </w:r>
                </w:p>
              </w:tc>
            </w:tr>
          </w:tbl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CB3418" w:rsidRPr="00CB3418" w:rsidTr="003353C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CB3418" w:rsidRPr="00CB3418" w:rsidRDefault="00CB3418" w:rsidP="00CB3418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CB3418" w:rsidRPr="00CB3418" w:rsidRDefault="00CB3418" w:rsidP="00CB3418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CB3418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27.08.2025 08:37:39</w:t>
            </w:r>
          </w:p>
        </w:tc>
      </w:tr>
      <w:tr w:rsidR="00CB3418" w:rsidRPr="00CB3418" w:rsidTr="003353C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CB3418" w:rsidRPr="00CB3418" w:rsidRDefault="00CB3418" w:rsidP="00CB3418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CB3418" w:rsidRPr="00CB3418" w:rsidRDefault="00CB3418" w:rsidP="00CB341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CB341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27.08.2025 11:03:50</w:t>
            </w:r>
          </w:p>
        </w:tc>
      </w:tr>
    </w:tbl>
    <w:p w:rsidR="00CB3418" w:rsidRPr="00CB3418" w:rsidRDefault="00CB3418" w:rsidP="00CB3418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CB3418" w:rsidRPr="00CB3418" w:rsidRDefault="00CB3418" w:rsidP="00CB34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B341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CB3418" w:rsidRPr="00CB3418" w:rsidRDefault="00CB3418" w:rsidP="00CB34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CB3418" w:rsidRPr="00CB3418" w:rsidRDefault="00CB3418" w:rsidP="00CB34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CB341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CB3418" w:rsidRPr="00CB3418" w:rsidRDefault="00CB3418" w:rsidP="00CB3418">
      <w:pPr>
        <w:rPr>
          <w:rFonts w:eastAsia="Calibri"/>
        </w:rPr>
      </w:pPr>
      <w:r w:rsidRPr="00CB3418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CB3418" w:rsidRDefault="00CB3418" w:rsidP="00CB3418">
      <w:bookmarkStart w:id="1" w:name="_GoBack"/>
      <w:bookmarkEnd w:id="1"/>
    </w:p>
    <w:p w:rsidR="00862C1E" w:rsidRDefault="00862C1E"/>
    <w:sectPr w:rsidR="00862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18"/>
    <w:rsid w:val="00862C1E"/>
    <w:rsid w:val="00CB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23069-15F4-4614-A7D9-3FBCF0EB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3418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341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B3418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2025-08-28T06:00:00Z</dcterms:created>
  <dcterms:modified xsi:type="dcterms:W3CDTF">2025-08-28T06:01:00Z</dcterms:modified>
</cp:coreProperties>
</file>