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FEEAC" w14:textId="505136E6" w:rsidR="00845763" w:rsidRPr="00424CC6" w:rsidRDefault="00FF1214" w:rsidP="009F64F1">
      <w:pPr>
        <w:pStyle w:val="Body"/>
        <w:spacing w:after="0"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424CC6">
        <w:rPr>
          <w:rFonts w:asciiTheme="minorHAnsi" w:hAnsiTheme="minorHAnsi" w:cstheme="minorHAnsi"/>
          <w:b/>
          <w:caps/>
          <w:sz w:val="22"/>
          <w:szCs w:val="22"/>
          <w:lang w:val="cs-CZ"/>
        </w:rPr>
        <w:t xml:space="preserve">dodatek č. </w:t>
      </w:r>
      <w:r w:rsidR="000F4147">
        <w:rPr>
          <w:rFonts w:asciiTheme="minorHAnsi" w:hAnsiTheme="minorHAnsi" w:cstheme="minorHAnsi"/>
          <w:b/>
          <w:caps/>
          <w:sz w:val="22"/>
          <w:szCs w:val="22"/>
          <w:lang w:val="cs-CZ"/>
        </w:rPr>
        <w:t>2</w:t>
      </w:r>
      <w:r w:rsidRPr="00424CC6">
        <w:rPr>
          <w:rFonts w:asciiTheme="minorHAnsi" w:hAnsiTheme="minorHAnsi" w:cstheme="minorHAnsi"/>
          <w:b/>
          <w:caps/>
          <w:sz w:val="22"/>
          <w:szCs w:val="22"/>
          <w:lang w:val="cs-CZ"/>
        </w:rPr>
        <w:t xml:space="preserve"> KE SMLOUVĚ O PROVEDENÍ KLINICKÉHO HODNOCENÍ </w:t>
      </w:r>
      <w:r w:rsidRPr="00424CC6">
        <w:rPr>
          <w:rStyle w:val="BodyChar"/>
          <w:rFonts w:asciiTheme="minorHAnsi" w:hAnsiTheme="minorHAnsi" w:cstheme="minorHAnsi"/>
          <w:sz w:val="22"/>
          <w:szCs w:val="22"/>
          <w:lang w:val="cs-CZ"/>
        </w:rPr>
        <w:t>(“</w:t>
      </w:r>
      <w:r w:rsidRPr="00424CC6">
        <w:rPr>
          <w:rStyle w:val="BodyChar"/>
          <w:rFonts w:asciiTheme="minorHAnsi" w:hAnsiTheme="minorHAnsi" w:cstheme="minorHAnsi"/>
          <w:b/>
          <w:sz w:val="22"/>
          <w:szCs w:val="22"/>
          <w:lang w:val="cs-CZ"/>
        </w:rPr>
        <w:t>Dodatek</w:t>
      </w:r>
      <w:r w:rsidRPr="00424CC6">
        <w:rPr>
          <w:rStyle w:val="BodyChar"/>
          <w:rFonts w:asciiTheme="minorHAnsi" w:hAnsiTheme="minorHAnsi" w:cstheme="minorHAnsi"/>
          <w:sz w:val="22"/>
          <w:szCs w:val="22"/>
          <w:lang w:val="cs-CZ"/>
        </w:rPr>
        <w:t>”)</w:t>
      </w:r>
      <w:r w:rsidRPr="00424CC6">
        <w:rPr>
          <w:rFonts w:asciiTheme="minorHAnsi" w:hAnsiTheme="minorHAnsi" w:cstheme="minorHAnsi"/>
          <w:b/>
          <w:caps/>
          <w:sz w:val="22"/>
          <w:szCs w:val="22"/>
          <w:lang w:val="cs-CZ"/>
        </w:rPr>
        <w:t xml:space="preserve"> Mezi:</w:t>
      </w:r>
      <w:r w:rsidRPr="00424CC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D190486" w14:textId="77777777" w:rsidR="009F64F1" w:rsidRPr="00424CC6" w:rsidRDefault="009F64F1" w:rsidP="009F64F1">
      <w:pPr>
        <w:pStyle w:val="Body"/>
        <w:spacing w:after="0" w:line="240" w:lineRule="auto"/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</w:p>
    <w:p w14:paraId="369EE1B9" w14:textId="2BEBC1A2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24CC6">
        <w:rPr>
          <w:rFonts w:asciiTheme="minorHAnsi" w:hAnsiTheme="minorHAnsi" w:cstheme="minorHAnsi"/>
          <w:b/>
          <w:sz w:val="22"/>
          <w:szCs w:val="22"/>
        </w:rPr>
        <w:t>Janssen</w:t>
      </w:r>
      <w:proofErr w:type="spellEnd"/>
      <w:r w:rsidRPr="00424CC6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Pr="00424CC6">
        <w:rPr>
          <w:rFonts w:asciiTheme="minorHAnsi" w:hAnsiTheme="minorHAnsi" w:cstheme="minorHAnsi"/>
          <w:b/>
          <w:sz w:val="22"/>
          <w:szCs w:val="22"/>
        </w:rPr>
        <w:t>Cilag</w:t>
      </w:r>
      <w:proofErr w:type="spellEnd"/>
      <w:r w:rsidRPr="00424CC6">
        <w:rPr>
          <w:rFonts w:asciiTheme="minorHAnsi" w:hAnsiTheme="minorHAnsi" w:cstheme="minorHAnsi"/>
          <w:b/>
          <w:sz w:val="22"/>
          <w:szCs w:val="22"/>
        </w:rPr>
        <w:t xml:space="preserve"> International N.V.,</w:t>
      </w:r>
    </w:p>
    <w:p w14:paraId="0846494E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 xml:space="preserve">se sídlem na adrese: </w:t>
      </w:r>
      <w:proofErr w:type="spellStart"/>
      <w:r w:rsidRPr="00424CC6">
        <w:rPr>
          <w:rFonts w:asciiTheme="minorHAnsi" w:hAnsiTheme="minorHAnsi" w:cstheme="minorHAnsi"/>
          <w:sz w:val="22"/>
          <w:szCs w:val="22"/>
        </w:rPr>
        <w:t>Turnhoutseweg</w:t>
      </w:r>
      <w:proofErr w:type="spellEnd"/>
      <w:r w:rsidRPr="00424CC6">
        <w:rPr>
          <w:rFonts w:asciiTheme="minorHAnsi" w:hAnsiTheme="minorHAnsi" w:cstheme="minorHAnsi"/>
          <w:sz w:val="22"/>
          <w:szCs w:val="22"/>
        </w:rPr>
        <w:t xml:space="preserve"> 30, 2340 </w:t>
      </w:r>
      <w:proofErr w:type="spellStart"/>
      <w:r w:rsidRPr="00424CC6">
        <w:rPr>
          <w:rFonts w:asciiTheme="minorHAnsi" w:hAnsiTheme="minorHAnsi" w:cstheme="minorHAnsi"/>
          <w:sz w:val="22"/>
          <w:szCs w:val="22"/>
        </w:rPr>
        <w:t>Beerse</w:t>
      </w:r>
      <w:proofErr w:type="spellEnd"/>
      <w:r w:rsidRPr="00424CC6">
        <w:rPr>
          <w:rFonts w:asciiTheme="minorHAnsi" w:hAnsiTheme="minorHAnsi" w:cstheme="minorHAnsi"/>
          <w:sz w:val="22"/>
          <w:szCs w:val="22"/>
        </w:rPr>
        <w:t xml:space="preserve">, Belgie </w:t>
      </w:r>
    </w:p>
    <w:p w14:paraId="0B76F9AD" w14:textId="663F9092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Registrační č.: BE0473587751</w:t>
      </w:r>
    </w:p>
    <w:p w14:paraId="2F9A1166" w14:textId="77777777" w:rsidR="00845763" w:rsidRPr="00424CC6" w:rsidRDefault="00845763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EE4C56E" w14:textId="77CFC671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zastoupenou na základě plné moci společností</w:t>
      </w:r>
    </w:p>
    <w:p w14:paraId="29771A47" w14:textId="297C32B0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24CC6">
        <w:rPr>
          <w:rFonts w:asciiTheme="minorHAnsi" w:hAnsiTheme="minorHAnsi" w:cstheme="minorHAnsi"/>
          <w:b/>
          <w:sz w:val="22"/>
          <w:szCs w:val="22"/>
        </w:rPr>
        <w:t>Janssen-Cilag</w:t>
      </w:r>
      <w:proofErr w:type="spellEnd"/>
      <w:r w:rsidRPr="00424CC6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1CB1559E" w14:textId="77777777" w:rsidR="00845763" w:rsidRPr="00424CC6" w:rsidRDefault="00845763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37DF72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se sídlem na adrese Walterovo náměstí 329/1, 158 00 Praha 5 - Jinonice, Česká republika</w:t>
      </w:r>
    </w:p>
    <w:p w14:paraId="4F840775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IČ: 27146928</w:t>
      </w:r>
    </w:p>
    <w:p w14:paraId="171EF4B0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DIČ: CZ27146928</w:t>
      </w:r>
    </w:p>
    <w:p w14:paraId="199DCDF8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zapsanou v obchodním rejstříku vedeném Městským soudem v Praze, oddíl C, vložka 99837</w:t>
      </w:r>
    </w:p>
    <w:p w14:paraId="55F36840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Pr="00424CC6">
        <w:rPr>
          <w:rFonts w:asciiTheme="minorHAnsi" w:hAnsiTheme="minorHAnsi" w:cstheme="minorHAnsi"/>
          <w:sz w:val="22"/>
          <w:szCs w:val="22"/>
        </w:rPr>
        <w:t>Citibank</w:t>
      </w:r>
      <w:proofErr w:type="spellEnd"/>
      <w:r w:rsidRPr="00424C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4CC6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424CC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24CC6">
        <w:rPr>
          <w:rFonts w:asciiTheme="minorHAnsi" w:hAnsiTheme="minorHAnsi" w:cstheme="minorHAnsi"/>
          <w:sz w:val="22"/>
          <w:szCs w:val="22"/>
        </w:rPr>
        <w:t>plc</w:t>
      </w:r>
      <w:proofErr w:type="spellEnd"/>
      <w:r w:rsidRPr="00424CC6">
        <w:rPr>
          <w:rFonts w:asciiTheme="minorHAnsi" w:hAnsiTheme="minorHAnsi" w:cstheme="minorHAnsi"/>
          <w:sz w:val="22"/>
          <w:szCs w:val="22"/>
        </w:rPr>
        <w:t>, organizační složka</w:t>
      </w:r>
    </w:p>
    <w:p w14:paraId="75F35230" w14:textId="7777777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Číslo účtu: 2043060205/2600</w:t>
      </w:r>
    </w:p>
    <w:p w14:paraId="5C3FEC61" w14:textId="4A0EBCF7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Datová schránka: 8jvdhia</w:t>
      </w:r>
    </w:p>
    <w:p w14:paraId="38FE69FB" w14:textId="1BE94B3B" w:rsidR="001E3B8C" w:rsidRPr="00424CC6" w:rsidRDefault="00412500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4CC6">
        <w:rPr>
          <w:rFonts w:asciiTheme="minorHAnsi" w:hAnsiTheme="minorHAnsi" w:cstheme="minorHAnsi"/>
          <w:b/>
          <w:sz w:val="22"/>
          <w:szCs w:val="22"/>
        </w:rPr>
        <w:t>(„Z</w:t>
      </w:r>
      <w:r w:rsidR="001E3B8C" w:rsidRPr="00424CC6">
        <w:rPr>
          <w:rFonts w:asciiTheme="minorHAnsi" w:hAnsiTheme="minorHAnsi" w:cstheme="minorHAnsi"/>
          <w:b/>
          <w:sz w:val="22"/>
          <w:szCs w:val="22"/>
        </w:rPr>
        <w:t>adavatel“)</w:t>
      </w:r>
    </w:p>
    <w:p w14:paraId="7ABAF743" w14:textId="77777777" w:rsidR="009F64F1" w:rsidRPr="00424CC6" w:rsidRDefault="009F64F1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B1969A" w14:textId="56403280" w:rsidR="001E3B8C" w:rsidRPr="00424CC6" w:rsidRDefault="001E3B8C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17B3C83" w14:textId="77777777" w:rsidR="009F64F1" w:rsidRPr="00424CC6" w:rsidRDefault="009F64F1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A65B07F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eastAsiaTheme="minorEastAsia" w:hAnsiTheme="minorHAnsi" w:cstheme="minorHAnsi"/>
          <w:b/>
          <w:sz w:val="22"/>
          <w:szCs w:val="22"/>
          <w:lang w:eastAsia="en-CA"/>
        </w:rPr>
        <w:t>Fakultní nemocnice Plzeň</w:t>
      </w:r>
      <w:r w:rsidRPr="00424C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30B3C8" w14:textId="50278509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eastAsiaTheme="minorEastAsia" w:hAnsiTheme="minorHAnsi" w:cstheme="minorHAnsi"/>
          <w:sz w:val="22"/>
          <w:szCs w:val="22"/>
          <w:lang w:eastAsia="en-CA"/>
        </w:rPr>
      </w:pP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>se sídlem Edvarda Beneše 1128/13 30</w:t>
      </w:r>
      <w:r w:rsidR="0009071E">
        <w:rPr>
          <w:rFonts w:asciiTheme="minorHAnsi" w:eastAsiaTheme="minorEastAsia" w:hAnsiTheme="minorHAnsi" w:cstheme="minorHAnsi"/>
          <w:sz w:val="22"/>
          <w:szCs w:val="22"/>
          <w:lang w:eastAsia="en-CA"/>
        </w:rPr>
        <w:t>1</w:t>
      </w: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 </w:t>
      </w:r>
      <w:r w:rsidR="0009071E">
        <w:rPr>
          <w:rFonts w:asciiTheme="minorHAnsi" w:eastAsiaTheme="minorEastAsia" w:hAnsiTheme="minorHAnsi" w:cstheme="minorHAnsi"/>
          <w:sz w:val="22"/>
          <w:szCs w:val="22"/>
          <w:lang w:eastAsia="en-CA"/>
        </w:rPr>
        <w:t>00</w:t>
      </w: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 PLZEŇ </w:t>
      </w:r>
    </w:p>
    <w:p w14:paraId="496DC99C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eastAsiaTheme="minorEastAsia" w:hAnsiTheme="minorHAnsi" w:cstheme="minorHAnsi"/>
          <w:sz w:val="22"/>
          <w:szCs w:val="22"/>
          <w:lang w:eastAsia="en-CA"/>
        </w:rPr>
      </w:pP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IČ: 00669806 </w:t>
      </w:r>
    </w:p>
    <w:p w14:paraId="13DC4A3B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eastAsiaTheme="minorEastAsia" w:hAnsiTheme="minorHAnsi" w:cstheme="minorHAnsi"/>
          <w:sz w:val="22"/>
          <w:szCs w:val="22"/>
          <w:lang w:eastAsia="en-CA"/>
        </w:rPr>
      </w:pP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DIČ: CZ00669806 </w:t>
      </w:r>
    </w:p>
    <w:p w14:paraId="13B84819" w14:textId="531D070B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eastAsiaTheme="minorEastAsia" w:hAnsiTheme="minorHAnsi" w:cstheme="minorHAnsi"/>
          <w:sz w:val="22"/>
          <w:szCs w:val="22"/>
          <w:lang w:eastAsia="en-CA"/>
        </w:rPr>
      </w:pP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FN Plzeň zastupuje </w:t>
      </w:r>
      <w:r w:rsidR="0009071E"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doc. </w:t>
      </w:r>
      <w:r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>MUDr. Václav Šimánek, Ph.D., ředitel</w:t>
      </w:r>
    </w:p>
    <w:p w14:paraId="1FB29E28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(„</w:t>
      </w:r>
      <w:r w:rsidRPr="00424CC6">
        <w:rPr>
          <w:rFonts w:asciiTheme="minorHAnsi" w:hAnsiTheme="minorHAnsi" w:cstheme="minorHAnsi"/>
          <w:b/>
          <w:sz w:val="22"/>
          <w:szCs w:val="22"/>
        </w:rPr>
        <w:t>Poskytovatel</w:t>
      </w:r>
      <w:r w:rsidRPr="00424CC6">
        <w:rPr>
          <w:rFonts w:asciiTheme="minorHAnsi" w:hAnsiTheme="minorHAnsi" w:cstheme="minorHAnsi"/>
          <w:sz w:val="22"/>
          <w:szCs w:val="22"/>
        </w:rPr>
        <w:t>“)</w:t>
      </w:r>
    </w:p>
    <w:p w14:paraId="22478067" w14:textId="540AC09E" w:rsidR="00057565" w:rsidRPr="00424CC6" w:rsidRDefault="00057565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B8C4F7B" w14:textId="0E563AD1" w:rsidR="00057565" w:rsidRPr="00424CC6" w:rsidRDefault="00057565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a</w:t>
      </w:r>
    </w:p>
    <w:p w14:paraId="55D8512A" w14:textId="460C59FE" w:rsidR="00057565" w:rsidRPr="00424CC6" w:rsidRDefault="00057565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9155433" w14:textId="4B02703F" w:rsidR="00424CC6" w:rsidRPr="00424CC6" w:rsidRDefault="00F376FA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XXX</w:t>
      </w:r>
    </w:p>
    <w:p w14:paraId="5E6E2E24" w14:textId="11DA0939" w:rsidR="00424CC6" w:rsidRPr="00424CC6" w:rsidRDefault="00543DEB" w:rsidP="009F6060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43ECF358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(„</w:t>
      </w:r>
      <w:r w:rsidRPr="00424CC6">
        <w:rPr>
          <w:rFonts w:asciiTheme="minorHAnsi" w:hAnsiTheme="minorHAnsi" w:cstheme="minorHAnsi"/>
          <w:b/>
          <w:sz w:val="22"/>
          <w:szCs w:val="22"/>
        </w:rPr>
        <w:t>Zkoušející</w:t>
      </w:r>
      <w:r w:rsidRPr="00424CC6">
        <w:rPr>
          <w:rFonts w:asciiTheme="minorHAnsi" w:hAnsiTheme="minorHAnsi" w:cstheme="minorHAnsi"/>
          <w:sz w:val="22"/>
          <w:szCs w:val="22"/>
        </w:rPr>
        <w:t>“)</w:t>
      </w:r>
    </w:p>
    <w:p w14:paraId="74404FC2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240A8AE" w14:textId="77777777" w:rsidR="00424CC6" w:rsidRPr="00424CC6" w:rsidRDefault="00424CC6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24CC6">
        <w:rPr>
          <w:rFonts w:asciiTheme="minorHAnsi" w:hAnsiTheme="minorHAnsi" w:cstheme="minorHAnsi"/>
          <w:sz w:val="22"/>
          <w:szCs w:val="22"/>
        </w:rPr>
        <w:t>(Zadavatel, Poskytovatel a Zkoušející společně jako „</w:t>
      </w:r>
      <w:r w:rsidRPr="00424CC6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424CC6">
        <w:rPr>
          <w:rFonts w:asciiTheme="minorHAnsi" w:hAnsiTheme="minorHAnsi" w:cstheme="minorHAnsi"/>
          <w:sz w:val="22"/>
          <w:szCs w:val="22"/>
        </w:rPr>
        <w:t>“, jednotlivě jako „</w:t>
      </w:r>
      <w:r w:rsidRPr="00424CC6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424CC6">
        <w:rPr>
          <w:rFonts w:asciiTheme="minorHAnsi" w:hAnsiTheme="minorHAnsi" w:cstheme="minorHAnsi"/>
          <w:sz w:val="22"/>
          <w:szCs w:val="22"/>
        </w:rPr>
        <w:t>“)</w:t>
      </w:r>
    </w:p>
    <w:p w14:paraId="0A884D51" w14:textId="1CD5B810" w:rsidR="00FF1214" w:rsidRPr="00424CC6" w:rsidRDefault="00FF1214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10085" w:type="dxa"/>
        <w:jc w:val="center"/>
        <w:tblLook w:val="04A0" w:firstRow="1" w:lastRow="0" w:firstColumn="1" w:lastColumn="0" w:noHBand="0" w:noVBand="1"/>
      </w:tblPr>
      <w:tblGrid>
        <w:gridCol w:w="10085"/>
      </w:tblGrid>
      <w:tr w:rsidR="000F4147" w:rsidRPr="00A7309A" w14:paraId="41C2263B" w14:textId="77777777" w:rsidTr="00D65EDE">
        <w:trPr>
          <w:trHeight w:val="1538"/>
          <w:jc w:val="center"/>
        </w:trPr>
        <w:tc>
          <w:tcPr>
            <w:tcW w:w="10085" w:type="dxa"/>
          </w:tcPr>
          <w:p w14:paraId="107CAA77" w14:textId="77777777" w:rsidR="000F4147" w:rsidRPr="00A7309A" w:rsidRDefault="000F4147" w:rsidP="00D65E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-720"/>
                <w:tab w:val="left" w:pos="2268"/>
              </w:tabs>
              <w:suppressAutoHyphens/>
              <w:spacing w:line="276" w:lineRule="auto"/>
              <w:ind w:left="2552" w:hanging="2552"/>
              <w:jc w:val="both"/>
              <w:rPr>
                <w:rFonts w:asciiTheme="minorHAnsi" w:eastAsia="Cambria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Klinické </w:t>
            </w:r>
            <w:proofErr w:type="gramStart"/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hodnocení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 </w:t>
            </w:r>
            <w:r w:rsidRPr="00A730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„</w:t>
            </w:r>
            <w:proofErr w:type="gramEnd"/>
            <w:r w:rsidRPr="00A7309A">
              <w:rPr>
                <w:rFonts w:asciiTheme="minorHAnsi" w:eastAsia="Cambria" w:hAnsiTheme="minorHAnsi" w:cstheme="minorHAnsi"/>
                <w:color w:val="000000" w:themeColor="text1"/>
                <w:sz w:val="22"/>
                <w:szCs w:val="22"/>
              </w:rPr>
              <w:t xml:space="preserve">Randomizované, multicentrické klinické hodnocení fáze 3 porovnávající podkožní podání </w:t>
            </w:r>
            <w:proofErr w:type="spellStart"/>
            <w:r w:rsidRPr="00A7309A">
              <w:rPr>
                <w:rFonts w:asciiTheme="minorHAnsi" w:eastAsia="Cambria" w:hAnsiTheme="minorHAnsi" w:cstheme="minorHAnsi"/>
                <w:color w:val="000000" w:themeColor="text1"/>
                <w:sz w:val="22"/>
                <w:szCs w:val="22"/>
              </w:rPr>
              <w:t>daratumumabu</w:t>
            </w:r>
            <w:proofErr w:type="spellEnd"/>
            <w:r w:rsidRPr="00A7309A">
              <w:rPr>
                <w:rFonts w:asciiTheme="minorHAnsi" w:eastAsia="Cambria" w:hAnsiTheme="minorHAnsi" w:cstheme="minorHAnsi"/>
                <w:color w:val="000000" w:themeColor="text1"/>
                <w:sz w:val="22"/>
                <w:szCs w:val="22"/>
              </w:rPr>
              <w:t xml:space="preserve"> oproti aktivnímu sledování subjektů s vysoce rizikovým doutnajícím mnohočetným myelomem“</w:t>
            </w:r>
          </w:p>
          <w:p w14:paraId="19A4599F" w14:textId="77777777" w:rsidR="000F4147" w:rsidRPr="00A7309A" w:rsidRDefault="000F4147" w:rsidP="00D65E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-720"/>
                <w:tab w:val="left" w:pos="2268"/>
              </w:tabs>
              <w:suppressAutoHyphens/>
              <w:spacing w:line="276" w:lineRule="auto"/>
              <w:ind w:left="2552" w:hanging="2552"/>
              <w:jc w:val="both"/>
              <w:rPr>
                <w:rFonts w:asciiTheme="minorHAnsi" w:eastAsia="Cambria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(„Klinické hodnocení“)</w:t>
            </w:r>
          </w:p>
          <w:p w14:paraId="510ED9B0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79AB89E5" w14:textId="77777777" w:rsidTr="00D65EDE">
        <w:trPr>
          <w:trHeight w:val="938"/>
          <w:jc w:val="center"/>
        </w:trPr>
        <w:tc>
          <w:tcPr>
            <w:tcW w:w="10085" w:type="dxa"/>
          </w:tcPr>
          <w:p w14:paraId="5041717C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Zadavatel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  <w:proofErr w:type="spellStart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Janssen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Cilag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International N.V., se sídlem na adrese: </w:t>
            </w:r>
            <w:proofErr w:type="spellStart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Turnhoutseweg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30, 2340 </w:t>
            </w:r>
            <w:proofErr w:type="spellStart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Beerse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Belgie, zastoupená na základě plné moci společností </w:t>
            </w:r>
            <w:proofErr w:type="spellStart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Janssen-Cilag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s.r.o.</w:t>
            </w:r>
          </w:p>
        </w:tc>
      </w:tr>
      <w:tr w:rsidR="000F4147" w:rsidRPr="00A7309A" w14:paraId="6FD083EA" w14:textId="77777777" w:rsidTr="00D65EDE">
        <w:trPr>
          <w:trHeight w:val="575"/>
          <w:jc w:val="center"/>
        </w:trPr>
        <w:tc>
          <w:tcPr>
            <w:tcW w:w="10085" w:type="dxa"/>
          </w:tcPr>
          <w:p w14:paraId="44D60CF4" w14:textId="77777777" w:rsidR="000F4147" w:rsidRPr="00A7309A" w:rsidRDefault="000F4147" w:rsidP="00D65E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-720"/>
                <w:tab w:val="left" w:pos="2340"/>
              </w:tabs>
              <w:suppressAutoHyphens/>
              <w:spacing w:line="276" w:lineRule="auto"/>
              <w:ind w:left="2552" w:hanging="255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Hodnocený přípravek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  <w:r w:rsidRPr="00A7309A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JNJ-54767414 (</w:t>
            </w:r>
            <w:proofErr w:type="spellStart"/>
            <w:r w:rsidRPr="00A7309A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daratumumab</w:t>
            </w:r>
            <w:proofErr w:type="spellEnd"/>
            <w:r w:rsidRPr="00A7309A">
              <w:rPr>
                <w:rFonts w:asciiTheme="minorHAnsi" w:eastAsia="Cambria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  <w:r w:rsidRPr="00A7309A" w:rsidDel="00C208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2BBC2BB" w14:textId="77777777" w:rsidR="000F4147" w:rsidRPr="00A7309A" w:rsidRDefault="000F4147" w:rsidP="00D65E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-720"/>
                <w:tab w:val="left" w:pos="2340"/>
              </w:tabs>
              <w:suppressAutoHyphens/>
              <w:spacing w:line="276" w:lineRule="auto"/>
              <w:ind w:left="2552" w:hanging="2552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(„hodnocený přípravek“)</w:t>
            </w:r>
          </w:p>
          <w:p w14:paraId="582A74D2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299BB74C" w14:textId="77777777" w:rsidTr="00D65EDE">
        <w:trPr>
          <w:trHeight w:val="476"/>
          <w:jc w:val="center"/>
        </w:trPr>
        <w:tc>
          <w:tcPr>
            <w:tcW w:w="10085" w:type="dxa"/>
          </w:tcPr>
          <w:p w14:paraId="2D6189DE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Protokol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73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54767414SMM3001</w:t>
            </w: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1F2C5D2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(„protokol“)</w:t>
            </w:r>
          </w:p>
        </w:tc>
      </w:tr>
      <w:tr w:rsidR="000F4147" w:rsidRPr="00A7309A" w14:paraId="33A044BF" w14:textId="77777777" w:rsidTr="00D65EDE">
        <w:trPr>
          <w:trHeight w:val="473"/>
          <w:jc w:val="center"/>
        </w:trPr>
        <w:tc>
          <w:tcPr>
            <w:tcW w:w="10085" w:type="dxa"/>
          </w:tcPr>
          <w:p w14:paraId="55D3A651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Číslo </w:t>
            </w:r>
            <w:proofErr w:type="spellStart"/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EUdraCT</w:t>
            </w:r>
            <w:proofErr w:type="spellEnd"/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  <w:r w:rsidRPr="00A7309A">
              <w:rPr>
                <w:rFonts w:asciiTheme="minorHAnsi" w:eastAsia="Cambria" w:hAnsiTheme="minorHAnsi" w:cstheme="minorHAnsi"/>
                <w:b/>
                <w:bCs/>
                <w:color w:val="000000" w:themeColor="text1"/>
                <w:sz w:val="22"/>
                <w:szCs w:val="22"/>
              </w:rPr>
              <w:t>2016-001205-16</w:t>
            </w:r>
          </w:p>
        </w:tc>
      </w:tr>
      <w:tr w:rsidR="000F4147" w:rsidRPr="00A7309A" w14:paraId="6E50EC1C" w14:textId="77777777" w:rsidTr="00D65EDE">
        <w:trPr>
          <w:trHeight w:val="938"/>
          <w:jc w:val="center"/>
        </w:trPr>
        <w:tc>
          <w:tcPr>
            <w:tcW w:w="10085" w:type="dxa"/>
          </w:tcPr>
          <w:p w14:paraId="267A2CA1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Pracoviště klinického hodnocení: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80EDCC7" w14:textId="389575D3" w:rsidR="000F4147" w:rsidRPr="00A7309A" w:rsidRDefault="000F4147" w:rsidP="00D65EDE">
            <w:pPr>
              <w:pStyle w:val="Recitals"/>
              <w:numPr>
                <w:ilvl w:val="0"/>
                <w:numId w:val="0"/>
              </w:numPr>
              <w:spacing w:after="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Fakultní nemocnice Plzeň, Hemato</w:t>
            </w:r>
            <w:r w:rsidR="000907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logicko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-onkologick</w:t>
            </w:r>
            <w:r w:rsidR="000907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é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0907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oddělení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, Alej Svobody 80, 3</w:t>
            </w:r>
            <w:r w:rsidR="000907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23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="0009071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0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0, Plzeň,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 w:eastAsia="zh-CN"/>
              </w:rPr>
              <w:t xml:space="preserve"> Česká republika</w:t>
            </w:r>
          </w:p>
          <w:p w14:paraId="2D38924A" w14:textId="77777777" w:rsidR="000F4147" w:rsidRPr="00A7309A" w:rsidRDefault="000F4147" w:rsidP="00D65EDE">
            <w:pPr>
              <w:pStyle w:val="Recitals"/>
              <w:numPr>
                <w:ilvl w:val="0"/>
                <w:numId w:val="0"/>
              </w:numPr>
              <w:spacing w:after="0" w:line="276" w:lineRule="auto"/>
              <w:ind w:left="567" w:hanging="567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  <w:t>(„pracoviště provádějící hodnocení“)</w:t>
            </w:r>
          </w:p>
        </w:tc>
      </w:tr>
      <w:tr w:rsidR="000F4147" w:rsidRPr="00A7309A" w14:paraId="69E85485" w14:textId="77777777" w:rsidTr="00D65EDE">
        <w:trPr>
          <w:trHeight w:val="237"/>
          <w:jc w:val="center"/>
        </w:trPr>
        <w:tc>
          <w:tcPr>
            <w:tcW w:w="10085" w:type="dxa"/>
          </w:tcPr>
          <w:p w14:paraId="317ED619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32B3CBAC" w14:textId="77777777" w:rsidTr="00D65EDE">
        <w:trPr>
          <w:trHeight w:val="746"/>
          <w:jc w:val="center"/>
        </w:trPr>
        <w:tc>
          <w:tcPr>
            <w:tcW w:w="10085" w:type="dxa"/>
          </w:tcPr>
          <w:p w14:paraId="10FF718C" w14:textId="77777777" w:rsidR="000F4147" w:rsidRPr="00A7309A" w:rsidRDefault="000F4147" w:rsidP="00D65ED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Vzhledem k tomu, 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že Zadavatel, Poskytovatel a Zkoušející uzavřeli dne </w:t>
            </w:r>
            <w:r w:rsidRPr="00A7309A">
              <w:rPr>
                <w:rFonts w:asciiTheme="minorHAnsi" w:hAnsiTheme="minorHAnsi" w:cstheme="minorHAnsi"/>
                <w:b/>
                <w:caps/>
                <w:color w:val="000000" w:themeColor="text1"/>
                <w:sz w:val="22"/>
                <w:szCs w:val="22"/>
              </w:rPr>
              <w:t>30. 1. 2018</w:t>
            </w:r>
            <w:r w:rsidRPr="00A7309A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</w:rPr>
              <w:t xml:space="preserve"> 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smlouvu o provedení klinického hodnocení ve znění následných dodatků;</w:t>
            </w:r>
          </w:p>
        </w:tc>
      </w:tr>
      <w:tr w:rsidR="000F4147" w:rsidRPr="00A7309A" w14:paraId="31614D90" w14:textId="77777777" w:rsidTr="00D65EDE">
        <w:trPr>
          <w:trHeight w:val="206"/>
          <w:jc w:val="center"/>
        </w:trPr>
        <w:tc>
          <w:tcPr>
            <w:tcW w:w="10085" w:type="dxa"/>
          </w:tcPr>
          <w:p w14:paraId="369947B9" w14:textId="77777777" w:rsidR="000F4147" w:rsidRPr="00A7309A" w:rsidRDefault="000F4147" w:rsidP="00D65ED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1CDC854E" w14:textId="77777777" w:rsidTr="00D65EDE">
        <w:trPr>
          <w:trHeight w:val="440"/>
          <w:jc w:val="center"/>
        </w:trPr>
        <w:tc>
          <w:tcPr>
            <w:tcW w:w="10085" w:type="dxa"/>
          </w:tcPr>
          <w:p w14:paraId="7CE9607B" w14:textId="77777777" w:rsidR="000F4147" w:rsidRPr="00A7309A" w:rsidRDefault="000F4147" w:rsidP="00D65ED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Vzhledem k tomu,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že smluvní strany vyjádřily své přání změnit některá ustanovení Smlouvy, jak je uvedeno níže;</w:t>
            </w:r>
          </w:p>
          <w:p w14:paraId="2027405A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441DC096" w14:textId="77777777" w:rsidTr="00D65EDE">
        <w:trPr>
          <w:trHeight w:val="566"/>
          <w:jc w:val="center"/>
        </w:trPr>
        <w:tc>
          <w:tcPr>
            <w:tcW w:w="10085" w:type="dxa"/>
          </w:tcPr>
          <w:p w14:paraId="52F2B52F" w14:textId="77777777" w:rsidR="000F4147" w:rsidRPr="00A7309A" w:rsidRDefault="000F4147" w:rsidP="00D65ED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</w:t>
            </w: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</w:t>
            </w:r>
            <w:r w:rsidRPr="00A7309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smluvní strany, s ohledem na výše uvedené a s ohledem na vzájemné dohody a přísliby uvedené v tomto Dodatku, dohodly následovně:</w:t>
            </w:r>
          </w:p>
        </w:tc>
      </w:tr>
    </w:tbl>
    <w:p w14:paraId="295B3228" w14:textId="4733FDEE" w:rsidR="00FF1214" w:rsidRDefault="00FF1214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FF3AAF8" w14:textId="77777777" w:rsidR="001056BD" w:rsidRPr="00424CC6" w:rsidRDefault="001056BD" w:rsidP="001056BD">
      <w:pPr>
        <w:pStyle w:val="Recitals"/>
        <w:numPr>
          <w:ilvl w:val="0"/>
          <w:numId w:val="0"/>
        </w:numPr>
        <w:spacing w:after="0" w:line="240" w:lineRule="auto"/>
        <w:ind w:left="567"/>
        <w:rPr>
          <w:rFonts w:asciiTheme="minorHAnsi" w:hAnsiTheme="minorHAnsi" w:cstheme="minorHAnsi"/>
          <w:sz w:val="22"/>
          <w:szCs w:val="22"/>
          <w:lang w:val="cs-CZ"/>
        </w:rPr>
      </w:pPr>
    </w:p>
    <w:p w14:paraId="759B8AEF" w14:textId="1717611E" w:rsidR="00FF1214" w:rsidRPr="00424CC6" w:rsidRDefault="00FF1214" w:rsidP="009F64F1">
      <w:pPr>
        <w:pStyle w:val="Body"/>
        <w:spacing w:after="0" w:line="240" w:lineRule="auto"/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  <w:r w:rsidRPr="00424CC6">
        <w:rPr>
          <w:rFonts w:asciiTheme="minorHAnsi" w:hAnsiTheme="minorHAnsi" w:cstheme="minorHAnsi"/>
          <w:b/>
          <w:caps/>
          <w:sz w:val="22"/>
          <w:szCs w:val="22"/>
          <w:lang w:val="cs-CZ"/>
        </w:rPr>
        <w:t>S ohledem na tyto skutečnosti se SMLUVNÍ Strany dohodly na následujícím:</w:t>
      </w:r>
    </w:p>
    <w:p w14:paraId="76F581E1" w14:textId="43621FD1" w:rsidR="00F67DE8" w:rsidRDefault="00F67DE8" w:rsidP="009F64F1">
      <w:pPr>
        <w:pStyle w:val="Body"/>
        <w:spacing w:after="0" w:line="240" w:lineRule="auto"/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</w:p>
    <w:tbl>
      <w:tblPr>
        <w:tblStyle w:val="Mkatabulky"/>
        <w:tblW w:w="10085" w:type="dxa"/>
        <w:jc w:val="center"/>
        <w:tblLook w:val="04A0" w:firstRow="1" w:lastRow="0" w:firstColumn="1" w:lastColumn="0" w:noHBand="0" w:noVBand="1"/>
      </w:tblPr>
      <w:tblGrid>
        <w:gridCol w:w="10085"/>
      </w:tblGrid>
      <w:tr w:rsidR="000F4147" w:rsidRPr="00A7309A" w14:paraId="1E43431E" w14:textId="77777777" w:rsidTr="00D65EDE">
        <w:trPr>
          <w:trHeight w:val="473"/>
          <w:jc w:val="center"/>
        </w:trPr>
        <w:tc>
          <w:tcPr>
            <w:tcW w:w="10085" w:type="dxa"/>
          </w:tcPr>
          <w:p w14:paraId="233A2D53" w14:textId="77777777" w:rsidR="000F4147" w:rsidRPr="00A7309A" w:rsidRDefault="000F4147" w:rsidP="000F4147">
            <w:pPr>
              <w:pStyle w:val="Odstavecseseznamem"/>
              <w:numPr>
                <w:ilvl w:val="0"/>
                <w:numId w:val="39"/>
              </w:numPr>
              <w:spacing w:line="276" w:lineRule="auto"/>
              <w:ind w:left="146" w:hanging="142"/>
              <w:contextualSpacing w:val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A7309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  <w:t>Ustanovení:</w:t>
            </w:r>
          </w:p>
          <w:p w14:paraId="09E97ECE" w14:textId="77777777" w:rsidR="000F4147" w:rsidRPr="00A7309A" w:rsidRDefault="000F4147" w:rsidP="00D65EDE">
            <w:pPr>
              <w:spacing w:line="276" w:lineRule="auto"/>
              <w:ind w:left="45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5DB25A68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         Pro účely tohoto Dodatku budou všechny výrazy s velkým písmenem použité v tomto Dodatku mít stejný význam, jaký je stanoven ve Smlouvě, pokud není výslovně uvedeno jinak.</w:t>
            </w:r>
          </w:p>
        </w:tc>
      </w:tr>
      <w:tr w:rsidR="000F4147" w:rsidRPr="009F6060" w14:paraId="65F03AD7" w14:textId="77777777" w:rsidTr="00D65EDE">
        <w:trPr>
          <w:trHeight w:val="107"/>
          <w:jc w:val="center"/>
        </w:trPr>
        <w:tc>
          <w:tcPr>
            <w:tcW w:w="10085" w:type="dxa"/>
          </w:tcPr>
          <w:p w14:paraId="157288A1" w14:textId="2CE7F594" w:rsidR="000F4147" w:rsidRPr="009F6060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F606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</w:t>
            </w:r>
            <w:r w:rsidRPr="009F606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Smluvní strany souhlasí s tím, že protokol včetně případných následných změn protokolu je pro smluvní strany závazný a představuje nedílnou součást této smlouvy. Smluvní strany se dohodly na tom, že protokol bude k dispozici u zkoušejícího</w:t>
            </w:r>
            <w:r w:rsidR="0009071E" w:rsidRPr="009F606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lékaře</w:t>
            </w:r>
            <w:r w:rsidRPr="009F606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E22469C" w14:textId="77777777" w:rsidR="000F4147" w:rsidRPr="009F6060" w:rsidRDefault="000F4147" w:rsidP="009F64F1">
      <w:pPr>
        <w:pStyle w:val="Body"/>
        <w:spacing w:after="0" w:line="240" w:lineRule="auto"/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</w:p>
    <w:p w14:paraId="19554BE9" w14:textId="3FE69829" w:rsidR="00B728CD" w:rsidRPr="009F6060" w:rsidRDefault="00B728CD" w:rsidP="00DA7EC8">
      <w:pPr>
        <w:pStyle w:val="Body1"/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10085" w:type="dxa"/>
        <w:jc w:val="center"/>
        <w:tblLook w:val="04A0" w:firstRow="1" w:lastRow="0" w:firstColumn="1" w:lastColumn="0" w:noHBand="0" w:noVBand="1"/>
      </w:tblPr>
      <w:tblGrid>
        <w:gridCol w:w="10085"/>
      </w:tblGrid>
      <w:tr w:rsidR="000F4147" w:rsidRPr="009F6060" w14:paraId="023D3494" w14:textId="77777777" w:rsidTr="00D65EDE">
        <w:trPr>
          <w:trHeight w:val="278"/>
          <w:jc w:val="center"/>
        </w:trPr>
        <w:tc>
          <w:tcPr>
            <w:tcW w:w="10085" w:type="dxa"/>
          </w:tcPr>
          <w:p w14:paraId="0B336189" w14:textId="77777777" w:rsidR="000F4147" w:rsidRPr="009F6060" w:rsidRDefault="000F4147" w:rsidP="000F4147">
            <w:pPr>
              <w:pStyle w:val="Odstavecseseznamem"/>
              <w:numPr>
                <w:ilvl w:val="0"/>
                <w:numId w:val="39"/>
              </w:numPr>
              <w:spacing w:line="276" w:lineRule="auto"/>
              <w:ind w:hanging="720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606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Změna přílohy B: </w:t>
            </w:r>
          </w:p>
          <w:p w14:paraId="4D316F41" w14:textId="77777777" w:rsidR="000F4147" w:rsidRPr="009F6060" w:rsidRDefault="000F4147" w:rsidP="00D65EDE">
            <w:pPr>
              <w:pStyle w:val="Odstavecseseznamem"/>
              <w:spacing w:line="276" w:lineRule="auto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C85EA13" w14:textId="77777777" w:rsidR="000F4147" w:rsidRPr="009F6060" w:rsidRDefault="000F4147" w:rsidP="000F4147">
            <w:pPr>
              <w:pStyle w:val="Odstavecseseznamem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 Oddílu 2 Přílohy B „</w:t>
            </w:r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>Platba za subjekt hodnocení dle návštěv</w:t>
            </w:r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“ se odstraňují tabulky s částkami dle návštěv a nahrazují se novými tabulkami přiloženými jako příloha k tomuto dodatku. </w:t>
            </w:r>
          </w:p>
          <w:p w14:paraId="7EF2A635" w14:textId="77777777" w:rsidR="002A4E41" w:rsidRPr="009F6060" w:rsidRDefault="002A4E41" w:rsidP="002A4E41">
            <w:pPr>
              <w:pStyle w:val="Odstavecseseznamem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Do Oddílu 3 Přílohy B „Poplatky pro centrum klinického hodnocení“ se přidává následující odstavec: </w:t>
            </w:r>
          </w:p>
          <w:p w14:paraId="0B553920" w14:textId="1E4BF518" w:rsidR="002A4E41" w:rsidRPr="009F6060" w:rsidRDefault="00543DEB" w:rsidP="002A4E41">
            <w:pPr>
              <w:pStyle w:val="Odstavecseseznamem"/>
              <w:spacing w:line="276" w:lineRule="auto"/>
              <w:ind w:left="1080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xxxxxxxxx</w:t>
            </w:r>
            <w:proofErr w:type="spellEnd"/>
          </w:p>
          <w:p w14:paraId="3871D676" w14:textId="77777777" w:rsidR="000F4147" w:rsidRPr="009F6060" w:rsidRDefault="000F4147" w:rsidP="000F4147">
            <w:pPr>
              <w:pStyle w:val="Odstavecseseznamem"/>
              <w:numPr>
                <w:ilvl w:val="0"/>
                <w:numId w:val="41"/>
              </w:numPr>
              <w:spacing w:line="276" w:lineRule="auto"/>
              <w:contextualSpacing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Z Oddílu 4 Přílohy B „Ostatní odměny“ se odstraňuje tabulka </w:t>
            </w:r>
            <w:proofErr w:type="spellStart"/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fakturovatelných</w:t>
            </w:r>
            <w:proofErr w:type="spellEnd"/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položek a nahrazuje se novou tabulkou </w:t>
            </w:r>
            <w:proofErr w:type="spellStart"/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fakturovatelných</w:t>
            </w:r>
            <w:proofErr w:type="spellEnd"/>
            <w:r w:rsidRPr="009F606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položek přiloženou jako příloha k tomuto dodatku. </w:t>
            </w:r>
          </w:p>
        </w:tc>
      </w:tr>
      <w:tr w:rsidR="000F4147" w:rsidRPr="00A7309A" w14:paraId="609F9873" w14:textId="77777777" w:rsidTr="00D65EDE">
        <w:trPr>
          <w:trHeight w:val="278"/>
          <w:jc w:val="center"/>
        </w:trPr>
        <w:tc>
          <w:tcPr>
            <w:tcW w:w="10085" w:type="dxa"/>
          </w:tcPr>
          <w:p w14:paraId="0116BEBA" w14:textId="77777777" w:rsidR="000F4147" w:rsidRPr="00A7309A" w:rsidRDefault="000F4147" w:rsidP="00D65EDE">
            <w:pPr>
              <w:pStyle w:val="Odstavecseseznamem"/>
              <w:spacing w:line="276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7915B170" w14:textId="77777777" w:rsidTr="00D65EDE">
        <w:trPr>
          <w:trHeight w:val="245"/>
          <w:jc w:val="center"/>
        </w:trPr>
        <w:tc>
          <w:tcPr>
            <w:tcW w:w="10085" w:type="dxa"/>
          </w:tcPr>
          <w:p w14:paraId="65B5589F" w14:textId="77777777" w:rsidR="000F4147" w:rsidRPr="00A7309A" w:rsidRDefault="000F4147" w:rsidP="00D65EDE">
            <w:pPr>
              <w:pStyle w:val="Level2"/>
              <w:numPr>
                <w:ilvl w:val="0"/>
                <w:numId w:val="0"/>
              </w:numPr>
              <w:spacing w:after="0" w:line="276" w:lineRule="auto"/>
              <w:ind w:left="22" w:hanging="22"/>
              <w:rPr>
                <w:rFonts w:cstheme="minorHAnsi"/>
                <w:bCs/>
                <w:color w:val="000000" w:themeColor="text1"/>
                <w:szCs w:val="22"/>
                <w:lang w:val="cs-CZ"/>
              </w:rPr>
            </w:pPr>
            <w:r w:rsidRPr="00A7309A">
              <w:rPr>
                <w:rFonts w:cstheme="minorHAnsi"/>
                <w:bCs/>
                <w:color w:val="000000" w:themeColor="text1"/>
                <w:szCs w:val="22"/>
                <w:lang w:val="cs-CZ"/>
              </w:rPr>
              <w:lastRenderedPageBreak/>
              <w:t xml:space="preserve">Tento Dodatek bude uveřejněn v registru smluv. </w:t>
            </w:r>
            <w:r w:rsidRPr="00A7309A">
              <w:rPr>
                <w:rFonts w:cstheme="minorHAnsi"/>
                <w:color w:val="000000" w:themeColor="text1"/>
                <w:szCs w:val="22"/>
                <w:lang w:val="cs-CZ"/>
              </w:rPr>
              <w:t>Předpokládaná maximální hodnota plnění ve znění tohoto dodatku se nemění.</w:t>
            </w:r>
          </w:p>
        </w:tc>
      </w:tr>
      <w:tr w:rsidR="000F4147" w:rsidRPr="00A7309A" w14:paraId="02719F84" w14:textId="77777777" w:rsidTr="00D65EDE">
        <w:trPr>
          <w:trHeight w:val="245"/>
          <w:jc w:val="center"/>
        </w:trPr>
        <w:tc>
          <w:tcPr>
            <w:tcW w:w="10085" w:type="dxa"/>
          </w:tcPr>
          <w:p w14:paraId="5045022F" w14:textId="77777777" w:rsidR="000F4147" w:rsidRPr="00A7309A" w:rsidRDefault="000F4147" w:rsidP="00D65EDE">
            <w:pPr>
              <w:pStyle w:val="Level2"/>
              <w:numPr>
                <w:ilvl w:val="0"/>
                <w:numId w:val="0"/>
              </w:numPr>
              <w:spacing w:after="0" w:line="276" w:lineRule="auto"/>
              <w:ind w:left="22" w:hanging="22"/>
              <w:rPr>
                <w:rFonts w:cstheme="minorHAnsi"/>
                <w:bCs/>
                <w:color w:val="000000" w:themeColor="text1"/>
                <w:szCs w:val="22"/>
                <w:lang w:val="cs-CZ"/>
              </w:rPr>
            </w:pPr>
          </w:p>
        </w:tc>
      </w:tr>
      <w:tr w:rsidR="000F4147" w:rsidRPr="00A7309A" w14:paraId="382663BB" w14:textId="77777777" w:rsidTr="00D65EDE">
        <w:trPr>
          <w:trHeight w:val="245"/>
          <w:jc w:val="center"/>
        </w:trPr>
        <w:tc>
          <w:tcPr>
            <w:tcW w:w="10085" w:type="dxa"/>
          </w:tcPr>
          <w:p w14:paraId="5C0147A5" w14:textId="57F0CE8C" w:rsidR="000F4147" w:rsidRPr="00A7309A" w:rsidRDefault="000F4147" w:rsidP="00D65EDE">
            <w:pPr>
              <w:pStyle w:val="Level2"/>
              <w:numPr>
                <w:ilvl w:val="0"/>
                <w:numId w:val="0"/>
              </w:numPr>
              <w:spacing w:after="0" w:line="276" w:lineRule="auto"/>
              <w:ind w:left="22" w:hanging="22"/>
              <w:rPr>
                <w:rFonts w:cstheme="minorHAnsi"/>
                <w:bCs/>
                <w:color w:val="000000" w:themeColor="text1"/>
                <w:szCs w:val="22"/>
                <w:lang w:val="cs-CZ"/>
              </w:rPr>
            </w:pPr>
            <w:r w:rsidRPr="00A7309A">
              <w:rPr>
                <w:rFonts w:cstheme="minorHAnsi"/>
                <w:bCs/>
                <w:color w:val="000000" w:themeColor="text1"/>
                <w:szCs w:val="22"/>
                <w:lang w:val="cs-CZ"/>
              </w:rPr>
              <w:t>Datum účinnosti tohoto dodatku je k datu uveřejnění dodatku v registru smluv, nicméně smluvní strany se výslovně dohodly, že změnami v Příloze B se budou řídit od data implementace dodatku protokolu č. 6, ze dne 23. září 2024, tj. od 1</w:t>
            </w:r>
            <w:r w:rsidR="00EB2939" w:rsidRPr="00A7309A">
              <w:rPr>
                <w:rFonts w:cstheme="minorHAnsi"/>
                <w:bCs/>
                <w:color w:val="000000" w:themeColor="text1"/>
                <w:szCs w:val="22"/>
                <w:lang w:val="cs-CZ"/>
              </w:rPr>
              <w:t>2</w:t>
            </w:r>
            <w:r w:rsidRPr="00A7309A">
              <w:rPr>
                <w:rFonts w:cstheme="minorHAnsi"/>
                <w:bCs/>
                <w:color w:val="000000" w:themeColor="text1"/>
                <w:szCs w:val="22"/>
                <w:lang w:val="cs-CZ"/>
              </w:rPr>
              <w:t xml:space="preserve">. února 2025. </w:t>
            </w:r>
          </w:p>
        </w:tc>
      </w:tr>
      <w:tr w:rsidR="000F4147" w:rsidRPr="00A7309A" w14:paraId="50C064FC" w14:textId="77777777" w:rsidTr="00D65EDE">
        <w:trPr>
          <w:trHeight w:val="232"/>
          <w:jc w:val="center"/>
        </w:trPr>
        <w:tc>
          <w:tcPr>
            <w:tcW w:w="10085" w:type="dxa"/>
          </w:tcPr>
          <w:p w14:paraId="33CCBECC" w14:textId="77777777" w:rsidR="000F4147" w:rsidRPr="00A7309A" w:rsidRDefault="000F4147" w:rsidP="00D65EDE">
            <w:pPr>
              <w:pStyle w:val="Textkomente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F4147" w:rsidRPr="00A7309A" w14:paraId="57AC1A44" w14:textId="77777777" w:rsidTr="00D65EDE">
        <w:trPr>
          <w:trHeight w:val="683"/>
          <w:jc w:val="center"/>
        </w:trPr>
        <w:tc>
          <w:tcPr>
            <w:tcW w:w="10085" w:type="dxa"/>
          </w:tcPr>
          <w:p w14:paraId="0EC5DC96" w14:textId="6DF13060" w:rsidR="000F4147" w:rsidRPr="00A7309A" w:rsidRDefault="000F4147" w:rsidP="009C651A">
            <w:pPr>
              <w:tabs>
                <w:tab w:val="left" w:pos="-720"/>
              </w:tabs>
              <w:suppressAutoHyphens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309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Na důkaz toho </w:t>
            </w:r>
            <w:r w:rsidRPr="00A730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se smluvní strany dohodly, že tento Dodatek může být vyhotoven (i) buď v listinné podobě v tolika originálních vyhotoveních, kolik je smluvních stran smlouvy, každé vyhotovení v plném znění podepíše každá smluvní strana na stejné listině, nebo (</w:t>
            </w:r>
            <w:proofErr w:type="spellStart"/>
            <w:r w:rsidRPr="00A730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ii</w:t>
            </w:r>
            <w:proofErr w:type="spellEnd"/>
            <w:r w:rsidRPr="00A7309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) v elektronické podobě v souladu se zákonem č. 297/2016 Sb., o službách vytvářejících důvěru pro elektronické transakce prostřednictvím softwaru ověřujícího elektronické podpisy, přičemž elektronickou verzi podepíše v plném znění každá smluvní strana prostřednictvím téhož elektronického nástroje. Podpisy provedené elektronicky v souladu s příslušnými právními předpisy budou mít stejnou platnost a účinnost jako originální podpisy. </w:t>
            </w:r>
          </w:p>
        </w:tc>
      </w:tr>
    </w:tbl>
    <w:p w14:paraId="68DC9C74" w14:textId="77777777" w:rsidR="00424CC6" w:rsidRPr="00424CC6" w:rsidRDefault="00424CC6" w:rsidP="009F64F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089CBBA8" w14:textId="7DC0ABDB" w:rsidR="00424CC6" w:rsidRPr="00424CC6" w:rsidRDefault="001E3B8C" w:rsidP="009F64F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Za společnost </w:t>
      </w:r>
      <w:proofErr w:type="spellStart"/>
      <w:proofErr w:type="gramStart"/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>Janssen</w:t>
      </w:r>
      <w:proofErr w:type="spellEnd"/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  <w:lang w:bidi="he-IL"/>
        </w:rPr>
        <w:t>-</w:t>
      </w:r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>Cilag</w:t>
      </w:r>
      <w:proofErr w:type="spellEnd"/>
      <w:proofErr w:type="gramEnd"/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International N. V.</w:t>
      </w:r>
    </w:p>
    <w:p w14:paraId="19700C2E" w14:textId="2165C7A2" w:rsidR="001E3B8C" w:rsidRPr="00424CC6" w:rsidRDefault="001E3B8C" w:rsidP="009F64F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bidi="he-IL"/>
        </w:rPr>
      </w:pPr>
    </w:p>
    <w:p w14:paraId="58A84819" w14:textId="3B3CAAC7" w:rsidR="009F64F1" w:rsidRPr="00424CC6" w:rsidRDefault="009F64F1" w:rsidP="009F64F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bidi="he-IL"/>
        </w:rPr>
      </w:pPr>
    </w:p>
    <w:p w14:paraId="7A8FF7EE" w14:textId="7CB653E2" w:rsidR="001E3B8C" w:rsidRPr="00424CC6" w:rsidRDefault="001E3B8C" w:rsidP="009F64F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bidi="he-IL"/>
        </w:rPr>
      </w:pPr>
    </w:p>
    <w:p w14:paraId="002760A6" w14:textId="77777777" w:rsidR="001E3B8C" w:rsidRPr="00424CC6" w:rsidRDefault="001E3B8C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bidi="he-IL"/>
        </w:rPr>
      </w:pPr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Podpis _________________________________ </w:t>
      </w:r>
    </w:p>
    <w:p w14:paraId="01B36519" w14:textId="77777777" w:rsidR="001E3B8C" w:rsidRPr="00424CC6" w:rsidRDefault="001E3B8C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bidi="he-IL"/>
        </w:rPr>
      </w:pPr>
      <w:proofErr w:type="spellStart"/>
      <w:r w:rsidRPr="00424CC6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>Janssen-Cilag</w:t>
      </w:r>
      <w:proofErr w:type="spellEnd"/>
      <w:r w:rsidRPr="00424CC6">
        <w:rPr>
          <w:rFonts w:asciiTheme="minorHAnsi" w:eastAsiaTheme="minorHAnsi" w:hAnsiTheme="minorHAnsi" w:cstheme="minorHAnsi"/>
          <w:b/>
          <w:color w:val="000000"/>
          <w:sz w:val="22"/>
          <w:szCs w:val="22"/>
        </w:rPr>
        <w:t xml:space="preserve"> s.r.o.</w:t>
      </w:r>
      <w:r w:rsidRPr="00424CC6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, </w:t>
      </w:r>
    </w:p>
    <w:p w14:paraId="0DDBD767" w14:textId="2FACDE1F" w:rsidR="00EB2939" w:rsidRPr="005B5E93" w:rsidRDefault="00EB2939" w:rsidP="00EB2939">
      <w:pPr>
        <w:pStyle w:val="Textkomente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B5E9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zastoupená MUDr. Vladimírou Filipovou, prokuristkou, GCO Country </w:t>
      </w:r>
      <w:proofErr w:type="spellStart"/>
      <w:r w:rsidRPr="005B5E93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Head</w:t>
      </w:r>
      <w:proofErr w:type="spellEnd"/>
    </w:p>
    <w:p w14:paraId="06310444" w14:textId="54B3EDF8" w:rsidR="001E3B8C" w:rsidRPr="00424CC6" w:rsidRDefault="001E3B8C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0B08295F" w14:textId="64CAA232" w:rsidR="00424CC6" w:rsidRPr="00424CC6" w:rsidRDefault="00D84901" w:rsidP="00424CC6">
      <w:pPr>
        <w:pStyle w:val="Normlnnormln"/>
        <w:spacing w:line="240" w:lineRule="atLeast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424CC6">
        <w:rPr>
          <w:rFonts w:asciiTheme="minorHAnsi" w:hAnsiTheme="minorHAnsi" w:cstheme="minorHAnsi"/>
          <w:sz w:val="22"/>
          <w:szCs w:val="22"/>
          <w:lang w:val="cs-CZ"/>
        </w:rPr>
        <w:t xml:space="preserve">Za </w:t>
      </w:r>
      <w:r w:rsidR="00424CC6" w:rsidRPr="00424CC6">
        <w:rPr>
          <w:rFonts w:asciiTheme="minorHAnsi" w:hAnsiTheme="minorHAnsi" w:cstheme="minorHAnsi"/>
          <w:b/>
          <w:sz w:val="22"/>
          <w:szCs w:val="22"/>
          <w:lang w:val="cs-CZ"/>
        </w:rPr>
        <w:t>Fakultní nemocnic</w:t>
      </w:r>
      <w:r w:rsidR="0009071E">
        <w:rPr>
          <w:rFonts w:asciiTheme="minorHAnsi" w:hAnsiTheme="minorHAnsi" w:cstheme="minorHAnsi"/>
          <w:b/>
          <w:sz w:val="22"/>
          <w:szCs w:val="22"/>
          <w:lang w:val="cs-CZ"/>
        </w:rPr>
        <w:t>i</w:t>
      </w:r>
      <w:r w:rsidR="00424CC6" w:rsidRPr="00424CC6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Plzeň</w:t>
      </w:r>
    </w:p>
    <w:p w14:paraId="3D21944C" w14:textId="50B0004B" w:rsidR="001E3B8C" w:rsidRPr="0009071E" w:rsidRDefault="001E3B8C" w:rsidP="00424CC6">
      <w:pPr>
        <w:pStyle w:val="Normlnnormln"/>
        <w:spacing w:line="276" w:lineRule="auto"/>
        <w:jc w:val="both"/>
        <w:outlineLvl w:val="0"/>
        <w:rPr>
          <w:rFonts w:asciiTheme="minorHAnsi" w:eastAsiaTheme="minorHAnsi" w:hAnsiTheme="minorHAnsi" w:cstheme="minorHAnsi"/>
          <w:sz w:val="22"/>
          <w:szCs w:val="22"/>
          <w:lang w:val="cs-CZ" w:bidi="he-IL"/>
        </w:rPr>
      </w:pPr>
    </w:p>
    <w:p w14:paraId="3FA92603" w14:textId="308CF633" w:rsidR="009F64F1" w:rsidRPr="00424CC6" w:rsidRDefault="009F64F1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3D0051D5" w14:textId="4AECC6C5" w:rsidR="007351C7" w:rsidRPr="00424CC6" w:rsidRDefault="007351C7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33CDAE7A" w14:textId="77777777" w:rsidR="001E3B8C" w:rsidRPr="00424CC6" w:rsidRDefault="001E3B8C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  <w:r w:rsidRPr="00424CC6">
        <w:rPr>
          <w:rFonts w:asciiTheme="minorHAnsi" w:eastAsiaTheme="minorHAnsi" w:hAnsiTheme="minorHAnsi" w:cstheme="minorHAnsi"/>
          <w:sz w:val="22"/>
          <w:szCs w:val="22"/>
        </w:rPr>
        <w:t xml:space="preserve">Podpis _________________________________ </w:t>
      </w:r>
    </w:p>
    <w:p w14:paraId="48551623" w14:textId="36B3A885" w:rsidR="00424CC6" w:rsidRPr="00424CC6" w:rsidRDefault="0009071E" w:rsidP="00424C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en-CA"/>
        </w:rPr>
        <w:t xml:space="preserve">doc. </w:t>
      </w:r>
      <w:r w:rsidR="00424CC6" w:rsidRPr="00424CC6">
        <w:rPr>
          <w:rFonts w:asciiTheme="minorHAnsi" w:eastAsiaTheme="minorEastAsia" w:hAnsiTheme="minorHAnsi" w:cstheme="minorHAnsi"/>
          <w:sz w:val="22"/>
          <w:szCs w:val="22"/>
          <w:lang w:eastAsia="en-CA"/>
        </w:rPr>
        <w:t>MUDr. Václav Šimánek, Ph.D., ředitel</w:t>
      </w:r>
    </w:p>
    <w:p w14:paraId="31AFD17E" w14:textId="653F156D" w:rsidR="00424CC6" w:rsidRPr="00424CC6" w:rsidRDefault="00424CC6" w:rsidP="009F64F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5BA68275" w14:textId="2DEE524F" w:rsidR="00057565" w:rsidRPr="00424CC6" w:rsidRDefault="009C651A" w:rsidP="00057565">
      <w:pPr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Za hlavní zkoušející</w:t>
      </w:r>
    </w:p>
    <w:p w14:paraId="64F6DED9" w14:textId="77777777" w:rsidR="00424CC6" w:rsidRPr="00424CC6" w:rsidRDefault="00424CC6" w:rsidP="00057565">
      <w:pPr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1DE7B034" w14:textId="77777777" w:rsidR="00057565" w:rsidRPr="009F6060" w:rsidRDefault="00057565" w:rsidP="00057565">
      <w:pPr>
        <w:jc w:val="both"/>
        <w:rPr>
          <w:rFonts w:asciiTheme="minorHAnsi" w:eastAsiaTheme="minorHAnsi" w:hAnsiTheme="minorHAnsi" w:cstheme="minorHAnsi"/>
          <w:sz w:val="22"/>
          <w:szCs w:val="22"/>
          <w:lang w:bidi="he-IL"/>
        </w:rPr>
      </w:pPr>
    </w:p>
    <w:p w14:paraId="5C5F6B5E" w14:textId="77777777" w:rsidR="00057565" w:rsidRPr="009F6060" w:rsidRDefault="00057565" w:rsidP="00057565">
      <w:pPr>
        <w:rPr>
          <w:rFonts w:asciiTheme="minorHAnsi" w:eastAsiaTheme="minorHAnsi" w:hAnsiTheme="minorHAnsi" w:cstheme="minorHAnsi"/>
          <w:sz w:val="22"/>
          <w:szCs w:val="22"/>
          <w:lang w:bidi="he-IL"/>
        </w:rPr>
      </w:pPr>
      <w:r w:rsidRPr="009F6060">
        <w:rPr>
          <w:rFonts w:asciiTheme="minorHAnsi" w:eastAsiaTheme="minorHAnsi" w:hAnsiTheme="minorHAnsi" w:cstheme="minorHAnsi"/>
          <w:sz w:val="22"/>
          <w:szCs w:val="22"/>
        </w:rPr>
        <w:t>Podpis ________________________________</w:t>
      </w:r>
    </w:p>
    <w:p w14:paraId="17E32EA5" w14:textId="5332EB1E" w:rsidR="00D84901" w:rsidRPr="009F6060" w:rsidRDefault="00F376FA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</w:p>
    <w:p w14:paraId="493F3242" w14:textId="77777777" w:rsidR="00EB2939" w:rsidRDefault="00EB2939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53454B" w14:textId="77777777" w:rsidR="009F6060" w:rsidRDefault="009F6060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5960B6" w14:textId="77777777" w:rsidR="009F6060" w:rsidRDefault="009F6060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F7FD0" w14:textId="77777777" w:rsidR="009F6060" w:rsidRDefault="009F6060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753917" w14:textId="77777777" w:rsidR="009F6060" w:rsidRPr="009F6060" w:rsidRDefault="009F6060" w:rsidP="00424CC6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968BE6" w14:textId="77777777" w:rsidR="00EB2939" w:rsidRPr="009F6060" w:rsidRDefault="00EB2939" w:rsidP="00EB2939">
      <w:pPr>
        <w:keepNext/>
        <w:keepLines/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6060">
        <w:rPr>
          <w:rFonts w:asciiTheme="minorHAnsi" w:hAnsiTheme="minorHAnsi" w:cstheme="minorHAnsi"/>
          <w:b/>
          <w:sz w:val="22"/>
          <w:szCs w:val="22"/>
          <w:u w:val="single"/>
        </w:rPr>
        <w:t>Přílohy:</w:t>
      </w:r>
    </w:p>
    <w:p w14:paraId="5681A7DB" w14:textId="77777777" w:rsidR="00EB2939" w:rsidRPr="009F6060" w:rsidRDefault="00EB2939" w:rsidP="00EB2939">
      <w:pPr>
        <w:rPr>
          <w:rFonts w:asciiTheme="minorHAnsi" w:hAnsiTheme="minorHAnsi" w:cstheme="minorHAnsi"/>
          <w:sz w:val="22"/>
          <w:szCs w:val="22"/>
        </w:rPr>
      </w:pPr>
    </w:p>
    <w:p w14:paraId="47116A54" w14:textId="77777777" w:rsidR="00EB2939" w:rsidRPr="009F6060" w:rsidRDefault="00EB2939" w:rsidP="00EB2939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</w:pPr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>Nové tabulky částek za vizity (</w:t>
      </w:r>
      <w:proofErr w:type="spellStart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>Arm</w:t>
      </w:r>
      <w:proofErr w:type="spellEnd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 xml:space="preserve"> A, </w:t>
      </w:r>
      <w:proofErr w:type="spellStart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>Arm</w:t>
      </w:r>
      <w:proofErr w:type="spellEnd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 xml:space="preserve"> B)</w:t>
      </w:r>
    </w:p>
    <w:p w14:paraId="10C4BDD9" w14:textId="560F0DC2" w:rsidR="00BB4612" w:rsidRPr="009F6060" w:rsidRDefault="00EB2939" w:rsidP="006950A4">
      <w:pPr>
        <w:tabs>
          <w:tab w:val="left" w:pos="-720"/>
        </w:tabs>
        <w:suppressAutoHyphens/>
        <w:spacing w:line="276" w:lineRule="auto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</w:pPr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 xml:space="preserve">Nová tabulka </w:t>
      </w:r>
      <w:proofErr w:type="spellStart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>fakturovatelných</w:t>
      </w:r>
      <w:proofErr w:type="spellEnd"/>
      <w:r w:rsidRPr="009F6060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 xml:space="preserve"> položek</w:t>
      </w:r>
    </w:p>
    <w:p w14:paraId="1AD0AC05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133BD5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2B0D41" w14:textId="288F69B3" w:rsidR="006950A4" w:rsidRDefault="00543DEB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xxxxxxxxxxxxxxxxxxx</w:t>
      </w:r>
      <w:proofErr w:type="spellEnd"/>
    </w:p>
    <w:p w14:paraId="01373BD4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7F4A48" w14:textId="77777777" w:rsidR="00BB4612" w:rsidRDefault="00BB4612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B067B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440D6B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ABF19B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F1AAAB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27E720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CB9030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F0EB85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01CEF5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EC69E6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BC56EF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50F761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8316D3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50750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7DD8F5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34D1A4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D89FC6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464C09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496966" w14:textId="77777777" w:rsid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4532AD" w14:textId="77777777" w:rsidR="006950A4" w:rsidRPr="006950A4" w:rsidRDefault="006950A4" w:rsidP="006950A4">
      <w:pPr>
        <w:tabs>
          <w:tab w:val="left" w:pos="-72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950A4" w:rsidRPr="006950A4" w:rsidSect="001528A1">
      <w:headerReference w:type="default" r:id="rId12"/>
      <w:footerReference w:type="default" r:id="rId13"/>
      <w:pgSz w:w="12240" w:h="15840"/>
      <w:pgMar w:top="1440" w:right="1440" w:bottom="1440" w:left="1440" w:header="720" w:footer="283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80E3F" w14:textId="77777777" w:rsidR="005002BB" w:rsidRDefault="005002BB">
      <w:r>
        <w:separator/>
      </w:r>
    </w:p>
  </w:endnote>
  <w:endnote w:type="continuationSeparator" w:id="0">
    <w:p w14:paraId="2394235A" w14:textId="77777777" w:rsidR="005002BB" w:rsidRDefault="005002BB">
      <w:r>
        <w:continuationSeparator/>
      </w:r>
    </w:p>
  </w:endnote>
  <w:endnote w:type="continuationNotice" w:id="1">
    <w:p w14:paraId="410592D9" w14:textId="77777777" w:rsidR="005002BB" w:rsidRDefault="00500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682405"/>
      <w:docPartObj>
        <w:docPartGallery w:val="Page Numbers (Bottom of Page)"/>
        <w:docPartUnique/>
      </w:docPartObj>
    </w:sdtPr>
    <w:sdtEndPr/>
    <w:sdtContent>
      <w:sdt>
        <w:sdtPr>
          <w:id w:val="191666934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259255785"/>
              <w:docPartObj>
                <w:docPartGallery w:val="Page Numbers (Top of Page)"/>
                <w:docPartUnique/>
              </w:docPartObj>
            </w:sdtPr>
            <w:sdtEndPr/>
            <w:sdtContent>
              <w:p w14:paraId="08B7477E" w14:textId="2C748E7D" w:rsidR="00FF1214" w:rsidRPr="00521B5F" w:rsidRDefault="00521B5F" w:rsidP="00521B5F">
                <w:pPr>
                  <w:pStyle w:val="Zpat"/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521B5F">
                  <w:rPr>
                    <w:rFonts w:asciiTheme="minorHAnsi" w:hAnsiTheme="minorHAnsi"/>
                    <w:sz w:val="16"/>
                    <w:szCs w:val="16"/>
                  </w:rPr>
                  <w:t>ICD:</w:t>
                </w:r>
                <w:r w:rsidR="00BB4612">
                  <w:rPr>
                    <w:rFonts w:asciiTheme="minorHAnsi" w:hAnsiTheme="minorHAnsi"/>
                    <w:sz w:val="16"/>
                    <w:szCs w:val="16"/>
                  </w:rPr>
                  <w:t xml:space="preserve"> </w:t>
                </w:r>
                <w:r w:rsidR="00BB4612" w:rsidRPr="00BB4612">
                  <w:rPr>
                    <w:rFonts w:asciiTheme="minorHAnsi" w:hAnsiTheme="minorHAnsi"/>
                    <w:sz w:val="16"/>
                    <w:szCs w:val="16"/>
                  </w:rPr>
                  <w:t>1125880</w:t>
                </w:r>
              </w:p>
              <w:p w14:paraId="1E4B51E9" w14:textId="10DD0544" w:rsidR="00FF1214" w:rsidRDefault="00FF1214" w:rsidP="001528A1">
                <w:pPr>
                  <w:pStyle w:val="Zpat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sz w:val="16"/>
                    <w:szCs w:val="16"/>
                  </w:rPr>
                  <w:t xml:space="preserve">Strana </w: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instrText xml:space="preserve"> PAGE   \* MERGEFORMAT </w:instrTex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t>1</w: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Theme="minorHAnsi" w:hAnsiTheme="minorHAnsi"/>
                    <w:sz w:val="16"/>
                    <w:szCs w:val="16"/>
                  </w:rPr>
                  <w:t xml:space="preserve"> z </w: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instrText xml:space="preserve"> SECTIONPAGES   \* MERGEFORMAT </w:instrTex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separate"/>
                </w:r>
                <w:r w:rsidR="00F376FA">
                  <w:rPr>
                    <w:rFonts w:asciiTheme="minorHAnsi" w:hAnsiTheme="minorHAnsi"/>
                    <w:bCs/>
                    <w:noProof/>
                    <w:sz w:val="16"/>
                    <w:szCs w:val="16"/>
                  </w:rPr>
                  <w:t>4</w:t>
                </w:r>
                <w:r>
                  <w:rPr>
                    <w:rFonts w:asciiTheme="minorHAnsi" w:hAnsiTheme="minorHAnsi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  <w:p w14:paraId="7E3CB88C" w14:textId="14D342E2" w:rsidR="00FF1214" w:rsidRDefault="005002BB">
            <w:pPr>
              <w:pStyle w:val="Zpat"/>
              <w:jc w:val="right"/>
            </w:pPr>
          </w:p>
        </w:sdtContent>
      </w:sdt>
    </w:sdtContent>
  </w:sdt>
  <w:p w14:paraId="7A80DDFF" w14:textId="77777777" w:rsidR="00FF1214" w:rsidRPr="00DD5DD6" w:rsidRDefault="00FF1214" w:rsidP="00BC2EA9">
    <w:pPr>
      <w:pStyle w:val="Zpat"/>
      <w:ind w:right="360"/>
      <w:jc w:val="center"/>
      <w:rPr>
        <w:rFonts w:asciiTheme="minorHAnsi" w:hAnsiTheme="minorHAnsi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F483F" w14:textId="77777777" w:rsidR="005002BB" w:rsidRDefault="005002BB">
      <w:r>
        <w:separator/>
      </w:r>
    </w:p>
  </w:footnote>
  <w:footnote w:type="continuationSeparator" w:id="0">
    <w:p w14:paraId="0CFD3EC7" w14:textId="77777777" w:rsidR="005002BB" w:rsidRDefault="005002BB">
      <w:r>
        <w:continuationSeparator/>
      </w:r>
    </w:p>
  </w:footnote>
  <w:footnote w:type="continuationNotice" w:id="1">
    <w:p w14:paraId="34F3765E" w14:textId="77777777" w:rsidR="005002BB" w:rsidRDefault="00500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300D7" w14:textId="5420933D" w:rsidR="009F64F1" w:rsidRPr="00B23BFF" w:rsidRDefault="00B23BFF" w:rsidP="00B23BFF">
    <w:pPr>
      <w:pStyle w:val="Zhlav"/>
      <w:rPr>
        <w:rFonts w:ascii="Arial" w:hAnsi="Arial" w:cs="Arial"/>
        <w:sz w:val="20"/>
        <w:szCs w:val="20"/>
      </w:rPr>
    </w:pPr>
    <w:r w:rsidRPr="00B23BFF">
      <w:rPr>
        <w:rFonts w:asciiTheme="minorHAnsi" w:hAnsiTheme="minorHAnsi" w:cstheme="minorHAnsi"/>
        <w:sz w:val="22"/>
        <w:szCs w:val="22"/>
      </w:rPr>
      <w:t xml:space="preserve">Protokol </w:t>
    </w:r>
    <w:r w:rsidRPr="00B23BFF">
      <w:rPr>
        <w:rFonts w:asciiTheme="minorHAnsi" w:hAnsiTheme="minorHAnsi" w:cstheme="minorHAnsi"/>
        <w:b/>
        <w:sz w:val="22"/>
        <w:szCs w:val="22"/>
      </w:rPr>
      <w:t>54767414SMM3001</w:t>
    </w:r>
    <w:r w:rsidRPr="00B23BFF">
      <w:rPr>
        <w:rFonts w:asciiTheme="minorHAnsi" w:hAnsiTheme="minorHAnsi" w:cstheme="minorHAnsi"/>
        <w:sz w:val="22"/>
        <w:szCs w:val="22"/>
      </w:rPr>
      <w:t xml:space="preserve">                          </w:t>
    </w:r>
    <w:r w:rsidR="00424CC6">
      <w:rPr>
        <w:rFonts w:asciiTheme="minorHAnsi" w:hAnsiTheme="minorHAnsi" w:cstheme="minorHAnsi"/>
        <w:sz w:val="22"/>
        <w:szCs w:val="22"/>
      </w:rPr>
      <w:t xml:space="preserve">                   </w:t>
    </w:r>
    <w:r w:rsidRPr="00B23BFF">
      <w:rPr>
        <w:rFonts w:asciiTheme="minorHAnsi" w:hAnsiTheme="minorHAnsi" w:cstheme="minorHAnsi"/>
        <w:sz w:val="22"/>
        <w:szCs w:val="22"/>
      </w:rPr>
      <w:t xml:space="preserve">Smlouva s FN </w:t>
    </w:r>
    <w:r w:rsidR="00424CC6">
      <w:rPr>
        <w:rFonts w:asciiTheme="minorHAnsi" w:hAnsiTheme="minorHAnsi" w:cstheme="minorHAnsi"/>
        <w:sz w:val="22"/>
        <w:szCs w:val="22"/>
      </w:rPr>
      <w:t xml:space="preserve">Plzeň a </w:t>
    </w:r>
    <w:r w:rsidR="00F376FA">
      <w:rPr>
        <w:rFonts w:asciiTheme="minorHAnsi" w:hAnsiTheme="minorHAnsi" w:cstheme="minorHAnsi"/>
        <w:sz w:val="22"/>
        <w:szCs w:val="22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780C5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628"/>
        </w:tabs>
        <w:ind w:left="2628" w:hanging="360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eastAsia"/>
      </w:rPr>
    </w:lvl>
  </w:abstractNum>
  <w:abstractNum w:abstractNumId="1" w15:restartNumberingAfterBreak="0">
    <w:nsid w:val="00000015"/>
    <w:multiLevelType w:val="hybridMultilevel"/>
    <w:tmpl w:val="A97ECAB0"/>
    <w:lvl w:ilvl="0" w:tplc="BD0E5DC8">
      <w:start w:val="1"/>
      <w:numFmt w:val="upperLetter"/>
      <w:lvlText w:val="%1."/>
      <w:lvlJc w:val="left"/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widowControl w:val="0"/>
        <w:tabs>
          <w:tab w:val="num" w:pos="1440"/>
        </w:tabs>
        <w:autoSpaceDE w:val="0"/>
        <w:autoSpaceDN w:val="0"/>
        <w:adjustRightInd w:val="0"/>
        <w:ind w:left="1440" w:hanging="360"/>
      </w:pPr>
      <w:rPr>
        <w:rFonts w:ascii="Times New Roman" w:hAnsi="Times New Roman" w:cs="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widowControl w:val="0"/>
        <w:tabs>
          <w:tab w:val="num" w:pos="2160"/>
        </w:tabs>
        <w:autoSpaceDE w:val="0"/>
        <w:autoSpaceDN w:val="0"/>
        <w:adjustRightInd w:val="0"/>
        <w:ind w:left="2160" w:hanging="180"/>
      </w:pPr>
      <w:rPr>
        <w:rFonts w:ascii="Times New Roman" w:hAnsi="Times New Roman" w:cs="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widowControl w:val="0"/>
        <w:tabs>
          <w:tab w:val="num" w:pos="2880"/>
        </w:tabs>
        <w:autoSpaceDE w:val="0"/>
        <w:autoSpaceDN w:val="0"/>
        <w:adjustRightInd w:val="0"/>
        <w:ind w:left="2880" w:hanging="360"/>
      </w:pPr>
      <w:rPr>
        <w:rFonts w:ascii="Times New Roman" w:hAnsi="Times New Roman" w:cs="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widowControl w:val="0"/>
        <w:tabs>
          <w:tab w:val="num" w:pos="3600"/>
        </w:tabs>
        <w:autoSpaceDE w:val="0"/>
        <w:autoSpaceDN w:val="0"/>
        <w:adjustRightInd w:val="0"/>
        <w:ind w:left="3600" w:hanging="360"/>
      </w:pPr>
      <w:rPr>
        <w:rFonts w:ascii="Times New Roman" w:hAnsi="Times New Roman" w:cs="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widowControl w:val="0"/>
        <w:tabs>
          <w:tab w:val="num" w:pos="4320"/>
        </w:tabs>
        <w:autoSpaceDE w:val="0"/>
        <w:autoSpaceDN w:val="0"/>
        <w:adjustRightInd w:val="0"/>
        <w:ind w:left="4320" w:hanging="180"/>
      </w:pPr>
      <w:rPr>
        <w:rFonts w:ascii="Times New Roman" w:hAnsi="Times New Roman" w:cs="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widowControl w:val="0"/>
        <w:tabs>
          <w:tab w:val="num" w:pos="5040"/>
        </w:tabs>
        <w:autoSpaceDE w:val="0"/>
        <w:autoSpaceDN w:val="0"/>
        <w:adjustRightInd w:val="0"/>
        <w:ind w:left="5040" w:hanging="360"/>
      </w:pPr>
      <w:rPr>
        <w:rFonts w:ascii="Times New Roman" w:hAnsi="Times New Roman" w:cs="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widowControl w:val="0"/>
        <w:tabs>
          <w:tab w:val="num" w:pos="5760"/>
        </w:tabs>
        <w:autoSpaceDE w:val="0"/>
        <w:autoSpaceDN w:val="0"/>
        <w:adjustRightInd w:val="0"/>
        <w:ind w:left="5760" w:hanging="360"/>
      </w:pPr>
      <w:rPr>
        <w:rFonts w:ascii="Times New Roman" w:hAnsi="Times New Roman" w:cs="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widowControl w:val="0"/>
        <w:tabs>
          <w:tab w:val="num" w:pos="6480"/>
        </w:tabs>
        <w:autoSpaceDE w:val="0"/>
        <w:autoSpaceDN w:val="0"/>
        <w:adjustRightInd w:val="0"/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2" w15:restartNumberingAfterBreak="0">
    <w:nsid w:val="00FB4EBE"/>
    <w:multiLevelType w:val="hybridMultilevel"/>
    <w:tmpl w:val="0F546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3371"/>
    <w:multiLevelType w:val="multilevel"/>
    <w:tmpl w:val="8B84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2200D5"/>
    <w:multiLevelType w:val="hybridMultilevel"/>
    <w:tmpl w:val="0BA62BAE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9053D"/>
    <w:multiLevelType w:val="hybridMultilevel"/>
    <w:tmpl w:val="9372FF7C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7ED8"/>
    <w:multiLevelType w:val="hybridMultilevel"/>
    <w:tmpl w:val="72D0F294"/>
    <w:lvl w:ilvl="0" w:tplc="F87441CA">
      <w:start w:val="1"/>
      <w:numFmt w:val="lowerRoman"/>
      <w:lvlText w:val="%1)"/>
      <w:lvlJc w:val="left"/>
      <w:pPr>
        <w:ind w:left="1434" w:hanging="72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84C717B"/>
    <w:multiLevelType w:val="multilevel"/>
    <w:tmpl w:val="947CF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92574F5"/>
    <w:multiLevelType w:val="multilevel"/>
    <w:tmpl w:val="8B3E707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0AA6382F"/>
    <w:multiLevelType w:val="multilevel"/>
    <w:tmpl w:val="651A3584"/>
    <w:lvl w:ilvl="0">
      <w:start w:val="1"/>
      <w:numFmt w:val="lowerRoman"/>
      <w:lvlText w:val="(%1)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D24E8A"/>
    <w:multiLevelType w:val="hybridMultilevel"/>
    <w:tmpl w:val="A8A4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34EC0"/>
    <w:multiLevelType w:val="hybridMultilevel"/>
    <w:tmpl w:val="FCF6F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8197D"/>
    <w:multiLevelType w:val="hybridMultilevel"/>
    <w:tmpl w:val="6DCEFF1E"/>
    <w:lvl w:ilvl="0" w:tplc="BCEE6EC8">
      <w:start w:val="1"/>
      <w:numFmt w:val="lowerRoman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360B33"/>
    <w:multiLevelType w:val="hybridMultilevel"/>
    <w:tmpl w:val="DC10DA86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57FED"/>
    <w:multiLevelType w:val="hybridMultilevel"/>
    <w:tmpl w:val="69D0CD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0C00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5616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4434A"/>
    <w:multiLevelType w:val="hybridMultilevel"/>
    <w:tmpl w:val="D83AE460"/>
    <w:lvl w:ilvl="0" w:tplc="142C4C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95357"/>
    <w:multiLevelType w:val="hybridMultilevel"/>
    <w:tmpl w:val="36C22E70"/>
    <w:lvl w:ilvl="0" w:tplc="999A544A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C3098B"/>
    <w:multiLevelType w:val="multilevel"/>
    <w:tmpl w:val="78DCFD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7B6E0C"/>
    <w:multiLevelType w:val="hybridMultilevel"/>
    <w:tmpl w:val="2A5460D4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117C12"/>
    <w:multiLevelType w:val="hybridMultilevel"/>
    <w:tmpl w:val="6B3A20C0"/>
    <w:lvl w:ilvl="0" w:tplc="6078334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50" w:hanging="360"/>
      </w:pPr>
    </w:lvl>
    <w:lvl w:ilvl="2" w:tplc="1009001B" w:tentative="1">
      <w:start w:val="1"/>
      <w:numFmt w:val="lowerRoman"/>
      <w:lvlText w:val="%3."/>
      <w:lvlJc w:val="right"/>
      <w:pPr>
        <w:ind w:left="2370" w:hanging="180"/>
      </w:pPr>
    </w:lvl>
    <w:lvl w:ilvl="3" w:tplc="1009000F" w:tentative="1">
      <w:start w:val="1"/>
      <w:numFmt w:val="decimal"/>
      <w:lvlText w:val="%4."/>
      <w:lvlJc w:val="left"/>
      <w:pPr>
        <w:ind w:left="3090" w:hanging="360"/>
      </w:pPr>
    </w:lvl>
    <w:lvl w:ilvl="4" w:tplc="10090019" w:tentative="1">
      <w:start w:val="1"/>
      <w:numFmt w:val="lowerLetter"/>
      <w:lvlText w:val="%5."/>
      <w:lvlJc w:val="left"/>
      <w:pPr>
        <w:ind w:left="3810" w:hanging="360"/>
      </w:pPr>
    </w:lvl>
    <w:lvl w:ilvl="5" w:tplc="1009001B" w:tentative="1">
      <w:start w:val="1"/>
      <w:numFmt w:val="lowerRoman"/>
      <w:lvlText w:val="%6."/>
      <w:lvlJc w:val="right"/>
      <w:pPr>
        <w:ind w:left="4530" w:hanging="180"/>
      </w:pPr>
    </w:lvl>
    <w:lvl w:ilvl="6" w:tplc="1009000F" w:tentative="1">
      <w:start w:val="1"/>
      <w:numFmt w:val="decimal"/>
      <w:lvlText w:val="%7."/>
      <w:lvlJc w:val="left"/>
      <w:pPr>
        <w:ind w:left="5250" w:hanging="360"/>
      </w:pPr>
    </w:lvl>
    <w:lvl w:ilvl="7" w:tplc="10090019" w:tentative="1">
      <w:start w:val="1"/>
      <w:numFmt w:val="lowerLetter"/>
      <w:lvlText w:val="%8."/>
      <w:lvlJc w:val="left"/>
      <w:pPr>
        <w:ind w:left="5970" w:hanging="360"/>
      </w:pPr>
    </w:lvl>
    <w:lvl w:ilvl="8" w:tplc="1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78D3A9A"/>
    <w:multiLevelType w:val="multilevel"/>
    <w:tmpl w:val="DD2EDF2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356FC1"/>
    <w:multiLevelType w:val="hybridMultilevel"/>
    <w:tmpl w:val="524CC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A4EDB"/>
    <w:multiLevelType w:val="multilevel"/>
    <w:tmpl w:val="8B84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0E65C2"/>
    <w:multiLevelType w:val="hybridMultilevel"/>
    <w:tmpl w:val="8C5C182A"/>
    <w:lvl w:ilvl="0" w:tplc="6CCE9DE8">
      <w:start w:val="1"/>
      <w:numFmt w:val="lowerRoman"/>
      <w:lvlText w:val="(%1)"/>
      <w:lvlJc w:val="left"/>
      <w:pPr>
        <w:ind w:left="12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A2E62CB"/>
    <w:multiLevelType w:val="hybridMultilevel"/>
    <w:tmpl w:val="4516D2CA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55EA0"/>
    <w:multiLevelType w:val="hybridMultilevel"/>
    <w:tmpl w:val="8460F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D22AD"/>
    <w:multiLevelType w:val="multilevel"/>
    <w:tmpl w:val="8B84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CB4379"/>
    <w:multiLevelType w:val="hybridMultilevel"/>
    <w:tmpl w:val="9B68504A"/>
    <w:lvl w:ilvl="0" w:tplc="A70261F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2371F"/>
    <w:multiLevelType w:val="hybridMultilevel"/>
    <w:tmpl w:val="A566D9A8"/>
    <w:lvl w:ilvl="0" w:tplc="04090017">
      <w:start w:val="1"/>
      <w:numFmt w:val="lowerLetter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9" w15:restartNumberingAfterBreak="0">
    <w:nsid w:val="64C825AF"/>
    <w:multiLevelType w:val="hybridMultilevel"/>
    <w:tmpl w:val="825A5666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D41E1"/>
    <w:multiLevelType w:val="hybridMultilevel"/>
    <w:tmpl w:val="E0D6EDAE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111644"/>
    <w:multiLevelType w:val="hybridMultilevel"/>
    <w:tmpl w:val="736C83E0"/>
    <w:lvl w:ilvl="0" w:tplc="AC98C7E0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 w15:restartNumberingAfterBreak="0">
    <w:nsid w:val="6B1D1232"/>
    <w:multiLevelType w:val="multilevel"/>
    <w:tmpl w:val="79B21C98"/>
    <w:lvl w:ilvl="0">
      <w:start w:val="1"/>
      <w:numFmt w:val="decimal"/>
      <w:pStyle w:val="Level1"/>
      <w:lvlText w:val="%1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55"/>
        </w:tabs>
        <w:ind w:left="255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049"/>
        </w:tabs>
        <w:ind w:left="1049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730"/>
        </w:tabs>
        <w:ind w:left="1730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297"/>
        </w:tabs>
        <w:ind w:left="2297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2977"/>
        </w:tabs>
        <w:ind w:left="2977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2977"/>
        </w:tabs>
        <w:ind w:left="2977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2977"/>
        </w:tabs>
        <w:ind w:left="2977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2977"/>
        </w:tabs>
        <w:ind w:left="2977" w:hanging="680"/>
      </w:pPr>
      <w:rPr>
        <w:rFonts w:hint="default"/>
      </w:rPr>
    </w:lvl>
  </w:abstractNum>
  <w:abstractNum w:abstractNumId="33" w15:restartNumberingAfterBreak="0">
    <w:nsid w:val="6B3E07B4"/>
    <w:multiLevelType w:val="multilevel"/>
    <w:tmpl w:val="7A1C0AEC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BEA4D3C"/>
    <w:multiLevelType w:val="hybridMultilevel"/>
    <w:tmpl w:val="7472CC54"/>
    <w:lvl w:ilvl="0" w:tplc="48A20104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0"/>
      </w:pPr>
      <w:rPr>
        <w:rFonts w:ascii="Arial Bold" w:hAnsi="Arial Bold" w:hint="default"/>
        <w:b/>
        <w:i w:val="0"/>
        <w:sz w:val="20"/>
      </w:rPr>
    </w:lvl>
    <w:lvl w:ilvl="1" w:tplc="6E38B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CA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A5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E4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0CB0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F0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0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80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2B035D"/>
    <w:multiLevelType w:val="hybridMultilevel"/>
    <w:tmpl w:val="6BFE7CDA"/>
    <w:lvl w:ilvl="0" w:tplc="EC169E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7E170F"/>
    <w:multiLevelType w:val="multilevel"/>
    <w:tmpl w:val="8B84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D00721"/>
    <w:multiLevelType w:val="multilevel"/>
    <w:tmpl w:val="8B84D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7"/>
  </w:num>
  <w:num w:numId="5">
    <w:abstractNumId w:val="33"/>
  </w:num>
  <w:num w:numId="6">
    <w:abstractNumId w:val="31"/>
  </w:num>
  <w:num w:numId="7">
    <w:abstractNumId w:val="24"/>
  </w:num>
  <w:num w:numId="8">
    <w:abstractNumId w:val="12"/>
  </w:num>
  <w:num w:numId="9">
    <w:abstractNumId w:val="29"/>
  </w:num>
  <w:num w:numId="10">
    <w:abstractNumId w:val="35"/>
  </w:num>
  <w:num w:numId="11">
    <w:abstractNumId w:val="13"/>
  </w:num>
  <w:num w:numId="12">
    <w:abstractNumId w:val="18"/>
  </w:num>
  <w:num w:numId="13">
    <w:abstractNumId w:val="5"/>
  </w:num>
  <w:num w:numId="14">
    <w:abstractNumId w:val="30"/>
  </w:num>
  <w:num w:numId="15">
    <w:abstractNumId w:val="1"/>
    <w:lvlOverride w:ilvl="0">
      <w:lvl w:ilvl="0" w:tplc="BD0E5DC8">
        <w:start w:val="1"/>
        <w:numFmt w:val="upperLetter"/>
        <w:lvlText w:val="%1."/>
        <w:lvlJc w:val="left"/>
        <w:pPr>
          <w:widowControl w:val="0"/>
          <w:tabs>
            <w:tab w:val="num" w:pos="720"/>
          </w:tabs>
          <w:autoSpaceDE w:val="0"/>
          <w:autoSpaceDN w:val="0"/>
          <w:adjustRightInd w:val="0"/>
          <w:ind w:left="720" w:hanging="360"/>
        </w:pPr>
        <w:rPr>
          <w:rFonts w:ascii="Arial" w:hAnsi="Arial" w:cs="Arial" w:hint="default"/>
          <w:color w:val="auto"/>
          <w:sz w:val="20"/>
          <w:szCs w:val="20"/>
          <w:u w:val="none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widowControl w:val="0"/>
          <w:tabs>
            <w:tab w:val="num" w:pos="1440"/>
          </w:tabs>
          <w:autoSpaceDE w:val="0"/>
          <w:autoSpaceDN w:val="0"/>
          <w:adjustRightInd w:val="0"/>
          <w:ind w:left="1440" w:hanging="36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2">
      <w:lvl w:ilvl="2" w:tplc="FFFFFFFF">
        <w:start w:val="1"/>
        <w:numFmt w:val="lowerRoman"/>
        <w:lvlText w:val="%3."/>
        <w:lvlJc w:val="right"/>
        <w:pPr>
          <w:widowControl w:val="0"/>
          <w:tabs>
            <w:tab w:val="num" w:pos="2160"/>
          </w:tabs>
          <w:autoSpaceDE w:val="0"/>
          <w:autoSpaceDN w:val="0"/>
          <w:adjustRightInd w:val="0"/>
          <w:ind w:left="2160" w:hanging="18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3">
      <w:lvl w:ilvl="3" w:tplc="FFFFFFFF">
        <w:start w:val="1"/>
        <w:numFmt w:val="decimal"/>
        <w:lvlText w:val="%4."/>
        <w:lvlJc w:val="left"/>
        <w:pPr>
          <w:widowControl w:val="0"/>
          <w:tabs>
            <w:tab w:val="num" w:pos="2880"/>
          </w:tabs>
          <w:autoSpaceDE w:val="0"/>
          <w:autoSpaceDN w:val="0"/>
          <w:adjustRightInd w:val="0"/>
          <w:ind w:left="2880" w:hanging="36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4">
      <w:lvl w:ilvl="4" w:tplc="FFFFFFFF">
        <w:start w:val="1"/>
        <w:numFmt w:val="lowerLetter"/>
        <w:lvlText w:val="%5."/>
        <w:lvlJc w:val="left"/>
        <w:pPr>
          <w:widowControl w:val="0"/>
          <w:tabs>
            <w:tab w:val="num" w:pos="3600"/>
          </w:tabs>
          <w:autoSpaceDE w:val="0"/>
          <w:autoSpaceDN w:val="0"/>
          <w:adjustRightInd w:val="0"/>
          <w:ind w:left="3600" w:hanging="36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5">
      <w:lvl w:ilvl="5" w:tplc="FFFFFFFF">
        <w:start w:val="1"/>
        <w:numFmt w:val="lowerRoman"/>
        <w:lvlText w:val="%6."/>
        <w:lvlJc w:val="right"/>
        <w:pPr>
          <w:widowControl w:val="0"/>
          <w:tabs>
            <w:tab w:val="num" w:pos="4320"/>
          </w:tabs>
          <w:autoSpaceDE w:val="0"/>
          <w:autoSpaceDN w:val="0"/>
          <w:adjustRightInd w:val="0"/>
          <w:ind w:left="4320" w:hanging="18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6">
      <w:lvl w:ilvl="6" w:tplc="FFFFFFFF">
        <w:start w:val="1"/>
        <w:numFmt w:val="decimal"/>
        <w:lvlText w:val="%7."/>
        <w:lvlJc w:val="left"/>
        <w:pPr>
          <w:widowControl w:val="0"/>
          <w:tabs>
            <w:tab w:val="num" w:pos="5040"/>
          </w:tabs>
          <w:autoSpaceDE w:val="0"/>
          <w:autoSpaceDN w:val="0"/>
          <w:adjustRightInd w:val="0"/>
          <w:ind w:left="5040" w:hanging="36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7">
      <w:lvl w:ilvl="7" w:tplc="FFFFFFFF">
        <w:start w:val="1"/>
        <w:numFmt w:val="lowerLetter"/>
        <w:lvlText w:val="%8."/>
        <w:lvlJc w:val="left"/>
        <w:pPr>
          <w:widowControl w:val="0"/>
          <w:tabs>
            <w:tab w:val="num" w:pos="5760"/>
          </w:tabs>
          <w:autoSpaceDE w:val="0"/>
          <w:autoSpaceDN w:val="0"/>
          <w:adjustRightInd w:val="0"/>
          <w:ind w:left="5760" w:hanging="36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  <w:lvlOverride w:ilvl="8">
      <w:lvl w:ilvl="8" w:tplc="FFFFFFFF">
        <w:start w:val="1"/>
        <w:numFmt w:val="lowerRoman"/>
        <w:lvlText w:val="%9."/>
        <w:lvlJc w:val="right"/>
        <w:pPr>
          <w:widowControl w:val="0"/>
          <w:tabs>
            <w:tab w:val="num" w:pos="6480"/>
          </w:tabs>
          <w:autoSpaceDE w:val="0"/>
          <w:autoSpaceDN w:val="0"/>
          <w:adjustRightInd w:val="0"/>
          <w:ind w:left="6480" w:hanging="180"/>
        </w:pPr>
        <w:rPr>
          <w:rFonts w:ascii="Times New Roman" w:hAnsi="Times New Roman" w:cs="Times New Roman"/>
          <w:color w:val="0000FF"/>
          <w:sz w:val="20"/>
          <w:szCs w:val="20"/>
          <w:u w:val="double"/>
        </w:rPr>
      </w:lvl>
    </w:lvlOverride>
  </w:num>
  <w:num w:numId="16">
    <w:abstractNumId w:val="28"/>
  </w:num>
  <w:num w:numId="17">
    <w:abstractNumId w:val="4"/>
  </w:num>
  <w:num w:numId="18">
    <w:abstractNumId w:val="19"/>
  </w:num>
  <w:num w:numId="19">
    <w:abstractNumId w:val="9"/>
  </w:num>
  <w:num w:numId="20">
    <w:abstractNumId w:val="23"/>
  </w:num>
  <w:num w:numId="21">
    <w:abstractNumId w:val="28"/>
    <w:lvlOverride w:ilvl="0">
      <w:lvl w:ilvl="0" w:tplc="04090017">
        <w:start w:val="1"/>
        <w:numFmt w:val="lowerLetter"/>
        <w:lvlText w:val="%1)"/>
        <w:lvlJc w:val="left"/>
        <w:pPr>
          <w:tabs>
            <w:tab w:val="num" w:pos="1290"/>
          </w:tabs>
          <w:ind w:left="1290" w:hanging="720"/>
        </w:pPr>
        <w:rPr>
          <w:rFonts w:cs="Times New Roman"/>
          <w:b w:val="0"/>
          <w:strike w:val="0"/>
          <w:dstrike w:val="0"/>
          <w:color w:val="auto"/>
          <w:u w:val="none"/>
          <w:effect w:val="none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650"/>
          </w:tabs>
          <w:ind w:left="1650" w:hanging="360"/>
        </w:pPr>
        <w:rPr>
          <w:rFonts w:cs="Times New Roman"/>
          <w:color w:val="0000FF"/>
          <w:u w:val="double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tabs>
            <w:tab w:val="num" w:pos="2370"/>
          </w:tabs>
          <w:ind w:left="2370" w:hanging="180"/>
        </w:pPr>
        <w:rPr>
          <w:rFonts w:cs="Times New Roman"/>
          <w:color w:val="0000FF"/>
          <w:u w:val="double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tabs>
            <w:tab w:val="num" w:pos="3090"/>
          </w:tabs>
          <w:ind w:left="3090" w:hanging="360"/>
        </w:pPr>
        <w:rPr>
          <w:rFonts w:cs="Times New Roman"/>
          <w:color w:val="0000FF"/>
          <w:u w:val="double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810"/>
          </w:tabs>
          <w:ind w:left="3810" w:hanging="360"/>
        </w:pPr>
        <w:rPr>
          <w:rFonts w:cs="Times New Roman"/>
          <w:color w:val="0000FF"/>
          <w:u w:val="double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530"/>
          </w:tabs>
          <w:ind w:left="4530" w:hanging="180"/>
        </w:pPr>
        <w:rPr>
          <w:rFonts w:cs="Times New Roman"/>
          <w:color w:val="0000FF"/>
          <w:u w:val="double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tabs>
            <w:tab w:val="num" w:pos="5250"/>
          </w:tabs>
          <w:ind w:left="5250" w:hanging="360"/>
        </w:pPr>
        <w:rPr>
          <w:rFonts w:cs="Times New Roman"/>
          <w:color w:val="0000FF"/>
          <w:u w:val="double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970"/>
          </w:tabs>
          <w:ind w:left="5970" w:hanging="360"/>
        </w:pPr>
        <w:rPr>
          <w:rFonts w:cs="Times New Roman"/>
          <w:color w:val="0000FF"/>
          <w:u w:val="double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690"/>
          </w:tabs>
          <w:ind w:left="6690" w:hanging="180"/>
        </w:pPr>
        <w:rPr>
          <w:rFonts w:cs="Times New Roman"/>
          <w:color w:val="0000FF"/>
          <w:u w:val="double"/>
        </w:rPr>
      </w:lvl>
    </w:lvlOverride>
  </w:num>
  <w:num w:numId="22">
    <w:abstractNumId w:val="23"/>
  </w:num>
  <w:num w:numId="23">
    <w:abstractNumId w:val="2"/>
  </w:num>
  <w:num w:numId="24">
    <w:abstractNumId w:val="10"/>
  </w:num>
  <w:num w:numId="25">
    <w:abstractNumId w:val="36"/>
  </w:num>
  <w:num w:numId="26">
    <w:abstractNumId w:val="3"/>
  </w:num>
  <w:num w:numId="27">
    <w:abstractNumId w:val="0"/>
  </w:num>
  <w:num w:numId="28">
    <w:abstractNumId w:val="37"/>
  </w:num>
  <w:num w:numId="29">
    <w:abstractNumId w:val="26"/>
  </w:num>
  <w:num w:numId="30">
    <w:abstractNumId w:val="22"/>
  </w:num>
  <w:num w:numId="31">
    <w:abstractNumId w:val="17"/>
  </w:num>
  <w:num w:numId="32">
    <w:abstractNumId w:val="27"/>
  </w:num>
  <w:num w:numId="33">
    <w:abstractNumId w:val="32"/>
  </w:num>
  <w:num w:numId="34">
    <w:abstractNumId w:val="11"/>
  </w:num>
  <w:num w:numId="35">
    <w:abstractNumId w:val="25"/>
  </w:num>
  <w:num w:numId="36">
    <w:abstractNumId w:val="8"/>
  </w:num>
  <w:num w:numId="37">
    <w:abstractNumId w:val="34"/>
  </w:num>
  <w:num w:numId="38">
    <w:abstractNumId w:val="6"/>
  </w:num>
  <w:num w:numId="39">
    <w:abstractNumId w:val="21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4"/>
    <w:rsid w:val="00001BD1"/>
    <w:rsid w:val="000052A2"/>
    <w:rsid w:val="0000538A"/>
    <w:rsid w:val="00006846"/>
    <w:rsid w:val="0001026C"/>
    <w:rsid w:val="00010C2B"/>
    <w:rsid w:val="000167C0"/>
    <w:rsid w:val="000229CD"/>
    <w:rsid w:val="000257A3"/>
    <w:rsid w:val="00032DE0"/>
    <w:rsid w:val="00040C13"/>
    <w:rsid w:val="00043BE9"/>
    <w:rsid w:val="00047630"/>
    <w:rsid w:val="000476D3"/>
    <w:rsid w:val="0005284F"/>
    <w:rsid w:val="00057565"/>
    <w:rsid w:val="0006052D"/>
    <w:rsid w:val="00063A50"/>
    <w:rsid w:val="00066505"/>
    <w:rsid w:val="000666B8"/>
    <w:rsid w:val="00066EDD"/>
    <w:rsid w:val="00070E22"/>
    <w:rsid w:val="000744BE"/>
    <w:rsid w:val="0007555B"/>
    <w:rsid w:val="00076A00"/>
    <w:rsid w:val="0009071E"/>
    <w:rsid w:val="00095CEF"/>
    <w:rsid w:val="000A4BEE"/>
    <w:rsid w:val="000A4F5F"/>
    <w:rsid w:val="000A7485"/>
    <w:rsid w:val="000A79F8"/>
    <w:rsid w:val="000A7B6F"/>
    <w:rsid w:val="000A7F4F"/>
    <w:rsid w:val="000B21F1"/>
    <w:rsid w:val="000B26FF"/>
    <w:rsid w:val="000B3AA8"/>
    <w:rsid w:val="000C2486"/>
    <w:rsid w:val="000C5430"/>
    <w:rsid w:val="000C6EEC"/>
    <w:rsid w:val="000C735C"/>
    <w:rsid w:val="000C7BA0"/>
    <w:rsid w:val="000D1001"/>
    <w:rsid w:val="000D43E9"/>
    <w:rsid w:val="000D776C"/>
    <w:rsid w:val="000E1F96"/>
    <w:rsid w:val="000E4638"/>
    <w:rsid w:val="000F3136"/>
    <w:rsid w:val="000F4147"/>
    <w:rsid w:val="000F467C"/>
    <w:rsid w:val="000F6D86"/>
    <w:rsid w:val="001056BD"/>
    <w:rsid w:val="00112B02"/>
    <w:rsid w:val="00115522"/>
    <w:rsid w:val="00116B46"/>
    <w:rsid w:val="00117475"/>
    <w:rsid w:val="00124604"/>
    <w:rsid w:val="001262E7"/>
    <w:rsid w:val="00131BAD"/>
    <w:rsid w:val="001338EA"/>
    <w:rsid w:val="00135550"/>
    <w:rsid w:val="00136CA4"/>
    <w:rsid w:val="00140F4F"/>
    <w:rsid w:val="00141137"/>
    <w:rsid w:val="00142DFB"/>
    <w:rsid w:val="001528A1"/>
    <w:rsid w:val="00154B93"/>
    <w:rsid w:val="001556E4"/>
    <w:rsid w:val="0015576B"/>
    <w:rsid w:val="00163A75"/>
    <w:rsid w:val="00174F99"/>
    <w:rsid w:val="001800FB"/>
    <w:rsid w:val="001840DB"/>
    <w:rsid w:val="001942A1"/>
    <w:rsid w:val="001A0EE1"/>
    <w:rsid w:val="001A2A54"/>
    <w:rsid w:val="001A345B"/>
    <w:rsid w:val="001A46C4"/>
    <w:rsid w:val="001A5144"/>
    <w:rsid w:val="001A536D"/>
    <w:rsid w:val="001A591B"/>
    <w:rsid w:val="001A7AEC"/>
    <w:rsid w:val="001A7D80"/>
    <w:rsid w:val="001B07A7"/>
    <w:rsid w:val="001B1695"/>
    <w:rsid w:val="001B6BEE"/>
    <w:rsid w:val="001C43CB"/>
    <w:rsid w:val="001C5BB8"/>
    <w:rsid w:val="001C5FB5"/>
    <w:rsid w:val="001D0288"/>
    <w:rsid w:val="001D087A"/>
    <w:rsid w:val="001D1277"/>
    <w:rsid w:val="001D2C67"/>
    <w:rsid w:val="001D5013"/>
    <w:rsid w:val="001E3B8C"/>
    <w:rsid w:val="001E594F"/>
    <w:rsid w:val="001E5988"/>
    <w:rsid w:val="001E6FFC"/>
    <w:rsid w:val="001F0F83"/>
    <w:rsid w:val="001F2A1B"/>
    <w:rsid w:val="001F42CE"/>
    <w:rsid w:val="001F7F39"/>
    <w:rsid w:val="00205B22"/>
    <w:rsid w:val="00214EC2"/>
    <w:rsid w:val="00217496"/>
    <w:rsid w:val="00217D1B"/>
    <w:rsid w:val="002215E4"/>
    <w:rsid w:val="00221EB1"/>
    <w:rsid w:val="002312E7"/>
    <w:rsid w:val="002320A6"/>
    <w:rsid w:val="00234465"/>
    <w:rsid w:val="00234E84"/>
    <w:rsid w:val="002365A8"/>
    <w:rsid w:val="00253214"/>
    <w:rsid w:val="00255D65"/>
    <w:rsid w:val="00263F3C"/>
    <w:rsid w:val="0027199B"/>
    <w:rsid w:val="002723F3"/>
    <w:rsid w:val="00276B45"/>
    <w:rsid w:val="00281F50"/>
    <w:rsid w:val="00282782"/>
    <w:rsid w:val="002837C5"/>
    <w:rsid w:val="00285C8C"/>
    <w:rsid w:val="00285F27"/>
    <w:rsid w:val="0029493B"/>
    <w:rsid w:val="00295E06"/>
    <w:rsid w:val="002962B9"/>
    <w:rsid w:val="002A068B"/>
    <w:rsid w:val="002A0DF2"/>
    <w:rsid w:val="002A200F"/>
    <w:rsid w:val="002A4E41"/>
    <w:rsid w:val="002A6756"/>
    <w:rsid w:val="002B30DE"/>
    <w:rsid w:val="002B6C6D"/>
    <w:rsid w:val="002C73C2"/>
    <w:rsid w:val="002D42A2"/>
    <w:rsid w:val="002E0E65"/>
    <w:rsid w:val="002E5493"/>
    <w:rsid w:val="002F3BF1"/>
    <w:rsid w:val="003058F3"/>
    <w:rsid w:val="00306687"/>
    <w:rsid w:val="00306FEA"/>
    <w:rsid w:val="003116EC"/>
    <w:rsid w:val="00312604"/>
    <w:rsid w:val="003128E8"/>
    <w:rsid w:val="003219C0"/>
    <w:rsid w:val="00325048"/>
    <w:rsid w:val="0032603D"/>
    <w:rsid w:val="00330439"/>
    <w:rsid w:val="003363DF"/>
    <w:rsid w:val="0033756A"/>
    <w:rsid w:val="00342E9D"/>
    <w:rsid w:val="00351E9A"/>
    <w:rsid w:val="0035506B"/>
    <w:rsid w:val="00355F20"/>
    <w:rsid w:val="00361C7D"/>
    <w:rsid w:val="0036220F"/>
    <w:rsid w:val="00362AF0"/>
    <w:rsid w:val="00364588"/>
    <w:rsid w:val="00364B0C"/>
    <w:rsid w:val="003752F8"/>
    <w:rsid w:val="00376D84"/>
    <w:rsid w:val="00377A65"/>
    <w:rsid w:val="00384920"/>
    <w:rsid w:val="0038605D"/>
    <w:rsid w:val="003869D8"/>
    <w:rsid w:val="00397F70"/>
    <w:rsid w:val="003A1A91"/>
    <w:rsid w:val="003A63FD"/>
    <w:rsid w:val="003C112F"/>
    <w:rsid w:val="003D6928"/>
    <w:rsid w:val="003E1D07"/>
    <w:rsid w:val="003E5353"/>
    <w:rsid w:val="003E797A"/>
    <w:rsid w:val="003F0FBC"/>
    <w:rsid w:val="003F5A62"/>
    <w:rsid w:val="003F62B5"/>
    <w:rsid w:val="004010C9"/>
    <w:rsid w:val="00403F85"/>
    <w:rsid w:val="00412500"/>
    <w:rsid w:val="004158CD"/>
    <w:rsid w:val="004161A2"/>
    <w:rsid w:val="00417861"/>
    <w:rsid w:val="004242B2"/>
    <w:rsid w:val="00424CC6"/>
    <w:rsid w:val="00425D7E"/>
    <w:rsid w:val="00433986"/>
    <w:rsid w:val="00433EDA"/>
    <w:rsid w:val="0043563E"/>
    <w:rsid w:val="00435D1A"/>
    <w:rsid w:val="004364C5"/>
    <w:rsid w:val="0044396E"/>
    <w:rsid w:val="00443D92"/>
    <w:rsid w:val="00444AFA"/>
    <w:rsid w:val="0044530B"/>
    <w:rsid w:val="00447B36"/>
    <w:rsid w:val="004511DC"/>
    <w:rsid w:val="004530E0"/>
    <w:rsid w:val="004603EF"/>
    <w:rsid w:val="004615DF"/>
    <w:rsid w:val="00473C8D"/>
    <w:rsid w:val="0047488D"/>
    <w:rsid w:val="00477D5C"/>
    <w:rsid w:val="00491433"/>
    <w:rsid w:val="004A307D"/>
    <w:rsid w:val="004A3AE7"/>
    <w:rsid w:val="004A6BC9"/>
    <w:rsid w:val="004B007D"/>
    <w:rsid w:val="004B0215"/>
    <w:rsid w:val="004B64FD"/>
    <w:rsid w:val="004B7DDF"/>
    <w:rsid w:val="004C3120"/>
    <w:rsid w:val="004C64A6"/>
    <w:rsid w:val="004C6BEA"/>
    <w:rsid w:val="004D6D62"/>
    <w:rsid w:val="004E4363"/>
    <w:rsid w:val="004E64CC"/>
    <w:rsid w:val="004E777F"/>
    <w:rsid w:val="004F0BB9"/>
    <w:rsid w:val="004F26AC"/>
    <w:rsid w:val="004F3D56"/>
    <w:rsid w:val="005002BB"/>
    <w:rsid w:val="00503C23"/>
    <w:rsid w:val="00510AC5"/>
    <w:rsid w:val="0051338F"/>
    <w:rsid w:val="00517523"/>
    <w:rsid w:val="0051753C"/>
    <w:rsid w:val="005212DD"/>
    <w:rsid w:val="00521B5F"/>
    <w:rsid w:val="00525F80"/>
    <w:rsid w:val="00532CFB"/>
    <w:rsid w:val="005416A4"/>
    <w:rsid w:val="00541F8E"/>
    <w:rsid w:val="0054384B"/>
    <w:rsid w:val="00543DEB"/>
    <w:rsid w:val="005473A4"/>
    <w:rsid w:val="00551A13"/>
    <w:rsid w:val="005539F6"/>
    <w:rsid w:val="0055701B"/>
    <w:rsid w:val="005605BB"/>
    <w:rsid w:val="00560C4A"/>
    <w:rsid w:val="00560E58"/>
    <w:rsid w:val="00562907"/>
    <w:rsid w:val="00562EBC"/>
    <w:rsid w:val="00564D7B"/>
    <w:rsid w:val="00566640"/>
    <w:rsid w:val="0056780E"/>
    <w:rsid w:val="00570373"/>
    <w:rsid w:val="00582FD4"/>
    <w:rsid w:val="005911C5"/>
    <w:rsid w:val="005942BE"/>
    <w:rsid w:val="005A2558"/>
    <w:rsid w:val="005A5DD1"/>
    <w:rsid w:val="005A7279"/>
    <w:rsid w:val="005A76EA"/>
    <w:rsid w:val="005B2BC8"/>
    <w:rsid w:val="005B2C21"/>
    <w:rsid w:val="005B4D12"/>
    <w:rsid w:val="005B4D87"/>
    <w:rsid w:val="005B5747"/>
    <w:rsid w:val="005C0BF3"/>
    <w:rsid w:val="005C14FC"/>
    <w:rsid w:val="005C39F5"/>
    <w:rsid w:val="005C5B6A"/>
    <w:rsid w:val="005D348C"/>
    <w:rsid w:val="005D4791"/>
    <w:rsid w:val="005D54AE"/>
    <w:rsid w:val="005D6215"/>
    <w:rsid w:val="005E01BC"/>
    <w:rsid w:val="005E2B70"/>
    <w:rsid w:val="005E2EF6"/>
    <w:rsid w:val="005E30B9"/>
    <w:rsid w:val="005E6FB3"/>
    <w:rsid w:val="005F403B"/>
    <w:rsid w:val="005F4049"/>
    <w:rsid w:val="005F4CA6"/>
    <w:rsid w:val="005F5B2F"/>
    <w:rsid w:val="005F656D"/>
    <w:rsid w:val="00603832"/>
    <w:rsid w:val="0060389B"/>
    <w:rsid w:val="00603E62"/>
    <w:rsid w:val="0061066C"/>
    <w:rsid w:val="0061099C"/>
    <w:rsid w:val="006116A3"/>
    <w:rsid w:val="006134CC"/>
    <w:rsid w:val="0061552D"/>
    <w:rsid w:val="006162B3"/>
    <w:rsid w:val="00616744"/>
    <w:rsid w:val="006226CD"/>
    <w:rsid w:val="0062344F"/>
    <w:rsid w:val="0062369E"/>
    <w:rsid w:val="00625713"/>
    <w:rsid w:val="006264A8"/>
    <w:rsid w:val="00626560"/>
    <w:rsid w:val="0064064F"/>
    <w:rsid w:val="006429A1"/>
    <w:rsid w:val="0064543E"/>
    <w:rsid w:val="006532D7"/>
    <w:rsid w:val="00660E16"/>
    <w:rsid w:val="006615C5"/>
    <w:rsid w:val="00661F99"/>
    <w:rsid w:val="00664B67"/>
    <w:rsid w:val="006676EB"/>
    <w:rsid w:val="00670139"/>
    <w:rsid w:val="006722C7"/>
    <w:rsid w:val="006763DA"/>
    <w:rsid w:val="0067651C"/>
    <w:rsid w:val="0067794D"/>
    <w:rsid w:val="00680578"/>
    <w:rsid w:val="00681170"/>
    <w:rsid w:val="00690296"/>
    <w:rsid w:val="00693F02"/>
    <w:rsid w:val="006950A4"/>
    <w:rsid w:val="006975EA"/>
    <w:rsid w:val="006A1791"/>
    <w:rsid w:val="006A1BC8"/>
    <w:rsid w:val="006B1713"/>
    <w:rsid w:val="006B79F8"/>
    <w:rsid w:val="006C1A70"/>
    <w:rsid w:val="006C1C70"/>
    <w:rsid w:val="006D2FD7"/>
    <w:rsid w:val="006D30A6"/>
    <w:rsid w:val="006D42BD"/>
    <w:rsid w:val="006D6109"/>
    <w:rsid w:val="006D6711"/>
    <w:rsid w:val="006D7E85"/>
    <w:rsid w:val="006E3432"/>
    <w:rsid w:val="006E59F8"/>
    <w:rsid w:val="006E5A11"/>
    <w:rsid w:val="006F0BB2"/>
    <w:rsid w:val="006F1B76"/>
    <w:rsid w:val="006F2D99"/>
    <w:rsid w:val="006F30A9"/>
    <w:rsid w:val="006F3BCF"/>
    <w:rsid w:val="006F6904"/>
    <w:rsid w:val="00701B12"/>
    <w:rsid w:val="00706457"/>
    <w:rsid w:val="0071117A"/>
    <w:rsid w:val="00711248"/>
    <w:rsid w:val="00712A79"/>
    <w:rsid w:val="00714932"/>
    <w:rsid w:val="007300CE"/>
    <w:rsid w:val="0073344D"/>
    <w:rsid w:val="007351C7"/>
    <w:rsid w:val="007410A5"/>
    <w:rsid w:val="00743112"/>
    <w:rsid w:val="00743980"/>
    <w:rsid w:val="00745CB7"/>
    <w:rsid w:val="0075036E"/>
    <w:rsid w:val="00752829"/>
    <w:rsid w:val="00757DCA"/>
    <w:rsid w:val="00773EF8"/>
    <w:rsid w:val="007809CF"/>
    <w:rsid w:val="00781E4D"/>
    <w:rsid w:val="00783865"/>
    <w:rsid w:val="00790040"/>
    <w:rsid w:val="007912DB"/>
    <w:rsid w:val="007964EB"/>
    <w:rsid w:val="00797A24"/>
    <w:rsid w:val="007A0624"/>
    <w:rsid w:val="007A0CA9"/>
    <w:rsid w:val="007A2F5F"/>
    <w:rsid w:val="007A3A98"/>
    <w:rsid w:val="007B1934"/>
    <w:rsid w:val="007B2FD6"/>
    <w:rsid w:val="007B692F"/>
    <w:rsid w:val="007B6EA0"/>
    <w:rsid w:val="007B7BFA"/>
    <w:rsid w:val="007C0449"/>
    <w:rsid w:val="007C4C6D"/>
    <w:rsid w:val="007C6D80"/>
    <w:rsid w:val="007D1EBB"/>
    <w:rsid w:val="007E71A2"/>
    <w:rsid w:val="007E7BFC"/>
    <w:rsid w:val="00802689"/>
    <w:rsid w:val="008041F7"/>
    <w:rsid w:val="0080615F"/>
    <w:rsid w:val="008103CC"/>
    <w:rsid w:val="00813F20"/>
    <w:rsid w:val="008169F8"/>
    <w:rsid w:val="00817053"/>
    <w:rsid w:val="008215D4"/>
    <w:rsid w:val="00825610"/>
    <w:rsid w:val="00826621"/>
    <w:rsid w:val="00827A19"/>
    <w:rsid w:val="00831D76"/>
    <w:rsid w:val="00836C66"/>
    <w:rsid w:val="00845763"/>
    <w:rsid w:val="008465A7"/>
    <w:rsid w:val="00846804"/>
    <w:rsid w:val="0085119B"/>
    <w:rsid w:val="0085279E"/>
    <w:rsid w:val="00860EDA"/>
    <w:rsid w:val="008618D0"/>
    <w:rsid w:val="00862184"/>
    <w:rsid w:val="00863F87"/>
    <w:rsid w:val="00865439"/>
    <w:rsid w:val="00870441"/>
    <w:rsid w:val="00870726"/>
    <w:rsid w:val="008762FD"/>
    <w:rsid w:val="008819F6"/>
    <w:rsid w:val="00887AC3"/>
    <w:rsid w:val="0089744D"/>
    <w:rsid w:val="008A684E"/>
    <w:rsid w:val="008B0110"/>
    <w:rsid w:val="008B0A02"/>
    <w:rsid w:val="008B23FD"/>
    <w:rsid w:val="008B35A9"/>
    <w:rsid w:val="008B5364"/>
    <w:rsid w:val="008B5D0C"/>
    <w:rsid w:val="008B77BF"/>
    <w:rsid w:val="008C1DD8"/>
    <w:rsid w:val="008C5440"/>
    <w:rsid w:val="008C54CE"/>
    <w:rsid w:val="008C5C27"/>
    <w:rsid w:val="008C68AC"/>
    <w:rsid w:val="008D1A07"/>
    <w:rsid w:val="008D2096"/>
    <w:rsid w:val="008D31DE"/>
    <w:rsid w:val="008D45AC"/>
    <w:rsid w:val="008D58EA"/>
    <w:rsid w:val="008E7158"/>
    <w:rsid w:val="008E7A3A"/>
    <w:rsid w:val="008F51AF"/>
    <w:rsid w:val="00901800"/>
    <w:rsid w:val="00903F6D"/>
    <w:rsid w:val="00910F07"/>
    <w:rsid w:val="00922A16"/>
    <w:rsid w:val="00924284"/>
    <w:rsid w:val="00927A3B"/>
    <w:rsid w:val="00930810"/>
    <w:rsid w:val="00934396"/>
    <w:rsid w:val="00943822"/>
    <w:rsid w:val="00951CE2"/>
    <w:rsid w:val="0095533E"/>
    <w:rsid w:val="009553CF"/>
    <w:rsid w:val="00956BD8"/>
    <w:rsid w:val="00962595"/>
    <w:rsid w:val="00965879"/>
    <w:rsid w:val="00972E3C"/>
    <w:rsid w:val="00980577"/>
    <w:rsid w:val="0098513D"/>
    <w:rsid w:val="009916C7"/>
    <w:rsid w:val="00991C4C"/>
    <w:rsid w:val="009958CF"/>
    <w:rsid w:val="00997884"/>
    <w:rsid w:val="009A155F"/>
    <w:rsid w:val="009A2C99"/>
    <w:rsid w:val="009A68E5"/>
    <w:rsid w:val="009B0E0D"/>
    <w:rsid w:val="009B0EE5"/>
    <w:rsid w:val="009B33EA"/>
    <w:rsid w:val="009B58E9"/>
    <w:rsid w:val="009C2677"/>
    <w:rsid w:val="009C633A"/>
    <w:rsid w:val="009C651A"/>
    <w:rsid w:val="009C782A"/>
    <w:rsid w:val="009D20BD"/>
    <w:rsid w:val="009D4CE4"/>
    <w:rsid w:val="009D4EED"/>
    <w:rsid w:val="009D5239"/>
    <w:rsid w:val="009D6DF6"/>
    <w:rsid w:val="009E0CC7"/>
    <w:rsid w:val="009E38E4"/>
    <w:rsid w:val="009E46D2"/>
    <w:rsid w:val="009E53D6"/>
    <w:rsid w:val="009F2137"/>
    <w:rsid w:val="009F2BC6"/>
    <w:rsid w:val="009F5636"/>
    <w:rsid w:val="009F5DBD"/>
    <w:rsid w:val="009F6060"/>
    <w:rsid w:val="009F64F1"/>
    <w:rsid w:val="009F7B18"/>
    <w:rsid w:val="00A02C30"/>
    <w:rsid w:val="00A04DE2"/>
    <w:rsid w:val="00A1084E"/>
    <w:rsid w:val="00A11EB2"/>
    <w:rsid w:val="00A12E62"/>
    <w:rsid w:val="00A131FB"/>
    <w:rsid w:val="00A15828"/>
    <w:rsid w:val="00A23995"/>
    <w:rsid w:val="00A26669"/>
    <w:rsid w:val="00A321A9"/>
    <w:rsid w:val="00A437BC"/>
    <w:rsid w:val="00A50BBC"/>
    <w:rsid w:val="00A53656"/>
    <w:rsid w:val="00A54C48"/>
    <w:rsid w:val="00A56031"/>
    <w:rsid w:val="00A6016B"/>
    <w:rsid w:val="00A60584"/>
    <w:rsid w:val="00A62BF5"/>
    <w:rsid w:val="00A658F3"/>
    <w:rsid w:val="00A6739E"/>
    <w:rsid w:val="00A70FEC"/>
    <w:rsid w:val="00A7309A"/>
    <w:rsid w:val="00A7658E"/>
    <w:rsid w:val="00A76B2D"/>
    <w:rsid w:val="00A921B2"/>
    <w:rsid w:val="00A92338"/>
    <w:rsid w:val="00A94E07"/>
    <w:rsid w:val="00A950B2"/>
    <w:rsid w:val="00A95848"/>
    <w:rsid w:val="00A965E3"/>
    <w:rsid w:val="00A97EE1"/>
    <w:rsid w:val="00AA0965"/>
    <w:rsid w:val="00AA0DD5"/>
    <w:rsid w:val="00AA164B"/>
    <w:rsid w:val="00AB3B20"/>
    <w:rsid w:val="00AB4A6D"/>
    <w:rsid w:val="00AC4886"/>
    <w:rsid w:val="00AC773E"/>
    <w:rsid w:val="00AD2122"/>
    <w:rsid w:val="00AE097E"/>
    <w:rsid w:val="00AE4446"/>
    <w:rsid w:val="00AF46AF"/>
    <w:rsid w:val="00AF5103"/>
    <w:rsid w:val="00AF7E60"/>
    <w:rsid w:val="00B04BFF"/>
    <w:rsid w:val="00B04F9F"/>
    <w:rsid w:val="00B1296D"/>
    <w:rsid w:val="00B143AC"/>
    <w:rsid w:val="00B1463F"/>
    <w:rsid w:val="00B15776"/>
    <w:rsid w:val="00B161FF"/>
    <w:rsid w:val="00B21EC2"/>
    <w:rsid w:val="00B23BFF"/>
    <w:rsid w:val="00B27685"/>
    <w:rsid w:val="00B279FA"/>
    <w:rsid w:val="00B35786"/>
    <w:rsid w:val="00B3771A"/>
    <w:rsid w:val="00B400B7"/>
    <w:rsid w:val="00B47742"/>
    <w:rsid w:val="00B47CD3"/>
    <w:rsid w:val="00B502A6"/>
    <w:rsid w:val="00B51A15"/>
    <w:rsid w:val="00B52540"/>
    <w:rsid w:val="00B55C86"/>
    <w:rsid w:val="00B55EC7"/>
    <w:rsid w:val="00B56F25"/>
    <w:rsid w:val="00B602DB"/>
    <w:rsid w:val="00B60843"/>
    <w:rsid w:val="00B67B31"/>
    <w:rsid w:val="00B7110A"/>
    <w:rsid w:val="00B7168B"/>
    <w:rsid w:val="00B72641"/>
    <w:rsid w:val="00B728CD"/>
    <w:rsid w:val="00B72DFE"/>
    <w:rsid w:val="00B84F2A"/>
    <w:rsid w:val="00B95F6A"/>
    <w:rsid w:val="00B979A5"/>
    <w:rsid w:val="00BA46AA"/>
    <w:rsid w:val="00BA586C"/>
    <w:rsid w:val="00BB04AF"/>
    <w:rsid w:val="00BB0C6A"/>
    <w:rsid w:val="00BB4612"/>
    <w:rsid w:val="00BB67DA"/>
    <w:rsid w:val="00BC07E1"/>
    <w:rsid w:val="00BC1331"/>
    <w:rsid w:val="00BC2EA9"/>
    <w:rsid w:val="00BD0137"/>
    <w:rsid w:val="00BE09F3"/>
    <w:rsid w:val="00BE239D"/>
    <w:rsid w:val="00BE2DCA"/>
    <w:rsid w:val="00BE36A0"/>
    <w:rsid w:val="00BE7A67"/>
    <w:rsid w:val="00BF38B2"/>
    <w:rsid w:val="00BF3B76"/>
    <w:rsid w:val="00BF5DD5"/>
    <w:rsid w:val="00BF6B78"/>
    <w:rsid w:val="00C01AC3"/>
    <w:rsid w:val="00C0367A"/>
    <w:rsid w:val="00C03A18"/>
    <w:rsid w:val="00C04CA5"/>
    <w:rsid w:val="00C072F0"/>
    <w:rsid w:val="00C11BBA"/>
    <w:rsid w:val="00C12007"/>
    <w:rsid w:val="00C142A9"/>
    <w:rsid w:val="00C14FCC"/>
    <w:rsid w:val="00C2163C"/>
    <w:rsid w:val="00C24311"/>
    <w:rsid w:val="00C25BC7"/>
    <w:rsid w:val="00C26812"/>
    <w:rsid w:val="00C32970"/>
    <w:rsid w:val="00C33F87"/>
    <w:rsid w:val="00C34B03"/>
    <w:rsid w:val="00C34F7D"/>
    <w:rsid w:val="00C35C5B"/>
    <w:rsid w:val="00C40334"/>
    <w:rsid w:val="00C46AEA"/>
    <w:rsid w:val="00C52C4A"/>
    <w:rsid w:val="00C53D81"/>
    <w:rsid w:val="00C55F45"/>
    <w:rsid w:val="00C56E4E"/>
    <w:rsid w:val="00C619AA"/>
    <w:rsid w:val="00C66966"/>
    <w:rsid w:val="00C729B6"/>
    <w:rsid w:val="00C8211E"/>
    <w:rsid w:val="00C834E7"/>
    <w:rsid w:val="00C85B1C"/>
    <w:rsid w:val="00C87F54"/>
    <w:rsid w:val="00C9138A"/>
    <w:rsid w:val="00C92D52"/>
    <w:rsid w:val="00CA298A"/>
    <w:rsid w:val="00CA2BC1"/>
    <w:rsid w:val="00CA38ED"/>
    <w:rsid w:val="00CB0216"/>
    <w:rsid w:val="00CB683A"/>
    <w:rsid w:val="00CC1F79"/>
    <w:rsid w:val="00CC4103"/>
    <w:rsid w:val="00CC7044"/>
    <w:rsid w:val="00CD0F01"/>
    <w:rsid w:val="00CD13FD"/>
    <w:rsid w:val="00CD3D46"/>
    <w:rsid w:val="00CE30BE"/>
    <w:rsid w:val="00CF41F1"/>
    <w:rsid w:val="00CF4950"/>
    <w:rsid w:val="00D06208"/>
    <w:rsid w:val="00D0715E"/>
    <w:rsid w:val="00D0728F"/>
    <w:rsid w:val="00D1775D"/>
    <w:rsid w:val="00D21571"/>
    <w:rsid w:val="00D25FFB"/>
    <w:rsid w:val="00D30066"/>
    <w:rsid w:val="00D319E0"/>
    <w:rsid w:val="00D32495"/>
    <w:rsid w:val="00D40E10"/>
    <w:rsid w:val="00D41EE6"/>
    <w:rsid w:val="00D53069"/>
    <w:rsid w:val="00D54510"/>
    <w:rsid w:val="00D54B63"/>
    <w:rsid w:val="00D57D48"/>
    <w:rsid w:val="00D6241C"/>
    <w:rsid w:val="00D70726"/>
    <w:rsid w:val="00D71F2C"/>
    <w:rsid w:val="00D72107"/>
    <w:rsid w:val="00D72BDE"/>
    <w:rsid w:val="00D73D41"/>
    <w:rsid w:val="00D76672"/>
    <w:rsid w:val="00D77446"/>
    <w:rsid w:val="00D81FA3"/>
    <w:rsid w:val="00D82EEA"/>
    <w:rsid w:val="00D84901"/>
    <w:rsid w:val="00D85BBD"/>
    <w:rsid w:val="00D910D3"/>
    <w:rsid w:val="00D92300"/>
    <w:rsid w:val="00D93CA9"/>
    <w:rsid w:val="00DA41FF"/>
    <w:rsid w:val="00DA7EC8"/>
    <w:rsid w:val="00DB135D"/>
    <w:rsid w:val="00DC1AD5"/>
    <w:rsid w:val="00DC3EAA"/>
    <w:rsid w:val="00DC7F03"/>
    <w:rsid w:val="00DD0473"/>
    <w:rsid w:val="00DD4297"/>
    <w:rsid w:val="00DD5375"/>
    <w:rsid w:val="00DD5DD6"/>
    <w:rsid w:val="00DD651D"/>
    <w:rsid w:val="00DD77F1"/>
    <w:rsid w:val="00DE6759"/>
    <w:rsid w:val="00DE6CB5"/>
    <w:rsid w:val="00DF07C4"/>
    <w:rsid w:val="00DF42AD"/>
    <w:rsid w:val="00DF6296"/>
    <w:rsid w:val="00E11847"/>
    <w:rsid w:val="00E14072"/>
    <w:rsid w:val="00E22E80"/>
    <w:rsid w:val="00E250F4"/>
    <w:rsid w:val="00E25F06"/>
    <w:rsid w:val="00E27284"/>
    <w:rsid w:val="00E31D40"/>
    <w:rsid w:val="00E349CB"/>
    <w:rsid w:val="00E34EBE"/>
    <w:rsid w:val="00E429D3"/>
    <w:rsid w:val="00E43F8E"/>
    <w:rsid w:val="00E470E0"/>
    <w:rsid w:val="00E520C4"/>
    <w:rsid w:val="00E54163"/>
    <w:rsid w:val="00E55409"/>
    <w:rsid w:val="00E555B0"/>
    <w:rsid w:val="00E578B1"/>
    <w:rsid w:val="00E57E66"/>
    <w:rsid w:val="00E64E0D"/>
    <w:rsid w:val="00E727A5"/>
    <w:rsid w:val="00E73CB8"/>
    <w:rsid w:val="00E774CE"/>
    <w:rsid w:val="00E83CE2"/>
    <w:rsid w:val="00E84941"/>
    <w:rsid w:val="00E85181"/>
    <w:rsid w:val="00E87068"/>
    <w:rsid w:val="00EA0EC9"/>
    <w:rsid w:val="00EA514D"/>
    <w:rsid w:val="00EB06B6"/>
    <w:rsid w:val="00EB2939"/>
    <w:rsid w:val="00EB6B6D"/>
    <w:rsid w:val="00EC07A7"/>
    <w:rsid w:val="00EC0EBB"/>
    <w:rsid w:val="00EC1426"/>
    <w:rsid w:val="00EC5A55"/>
    <w:rsid w:val="00EC6AD3"/>
    <w:rsid w:val="00ED2F68"/>
    <w:rsid w:val="00ED4579"/>
    <w:rsid w:val="00ED731E"/>
    <w:rsid w:val="00ED7778"/>
    <w:rsid w:val="00ED798A"/>
    <w:rsid w:val="00EE1B8D"/>
    <w:rsid w:val="00EE23E2"/>
    <w:rsid w:val="00EE4E50"/>
    <w:rsid w:val="00EE5DAF"/>
    <w:rsid w:val="00EF47AE"/>
    <w:rsid w:val="00EF4AB7"/>
    <w:rsid w:val="00EF7AEF"/>
    <w:rsid w:val="00F0080A"/>
    <w:rsid w:val="00F0544A"/>
    <w:rsid w:val="00F05B6B"/>
    <w:rsid w:val="00F10F80"/>
    <w:rsid w:val="00F12352"/>
    <w:rsid w:val="00F13E94"/>
    <w:rsid w:val="00F17D6D"/>
    <w:rsid w:val="00F217DF"/>
    <w:rsid w:val="00F2521E"/>
    <w:rsid w:val="00F25506"/>
    <w:rsid w:val="00F270A7"/>
    <w:rsid w:val="00F367E9"/>
    <w:rsid w:val="00F376FA"/>
    <w:rsid w:val="00F43216"/>
    <w:rsid w:val="00F45B92"/>
    <w:rsid w:val="00F460CE"/>
    <w:rsid w:val="00F533F6"/>
    <w:rsid w:val="00F54B28"/>
    <w:rsid w:val="00F553BB"/>
    <w:rsid w:val="00F5763D"/>
    <w:rsid w:val="00F61C05"/>
    <w:rsid w:val="00F61FE9"/>
    <w:rsid w:val="00F63D75"/>
    <w:rsid w:val="00F6456C"/>
    <w:rsid w:val="00F67DE8"/>
    <w:rsid w:val="00F720B1"/>
    <w:rsid w:val="00F81195"/>
    <w:rsid w:val="00F84AA5"/>
    <w:rsid w:val="00F84AF4"/>
    <w:rsid w:val="00F84D14"/>
    <w:rsid w:val="00F96314"/>
    <w:rsid w:val="00F97F5F"/>
    <w:rsid w:val="00FA18AC"/>
    <w:rsid w:val="00FA2629"/>
    <w:rsid w:val="00FA497E"/>
    <w:rsid w:val="00FB3569"/>
    <w:rsid w:val="00FB40AE"/>
    <w:rsid w:val="00FC4C5F"/>
    <w:rsid w:val="00FC5EC5"/>
    <w:rsid w:val="00FC625C"/>
    <w:rsid w:val="00FD17C3"/>
    <w:rsid w:val="00FD6E81"/>
    <w:rsid w:val="00FD6E9F"/>
    <w:rsid w:val="00FD7004"/>
    <w:rsid w:val="00FE2B24"/>
    <w:rsid w:val="00FE36DF"/>
    <w:rsid w:val="00FF1214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6F9748"/>
  <w15:docId w15:val="{A641237D-C235-4E19-8FFF-B23BA85D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555B"/>
    <w:rPr>
      <w:sz w:val="24"/>
      <w:szCs w:val="24"/>
      <w:lang w:val="cs-CZ" w:eastAsia="en-US"/>
    </w:rPr>
  </w:style>
  <w:style w:type="paragraph" w:styleId="Nadpis1">
    <w:name w:val="heading 1"/>
    <w:basedOn w:val="Normln"/>
    <w:next w:val="Normln"/>
    <w:qFormat/>
    <w:rsid w:val="0007555B"/>
    <w:pPr>
      <w:keepNext/>
      <w:tabs>
        <w:tab w:val="center" w:pos="4680"/>
      </w:tabs>
      <w:suppressAutoHyphens/>
      <w:jc w:val="center"/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qFormat/>
    <w:rsid w:val="0007555B"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z w:val="18"/>
    </w:rPr>
  </w:style>
  <w:style w:type="paragraph" w:styleId="Nadpis3">
    <w:name w:val="heading 3"/>
    <w:basedOn w:val="Normln"/>
    <w:next w:val="Normln"/>
    <w:qFormat/>
    <w:rsid w:val="0007555B"/>
    <w:pPr>
      <w:keepNext/>
      <w:tabs>
        <w:tab w:val="center" w:pos="4680"/>
      </w:tabs>
      <w:suppressAutoHyphens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7555B"/>
    <w:pPr>
      <w:keepNext/>
      <w:tabs>
        <w:tab w:val="left" w:pos="-720"/>
      </w:tabs>
      <w:suppressAutoHyphens/>
      <w:jc w:val="both"/>
      <w:outlineLvl w:val="3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07555B"/>
    <w:pPr>
      <w:tabs>
        <w:tab w:val="left" w:pos="-720"/>
      </w:tabs>
      <w:suppressAutoHyphens/>
      <w:jc w:val="center"/>
    </w:pPr>
    <w:rPr>
      <w:rFonts w:ascii="Arial" w:hAnsi="Arial"/>
      <w:b/>
      <w:sz w:val="20"/>
      <w:szCs w:val="20"/>
    </w:rPr>
  </w:style>
  <w:style w:type="paragraph" w:styleId="Zhlav">
    <w:name w:val="header"/>
    <w:basedOn w:val="Normln"/>
    <w:link w:val="ZhlavChar"/>
    <w:rsid w:val="00285C8C"/>
    <w:pPr>
      <w:tabs>
        <w:tab w:val="center" w:pos="4703"/>
        <w:tab w:val="right" w:pos="9406"/>
      </w:tabs>
    </w:pPr>
  </w:style>
  <w:style w:type="character" w:styleId="Hypertextovodkaz">
    <w:name w:val="Hyperlink"/>
    <w:basedOn w:val="Standardnpsmoodstavce"/>
    <w:semiHidden/>
    <w:rsid w:val="0007555B"/>
    <w:rPr>
      <w:color w:val="0000FF"/>
      <w:u w:val="single"/>
    </w:rPr>
  </w:style>
  <w:style w:type="paragraph" w:styleId="Zkladntext">
    <w:name w:val="Body Text"/>
    <w:basedOn w:val="Normln"/>
    <w:semiHidden/>
    <w:rsid w:val="0007555B"/>
    <w:pPr>
      <w:tabs>
        <w:tab w:val="left" w:pos="-720"/>
      </w:tabs>
      <w:suppressAutoHyphens/>
      <w:jc w:val="both"/>
    </w:pPr>
    <w:rPr>
      <w:rFonts w:ascii="Arial" w:hAnsi="Arial"/>
      <w:b/>
      <w:szCs w:val="20"/>
    </w:rPr>
  </w:style>
  <w:style w:type="paragraph" w:styleId="Zkladntextodsazen3">
    <w:name w:val="Body Text Indent 3"/>
    <w:basedOn w:val="Normln"/>
    <w:semiHidden/>
    <w:rsid w:val="0007555B"/>
    <w:pPr>
      <w:tabs>
        <w:tab w:val="left" w:pos="-720"/>
      </w:tabs>
      <w:suppressAutoHyphens/>
      <w:ind w:left="540" w:hanging="540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07555B"/>
    <w:pPr>
      <w:tabs>
        <w:tab w:val="left" w:pos="-720"/>
      </w:tabs>
      <w:suppressAutoHyphens/>
      <w:ind w:left="72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semiHidden/>
    <w:rsid w:val="0007555B"/>
  </w:style>
  <w:style w:type="paragraph" w:styleId="Zpat">
    <w:name w:val="footer"/>
    <w:basedOn w:val="Normln"/>
    <w:link w:val="ZpatChar"/>
    <w:uiPriority w:val="99"/>
    <w:rsid w:val="0007555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Sledovanodkaz">
    <w:name w:val="FollowedHyperlink"/>
    <w:basedOn w:val="Standardnpsmoodstavce"/>
    <w:semiHidden/>
    <w:rsid w:val="0007555B"/>
    <w:rPr>
      <w:color w:val="800080"/>
      <w:u w:val="single"/>
    </w:rPr>
  </w:style>
  <w:style w:type="character" w:styleId="Odkaznakoment">
    <w:name w:val="annotation reference"/>
    <w:basedOn w:val="Standardnpsmoodstavce"/>
    <w:semiHidden/>
    <w:rsid w:val="0007555B"/>
    <w:rPr>
      <w:sz w:val="16"/>
      <w:szCs w:val="16"/>
    </w:rPr>
  </w:style>
  <w:style w:type="paragraph" w:styleId="Textkomente">
    <w:name w:val="annotation text"/>
    <w:aliases w:val="Misa,Style 7,Style 22,Heading 2 level 1,Znak,Char Char Char,Char,Style 5"/>
    <w:basedOn w:val="Normln"/>
    <w:link w:val="TextkomenteChar"/>
    <w:qFormat/>
    <w:rsid w:val="0007555B"/>
    <w:rPr>
      <w:sz w:val="20"/>
      <w:szCs w:val="20"/>
    </w:rPr>
  </w:style>
  <w:style w:type="paragraph" w:styleId="Zkladntext3">
    <w:name w:val="Body Text 3"/>
    <w:basedOn w:val="Normln"/>
    <w:semiHidden/>
    <w:rsid w:val="0007555B"/>
    <w:pPr>
      <w:tabs>
        <w:tab w:val="left" w:pos="-720"/>
      </w:tabs>
      <w:suppressAutoHyphens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semiHidden/>
    <w:rsid w:val="0007555B"/>
    <w:pPr>
      <w:tabs>
        <w:tab w:val="left" w:pos="-720"/>
      </w:tabs>
      <w:suppressAutoHyphens/>
      <w:ind w:left="1418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F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F80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D4CE4"/>
    <w:rPr>
      <w:sz w:val="24"/>
      <w:szCs w:val="24"/>
      <w:lang w:eastAsia="en-US"/>
    </w:rPr>
  </w:style>
  <w:style w:type="character" w:customStyle="1" w:styleId="DeltaViewMoveDestination">
    <w:name w:val="DeltaView Move Destination"/>
    <w:uiPriority w:val="99"/>
    <w:rsid w:val="006D42BD"/>
    <w:rPr>
      <w:color w:val="00C000"/>
      <w:u w:val="double"/>
    </w:rPr>
  </w:style>
  <w:style w:type="character" w:customStyle="1" w:styleId="DeltaViewInsertion">
    <w:name w:val="DeltaView Insertion"/>
    <w:uiPriority w:val="99"/>
    <w:rsid w:val="006134CC"/>
    <w:rPr>
      <w:color w:val="0000FF"/>
      <w:u w:val="double"/>
    </w:rPr>
  </w:style>
  <w:style w:type="character" w:customStyle="1" w:styleId="DeltaViewDeletion">
    <w:name w:val="DeltaView Deletion"/>
    <w:uiPriority w:val="99"/>
    <w:rsid w:val="006134CC"/>
    <w:rPr>
      <w:strike/>
      <w:color w:val="FF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6C4"/>
    <w:rPr>
      <w:b/>
      <w:bCs/>
    </w:rPr>
  </w:style>
  <w:style w:type="character" w:customStyle="1" w:styleId="TextkomenteChar">
    <w:name w:val="Text komentáře Char"/>
    <w:aliases w:val="Misa Char,Style 7 Char,Style 22 Char,Heading 2 level 1 Char,Znak Char,Char Char Char Char,Char Char,Style 5 Char"/>
    <w:basedOn w:val="Standardnpsmoodstavce"/>
    <w:link w:val="Textkomente"/>
    <w:qFormat/>
    <w:rsid w:val="001A46C4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1A46C4"/>
    <w:rPr>
      <w:lang w:eastAsia="en-US"/>
    </w:rPr>
  </w:style>
  <w:style w:type="paragraph" w:styleId="Normlnweb">
    <w:name w:val="Normal (Web)"/>
    <w:basedOn w:val="Normln"/>
    <w:uiPriority w:val="99"/>
    <w:unhideWhenUsed/>
    <w:rsid w:val="00285C8C"/>
    <w:pPr>
      <w:spacing w:before="100" w:beforeAutospacing="1" w:after="100" w:afterAutospacing="1"/>
    </w:pPr>
    <w:rPr>
      <w:lang w:val="en-CA" w:eastAsia="en-CA"/>
    </w:rPr>
  </w:style>
  <w:style w:type="paragraph" w:styleId="Odstavecseseznamem">
    <w:name w:val="List Paragraph"/>
    <w:basedOn w:val="Normln"/>
    <w:uiPriority w:val="34"/>
    <w:qFormat/>
    <w:rsid w:val="005A76E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0C7BA0"/>
    <w:rPr>
      <w:sz w:val="24"/>
      <w:szCs w:val="24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562EBC"/>
    <w:rPr>
      <w:rFonts w:ascii="Arial" w:hAnsi="Arial"/>
      <w:b/>
      <w:lang w:eastAsia="en-US"/>
    </w:rPr>
  </w:style>
  <w:style w:type="paragraph" w:styleId="Bezmezer">
    <w:name w:val="No Spacing"/>
    <w:uiPriority w:val="1"/>
    <w:qFormat/>
    <w:rsid w:val="00A6016B"/>
    <w:rPr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BC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ormln">
    <w:name w:val="Normální.normální"/>
    <w:link w:val="NormlnnormlnChar"/>
    <w:uiPriority w:val="99"/>
    <w:rsid w:val="0061066C"/>
    <w:pPr>
      <w:autoSpaceDE w:val="0"/>
      <w:autoSpaceDN w:val="0"/>
      <w:adjustRightInd w:val="0"/>
    </w:pPr>
    <w:rPr>
      <w:rFonts w:eastAsiaTheme="minorEastAsia"/>
      <w:lang w:val="en-GB" w:eastAsia="en-CA"/>
    </w:rPr>
  </w:style>
  <w:style w:type="character" w:customStyle="1" w:styleId="NormlnnormlnChar">
    <w:name w:val="Normální.normální Char"/>
    <w:link w:val="Normlnnormln"/>
    <w:uiPriority w:val="99"/>
    <w:locked/>
    <w:rsid w:val="0061066C"/>
    <w:rPr>
      <w:rFonts w:eastAsiaTheme="minorEastAsia"/>
      <w:lang w:val="en-GB" w:eastAsia="en-CA"/>
    </w:rPr>
  </w:style>
  <w:style w:type="character" w:customStyle="1" w:styleId="ZpatChar">
    <w:name w:val="Zápatí Char"/>
    <w:basedOn w:val="Standardnpsmoodstavce"/>
    <w:link w:val="Zpat"/>
    <w:uiPriority w:val="99"/>
    <w:rsid w:val="004530E0"/>
    <w:rPr>
      <w:lang w:val="cs-CZ" w:eastAsia="en-US"/>
    </w:rPr>
  </w:style>
  <w:style w:type="paragraph" w:customStyle="1" w:styleId="Body">
    <w:name w:val="Body"/>
    <w:basedOn w:val="Normln"/>
    <w:link w:val="BodyChar"/>
    <w:qFormat/>
    <w:rsid w:val="00FF1214"/>
    <w:p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character" w:customStyle="1" w:styleId="BodyChar">
    <w:name w:val="Body Char"/>
    <w:basedOn w:val="Standardnpsmoodstavce"/>
    <w:link w:val="Body"/>
    <w:rsid w:val="00FF1214"/>
    <w:rPr>
      <w:rFonts w:ascii="Arial" w:hAnsi="Arial"/>
      <w:kern w:val="20"/>
      <w:lang w:val="en-GB" w:eastAsia="en-US"/>
    </w:rPr>
  </w:style>
  <w:style w:type="paragraph" w:customStyle="1" w:styleId="Recitals">
    <w:name w:val="Recitals"/>
    <w:basedOn w:val="Normln"/>
    <w:qFormat/>
    <w:rsid w:val="00FF1214"/>
    <w:pPr>
      <w:numPr>
        <w:numId w:val="32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Body1">
    <w:name w:val="Body 1"/>
    <w:basedOn w:val="Normln"/>
    <w:qFormat/>
    <w:rsid w:val="00FF1214"/>
    <w:pPr>
      <w:spacing w:after="137" w:line="280" w:lineRule="atLeast"/>
      <w:ind w:left="567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1">
    <w:name w:val="Level 1"/>
    <w:basedOn w:val="Normln"/>
    <w:next w:val="Body1"/>
    <w:qFormat/>
    <w:rsid w:val="00F67DE8"/>
    <w:pPr>
      <w:numPr>
        <w:numId w:val="33"/>
      </w:numPr>
      <w:spacing w:before="280" w:after="137" w:line="280" w:lineRule="atLeast"/>
      <w:jc w:val="both"/>
    </w:pPr>
    <w:rPr>
      <w:rFonts w:asciiTheme="minorHAnsi" w:hAnsiTheme="minorHAnsi"/>
      <w:b/>
      <w:kern w:val="20"/>
      <w:sz w:val="22"/>
      <w:szCs w:val="20"/>
      <w:lang w:val="en-GB"/>
    </w:rPr>
  </w:style>
  <w:style w:type="paragraph" w:customStyle="1" w:styleId="Level2">
    <w:name w:val="Level 2"/>
    <w:basedOn w:val="Normln"/>
    <w:next w:val="Normln"/>
    <w:link w:val="Level2Char1"/>
    <w:qFormat/>
    <w:rsid w:val="00F67DE8"/>
    <w:pPr>
      <w:numPr>
        <w:ilvl w:val="1"/>
        <w:numId w:val="33"/>
      </w:numPr>
      <w:spacing w:after="137" w:line="280" w:lineRule="atLeast"/>
      <w:jc w:val="both"/>
    </w:pPr>
    <w:rPr>
      <w:rFonts w:asciiTheme="minorHAnsi" w:hAnsiTheme="minorHAnsi"/>
      <w:kern w:val="20"/>
      <w:sz w:val="22"/>
      <w:szCs w:val="20"/>
      <w:lang w:val="en-GB"/>
    </w:rPr>
  </w:style>
  <w:style w:type="paragraph" w:customStyle="1" w:styleId="Level3">
    <w:name w:val="Level 3"/>
    <w:basedOn w:val="Normln"/>
    <w:next w:val="Normln"/>
    <w:qFormat/>
    <w:rsid w:val="00FF1214"/>
    <w:pPr>
      <w:numPr>
        <w:ilvl w:val="2"/>
        <w:numId w:val="3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4">
    <w:name w:val="Level 4"/>
    <w:basedOn w:val="Normln"/>
    <w:next w:val="Normln"/>
    <w:qFormat/>
    <w:rsid w:val="00FF1214"/>
    <w:pPr>
      <w:numPr>
        <w:ilvl w:val="3"/>
        <w:numId w:val="3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5">
    <w:name w:val="Level 5"/>
    <w:basedOn w:val="Normln"/>
    <w:next w:val="Normln"/>
    <w:rsid w:val="00FF1214"/>
    <w:pPr>
      <w:numPr>
        <w:ilvl w:val="4"/>
        <w:numId w:val="3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6">
    <w:name w:val="Level 6"/>
    <w:basedOn w:val="Normln"/>
    <w:next w:val="Normln"/>
    <w:rsid w:val="00FF1214"/>
    <w:pPr>
      <w:numPr>
        <w:ilvl w:val="5"/>
        <w:numId w:val="33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Level7">
    <w:name w:val="Level 7"/>
    <w:basedOn w:val="Normln"/>
    <w:rsid w:val="00FF1214"/>
    <w:pPr>
      <w:numPr>
        <w:ilvl w:val="6"/>
        <w:numId w:val="33"/>
      </w:numPr>
      <w:spacing w:after="137" w:line="280" w:lineRule="atLeast"/>
      <w:jc w:val="both"/>
      <w:outlineLvl w:val="6"/>
    </w:pPr>
    <w:rPr>
      <w:rFonts w:ascii="Arial" w:hAnsi="Arial"/>
      <w:kern w:val="20"/>
      <w:sz w:val="20"/>
      <w:szCs w:val="20"/>
      <w:lang w:val="en-GB"/>
    </w:rPr>
  </w:style>
  <w:style w:type="paragraph" w:customStyle="1" w:styleId="Level8">
    <w:name w:val="Level 8"/>
    <w:basedOn w:val="Normln"/>
    <w:rsid w:val="00FF1214"/>
    <w:pPr>
      <w:numPr>
        <w:ilvl w:val="7"/>
        <w:numId w:val="33"/>
      </w:numPr>
      <w:spacing w:after="137" w:line="280" w:lineRule="atLeast"/>
      <w:jc w:val="both"/>
      <w:outlineLvl w:val="7"/>
    </w:pPr>
    <w:rPr>
      <w:rFonts w:ascii="Arial" w:hAnsi="Arial"/>
      <w:kern w:val="20"/>
      <w:sz w:val="20"/>
      <w:szCs w:val="20"/>
      <w:lang w:val="en-GB"/>
    </w:rPr>
  </w:style>
  <w:style w:type="paragraph" w:customStyle="1" w:styleId="Level9">
    <w:name w:val="Level 9"/>
    <w:basedOn w:val="Normln"/>
    <w:rsid w:val="00FF1214"/>
    <w:pPr>
      <w:numPr>
        <w:ilvl w:val="8"/>
        <w:numId w:val="33"/>
      </w:numPr>
      <w:spacing w:after="137" w:line="280" w:lineRule="atLeast"/>
      <w:jc w:val="both"/>
      <w:outlineLvl w:val="8"/>
    </w:pPr>
    <w:rPr>
      <w:rFonts w:ascii="Arial" w:hAnsi="Arial"/>
      <w:kern w:val="20"/>
      <w:sz w:val="20"/>
      <w:szCs w:val="20"/>
      <w:lang w:val="en-GB"/>
    </w:rPr>
  </w:style>
  <w:style w:type="character" w:customStyle="1" w:styleId="Level2Char1">
    <w:name w:val="Level 2 Char1"/>
    <w:basedOn w:val="Standardnpsmoodstavce"/>
    <w:link w:val="Level2"/>
    <w:rsid w:val="00F67DE8"/>
    <w:rPr>
      <w:rFonts w:asciiTheme="minorHAnsi" w:hAnsiTheme="minorHAnsi"/>
      <w:kern w:val="20"/>
      <w:sz w:val="22"/>
      <w:lang w:val="en-GB" w:eastAsia="en-US"/>
    </w:rPr>
  </w:style>
  <w:style w:type="paragraph" w:customStyle="1" w:styleId="UCAlpha6">
    <w:name w:val="UCAlpha 6"/>
    <w:basedOn w:val="Normln"/>
    <w:rsid w:val="00F67DE8"/>
    <w:pPr>
      <w:numPr>
        <w:numId w:val="37"/>
      </w:numPr>
      <w:spacing w:after="137" w:line="280" w:lineRule="atLeast"/>
      <w:jc w:val="both"/>
    </w:pPr>
    <w:rPr>
      <w:rFonts w:ascii="Arial" w:hAnsi="Arial"/>
      <w:kern w:val="20"/>
      <w:sz w:val="20"/>
      <w:szCs w:val="20"/>
      <w:lang w:val="en-GB"/>
    </w:rPr>
  </w:style>
  <w:style w:type="paragraph" w:customStyle="1" w:styleId="Body2">
    <w:name w:val="Body 2"/>
    <w:basedOn w:val="Normln"/>
    <w:link w:val="Body2Char"/>
    <w:qFormat/>
    <w:rsid w:val="001E5988"/>
    <w:pPr>
      <w:spacing w:after="137" w:line="280" w:lineRule="atLeast"/>
      <w:ind w:left="1247"/>
      <w:jc w:val="both"/>
    </w:pPr>
    <w:rPr>
      <w:rFonts w:ascii="Arial" w:hAnsi="Arial"/>
      <w:kern w:val="20"/>
      <w:sz w:val="20"/>
      <w:szCs w:val="20"/>
    </w:rPr>
  </w:style>
  <w:style w:type="character" w:customStyle="1" w:styleId="Body2Char">
    <w:name w:val="Body 2 Char"/>
    <w:basedOn w:val="Standardnpsmoodstavce"/>
    <w:link w:val="Body2"/>
    <w:rsid w:val="001E5988"/>
    <w:rPr>
      <w:rFonts w:ascii="Arial" w:hAnsi="Arial"/>
      <w:kern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33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18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>
  <LongProp xmlns="" name="Responsible_x0020_Lawyer"><![CDATA[http://emealaw.jnj.com/LegalTeam/Lists/Who%20is%20Who/DispForm.aspx?ID=26&Source=http%3A%2F%2Femealaw%2Ejnj%2Ecom%2FLegalTeam%2FPages%2FWhoisWho%2Easpx%3FSortField%3DLast%255fx0020%255fName%26SortDir%3DAsc%26View%3D%257b96DC381E%252d7A77%252d42E3%252dB744, Joyce ter Heerdt]]></LongProp>
</Long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E3B25AAC22047A9031F6C9F805D04" ma:contentTypeVersion="2" ma:contentTypeDescription="Create a new document." ma:contentTypeScope="" ma:versionID="5b582695df203fcb68602503c586b968">
  <xsd:schema xmlns:xsd="http://www.w3.org/2001/XMLSchema" xmlns:xs="http://www.w3.org/2001/XMLSchema" xmlns:p="http://schemas.microsoft.com/office/2006/metadata/properties" xmlns:ns2="802f9627-cdff-4d39-bc3b-79578a4cd8e8" targetNamespace="http://schemas.microsoft.com/office/2006/metadata/properties" ma:root="true" ma:fieldsID="fa4304ad763374c9627cf4811f2560ae" ns2:_="">
    <xsd:import namespace="802f9627-cdff-4d39-bc3b-79578a4cd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f9627-cdff-4d39-bc3b-79578a4cd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65EF-1C5A-430E-BB88-AD6B5D3ABAC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C26999-2916-4754-9C74-AB543B8BF69B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790CB39-9CB0-4F38-A787-C883E22C1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224DE-CCFF-4E45-AD4E-13CDF86B1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f9627-cdff-4d39-bc3b-79578a4cd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4D34E0-802C-443E-9709-1E82515522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678</Words>
  <Characters>4007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Do not include this page in your final draft</vt:lpstr>
      <vt:lpstr>Do not include this page in your final draft</vt:lpstr>
      <vt:lpstr>Do not include this page in your final draft</vt:lpstr>
    </vt:vector>
  </TitlesOfParts>
  <Company>Johnson &amp; Johnson</Company>
  <LinksUpToDate>false</LinksUpToDate>
  <CharactersWithSpaces>4676</CharactersWithSpaces>
  <SharedDoc>false</SharedDoc>
  <HLinks>
    <vt:vector size="12" baseType="variant">
      <vt:variant>
        <vt:i4>3538988</vt:i4>
      </vt:variant>
      <vt:variant>
        <vt:i4>3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http://lde-corplaw.jnj.com/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your final draft</dc:title>
  <dc:creator>jtheerdt</dc:creator>
  <cp:lastModifiedBy>Mican Bohumir</cp:lastModifiedBy>
  <cp:revision>3</cp:revision>
  <cp:lastPrinted>2018-05-08T18:44:00Z</cp:lastPrinted>
  <dcterms:created xsi:type="dcterms:W3CDTF">2025-07-14T11:01:00Z</dcterms:created>
  <dcterms:modified xsi:type="dcterms:W3CDTF">2025-08-27T11:38:00Z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gFAAXJDLFUo5N7tp0n6tAnxiIZ66AK2SP9Bf30ObdAyRzgg/UnwgvTcDkylIfrwT/hR7lBbhPdSVdR7U
YTjVH/py3Zs2jz3If9oJDW71i2eRIkzygOxhIXKbpuR+kEQ9zV4RJlChhYMzcWOxWS7rx3Cdkl6c
iPlfNfK91T5v+76KPkiGMNhq89LeqbuzhKwi1V3XjrKK8FLexnPRZZuKDbDdNJ0fbZNxSkNfDF1C
KwxtXuMzUTwSDCCma</vt:lpwstr>
  </property>
  <property fmtid="{D5CDD505-2E9C-101B-9397-08002B2CF9AE}" pid="3" name="RESPONSE_SENDER_NAME">
    <vt:lpwstr>4AAAyjQjm0EOGgKaDX1wgWO2hv9BOX9F7n0pZ0Bj4EDcYZbPIqxvYQsXFw==</vt:lpwstr>
  </property>
  <property fmtid="{D5CDD505-2E9C-101B-9397-08002B2CF9AE}" pid="4" name="EMAIL_OWNER_ADDRESS">
    <vt:lpwstr>4AAA9mrMv1QjWAsc5kY9Ul8J+3llXA8cwOKBbb2WMb7EnqF87TuUXfNC6Q==</vt:lpwstr>
  </property>
  <property fmtid="{D5CDD505-2E9C-101B-9397-08002B2CF9AE}" pid="5" name="ContentType">
    <vt:lpwstr>Document</vt:lpwstr>
  </property>
  <property fmtid="{D5CDD505-2E9C-101B-9397-08002B2CF9AE}" pid="6" name="Responsible Lawyer">
    <vt:lpwstr>http://emealaw.jnj.com/LegalTeam/Lists/Who%20is%20Who/DispForm.aspx?ID=26&amp;Source=http%3A%2F%2Femealaw%2Ejnj%2Ecom%2FLegalTeam%2FPages%2FWhoisWho%2Easpx%3FSortField%3DLast%255fx0020%255fName%26SortDir%3DAsc%26View%3D%257b96DC381E%252d7A77%252d42E3%252dB744</vt:lpwstr>
  </property>
  <property fmtid="{D5CDD505-2E9C-101B-9397-08002B2CF9AE}" pid="7" name="ContentTypeId">
    <vt:lpwstr>0x01010009BE3B25AAC22047A9031F6C9F805D04</vt:lpwstr>
  </property>
  <property fmtid="{D5CDD505-2E9C-101B-9397-08002B2CF9AE}" pid="8" name="MAIL_MSG_ID2">
    <vt:lpwstr>jwWW3EcdmvYIk0s2k1/zmcNqYljUXBOK3Lh8FLcZbY/YASqr0/90lE3qwpU
BzHjOHGgM8qA5u1eJ2Kw9Bl1Rk/dnW2Z7yvLNw==</vt:lpwstr>
  </property>
</Properties>
</file>