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E2395" w14:textId="77777777" w:rsidR="006558CA" w:rsidRDefault="006558CA" w:rsidP="00E858FD">
      <w:pPr>
        <w:pStyle w:val="Nzev"/>
        <w:pBdr>
          <w:bottom w:val="single" w:sz="4" w:space="1" w:color="auto"/>
        </w:pBdr>
        <w:jc w:val="left"/>
        <w:rPr>
          <w:rFonts w:ascii="Arial" w:hAnsi="Arial" w:cs="Arial"/>
          <w:i w:val="0"/>
          <w:caps/>
          <w:szCs w:val="36"/>
        </w:rPr>
      </w:pPr>
    </w:p>
    <w:p w14:paraId="0DB7FF45" w14:textId="664837A7" w:rsidR="00355676" w:rsidRDefault="00BC35A0" w:rsidP="007C03E4">
      <w:pPr>
        <w:pStyle w:val="Nzev"/>
        <w:pBdr>
          <w:bottom w:val="single" w:sz="4" w:space="1" w:color="auto"/>
        </w:pBdr>
        <w:rPr>
          <w:rFonts w:ascii="Calibri" w:hAnsi="Calibri" w:cs="Calibri"/>
          <w:i w:val="0"/>
          <w:caps/>
          <w:szCs w:val="36"/>
        </w:rPr>
      </w:pPr>
      <w:r w:rsidRPr="002970EB">
        <w:rPr>
          <w:rFonts w:ascii="Calibri" w:hAnsi="Calibri" w:cs="Calibri"/>
          <w:i w:val="0"/>
          <w:caps/>
          <w:szCs w:val="36"/>
        </w:rPr>
        <w:t xml:space="preserve">DODATEK Č. </w:t>
      </w:r>
      <w:r w:rsidR="00530839">
        <w:rPr>
          <w:rFonts w:ascii="Calibri" w:hAnsi="Calibri" w:cs="Calibri"/>
          <w:i w:val="0"/>
          <w:caps/>
          <w:szCs w:val="36"/>
        </w:rPr>
        <w:t>1</w:t>
      </w:r>
      <w:r w:rsidR="006558CA" w:rsidRPr="002970EB">
        <w:rPr>
          <w:rFonts w:ascii="Calibri" w:hAnsi="Calibri" w:cs="Calibri"/>
          <w:i w:val="0"/>
          <w:caps/>
          <w:szCs w:val="36"/>
        </w:rPr>
        <w:t xml:space="preserve"> </w:t>
      </w:r>
      <w:r w:rsidR="0039327F" w:rsidRPr="002970EB">
        <w:rPr>
          <w:rFonts w:ascii="Calibri" w:hAnsi="Calibri" w:cs="Calibri"/>
          <w:i w:val="0"/>
          <w:caps/>
          <w:szCs w:val="36"/>
        </w:rPr>
        <w:t>ke smlouvě o dílo</w:t>
      </w:r>
    </w:p>
    <w:p w14:paraId="4205FE27" w14:textId="5F1F7B2F" w:rsidR="00530839" w:rsidRPr="00EA3965" w:rsidRDefault="00530839" w:rsidP="007C03E4">
      <w:pPr>
        <w:pStyle w:val="Nzev"/>
        <w:pBdr>
          <w:bottom w:val="single" w:sz="4" w:space="1" w:color="auto"/>
        </w:pBdr>
        <w:rPr>
          <w:rFonts w:ascii="Calibri" w:hAnsi="Calibri" w:cs="Calibri"/>
          <w:i w:val="0"/>
          <w:caps/>
          <w:sz w:val="28"/>
          <w:szCs w:val="28"/>
        </w:rPr>
      </w:pPr>
      <w:r w:rsidRPr="00EA3965">
        <w:rPr>
          <w:rFonts w:ascii="Calibri" w:hAnsi="Calibri" w:cs="Calibri"/>
          <w:i w:val="0"/>
          <w:caps/>
          <w:sz w:val="28"/>
          <w:szCs w:val="28"/>
        </w:rPr>
        <w:t>„NS Brno – vybudování FVE“</w:t>
      </w:r>
    </w:p>
    <w:p w14:paraId="1C57552D" w14:textId="2F676460" w:rsidR="00530839" w:rsidRPr="00EA3965" w:rsidRDefault="00530839" w:rsidP="007C03E4">
      <w:pPr>
        <w:pStyle w:val="Nzev"/>
        <w:pBdr>
          <w:bottom w:val="single" w:sz="4" w:space="1" w:color="auto"/>
        </w:pBdr>
        <w:rPr>
          <w:rFonts w:ascii="Calibri" w:hAnsi="Calibri" w:cs="Calibri"/>
          <w:i w:val="0"/>
          <w:caps/>
          <w:sz w:val="24"/>
          <w:szCs w:val="24"/>
        </w:rPr>
      </w:pPr>
      <w:r w:rsidRPr="00EA3965">
        <w:rPr>
          <w:rFonts w:ascii="Calibri" w:hAnsi="Calibri" w:cs="Calibri"/>
          <w:i w:val="0"/>
          <w:caps/>
          <w:sz w:val="24"/>
          <w:szCs w:val="24"/>
        </w:rPr>
        <w:t>SPR 43/2024</w:t>
      </w:r>
    </w:p>
    <w:p w14:paraId="431D5AAE" w14:textId="24395938" w:rsidR="00355676" w:rsidRPr="002970EB" w:rsidRDefault="0030421C" w:rsidP="002970E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="Calibri" w:hAnsi="Calibri" w:cs="Calibri"/>
          <w:b/>
          <w:szCs w:val="24"/>
          <w:lang w:val="cs-CZ"/>
        </w:rPr>
      </w:pPr>
      <w:r w:rsidRPr="002970EB">
        <w:rPr>
          <w:rFonts w:ascii="Calibri" w:hAnsi="Calibri" w:cs="Calibri"/>
          <w:b/>
          <w:szCs w:val="24"/>
          <w:lang w:val="cs-CZ"/>
        </w:rPr>
        <w:t>uzavřen</w:t>
      </w:r>
      <w:r w:rsidR="00530839">
        <w:rPr>
          <w:rFonts w:ascii="Calibri" w:hAnsi="Calibri" w:cs="Calibri"/>
          <w:b/>
          <w:szCs w:val="24"/>
          <w:lang w:val="cs-CZ"/>
        </w:rPr>
        <w:t>ý</w:t>
      </w:r>
      <w:r w:rsidRPr="002970EB">
        <w:rPr>
          <w:rFonts w:ascii="Calibri" w:hAnsi="Calibri" w:cs="Calibri"/>
          <w:b/>
          <w:szCs w:val="24"/>
          <w:lang w:val="cs-CZ"/>
        </w:rPr>
        <w:t xml:space="preserve"> </w:t>
      </w:r>
      <w:r w:rsidR="006C0003" w:rsidRPr="002970EB">
        <w:rPr>
          <w:rFonts w:ascii="Calibri" w:hAnsi="Calibri" w:cs="Calibri"/>
          <w:b/>
          <w:szCs w:val="24"/>
          <w:lang w:val="cs-CZ"/>
        </w:rPr>
        <w:t>podle</w:t>
      </w:r>
      <w:r w:rsidR="00AA7995" w:rsidRPr="002970EB">
        <w:rPr>
          <w:rFonts w:ascii="Calibri" w:hAnsi="Calibri" w:cs="Calibri"/>
          <w:b/>
          <w:szCs w:val="24"/>
          <w:lang w:val="cs-CZ"/>
        </w:rPr>
        <w:t xml:space="preserve"> zákona č. 89/2012 Sb., občanského zákoníku, ve znění pozdějších</w:t>
      </w:r>
      <w:r w:rsidR="00574D17" w:rsidRPr="002970EB">
        <w:rPr>
          <w:rFonts w:ascii="Calibri" w:hAnsi="Calibri" w:cs="Calibri"/>
          <w:b/>
          <w:szCs w:val="24"/>
          <w:lang w:val="cs-CZ"/>
        </w:rPr>
        <w:t xml:space="preserve"> </w:t>
      </w:r>
      <w:r w:rsidR="00AA7995" w:rsidRPr="002970EB">
        <w:rPr>
          <w:rFonts w:ascii="Calibri" w:hAnsi="Calibri" w:cs="Calibri"/>
          <w:b/>
          <w:szCs w:val="24"/>
          <w:lang w:val="cs-CZ"/>
        </w:rPr>
        <w:t>předpisů</w:t>
      </w:r>
    </w:p>
    <w:p w14:paraId="43927A32" w14:textId="77777777" w:rsidR="00574D17" w:rsidRPr="002970EB" w:rsidRDefault="00574D17" w:rsidP="00574D17">
      <w:pPr>
        <w:jc w:val="center"/>
        <w:rPr>
          <w:rFonts w:ascii="Calibri" w:hAnsi="Calibri" w:cs="Calibri"/>
          <w:b/>
          <w:sz w:val="24"/>
          <w:szCs w:val="24"/>
        </w:rPr>
      </w:pPr>
    </w:p>
    <w:p w14:paraId="5022BDEC" w14:textId="77777777" w:rsidR="007D73E1" w:rsidRPr="00751B75" w:rsidRDefault="007D73E1" w:rsidP="007D73E1">
      <w:pPr>
        <w:jc w:val="center"/>
        <w:rPr>
          <w:rStyle w:val="slostrnky"/>
          <w:rFonts w:asciiTheme="minorHAnsi" w:eastAsiaTheme="majorEastAsia" w:hAnsiTheme="minorHAnsi" w:cstheme="minorHAnsi"/>
          <w:sz w:val="24"/>
          <w:szCs w:val="24"/>
        </w:rPr>
      </w:pPr>
      <w:r w:rsidRPr="00751B75">
        <w:rPr>
          <w:rStyle w:val="slostrnky"/>
          <w:rFonts w:asciiTheme="minorHAnsi" w:eastAsiaTheme="majorEastAsia" w:hAnsiTheme="minorHAnsi" w:cstheme="minorHAnsi"/>
          <w:sz w:val="24"/>
          <w:szCs w:val="24"/>
        </w:rPr>
        <w:t>(dále jen „</w:t>
      </w:r>
      <w:r w:rsidRPr="00751B75">
        <w:rPr>
          <w:rStyle w:val="slostrnky"/>
          <w:rFonts w:asciiTheme="minorHAnsi" w:eastAsiaTheme="majorEastAsia" w:hAnsiTheme="minorHAnsi" w:cstheme="minorHAnsi"/>
          <w:b/>
          <w:sz w:val="24"/>
          <w:szCs w:val="24"/>
        </w:rPr>
        <w:t>smlouva</w:t>
      </w:r>
      <w:r w:rsidRPr="00751B75">
        <w:rPr>
          <w:rStyle w:val="slostrnky"/>
          <w:rFonts w:asciiTheme="minorHAnsi" w:eastAsiaTheme="majorEastAsia" w:hAnsiTheme="minorHAnsi" w:cstheme="minorHAnsi"/>
          <w:sz w:val="24"/>
          <w:szCs w:val="24"/>
        </w:rPr>
        <w:t>“)</w:t>
      </w:r>
    </w:p>
    <w:p w14:paraId="306C24D4" w14:textId="77777777" w:rsidR="00574D17" w:rsidRPr="002970EB" w:rsidRDefault="00574D17" w:rsidP="00574D17">
      <w:pPr>
        <w:jc w:val="center"/>
        <w:rPr>
          <w:rFonts w:ascii="Calibri" w:hAnsi="Calibri" w:cs="Calibri"/>
          <w:b/>
          <w:sz w:val="24"/>
          <w:szCs w:val="24"/>
        </w:rPr>
      </w:pPr>
    </w:p>
    <w:p w14:paraId="417A176E" w14:textId="3FCD9ABA" w:rsidR="007E00D9" w:rsidRPr="007D73E1" w:rsidRDefault="00574D17" w:rsidP="00574D1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73E1">
        <w:rPr>
          <w:rFonts w:asciiTheme="minorHAnsi" w:hAnsiTheme="minorHAnsi" w:cstheme="minorHAnsi"/>
          <w:b/>
          <w:sz w:val="24"/>
          <w:szCs w:val="24"/>
        </w:rPr>
        <w:t>I.</w:t>
      </w:r>
    </w:p>
    <w:p w14:paraId="03E1BCA5" w14:textId="77777777" w:rsidR="00355676" w:rsidRPr="007D73E1" w:rsidRDefault="00355676" w:rsidP="007C03E4">
      <w:pPr>
        <w:pStyle w:val="Import1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Theme="minorHAnsi" w:hAnsiTheme="minorHAnsi" w:cstheme="minorHAnsi"/>
          <w:b/>
          <w:szCs w:val="24"/>
          <w:lang w:val="cs-CZ"/>
        </w:rPr>
      </w:pPr>
      <w:r w:rsidRPr="007D73E1">
        <w:rPr>
          <w:rFonts w:asciiTheme="minorHAnsi" w:hAnsiTheme="minorHAnsi" w:cstheme="minorHAnsi"/>
          <w:b/>
          <w:szCs w:val="24"/>
          <w:lang w:val="cs-CZ"/>
        </w:rPr>
        <w:t>Smluvní strany</w:t>
      </w:r>
    </w:p>
    <w:p w14:paraId="060EA5B7" w14:textId="77777777" w:rsidR="00355676" w:rsidRPr="002970EB" w:rsidRDefault="00355676" w:rsidP="007C03E4">
      <w:pPr>
        <w:jc w:val="both"/>
        <w:rPr>
          <w:rFonts w:ascii="Calibri" w:hAnsi="Calibri" w:cs="Calibri"/>
          <w:szCs w:val="24"/>
        </w:rPr>
      </w:pPr>
    </w:p>
    <w:p w14:paraId="1797BC11" w14:textId="77777777" w:rsidR="00530839" w:rsidRPr="00751B75" w:rsidRDefault="00530839" w:rsidP="00530839">
      <w:pPr>
        <w:tabs>
          <w:tab w:val="left" w:pos="1985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Česká republika – Nejvyšší soud</w:t>
      </w:r>
    </w:p>
    <w:p w14:paraId="33169279" w14:textId="39BC61DE" w:rsidR="00530839" w:rsidRPr="00751B75" w:rsidRDefault="00530839" w:rsidP="00530839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51B75">
        <w:rPr>
          <w:rFonts w:asciiTheme="minorHAnsi" w:hAnsiTheme="minorHAnsi" w:cstheme="minorHAnsi"/>
          <w:sz w:val="24"/>
          <w:szCs w:val="24"/>
        </w:rPr>
        <w:t xml:space="preserve">se sídlem: </w:t>
      </w:r>
      <w:r>
        <w:rPr>
          <w:rFonts w:asciiTheme="minorHAnsi" w:hAnsiTheme="minorHAnsi" w:cstheme="minorHAnsi"/>
          <w:sz w:val="24"/>
          <w:szCs w:val="24"/>
        </w:rPr>
        <w:t xml:space="preserve">Burešova 20, Brno, </w:t>
      </w:r>
      <w:r w:rsidR="001C1EB7">
        <w:rPr>
          <w:rFonts w:asciiTheme="minorHAnsi" w:hAnsiTheme="minorHAnsi" w:cstheme="minorHAnsi"/>
          <w:sz w:val="24"/>
          <w:szCs w:val="24"/>
        </w:rPr>
        <w:t xml:space="preserve">PSČ </w:t>
      </w:r>
      <w:r>
        <w:rPr>
          <w:rFonts w:asciiTheme="minorHAnsi" w:hAnsiTheme="minorHAnsi" w:cstheme="minorHAnsi"/>
          <w:sz w:val="24"/>
          <w:szCs w:val="24"/>
        </w:rPr>
        <w:t>657 37</w:t>
      </w:r>
    </w:p>
    <w:p w14:paraId="03FDEB93" w14:textId="77777777" w:rsidR="00530839" w:rsidRPr="00751B75" w:rsidRDefault="00530839" w:rsidP="00530839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51B75">
        <w:rPr>
          <w:rFonts w:asciiTheme="minorHAnsi" w:hAnsiTheme="minorHAnsi" w:cstheme="minorHAnsi"/>
          <w:sz w:val="24"/>
          <w:szCs w:val="24"/>
        </w:rPr>
        <w:t>zastoupen</w:t>
      </w:r>
      <w:r>
        <w:rPr>
          <w:rFonts w:asciiTheme="minorHAnsi" w:hAnsiTheme="minorHAnsi" w:cstheme="minorHAnsi"/>
          <w:sz w:val="24"/>
          <w:szCs w:val="24"/>
        </w:rPr>
        <w:t>á</w:t>
      </w:r>
      <w:r w:rsidRPr="00751B75">
        <w:rPr>
          <w:rFonts w:asciiTheme="minorHAnsi" w:hAnsiTheme="minorHAnsi" w:cstheme="minorHAnsi"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</w:rPr>
        <w:t xml:space="preserve">JUDr. Petrem </w:t>
      </w:r>
      <w:proofErr w:type="spellStart"/>
      <w:r>
        <w:rPr>
          <w:rFonts w:asciiTheme="minorHAnsi" w:hAnsiTheme="minorHAnsi" w:cstheme="minorHAnsi"/>
          <w:sz w:val="24"/>
          <w:szCs w:val="24"/>
        </w:rPr>
        <w:t>Angyalossym</w:t>
      </w:r>
      <w:proofErr w:type="spellEnd"/>
      <w:r>
        <w:rPr>
          <w:rFonts w:asciiTheme="minorHAnsi" w:hAnsiTheme="minorHAnsi" w:cstheme="minorHAnsi"/>
          <w:sz w:val="24"/>
          <w:szCs w:val="24"/>
        </w:rPr>
        <w:t>, Ph.D., předsedou Nejvyššího soudu</w:t>
      </w:r>
    </w:p>
    <w:p w14:paraId="3F43220C" w14:textId="77777777" w:rsidR="00530839" w:rsidRPr="00751B75" w:rsidRDefault="00530839" w:rsidP="00530839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51B75">
        <w:rPr>
          <w:rFonts w:asciiTheme="minorHAnsi" w:hAnsiTheme="minorHAnsi" w:cstheme="minorHAnsi"/>
          <w:sz w:val="24"/>
          <w:szCs w:val="24"/>
        </w:rPr>
        <w:t xml:space="preserve">IČO: </w:t>
      </w:r>
      <w:r>
        <w:rPr>
          <w:rFonts w:asciiTheme="minorHAnsi" w:hAnsiTheme="minorHAnsi" w:cstheme="minorHAnsi"/>
          <w:sz w:val="24"/>
          <w:szCs w:val="24"/>
        </w:rPr>
        <w:t>48510190</w:t>
      </w:r>
    </w:p>
    <w:p w14:paraId="3379119E" w14:textId="15EF7C24" w:rsidR="00530839" w:rsidRPr="00751B75" w:rsidRDefault="00530839" w:rsidP="00530839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51B75">
        <w:rPr>
          <w:rFonts w:asciiTheme="minorHAnsi" w:hAnsiTheme="minorHAnsi" w:cstheme="minorHAnsi"/>
          <w:sz w:val="24"/>
          <w:szCs w:val="24"/>
        </w:rPr>
        <w:t>DIČ:</w:t>
      </w:r>
      <w:r>
        <w:rPr>
          <w:rFonts w:asciiTheme="minorHAnsi" w:hAnsiTheme="minorHAnsi" w:cstheme="minorHAnsi"/>
          <w:sz w:val="24"/>
          <w:szCs w:val="24"/>
        </w:rPr>
        <w:t xml:space="preserve"> není plátce DPH</w:t>
      </w:r>
    </w:p>
    <w:p w14:paraId="40F4A31C" w14:textId="77777777" w:rsidR="00530839" w:rsidRPr="00751B75" w:rsidRDefault="00530839" w:rsidP="00530839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51B75">
        <w:rPr>
          <w:rFonts w:asciiTheme="minorHAnsi" w:hAnsiTheme="minorHAnsi" w:cstheme="minorHAnsi"/>
          <w:sz w:val="24"/>
          <w:szCs w:val="24"/>
        </w:rPr>
        <w:t>(dále jen „</w:t>
      </w:r>
      <w:r w:rsidRPr="00751B75">
        <w:rPr>
          <w:rFonts w:asciiTheme="minorHAnsi" w:hAnsiTheme="minorHAnsi" w:cstheme="minorHAnsi"/>
          <w:b/>
          <w:sz w:val="24"/>
          <w:szCs w:val="24"/>
        </w:rPr>
        <w:t>objednatel</w:t>
      </w:r>
      <w:r w:rsidRPr="00751B75">
        <w:rPr>
          <w:rFonts w:asciiTheme="minorHAnsi" w:hAnsiTheme="minorHAnsi" w:cstheme="minorHAnsi"/>
          <w:sz w:val="24"/>
          <w:szCs w:val="24"/>
        </w:rPr>
        <w:t>")</w:t>
      </w:r>
    </w:p>
    <w:p w14:paraId="2E9A5C7C" w14:textId="77777777" w:rsidR="00530839" w:rsidRPr="00751B75" w:rsidRDefault="00530839" w:rsidP="00530839">
      <w:pPr>
        <w:tabs>
          <w:tab w:val="left" w:pos="1985"/>
        </w:tabs>
        <w:rPr>
          <w:rFonts w:asciiTheme="minorHAnsi" w:hAnsiTheme="minorHAnsi" w:cstheme="minorHAnsi"/>
          <w:b/>
          <w:sz w:val="24"/>
          <w:szCs w:val="24"/>
        </w:rPr>
      </w:pPr>
    </w:p>
    <w:p w14:paraId="72DABAE4" w14:textId="77777777" w:rsidR="00530839" w:rsidRPr="00751B75" w:rsidRDefault="00530839" w:rsidP="00530839">
      <w:pPr>
        <w:rPr>
          <w:rFonts w:asciiTheme="minorHAnsi" w:hAnsiTheme="minorHAnsi" w:cstheme="minorHAnsi"/>
          <w:sz w:val="24"/>
          <w:szCs w:val="24"/>
        </w:rPr>
      </w:pPr>
      <w:r w:rsidRPr="00751B75">
        <w:rPr>
          <w:rFonts w:asciiTheme="minorHAnsi" w:hAnsiTheme="minorHAnsi" w:cstheme="minorHAnsi"/>
          <w:sz w:val="24"/>
          <w:szCs w:val="24"/>
        </w:rPr>
        <w:t>a</w:t>
      </w:r>
    </w:p>
    <w:p w14:paraId="4C409F5C" w14:textId="77777777" w:rsidR="00530839" w:rsidRPr="00751B75" w:rsidRDefault="00530839" w:rsidP="00530839">
      <w:pPr>
        <w:rPr>
          <w:rFonts w:asciiTheme="minorHAnsi" w:hAnsiTheme="minorHAnsi" w:cstheme="minorHAnsi"/>
          <w:b/>
          <w:sz w:val="24"/>
          <w:szCs w:val="24"/>
        </w:rPr>
      </w:pPr>
    </w:p>
    <w:p w14:paraId="662E60DD" w14:textId="77777777" w:rsidR="00530839" w:rsidRPr="00751B75" w:rsidRDefault="00530839" w:rsidP="00530839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VIAPOWER s.r.o.</w:t>
      </w:r>
    </w:p>
    <w:p w14:paraId="1C46F353" w14:textId="3841A635" w:rsidR="00530839" w:rsidRPr="00751B75" w:rsidRDefault="00530839" w:rsidP="00530839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51B75">
        <w:rPr>
          <w:rFonts w:asciiTheme="minorHAnsi" w:hAnsiTheme="minorHAnsi" w:cstheme="minorHAnsi"/>
          <w:sz w:val="24"/>
          <w:szCs w:val="24"/>
        </w:rPr>
        <w:t xml:space="preserve">se sídlem: </w:t>
      </w:r>
      <w:proofErr w:type="spellStart"/>
      <w:r>
        <w:rPr>
          <w:rFonts w:asciiTheme="minorHAnsi" w:hAnsiTheme="minorHAnsi" w:cstheme="minorHAnsi"/>
          <w:sz w:val="24"/>
          <w:szCs w:val="24"/>
        </w:rPr>
        <w:t>Baumanova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48, Horoušany, PSČ 250 82</w:t>
      </w:r>
    </w:p>
    <w:p w14:paraId="68F18659" w14:textId="221A36C4" w:rsidR="00530839" w:rsidRPr="00751B75" w:rsidRDefault="00530839" w:rsidP="00530839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51B75">
        <w:rPr>
          <w:rFonts w:asciiTheme="minorHAnsi" w:hAnsiTheme="minorHAnsi" w:cstheme="minorHAnsi"/>
          <w:sz w:val="24"/>
          <w:szCs w:val="24"/>
        </w:rPr>
        <w:t xml:space="preserve">zastoupená: </w:t>
      </w:r>
      <w:r w:rsidR="001B202A">
        <w:rPr>
          <w:rFonts w:asciiTheme="minorHAnsi" w:hAnsiTheme="minorHAnsi" w:cstheme="minorHAnsi"/>
          <w:sz w:val="24"/>
          <w:szCs w:val="24"/>
        </w:rPr>
        <w:t>Jakubem Rousem</w:t>
      </w:r>
      <w:r>
        <w:rPr>
          <w:rFonts w:asciiTheme="minorHAnsi" w:hAnsiTheme="minorHAnsi" w:cstheme="minorHAnsi"/>
          <w:sz w:val="24"/>
          <w:szCs w:val="24"/>
        </w:rPr>
        <w:t>, jednatelem</w:t>
      </w:r>
    </w:p>
    <w:p w14:paraId="14BC0450" w14:textId="77777777" w:rsidR="00530839" w:rsidRPr="00751B75" w:rsidRDefault="00530839" w:rsidP="00530839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51B75">
        <w:rPr>
          <w:rFonts w:asciiTheme="minorHAnsi" w:hAnsiTheme="minorHAnsi" w:cstheme="minorHAnsi"/>
          <w:sz w:val="24"/>
          <w:szCs w:val="24"/>
        </w:rPr>
        <w:t xml:space="preserve">IČO: </w:t>
      </w:r>
      <w:r>
        <w:rPr>
          <w:rFonts w:asciiTheme="minorHAnsi" w:hAnsiTheme="minorHAnsi" w:cstheme="minorHAnsi"/>
          <w:sz w:val="24"/>
          <w:szCs w:val="24"/>
        </w:rPr>
        <w:t>11737565</w:t>
      </w:r>
    </w:p>
    <w:p w14:paraId="313103C5" w14:textId="0FB72426" w:rsidR="00530839" w:rsidRPr="001F3842" w:rsidRDefault="00530839" w:rsidP="00530839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51B75">
        <w:rPr>
          <w:rFonts w:asciiTheme="minorHAnsi" w:hAnsiTheme="minorHAnsi" w:cstheme="minorHAnsi"/>
          <w:sz w:val="24"/>
          <w:szCs w:val="24"/>
        </w:rPr>
        <w:t xml:space="preserve">DIČ: </w:t>
      </w:r>
      <w:r>
        <w:rPr>
          <w:rFonts w:asciiTheme="minorHAnsi" w:hAnsiTheme="minorHAnsi" w:cstheme="minorHAnsi"/>
          <w:sz w:val="24"/>
          <w:szCs w:val="24"/>
        </w:rPr>
        <w:t>CZ11737565</w:t>
      </w:r>
    </w:p>
    <w:p w14:paraId="406A69AB" w14:textId="77777777" w:rsidR="00530839" w:rsidRPr="00751B75" w:rsidRDefault="00530839" w:rsidP="00530839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F3842">
        <w:rPr>
          <w:rFonts w:asciiTheme="minorHAnsi" w:hAnsiTheme="minorHAnsi" w:cstheme="minorHAnsi"/>
          <w:sz w:val="24"/>
          <w:szCs w:val="24"/>
        </w:rPr>
        <w:t>zapsaná v obchodním rejstříku vedeném u Městského soudu v Praze oddíl C, vložka 353731</w:t>
      </w:r>
    </w:p>
    <w:p w14:paraId="27ABFB1F" w14:textId="6C73C963" w:rsidR="00530839" w:rsidRPr="004D21D9" w:rsidRDefault="00530839" w:rsidP="00530839">
      <w:pPr>
        <w:pStyle w:val="Zkladntext21"/>
        <w:spacing w:line="276" w:lineRule="auto"/>
        <w:rPr>
          <w:rFonts w:asciiTheme="minorHAnsi" w:hAnsiTheme="minorHAnsi" w:cstheme="minorHAnsi"/>
          <w:color w:val="auto"/>
          <w:szCs w:val="24"/>
        </w:rPr>
      </w:pPr>
      <w:r w:rsidRPr="004D21D9">
        <w:rPr>
          <w:rFonts w:asciiTheme="minorHAnsi" w:hAnsiTheme="minorHAnsi" w:cstheme="minorHAnsi"/>
          <w:color w:val="auto"/>
          <w:szCs w:val="24"/>
        </w:rPr>
        <w:t>(dále jen „</w:t>
      </w:r>
      <w:r w:rsidRPr="004D21D9">
        <w:rPr>
          <w:rFonts w:asciiTheme="minorHAnsi" w:hAnsiTheme="minorHAnsi" w:cstheme="minorHAnsi"/>
          <w:b/>
          <w:color w:val="auto"/>
          <w:szCs w:val="24"/>
        </w:rPr>
        <w:t>zhotovitel</w:t>
      </w:r>
      <w:r w:rsidRPr="004D21D9">
        <w:rPr>
          <w:rFonts w:asciiTheme="minorHAnsi" w:hAnsiTheme="minorHAnsi" w:cstheme="minorHAnsi"/>
          <w:color w:val="auto"/>
          <w:szCs w:val="24"/>
        </w:rPr>
        <w:t>“)</w:t>
      </w:r>
    </w:p>
    <w:p w14:paraId="0BCD892A" w14:textId="77777777" w:rsidR="00530839" w:rsidRPr="00751B75" w:rsidRDefault="00530839" w:rsidP="00530839">
      <w:pPr>
        <w:tabs>
          <w:tab w:val="left" w:pos="1985"/>
          <w:tab w:val="left" w:pos="241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50771ED" w14:textId="77777777" w:rsidR="00B01A84" w:rsidRDefault="00E858FD" w:rsidP="007C03E4">
      <w:pPr>
        <w:jc w:val="both"/>
        <w:rPr>
          <w:rFonts w:ascii="Calibri" w:hAnsi="Calibri" w:cs="Calibri"/>
          <w:iCs/>
          <w:sz w:val="24"/>
          <w:szCs w:val="24"/>
        </w:rPr>
      </w:pPr>
      <w:r w:rsidRPr="002970EB">
        <w:rPr>
          <w:rFonts w:ascii="Calibri" w:hAnsi="Calibri" w:cs="Calibri"/>
          <w:iCs/>
          <w:sz w:val="24"/>
          <w:szCs w:val="24"/>
        </w:rPr>
        <w:t xml:space="preserve">Zhotovitel pro objednatele realizuje </w:t>
      </w:r>
      <w:r w:rsidR="005841DE" w:rsidRPr="002970EB">
        <w:rPr>
          <w:rFonts w:ascii="Calibri" w:hAnsi="Calibri" w:cs="Calibri"/>
          <w:iCs/>
          <w:sz w:val="24"/>
          <w:szCs w:val="24"/>
        </w:rPr>
        <w:t>na základě smlouvy o dílo ze dne</w:t>
      </w:r>
      <w:r w:rsidR="008F2D29">
        <w:rPr>
          <w:rFonts w:ascii="Calibri" w:hAnsi="Calibri" w:cs="Calibri"/>
          <w:iCs/>
          <w:sz w:val="24"/>
          <w:szCs w:val="24"/>
        </w:rPr>
        <w:t xml:space="preserve"> </w:t>
      </w:r>
      <w:r w:rsidR="00341CB0">
        <w:rPr>
          <w:rFonts w:ascii="Calibri" w:hAnsi="Calibri" w:cs="Calibri"/>
          <w:iCs/>
          <w:sz w:val="24"/>
          <w:szCs w:val="24"/>
        </w:rPr>
        <w:t>10</w:t>
      </w:r>
      <w:r w:rsidR="008F2D29">
        <w:rPr>
          <w:rFonts w:ascii="Calibri" w:hAnsi="Calibri" w:cs="Calibri"/>
          <w:iCs/>
          <w:sz w:val="24"/>
          <w:szCs w:val="24"/>
        </w:rPr>
        <w:t>. 6. 202</w:t>
      </w:r>
      <w:r w:rsidR="00341CB0">
        <w:rPr>
          <w:rFonts w:ascii="Calibri" w:hAnsi="Calibri" w:cs="Calibri"/>
          <w:iCs/>
          <w:sz w:val="24"/>
          <w:szCs w:val="24"/>
        </w:rPr>
        <w:t>5</w:t>
      </w:r>
      <w:r w:rsidR="005841DE" w:rsidRPr="002970EB">
        <w:rPr>
          <w:rFonts w:ascii="Calibri" w:hAnsi="Calibri" w:cs="Calibri"/>
          <w:iCs/>
          <w:sz w:val="24"/>
          <w:szCs w:val="24"/>
        </w:rPr>
        <w:t xml:space="preserve"> (dále jen „</w:t>
      </w:r>
      <w:proofErr w:type="spellStart"/>
      <w:r w:rsidR="005841DE" w:rsidRPr="002970EB">
        <w:rPr>
          <w:rFonts w:ascii="Calibri" w:hAnsi="Calibri" w:cs="Calibri"/>
          <w:iCs/>
          <w:sz w:val="24"/>
          <w:szCs w:val="24"/>
        </w:rPr>
        <w:t>SoD</w:t>
      </w:r>
      <w:proofErr w:type="spellEnd"/>
      <w:r w:rsidR="002970EB">
        <w:rPr>
          <w:rFonts w:ascii="Calibri" w:hAnsi="Calibri" w:cs="Calibri"/>
          <w:iCs/>
          <w:sz w:val="24"/>
          <w:szCs w:val="24"/>
        </w:rPr>
        <w:t>“</w:t>
      </w:r>
      <w:r w:rsidR="005841DE" w:rsidRPr="002970EB">
        <w:rPr>
          <w:rFonts w:ascii="Calibri" w:hAnsi="Calibri" w:cs="Calibri"/>
          <w:iCs/>
          <w:sz w:val="24"/>
          <w:szCs w:val="24"/>
        </w:rPr>
        <w:t>)</w:t>
      </w:r>
      <w:r w:rsidR="00963334">
        <w:rPr>
          <w:rFonts w:ascii="Calibri" w:hAnsi="Calibri" w:cs="Calibri"/>
          <w:iCs/>
          <w:sz w:val="24"/>
          <w:szCs w:val="24"/>
        </w:rPr>
        <w:t xml:space="preserve"> dílo</w:t>
      </w:r>
      <w:r w:rsidR="00963334" w:rsidRPr="00963334">
        <w:rPr>
          <w:rFonts w:ascii="Calibri" w:hAnsi="Calibri" w:cs="Calibri"/>
          <w:iCs/>
          <w:sz w:val="24"/>
          <w:szCs w:val="24"/>
        </w:rPr>
        <w:t xml:space="preserve"> spočívající ve zhotovení fotovoltaické elektrárny o jednotkovém výkonu 430 </w:t>
      </w:r>
      <w:proofErr w:type="spellStart"/>
      <w:r w:rsidR="00963334" w:rsidRPr="00963334">
        <w:rPr>
          <w:rFonts w:ascii="Calibri" w:hAnsi="Calibri" w:cs="Calibri"/>
          <w:iCs/>
          <w:sz w:val="24"/>
          <w:szCs w:val="24"/>
        </w:rPr>
        <w:t>Wp</w:t>
      </w:r>
      <w:proofErr w:type="spellEnd"/>
      <w:r w:rsidR="00963334" w:rsidRPr="00963334">
        <w:rPr>
          <w:rFonts w:ascii="Calibri" w:hAnsi="Calibri" w:cs="Calibri"/>
          <w:iCs/>
          <w:sz w:val="24"/>
          <w:szCs w:val="24"/>
        </w:rPr>
        <w:t xml:space="preserve"> a celkovém instalovaném výkonu 37,84 </w:t>
      </w:r>
      <w:proofErr w:type="spellStart"/>
      <w:r w:rsidR="00963334" w:rsidRPr="00963334">
        <w:rPr>
          <w:rFonts w:ascii="Calibri" w:hAnsi="Calibri" w:cs="Calibri"/>
          <w:iCs/>
          <w:sz w:val="24"/>
          <w:szCs w:val="24"/>
        </w:rPr>
        <w:t>kWp</w:t>
      </w:r>
      <w:proofErr w:type="spellEnd"/>
      <w:r w:rsidR="00963334" w:rsidRPr="00963334">
        <w:rPr>
          <w:rFonts w:ascii="Calibri" w:hAnsi="Calibri" w:cs="Calibri"/>
          <w:iCs/>
          <w:sz w:val="24"/>
          <w:szCs w:val="24"/>
        </w:rPr>
        <w:t xml:space="preserve"> na střeše budovy sídla Nejvyššího soudu</w:t>
      </w:r>
      <w:r w:rsidR="00963334">
        <w:rPr>
          <w:rFonts w:ascii="Calibri" w:hAnsi="Calibri" w:cs="Calibri"/>
          <w:iCs/>
          <w:sz w:val="24"/>
          <w:szCs w:val="24"/>
        </w:rPr>
        <w:t xml:space="preserve">. </w:t>
      </w:r>
    </w:p>
    <w:p w14:paraId="1E273A49" w14:textId="77777777" w:rsidR="00B01A84" w:rsidRDefault="00B01A84" w:rsidP="007C03E4">
      <w:pPr>
        <w:jc w:val="both"/>
        <w:rPr>
          <w:rFonts w:ascii="Calibri" w:hAnsi="Calibri" w:cs="Calibri"/>
          <w:iCs/>
          <w:sz w:val="24"/>
          <w:szCs w:val="24"/>
        </w:rPr>
      </w:pPr>
    </w:p>
    <w:p w14:paraId="7C9B29D3" w14:textId="3756F5FA" w:rsidR="00B01A84" w:rsidRDefault="00963334" w:rsidP="007C03E4">
      <w:pPr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Z</w:t>
      </w:r>
      <w:r w:rsidR="00B01A84">
        <w:rPr>
          <w:rFonts w:ascii="Calibri" w:hAnsi="Calibri" w:cs="Calibri"/>
          <w:iCs/>
          <w:sz w:val="24"/>
          <w:szCs w:val="24"/>
        </w:rPr>
        <w:t> </w:t>
      </w:r>
      <w:r>
        <w:rPr>
          <w:rFonts w:ascii="Calibri" w:hAnsi="Calibri" w:cs="Calibri"/>
          <w:iCs/>
          <w:sz w:val="24"/>
          <w:szCs w:val="24"/>
        </w:rPr>
        <w:t>důvodu</w:t>
      </w:r>
      <w:r w:rsidR="00B01A84">
        <w:rPr>
          <w:rFonts w:ascii="Calibri" w:hAnsi="Calibri" w:cs="Calibri"/>
          <w:iCs/>
          <w:sz w:val="24"/>
          <w:szCs w:val="24"/>
        </w:rPr>
        <w:t>:</w:t>
      </w:r>
    </w:p>
    <w:p w14:paraId="3DF68799" w14:textId="35BCBC3E" w:rsidR="00B01A84" w:rsidRPr="00B01A84" w:rsidRDefault="00963334" w:rsidP="0034756C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  <w:iCs/>
          <w:sz w:val="24"/>
          <w:szCs w:val="24"/>
        </w:rPr>
      </w:pPr>
      <w:r w:rsidRPr="00B01A84">
        <w:rPr>
          <w:rFonts w:ascii="Calibri" w:hAnsi="Calibri" w:cs="Calibri"/>
          <w:iCs/>
          <w:sz w:val="24"/>
          <w:szCs w:val="24"/>
        </w:rPr>
        <w:t>změny technického řešení záchytného systému</w:t>
      </w:r>
      <w:r w:rsidR="00B01A84" w:rsidRPr="00B01A84">
        <w:rPr>
          <w:rFonts w:ascii="Calibri" w:hAnsi="Calibri" w:cs="Calibri"/>
          <w:iCs/>
          <w:sz w:val="24"/>
          <w:szCs w:val="24"/>
        </w:rPr>
        <w:t xml:space="preserve"> a</w:t>
      </w:r>
    </w:p>
    <w:p w14:paraId="1E5E1FF3" w14:textId="30AB8343" w:rsidR="00B01A84" w:rsidRDefault="00E74DD4" w:rsidP="0034756C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  <w:iCs/>
          <w:sz w:val="24"/>
          <w:szCs w:val="24"/>
        </w:rPr>
      </w:pPr>
      <w:r w:rsidRPr="00E74DD4">
        <w:rPr>
          <w:rFonts w:ascii="Calibri" w:hAnsi="Calibri" w:cs="Calibri"/>
          <w:iCs/>
          <w:sz w:val="24"/>
          <w:szCs w:val="24"/>
        </w:rPr>
        <w:t xml:space="preserve">dodatečné možnosti na straně objednatele ucházet se o získání dotace z fondů EU, kdy objednatel podá </w:t>
      </w:r>
      <w:r w:rsidR="00EC07D3" w:rsidRPr="00E74DD4">
        <w:rPr>
          <w:rFonts w:ascii="Calibri" w:hAnsi="Calibri" w:cs="Calibri"/>
          <w:iCs/>
          <w:sz w:val="24"/>
          <w:szCs w:val="24"/>
        </w:rPr>
        <w:t xml:space="preserve">příslušnou žádost </w:t>
      </w:r>
      <w:r w:rsidRPr="00E74DD4">
        <w:rPr>
          <w:rFonts w:ascii="Calibri" w:hAnsi="Calibri" w:cs="Calibri"/>
          <w:iCs/>
          <w:sz w:val="24"/>
          <w:szCs w:val="24"/>
        </w:rPr>
        <w:t>prostřednictvím M</w:t>
      </w:r>
      <w:r w:rsidR="00EC07D3">
        <w:rPr>
          <w:rFonts w:ascii="Calibri" w:hAnsi="Calibri" w:cs="Calibri"/>
          <w:iCs/>
          <w:sz w:val="24"/>
          <w:szCs w:val="24"/>
        </w:rPr>
        <w:t>inisterstva spravedlnosti ČR</w:t>
      </w:r>
      <w:r w:rsidR="0034756C">
        <w:rPr>
          <w:rFonts w:ascii="Calibri" w:hAnsi="Calibri" w:cs="Calibri"/>
          <w:iCs/>
          <w:sz w:val="24"/>
          <w:szCs w:val="24"/>
        </w:rPr>
        <w:t>,</w:t>
      </w:r>
    </w:p>
    <w:p w14:paraId="56444CA8" w14:textId="13221A78" w:rsidR="00E858FD" w:rsidRPr="00B01A84" w:rsidRDefault="00963334" w:rsidP="00B01A84">
      <w:pPr>
        <w:jc w:val="both"/>
        <w:rPr>
          <w:rFonts w:ascii="Calibri" w:hAnsi="Calibri" w:cs="Calibri"/>
          <w:iCs/>
          <w:sz w:val="24"/>
          <w:szCs w:val="24"/>
        </w:rPr>
      </w:pPr>
      <w:r w:rsidRPr="00B01A84">
        <w:rPr>
          <w:rFonts w:ascii="Calibri" w:hAnsi="Calibri" w:cs="Calibri"/>
          <w:iCs/>
          <w:sz w:val="24"/>
          <w:szCs w:val="24"/>
        </w:rPr>
        <w:t xml:space="preserve"> uzavírají smluvní strany tento dodatek č. 1 ke </w:t>
      </w:r>
      <w:proofErr w:type="spellStart"/>
      <w:r w:rsidRPr="00B01A84">
        <w:rPr>
          <w:rFonts w:ascii="Calibri" w:hAnsi="Calibri" w:cs="Calibri"/>
          <w:iCs/>
          <w:sz w:val="24"/>
          <w:szCs w:val="24"/>
        </w:rPr>
        <w:t>SoD</w:t>
      </w:r>
      <w:proofErr w:type="spellEnd"/>
      <w:r w:rsidRPr="00B01A84">
        <w:rPr>
          <w:rFonts w:ascii="Calibri" w:hAnsi="Calibri" w:cs="Calibri"/>
          <w:iCs/>
          <w:sz w:val="24"/>
          <w:szCs w:val="24"/>
        </w:rPr>
        <w:t>.</w:t>
      </w:r>
    </w:p>
    <w:p w14:paraId="296A4A80" w14:textId="550A1D5C" w:rsidR="00FF2FDF" w:rsidRPr="00A91C46" w:rsidRDefault="006B0F8C" w:rsidP="007C03E4">
      <w:pPr>
        <w:jc w:val="both"/>
        <w:rPr>
          <w:rFonts w:ascii="Calibri" w:hAnsi="Calibri" w:cs="Calibri"/>
          <w:iCs/>
          <w:color w:val="FF0000"/>
          <w:sz w:val="24"/>
          <w:szCs w:val="24"/>
        </w:rPr>
      </w:pPr>
      <w:r w:rsidRPr="002970EB">
        <w:rPr>
          <w:rFonts w:ascii="Calibri" w:hAnsi="Calibri" w:cs="Calibri"/>
          <w:iCs/>
          <w:color w:val="FF0000"/>
          <w:sz w:val="24"/>
          <w:szCs w:val="24"/>
        </w:rPr>
        <w:t xml:space="preserve"> </w:t>
      </w:r>
    </w:p>
    <w:p w14:paraId="6DB8EAA3" w14:textId="77777777" w:rsidR="00C90B39" w:rsidRPr="002970EB" w:rsidRDefault="00C90B39" w:rsidP="007C03E4">
      <w:pPr>
        <w:jc w:val="both"/>
        <w:rPr>
          <w:rFonts w:ascii="Calibri" w:hAnsi="Calibri" w:cs="Calibri"/>
          <w:iCs/>
          <w:sz w:val="24"/>
          <w:szCs w:val="24"/>
        </w:rPr>
      </w:pPr>
    </w:p>
    <w:p w14:paraId="6A0E5CC2" w14:textId="4DB5B6DF" w:rsidR="00C90B39" w:rsidRPr="00963334" w:rsidRDefault="001820F2" w:rsidP="00C90B3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63334">
        <w:rPr>
          <w:rFonts w:asciiTheme="minorHAnsi" w:hAnsiTheme="minorHAnsi" w:cstheme="minorHAnsi"/>
          <w:b/>
          <w:sz w:val="24"/>
          <w:szCs w:val="24"/>
        </w:rPr>
        <w:t>I</w:t>
      </w:r>
      <w:r w:rsidR="00574D17" w:rsidRPr="00963334">
        <w:rPr>
          <w:rFonts w:asciiTheme="minorHAnsi" w:hAnsiTheme="minorHAnsi" w:cstheme="minorHAnsi"/>
          <w:b/>
          <w:sz w:val="24"/>
          <w:szCs w:val="24"/>
        </w:rPr>
        <w:t>I</w:t>
      </w:r>
      <w:r w:rsidRPr="00963334">
        <w:rPr>
          <w:rFonts w:asciiTheme="minorHAnsi" w:hAnsiTheme="minorHAnsi" w:cstheme="minorHAnsi"/>
          <w:b/>
          <w:sz w:val="24"/>
          <w:szCs w:val="24"/>
        </w:rPr>
        <w:t>.</w:t>
      </w:r>
    </w:p>
    <w:p w14:paraId="44096DE5" w14:textId="77777777" w:rsidR="00C90B39" w:rsidRPr="00963334" w:rsidRDefault="00C90B39" w:rsidP="00C90B3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63334">
        <w:rPr>
          <w:rFonts w:asciiTheme="minorHAnsi" w:hAnsiTheme="minorHAnsi" w:cstheme="minorHAnsi"/>
          <w:b/>
          <w:sz w:val="24"/>
          <w:szCs w:val="24"/>
        </w:rPr>
        <w:t>Předmět dodatku</w:t>
      </w:r>
    </w:p>
    <w:p w14:paraId="38C9C7DA" w14:textId="0C01D264" w:rsidR="001820F2" w:rsidRPr="002970EB" w:rsidRDefault="001820F2" w:rsidP="001820F2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left"/>
        <w:rPr>
          <w:rFonts w:ascii="Calibri" w:hAnsi="Calibri" w:cs="Calibri"/>
          <w:szCs w:val="24"/>
          <w:u w:val="single"/>
          <w:lang w:val="cs-CZ"/>
        </w:rPr>
      </w:pPr>
      <w:r w:rsidRPr="002970EB">
        <w:rPr>
          <w:rFonts w:ascii="Calibri" w:hAnsi="Calibri" w:cs="Calibri"/>
          <w:szCs w:val="24"/>
          <w:lang w:val="cs-CZ"/>
        </w:rPr>
        <w:tab/>
      </w:r>
      <w:r w:rsidRPr="002970EB">
        <w:rPr>
          <w:rFonts w:ascii="Calibri" w:hAnsi="Calibri" w:cs="Calibri"/>
          <w:szCs w:val="24"/>
          <w:lang w:val="cs-CZ"/>
        </w:rPr>
        <w:tab/>
      </w:r>
      <w:r w:rsidRPr="002970EB">
        <w:rPr>
          <w:rFonts w:ascii="Calibri" w:hAnsi="Calibri" w:cs="Calibri"/>
          <w:szCs w:val="24"/>
          <w:u w:val="single"/>
          <w:lang w:val="cs-CZ"/>
        </w:rPr>
        <w:t xml:space="preserve">V čl. </w:t>
      </w:r>
      <w:r w:rsidR="00332341">
        <w:rPr>
          <w:rFonts w:ascii="Calibri" w:hAnsi="Calibri" w:cs="Calibri"/>
          <w:szCs w:val="24"/>
          <w:u w:val="single"/>
          <w:lang w:val="cs-CZ"/>
        </w:rPr>
        <w:t>4</w:t>
      </w:r>
      <w:r w:rsidRPr="002970EB">
        <w:rPr>
          <w:rFonts w:ascii="Calibri" w:hAnsi="Calibri" w:cs="Calibri"/>
          <w:szCs w:val="24"/>
          <w:u w:val="single"/>
          <w:lang w:val="cs-CZ"/>
        </w:rPr>
        <w:t xml:space="preserve"> se mění odstavce </w:t>
      </w:r>
      <w:r w:rsidR="00332341">
        <w:rPr>
          <w:rFonts w:ascii="Calibri" w:hAnsi="Calibri" w:cs="Calibri"/>
          <w:szCs w:val="24"/>
          <w:u w:val="single"/>
          <w:lang w:val="cs-CZ"/>
        </w:rPr>
        <w:t>1</w:t>
      </w:r>
      <w:r w:rsidRPr="002970EB">
        <w:rPr>
          <w:rFonts w:ascii="Calibri" w:hAnsi="Calibri" w:cs="Calibri"/>
          <w:szCs w:val="24"/>
          <w:u w:val="single"/>
          <w:lang w:val="cs-CZ"/>
        </w:rPr>
        <w:t>, kter</w:t>
      </w:r>
      <w:r w:rsidR="0011466C" w:rsidRPr="002970EB">
        <w:rPr>
          <w:rFonts w:ascii="Calibri" w:hAnsi="Calibri" w:cs="Calibri"/>
          <w:szCs w:val="24"/>
          <w:u w:val="single"/>
          <w:lang w:val="cs-CZ"/>
        </w:rPr>
        <w:t>ý</w:t>
      </w:r>
      <w:r w:rsidRPr="002970EB">
        <w:rPr>
          <w:rFonts w:ascii="Calibri" w:hAnsi="Calibri" w:cs="Calibri"/>
          <w:szCs w:val="24"/>
          <w:u w:val="single"/>
          <w:lang w:val="cs-CZ"/>
        </w:rPr>
        <w:t xml:space="preserve"> zní</w:t>
      </w:r>
      <w:r w:rsidR="0011466C" w:rsidRPr="002970EB">
        <w:rPr>
          <w:rFonts w:ascii="Calibri" w:hAnsi="Calibri" w:cs="Calibri"/>
          <w:szCs w:val="24"/>
          <w:u w:val="single"/>
          <w:lang w:val="cs-CZ"/>
        </w:rPr>
        <w:t xml:space="preserve"> nově</w:t>
      </w:r>
      <w:r w:rsidRPr="002970EB">
        <w:rPr>
          <w:rFonts w:ascii="Calibri" w:hAnsi="Calibri" w:cs="Calibri"/>
          <w:szCs w:val="24"/>
          <w:u w:val="single"/>
          <w:lang w:val="cs-CZ"/>
        </w:rPr>
        <w:t xml:space="preserve"> takto:</w:t>
      </w:r>
    </w:p>
    <w:p w14:paraId="42D9AA47" w14:textId="3C0EF1E7" w:rsidR="00332341" w:rsidRPr="00D2455C" w:rsidRDefault="005A1BAE" w:rsidP="005A1BAE">
      <w:pPr>
        <w:pStyle w:val="LPOdstavec2"/>
        <w:numPr>
          <w:ilvl w:val="0"/>
          <w:numId w:val="0"/>
        </w:numPr>
        <w:spacing w:before="120" w:after="120"/>
        <w:ind w:firstLine="567"/>
        <w:rPr>
          <w:rFonts w:asciiTheme="minorHAnsi" w:hAnsiTheme="minorHAnsi" w:cstheme="minorHAnsi"/>
          <w:i/>
          <w:iCs/>
          <w:sz w:val="24"/>
        </w:rPr>
      </w:pPr>
      <w:bookmarkStart w:id="0" w:name="_Ref129266390"/>
      <w:bookmarkStart w:id="1" w:name="_Ref180238858"/>
      <w:bookmarkStart w:id="2" w:name="_Ref159417658"/>
      <w:r w:rsidRPr="00D2455C">
        <w:rPr>
          <w:rFonts w:ascii="Calibri" w:hAnsi="Calibri" w:cs="Calibri"/>
          <w:i/>
          <w:iCs/>
          <w:sz w:val="24"/>
        </w:rPr>
        <w:t xml:space="preserve">4.1 </w:t>
      </w:r>
      <w:r w:rsidR="00332341" w:rsidRPr="00D2455C">
        <w:rPr>
          <w:rFonts w:asciiTheme="minorHAnsi" w:hAnsiTheme="minorHAnsi" w:cstheme="minorHAnsi"/>
          <w:i/>
          <w:iCs/>
          <w:sz w:val="24"/>
        </w:rPr>
        <w:t xml:space="preserve">Zhotovitel se zavazuje </w:t>
      </w:r>
      <w:bookmarkEnd w:id="0"/>
      <w:r w:rsidR="00332341" w:rsidRPr="00D2455C">
        <w:rPr>
          <w:rFonts w:asciiTheme="minorHAnsi" w:hAnsiTheme="minorHAnsi" w:cstheme="minorHAnsi"/>
          <w:i/>
          <w:iCs/>
          <w:sz w:val="24"/>
        </w:rPr>
        <w:t>provést dílo v následujících termínech:</w:t>
      </w:r>
      <w:bookmarkEnd w:id="1"/>
    </w:p>
    <w:p w14:paraId="33664F5E" w14:textId="77777777" w:rsidR="00332341" w:rsidRPr="00D2455C" w:rsidRDefault="00332341" w:rsidP="0034756C">
      <w:pPr>
        <w:pStyle w:val="LPOdstavec2"/>
        <w:numPr>
          <w:ilvl w:val="3"/>
          <w:numId w:val="5"/>
        </w:numPr>
        <w:spacing w:before="120" w:after="120"/>
        <w:ind w:left="993" w:hanging="426"/>
        <w:rPr>
          <w:rFonts w:asciiTheme="minorHAnsi" w:hAnsiTheme="minorHAnsi" w:cstheme="minorHAnsi"/>
          <w:i/>
          <w:iCs/>
          <w:sz w:val="24"/>
        </w:rPr>
      </w:pPr>
      <w:r w:rsidRPr="00D2455C">
        <w:rPr>
          <w:rFonts w:asciiTheme="minorHAnsi" w:hAnsiTheme="minorHAnsi" w:cstheme="minorHAnsi"/>
          <w:i/>
          <w:iCs/>
          <w:sz w:val="24"/>
        </w:rPr>
        <w:lastRenderedPageBreak/>
        <w:t>do 14 dnů od nabytí účinnosti této smlouvy je zhotovitel povinen převzít od objednatele staveniště</w:t>
      </w:r>
      <w:bookmarkEnd w:id="2"/>
      <w:r w:rsidRPr="00D2455C">
        <w:rPr>
          <w:rFonts w:asciiTheme="minorHAnsi" w:hAnsiTheme="minorHAnsi" w:cstheme="minorHAnsi"/>
          <w:i/>
          <w:iCs/>
          <w:sz w:val="24"/>
        </w:rPr>
        <w:t>,</w:t>
      </w:r>
    </w:p>
    <w:p w14:paraId="76FFA05D" w14:textId="05E7C34B" w:rsidR="00332341" w:rsidRPr="00D2455C" w:rsidRDefault="00332341" w:rsidP="0034756C">
      <w:pPr>
        <w:pStyle w:val="LPOdstavec2"/>
        <w:numPr>
          <w:ilvl w:val="3"/>
          <w:numId w:val="5"/>
        </w:numPr>
        <w:spacing w:before="120" w:after="120"/>
        <w:ind w:left="993" w:hanging="426"/>
        <w:rPr>
          <w:rFonts w:asciiTheme="minorHAnsi" w:hAnsiTheme="minorHAnsi" w:cstheme="minorHAnsi"/>
          <w:i/>
          <w:iCs/>
          <w:sz w:val="24"/>
        </w:rPr>
      </w:pPr>
      <w:r w:rsidRPr="00D2455C">
        <w:rPr>
          <w:rFonts w:asciiTheme="minorHAnsi" w:hAnsiTheme="minorHAnsi" w:cstheme="minorHAnsi"/>
          <w:i/>
          <w:iCs/>
          <w:sz w:val="24"/>
        </w:rPr>
        <w:t xml:space="preserve">dílo je zhotovitel povinen provést (tj. dokončit a předat) do </w:t>
      </w:r>
      <w:r w:rsidRPr="00D2455C">
        <w:rPr>
          <w:rFonts w:asciiTheme="minorHAnsi" w:hAnsiTheme="minorHAnsi" w:cstheme="minorHAnsi"/>
          <w:b/>
          <w:bCs/>
          <w:i/>
          <w:iCs/>
          <w:sz w:val="24"/>
        </w:rPr>
        <w:t>1</w:t>
      </w:r>
      <w:r w:rsidR="00260F06">
        <w:rPr>
          <w:rFonts w:asciiTheme="minorHAnsi" w:hAnsiTheme="minorHAnsi" w:cstheme="minorHAnsi"/>
          <w:b/>
          <w:bCs/>
          <w:i/>
          <w:iCs/>
          <w:sz w:val="24"/>
        </w:rPr>
        <w:t>7</w:t>
      </w:r>
      <w:r w:rsidRPr="00D2455C">
        <w:rPr>
          <w:rFonts w:asciiTheme="minorHAnsi" w:hAnsiTheme="minorHAnsi" w:cstheme="minorHAnsi"/>
          <w:b/>
          <w:bCs/>
          <w:i/>
          <w:iCs/>
          <w:sz w:val="24"/>
        </w:rPr>
        <w:t xml:space="preserve"> týdnů</w:t>
      </w:r>
      <w:r w:rsidRPr="00D2455C">
        <w:rPr>
          <w:rFonts w:asciiTheme="minorHAnsi" w:hAnsiTheme="minorHAnsi" w:cstheme="minorHAnsi"/>
          <w:i/>
          <w:iCs/>
          <w:sz w:val="24"/>
        </w:rPr>
        <w:t xml:space="preserve"> od převzetí staveniště.</w:t>
      </w:r>
    </w:p>
    <w:p w14:paraId="186540D3" w14:textId="0C44BD0A" w:rsidR="001C1EB7" w:rsidRPr="0033333D" w:rsidRDefault="0033333D" w:rsidP="0033333D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rPr>
          <w:rFonts w:ascii="Calibri" w:hAnsi="Calibri" w:cs="Calibri"/>
          <w:szCs w:val="24"/>
          <w:lang w:val="cs-CZ"/>
        </w:rPr>
      </w:pPr>
      <w:r>
        <w:rPr>
          <w:rFonts w:ascii="Calibri" w:hAnsi="Calibri" w:cs="Calibri"/>
          <w:szCs w:val="24"/>
          <w:lang w:val="cs-CZ"/>
        </w:rPr>
        <w:tab/>
      </w:r>
    </w:p>
    <w:p w14:paraId="064FE942" w14:textId="4F357907" w:rsidR="002623BB" w:rsidRPr="00963334" w:rsidRDefault="00355676" w:rsidP="0096333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63334">
        <w:rPr>
          <w:rFonts w:asciiTheme="minorHAnsi" w:hAnsiTheme="minorHAnsi" w:cstheme="minorHAnsi"/>
          <w:b/>
          <w:sz w:val="24"/>
          <w:szCs w:val="24"/>
        </w:rPr>
        <w:t>II</w:t>
      </w:r>
      <w:r w:rsidR="00574D17" w:rsidRPr="00963334">
        <w:rPr>
          <w:rFonts w:asciiTheme="minorHAnsi" w:hAnsiTheme="minorHAnsi" w:cstheme="minorHAnsi"/>
          <w:b/>
          <w:sz w:val="24"/>
          <w:szCs w:val="24"/>
        </w:rPr>
        <w:t>I</w:t>
      </w:r>
      <w:r w:rsidRPr="00963334">
        <w:rPr>
          <w:rFonts w:asciiTheme="minorHAnsi" w:hAnsiTheme="minorHAnsi" w:cstheme="minorHAnsi"/>
          <w:b/>
          <w:sz w:val="24"/>
          <w:szCs w:val="24"/>
        </w:rPr>
        <w:t>.</w:t>
      </w:r>
      <w:r w:rsidRPr="00963334">
        <w:rPr>
          <w:rFonts w:asciiTheme="minorHAnsi" w:hAnsiTheme="minorHAnsi" w:cstheme="minorHAnsi"/>
          <w:b/>
          <w:sz w:val="24"/>
          <w:szCs w:val="24"/>
        </w:rPr>
        <w:br/>
      </w:r>
      <w:r w:rsidR="00C90B39" w:rsidRPr="00963334">
        <w:rPr>
          <w:rFonts w:asciiTheme="minorHAnsi" w:hAnsiTheme="minorHAnsi" w:cstheme="minorHAnsi"/>
          <w:b/>
          <w:sz w:val="24"/>
          <w:szCs w:val="24"/>
        </w:rPr>
        <w:t>Závěrečná ustanovení</w:t>
      </w:r>
    </w:p>
    <w:p w14:paraId="42B42FCA" w14:textId="77777777" w:rsidR="00355676" w:rsidRPr="002970EB" w:rsidRDefault="00355676" w:rsidP="00077379">
      <w:pPr>
        <w:pStyle w:val="Zkladntextodsazen"/>
        <w:overflowPunct w:val="0"/>
        <w:autoSpaceDE w:val="0"/>
        <w:autoSpaceDN w:val="0"/>
        <w:adjustRightInd w:val="0"/>
        <w:spacing w:before="60" w:after="60"/>
        <w:ind w:left="714" w:right="-23"/>
        <w:jc w:val="both"/>
        <w:textAlignment w:val="baseline"/>
        <w:rPr>
          <w:rFonts w:ascii="Calibri" w:hAnsi="Calibri" w:cs="Calibri"/>
          <w:sz w:val="24"/>
          <w:szCs w:val="24"/>
        </w:rPr>
      </w:pPr>
    </w:p>
    <w:p w14:paraId="159A35AC" w14:textId="2A10543C" w:rsidR="00355676" w:rsidRPr="002970EB" w:rsidRDefault="00B239A5" w:rsidP="0034756C">
      <w:pPr>
        <w:pStyle w:val="Zkladntextodsazen"/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2970EB">
        <w:rPr>
          <w:rFonts w:ascii="Calibri" w:hAnsi="Calibri" w:cs="Calibri"/>
          <w:sz w:val="24"/>
          <w:szCs w:val="24"/>
        </w:rPr>
        <w:t xml:space="preserve">Veškerá ustanovení </w:t>
      </w:r>
      <w:proofErr w:type="spellStart"/>
      <w:r w:rsidR="00574D17" w:rsidRPr="002970EB">
        <w:rPr>
          <w:rFonts w:ascii="Calibri" w:hAnsi="Calibri" w:cs="Calibri"/>
          <w:sz w:val="24"/>
          <w:szCs w:val="24"/>
        </w:rPr>
        <w:t>SoD</w:t>
      </w:r>
      <w:proofErr w:type="spellEnd"/>
      <w:r w:rsidR="00574D17" w:rsidRPr="002970EB">
        <w:rPr>
          <w:rFonts w:ascii="Calibri" w:hAnsi="Calibri" w:cs="Calibri"/>
          <w:sz w:val="24"/>
          <w:szCs w:val="24"/>
        </w:rPr>
        <w:t xml:space="preserve"> </w:t>
      </w:r>
      <w:r w:rsidRPr="002970EB">
        <w:rPr>
          <w:rFonts w:ascii="Calibri" w:hAnsi="Calibri" w:cs="Calibri"/>
          <w:sz w:val="24"/>
          <w:szCs w:val="24"/>
        </w:rPr>
        <w:t xml:space="preserve">dodatkem č. </w:t>
      </w:r>
      <w:r w:rsidR="00963334">
        <w:rPr>
          <w:rFonts w:ascii="Calibri" w:hAnsi="Calibri" w:cs="Calibri"/>
          <w:sz w:val="24"/>
          <w:szCs w:val="24"/>
        </w:rPr>
        <w:t>1</w:t>
      </w:r>
      <w:r w:rsidRPr="002970EB">
        <w:rPr>
          <w:rFonts w:ascii="Calibri" w:hAnsi="Calibri" w:cs="Calibri"/>
          <w:sz w:val="24"/>
          <w:szCs w:val="24"/>
        </w:rPr>
        <w:t xml:space="preserve"> nedotčená zůstávají v</w:t>
      </w:r>
      <w:r w:rsidR="00574D17" w:rsidRPr="002970EB">
        <w:rPr>
          <w:rFonts w:ascii="Calibri" w:hAnsi="Calibri" w:cs="Calibri"/>
          <w:sz w:val="24"/>
          <w:szCs w:val="24"/>
        </w:rPr>
        <w:t> </w:t>
      </w:r>
      <w:r w:rsidRPr="002970EB">
        <w:rPr>
          <w:rFonts w:ascii="Calibri" w:hAnsi="Calibri" w:cs="Calibri"/>
          <w:sz w:val="24"/>
          <w:szCs w:val="24"/>
        </w:rPr>
        <w:t>platnosti</w:t>
      </w:r>
      <w:r w:rsidR="00574D17" w:rsidRPr="002970EB">
        <w:rPr>
          <w:rFonts w:ascii="Calibri" w:hAnsi="Calibri" w:cs="Calibri"/>
          <w:sz w:val="24"/>
          <w:szCs w:val="24"/>
        </w:rPr>
        <w:t xml:space="preserve"> beze změn</w:t>
      </w:r>
      <w:r w:rsidRPr="002970EB">
        <w:rPr>
          <w:rFonts w:ascii="Calibri" w:hAnsi="Calibri" w:cs="Calibri"/>
          <w:sz w:val="24"/>
          <w:szCs w:val="24"/>
        </w:rPr>
        <w:t xml:space="preserve">. </w:t>
      </w:r>
    </w:p>
    <w:p w14:paraId="5809C06E" w14:textId="16E2AE4E" w:rsidR="00355676" w:rsidRPr="002970EB" w:rsidRDefault="00B239A5" w:rsidP="0034756C">
      <w:pPr>
        <w:pStyle w:val="Zkladntextodsazen"/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2970EB">
        <w:rPr>
          <w:rFonts w:ascii="Calibri" w:hAnsi="Calibri" w:cs="Calibri"/>
          <w:sz w:val="24"/>
          <w:szCs w:val="24"/>
        </w:rPr>
        <w:t xml:space="preserve">Dodatek č. </w:t>
      </w:r>
      <w:r w:rsidR="00963334">
        <w:rPr>
          <w:rFonts w:ascii="Calibri" w:hAnsi="Calibri" w:cs="Calibri"/>
          <w:sz w:val="24"/>
          <w:szCs w:val="24"/>
        </w:rPr>
        <w:t>1</w:t>
      </w:r>
      <w:r w:rsidRPr="002970EB">
        <w:rPr>
          <w:rFonts w:ascii="Calibri" w:hAnsi="Calibri" w:cs="Calibri"/>
          <w:sz w:val="24"/>
          <w:szCs w:val="24"/>
        </w:rPr>
        <w:t xml:space="preserve"> je vyhotoven</w:t>
      </w:r>
      <w:r w:rsidR="00355676" w:rsidRPr="002970EB">
        <w:rPr>
          <w:rFonts w:ascii="Calibri" w:hAnsi="Calibri" w:cs="Calibri"/>
          <w:sz w:val="24"/>
          <w:szCs w:val="24"/>
        </w:rPr>
        <w:t xml:space="preserve"> v</w:t>
      </w:r>
      <w:r w:rsidR="00E74DD4">
        <w:rPr>
          <w:rFonts w:ascii="Calibri" w:hAnsi="Calibri" w:cs="Calibri"/>
          <w:sz w:val="24"/>
          <w:szCs w:val="24"/>
        </w:rPr>
        <w:t xml:space="preserve"> elektronické podobě a bude opatřen elektronickými podpisy zástupců </w:t>
      </w:r>
      <w:r w:rsidR="00355676" w:rsidRPr="002970EB">
        <w:rPr>
          <w:rFonts w:ascii="Calibri" w:hAnsi="Calibri" w:cs="Calibri"/>
          <w:sz w:val="24"/>
          <w:szCs w:val="24"/>
        </w:rPr>
        <w:t>smluvních stran.</w:t>
      </w:r>
    </w:p>
    <w:p w14:paraId="0928179A" w14:textId="2E3D4E52" w:rsidR="00355676" w:rsidRPr="002970EB" w:rsidRDefault="008F2D29" w:rsidP="0034756C">
      <w:pPr>
        <w:pStyle w:val="Zkladntextodsazen"/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="00B239A5" w:rsidRPr="002970EB">
        <w:rPr>
          <w:rFonts w:ascii="Calibri" w:hAnsi="Calibri" w:cs="Calibri"/>
          <w:sz w:val="24"/>
          <w:szCs w:val="24"/>
        </w:rPr>
        <w:t xml:space="preserve">odatek č. </w:t>
      </w:r>
      <w:r w:rsidR="00963334">
        <w:rPr>
          <w:rFonts w:ascii="Calibri" w:hAnsi="Calibri" w:cs="Calibri"/>
          <w:sz w:val="24"/>
          <w:szCs w:val="24"/>
        </w:rPr>
        <w:t>1</w:t>
      </w:r>
      <w:r w:rsidR="00B239A5" w:rsidRPr="002970EB">
        <w:rPr>
          <w:rFonts w:ascii="Calibri" w:hAnsi="Calibri" w:cs="Calibri"/>
          <w:sz w:val="24"/>
          <w:szCs w:val="24"/>
        </w:rPr>
        <w:t xml:space="preserve"> </w:t>
      </w:r>
      <w:r w:rsidR="00355676" w:rsidRPr="002970EB">
        <w:rPr>
          <w:rFonts w:ascii="Calibri" w:hAnsi="Calibri" w:cs="Calibri"/>
          <w:sz w:val="24"/>
          <w:szCs w:val="24"/>
        </w:rPr>
        <w:t>vstupuje</w:t>
      </w:r>
      <w:r w:rsidR="00B239A5" w:rsidRPr="002970EB">
        <w:rPr>
          <w:rFonts w:ascii="Calibri" w:hAnsi="Calibri" w:cs="Calibri"/>
          <w:sz w:val="24"/>
          <w:szCs w:val="24"/>
        </w:rPr>
        <w:t xml:space="preserve"> v platnost dnem je</w:t>
      </w:r>
      <w:r w:rsidR="00355676" w:rsidRPr="002970EB">
        <w:rPr>
          <w:rFonts w:ascii="Calibri" w:hAnsi="Calibri" w:cs="Calibri"/>
          <w:sz w:val="24"/>
          <w:szCs w:val="24"/>
        </w:rPr>
        <w:t>ho podpisu</w:t>
      </w:r>
      <w:r w:rsidR="00B239A5" w:rsidRPr="002970EB">
        <w:rPr>
          <w:rFonts w:ascii="Calibri" w:hAnsi="Calibri" w:cs="Calibri"/>
          <w:sz w:val="24"/>
          <w:szCs w:val="24"/>
        </w:rPr>
        <w:t xml:space="preserve"> druhou smluvní stranou</w:t>
      </w:r>
      <w:r w:rsidR="00574D17" w:rsidRPr="002970EB">
        <w:rPr>
          <w:rFonts w:ascii="Calibri" w:hAnsi="Calibri" w:cs="Calibri"/>
          <w:sz w:val="24"/>
          <w:szCs w:val="24"/>
        </w:rPr>
        <w:t xml:space="preserve"> a účinnosti nabývá dnem zveřejnění v registru smluv</w:t>
      </w:r>
      <w:r w:rsidR="00355676" w:rsidRPr="002970EB">
        <w:rPr>
          <w:rFonts w:ascii="Calibri" w:hAnsi="Calibri" w:cs="Calibri"/>
          <w:sz w:val="24"/>
          <w:szCs w:val="24"/>
        </w:rPr>
        <w:t>.</w:t>
      </w:r>
    </w:p>
    <w:p w14:paraId="621E280A" w14:textId="6D8AB130" w:rsidR="00355676" w:rsidRPr="002970EB" w:rsidRDefault="00355676" w:rsidP="0034756C">
      <w:pPr>
        <w:pStyle w:val="Zkladntextodsazen"/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2970EB">
        <w:rPr>
          <w:rFonts w:ascii="Calibri" w:hAnsi="Calibri" w:cs="Calibri"/>
          <w:sz w:val="24"/>
          <w:szCs w:val="24"/>
        </w:rPr>
        <w:t xml:space="preserve">Smluvní strany </w:t>
      </w:r>
      <w:r w:rsidR="0056768D" w:rsidRPr="002970EB">
        <w:rPr>
          <w:rFonts w:ascii="Calibri" w:hAnsi="Calibri" w:cs="Calibri"/>
          <w:sz w:val="24"/>
          <w:szCs w:val="24"/>
        </w:rPr>
        <w:t xml:space="preserve">souhlasně </w:t>
      </w:r>
      <w:r w:rsidRPr="002970EB">
        <w:rPr>
          <w:rFonts w:ascii="Calibri" w:hAnsi="Calibri" w:cs="Calibri"/>
          <w:sz w:val="24"/>
          <w:szCs w:val="24"/>
        </w:rPr>
        <w:t>pro</w:t>
      </w:r>
      <w:r w:rsidR="00B239A5" w:rsidRPr="002970EB">
        <w:rPr>
          <w:rFonts w:ascii="Calibri" w:hAnsi="Calibri" w:cs="Calibri"/>
          <w:sz w:val="24"/>
          <w:szCs w:val="24"/>
        </w:rPr>
        <w:t xml:space="preserve">hlašují, že je jim obsah dodatku č. </w:t>
      </w:r>
      <w:r w:rsidR="00963334">
        <w:rPr>
          <w:rFonts w:ascii="Calibri" w:hAnsi="Calibri" w:cs="Calibri"/>
          <w:sz w:val="24"/>
          <w:szCs w:val="24"/>
        </w:rPr>
        <w:t>1</w:t>
      </w:r>
      <w:r w:rsidRPr="002970EB">
        <w:rPr>
          <w:rFonts w:ascii="Calibri" w:hAnsi="Calibri" w:cs="Calibri"/>
          <w:sz w:val="24"/>
          <w:szCs w:val="24"/>
        </w:rPr>
        <w:t xml:space="preserve"> dobře znám, že</w:t>
      </w:r>
      <w:r w:rsidR="006B77B4" w:rsidRPr="002970EB">
        <w:rPr>
          <w:rFonts w:ascii="Calibri" w:hAnsi="Calibri" w:cs="Calibri"/>
          <w:sz w:val="24"/>
          <w:szCs w:val="24"/>
        </w:rPr>
        <w:t> </w:t>
      </w:r>
      <w:r w:rsidRPr="002970EB">
        <w:rPr>
          <w:rFonts w:ascii="Calibri" w:hAnsi="Calibri" w:cs="Calibri"/>
          <w:sz w:val="24"/>
          <w:szCs w:val="24"/>
        </w:rPr>
        <w:t>si</w:t>
      </w:r>
      <w:r w:rsidR="006B77B4" w:rsidRPr="002970EB">
        <w:rPr>
          <w:rFonts w:ascii="Calibri" w:hAnsi="Calibri" w:cs="Calibri"/>
          <w:sz w:val="24"/>
          <w:szCs w:val="24"/>
        </w:rPr>
        <w:t> </w:t>
      </w:r>
      <w:r w:rsidR="00B239A5" w:rsidRPr="002970EB">
        <w:rPr>
          <w:rFonts w:ascii="Calibri" w:hAnsi="Calibri" w:cs="Calibri"/>
          <w:sz w:val="24"/>
          <w:szCs w:val="24"/>
        </w:rPr>
        <w:t>ho</w:t>
      </w:r>
      <w:r w:rsidR="006B77B4" w:rsidRPr="002970EB">
        <w:rPr>
          <w:rFonts w:ascii="Calibri" w:hAnsi="Calibri" w:cs="Calibri"/>
          <w:sz w:val="24"/>
          <w:szCs w:val="24"/>
        </w:rPr>
        <w:t> </w:t>
      </w:r>
      <w:r w:rsidR="00B239A5" w:rsidRPr="002970EB">
        <w:rPr>
          <w:rFonts w:ascii="Calibri" w:hAnsi="Calibri" w:cs="Calibri"/>
          <w:sz w:val="24"/>
          <w:szCs w:val="24"/>
        </w:rPr>
        <w:t>přečetly, že ho</w:t>
      </w:r>
      <w:r w:rsidRPr="002970EB">
        <w:rPr>
          <w:rFonts w:ascii="Calibri" w:hAnsi="Calibri" w:cs="Calibri"/>
          <w:sz w:val="24"/>
          <w:szCs w:val="24"/>
        </w:rPr>
        <w:t xml:space="preserve"> uzavírají na základě své svobodné, pravé a vážné vůle, a</w:t>
      </w:r>
      <w:r w:rsidR="006B77B4" w:rsidRPr="002970EB">
        <w:rPr>
          <w:rFonts w:ascii="Calibri" w:hAnsi="Calibri" w:cs="Calibri"/>
          <w:sz w:val="24"/>
          <w:szCs w:val="24"/>
        </w:rPr>
        <w:t> </w:t>
      </w:r>
      <w:r w:rsidRPr="002970EB">
        <w:rPr>
          <w:rFonts w:ascii="Calibri" w:hAnsi="Calibri" w:cs="Calibri"/>
          <w:sz w:val="24"/>
          <w:szCs w:val="24"/>
        </w:rPr>
        <w:t>že</w:t>
      </w:r>
      <w:r w:rsidR="00B239A5" w:rsidRPr="002970EB">
        <w:rPr>
          <w:rFonts w:ascii="Calibri" w:hAnsi="Calibri" w:cs="Calibri"/>
          <w:sz w:val="24"/>
          <w:szCs w:val="24"/>
        </w:rPr>
        <w:t xml:space="preserve"> nebyl uzavřen</w:t>
      </w:r>
      <w:r w:rsidRPr="002970EB">
        <w:rPr>
          <w:rFonts w:ascii="Calibri" w:hAnsi="Calibri" w:cs="Calibri"/>
          <w:sz w:val="24"/>
          <w:szCs w:val="24"/>
        </w:rPr>
        <w:t xml:space="preserve"> v tísni nebo za nápadně nevýhodných podmínek.</w:t>
      </w:r>
    </w:p>
    <w:p w14:paraId="39F2F135" w14:textId="77777777" w:rsidR="0017307A" w:rsidRPr="002970EB" w:rsidRDefault="0017307A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="Calibri" w:hAnsi="Calibri" w:cs="Calibri"/>
          <w:b w:val="0"/>
          <w:sz w:val="24"/>
          <w:szCs w:val="24"/>
        </w:rPr>
      </w:pPr>
    </w:p>
    <w:p w14:paraId="381C5579" w14:textId="77777777" w:rsidR="0043688B" w:rsidRPr="002970EB" w:rsidRDefault="0043688B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="Calibri" w:hAnsi="Calibri" w:cs="Calibri"/>
          <w:b w:val="0"/>
          <w:sz w:val="24"/>
          <w:szCs w:val="24"/>
        </w:rPr>
      </w:pPr>
    </w:p>
    <w:p w14:paraId="3207C6EB" w14:textId="6095F5BB" w:rsidR="00355676" w:rsidRPr="002970EB" w:rsidRDefault="0041793D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="Calibri" w:hAnsi="Calibri" w:cs="Calibri"/>
          <w:b w:val="0"/>
          <w:sz w:val="24"/>
          <w:szCs w:val="24"/>
        </w:rPr>
      </w:pPr>
      <w:r w:rsidRPr="002970EB">
        <w:rPr>
          <w:rFonts w:ascii="Calibri" w:hAnsi="Calibri" w:cs="Calibri"/>
          <w:b w:val="0"/>
          <w:sz w:val="24"/>
          <w:szCs w:val="24"/>
        </w:rPr>
        <w:t>V </w:t>
      </w:r>
      <w:r w:rsidR="00355676" w:rsidRPr="002970EB">
        <w:rPr>
          <w:rFonts w:ascii="Calibri" w:hAnsi="Calibri" w:cs="Calibri"/>
          <w:b w:val="0"/>
          <w:sz w:val="24"/>
          <w:szCs w:val="24"/>
        </w:rPr>
        <w:t>Brně</w:t>
      </w:r>
      <w:r w:rsidRPr="002970EB">
        <w:rPr>
          <w:rFonts w:ascii="Calibri" w:hAnsi="Calibri" w:cs="Calibri"/>
          <w:b w:val="0"/>
          <w:sz w:val="24"/>
          <w:szCs w:val="24"/>
        </w:rPr>
        <w:t xml:space="preserve"> dne</w:t>
      </w:r>
      <w:r w:rsidR="00355676" w:rsidRPr="002970EB">
        <w:rPr>
          <w:rFonts w:ascii="Calibri" w:hAnsi="Calibri" w:cs="Calibri"/>
          <w:b w:val="0"/>
          <w:sz w:val="24"/>
          <w:szCs w:val="24"/>
        </w:rPr>
        <w:t xml:space="preserve"> </w:t>
      </w:r>
      <w:r w:rsidR="00692BB6">
        <w:rPr>
          <w:rFonts w:ascii="Calibri" w:hAnsi="Calibri" w:cs="Calibri"/>
          <w:b w:val="0"/>
          <w:sz w:val="24"/>
          <w:szCs w:val="24"/>
        </w:rPr>
        <w:t>26. 8. 2025</w:t>
      </w:r>
      <w:r w:rsidR="00355676" w:rsidRPr="002970EB">
        <w:rPr>
          <w:rFonts w:ascii="Calibri" w:hAnsi="Calibri" w:cs="Calibri"/>
          <w:b w:val="0"/>
          <w:sz w:val="24"/>
          <w:szCs w:val="24"/>
        </w:rPr>
        <w:tab/>
      </w:r>
      <w:r w:rsidRPr="002970EB">
        <w:rPr>
          <w:rFonts w:ascii="Calibri" w:hAnsi="Calibri" w:cs="Calibri"/>
          <w:b w:val="0"/>
          <w:sz w:val="24"/>
          <w:szCs w:val="24"/>
        </w:rPr>
        <w:t>V </w:t>
      </w:r>
      <w:r w:rsidR="001C1EB7">
        <w:rPr>
          <w:rFonts w:ascii="Calibri" w:hAnsi="Calibri" w:cs="Calibri"/>
          <w:b w:val="0"/>
          <w:sz w:val="24"/>
          <w:szCs w:val="24"/>
        </w:rPr>
        <w:t>Horoušanech</w:t>
      </w:r>
      <w:r w:rsidRPr="002970EB">
        <w:rPr>
          <w:rFonts w:ascii="Calibri" w:hAnsi="Calibri" w:cs="Calibri"/>
          <w:b w:val="0"/>
          <w:sz w:val="24"/>
          <w:szCs w:val="24"/>
        </w:rPr>
        <w:t xml:space="preserve"> dne </w:t>
      </w:r>
      <w:r w:rsidR="00692BB6">
        <w:rPr>
          <w:rFonts w:ascii="Calibri" w:hAnsi="Calibri" w:cs="Calibri"/>
          <w:b w:val="0"/>
          <w:sz w:val="24"/>
          <w:szCs w:val="24"/>
        </w:rPr>
        <w:t>26. 8. 2025</w:t>
      </w:r>
    </w:p>
    <w:p w14:paraId="6F66F58B" w14:textId="21FF8190" w:rsidR="00355676" w:rsidRPr="002970EB" w:rsidRDefault="00355676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="Calibri" w:hAnsi="Calibri" w:cs="Calibri"/>
          <w:b w:val="0"/>
          <w:sz w:val="24"/>
          <w:szCs w:val="24"/>
        </w:rPr>
      </w:pPr>
      <w:r w:rsidRPr="002970EB">
        <w:rPr>
          <w:rFonts w:ascii="Calibri" w:hAnsi="Calibri" w:cs="Calibri"/>
          <w:b w:val="0"/>
          <w:sz w:val="24"/>
          <w:szCs w:val="24"/>
        </w:rPr>
        <w:t xml:space="preserve">Za </w:t>
      </w:r>
      <w:r w:rsidR="00947D64" w:rsidRPr="002970EB">
        <w:rPr>
          <w:rFonts w:ascii="Calibri" w:hAnsi="Calibri" w:cs="Calibri"/>
          <w:b w:val="0"/>
          <w:sz w:val="24"/>
          <w:szCs w:val="24"/>
        </w:rPr>
        <w:t>objednatele</w:t>
      </w:r>
      <w:r w:rsidRPr="002970EB">
        <w:rPr>
          <w:rFonts w:ascii="Calibri" w:hAnsi="Calibri" w:cs="Calibri"/>
          <w:b w:val="0"/>
          <w:sz w:val="24"/>
          <w:szCs w:val="24"/>
        </w:rPr>
        <w:t>:</w:t>
      </w:r>
      <w:r w:rsidRPr="002970EB">
        <w:rPr>
          <w:rFonts w:ascii="Calibri" w:hAnsi="Calibri" w:cs="Calibri"/>
          <w:b w:val="0"/>
          <w:sz w:val="24"/>
          <w:szCs w:val="24"/>
        </w:rPr>
        <w:tab/>
        <w:t xml:space="preserve">Za </w:t>
      </w:r>
      <w:r w:rsidR="005841DE" w:rsidRPr="002970EB">
        <w:rPr>
          <w:rFonts w:ascii="Calibri" w:hAnsi="Calibri" w:cs="Calibri"/>
          <w:b w:val="0"/>
          <w:sz w:val="24"/>
          <w:szCs w:val="24"/>
        </w:rPr>
        <w:t>zhotovitele</w:t>
      </w:r>
      <w:r w:rsidRPr="002970EB">
        <w:rPr>
          <w:rFonts w:ascii="Calibri" w:hAnsi="Calibri" w:cs="Calibri"/>
          <w:b w:val="0"/>
          <w:sz w:val="24"/>
          <w:szCs w:val="24"/>
        </w:rPr>
        <w:t>:</w:t>
      </w:r>
    </w:p>
    <w:p w14:paraId="5BE6BCF8" w14:textId="77777777" w:rsidR="006B77B4" w:rsidRPr="002970EB" w:rsidRDefault="006B77B4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="Calibri" w:hAnsi="Calibri" w:cs="Calibri"/>
          <w:b w:val="0"/>
          <w:sz w:val="24"/>
          <w:szCs w:val="24"/>
        </w:rPr>
      </w:pPr>
    </w:p>
    <w:p w14:paraId="3DEC7074" w14:textId="77777777" w:rsidR="00355676" w:rsidRPr="002970EB" w:rsidRDefault="00355676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="Calibri" w:hAnsi="Calibri" w:cs="Calibri"/>
          <w:b w:val="0"/>
          <w:sz w:val="24"/>
          <w:szCs w:val="24"/>
        </w:rPr>
      </w:pPr>
    </w:p>
    <w:p w14:paraId="03737C9E" w14:textId="77777777" w:rsidR="005841DE" w:rsidRPr="002970EB" w:rsidRDefault="005841DE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="Calibri" w:hAnsi="Calibri" w:cs="Calibri"/>
          <w:b w:val="0"/>
          <w:sz w:val="24"/>
          <w:szCs w:val="24"/>
        </w:rPr>
      </w:pPr>
    </w:p>
    <w:p w14:paraId="32A2DD5F" w14:textId="68D5D103" w:rsidR="00355676" w:rsidRPr="002970EB" w:rsidRDefault="00355676" w:rsidP="007C03E4">
      <w:pPr>
        <w:tabs>
          <w:tab w:val="center" w:pos="1843"/>
          <w:tab w:val="center" w:pos="7230"/>
        </w:tabs>
        <w:rPr>
          <w:rFonts w:ascii="Calibri" w:hAnsi="Calibri" w:cs="Calibri"/>
          <w:sz w:val="24"/>
          <w:szCs w:val="24"/>
        </w:rPr>
      </w:pPr>
      <w:r w:rsidRPr="002970EB">
        <w:rPr>
          <w:rFonts w:ascii="Calibri" w:hAnsi="Calibri" w:cs="Calibri"/>
          <w:sz w:val="24"/>
          <w:szCs w:val="24"/>
        </w:rPr>
        <w:t>_______________________________</w:t>
      </w:r>
      <w:r w:rsidRPr="002970EB">
        <w:rPr>
          <w:rFonts w:ascii="Calibri" w:hAnsi="Calibri" w:cs="Calibri"/>
          <w:sz w:val="24"/>
          <w:szCs w:val="24"/>
        </w:rPr>
        <w:tab/>
        <w:t>________________________________</w:t>
      </w:r>
      <w:r w:rsidRPr="002970EB">
        <w:rPr>
          <w:rFonts w:ascii="Calibri" w:hAnsi="Calibri" w:cs="Calibri"/>
          <w:sz w:val="24"/>
          <w:szCs w:val="24"/>
        </w:rPr>
        <w:br/>
      </w:r>
      <w:r w:rsidRPr="002970EB">
        <w:rPr>
          <w:rFonts w:ascii="Calibri" w:hAnsi="Calibri" w:cs="Calibri"/>
          <w:sz w:val="24"/>
          <w:szCs w:val="24"/>
        </w:rPr>
        <w:tab/>
      </w:r>
      <w:r w:rsidR="00963334">
        <w:rPr>
          <w:rFonts w:ascii="Calibri" w:hAnsi="Calibri" w:cs="Calibri"/>
          <w:b/>
          <w:sz w:val="24"/>
          <w:szCs w:val="24"/>
        </w:rPr>
        <w:t>JUDr. Petr Angyalossy, Ph.D.</w:t>
      </w:r>
      <w:r w:rsidRPr="002970EB">
        <w:rPr>
          <w:rFonts w:ascii="Calibri" w:hAnsi="Calibri" w:cs="Calibri"/>
          <w:sz w:val="24"/>
          <w:szCs w:val="24"/>
        </w:rPr>
        <w:tab/>
      </w:r>
      <w:r w:rsidR="001B202A">
        <w:rPr>
          <w:rFonts w:ascii="Calibri" w:hAnsi="Calibri" w:cs="Calibri"/>
          <w:b/>
          <w:sz w:val="24"/>
          <w:szCs w:val="24"/>
        </w:rPr>
        <w:t>Jakub Rous</w:t>
      </w:r>
      <w:r w:rsidR="0041793D" w:rsidRPr="002970EB">
        <w:rPr>
          <w:rFonts w:ascii="Calibri" w:hAnsi="Calibri" w:cs="Calibri"/>
          <w:sz w:val="24"/>
          <w:szCs w:val="24"/>
        </w:rPr>
        <w:br/>
      </w:r>
      <w:r w:rsidR="0041793D" w:rsidRPr="002970EB">
        <w:rPr>
          <w:rFonts w:ascii="Calibri" w:hAnsi="Calibri" w:cs="Calibri"/>
          <w:sz w:val="24"/>
          <w:szCs w:val="24"/>
        </w:rPr>
        <w:tab/>
      </w:r>
      <w:r w:rsidR="00963334">
        <w:rPr>
          <w:rFonts w:ascii="Calibri" w:hAnsi="Calibri" w:cs="Calibri"/>
          <w:sz w:val="24"/>
          <w:szCs w:val="24"/>
        </w:rPr>
        <w:t>předseda soudu</w:t>
      </w:r>
      <w:r w:rsidRPr="002970EB">
        <w:rPr>
          <w:rFonts w:ascii="Calibri" w:hAnsi="Calibri" w:cs="Calibri"/>
          <w:sz w:val="24"/>
          <w:szCs w:val="24"/>
        </w:rPr>
        <w:tab/>
      </w:r>
      <w:r w:rsidR="009D3842" w:rsidRPr="002970EB">
        <w:rPr>
          <w:rFonts w:ascii="Calibri" w:hAnsi="Calibri" w:cs="Calibri"/>
          <w:sz w:val="24"/>
          <w:szCs w:val="24"/>
        </w:rPr>
        <w:t>jednatel</w:t>
      </w:r>
    </w:p>
    <w:sectPr w:rsidR="00355676" w:rsidRPr="002970EB" w:rsidSect="00E858FD">
      <w:footerReference w:type="even" r:id="rId7"/>
      <w:footerReference w:type="default" r:id="rId8"/>
      <w:pgSz w:w="11906" w:h="16838" w:code="9"/>
      <w:pgMar w:top="709" w:right="851" w:bottom="1135" w:left="851" w:header="567" w:footer="66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95254" w14:textId="77777777" w:rsidR="002C64FC" w:rsidRDefault="002C64FC" w:rsidP="00744807">
      <w:r>
        <w:separator/>
      </w:r>
    </w:p>
  </w:endnote>
  <w:endnote w:type="continuationSeparator" w:id="0">
    <w:p w14:paraId="37B70857" w14:textId="77777777" w:rsidR="002C64FC" w:rsidRDefault="002C64FC" w:rsidP="0074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valo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ormata">
    <w:altName w:val="Arial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97B8D" w14:textId="78CE195C" w:rsidR="00F419D0" w:rsidRDefault="007F2542" w:rsidP="00480C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419D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74D17">
      <w:rPr>
        <w:rStyle w:val="slostrnky"/>
        <w:noProof/>
      </w:rPr>
      <w:t>2</w:t>
    </w:r>
    <w:r>
      <w:rPr>
        <w:rStyle w:val="slostrnky"/>
      </w:rPr>
      <w:fldChar w:fldCharType="end"/>
    </w:r>
  </w:p>
  <w:p w14:paraId="5B45BEBE" w14:textId="77777777" w:rsidR="00F419D0" w:rsidRDefault="00F419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1ED22" w14:textId="77777777" w:rsidR="00F419D0" w:rsidRDefault="007F2542" w:rsidP="00C87D0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419D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45107">
      <w:rPr>
        <w:rStyle w:val="slostrnky"/>
        <w:noProof/>
      </w:rPr>
      <w:t>2</w:t>
    </w:r>
    <w:r>
      <w:rPr>
        <w:rStyle w:val="slostrnky"/>
      </w:rPr>
      <w:fldChar w:fldCharType="end"/>
    </w:r>
  </w:p>
  <w:p w14:paraId="7322EFC4" w14:textId="77777777" w:rsidR="00F419D0" w:rsidRDefault="00F419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35B6B" w14:textId="77777777" w:rsidR="002C64FC" w:rsidRDefault="002C64FC" w:rsidP="00744807">
      <w:r>
        <w:separator/>
      </w:r>
    </w:p>
  </w:footnote>
  <w:footnote w:type="continuationSeparator" w:id="0">
    <w:p w14:paraId="6AA9C5F3" w14:textId="77777777" w:rsidR="002C64FC" w:rsidRDefault="002C64FC" w:rsidP="00744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D15F5"/>
    <w:multiLevelType w:val="hybridMultilevel"/>
    <w:tmpl w:val="5E627014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i w:val="0"/>
      </w:rPr>
    </w:lvl>
    <w:lvl w:ilvl="2" w:tplc="197CEBFA">
      <w:numFmt w:val="bullet"/>
      <w:lvlText w:val="-"/>
      <w:lvlJc w:val="left"/>
      <w:pPr>
        <w:ind w:left="2689" w:hanging="360"/>
      </w:pPr>
      <w:rPr>
        <w:rFonts w:ascii="Arial" w:eastAsia="Times New Roman" w:hAnsi="Arial" w:cs="Arial" w:hint="default"/>
      </w:rPr>
    </w:lvl>
    <w:lvl w:ilvl="3" w:tplc="04050017">
      <w:start w:val="1"/>
      <w:numFmt w:val="lowerLetter"/>
      <w:lvlText w:val="%4)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39F40202"/>
    <w:multiLevelType w:val="hybridMultilevel"/>
    <w:tmpl w:val="07BCFBF4"/>
    <w:lvl w:ilvl="0" w:tplc="1B3E7838">
      <w:start w:val="1"/>
      <w:numFmt w:val="decimal"/>
      <w:pStyle w:val="odrky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FEE1831"/>
    <w:multiLevelType w:val="hybridMultilevel"/>
    <w:tmpl w:val="69F663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43E7A"/>
    <w:multiLevelType w:val="hybridMultilevel"/>
    <w:tmpl w:val="709A42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4427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4397978"/>
    <w:multiLevelType w:val="multilevel"/>
    <w:tmpl w:val="EC564CDE"/>
    <w:lvl w:ilvl="0">
      <w:start w:val="1"/>
      <w:numFmt w:val="decimal"/>
      <w:pStyle w:val="LPlneksmlouvy"/>
      <w:lvlText w:val="%1."/>
      <w:lvlJc w:val="left"/>
      <w:pPr>
        <w:ind w:left="8157" w:hanging="360"/>
      </w:pPr>
      <w:rPr>
        <w:rFonts w:hint="default"/>
      </w:rPr>
    </w:lvl>
    <w:lvl w:ilvl="1">
      <w:start w:val="1"/>
      <w:numFmt w:val="decimal"/>
      <w:pStyle w:val="LPOdstavec2"/>
      <w:lvlText w:val="%1.%2"/>
      <w:lvlJc w:val="left"/>
      <w:pPr>
        <w:ind w:left="1142" w:hanging="432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LPOdstavec3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pStyle w:val="LPOdstavec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C6156F1"/>
    <w:multiLevelType w:val="multilevel"/>
    <w:tmpl w:val="5D82C626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upperRoman"/>
      <w:lvlText w:val="%1.%2.%3."/>
      <w:lvlJc w:val="righ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61431873">
    <w:abstractNumId w:val="1"/>
  </w:num>
  <w:num w:numId="2" w16cid:durableId="1471440179">
    <w:abstractNumId w:val="3"/>
  </w:num>
  <w:num w:numId="3" w16cid:durableId="555429613">
    <w:abstractNumId w:val="5"/>
  </w:num>
  <w:num w:numId="4" w16cid:durableId="380595309">
    <w:abstractNumId w:val="4"/>
  </w:num>
  <w:num w:numId="5" w16cid:durableId="16464199">
    <w:abstractNumId w:val="0"/>
  </w:num>
  <w:num w:numId="6" w16cid:durableId="11209701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838"/>
    <w:rsid w:val="00000C34"/>
    <w:rsid w:val="00001260"/>
    <w:rsid w:val="00001CAE"/>
    <w:rsid w:val="00004C25"/>
    <w:rsid w:val="00006736"/>
    <w:rsid w:val="00007715"/>
    <w:rsid w:val="0001277A"/>
    <w:rsid w:val="00012A6D"/>
    <w:rsid w:val="000146C0"/>
    <w:rsid w:val="00017355"/>
    <w:rsid w:val="00017535"/>
    <w:rsid w:val="00021FAD"/>
    <w:rsid w:val="00022829"/>
    <w:rsid w:val="000241FC"/>
    <w:rsid w:val="00024A32"/>
    <w:rsid w:val="000270DE"/>
    <w:rsid w:val="00031D11"/>
    <w:rsid w:val="00034384"/>
    <w:rsid w:val="00035439"/>
    <w:rsid w:val="000400E1"/>
    <w:rsid w:val="000412E2"/>
    <w:rsid w:val="00045D8A"/>
    <w:rsid w:val="000465FF"/>
    <w:rsid w:val="00047200"/>
    <w:rsid w:val="00051303"/>
    <w:rsid w:val="00054143"/>
    <w:rsid w:val="00057158"/>
    <w:rsid w:val="000629ED"/>
    <w:rsid w:val="00062E78"/>
    <w:rsid w:val="00062F66"/>
    <w:rsid w:val="0006353C"/>
    <w:rsid w:val="00071A8B"/>
    <w:rsid w:val="00071F2B"/>
    <w:rsid w:val="00072BF2"/>
    <w:rsid w:val="00076761"/>
    <w:rsid w:val="00077379"/>
    <w:rsid w:val="00077B6F"/>
    <w:rsid w:val="00083F13"/>
    <w:rsid w:val="00084B86"/>
    <w:rsid w:val="0008502D"/>
    <w:rsid w:val="00090491"/>
    <w:rsid w:val="00091215"/>
    <w:rsid w:val="000925C7"/>
    <w:rsid w:val="00092D46"/>
    <w:rsid w:val="00093394"/>
    <w:rsid w:val="000A4306"/>
    <w:rsid w:val="000B4416"/>
    <w:rsid w:val="000B4A0B"/>
    <w:rsid w:val="000C144B"/>
    <w:rsid w:val="000C153E"/>
    <w:rsid w:val="000C6798"/>
    <w:rsid w:val="000C7615"/>
    <w:rsid w:val="000D124D"/>
    <w:rsid w:val="000D34E2"/>
    <w:rsid w:val="000D5A1B"/>
    <w:rsid w:val="000D5F0F"/>
    <w:rsid w:val="000E10AF"/>
    <w:rsid w:val="000E1495"/>
    <w:rsid w:val="000E2800"/>
    <w:rsid w:val="000E346E"/>
    <w:rsid w:val="000E47D8"/>
    <w:rsid w:val="000E58C4"/>
    <w:rsid w:val="000E65E3"/>
    <w:rsid w:val="000E72E9"/>
    <w:rsid w:val="000F41A0"/>
    <w:rsid w:val="000F549B"/>
    <w:rsid w:val="000F56D8"/>
    <w:rsid w:val="000F7561"/>
    <w:rsid w:val="001034CA"/>
    <w:rsid w:val="00107267"/>
    <w:rsid w:val="0010757F"/>
    <w:rsid w:val="0011466C"/>
    <w:rsid w:val="00114CCA"/>
    <w:rsid w:val="001153EB"/>
    <w:rsid w:val="00116DAD"/>
    <w:rsid w:val="00117794"/>
    <w:rsid w:val="00120926"/>
    <w:rsid w:val="00120C6B"/>
    <w:rsid w:val="001217A6"/>
    <w:rsid w:val="001231D8"/>
    <w:rsid w:val="00123889"/>
    <w:rsid w:val="0012494F"/>
    <w:rsid w:val="00131C3B"/>
    <w:rsid w:val="00134D74"/>
    <w:rsid w:val="00135B90"/>
    <w:rsid w:val="001363F1"/>
    <w:rsid w:val="00136BC7"/>
    <w:rsid w:val="00136CEA"/>
    <w:rsid w:val="001412BD"/>
    <w:rsid w:val="00141777"/>
    <w:rsid w:val="00142E3D"/>
    <w:rsid w:val="00144751"/>
    <w:rsid w:val="00146CC1"/>
    <w:rsid w:val="00147CA4"/>
    <w:rsid w:val="00150E35"/>
    <w:rsid w:val="001537AC"/>
    <w:rsid w:val="001625FD"/>
    <w:rsid w:val="001631C3"/>
    <w:rsid w:val="001652AD"/>
    <w:rsid w:val="00165784"/>
    <w:rsid w:val="0017082D"/>
    <w:rsid w:val="001711BB"/>
    <w:rsid w:val="00172D97"/>
    <w:rsid w:val="0017307A"/>
    <w:rsid w:val="001733E8"/>
    <w:rsid w:val="00173A9D"/>
    <w:rsid w:val="00174A71"/>
    <w:rsid w:val="00174C35"/>
    <w:rsid w:val="00174CD4"/>
    <w:rsid w:val="001820F2"/>
    <w:rsid w:val="00186434"/>
    <w:rsid w:val="00186FBD"/>
    <w:rsid w:val="00191207"/>
    <w:rsid w:val="001958BD"/>
    <w:rsid w:val="001972B7"/>
    <w:rsid w:val="00197BD4"/>
    <w:rsid w:val="001A44C4"/>
    <w:rsid w:val="001A46A6"/>
    <w:rsid w:val="001A4C01"/>
    <w:rsid w:val="001A64A1"/>
    <w:rsid w:val="001A6AE1"/>
    <w:rsid w:val="001B1658"/>
    <w:rsid w:val="001B202A"/>
    <w:rsid w:val="001B2531"/>
    <w:rsid w:val="001B2EFC"/>
    <w:rsid w:val="001B3278"/>
    <w:rsid w:val="001B3DDE"/>
    <w:rsid w:val="001B49AB"/>
    <w:rsid w:val="001B4E2F"/>
    <w:rsid w:val="001B5CD2"/>
    <w:rsid w:val="001B7FF9"/>
    <w:rsid w:val="001C06C4"/>
    <w:rsid w:val="001C1EB7"/>
    <w:rsid w:val="001C1EE6"/>
    <w:rsid w:val="001C2623"/>
    <w:rsid w:val="001C3B82"/>
    <w:rsid w:val="001C48AC"/>
    <w:rsid w:val="001C4C53"/>
    <w:rsid w:val="001C6C4D"/>
    <w:rsid w:val="001C7362"/>
    <w:rsid w:val="001C7EF2"/>
    <w:rsid w:val="001D113E"/>
    <w:rsid w:val="001D609F"/>
    <w:rsid w:val="001D6CF3"/>
    <w:rsid w:val="001E327F"/>
    <w:rsid w:val="001E444B"/>
    <w:rsid w:val="001E4E61"/>
    <w:rsid w:val="001E7B32"/>
    <w:rsid w:val="001F1393"/>
    <w:rsid w:val="001F351A"/>
    <w:rsid w:val="001F784B"/>
    <w:rsid w:val="00201318"/>
    <w:rsid w:val="00206862"/>
    <w:rsid w:val="00206893"/>
    <w:rsid w:val="00211CC3"/>
    <w:rsid w:val="002133AE"/>
    <w:rsid w:val="00215101"/>
    <w:rsid w:val="00216500"/>
    <w:rsid w:val="00223038"/>
    <w:rsid w:val="002231EF"/>
    <w:rsid w:val="00223A6C"/>
    <w:rsid w:val="00223FD1"/>
    <w:rsid w:val="002243E0"/>
    <w:rsid w:val="00224E7C"/>
    <w:rsid w:val="002252D0"/>
    <w:rsid w:val="0022791B"/>
    <w:rsid w:val="002306F3"/>
    <w:rsid w:val="002325B5"/>
    <w:rsid w:val="00234E4B"/>
    <w:rsid w:val="00237371"/>
    <w:rsid w:val="00237FB6"/>
    <w:rsid w:val="0024241B"/>
    <w:rsid w:val="002435B7"/>
    <w:rsid w:val="00243E39"/>
    <w:rsid w:val="002458ED"/>
    <w:rsid w:val="0024651D"/>
    <w:rsid w:val="00250F04"/>
    <w:rsid w:val="002526A8"/>
    <w:rsid w:val="00253570"/>
    <w:rsid w:val="00255E68"/>
    <w:rsid w:val="00260F06"/>
    <w:rsid w:val="0026177D"/>
    <w:rsid w:val="002623BB"/>
    <w:rsid w:val="00265D47"/>
    <w:rsid w:val="002671B1"/>
    <w:rsid w:val="0026782B"/>
    <w:rsid w:val="00267B6A"/>
    <w:rsid w:val="002715E4"/>
    <w:rsid w:val="00272B47"/>
    <w:rsid w:val="00272B98"/>
    <w:rsid w:val="00273EB1"/>
    <w:rsid w:val="002756EC"/>
    <w:rsid w:val="00275A10"/>
    <w:rsid w:val="00276B68"/>
    <w:rsid w:val="00277E8F"/>
    <w:rsid w:val="002814B2"/>
    <w:rsid w:val="00282AEB"/>
    <w:rsid w:val="00283439"/>
    <w:rsid w:val="00285B0A"/>
    <w:rsid w:val="00285C89"/>
    <w:rsid w:val="00285DEB"/>
    <w:rsid w:val="00286466"/>
    <w:rsid w:val="00286F37"/>
    <w:rsid w:val="002903B3"/>
    <w:rsid w:val="00290F25"/>
    <w:rsid w:val="00291740"/>
    <w:rsid w:val="00295022"/>
    <w:rsid w:val="00295656"/>
    <w:rsid w:val="002970EB"/>
    <w:rsid w:val="002A71FC"/>
    <w:rsid w:val="002B2244"/>
    <w:rsid w:val="002C0CF5"/>
    <w:rsid w:val="002C2461"/>
    <w:rsid w:val="002C2771"/>
    <w:rsid w:val="002C4C93"/>
    <w:rsid w:val="002C5FA6"/>
    <w:rsid w:val="002C64FC"/>
    <w:rsid w:val="002C755D"/>
    <w:rsid w:val="002D0566"/>
    <w:rsid w:val="002D1607"/>
    <w:rsid w:val="002D3C20"/>
    <w:rsid w:val="002D585D"/>
    <w:rsid w:val="002D5D9E"/>
    <w:rsid w:val="002D745B"/>
    <w:rsid w:val="002E0F42"/>
    <w:rsid w:val="002E407B"/>
    <w:rsid w:val="002E5593"/>
    <w:rsid w:val="002E72B4"/>
    <w:rsid w:val="002F0832"/>
    <w:rsid w:val="002F3CD1"/>
    <w:rsid w:val="0030064E"/>
    <w:rsid w:val="003008A3"/>
    <w:rsid w:val="0030103A"/>
    <w:rsid w:val="00302FF1"/>
    <w:rsid w:val="00303296"/>
    <w:rsid w:val="0030421C"/>
    <w:rsid w:val="0030666E"/>
    <w:rsid w:val="00312605"/>
    <w:rsid w:val="00314028"/>
    <w:rsid w:val="00314348"/>
    <w:rsid w:val="00315F7F"/>
    <w:rsid w:val="003219B2"/>
    <w:rsid w:val="00323E06"/>
    <w:rsid w:val="003246D4"/>
    <w:rsid w:val="003256DF"/>
    <w:rsid w:val="00326531"/>
    <w:rsid w:val="00326BC3"/>
    <w:rsid w:val="0032788F"/>
    <w:rsid w:val="00332341"/>
    <w:rsid w:val="0033333D"/>
    <w:rsid w:val="00336256"/>
    <w:rsid w:val="00337CFC"/>
    <w:rsid w:val="003406B7"/>
    <w:rsid w:val="00341943"/>
    <w:rsid w:val="00341CB0"/>
    <w:rsid w:val="00342894"/>
    <w:rsid w:val="00342FF2"/>
    <w:rsid w:val="00343024"/>
    <w:rsid w:val="00345107"/>
    <w:rsid w:val="003468B3"/>
    <w:rsid w:val="0034756C"/>
    <w:rsid w:val="003477AD"/>
    <w:rsid w:val="00350F6A"/>
    <w:rsid w:val="00351480"/>
    <w:rsid w:val="00351ECB"/>
    <w:rsid w:val="00355676"/>
    <w:rsid w:val="00355EB2"/>
    <w:rsid w:val="00357A5D"/>
    <w:rsid w:val="0036046C"/>
    <w:rsid w:val="003608EA"/>
    <w:rsid w:val="00371FB4"/>
    <w:rsid w:val="00374A0A"/>
    <w:rsid w:val="003819D7"/>
    <w:rsid w:val="00381BCB"/>
    <w:rsid w:val="0038649F"/>
    <w:rsid w:val="00386FE0"/>
    <w:rsid w:val="00387DC5"/>
    <w:rsid w:val="003903E0"/>
    <w:rsid w:val="003905CE"/>
    <w:rsid w:val="0039327F"/>
    <w:rsid w:val="00393683"/>
    <w:rsid w:val="00393874"/>
    <w:rsid w:val="00394D79"/>
    <w:rsid w:val="003950C9"/>
    <w:rsid w:val="003968F6"/>
    <w:rsid w:val="00397F96"/>
    <w:rsid w:val="003A24CF"/>
    <w:rsid w:val="003A4871"/>
    <w:rsid w:val="003A53CA"/>
    <w:rsid w:val="003A751F"/>
    <w:rsid w:val="003B271E"/>
    <w:rsid w:val="003B652D"/>
    <w:rsid w:val="003C1908"/>
    <w:rsid w:val="003C2CDA"/>
    <w:rsid w:val="003C4648"/>
    <w:rsid w:val="003C4B6E"/>
    <w:rsid w:val="003C6ADA"/>
    <w:rsid w:val="003C70E2"/>
    <w:rsid w:val="003C7C2E"/>
    <w:rsid w:val="003D1C7B"/>
    <w:rsid w:val="003D3906"/>
    <w:rsid w:val="003D46FC"/>
    <w:rsid w:val="003D7C5E"/>
    <w:rsid w:val="003E0F84"/>
    <w:rsid w:val="003E184F"/>
    <w:rsid w:val="003E2287"/>
    <w:rsid w:val="003E31A1"/>
    <w:rsid w:val="003E38D8"/>
    <w:rsid w:val="003E3A5D"/>
    <w:rsid w:val="003E4FBF"/>
    <w:rsid w:val="003E584A"/>
    <w:rsid w:val="003E621A"/>
    <w:rsid w:val="003E770B"/>
    <w:rsid w:val="003F0076"/>
    <w:rsid w:val="003F131D"/>
    <w:rsid w:val="003F22CB"/>
    <w:rsid w:val="003F66C9"/>
    <w:rsid w:val="00400F46"/>
    <w:rsid w:val="00403A48"/>
    <w:rsid w:val="00415F8A"/>
    <w:rsid w:val="0041793D"/>
    <w:rsid w:val="00420CD9"/>
    <w:rsid w:val="0042170A"/>
    <w:rsid w:val="0042281C"/>
    <w:rsid w:val="00423A71"/>
    <w:rsid w:val="004242CF"/>
    <w:rsid w:val="00427797"/>
    <w:rsid w:val="0043688B"/>
    <w:rsid w:val="00437396"/>
    <w:rsid w:val="00441143"/>
    <w:rsid w:val="00441EA0"/>
    <w:rsid w:val="00443393"/>
    <w:rsid w:val="004465A9"/>
    <w:rsid w:val="00447F44"/>
    <w:rsid w:val="00451380"/>
    <w:rsid w:val="0045165B"/>
    <w:rsid w:val="00452813"/>
    <w:rsid w:val="00452861"/>
    <w:rsid w:val="00453AFA"/>
    <w:rsid w:val="0045545C"/>
    <w:rsid w:val="0045608E"/>
    <w:rsid w:val="004566F6"/>
    <w:rsid w:val="0045799D"/>
    <w:rsid w:val="004616EF"/>
    <w:rsid w:val="00461B04"/>
    <w:rsid w:val="0046668C"/>
    <w:rsid w:val="00471E31"/>
    <w:rsid w:val="00471F02"/>
    <w:rsid w:val="0047217F"/>
    <w:rsid w:val="0047253F"/>
    <w:rsid w:val="0047388B"/>
    <w:rsid w:val="00475C93"/>
    <w:rsid w:val="00480CBC"/>
    <w:rsid w:val="00483DD3"/>
    <w:rsid w:val="00483E11"/>
    <w:rsid w:val="00486033"/>
    <w:rsid w:val="00490710"/>
    <w:rsid w:val="0049321A"/>
    <w:rsid w:val="0049340C"/>
    <w:rsid w:val="004935AB"/>
    <w:rsid w:val="004953BD"/>
    <w:rsid w:val="004972AE"/>
    <w:rsid w:val="0049759A"/>
    <w:rsid w:val="004A4C0B"/>
    <w:rsid w:val="004A4D07"/>
    <w:rsid w:val="004A5B3A"/>
    <w:rsid w:val="004A7352"/>
    <w:rsid w:val="004A7D3A"/>
    <w:rsid w:val="004B27B6"/>
    <w:rsid w:val="004C1367"/>
    <w:rsid w:val="004C4517"/>
    <w:rsid w:val="004C4785"/>
    <w:rsid w:val="004C58BE"/>
    <w:rsid w:val="004C6483"/>
    <w:rsid w:val="004C6D38"/>
    <w:rsid w:val="004C7835"/>
    <w:rsid w:val="004D1CC1"/>
    <w:rsid w:val="004D5EEE"/>
    <w:rsid w:val="004D5FED"/>
    <w:rsid w:val="004D7100"/>
    <w:rsid w:val="004E12DE"/>
    <w:rsid w:val="004E13BC"/>
    <w:rsid w:val="004E1D25"/>
    <w:rsid w:val="004E477B"/>
    <w:rsid w:val="004E51F7"/>
    <w:rsid w:val="004E61A1"/>
    <w:rsid w:val="004E6883"/>
    <w:rsid w:val="004E6CCD"/>
    <w:rsid w:val="004E7C64"/>
    <w:rsid w:val="004F1FE1"/>
    <w:rsid w:val="004F6728"/>
    <w:rsid w:val="004F764D"/>
    <w:rsid w:val="00511296"/>
    <w:rsid w:val="00511A60"/>
    <w:rsid w:val="005163E6"/>
    <w:rsid w:val="00517BF5"/>
    <w:rsid w:val="00517CCF"/>
    <w:rsid w:val="00520958"/>
    <w:rsid w:val="00521A2E"/>
    <w:rsid w:val="0052391A"/>
    <w:rsid w:val="00523F89"/>
    <w:rsid w:val="005272A1"/>
    <w:rsid w:val="00530839"/>
    <w:rsid w:val="00532E38"/>
    <w:rsid w:val="00535274"/>
    <w:rsid w:val="005361FE"/>
    <w:rsid w:val="0053792B"/>
    <w:rsid w:val="0054133C"/>
    <w:rsid w:val="0054158D"/>
    <w:rsid w:val="005464AB"/>
    <w:rsid w:val="00547FE6"/>
    <w:rsid w:val="00554C15"/>
    <w:rsid w:val="005553FB"/>
    <w:rsid w:val="00557A96"/>
    <w:rsid w:val="00560413"/>
    <w:rsid w:val="00561B31"/>
    <w:rsid w:val="005650DA"/>
    <w:rsid w:val="00567093"/>
    <w:rsid w:val="0056768D"/>
    <w:rsid w:val="00571BEA"/>
    <w:rsid w:val="00573C37"/>
    <w:rsid w:val="00574D17"/>
    <w:rsid w:val="00576216"/>
    <w:rsid w:val="005777F9"/>
    <w:rsid w:val="00580E6C"/>
    <w:rsid w:val="00581CF7"/>
    <w:rsid w:val="00581EC9"/>
    <w:rsid w:val="005841DE"/>
    <w:rsid w:val="005847C7"/>
    <w:rsid w:val="005902D2"/>
    <w:rsid w:val="00592874"/>
    <w:rsid w:val="0059307A"/>
    <w:rsid w:val="00593D37"/>
    <w:rsid w:val="005943FF"/>
    <w:rsid w:val="0059598E"/>
    <w:rsid w:val="00595C9C"/>
    <w:rsid w:val="005A01E5"/>
    <w:rsid w:val="005A1BAE"/>
    <w:rsid w:val="005A1C90"/>
    <w:rsid w:val="005A1FAA"/>
    <w:rsid w:val="005A26DA"/>
    <w:rsid w:val="005A47FB"/>
    <w:rsid w:val="005A6089"/>
    <w:rsid w:val="005A7780"/>
    <w:rsid w:val="005A7838"/>
    <w:rsid w:val="005A7932"/>
    <w:rsid w:val="005B3506"/>
    <w:rsid w:val="005B6DD0"/>
    <w:rsid w:val="005C0703"/>
    <w:rsid w:val="005C139D"/>
    <w:rsid w:val="005C311F"/>
    <w:rsid w:val="005C5DD8"/>
    <w:rsid w:val="005C6DBF"/>
    <w:rsid w:val="005D2315"/>
    <w:rsid w:val="005D462C"/>
    <w:rsid w:val="005D6CDB"/>
    <w:rsid w:val="005D7052"/>
    <w:rsid w:val="005D76A0"/>
    <w:rsid w:val="005E01AA"/>
    <w:rsid w:val="005E111E"/>
    <w:rsid w:val="005E1876"/>
    <w:rsid w:val="005E2C55"/>
    <w:rsid w:val="005E3CF8"/>
    <w:rsid w:val="005E5412"/>
    <w:rsid w:val="005E5CE2"/>
    <w:rsid w:val="005E73CB"/>
    <w:rsid w:val="005E7499"/>
    <w:rsid w:val="005F273B"/>
    <w:rsid w:val="005F29D2"/>
    <w:rsid w:val="005F2A1A"/>
    <w:rsid w:val="005F366B"/>
    <w:rsid w:val="00601D78"/>
    <w:rsid w:val="00607A17"/>
    <w:rsid w:val="006108A1"/>
    <w:rsid w:val="00611E97"/>
    <w:rsid w:val="006123D9"/>
    <w:rsid w:val="00612887"/>
    <w:rsid w:val="00612A47"/>
    <w:rsid w:val="00616A71"/>
    <w:rsid w:val="006173DA"/>
    <w:rsid w:val="00620002"/>
    <w:rsid w:val="006215E8"/>
    <w:rsid w:val="006251B8"/>
    <w:rsid w:val="006315D6"/>
    <w:rsid w:val="0063198E"/>
    <w:rsid w:val="00632153"/>
    <w:rsid w:val="00633A44"/>
    <w:rsid w:val="00634BE4"/>
    <w:rsid w:val="006356D0"/>
    <w:rsid w:val="0064076B"/>
    <w:rsid w:val="00640FF8"/>
    <w:rsid w:val="00641A17"/>
    <w:rsid w:val="00645C09"/>
    <w:rsid w:val="006540A3"/>
    <w:rsid w:val="006558CA"/>
    <w:rsid w:val="00657901"/>
    <w:rsid w:val="00663755"/>
    <w:rsid w:val="00663DC1"/>
    <w:rsid w:val="006709F2"/>
    <w:rsid w:val="00670C96"/>
    <w:rsid w:val="0067263C"/>
    <w:rsid w:val="0067321C"/>
    <w:rsid w:val="00673AAF"/>
    <w:rsid w:val="00675885"/>
    <w:rsid w:val="00675941"/>
    <w:rsid w:val="00676364"/>
    <w:rsid w:val="00677816"/>
    <w:rsid w:val="00680E98"/>
    <w:rsid w:val="0068156C"/>
    <w:rsid w:val="006815E1"/>
    <w:rsid w:val="00681F58"/>
    <w:rsid w:val="00692BB6"/>
    <w:rsid w:val="006967CD"/>
    <w:rsid w:val="006A0BB9"/>
    <w:rsid w:val="006A212D"/>
    <w:rsid w:val="006A2D0F"/>
    <w:rsid w:val="006A3382"/>
    <w:rsid w:val="006A34FB"/>
    <w:rsid w:val="006A6E5C"/>
    <w:rsid w:val="006B0F8C"/>
    <w:rsid w:val="006B1C15"/>
    <w:rsid w:val="006B322A"/>
    <w:rsid w:val="006B4829"/>
    <w:rsid w:val="006B50E7"/>
    <w:rsid w:val="006B77B4"/>
    <w:rsid w:val="006B7EFD"/>
    <w:rsid w:val="006C0003"/>
    <w:rsid w:val="006C24F8"/>
    <w:rsid w:val="006C25D5"/>
    <w:rsid w:val="006C2681"/>
    <w:rsid w:val="006C550A"/>
    <w:rsid w:val="006D2415"/>
    <w:rsid w:val="006D2DAF"/>
    <w:rsid w:val="006D35B0"/>
    <w:rsid w:val="006D466E"/>
    <w:rsid w:val="006D6064"/>
    <w:rsid w:val="006D61B6"/>
    <w:rsid w:val="006D7D99"/>
    <w:rsid w:val="006E125C"/>
    <w:rsid w:val="006E5A4A"/>
    <w:rsid w:val="006E7264"/>
    <w:rsid w:val="006F321A"/>
    <w:rsid w:val="006F3AD8"/>
    <w:rsid w:val="006F5877"/>
    <w:rsid w:val="006F6C9C"/>
    <w:rsid w:val="006F7967"/>
    <w:rsid w:val="007009B6"/>
    <w:rsid w:val="00704A45"/>
    <w:rsid w:val="007071C5"/>
    <w:rsid w:val="0071245A"/>
    <w:rsid w:val="00712FBE"/>
    <w:rsid w:val="00714898"/>
    <w:rsid w:val="0071507F"/>
    <w:rsid w:val="00726956"/>
    <w:rsid w:val="007301E4"/>
    <w:rsid w:val="00731EFD"/>
    <w:rsid w:val="007403B1"/>
    <w:rsid w:val="00744807"/>
    <w:rsid w:val="00744CCA"/>
    <w:rsid w:val="00745A71"/>
    <w:rsid w:val="007469A5"/>
    <w:rsid w:val="00752862"/>
    <w:rsid w:val="007557A5"/>
    <w:rsid w:val="00757A31"/>
    <w:rsid w:val="00763651"/>
    <w:rsid w:val="00763D53"/>
    <w:rsid w:val="007703E6"/>
    <w:rsid w:val="00777ABA"/>
    <w:rsid w:val="00780EDB"/>
    <w:rsid w:val="007825DF"/>
    <w:rsid w:val="00783D55"/>
    <w:rsid w:val="0078420D"/>
    <w:rsid w:val="00786325"/>
    <w:rsid w:val="0079289B"/>
    <w:rsid w:val="00796563"/>
    <w:rsid w:val="007A104F"/>
    <w:rsid w:val="007A4847"/>
    <w:rsid w:val="007A7077"/>
    <w:rsid w:val="007A7E0F"/>
    <w:rsid w:val="007B2F2C"/>
    <w:rsid w:val="007B595F"/>
    <w:rsid w:val="007C03E4"/>
    <w:rsid w:val="007C1E1C"/>
    <w:rsid w:val="007C288A"/>
    <w:rsid w:val="007C5BA7"/>
    <w:rsid w:val="007D0C1C"/>
    <w:rsid w:val="007D27B1"/>
    <w:rsid w:val="007D29C0"/>
    <w:rsid w:val="007D3ABF"/>
    <w:rsid w:val="007D3FE3"/>
    <w:rsid w:val="007D4152"/>
    <w:rsid w:val="007D4AF0"/>
    <w:rsid w:val="007D4C52"/>
    <w:rsid w:val="007D73E1"/>
    <w:rsid w:val="007D794F"/>
    <w:rsid w:val="007D7975"/>
    <w:rsid w:val="007E0031"/>
    <w:rsid w:val="007E00D9"/>
    <w:rsid w:val="007E2C1E"/>
    <w:rsid w:val="007E78A7"/>
    <w:rsid w:val="007F2542"/>
    <w:rsid w:val="007F6522"/>
    <w:rsid w:val="007F7344"/>
    <w:rsid w:val="00804F0F"/>
    <w:rsid w:val="0080732D"/>
    <w:rsid w:val="00813D7E"/>
    <w:rsid w:val="008150A3"/>
    <w:rsid w:val="00815F58"/>
    <w:rsid w:val="00820FB0"/>
    <w:rsid w:val="0082224E"/>
    <w:rsid w:val="00825D6D"/>
    <w:rsid w:val="0082740F"/>
    <w:rsid w:val="0083211D"/>
    <w:rsid w:val="00835FC7"/>
    <w:rsid w:val="00843753"/>
    <w:rsid w:val="008442C8"/>
    <w:rsid w:val="0084543D"/>
    <w:rsid w:val="0084646E"/>
    <w:rsid w:val="008466F4"/>
    <w:rsid w:val="00847930"/>
    <w:rsid w:val="00847BCF"/>
    <w:rsid w:val="008559F9"/>
    <w:rsid w:val="008567CD"/>
    <w:rsid w:val="00856894"/>
    <w:rsid w:val="008655A4"/>
    <w:rsid w:val="008662A7"/>
    <w:rsid w:val="00866365"/>
    <w:rsid w:val="00866CF2"/>
    <w:rsid w:val="00871E3F"/>
    <w:rsid w:val="0087323E"/>
    <w:rsid w:val="00873347"/>
    <w:rsid w:val="0087404C"/>
    <w:rsid w:val="00874DB3"/>
    <w:rsid w:val="00875835"/>
    <w:rsid w:val="00882A26"/>
    <w:rsid w:val="00882D15"/>
    <w:rsid w:val="00883064"/>
    <w:rsid w:val="00883EE0"/>
    <w:rsid w:val="008854DB"/>
    <w:rsid w:val="0088698B"/>
    <w:rsid w:val="00891090"/>
    <w:rsid w:val="008939CF"/>
    <w:rsid w:val="00893AC7"/>
    <w:rsid w:val="00894BCC"/>
    <w:rsid w:val="008974EA"/>
    <w:rsid w:val="00897D6F"/>
    <w:rsid w:val="008A0787"/>
    <w:rsid w:val="008A3FA7"/>
    <w:rsid w:val="008A4207"/>
    <w:rsid w:val="008A5F6D"/>
    <w:rsid w:val="008A749C"/>
    <w:rsid w:val="008A7BB7"/>
    <w:rsid w:val="008B4003"/>
    <w:rsid w:val="008B6A91"/>
    <w:rsid w:val="008B7799"/>
    <w:rsid w:val="008C1F25"/>
    <w:rsid w:val="008C209C"/>
    <w:rsid w:val="008C2336"/>
    <w:rsid w:val="008C3A6D"/>
    <w:rsid w:val="008C43EB"/>
    <w:rsid w:val="008C5246"/>
    <w:rsid w:val="008C5894"/>
    <w:rsid w:val="008C5B18"/>
    <w:rsid w:val="008C6ABC"/>
    <w:rsid w:val="008C6B8D"/>
    <w:rsid w:val="008D13AF"/>
    <w:rsid w:val="008D264A"/>
    <w:rsid w:val="008D43DB"/>
    <w:rsid w:val="008D533A"/>
    <w:rsid w:val="008D5592"/>
    <w:rsid w:val="008D69AB"/>
    <w:rsid w:val="008D6EE5"/>
    <w:rsid w:val="008D704A"/>
    <w:rsid w:val="008E0E12"/>
    <w:rsid w:val="008E517B"/>
    <w:rsid w:val="008E645E"/>
    <w:rsid w:val="008E71C5"/>
    <w:rsid w:val="008E73BF"/>
    <w:rsid w:val="008E7CFE"/>
    <w:rsid w:val="008F2D29"/>
    <w:rsid w:val="009034E7"/>
    <w:rsid w:val="00904452"/>
    <w:rsid w:val="009045B9"/>
    <w:rsid w:val="009057C5"/>
    <w:rsid w:val="009072E4"/>
    <w:rsid w:val="0091006C"/>
    <w:rsid w:val="00910673"/>
    <w:rsid w:val="00910D1E"/>
    <w:rsid w:val="0091357E"/>
    <w:rsid w:val="00914D00"/>
    <w:rsid w:val="00915E31"/>
    <w:rsid w:val="009168D7"/>
    <w:rsid w:val="009204A1"/>
    <w:rsid w:val="00921757"/>
    <w:rsid w:val="00924AC9"/>
    <w:rsid w:val="0092692F"/>
    <w:rsid w:val="009278CD"/>
    <w:rsid w:val="00927F15"/>
    <w:rsid w:val="00931FF8"/>
    <w:rsid w:val="0093291F"/>
    <w:rsid w:val="00932A89"/>
    <w:rsid w:val="0093693F"/>
    <w:rsid w:val="00937E2B"/>
    <w:rsid w:val="00941220"/>
    <w:rsid w:val="0094339D"/>
    <w:rsid w:val="009471FE"/>
    <w:rsid w:val="009474B4"/>
    <w:rsid w:val="00947D64"/>
    <w:rsid w:val="009500BD"/>
    <w:rsid w:val="009509E9"/>
    <w:rsid w:val="009528D4"/>
    <w:rsid w:val="00952CD3"/>
    <w:rsid w:val="0095792B"/>
    <w:rsid w:val="00960C75"/>
    <w:rsid w:val="009613E2"/>
    <w:rsid w:val="00961C9D"/>
    <w:rsid w:val="00961EDF"/>
    <w:rsid w:val="0096274A"/>
    <w:rsid w:val="0096295B"/>
    <w:rsid w:val="00963334"/>
    <w:rsid w:val="00963AE0"/>
    <w:rsid w:val="00967CBD"/>
    <w:rsid w:val="00971421"/>
    <w:rsid w:val="00971889"/>
    <w:rsid w:val="00972119"/>
    <w:rsid w:val="00972F80"/>
    <w:rsid w:val="00973D5A"/>
    <w:rsid w:val="009743CF"/>
    <w:rsid w:val="00975155"/>
    <w:rsid w:val="00976F60"/>
    <w:rsid w:val="009806E8"/>
    <w:rsid w:val="00981827"/>
    <w:rsid w:val="00981C0F"/>
    <w:rsid w:val="00981D85"/>
    <w:rsid w:val="00982132"/>
    <w:rsid w:val="00982E9C"/>
    <w:rsid w:val="00985671"/>
    <w:rsid w:val="009916CE"/>
    <w:rsid w:val="0099274B"/>
    <w:rsid w:val="00992BC0"/>
    <w:rsid w:val="00994ED8"/>
    <w:rsid w:val="009954D5"/>
    <w:rsid w:val="009967F7"/>
    <w:rsid w:val="0099767B"/>
    <w:rsid w:val="009A0625"/>
    <w:rsid w:val="009A08D4"/>
    <w:rsid w:val="009A2E33"/>
    <w:rsid w:val="009A3468"/>
    <w:rsid w:val="009A5B4F"/>
    <w:rsid w:val="009A6786"/>
    <w:rsid w:val="009A6E85"/>
    <w:rsid w:val="009B3D63"/>
    <w:rsid w:val="009B74D6"/>
    <w:rsid w:val="009B7B77"/>
    <w:rsid w:val="009C215D"/>
    <w:rsid w:val="009C3A1C"/>
    <w:rsid w:val="009C5AF7"/>
    <w:rsid w:val="009C72A0"/>
    <w:rsid w:val="009C72A2"/>
    <w:rsid w:val="009D00A3"/>
    <w:rsid w:val="009D0498"/>
    <w:rsid w:val="009D1A03"/>
    <w:rsid w:val="009D3842"/>
    <w:rsid w:val="009D3E11"/>
    <w:rsid w:val="009D57E2"/>
    <w:rsid w:val="009D6B17"/>
    <w:rsid w:val="009D7336"/>
    <w:rsid w:val="009D7D3F"/>
    <w:rsid w:val="009E1A93"/>
    <w:rsid w:val="009E20DD"/>
    <w:rsid w:val="009E20DF"/>
    <w:rsid w:val="009F0F7E"/>
    <w:rsid w:val="009F1082"/>
    <w:rsid w:val="009F1F20"/>
    <w:rsid w:val="009F2037"/>
    <w:rsid w:val="009F2EE6"/>
    <w:rsid w:val="009F3847"/>
    <w:rsid w:val="009F7E2A"/>
    <w:rsid w:val="00A03212"/>
    <w:rsid w:val="00A04F47"/>
    <w:rsid w:val="00A059BC"/>
    <w:rsid w:val="00A10632"/>
    <w:rsid w:val="00A11D2D"/>
    <w:rsid w:val="00A13BDD"/>
    <w:rsid w:val="00A13FD1"/>
    <w:rsid w:val="00A14323"/>
    <w:rsid w:val="00A165FC"/>
    <w:rsid w:val="00A17185"/>
    <w:rsid w:val="00A25E75"/>
    <w:rsid w:val="00A324F5"/>
    <w:rsid w:val="00A32A91"/>
    <w:rsid w:val="00A3313F"/>
    <w:rsid w:val="00A3316F"/>
    <w:rsid w:val="00A369DC"/>
    <w:rsid w:val="00A36C5E"/>
    <w:rsid w:val="00A4444E"/>
    <w:rsid w:val="00A46E52"/>
    <w:rsid w:val="00A4763C"/>
    <w:rsid w:val="00A5253C"/>
    <w:rsid w:val="00A551BF"/>
    <w:rsid w:val="00A560B4"/>
    <w:rsid w:val="00A56922"/>
    <w:rsid w:val="00A60A2B"/>
    <w:rsid w:val="00A62AB6"/>
    <w:rsid w:val="00A64CFD"/>
    <w:rsid w:val="00A672AB"/>
    <w:rsid w:val="00A6740A"/>
    <w:rsid w:val="00A67539"/>
    <w:rsid w:val="00A74344"/>
    <w:rsid w:val="00A747D5"/>
    <w:rsid w:val="00A74ABD"/>
    <w:rsid w:val="00A74D3A"/>
    <w:rsid w:val="00A75E2A"/>
    <w:rsid w:val="00A80C8F"/>
    <w:rsid w:val="00A83C7A"/>
    <w:rsid w:val="00A83EEE"/>
    <w:rsid w:val="00A91C46"/>
    <w:rsid w:val="00A9290C"/>
    <w:rsid w:val="00A96841"/>
    <w:rsid w:val="00AA2677"/>
    <w:rsid w:val="00AA2D44"/>
    <w:rsid w:val="00AA3C73"/>
    <w:rsid w:val="00AA4127"/>
    <w:rsid w:val="00AA7995"/>
    <w:rsid w:val="00AB1C66"/>
    <w:rsid w:val="00AB3423"/>
    <w:rsid w:val="00AB3F81"/>
    <w:rsid w:val="00AB5BBD"/>
    <w:rsid w:val="00AC093A"/>
    <w:rsid w:val="00AC0DD3"/>
    <w:rsid w:val="00AC1C25"/>
    <w:rsid w:val="00AC3865"/>
    <w:rsid w:val="00AC40A4"/>
    <w:rsid w:val="00AC5670"/>
    <w:rsid w:val="00AD0DC8"/>
    <w:rsid w:val="00AD1ABD"/>
    <w:rsid w:val="00AD1F4C"/>
    <w:rsid w:val="00AD207A"/>
    <w:rsid w:val="00AD3828"/>
    <w:rsid w:val="00AD3BA7"/>
    <w:rsid w:val="00AD43BC"/>
    <w:rsid w:val="00AD5572"/>
    <w:rsid w:val="00AE1479"/>
    <w:rsid w:val="00AE2AC5"/>
    <w:rsid w:val="00AE3108"/>
    <w:rsid w:val="00AE724F"/>
    <w:rsid w:val="00AE7657"/>
    <w:rsid w:val="00AF215A"/>
    <w:rsid w:val="00AF5A54"/>
    <w:rsid w:val="00AF6003"/>
    <w:rsid w:val="00AF69FA"/>
    <w:rsid w:val="00AF7A92"/>
    <w:rsid w:val="00AF7F9F"/>
    <w:rsid w:val="00B001C2"/>
    <w:rsid w:val="00B01A84"/>
    <w:rsid w:val="00B07E2E"/>
    <w:rsid w:val="00B103E8"/>
    <w:rsid w:val="00B1143D"/>
    <w:rsid w:val="00B12413"/>
    <w:rsid w:val="00B14B13"/>
    <w:rsid w:val="00B156B1"/>
    <w:rsid w:val="00B17A06"/>
    <w:rsid w:val="00B212AD"/>
    <w:rsid w:val="00B229D3"/>
    <w:rsid w:val="00B239A5"/>
    <w:rsid w:val="00B2441A"/>
    <w:rsid w:val="00B25556"/>
    <w:rsid w:val="00B274C6"/>
    <w:rsid w:val="00B30C3B"/>
    <w:rsid w:val="00B31646"/>
    <w:rsid w:val="00B316CD"/>
    <w:rsid w:val="00B32C3A"/>
    <w:rsid w:val="00B33BE5"/>
    <w:rsid w:val="00B34FCC"/>
    <w:rsid w:val="00B36D14"/>
    <w:rsid w:val="00B40171"/>
    <w:rsid w:val="00B41236"/>
    <w:rsid w:val="00B41C92"/>
    <w:rsid w:val="00B44034"/>
    <w:rsid w:val="00B451C0"/>
    <w:rsid w:val="00B45516"/>
    <w:rsid w:val="00B45E33"/>
    <w:rsid w:val="00B461E7"/>
    <w:rsid w:val="00B508EC"/>
    <w:rsid w:val="00B51748"/>
    <w:rsid w:val="00B51766"/>
    <w:rsid w:val="00B51FC4"/>
    <w:rsid w:val="00B532F5"/>
    <w:rsid w:val="00B576B3"/>
    <w:rsid w:val="00B6534A"/>
    <w:rsid w:val="00B66CA3"/>
    <w:rsid w:val="00B67154"/>
    <w:rsid w:val="00B671AC"/>
    <w:rsid w:val="00B6746D"/>
    <w:rsid w:val="00B70433"/>
    <w:rsid w:val="00B737CC"/>
    <w:rsid w:val="00B7439E"/>
    <w:rsid w:val="00B74C7C"/>
    <w:rsid w:val="00B74DEC"/>
    <w:rsid w:val="00B758FD"/>
    <w:rsid w:val="00B7634D"/>
    <w:rsid w:val="00B7782D"/>
    <w:rsid w:val="00B83223"/>
    <w:rsid w:val="00B83790"/>
    <w:rsid w:val="00B85D99"/>
    <w:rsid w:val="00B85DB9"/>
    <w:rsid w:val="00B93DCB"/>
    <w:rsid w:val="00B94463"/>
    <w:rsid w:val="00B972CF"/>
    <w:rsid w:val="00B97FBD"/>
    <w:rsid w:val="00BA2694"/>
    <w:rsid w:val="00BA2DB4"/>
    <w:rsid w:val="00BA48E1"/>
    <w:rsid w:val="00BA66FA"/>
    <w:rsid w:val="00BB1138"/>
    <w:rsid w:val="00BB2F59"/>
    <w:rsid w:val="00BB3E9B"/>
    <w:rsid w:val="00BB583A"/>
    <w:rsid w:val="00BB76A2"/>
    <w:rsid w:val="00BB7AB0"/>
    <w:rsid w:val="00BC0848"/>
    <w:rsid w:val="00BC30BF"/>
    <w:rsid w:val="00BC35A0"/>
    <w:rsid w:val="00BC38C9"/>
    <w:rsid w:val="00BC5FAF"/>
    <w:rsid w:val="00BC7771"/>
    <w:rsid w:val="00BD093E"/>
    <w:rsid w:val="00BD23BE"/>
    <w:rsid w:val="00BD3FEF"/>
    <w:rsid w:val="00BD7B2A"/>
    <w:rsid w:val="00BE107F"/>
    <w:rsid w:val="00BF55F6"/>
    <w:rsid w:val="00BF625F"/>
    <w:rsid w:val="00BF6514"/>
    <w:rsid w:val="00BF6AEE"/>
    <w:rsid w:val="00BF6EC2"/>
    <w:rsid w:val="00C005B4"/>
    <w:rsid w:val="00C01124"/>
    <w:rsid w:val="00C0174F"/>
    <w:rsid w:val="00C07D7D"/>
    <w:rsid w:val="00C119B8"/>
    <w:rsid w:val="00C1245B"/>
    <w:rsid w:val="00C1444C"/>
    <w:rsid w:val="00C17566"/>
    <w:rsid w:val="00C201A1"/>
    <w:rsid w:val="00C20630"/>
    <w:rsid w:val="00C27B57"/>
    <w:rsid w:val="00C30069"/>
    <w:rsid w:val="00C311A6"/>
    <w:rsid w:val="00C34A81"/>
    <w:rsid w:val="00C4563B"/>
    <w:rsid w:val="00C471F5"/>
    <w:rsid w:val="00C47D9F"/>
    <w:rsid w:val="00C5018F"/>
    <w:rsid w:val="00C526BF"/>
    <w:rsid w:val="00C53376"/>
    <w:rsid w:val="00C537BF"/>
    <w:rsid w:val="00C54232"/>
    <w:rsid w:val="00C56F9D"/>
    <w:rsid w:val="00C57FA1"/>
    <w:rsid w:val="00C621EE"/>
    <w:rsid w:val="00C64435"/>
    <w:rsid w:val="00C64D12"/>
    <w:rsid w:val="00C653F5"/>
    <w:rsid w:val="00C6649C"/>
    <w:rsid w:val="00C71C20"/>
    <w:rsid w:val="00C72F86"/>
    <w:rsid w:val="00C7482B"/>
    <w:rsid w:val="00C7540D"/>
    <w:rsid w:val="00C809FC"/>
    <w:rsid w:val="00C85908"/>
    <w:rsid w:val="00C87D0E"/>
    <w:rsid w:val="00C90B39"/>
    <w:rsid w:val="00C91C19"/>
    <w:rsid w:val="00C91FC3"/>
    <w:rsid w:val="00C94E44"/>
    <w:rsid w:val="00C97AFB"/>
    <w:rsid w:val="00CA374A"/>
    <w:rsid w:val="00CA7ECF"/>
    <w:rsid w:val="00CB44A3"/>
    <w:rsid w:val="00CB7B0A"/>
    <w:rsid w:val="00CC1BA3"/>
    <w:rsid w:val="00CC2746"/>
    <w:rsid w:val="00CC29BE"/>
    <w:rsid w:val="00CC4246"/>
    <w:rsid w:val="00CC6E53"/>
    <w:rsid w:val="00CD2E89"/>
    <w:rsid w:val="00CD3278"/>
    <w:rsid w:val="00CD3600"/>
    <w:rsid w:val="00CD476B"/>
    <w:rsid w:val="00CE14B3"/>
    <w:rsid w:val="00CE3E31"/>
    <w:rsid w:val="00CE438E"/>
    <w:rsid w:val="00CE5097"/>
    <w:rsid w:val="00CE6734"/>
    <w:rsid w:val="00CF0B4A"/>
    <w:rsid w:val="00CF1C72"/>
    <w:rsid w:val="00CF23F0"/>
    <w:rsid w:val="00CF3577"/>
    <w:rsid w:val="00CF4998"/>
    <w:rsid w:val="00CF4E9F"/>
    <w:rsid w:val="00CF6466"/>
    <w:rsid w:val="00CF7135"/>
    <w:rsid w:val="00D01326"/>
    <w:rsid w:val="00D017EF"/>
    <w:rsid w:val="00D039A1"/>
    <w:rsid w:val="00D07283"/>
    <w:rsid w:val="00D0774A"/>
    <w:rsid w:val="00D11CBC"/>
    <w:rsid w:val="00D16150"/>
    <w:rsid w:val="00D1672E"/>
    <w:rsid w:val="00D16D9A"/>
    <w:rsid w:val="00D16ED1"/>
    <w:rsid w:val="00D1726B"/>
    <w:rsid w:val="00D17C6E"/>
    <w:rsid w:val="00D17F94"/>
    <w:rsid w:val="00D2095B"/>
    <w:rsid w:val="00D2455C"/>
    <w:rsid w:val="00D255ED"/>
    <w:rsid w:val="00D269F6"/>
    <w:rsid w:val="00D26C65"/>
    <w:rsid w:val="00D3127F"/>
    <w:rsid w:val="00D31324"/>
    <w:rsid w:val="00D341D2"/>
    <w:rsid w:val="00D355EB"/>
    <w:rsid w:val="00D42E25"/>
    <w:rsid w:val="00D4316E"/>
    <w:rsid w:val="00D44C48"/>
    <w:rsid w:val="00D478E4"/>
    <w:rsid w:val="00D521EA"/>
    <w:rsid w:val="00D537E3"/>
    <w:rsid w:val="00D55E34"/>
    <w:rsid w:val="00D6189D"/>
    <w:rsid w:val="00D63D51"/>
    <w:rsid w:val="00D65F52"/>
    <w:rsid w:val="00D66170"/>
    <w:rsid w:val="00D66C87"/>
    <w:rsid w:val="00D678D0"/>
    <w:rsid w:val="00D7149D"/>
    <w:rsid w:val="00D80220"/>
    <w:rsid w:val="00D8129B"/>
    <w:rsid w:val="00D816B8"/>
    <w:rsid w:val="00D82A3F"/>
    <w:rsid w:val="00D84581"/>
    <w:rsid w:val="00D85DF6"/>
    <w:rsid w:val="00D86769"/>
    <w:rsid w:val="00D86FA6"/>
    <w:rsid w:val="00D873DF"/>
    <w:rsid w:val="00D90EE2"/>
    <w:rsid w:val="00D91D1A"/>
    <w:rsid w:val="00D9548A"/>
    <w:rsid w:val="00D97135"/>
    <w:rsid w:val="00D97357"/>
    <w:rsid w:val="00D979CD"/>
    <w:rsid w:val="00DA2141"/>
    <w:rsid w:val="00DA364C"/>
    <w:rsid w:val="00DA57F1"/>
    <w:rsid w:val="00DA74A0"/>
    <w:rsid w:val="00DB02BF"/>
    <w:rsid w:val="00DB0944"/>
    <w:rsid w:val="00DB15D8"/>
    <w:rsid w:val="00DB4180"/>
    <w:rsid w:val="00DB5A8F"/>
    <w:rsid w:val="00DB6BE1"/>
    <w:rsid w:val="00DC01C4"/>
    <w:rsid w:val="00DC29CA"/>
    <w:rsid w:val="00DC577C"/>
    <w:rsid w:val="00DC586C"/>
    <w:rsid w:val="00DC6027"/>
    <w:rsid w:val="00DC61BF"/>
    <w:rsid w:val="00DC66F1"/>
    <w:rsid w:val="00DD0D96"/>
    <w:rsid w:val="00DD197F"/>
    <w:rsid w:val="00DD1C8A"/>
    <w:rsid w:val="00DD22E3"/>
    <w:rsid w:val="00DD3CFE"/>
    <w:rsid w:val="00DD6BCA"/>
    <w:rsid w:val="00DE1155"/>
    <w:rsid w:val="00DE2749"/>
    <w:rsid w:val="00DE548D"/>
    <w:rsid w:val="00DE60B2"/>
    <w:rsid w:val="00DF01ED"/>
    <w:rsid w:val="00DF2426"/>
    <w:rsid w:val="00DF3C1C"/>
    <w:rsid w:val="00E00A03"/>
    <w:rsid w:val="00E0193D"/>
    <w:rsid w:val="00E0461E"/>
    <w:rsid w:val="00E05A61"/>
    <w:rsid w:val="00E160C5"/>
    <w:rsid w:val="00E1747E"/>
    <w:rsid w:val="00E17FC3"/>
    <w:rsid w:val="00E20ADB"/>
    <w:rsid w:val="00E21705"/>
    <w:rsid w:val="00E224F5"/>
    <w:rsid w:val="00E2311C"/>
    <w:rsid w:val="00E232FD"/>
    <w:rsid w:val="00E23EB3"/>
    <w:rsid w:val="00E27211"/>
    <w:rsid w:val="00E3487E"/>
    <w:rsid w:val="00E409E1"/>
    <w:rsid w:val="00E44898"/>
    <w:rsid w:val="00E51020"/>
    <w:rsid w:val="00E54BDD"/>
    <w:rsid w:val="00E55385"/>
    <w:rsid w:val="00E57634"/>
    <w:rsid w:val="00E60CB1"/>
    <w:rsid w:val="00E611A5"/>
    <w:rsid w:val="00E6199E"/>
    <w:rsid w:val="00E628E9"/>
    <w:rsid w:val="00E63638"/>
    <w:rsid w:val="00E7153E"/>
    <w:rsid w:val="00E71583"/>
    <w:rsid w:val="00E7283F"/>
    <w:rsid w:val="00E744BC"/>
    <w:rsid w:val="00E74DD4"/>
    <w:rsid w:val="00E77DC5"/>
    <w:rsid w:val="00E80439"/>
    <w:rsid w:val="00E80BA1"/>
    <w:rsid w:val="00E858FD"/>
    <w:rsid w:val="00E86B78"/>
    <w:rsid w:val="00E8742E"/>
    <w:rsid w:val="00E909E7"/>
    <w:rsid w:val="00E92DE9"/>
    <w:rsid w:val="00E932BE"/>
    <w:rsid w:val="00E9450C"/>
    <w:rsid w:val="00E97EA8"/>
    <w:rsid w:val="00EA1C72"/>
    <w:rsid w:val="00EA1DD1"/>
    <w:rsid w:val="00EA2C75"/>
    <w:rsid w:val="00EA33B3"/>
    <w:rsid w:val="00EA3965"/>
    <w:rsid w:val="00EA5E3D"/>
    <w:rsid w:val="00EA7217"/>
    <w:rsid w:val="00EB5A27"/>
    <w:rsid w:val="00EB7821"/>
    <w:rsid w:val="00EC07D3"/>
    <w:rsid w:val="00EC2720"/>
    <w:rsid w:val="00EC41A1"/>
    <w:rsid w:val="00EC5785"/>
    <w:rsid w:val="00EC58D5"/>
    <w:rsid w:val="00EC6C59"/>
    <w:rsid w:val="00EC7A1C"/>
    <w:rsid w:val="00ED17F7"/>
    <w:rsid w:val="00ED2060"/>
    <w:rsid w:val="00ED42CF"/>
    <w:rsid w:val="00EE0531"/>
    <w:rsid w:val="00EE1001"/>
    <w:rsid w:val="00EE171F"/>
    <w:rsid w:val="00EE5D6D"/>
    <w:rsid w:val="00EE6BDE"/>
    <w:rsid w:val="00EE6C1C"/>
    <w:rsid w:val="00EF1724"/>
    <w:rsid w:val="00EF2261"/>
    <w:rsid w:val="00EF2BF8"/>
    <w:rsid w:val="00EF316A"/>
    <w:rsid w:val="00EF50E8"/>
    <w:rsid w:val="00EF5689"/>
    <w:rsid w:val="00F02B1B"/>
    <w:rsid w:val="00F032A5"/>
    <w:rsid w:val="00F03787"/>
    <w:rsid w:val="00F0652B"/>
    <w:rsid w:val="00F07406"/>
    <w:rsid w:val="00F0794B"/>
    <w:rsid w:val="00F12B5E"/>
    <w:rsid w:val="00F13314"/>
    <w:rsid w:val="00F13324"/>
    <w:rsid w:val="00F139CE"/>
    <w:rsid w:val="00F13A5D"/>
    <w:rsid w:val="00F14203"/>
    <w:rsid w:val="00F14F97"/>
    <w:rsid w:val="00F16D8C"/>
    <w:rsid w:val="00F2137C"/>
    <w:rsid w:val="00F2236B"/>
    <w:rsid w:val="00F23694"/>
    <w:rsid w:val="00F23E3A"/>
    <w:rsid w:val="00F27FA2"/>
    <w:rsid w:val="00F31339"/>
    <w:rsid w:val="00F3182C"/>
    <w:rsid w:val="00F35516"/>
    <w:rsid w:val="00F3588C"/>
    <w:rsid w:val="00F4031D"/>
    <w:rsid w:val="00F405BD"/>
    <w:rsid w:val="00F419D0"/>
    <w:rsid w:val="00F4543A"/>
    <w:rsid w:val="00F469F4"/>
    <w:rsid w:val="00F53756"/>
    <w:rsid w:val="00F5453A"/>
    <w:rsid w:val="00F57C7D"/>
    <w:rsid w:val="00F61313"/>
    <w:rsid w:val="00F70651"/>
    <w:rsid w:val="00F71DBB"/>
    <w:rsid w:val="00F733DC"/>
    <w:rsid w:val="00F73CF7"/>
    <w:rsid w:val="00F7500C"/>
    <w:rsid w:val="00F77035"/>
    <w:rsid w:val="00F82E0E"/>
    <w:rsid w:val="00F86E68"/>
    <w:rsid w:val="00F925E2"/>
    <w:rsid w:val="00F92C45"/>
    <w:rsid w:val="00F932BC"/>
    <w:rsid w:val="00F934D2"/>
    <w:rsid w:val="00F94124"/>
    <w:rsid w:val="00F9638D"/>
    <w:rsid w:val="00F96CEA"/>
    <w:rsid w:val="00F97706"/>
    <w:rsid w:val="00FA0BD5"/>
    <w:rsid w:val="00FA46F3"/>
    <w:rsid w:val="00FA6391"/>
    <w:rsid w:val="00FA6E79"/>
    <w:rsid w:val="00FB201A"/>
    <w:rsid w:val="00FB2A6C"/>
    <w:rsid w:val="00FB4D21"/>
    <w:rsid w:val="00FB5488"/>
    <w:rsid w:val="00FB5E48"/>
    <w:rsid w:val="00FB6EF1"/>
    <w:rsid w:val="00FB7660"/>
    <w:rsid w:val="00FB7EBA"/>
    <w:rsid w:val="00FC1B12"/>
    <w:rsid w:val="00FC377B"/>
    <w:rsid w:val="00FC691F"/>
    <w:rsid w:val="00FC6994"/>
    <w:rsid w:val="00FD521F"/>
    <w:rsid w:val="00FD5CC1"/>
    <w:rsid w:val="00FE6A2F"/>
    <w:rsid w:val="00FF036C"/>
    <w:rsid w:val="00FF2E0D"/>
    <w:rsid w:val="00FF2ED5"/>
    <w:rsid w:val="00FF2FDF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1D3F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1E3F"/>
  </w:style>
  <w:style w:type="paragraph" w:styleId="Nadpis1">
    <w:name w:val="heading 1"/>
    <w:basedOn w:val="Normln"/>
    <w:next w:val="Normln"/>
    <w:link w:val="Nadpis1Char"/>
    <w:uiPriority w:val="99"/>
    <w:qFormat/>
    <w:rsid w:val="00871E3F"/>
    <w:pPr>
      <w:keepNext/>
      <w:jc w:val="center"/>
      <w:outlineLvl w:val="0"/>
    </w:pPr>
    <w:rPr>
      <w:rFonts w:ascii="Avalon" w:hAnsi="Avalon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71E3F"/>
    <w:pPr>
      <w:keepNext/>
      <w:autoSpaceDE w:val="0"/>
      <w:autoSpaceDN w:val="0"/>
      <w:spacing w:line="360" w:lineRule="auto"/>
      <w:outlineLvl w:val="1"/>
    </w:pPr>
    <w:rPr>
      <w:rFonts w:ascii="Arial" w:hAnsi="Arial"/>
      <w:b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871E3F"/>
    <w:pPr>
      <w:keepNext/>
      <w:tabs>
        <w:tab w:val="left" w:pos="709"/>
        <w:tab w:val="left" w:pos="7230"/>
      </w:tabs>
      <w:autoSpaceDE w:val="0"/>
      <w:autoSpaceDN w:val="0"/>
      <w:adjustRightInd w:val="0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871E3F"/>
    <w:pPr>
      <w:keepNext/>
      <w:tabs>
        <w:tab w:val="left" w:pos="1701"/>
      </w:tabs>
      <w:ind w:firstLine="1701"/>
      <w:outlineLvl w:val="3"/>
    </w:pPr>
    <w:rPr>
      <w:rFonts w:ascii="Arial" w:hAnsi="Arial" w:cs="Arial"/>
      <w:i/>
      <w:iCs/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3F131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F4DD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F4DD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F4DD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F4DD1"/>
    <w:rPr>
      <w:rFonts w:ascii="Calibri" w:hAnsi="Calibri" w:cs="Times New Roman"/>
      <w:b/>
      <w:bCs/>
      <w:sz w:val="28"/>
      <w:szCs w:val="28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F4DD1"/>
    <w:rPr>
      <w:rFonts w:ascii="Calibri" w:hAnsi="Calibri" w:cs="Times New Roman"/>
      <w:i/>
      <w:iCs/>
      <w:sz w:val="24"/>
      <w:szCs w:val="24"/>
    </w:rPr>
  </w:style>
  <w:style w:type="paragraph" w:styleId="Zhlav">
    <w:name w:val="header"/>
    <w:basedOn w:val="Normln"/>
    <w:link w:val="ZhlavChar"/>
    <w:rsid w:val="00871E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4DD1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871E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4DD1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871E3F"/>
    <w:pPr>
      <w:tabs>
        <w:tab w:val="left" w:pos="0"/>
      </w:tabs>
      <w:jc w:val="center"/>
    </w:pPr>
    <w:rPr>
      <w:rFonts w:ascii="Avalon" w:hAnsi="Avalon"/>
      <w:b/>
      <w:i/>
      <w:sz w:val="4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F4DD1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871E3F"/>
    <w:pPr>
      <w:tabs>
        <w:tab w:val="left" w:pos="3261"/>
        <w:tab w:val="left" w:pos="4253"/>
        <w:tab w:val="left" w:pos="6237"/>
        <w:tab w:val="left" w:pos="7088"/>
      </w:tabs>
    </w:pPr>
    <w:rPr>
      <w:rFonts w:ascii="Arial" w:hAnsi="Arial" w:cs="Arial"/>
      <w:i/>
      <w:iCs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FF4DD1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5A783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FF4DD1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5A783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BC30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F4DD1"/>
    <w:rPr>
      <w:rFonts w:cs="Times New Roman"/>
      <w:sz w:val="2"/>
    </w:rPr>
  </w:style>
  <w:style w:type="character" w:styleId="Hypertextovodkaz">
    <w:name w:val="Hyperlink"/>
    <w:basedOn w:val="Standardnpsmoodstavce"/>
    <w:uiPriority w:val="99"/>
    <w:rsid w:val="001C3B82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96274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FF4DD1"/>
    <w:rPr>
      <w:rFonts w:cs="Times New Roman"/>
      <w:sz w:val="20"/>
      <w:szCs w:val="20"/>
    </w:rPr>
  </w:style>
  <w:style w:type="paragraph" w:customStyle="1" w:styleId="odrky">
    <w:name w:val="odrážky"/>
    <w:basedOn w:val="Normln"/>
    <w:uiPriority w:val="99"/>
    <w:rsid w:val="0096274A"/>
    <w:pPr>
      <w:numPr>
        <w:numId w:val="1"/>
      </w:numPr>
      <w:jc w:val="both"/>
    </w:pPr>
    <w:rPr>
      <w:sz w:val="24"/>
      <w:szCs w:val="24"/>
    </w:rPr>
  </w:style>
  <w:style w:type="paragraph" w:customStyle="1" w:styleId="Import1">
    <w:name w:val="Import 1"/>
    <w:uiPriority w:val="99"/>
    <w:rsid w:val="0096274A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customStyle="1" w:styleId="normln0">
    <w:name w:val="normální"/>
    <w:basedOn w:val="Normln"/>
    <w:uiPriority w:val="99"/>
    <w:rsid w:val="0049340C"/>
    <w:rPr>
      <w:sz w:val="24"/>
      <w:szCs w:val="24"/>
    </w:rPr>
  </w:style>
  <w:style w:type="character" w:styleId="slostrnky">
    <w:name w:val="page number"/>
    <w:basedOn w:val="Standardnpsmoodstavce"/>
    <w:rsid w:val="00D65F52"/>
    <w:rPr>
      <w:rFonts w:cs="Times New Roman"/>
    </w:rPr>
  </w:style>
  <w:style w:type="paragraph" w:styleId="Prosttext">
    <w:name w:val="Plain Text"/>
    <w:basedOn w:val="Normln"/>
    <w:link w:val="ProsttextChar"/>
    <w:uiPriority w:val="99"/>
    <w:rsid w:val="009D57E2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9D57E2"/>
    <w:rPr>
      <w:rFonts w:ascii="Courier New" w:hAnsi="Courier New" w:cs="Courier New"/>
      <w:lang w:val="cs-CZ" w:eastAsia="cs-CZ" w:bidi="ar-SA"/>
    </w:rPr>
  </w:style>
  <w:style w:type="paragraph" w:customStyle="1" w:styleId="dkanormln">
    <w:name w:val="Øádka normální"/>
    <w:basedOn w:val="Normln"/>
    <w:uiPriority w:val="99"/>
    <w:rsid w:val="008C209C"/>
    <w:pPr>
      <w:jc w:val="both"/>
    </w:pPr>
    <w:rPr>
      <w:kern w:val="16"/>
      <w:sz w:val="24"/>
    </w:rPr>
  </w:style>
  <w:style w:type="paragraph" w:styleId="Pokraovnseznamu2">
    <w:name w:val="List Continue 2"/>
    <w:basedOn w:val="Normln"/>
    <w:uiPriority w:val="99"/>
    <w:semiHidden/>
    <w:rsid w:val="00D255ED"/>
    <w:pPr>
      <w:spacing w:after="120"/>
      <w:ind w:left="566"/>
      <w:contextualSpacing/>
    </w:pPr>
  </w:style>
  <w:style w:type="paragraph" w:customStyle="1" w:styleId="import6">
    <w:name w:val="import6"/>
    <w:basedOn w:val="Normln"/>
    <w:rsid w:val="00D255ED"/>
    <w:pPr>
      <w:jc w:val="both"/>
    </w:pPr>
    <w:rPr>
      <w:rFonts w:ascii="Avinion" w:hAnsi="Avinio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255ED"/>
    <w:pPr>
      <w:spacing w:before="120" w:line="240" w:lineRule="atLeast"/>
      <w:jc w:val="center"/>
    </w:pPr>
    <w:rPr>
      <w:rFonts w:ascii="Formata" w:hAnsi="Formata"/>
      <w:b/>
      <w:i/>
      <w:sz w:val="36"/>
    </w:rPr>
  </w:style>
  <w:style w:type="character" w:customStyle="1" w:styleId="NzevChar">
    <w:name w:val="Název Char"/>
    <w:basedOn w:val="Standardnpsmoodstavce"/>
    <w:link w:val="Nzev"/>
    <w:uiPriority w:val="99"/>
    <w:locked/>
    <w:rsid w:val="00FF4DD1"/>
    <w:rPr>
      <w:rFonts w:ascii="Cambria" w:hAnsi="Cambria" w:cs="Times New Roman"/>
      <w:b/>
      <w:bCs/>
      <w:kern w:val="28"/>
      <w:sz w:val="32"/>
      <w:szCs w:val="32"/>
    </w:rPr>
  </w:style>
  <w:style w:type="paragraph" w:styleId="Seznam">
    <w:name w:val="List"/>
    <w:basedOn w:val="Normln"/>
    <w:uiPriority w:val="99"/>
    <w:rsid w:val="00A25E75"/>
    <w:pPr>
      <w:ind w:left="283" w:hanging="283"/>
    </w:pPr>
    <w:rPr>
      <w:b/>
    </w:rPr>
  </w:style>
  <w:style w:type="paragraph" w:customStyle="1" w:styleId="Odstavec">
    <w:name w:val="Odstavec"/>
    <w:basedOn w:val="Normln"/>
    <w:uiPriority w:val="99"/>
    <w:rsid w:val="006E7264"/>
    <w:pPr>
      <w:spacing w:after="100" w:afterAutospacing="1"/>
      <w:jc w:val="both"/>
    </w:pPr>
    <w:rPr>
      <w:sz w:val="24"/>
    </w:rPr>
  </w:style>
  <w:style w:type="paragraph" w:customStyle="1" w:styleId="Prohlen">
    <w:name w:val="Prohlášení"/>
    <w:basedOn w:val="Normln"/>
    <w:next w:val="Normln"/>
    <w:uiPriority w:val="99"/>
    <w:rsid w:val="00D97357"/>
    <w:pPr>
      <w:keepLines/>
      <w:spacing w:before="80"/>
      <w:jc w:val="both"/>
    </w:pPr>
    <w:rPr>
      <w:rFonts w:ascii="Arial" w:hAnsi="Arial"/>
      <w:sz w:val="22"/>
    </w:rPr>
  </w:style>
  <w:style w:type="paragraph" w:styleId="Zkladntext3">
    <w:name w:val="Body Text 3"/>
    <w:basedOn w:val="Normln"/>
    <w:link w:val="Zkladntext3Char"/>
    <w:uiPriority w:val="99"/>
    <w:rsid w:val="00D9735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FF4DD1"/>
    <w:rPr>
      <w:rFonts w:cs="Times New Roman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55385"/>
    <w:pPr>
      <w:ind w:left="708"/>
    </w:pPr>
  </w:style>
  <w:style w:type="paragraph" w:customStyle="1" w:styleId="BodyTextIndent21">
    <w:name w:val="Body Text Indent 21"/>
    <w:basedOn w:val="Normln"/>
    <w:uiPriority w:val="99"/>
    <w:rsid w:val="00286466"/>
    <w:pPr>
      <w:overflowPunct w:val="0"/>
      <w:autoSpaceDE w:val="0"/>
      <w:autoSpaceDN w:val="0"/>
      <w:adjustRightInd w:val="0"/>
      <w:ind w:firstLine="360"/>
      <w:jc w:val="both"/>
    </w:pPr>
    <w:rPr>
      <w:sz w:val="24"/>
    </w:rPr>
  </w:style>
  <w:style w:type="paragraph" w:customStyle="1" w:styleId="Prosttext1">
    <w:name w:val="Prostý text1"/>
    <w:basedOn w:val="Normln"/>
    <w:uiPriority w:val="99"/>
    <w:rsid w:val="00475C93"/>
    <w:pPr>
      <w:suppressAutoHyphens/>
    </w:pPr>
    <w:rPr>
      <w:rFonts w:ascii="Courier New" w:hAnsi="Courier New" w:cs="Courier New"/>
      <w:i/>
      <w:iCs/>
      <w:lang w:eastAsia="ar-SA"/>
    </w:rPr>
  </w:style>
  <w:style w:type="paragraph" w:customStyle="1" w:styleId="Zkladntext21">
    <w:name w:val="Základní text 21"/>
    <w:basedOn w:val="Normln"/>
    <w:rsid w:val="00D2095B"/>
    <w:pPr>
      <w:suppressAutoHyphens/>
    </w:pPr>
    <w:rPr>
      <w:color w:val="0000FF"/>
      <w:sz w:val="24"/>
      <w:lang w:eastAsia="ar-SA"/>
    </w:rPr>
  </w:style>
  <w:style w:type="paragraph" w:customStyle="1" w:styleId="Import2">
    <w:name w:val="Import 2"/>
    <w:uiPriority w:val="99"/>
    <w:rsid w:val="00A10632"/>
    <w:pPr>
      <w:tabs>
        <w:tab w:val="left" w:pos="4104"/>
        <w:tab w:val="left" w:pos="5112"/>
      </w:tabs>
      <w:jc w:val="both"/>
    </w:pPr>
    <w:rPr>
      <w:rFonts w:ascii="Avinion" w:hAnsi="Avinion"/>
      <w:sz w:val="24"/>
      <w:lang w:val="en-US"/>
    </w:rPr>
  </w:style>
  <w:style w:type="paragraph" w:customStyle="1" w:styleId="P-HEAD-WBULLETS">
    <w:name w:val="ČP-HEAD-WBULLETS"/>
    <w:basedOn w:val="Normln"/>
    <w:rsid w:val="0054133C"/>
    <w:pPr>
      <w:tabs>
        <w:tab w:val="left" w:pos="2835"/>
      </w:tabs>
      <w:ind w:left="340"/>
    </w:pPr>
    <w:rPr>
      <w:rFonts w:ascii="Tahoma" w:hAnsi="Tahoma"/>
    </w:rPr>
  </w:style>
  <w:style w:type="character" w:styleId="Odkaznakoment">
    <w:name w:val="annotation reference"/>
    <w:basedOn w:val="Standardnpsmoodstavce"/>
    <w:uiPriority w:val="99"/>
    <w:semiHidden/>
    <w:unhideWhenUsed/>
    <w:rsid w:val="00EA72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7217"/>
  </w:style>
  <w:style w:type="character" w:customStyle="1" w:styleId="TextkomenteChar">
    <w:name w:val="Text komentáře Char"/>
    <w:basedOn w:val="Standardnpsmoodstavce"/>
    <w:link w:val="Textkomente"/>
    <w:uiPriority w:val="99"/>
    <w:rsid w:val="00EA721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72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7217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E858FD"/>
    <w:rPr>
      <w:color w:val="605E5C"/>
      <w:shd w:val="clear" w:color="auto" w:fill="E1DFDD"/>
    </w:rPr>
  </w:style>
  <w:style w:type="numbering" w:customStyle="1" w:styleId="WWNum6">
    <w:name w:val="WWNum6"/>
    <w:basedOn w:val="Bezseznamu"/>
    <w:rsid w:val="005841DE"/>
    <w:pPr>
      <w:numPr>
        <w:numId w:val="3"/>
      </w:numPr>
    </w:pPr>
  </w:style>
  <w:style w:type="paragraph" w:customStyle="1" w:styleId="LPlneksmlouvy">
    <w:name w:val="ŘLP Článek smlouvy"/>
    <w:basedOn w:val="Normln"/>
    <w:next w:val="Normln"/>
    <w:link w:val="LPlneksmlouvyChar"/>
    <w:qFormat/>
    <w:rsid w:val="00530839"/>
    <w:pPr>
      <w:keepNext/>
      <w:numPr>
        <w:numId w:val="4"/>
      </w:numPr>
      <w:tabs>
        <w:tab w:val="left" w:pos="567"/>
      </w:tabs>
      <w:spacing w:before="360" w:after="240"/>
      <w:jc w:val="both"/>
      <w:outlineLvl w:val="0"/>
    </w:pPr>
    <w:rPr>
      <w:rFonts w:ascii="Arial" w:hAnsi="Arial"/>
      <w:b/>
    </w:rPr>
  </w:style>
  <w:style w:type="paragraph" w:customStyle="1" w:styleId="LPOdstavec2">
    <w:name w:val="ŘLP Odstavec 2"/>
    <w:basedOn w:val="Normln"/>
    <w:link w:val="LPOdstavec2Char"/>
    <w:qFormat/>
    <w:rsid w:val="00530839"/>
    <w:pPr>
      <w:numPr>
        <w:ilvl w:val="1"/>
        <w:numId w:val="4"/>
      </w:numPr>
      <w:spacing w:before="180" w:after="60"/>
      <w:jc w:val="both"/>
    </w:pPr>
    <w:rPr>
      <w:rFonts w:ascii="Arial" w:hAnsi="Arial" w:cs="Arial"/>
      <w:szCs w:val="24"/>
    </w:rPr>
  </w:style>
  <w:style w:type="character" w:customStyle="1" w:styleId="LPlneksmlouvyChar">
    <w:name w:val="ŘLP Článek smlouvy Char"/>
    <w:link w:val="LPlneksmlouvy"/>
    <w:rsid w:val="00530839"/>
    <w:rPr>
      <w:rFonts w:ascii="Arial" w:hAnsi="Arial"/>
      <w:b/>
    </w:rPr>
  </w:style>
  <w:style w:type="paragraph" w:customStyle="1" w:styleId="LPOdstavec3">
    <w:name w:val="ŘLP Odstavec 3"/>
    <w:basedOn w:val="LPOdstavec2"/>
    <w:qFormat/>
    <w:rsid w:val="00530839"/>
    <w:pPr>
      <w:numPr>
        <w:ilvl w:val="2"/>
      </w:numPr>
      <w:ind w:hanging="657"/>
    </w:pPr>
  </w:style>
  <w:style w:type="paragraph" w:customStyle="1" w:styleId="LPOdstavec4">
    <w:name w:val="ŘLP Odstavec 4"/>
    <w:basedOn w:val="LPOdstavec3"/>
    <w:qFormat/>
    <w:rsid w:val="00530839"/>
    <w:pPr>
      <w:numPr>
        <w:ilvl w:val="3"/>
      </w:numPr>
      <w:tabs>
        <w:tab w:val="num" w:pos="360"/>
        <w:tab w:val="num" w:pos="2520"/>
      </w:tabs>
      <w:ind w:left="2520" w:hanging="452"/>
    </w:pPr>
  </w:style>
  <w:style w:type="character" w:customStyle="1" w:styleId="LPOdstavec2Char">
    <w:name w:val="ŘLP Odstavec 2 Char"/>
    <w:link w:val="LPOdstavec2"/>
    <w:rsid w:val="00332341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5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2025-08-26T12:24:00Z</dcterms:created>
  <dcterms:modified xsi:type="dcterms:W3CDTF">2025-08-26T12:25:00Z</dcterms:modified>
</cp:coreProperties>
</file>