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211C" w14:textId="77777777" w:rsidR="008B5C1B" w:rsidRDefault="008B5C1B" w:rsidP="003750CC">
      <w:pPr>
        <w:spacing w:after="0" w:line="240" w:lineRule="auto"/>
        <w:jc w:val="center"/>
        <w:rPr>
          <w:rFonts w:ascii="Tahoma" w:hAnsi="Tahoma" w:cs="Tahoma"/>
          <w:b/>
          <w:sz w:val="20"/>
          <w:szCs w:val="20"/>
          <w:lang w:val="cs-CZ"/>
        </w:rPr>
      </w:pPr>
      <w:r w:rsidRPr="003B1D0D">
        <w:rPr>
          <w:rFonts w:ascii="Tahoma" w:hAnsi="Tahoma" w:cs="Tahoma"/>
          <w:b/>
          <w:sz w:val="20"/>
          <w:szCs w:val="20"/>
          <w:lang w:val="cs-CZ"/>
        </w:rPr>
        <w:t>SMLOUVA O VÝPŮJČCE VYBAVENÍ</w:t>
      </w:r>
    </w:p>
    <w:p w14:paraId="530D705C" w14:textId="68DBB334" w:rsidR="003750CC" w:rsidRPr="00304239" w:rsidRDefault="003750CC" w:rsidP="003750CC">
      <w:pPr>
        <w:spacing w:after="0" w:line="240" w:lineRule="auto"/>
        <w:jc w:val="center"/>
        <w:rPr>
          <w:rFonts w:ascii="Tahoma" w:hAnsi="Tahoma" w:cs="Tahoma"/>
          <w:bCs/>
          <w:sz w:val="20"/>
          <w:szCs w:val="20"/>
          <w:lang w:val="cs-CZ"/>
        </w:rPr>
      </w:pPr>
      <w:r w:rsidRPr="00304239">
        <w:rPr>
          <w:rFonts w:ascii="Tahoma" w:hAnsi="Tahoma" w:cs="Tahoma"/>
          <w:bCs/>
          <w:sz w:val="20"/>
          <w:szCs w:val="20"/>
          <w:lang w:val="cs-CZ"/>
        </w:rPr>
        <w:t>Protokol: 202</w:t>
      </w:r>
      <w:r w:rsidR="00E409F9" w:rsidRPr="00304239">
        <w:rPr>
          <w:rFonts w:ascii="Tahoma" w:hAnsi="Tahoma" w:cs="Tahoma"/>
          <w:bCs/>
          <w:sz w:val="20"/>
          <w:szCs w:val="20"/>
          <w:lang w:val="cs-CZ"/>
        </w:rPr>
        <w:t>20196</w:t>
      </w:r>
    </w:p>
    <w:p w14:paraId="0B785340" w14:textId="77777777" w:rsidR="003750CC" w:rsidRPr="003B1D0D" w:rsidRDefault="003750CC" w:rsidP="003750CC">
      <w:pPr>
        <w:spacing w:after="0" w:line="240" w:lineRule="auto"/>
        <w:jc w:val="center"/>
        <w:rPr>
          <w:rFonts w:ascii="Tahoma" w:hAnsi="Tahoma" w:cs="Tahoma"/>
          <w:b/>
          <w:sz w:val="20"/>
          <w:szCs w:val="20"/>
          <w:lang w:val="cs-CZ"/>
        </w:rPr>
      </w:pPr>
    </w:p>
    <w:p w14:paraId="38CE3106" w14:textId="0BB16EFA" w:rsidR="008B5C1B" w:rsidRPr="003B1D0D" w:rsidRDefault="008B5C1B" w:rsidP="008B5C1B">
      <w:pPr>
        <w:spacing w:after="120" w:line="240" w:lineRule="auto"/>
        <w:jc w:val="both"/>
        <w:rPr>
          <w:rFonts w:ascii="Tahoma" w:eastAsia="Times New Roman" w:hAnsi="Tahoma" w:cs="Tahoma"/>
          <w:color w:val="000000"/>
          <w:sz w:val="20"/>
          <w:szCs w:val="20"/>
          <w:lang w:val="cs-CZ"/>
        </w:rPr>
      </w:pPr>
      <w:r w:rsidRPr="003B1D0D">
        <w:rPr>
          <w:rFonts w:ascii="Tahoma" w:eastAsia="Times New Roman" w:hAnsi="Tahoma" w:cs="Tahoma"/>
          <w:color w:val="000000"/>
          <w:sz w:val="20"/>
          <w:szCs w:val="20"/>
          <w:lang w:val="cs-CZ"/>
        </w:rPr>
        <w:t xml:space="preserve">Tato Smlouva o výpůjčce vybavení </w:t>
      </w:r>
      <w:bookmarkStart w:id="0" w:name="_DV_M2"/>
      <w:bookmarkEnd w:id="0"/>
      <w:r w:rsidRPr="003B1D0D">
        <w:rPr>
          <w:rFonts w:ascii="Tahoma" w:eastAsia="Times New Roman" w:hAnsi="Tahoma" w:cs="Tahoma"/>
          <w:color w:val="000000"/>
          <w:sz w:val="20"/>
          <w:szCs w:val="20"/>
          <w:lang w:val="cs-CZ"/>
        </w:rPr>
        <w:t>("</w:t>
      </w:r>
      <w:r w:rsidRPr="003B1D0D">
        <w:rPr>
          <w:rFonts w:ascii="Tahoma" w:eastAsia="Times New Roman" w:hAnsi="Tahoma" w:cs="Tahoma"/>
          <w:b/>
          <w:color w:val="000000"/>
          <w:sz w:val="20"/>
          <w:szCs w:val="20"/>
          <w:lang w:val="cs-CZ"/>
        </w:rPr>
        <w:t>Smlouva</w:t>
      </w:r>
      <w:r w:rsidRPr="003B1D0D">
        <w:rPr>
          <w:rFonts w:ascii="Tahoma" w:eastAsia="Times New Roman" w:hAnsi="Tahoma" w:cs="Tahoma"/>
          <w:color w:val="000000"/>
          <w:sz w:val="20"/>
          <w:szCs w:val="20"/>
          <w:lang w:val="cs-CZ"/>
        </w:rPr>
        <w:t xml:space="preserve">"), jež nabude platnosti a </w:t>
      </w:r>
      <w:r w:rsidRPr="0061288E">
        <w:rPr>
          <w:rFonts w:ascii="Tahoma" w:eastAsia="Times New Roman" w:hAnsi="Tahoma" w:cs="Tahoma"/>
          <w:color w:val="000000"/>
          <w:sz w:val="20"/>
          <w:szCs w:val="20"/>
          <w:lang w:val="cs-CZ"/>
        </w:rPr>
        <w:t xml:space="preserve">účinnosti ke dni </w:t>
      </w:r>
      <w:r w:rsidRPr="0061288E">
        <w:rPr>
          <w:rFonts w:ascii="Tahoma" w:eastAsia="Arial Unicode MS" w:hAnsi="Tahoma" w:cs="Tahoma"/>
          <w:sz w:val="20"/>
          <w:szCs w:val="20"/>
          <w:lang w:val="cs-CZ"/>
        </w:rPr>
        <w:t>uveřejnění S</w:t>
      </w:r>
      <w:r w:rsidRPr="0061288E">
        <w:rPr>
          <w:rFonts w:ascii="Tahoma" w:hAnsi="Tahoma" w:cs="Tahoma"/>
          <w:sz w:val="20"/>
          <w:szCs w:val="20"/>
          <w:lang w:val="cs-CZ"/>
        </w:rPr>
        <w:t>mlouvy</w:t>
      </w:r>
      <w:r w:rsidRPr="0061288E">
        <w:rPr>
          <w:rFonts w:ascii="Tahoma" w:eastAsia="Arial Unicode MS" w:hAnsi="Tahoma" w:cs="Tahoma"/>
          <w:sz w:val="20"/>
          <w:szCs w:val="20"/>
          <w:lang w:val="cs-CZ"/>
        </w:rPr>
        <w:t xml:space="preserve"> v registru smluv</w:t>
      </w:r>
      <w:r w:rsidRPr="0061288E">
        <w:rPr>
          <w:rFonts w:ascii="Tahoma" w:eastAsia="Times New Roman" w:hAnsi="Tahoma" w:cs="Tahoma"/>
          <w:color w:val="000000"/>
          <w:sz w:val="20"/>
          <w:szCs w:val="20"/>
          <w:lang w:val="cs-CZ"/>
        </w:rPr>
        <w:t xml:space="preserve"> (</w:t>
      </w:r>
      <w:r w:rsidRPr="003B1D0D">
        <w:rPr>
          <w:rFonts w:ascii="Tahoma" w:eastAsia="Times New Roman" w:hAnsi="Tahoma" w:cs="Tahoma"/>
          <w:color w:val="000000"/>
          <w:sz w:val="20"/>
          <w:szCs w:val="20"/>
          <w:lang w:val="cs-CZ"/>
        </w:rPr>
        <w:t>"</w:t>
      </w:r>
      <w:r w:rsidRPr="0061288E">
        <w:rPr>
          <w:rFonts w:ascii="Tahoma" w:eastAsia="Times New Roman" w:hAnsi="Tahoma" w:cs="Tahoma"/>
          <w:b/>
          <w:color w:val="000000"/>
          <w:sz w:val="20"/>
          <w:szCs w:val="20"/>
          <w:lang w:val="cs-CZ"/>
        </w:rPr>
        <w:t>Datum účinnosti</w:t>
      </w:r>
      <w:r w:rsidRPr="003B1D0D">
        <w:rPr>
          <w:rFonts w:ascii="Tahoma" w:eastAsia="Times New Roman" w:hAnsi="Tahoma" w:cs="Tahoma"/>
          <w:color w:val="000000"/>
          <w:sz w:val="20"/>
          <w:szCs w:val="20"/>
          <w:lang w:val="cs-CZ"/>
        </w:rPr>
        <w:t>"</w:t>
      </w:r>
      <w:r w:rsidRPr="0061288E">
        <w:rPr>
          <w:rFonts w:ascii="Tahoma" w:eastAsia="Times New Roman" w:hAnsi="Tahoma" w:cs="Tahoma"/>
          <w:color w:val="000000"/>
          <w:sz w:val="20"/>
          <w:szCs w:val="20"/>
          <w:lang w:val="cs-CZ"/>
        </w:rPr>
        <w:t xml:space="preserve">), se uzavírá mezi </w:t>
      </w:r>
      <w:r w:rsidRPr="0061288E">
        <w:rPr>
          <w:rFonts w:ascii="Tahoma" w:hAnsi="Tahoma" w:cs="Tahoma"/>
          <w:sz w:val="20"/>
          <w:szCs w:val="20"/>
          <w:lang w:val="cs-CZ"/>
        </w:rPr>
        <w:t xml:space="preserve">Půjčitelem </w:t>
      </w:r>
      <w:r w:rsidRPr="0061288E">
        <w:rPr>
          <w:rFonts w:ascii="Tahoma" w:hAnsi="Tahoma" w:cs="Tahoma"/>
          <w:sz w:val="20"/>
          <w:szCs w:val="20"/>
          <w:u w:val="single"/>
          <w:lang w:val="cs-CZ"/>
        </w:rPr>
        <w:t>A</w:t>
      </w:r>
      <w:r w:rsidRPr="003B1D0D">
        <w:rPr>
          <w:rFonts w:ascii="Tahoma" w:hAnsi="Tahoma" w:cs="Tahoma"/>
          <w:sz w:val="20"/>
          <w:szCs w:val="20"/>
          <w:u w:val="single"/>
          <w:lang w:val="cs-CZ"/>
        </w:rPr>
        <w:t>mgen s.r.o.</w:t>
      </w:r>
      <w:r w:rsidRPr="003B1D0D">
        <w:rPr>
          <w:rFonts w:ascii="Tahoma" w:hAnsi="Tahoma" w:cs="Tahoma"/>
          <w:sz w:val="20"/>
          <w:szCs w:val="20"/>
          <w:lang w:val="cs-CZ"/>
        </w:rPr>
        <w:t xml:space="preserve">, </w:t>
      </w:r>
      <w:r w:rsidRPr="00B05DE3">
        <w:rPr>
          <w:rFonts w:ascii="Tahoma" w:hAnsi="Tahoma" w:cs="Times New Roman"/>
          <w:sz w:val="20"/>
          <w:szCs w:val="20"/>
          <w:lang w:val="cs-CZ"/>
        </w:rPr>
        <w:t xml:space="preserve">Pod dráhou 1637/2, 170 </w:t>
      </w:r>
      <w:proofErr w:type="gramStart"/>
      <w:r w:rsidRPr="00B05DE3">
        <w:rPr>
          <w:rFonts w:ascii="Tahoma" w:hAnsi="Tahoma" w:cs="Times New Roman"/>
          <w:sz w:val="20"/>
          <w:szCs w:val="20"/>
          <w:lang w:val="cs-CZ"/>
        </w:rPr>
        <w:t>00  Praha</w:t>
      </w:r>
      <w:proofErr w:type="gramEnd"/>
      <w:r w:rsidRPr="00B05DE3">
        <w:rPr>
          <w:rFonts w:ascii="Tahoma" w:hAnsi="Tahoma" w:cs="Times New Roman"/>
          <w:sz w:val="20"/>
          <w:szCs w:val="20"/>
          <w:lang w:val="cs-CZ"/>
        </w:rPr>
        <w:t xml:space="preserve"> 7 - Holešovice, Česká republika </w:t>
      </w:r>
      <w:r w:rsidRPr="003B1D0D">
        <w:rPr>
          <w:rFonts w:ascii="Tahoma" w:eastAsia="Times New Roman" w:hAnsi="Tahoma" w:cs="Tahoma"/>
          <w:color w:val="000000"/>
          <w:sz w:val="20"/>
          <w:szCs w:val="20"/>
          <w:lang w:val="cs-CZ"/>
        </w:rPr>
        <w:t>("</w:t>
      </w:r>
      <w:r w:rsidRPr="003B1D0D">
        <w:rPr>
          <w:rFonts w:ascii="Tahoma" w:eastAsia="Times New Roman" w:hAnsi="Tahoma" w:cs="Tahoma"/>
          <w:b/>
          <w:color w:val="000000"/>
          <w:sz w:val="20"/>
          <w:szCs w:val="20"/>
          <w:lang w:val="cs-CZ"/>
        </w:rPr>
        <w:t>Půjčitel</w:t>
      </w:r>
      <w:r w:rsidRPr="003B1D0D">
        <w:rPr>
          <w:rFonts w:ascii="Tahoma" w:eastAsia="Times New Roman" w:hAnsi="Tahoma" w:cs="Tahoma"/>
          <w:color w:val="000000"/>
          <w:sz w:val="20"/>
          <w:szCs w:val="20"/>
          <w:lang w:val="cs-CZ"/>
        </w:rPr>
        <w:t xml:space="preserve">") </w:t>
      </w:r>
      <w:r w:rsidRPr="003B1D0D">
        <w:rPr>
          <w:rFonts w:ascii="Arial" w:eastAsia="Times New Roman" w:hAnsi="Arial" w:cs="Arial"/>
          <w:color w:val="000000"/>
          <w:sz w:val="20"/>
          <w:szCs w:val="20"/>
          <w:lang w:val="cs-CZ"/>
        </w:rPr>
        <w:t xml:space="preserve">a </w:t>
      </w:r>
      <w:r w:rsidRPr="003B1D0D">
        <w:rPr>
          <w:rFonts w:ascii="Tahoma" w:hAnsi="Tahoma" w:cs="Tahoma"/>
          <w:sz w:val="20"/>
          <w:szCs w:val="20"/>
          <w:u w:val="single"/>
          <w:lang w:val="cs-CZ"/>
        </w:rPr>
        <w:t>Fakultní nemocnic</w:t>
      </w:r>
      <w:r>
        <w:rPr>
          <w:rFonts w:ascii="Tahoma" w:hAnsi="Tahoma" w:cs="Tahoma"/>
          <w:sz w:val="20"/>
          <w:szCs w:val="20"/>
          <w:u w:val="single"/>
          <w:lang w:val="cs-CZ"/>
        </w:rPr>
        <w:t>í</w:t>
      </w:r>
      <w:r w:rsidRPr="003B1D0D">
        <w:rPr>
          <w:rFonts w:ascii="Tahoma" w:hAnsi="Tahoma" w:cs="Tahoma"/>
          <w:sz w:val="20"/>
          <w:szCs w:val="20"/>
          <w:u w:val="single"/>
          <w:lang w:val="cs-CZ"/>
        </w:rPr>
        <w:t xml:space="preserve"> Brno</w:t>
      </w:r>
      <w:r w:rsidRPr="003B1D0D">
        <w:rPr>
          <w:rFonts w:ascii="Tahoma" w:hAnsi="Tahoma" w:cs="Tahoma"/>
          <w:sz w:val="20"/>
          <w:szCs w:val="20"/>
          <w:lang w:val="cs-CZ"/>
        </w:rPr>
        <w:t>, Jihlavská 20, 625 00 Brno, Česká republika, IČ: 65269705, DIČ: CZ65269705, zastoupen</w:t>
      </w:r>
      <w:r>
        <w:rPr>
          <w:rFonts w:ascii="Tahoma" w:hAnsi="Tahoma" w:cs="Tahoma"/>
          <w:sz w:val="20"/>
          <w:szCs w:val="20"/>
          <w:lang w:val="cs-CZ"/>
        </w:rPr>
        <w:t>ou</w:t>
      </w:r>
      <w:r w:rsidRPr="003B1D0D">
        <w:rPr>
          <w:rFonts w:ascii="Tahoma" w:hAnsi="Tahoma" w:cs="Tahoma"/>
          <w:sz w:val="20"/>
          <w:szCs w:val="20"/>
          <w:lang w:val="cs-CZ"/>
        </w:rPr>
        <w:t xml:space="preserve"> </w:t>
      </w:r>
      <w:r w:rsidR="003118FB">
        <w:rPr>
          <w:rFonts w:ascii="Tahoma" w:hAnsi="Tahoma" w:cs="Tahoma"/>
          <w:sz w:val="20"/>
          <w:szCs w:val="20"/>
          <w:lang w:val="cs-CZ"/>
        </w:rPr>
        <w:t>XXXXXXXX</w:t>
      </w:r>
      <w:r w:rsidRPr="003B1D0D">
        <w:rPr>
          <w:rFonts w:ascii="Tahoma" w:hAnsi="Tahoma" w:cs="Tahoma"/>
          <w:sz w:val="20"/>
          <w:szCs w:val="20"/>
          <w:lang w:val="cs-CZ"/>
        </w:rPr>
        <w:t>, ředitelem nemocnice, bankovní spojení: Česká národní banka, a. s., číslo účtu 71234621/</w:t>
      </w:r>
      <w:proofErr w:type="gramStart"/>
      <w:r w:rsidRPr="003B1D0D">
        <w:rPr>
          <w:rFonts w:ascii="Tahoma" w:hAnsi="Tahoma" w:cs="Tahoma"/>
          <w:sz w:val="20"/>
          <w:szCs w:val="20"/>
          <w:lang w:val="cs-CZ"/>
        </w:rPr>
        <w:t xml:space="preserve">0710, </w:t>
      </w:r>
      <w:r w:rsidRPr="003B1D0D">
        <w:rPr>
          <w:rFonts w:ascii="Tahoma" w:eastAsia="Times New Roman" w:hAnsi="Tahoma" w:cs="Tahoma"/>
          <w:color w:val="000000"/>
          <w:sz w:val="20"/>
          <w:szCs w:val="20"/>
          <w:lang w:val="cs-CZ"/>
        </w:rPr>
        <w:t xml:space="preserve"> (</w:t>
      </w:r>
      <w:proofErr w:type="gramEnd"/>
      <w:r w:rsidRPr="003B1D0D">
        <w:rPr>
          <w:rFonts w:ascii="Tahoma" w:eastAsia="Times New Roman" w:hAnsi="Tahoma" w:cs="Tahoma"/>
          <w:color w:val="000000"/>
          <w:sz w:val="20"/>
          <w:szCs w:val="20"/>
          <w:lang w:val="cs-CZ"/>
        </w:rPr>
        <w:t>"</w:t>
      </w:r>
      <w:r w:rsidRPr="003B1D0D">
        <w:rPr>
          <w:rFonts w:ascii="Tahoma" w:eastAsia="Times New Roman" w:hAnsi="Tahoma" w:cs="Tahoma"/>
          <w:b/>
          <w:color w:val="000000"/>
          <w:sz w:val="20"/>
          <w:szCs w:val="20"/>
          <w:lang w:val="cs-CZ"/>
        </w:rPr>
        <w:t>Vypůjčitel</w:t>
      </w:r>
      <w:r w:rsidRPr="003B1D0D">
        <w:rPr>
          <w:rFonts w:ascii="Tahoma" w:eastAsia="Times New Roman" w:hAnsi="Tahoma" w:cs="Tahoma"/>
          <w:color w:val="000000"/>
          <w:sz w:val="20"/>
          <w:szCs w:val="20"/>
          <w:lang w:val="cs-CZ"/>
        </w:rPr>
        <w:t xml:space="preserve">").  </w:t>
      </w:r>
    </w:p>
    <w:p w14:paraId="593B84C6" w14:textId="145A49D1" w:rsidR="008B5C1B" w:rsidRPr="003B1D0D" w:rsidRDefault="008B5C1B" w:rsidP="008B5C1B">
      <w:pPr>
        <w:spacing w:after="120" w:line="240" w:lineRule="auto"/>
        <w:jc w:val="both"/>
        <w:rPr>
          <w:rFonts w:ascii="Tahoma" w:hAnsi="Tahoma" w:cs="Tahoma"/>
          <w:sz w:val="20"/>
          <w:szCs w:val="20"/>
          <w:lang w:val="cs-CZ" w:eastAsia="ja-JP"/>
        </w:rPr>
      </w:pPr>
      <w:bookmarkStart w:id="1" w:name="_DV_M3"/>
      <w:bookmarkStart w:id="2" w:name="_DV_M4"/>
      <w:bookmarkStart w:id="3" w:name="_DV_M5"/>
      <w:bookmarkStart w:id="4" w:name="_DV_M6"/>
      <w:bookmarkEnd w:id="1"/>
      <w:bookmarkEnd w:id="2"/>
      <w:bookmarkEnd w:id="3"/>
      <w:bookmarkEnd w:id="4"/>
      <w:r w:rsidRPr="003B1D0D">
        <w:rPr>
          <w:rFonts w:ascii="Tahoma" w:hAnsi="Tahoma" w:cs="Tahoma"/>
          <w:sz w:val="20"/>
          <w:szCs w:val="20"/>
          <w:lang w:val="cs-CZ"/>
        </w:rPr>
        <w:t xml:space="preserve">Půjčitel je registrován pod IČ: 27117804, DIČ: CZ27117804, zapsán v obchodním rejstříku u Městského soudu v Praze, oddíl C, vložka č. 97583 a je zastoupen </w:t>
      </w:r>
      <w:r w:rsidR="003118FB">
        <w:rPr>
          <w:rFonts w:ascii="Tahoma" w:hAnsi="Tahoma" w:cs="Tahoma"/>
          <w:sz w:val="20"/>
          <w:szCs w:val="20"/>
          <w:lang w:val="cs-CZ"/>
        </w:rPr>
        <w:t>XXXXXXXX</w:t>
      </w:r>
      <w:r w:rsidRPr="003B1D0D">
        <w:rPr>
          <w:rFonts w:ascii="Tahoma" w:hAnsi="Tahoma" w:cs="Tahoma"/>
          <w:sz w:val="20"/>
          <w:szCs w:val="20"/>
          <w:lang w:val="cs-CZ"/>
        </w:rPr>
        <w:t xml:space="preserve">, </w:t>
      </w:r>
      <w:r w:rsidR="003118FB">
        <w:rPr>
          <w:rFonts w:ascii="Tahoma" w:hAnsi="Tahoma" w:cs="Tahoma"/>
          <w:sz w:val="20"/>
          <w:szCs w:val="20"/>
          <w:lang w:val="cs-CZ"/>
        </w:rPr>
        <w:t>XXXXXXXX</w:t>
      </w:r>
      <w:r w:rsidRPr="003B1D0D">
        <w:rPr>
          <w:rFonts w:ascii="Tahoma" w:hAnsi="Tahoma" w:cs="Tahoma"/>
          <w:sz w:val="20"/>
          <w:szCs w:val="20"/>
          <w:lang w:val="cs-CZ"/>
        </w:rPr>
        <w:t xml:space="preserve">, </w:t>
      </w:r>
      <w:r w:rsidR="003118FB">
        <w:rPr>
          <w:rFonts w:ascii="Tahoma" w:hAnsi="Tahoma" w:cs="Tahoma"/>
          <w:sz w:val="20"/>
          <w:szCs w:val="20"/>
          <w:lang w:val="cs-CZ"/>
        </w:rPr>
        <w:t>XXXXXXXX</w:t>
      </w:r>
      <w:r>
        <w:rPr>
          <w:rFonts w:ascii="Tahoma" w:hAnsi="Tahoma" w:cs="Tahoma"/>
          <w:sz w:val="20"/>
          <w:szCs w:val="20"/>
          <w:lang w:val="cs-CZ"/>
        </w:rPr>
        <w:t>,</w:t>
      </w:r>
      <w:r w:rsidRPr="003B1D0D">
        <w:rPr>
          <w:rFonts w:ascii="Tahoma" w:hAnsi="Tahoma" w:cs="Tahoma"/>
          <w:sz w:val="20"/>
          <w:szCs w:val="20"/>
          <w:lang w:val="cs-CZ"/>
        </w:rPr>
        <w:t xml:space="preserve"> </w:t>
      </w:r>
      <w:r w:rsidR="003118FB">
        <w:rPr>
          <w:rFonts w:ascii="Tahoma" w:hAnsi="Tahoma" w:cs="Tahoma"/>
          <w:sz w:val="20"/>
          <w:szCs w:val="20"/>
          <w:lang w:val="cs-CZ"/>
        </w:rPr>
        <w:t>XXXXXXXX</w:t>
      </w:r>
      <w:r>
        <w:rPr>
          <w:rFonts w:ascii="Tahoma" w:hAnsi="Tahoma" w:cs="Tahoma"/>
          <w:sz w:val="20"/>
          <w:szCs w:val="20"/>
          <w:lang w:val="cs-CZ"/>
        </w:rPr>
        <w:t xml:space="preserve"> a </w:t>
      </w:r>
      <w:r w:rsidR="003118FB">
        <w:rPr>
          <w:rFonts w:ascii="Tahoma" w:hAnsi="Tahoma" w:cs="Tahoma"/>
          <w:sz w:val="20"/>
          <w:szCs w:val="20"/>
          <w:lang w:val="cs-CZ"/>
        </w:rPr>
        <w:t>XXXXXXXX</w:t>
      </w:r>
      <w:r>
        <w:rPr>
          <w:rFonts w:ascii="Tahoma" w:hAnsi="Tahoma" w:cs="Tahoma"/>
          <w:sz w:val="20"/>
          <w:szCs w:val="20"/>
          <w:lang w:val="cs-CZ"/>
        </w:rPr>
        <w:t>,</w:t>
      </w:r>
      <w:r w:rsidRPr="003B1D0D">
        <w:rPr>
          <w:rFonts w:ascii="Tahoma" w:hAnsi="Tahoma" w:cs="Tahoma"/>
          <w:sz w:val="20"/>
          <w:szCs w:val="20"/>
          <w:lang w:val="cs-CZ"/>
        </w:rPr>
        <w:t xml:space="preserve"> prokuristy Půjčitele. Každý prokurista je oprávněn činit za Půjčitele právní úkony, k nimž dochází při provozu podniku Půjčitele, přičemž každý prokurista jedná a podepisuje se za Půjčitel společně s jedním dalším prokuristou. </w:t>
      </w:r>
    </w:p>
    <w:p w14:paraId="5B6198B6" w14:textId="77777777" w:rsidR="008B5C1B" w:rsidRPr="003B1D0D" w:rsidRDefault="008B5C1B" w:rsidP="008B5C1B">
      <w:pPr>
        <w:widowControl w:val="0"/>
        <w:autoSpaceDE w:val="0"/>
        <w:autoSpaceDN w:val="0"/>
        <w:adjustRightInd w:val="0"/>
        <w:spacing w:after="120" w:line="240" w:lineRule="auto"/>
        <w:jc w:val="both"/>
        <w:outlineLvl w:val="1"/>
        <w:rPr>
          <w:rFonts w:ascii="Tahoma" w:eastAsia="Times New Roman" w:hAnsi="Tahoma" w:cs="Tahoma"/>
          <w:b/>
          <w:color w:val="000000"/>
          <w:sz w:val="20"/>
          <w:szCs w:val="20"/>
          <w:lang w:val="cs-CZ"/>
        </w:rPr>
      </w:pPr>
      <w:r w:rsidRPr="003B1D0D">
        <w:rPr>
          <w:rFonts w:ascii="Tahoma" w:eastAsia="Times New Roman" w:hAnsi="Tahoma" w:cs="Tahoma"/>
          <w:b/>
          <w:sz w:val="20"/>
          <w:szCs w:val="20"/>
          <w:lang w:val="cs-CZ"/>
        </w:rPr>
        <w:t>ÚVODEM</w:t>
      </w:r>
    </w:p>
    <w:p w14:paraId="4A2C76D4" w14:textId="77777777" w:rsidR="008B5C1B" w:rsidRPr="003B1D0D" w:rsidRDefault="008B5C1B" w:rsidP="008B5C1B">
      <w:pPr>
        <w:autoSpaceDE w:val="0"/>
        <w:autoSpaceDN w:val="0"/>
        <w:adjustRightInd w:val="0"/>
        <w:spacing w:after="120" w:line="240" w:lineRule="auto"/>
        <w:jc w:val="both"/>
        <w:rPr>
          <w:rFonts w:ascii="Tahoma" w:eastAsia="Times New Roman" w:hAnsi="Tahoma" w:cs="Tahoma"/>
          <w:color w:val="000000"/>
          <w:sz w:val="20"/>
          <w:szCs w:val="20"/>
          <w:lang w:val="cs-CZ"/>
        </w:rPr>
      </w:pPr>
      <w:r w:rsidRPr="003B1D0D">
        <w:rPr>
          <w:rFonts w:ascii="Tahoma" w:eastAsia="Times New Roman" w:hAnsi="Tahoma" w:cs="Tahoma"/>
          <w:b/>
          <w:bCs/>
          <w:color w:val="000000"/>
          <w:sz w:val="20"/>
          <w:szCs w:val="20"/>
          <w:lang w:val="cs-CZ"/>
        </w:rPr>
        <w:t>JELIKOŽ</w:t>
      </w:r>
      <w:r w:rsidRPr="003B1D0D">
        <w:rPr>
          <w:rFonts w:ascii="Tahoma" w:eastAsia="Times New Roman" w:hAnsi="Tahoma" w:cs="Tahoma"/>
          <w:b/>
          <w:color w:val="000000"/>
          <w:sz w:val="20"/>
          <w:szCs w:val="20"/>
          <w:lang w:val="cs-CZ"/>
        </w:rPr>
        <w:t xml:space="preserve"> </w:t>
      </w:r>
      <w:r w:rsidRPr="003B1D0D">
        <w:rPr>
          <w:rFonts w:ascii="Tahoma" w:eastAsia="Times New Roman" w:hAnsi="Tahoma" w:cs="Tahoma"/>
          <w:bCs/>
          <w:color w:val="000000"/>
          <w:sz w:val="20"/>
          <w:szCs w:val="20"/>
          <w:lang w:val="cs-CZ"/>
        </w:rPr>
        <w:t>Půjčitel se zabývá výzkumem, vývojem a komercializací humánních léčiv, a</w:t>
      </w:r>
      <w:r w:rsidRPr="003B1D0D">
        <w:rPr>
          <w:rFonts w:ascii="Tahoma" w:eastAsia="Times New Roman" w:hAnsi="Tahoma" w:cs="Tahoma"/>
          <w:color w:val="000000"/>
          <w:sz w:val="20"/>
          <w:szCs w:val="20"/>
          <w:lang w:val="cs-CZ"/>
        </w:rPr>
        <w:t xml:space="preserve">; </w:t>
      </w:r>
    </w:p>
    <w:p w14:paraId="26D76E65" w14:textId="77777777" w:rsidR="008B5C1B" w:rsidRPr="003B1D0D" w:rsidRDefault="008B5C1B" w:rsidP="008B5C1B">
      <w:pPr>
        <w:autoSpaceDE w:val="0"/>
        <w:autoSpaceDN w:val="0"/>
        <w:adjustRightInd w:val="0"/>
        <w:spacing w:after="120" w:line="240" w:lineRule="auto"/>
        <w:jc w:val="both"/>
        <w:rPr>
          <w:rFonts w:ascii="Tahoma" w:eastAsia="Times New Roman" w:hAnsi="Tahoma" w:cs="Tahoma"/>
          <w:b/>
          <w:color w:val="000000"/>
          <w:sz w:val="20"/>
          <w:szCs w:val="20"/>
          <w:lang w:val="cs-CZ"/>
        </w:rPr>
      </w:pPr>
      <w:r w:rsidRPr="003B1D0D">
        <w:rPr>
          <w:rFonts w:ascii="Tahoma" w:eastAsia="Times New Roman" w:hAnsi="Tahoma" w:cs="Tahoma"/>
          <w:b/>
          <w:bCs/>
          <w:color w:val="000000"/>
          <w:sz w:val="20"/>
          <w:szCs w:val="20"/>
          <w:lang w:val="cs-CZ"/>
        </w:rPr>
        <w:t>JELIKOŽ</w:t>
      </w:r>
      <w:r w:rsidRPr="003B1D0D">
        <w:rPr>
          <w:rFonts w:ascii="Tahoma" w:eastAsia="Times New Roman" w:hAnsi="Tahoma" w:cs="Tahoma"/>
          <w:b/>
          <w:color w:val="000000"/>
          <w:sz w:val="20"/>
          <w:szCs w:val="20"/>
          <w:lang w:val="cs-CZ"/>
        </w:rPr>
        <w:t xml:space="preserve"> </w:t>
      </w:r>
      <w:r w:rsidRPr="003B1D0D">
        <w:rPr>
          <w:rFonts w:ascii="Tahoma" w:eastAsia="Times New Roman" w:hAnsi="Tahoma" w:cs="Tahoma"/>
          <w:bCs/>
          <w:color w:val="000000"/>
          <w:sz w:val="20"/>
          <w:szCs w:val="20"/>
          <w:lang w:val="cs-CZ"/>
        </w:rPr>
        <w:t>Vypůjčitel má zkušenost a poskytuje léčebnou péči pacientům v oblasti, která je předmětem tohoto Klinického hodnocení (specifikovaného dále);</w:t>
      </w:r>
      <w:r w:rsidRPr="003B1D0D">
        <w:rPr>
          <w:rFonts w:ascii="Tahoma" w:eastAsia="Times New Roman" w:hAnsi="Tahoma" w:cs="Tahoma"/>
          <w:b/>
          <w:color w:val="000000"/>
          <w:sz w:val="20"/>
          <w:szCs w:val="20"/>
          <w:lang w:val="cs-CZ"/>
        </w:rPr>
        <w:t xml:space="preserve"> </w:t>
      </w:r>
    </w:p>
    <w:p w14:paraId="31B2E831" w14:textId="703639F7" w:rsidR="008B5C1B" w:rsidRDefault="008B5C1B" w:rsidP="00FB7205">
      <w:pPr>
        <w:spacing w:after="120" w:line="240" w:lineRule="auto"/>
        <w:jc w:val="both"/>
        <w:rPr>
          <w:rFonts w:ascii="Tahoma" w:hAnsi="Tahoma" w:cs="Times New Roman"/>
          <w:sz w:val="20"/>
          <w:szCs w:val="20"/>
          <w:lang w:val="cs-CZ"/>
        </w:rPr>
      </w:pPr>
      <w:r w:rsidRPr="003B1D0D">
        <w:rPr>
          <w:rFonts w:ascii="Tahoma" w:eastAsia="Times New Roman" w:hAnsi="Tahoma" w:cs="Tahoma"/>
          <w:b/>
          <w:sz w:val="20"/>
          <w:szCs w:val="20"/>
          <w:lang w:val="cs-CZ"/>
        </w:rPr>
        <w:t xml:space="preserve">JELIKOŽ </w:t>
      </w:r>
      <w:r w:rsidRPr="003B1D0D">
        <w:rPr>
          <w:rFonts w:ascii="Tahoma" w:eastAsia="Times New Roman" w:hAnsi="Tahoma" w:cs="Tahoma"/>
          <w:bCs/>
          <w:sz w:val="20"/>
          <w:szCs w:val="20"/>
          <w:lang w:val="cs-CZ"/>
        </w:rPr>
        <w:t>Půjčitel a Vypůjčitel mají či zamýšlí uzavřít samostatnou smlouvu (</w:t>
      </w:r>
      <w:r w:rsidRPr="003B1D0D">
        <w:rPr>
          <w:rFonts w:ascii="Tahoma" w:eastAsia="Times New Roman" w:hAnsi="Tahoma" w:cs="Tahoma"/>
          <w:color w:val="000000"/>
          <w:sz w:val="20"/>
          <w:szCs w:val="20"/>
          <w:lang w:val="cs-CZ"/>
        </w:rPr>
        <w:t>"</w:t>
      </w:r>
      <w:r w:rsidRPr="003B1D0D">
        <w:rPr>
          <w:rFonts w:ascii="Tahoma" w:eastAsia="Times New Roman" w:hAnsi="Tahoma" w:cs="Tahoma"/>
          <w:b/>
          <w:sz w:val="20"/>
          <w:szCs w:val="20"/>
          <w:lang w:val="cs-CZ"/>
        </w:rPr>
        <w:t>Smlouva o klinickém hodnocení</w:t>
      </w:r>
      <w:r w:rsidRPr="003B1D0D">
        <w:rPr>
          <w:rFonts w:ascii="Tahoma" w:eastAsia="Times New Roman" w:hAnsi="Tahoma" w:cs="Tahoma"/>
          <w:color w:val="000000"/>
          <w:sz w:val="20"/>
          <w:szCs w:val="20"/>
          <w:lang w:val="cs-CZ"/>
        </w:rPr>
        <w:t>"</w:t>
      </w:r>
      <w:r w:rsidRPr="003B1D0D">
        <w:rPr>
          <w:rFonts w:ascii="Tahoma" w:eastAsia="Times New Roman" w:hAnsi="Tahoma" w:cs="Tahoma"/>
          <w:bCs/>
          <w:sz w:val="20"/>
          <w:szCs w:val="20"/>
          <w:lang w:val="cs-CZ"/>
        </w:rPr>
        <w:t xml:space="preserve">) podle níž se Vypůjčitel má podílet na klinickém hodnocení nazvaném </w:t>
      </w:r>
      <w:r w:rsidR="00247ED7" w:rsidRPr="00520E9A">
        <w:rPr>
          <w:rFonts w:ascii="Tahoma" w:hAnsi="Tahoma" w:cs="Tahoma"/>
          <w:sz w:val="20"/>
          <w:szCs w:val="20"/>
          <w:lang w:val="cs-CZ" w:bidi="he-IL"/>
        </w:rPr>
        <w:t>"</w:t>
      </w:r>
      <w:r w:rsidR="00247ED7" w:rsidRPr="00520E9A">
        <w:rPr>
          <w:rFonts w:ascii="Tahoma" w:hAnsi="Tahoma"/>
          <w:i/>
          <w:iCs/>
          <w:sz w:val="20"/>
          <w:szCs w:val="20"/>
          <w:lang w:val="cs-CZ"/>
        </w:rPr>
        <w:t>A Phase 3 Randomized, Double-blind, Placebo-controlled Study to Evaluate the Impact of Maridebart Cafraglutide on Cardiovascular Outcomes in Participants with Atherosclerotic Cardiovascular Disease and Overweight or Obesity (MARITIME-CV)</w:t>
      </w:r>
      <w:r w:rsidR="00247ED7" w:rsidRPr="00520E9A">
        <w:rPr>
          <w:rFonts w:ascii="Tahoma" w:hAnsi="Tahoma" w:cs="Tahoma"/>
          <w:sz w:val="20"/>
          <w:szCs w:val="20"/>
          <w:lang w:val="cs-CZ" w:bidi="he-IL"/>
        </w:rPr>
        <w:t>"</w:t>
      </w:r>
      <w:r w:rsidR="00247ED7" w:rsidRPr="00520E9A">
        <w:rPr>
          <w:rFonts w:ascii="Tahoma" w:hAnsi="Tahoma" w:cs="Times New Roman"/>
          <w:sz w:val="20"/>
          <w:szCs w:val="20"/>
          <w:lang w:val="cs-CZ"/>
        </w:rPr>
        <w:t>,</w:t>
      </w:r>
      <w:r w:rsidR="00247ED7" w:rsidRPr="00B05DE3">
        <w:rPr>
          <w:rFonts w:ascii="Tahoma" w:hAnsi="Tahoma" w:cs="Times New Roman"/>
          <w:sz w:val="20"/>
          <w:szCs w:val="20"/>
          <w:lang w:val="cs-CZ"/>
        </w:rPr>
        <w:t xml:space="preserve"> </w:t>
      </w:r>
      <w:r w:rsidR="00247ED7">
        <w:rPr>
          <w:rFonts w:ascii="Tahoma" w:hAnsi="Tahoma" w:cs="Times New Roman"/>
          <w:sz w:val="20"/>
          <w:szCs w:val="20"/>
          <w:lang w:val="cs-CZ"/>
        </w:rPr>
        <w:t xml:space="preserve">český překlad názvu: </w:t>
      </w:r>
      <w:r w:rsidR="00247ED7" w:rsidRPr="0037152F">
        <w:rPr>
          <w:rFonts w:ascii="Tahoma" w:hAnsi="Tahoma" w:cs="Times New Roman"/>
          <w:sz w:val="20"/>
          <w:szCs w:val="20"/>
          <w:lang w:val="cs-CZ"/>
        </w:rPr>
        <w:t>„</w:t>
      </w:r>
      <w:r w:rsidR="00247ED7" w:rsidRPr="0037152F">
        <w:rPr>
          <w:rFonts w:ascii="Tahoma" w:hAnsi="Tahoma" w:cs="Times New Roman"/>
          <w:i/>
          <w:iCs/>
          <w:sz w:val="20"/>
          <w:szCs w:val="20"/>
          <w:lang w:val="cs-CZ"/>
        </w:rPr>
        <w:t>R</w:t>
      </w:r>
      <w:r w:rsidR="00247ED7" w:rsidRPr="0037152F">
        <w:rPr>
          <w:rFonts w:ascii="Tahoma" w:hAnsi="Tahoma"/>
          <w:i/>
          <w:iCs/>
          <w:sz w:val="20"/>
          <w:szCs w:val="20"/>
          <w:lang w:val="cs-CZ"/>
        </w:rPr>
        <w:t>andomizovaná, dvojitě zaslepená, placebem kontrolovaná studie fáze 3, k vyhodnocení vlivu přípravku maridebart cafraglutid na kardiovaskulární příhody u účastníků s obezitou nebo nadváhou s aterosklerotickým kardiovaskulárním onemocněním (MARITIME-CV) </w:t>
      </w:r>
      <w:r w:rsidR="00247ED7" w:rsidRPr="0037152F">
        <w:rPr>
          <w:rFonts w:ascii="Tahoma" w:hAnsi="Tahoma" w:cs="Times New Roman"/>
          <w:sz w:val="20"/>
          <w:szCs w:val="20"/>
          <w:lang w:val="cs-CZ"/>
        </w:rPr>
        <w:t>“</w:t>
      </w:r>
      <w:r w:rsidR="00247ED7" w:rsidRPr="003B1D0D">
        <w:rPr>
          <w:rFonts w:ascii="Tahoma" w:eastAsia="Times New Roman" w:hAnsi="Tahoma" w:cs="Tahoma"/>
          <w:sz w:val="20"/>
          <w:szCs w:val="20"/>
          <w:lang w:val="cs-CZ"/>
        </w:rPr>
        <w:t xml:space="preserve"> </w:t>
      </w:r>
      <w:r w:rsidRPr="003B1D0D">
        <w:rPr>
          <w:rFonts w:ascii="Tahoma" w:eastAsia="Times New Roman" w:hAnsi="Tahoma" w:cs="Tahoma"/>
          <w:sz w:val="20"/>
          <w:szCs w:val="20"/>
          <w:lang w:val="cs-CZ"/>
        </w:rPr>
        <w:t>(</w:t>
      </w:r>
      <w:r w:rsidRPr="003B1D0D">
        <w:rPr>
          <w:rFonts w:ascii="Tahoma" w:eastAsia="Times New Roman" w:hAnsi="Tahoma" w:cs="Tahoma"/>
          <w:color w:val="000000"/>
          <w:sz w:val="20"/>
          <w:szCs w:val="20"/>
          <w:lang w:val="cs-CZ"/>
        </w:rPr>
        <w:t>"</w:t>
      </w:r>
      <w:r w:rsidRPr="003B1D0D">
        <w:rPr>
          <w:rFonts w:ascii="Tahoma" w:eastAsia="Times New Roman" w:hAnsi="Tahoma" w:cs="Tahoma"/>
          <w:b/>
          <w:bCs/>
          <w:sz w:val="20"/>
          <w:szCs w:val="20"/>
          <w:lang w:val="cs-CZ"/>
        </w:rPr>
        <w:t>Klinické hodnocení</w:t>
      </w:r>
      <w:r w:rsidRPr="003B1D0D">
        <w:rPr>
          <w:rFonts w:ascii="Tahoma" w:eastAsia="Times New Roman" w:hAnsi="Tahoma" w:cs="Tahoma"/>
          <w:color w:val="000000"/>
          <w:sz w:val="20"/>
          <w:szCs w:val="20"/>
          <w:lang w:val="cs-CZ"/>
        </w:rPr>
        <w:t>"</w:t>
      </w:r>
      <w:r w:rsidRPr="003B1D0D">
        <w:rPr>
          <w:rFonts w:ascii="Tahoma" w:eastAsia="Times New Roman" w:hAnsi="Tahoma" w:cs="Tahoma"/>
          <w:sz w:val="20"/>
          <w:szCs w:val="20"/>
          <w:lang w:val="cs-CZ"/>
        </w:rPr>
        <w:t xml:space="preserve">), </w:t>
      </w:r>
      <w:r>
        <w:rPr>
          <w:rFonts w:ascii="Tahoma" w:eastAsia="Times New Roman" w:hAnsi="Tahoma" w:cs="Tahoma"/>
          <w:sz w:val="20"/>
          <w:szCs w:val="20"/>
          <w:lang w:val="cs-CZ"/>
        </w:rPr>
        <w:t>podle protokolu číslo 20</w:t>
      </w:r>
      <w:r w:rsidR="00734387">
        <w:rPr>
          <w:rFonts w:ascii="Tahoma" w:eastAsia="Times New Roman" w:hAnsi="Tahoma" w:cs="Tahoma"/>
          <w:sz w:val="20"/>
          <w:szCs w:val="20"/>
          <w:lang w:val="cs-CZ"/>
        </w:rPr>
        <w:t>220196</w:t>
      </w:r>
      <w:r>
        <w:rPr>
          <w:rFonts w:ascii="Tahoma" w:hAnsi="Tahoma" w:cs="Times New Roman"/>
          <w:sz w:val="20"/>
          <w:szCs w:val="20"/>
          <w:lang w:val="cs-CZ"/>
        </w:rPr>
        <w:t xml:space="preserve"> (</w:t>
      </w:r>
      <w:r w:rsidRPr="00B05DE3">
        <w:rPr>
          <w:rFonts w:ascii="Tahoma" w:hAnsi="Tahoma" w:cs="Times New Roman"/>
          <w:sz w:val="20"/>
          <w:szCs w:val="20"/>
          <w:lang w:val="cs-CZ"/>
        </w:rPr>
        <w:t>včetně svých dodatků</w:t>
      </w:r>
      <w:r>
        <w:rPr>
          <w:rFonts w:ascii="Tahoma" w:hAnsi="Tahoma" w:cs="Times New Roman"/>
          <w:sz w:val="20"/>
          <w:szCs w:val="20"/>
          <w:lang w:val="cs-CZ"/>
        </w:rPr>
        <w:t xml:space="preserve"> </w:t>
      </w:r>
      <w:r w:rsidRPr="00B05DE3">
        <w:rPr>
          <w:rFonts w:ascii="Tahoma" w:hAnsi="Tahoma" w:cs="Times New Roman"/>
          <w:sz w:val="20"/>
          <w:szCs w:val="20"/>
          <w:lang w:val="cs-CZ"/>
        </w:rPr>
        <w:t>"</w:t>
      </w:r>
      <w:r>
        <w:rPr>
          <w:rFonts w:ascii="Tahoma" w:hAnsi="Tahoma" w:cs="Times New Roman"/>
          <w:b/>
          <w:sz w:val="20"/>
          <w:szCs w:val="20"/>
          <w:lang w:val="cs-CZ"/>
        </w:rPr>
        <w:t>Protokol</w:t>
      </w:r>
      <w:r w:rsidRPr="00B05DE3">
        <w:rPr>
          <w:rFonts w:ascii="Tahoma" w:hAnsi="Tahoma" w:cs="Times New Roman"/>
          <w:sz w:val="20"/>
          <w:szCs w:val="20"/>
          <w:lang w:val="cs-CZ"/>
        </w:rPr>
        <w:t>").</w:t>
      </w:r>
    </w:p>
    <w:p w14:paraId="37826EED" w14:textId="77777777" w:rsidR="008B5C1B" w:rsidRPr="003B1D0D" w:rsidRDefault="008B5C1B" w:rsidP="008B5C1B">
      <w:pPr>
        <w:autoSpaceDE w:val="0"/>
        <w:autoSpaceDN w:val="0"/>
        <w:adjustRightInd w:val="0"/>
        <w:spacing w:after="120" w:line="240" w:lineRule="auto"/>
        <w:jc w:val="both"/>
        <w:rPr>
          <w:rFonts w:ascii="Tahoma" w:eastAsia="Times New Roman" w:hAnsi="Tahoma" w:cs="Tahoma"/>
          <w:sz w:val="20"/>
          <w:szCs w:val="20"/>
          <w:lang w:val="cs-CZ"/>
        </w:rPr>
      </w:pPr>
      <w:r w:rsidRPr="003B1D0D">
        <w:rPr>
          <w:rFonts w:ascii="Tahoma" w:eastAsia="Times New Roman" w:hAnsi="Tahoma" w:cs="Tahoma"/>
          <w:b/>
          <w:sz w:val="20"/>
          <w:szCs w:val="20"/>
          <w:lang w:val="cs-CZ"/>
        </w:rPr>
        <w:t xml:space="preserve">JELIKOŽ </w:t>
      </w:r>
      <w:r w:rsidRPr="003B1D0D">
        <w:rPr>
          <w:rFonts w:ascii="Tahoma" w:eastAsia="Times New Roman" w:hAnsi="Tahoma" w:cs="Tahoma"/>
          <w:bCs/>
          <w:sz w:val="20"/>
          <w:szCs w:val="20"/>
          <w:lang w:val="cs-CZ"/>
        </w:rPr>
        <w:t>Vypůjčitel si za účelem řádného</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provádění Klinického hodnocení žádá přístup k určitému vybavení;</w:t>
      </w:r>
      <w:r w:rsidRPr="003B1D0D">
        <w:rPr>
          <w:rFonts w:ascii="Tahoma" w:eastAsia="Times New Roman" w:hAnsi="Tahoma" w:cs="Tahoma"/>
          <w:b/>
          <w:sz w:val="20"/>
          <w:szCs w:val="20"/>
          <w:lang w:val="cs-CZ"/>
        </w:rPr>
        <w:t xml:space="preserve"> </w:t>
      </w:r>
    </w:p>
    <w:p w14:paraId="21E64CBF" w14:textId="77777777" w:rsidR="008B5C1B" w:rsidRPr="003B1D0D" w:rsidRDefault="008B5C1B" w:rsidP="008B5C1B">
      <w:pPr>
        <w:spacing w:after="120" w:line="240" w:lineRule="auto"/>
        <w:jc w:val="both"/>
        <w:rPr>
          <w:rFonts w:ascii="Tahoma" w:eastAsia="Times New Roman" w:hAnsi="Tahoma" w:cs="Tahoma"/>
          <w:sz w:val="20"/>
          <w:szCs w:val="20"/>
          <w:lang w:val="cs-CZ"/>
        </w:rPr>
      </w:pPr>
      <w:r w:rsidRPr="003B1D0D">
        <w:rPr>
          <w:rFonts w:ascii="Tahoma" w:eastAsia="Times New Roman" w:hAnsi="Tahoma" w:cs="Tahoma"/>
          <w:b/>
          <w:sz w:val="20"/>
          <w:szCs w:val="20"/>
          <w:lang w:val="cs-CZ"/>
        </w:rPr>
        <w:t>Z TĚCHTO DŮVODŮ</w:t>
      </w:r>
      <w:r w:rsidRPr="003B1D0D">
        <w:rPr>
          <w:rFonts w:ascii="Tahoma" w:eastAsia="Times New Roman" w:hAnsi="Tahoma" w:cs="Tahoma"/>
          <w:sz w:val="20"/>
          <w:szCs w:val="20"/>
          <w:lang w:val="cs-CZ"/>
        </w:rPr>
        <w:t xml:space="preserve">, s přihlédnutím k předpokladům a vzájemným ujednáním, podmínkám a dohodám zde obsaženým, se strany dohodly následovně: </w:t>
      </w:r>
    </w:p>
    <w:p w14:paraId="1B1AFC47" w14:textId="77777777" w:rsidR="008B5C1B" w:rsidRPr="003B1D0D" w:rsidRDefault="008B5C1B" w:rsidP="008B5C1B">
      <w:pPr>
        <w:pStyle w:val="Odstavecseseznamem"/>
        <w:numPr>
          <w:ilvl w:val="0"/>
          <w:numId w:val="1"/>
        </w:numPr>
        <w:spacing w:after="120" w:line="240" w:lineRule="auto"/>
        <w:ind w:left="709" w:hanging="709"/>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 xml:space="preserve"> POTŘEBNÉ VYBAVENÍ</w:t>
      </w:r>
    </w:p>
    <w:p w14:paraId="754CEECE"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Půjčitel bere na vědomí, že</w:t>
      </w:r>
      <w:r w:rsidRPr="003B1D0D">
        <w:rPr>
          <w:rFonts w:ascii="Tahoma" w:eastAsia="Times New Roman" w:hAnsi="Tahoma" w:cs="Tahoma"/>
          <w:bCs/>
          <w:sz w:val="20"/>
          <w:szCs w:val="20"/>
          <w:lang w:val="cs-CZ"/>
        </w:rPr>
        <w:t xml:space="preserve"> 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nemá dostatečný přístup k vybavení uvedenému v Příloze 1 této Smlouvy (</w:t>
      </w:r>
      <w:r w:rsidRPr="00B05DE3">
        <w:rPr>
          <w:rFonts w:ascii="Tahoma" w:hAnsi="Tahoma" w:cs="Times New Roman"/>
          <w:sz w:val="20"/>
          <w:szCs w:val="20"/>
          <w:lang w:val="cs-CZ"/>
        </w:rPr>
        <w:t>"</w:t>
      </w:r>
      <w:r w:rsidRPr="003B1D0D">
        <w:rPr>
          <w:rFonts w:ascii="Tahoma" w:eastAsia="Times New Roman" w:hAnsi="Tahoma" w:cs="Tahoma"/>
          <w:b/>
          <w:sz w:val="20"/>
          <w:szCs w:val="20"/>
          <w:lang w:val="cs-CZ"/>
        </w:rPr>
        <w:t>Potřebné vybavení</w:t>
      </w:r>
      <w:r w:rsidRPr="00B05DE3">
        <w:rPr>
          <w:rFonts w:ascii="Tahoma" w:hAnsi="Tahoma" w:cs="Times New Roman"/>
          <w:sz w:val="20"/>
          <w:szCs w:val="20"/>
          <w:lang w:val="cs-CZ"/>
        </w:rPr>
        <w:t>"</w:t>
      </w:r>
      <w:r w:rsidRPr="003B1D0D">
        <w:rPr>
          <w:rFonts w:ascii="Tahoma" w:eastAsia="Times New Roman" w:hAnsi="Tahoma" w:cs="Tahoma"/>
          <w:sz w:val="20"/>
          <w:szCs w:val="20"/>
          <w:lang w:val="cs-CZ"/>
        </w:rPr>
        <w:t>) pro účely řádného provádění Klinického hodnocení a Půjčitel se tímto zavazuje vypůjčit</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anebo zajistit prostřednictvím svého zástupce výpůjčku Potřebného vybavení </w:t>
      </w:r>
      <w:r w:rsidRPr="003B1D0D">
        <w:rPr>
          <w:rFonts w:ascii="Tahoma" w:eastAsia="Times New Roman" w:hAnsi="Tahoma" w:cs="Tahoma"/>
          <w:bCs/>
          <w:sz w:val="20"/>
          <w:szCs w:val="20"/>
          <w:lang w:val="cs-CZ"/>
        </w:rPr>
        <w:t xml:space="preserve">Vypůjčiteli, a to bezplatně, za podmínek a předpokladů podle této Smlouvy.  </w:t>
      </w:r>
    </w:p>
    <w:p w14:paraId="23724BD3" w14:textId="77777777" w:rsidR="008B5C1B" w:rsidRPr="003B1D0D" w:rsidRDefault="008B5C1B" w:rsidP="008B5C1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Hodnota Potřebného vybavení ke dni účinnosti této Smlouvy je uvedena v Příloze č. 1. </w:t>
      </w:r>
    </w:p>
    <w:p w14:paraId="72D3A235" w14:textId="77777777" w:rsidR="008B5C1B" w:rsidRPr="003B1D0D" w:rsidRDefault="008B5C1B" w:rsidP="008B5C1B">
      <w:pPr>
        <w:pStyle w:val="Zkladntext"/>
        <w:jc w:val="both"/>
        <w:rPr>
          <w:rFonts w:ascii="Tahoma" w:hAnsi="Tahoma" w:cs="Tahoma"/>
          <w:sz w:val="20"/>
          <w:szCs w:val="20"/>
          <w:lang w:val="cs-CZ"/>
        </w:rPr>
      </w:pPr>
      <w:r w:rsidRPr="003B1D0D">
        <w:rPr>
          <w:rFonts w:ascii="Tahoma" w:hAnsi="Tahoma" w:cs="Tahoma"/>
          <w:sz w:val="20"/>
          <w:szCs w:val="20"/>
          <w:lang w:val="cs-CZ"/>
        </w:rPr>
        <w:t>Půjčitel je povinen předat Vypůjčiteli movitou věc ve stavu způsobilém k řádnému užívání vč. jejích součástí a vybavení. Nedohodnou-li se strany písemně jinak, zůstává Potřebné vybavení v celém průběhu trvání této Smlouvy vlastnictvím Půjčitele nebo jeho zástupce a musí být jako takové po celou dobu označeno</w:t>
      </w:r>
      <w:r w:rsidRPr="003B1D0D">
        <w:rPr>
          <w:rFonts w:ascii="Tahoma" w:hAnsi="Tahoma" w:cs="Tahoma"/>
          <w:b/>
          <w:sz w:val="20"/>
          <w:szCs w:val="20"/>
          <w:lang w:val="cs-CZ"/>
        </w:rPr>
        <w:t xml:space="preserve">. </w:t>
      </w:r>
      <w:r w:rsidRPr="003B1D0D">
        <w:rPr>
          <w:rFonts w:ascii="Tahoma" w:hAnsi="Tahoma" w:cs="Tahoma"/>
          <w:sz w:val="20"/>
          <w:szCs w:val="20"/>
          <w:lang w:val="cs-CZ"/>
        </w:rPr>
        <w:t xml:space="preserve">O předání vypůjčené věci Půjčitelem Vypůjčiteli sepíší smluvní strany protokol. Do protokolu je Půjčitel povinen zahrnout informaci o případných vadách vypůjčené věci, které nebrání jejímu řádnému užívání. Součástí protokolu o předání a převzetí vypůjčené věci je také protokol o zaškolení zdravotnického personálu Vypůjčitele provedeného Půjčitelem. Písemný protokol o předání a převzetí vypůjčené věci se smluvní strany zavazují vyhotovit ve dvou stejnopisech, kdy po jednom obdrží každá ze smluvních stran. Půjčitel je povinen předat Vypůjčiteli spolu s vypůjčenou věcí všechny doklady nutné k řádnému a účelnému využívání vypůjčené věci v českém jazyce (certifikáty, návod k použití apod.) a současně je povinna seznámit Vypůjčitele s technickými a provozními pokyny výrobce vypůjčené věci. </w:t>
      </w:r>
    </w:p>
    <w:p w14:paraId="3C02D32D"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Nedohodnou-li se strany písemně jinak, zůstává Potřebné vybavení v celém průběhu trvání této Smlouvy vlastnictvím Půjčitele nebo jejího zástupce a musí být jako takové po celou dobu </w:t>
      </w:r>
      <w:r w:rsidRPr="00CC1703">
        <w:rPr>
          <w:rFonts w:ascii="Tahoma" w:eastAsia="Times New Roman" w:hAnsi="Tahoma" w:cs="Tahoma"/>
          <w:sz w:val="20"/>
          <w:szCs w:val="20"/>
          <w:lang w:val="cs-CZ"/>
        </w:rPr>
        <w:t>označeno.</w:t>
      </w:r>
      <w:r w:rsidRPr="003B1D0D">
        <w:rPr>
          <w:rFonts w:ascii="Tahoma" w:eastAsia="Times New Roman" w:hAnsi="Tahoma" w:cs="Tahoma"/>
          <w:b/>
          <w:sz w:val="20"/>
          <w:szCs w:val="20"/>
          <w:lang w:val="cs-CZ"/>
        </w:rPr>
        <w:t xml:space="preserve"> </w:t>
      </w:r>
    </w:p>
    <w:p w14:paraId="536C2C01"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lastRenderedPageBreak/>
        <w:t xml:space="preserve">Potřebné vybavení se vypůjčuje </w:t>
      </w:r>
      <w:r w:rsidRPr="003B1D0D">
        <w:rPr>
          <w:rFonts w:ascii="Tahoma" w:eastAsia="Times New Roman" w:hAnsi="Tahoma" w:cs="Tahoma"/>
          <w:bCs/>
          <w:sz w:val="20"/>
          <w:szCs w:val="20"/>
          <w:lang w:val="cs-CZ"/>
        </w:rPr>
        <w:t xml:space="preserve">Vypůjčiteli na dobu trvání této Smlouvy a nesjednají-li strany písemně něco jiného, nesmí být po dobu trvání této Smlouvy přemístěno ze zdravotnického zařízení Vypůjčitele.  </w:t>
      </w:r>
      <w:r w:rsidRPr="003B1D0D">
        <w:rPr>
          <w:rFonts w:ascii="Tahoma" w:eastAsia="Times New Roman" w:hAnsi="Tahoma" w:cs="Tahoma"/>
          <w:b/>
          <w:sz w:val="20"/>
          <w:szCs w:val="20"/>
          <w:lang w:val="cs-CZ"/>
        </w:rPr>
        <w:t xml:space="preserve"> </w:t>
      </w:r>
    </w:p>
    <w:p w14:paraId="77E10737" w14:textId="43D23F8D" w:rsidR="008B5C1B" w:rsidRPr="000D6D2E"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bCs/>
          <w:sz w:val="20"/>
          <w:szCs w:val="20"/>
          <w:lang w:val="cs-CZ"/>
        </w:rPr>
      </w:pPr>
      <w:r w:rsidRPr="000D6D2E">
        <w:rPr>
          <w:rFonts w:ascii="Tahoma" w:hAnsi="Tahoma" w:cs="Tahoma"/>
          <w:bCs/>
          <w:sz w:val="20"/>
          <w:szCs w:val="20"/>
          <w:lang w:val="cs-CZ"/>
        </w:rPr>
        <w:t>Předměty výpůjčky nebudou zapojeny do datových sítí Vypůjčitele</w:t>
      </w:r>
      <w:r w:rsidR="000D6D2E" w:rsidRPr="000D6D2E">
        <w:rPr>
          <w:rFonts w:ascii="Tahoma" w:hAnsi="Tahoma" w:cs="Tahoma"/>
          <w:bCs/>
          <w:sz w:val="20"/>
          <w:szCs w:val="20"/>
          <w:lang w:val="cs-CZ"/>
        </w:rPr>
        <w:t>.</w:t>
      </w:r>
    </w:p>
    <w:p w14:paraId="0EDEB58E" w14:textId="77777777" w:rsidR="008B5C1B" w:rsidRPr="00CC1703"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CC1703">
        <w:rPr>
          <w:rFonts w:ascii="Tahoma" w:eastAsia="Times New Roman" w:hAnsi="Tahoma" w:cs="Tahoma"/>
          <w:bCs/>
          <w:sz w:val="20"/>
          <w:szCs w:val="20"/>
          <w:lang w:val="cs-CZ"/>
        </w:rPr>
        <w:t>Vypůjčitel</w:t>
      </w:r>
      <w:r w:rsidRPr="00CC1703">
        <w:rPr>
          <w:rFonts w:ascii="Tahoma" w:eastAsia="Times New Roman" w:hAnsi="Tahoma" w:cs="Tahoma"/>
          <w:b/>
          <w:sz w:val="20"/>
          <w:szCs w:val="20"/>
          <w:lang w:val="cs-CZ"/>
        </w:rPr>
        <w:t xml:space="preserve"> </w:t>
      </w:r>
      <w:r w:rsidRPr="00CC1703">
        <w:rPr>
          <w:rFonts w:ascii="Tahoma" w:eastAsia="Times New Roman" w:hAnsi="Tahoma" w:cs="Tahoma"/>
          <w:sz w:val="20"/>
          <w:szCs w:val="20"/>
          <w:lang w:val="cs-CZ"/>
        </w:rPr>
        <w:t>potvrzuje, že Půjčitel nenese odpovědnost za žádnou ztrátu či škodu na Potřebném vybavení vyplývající nebo související s nedbalostí, zneužitím či chybným užitím Potřebného vybavení anebo jinak způsobenou</w:t>
      </w:r>
      <w:r w:rsidRPr="00CC1703">
        <w:rPr>
          <w:rFonts w:ascii="Tahoma" w:eastAsia="Times New Roman" w:hAnsi="Tahoma" w:cs="Tahoma"/>
          <w:b/>
          <w:sz w:val="20"/>
          <w:szCs w:val="20"/>
          <w:lang w:val="cs-CZ"/>
        </w:rPr>
        <w:t xml:space="preserve"> </w:t>
      </w:r>
      <w:r w:rsidRPr="00CC1703">
        <w:rPr>
          <w:rFonts w:ascii="Tahoma" w:eastAsia="Times New Roman" w:hAnsi="Tahoma" w:cs="Tahoma"/>
          <w:bCs/>
          <w:sz w:val="20"/>
          <w:szCs w:val="20"/>
          <w:lang w:val="cs-CZ"/>
        </w:rPr>
        <w:t xml:space="preserve">Vypůjčitelem, jeho vedoucími pracovníky, zaměstnanci, zástupci či dodavateli. </w:t>
      </w:r>
      <w:r w:rsidRPr="00CC1703">
        <w:rPr>
          <w:rFonts w:ascii="Tahoma" w:eastAsia="Times New Roman" w:hAnsi="Tahoma" w:cs="Tahoma"/>
          <w:b/>
          <w:sz w:val="20"/>
          <w:szCs w:val="20"/>
          <w:lang w:val="cs-CZ"/>
        </w:rPr>
        <w:t xml:space="preserve">   </w:t>
      </w:r>
    </w:p>
    <w:p w14:paraId="10E7C3B5" w14:textId="77777777" w:rsidR="008B5C1B" w:rsidRPr="003B1D0D" w:rsidRDefault="008B5C1B" w:rsidP="008B5C1B">
      <w:pPr>
        <w:pStyle w:val="Odstavecseseznamem"/>
        <w:numPr>
          <w:ilvl w:val="0"/>
          <w:numId w:val="1"/>
        </w:numPr>
        <w:spacing w:before="120" w:after="120" w:line="240" w:lineRule="auto"/>
        <w:ind w:hanging="720"/>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ZÁVAZKY VYPŮJČITELE</w:t>
      </w:r>
    </w:p>
    <w:p w14:paraId="264BB64C" w14:textId="77777777" w:rsidR="008B5C1B" w:rsidRPr="003B1D0D" w:rsidRDefault="008B5C1B" w:rsidP="008B5C1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vůči Půjčiteli prohlašuje a zaručuje následující:</w:t>
      </w:r>
      <w:r w:rsidRPr="003B1D0D">
        <w:rPr>
          <w:rFonts w:ascii="Tahoma" w:eastAsia="Times New Roman" w:hAnsi="Tahoma" w:cs="Tahoma"/>
          <w:b/>
          <w:sz w:val="20"/>
          <w:szCs w:val="20"/>
          <w:lang w:val="cs-CZ"/>
        </w:rPr>
        <w:t xml:space="preserve"> </w:t>
      </w:r>
    </w:p>
    <w:p w14:paraId="419D3649"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bude používat Potřebné vybavení pouze pro účely Klinického hodnocení a bude po celou dobu dodržovat příslušné právní předpisy;</w:t>
      </w:r>
    </w:p>
    <w:p w14:paraId="47385C98" w14:textId="1BA92E3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sz w:val="20"/>
          <w:szCs w:val="20"/>
          <w:lang w:val="cs-CZ"/>
        </w:rPr>
        <w:t xml:space="preserve"> zajistí, aby se Potřebné vybavení nacházelo v dispozici </w:t>
      </w:r>
      <w:r w:rsidRPr="003B1D0D">
        <w:rPr>
          <w:rFonts w:ascii="Tahoma" w:eastAsia="Times New Roman" w:hAnsi="Tahoma" w:cs="Tahoma"/>
          <w:bCs/>
          <w:sz w:val="20"/>
          <w:szCs w:val="20"/>
          <w:lang w:val="cs-CZ"/>
        </w:rPr>
        <w:t>Vypůjčitele</w:t>
      </w:r>
      <w:r w:rsidRPr="003B1D0D">
        <w:rPr>
          <w:rFonts w:ascii="Tahoma" w:eastAsia="Times New Roman" w:hAnsi="Tahoma" w:cs="Tahoma"/>
          <w:sz w:val="20"/>
          <w:szCs w:val="20"/>
          <w:lang w:val="cs-CZ"/>
        </w:rPr>
        <w:t xml:space="preserve"> </w:t>
      </w:r>
      <w:r w:rsidRPr="001C42FB">
        <w:rPr>
          <w:rFonts w:ascii="Tahoma" w:eastAsia="Times New Roman" w:hAnsi="Tahoma" w:cs="Tahoma"/>
          <w:bCs/>
          <w:sz w:val="20"/>
          <w:szCs w:val="20"/>
          <w:u w:val="single"/>
          <w:lang w:val="cs-CZ"/>
        </w:rPr>
        <w:t>Fakultní nemocnice Brno</w:t>
      </w:r>
      <w:r w:rsidRPr="001C42FB">
        <w:rPr>
          <w:rFonts w:ascii="Tahoma" w:hAnsi="Tahoma" w:cs="Tahoma"/>
          <w:sz w:val="20"/>
          <w:szCs w:val="20"/>
          <w:u w:val="single"/>
          <w:lang w:val="cs-CZ"/>
        </w:rPr>
        <w:t xml:space="preserve">, </w:t>
      </w:r>
      <w:r>
        <w:rPr>
          <w:rFonts w:ascii="Tahoma" w:hAnsi="Tahoma" w:cs="Tahoma"/>
          <w:sz w:val="20"/>
          <w:szCs w:val="20"/>
          <w:u w:val="single"/>
          <w:lang w:val="cs-CZ"/>
        </w:rPr>
        <w:t xml:space="preserve">Všeobecná interní klinika, </w:t>
      </w:r>
      <w:r w:rsidRPr="001C42FB">
        <w:rPr>
          <w:rFonts w:ascii="Tahoma" w:hAnsi="Tahoma" w:cs="Tahoma"/>
          <w:sz w:val="20"/>
          <w:szCs w:val="20"/>
          <w:u w:val="single"/>
          <w:lang w:val="cs-CZ"/>
        </w:rPr>
        <w:t>Jihlavská 20, 62500 Brno (</w:t>
      </w:r>
      <w:r w:rsidRPr="001C42FB">
        <w:rPr>
          <w:rFonts w:ascii="Tahoma" w:eastAsia="Times New Roman" w:hAnsi="Tahoma" w:cs="Tahoma"/>
          <w:bCs/>
          <w:sz w:val="20"/>
          <w:szCs w:val="20"/>
          <w:u w:val="single"/>
          <w:lang w:val="cs-CZ"/>
        </w:rPr>
        <w:t xml:space="preserve">hlavní zkoušející </w:t>
      </w:r>
      <w:r w:rsidR="003118FB">
        <w:rPr>
          <w:rFonts w:ascii="Tahoma" w:hAnsi="Tahoma" w:cs="Tahoma"/>
          <w:sz w:val="20"/>
          <w:szCs w:val="20"/>
          <w:lang w:val="cs-CZ"/>
        </w:rPr>
        <w:t>XXXXXXXX</w:t>
      </w:r>
      <w:r w:rsidRPr="001C42FB">
        <w:rPr>
          <w:rFonts w:ascii="Tahoma" w:hAnsi="Tahoma" w:cs="Cambria"/>
          <w:sz w:val="20"/>
          <w:szCs w:val="20"/>
          <w:u w:val="single"/>
          <w:lang w:val="cs-CZ"/>
        </w:rPr>
        <w:t>)</w:t>
      </w:r>
      <w:r w:rsidRPr="003B1D0D">
        <w:rPr>
          <w:rFonts w:ascii="Tahoma" w:eastAsia="Times New Roman" w:hAnsi="Tahoma" w:cs="Tahoma"/>
          <w:bCs/>
          <w:sz w:val="20"/>
          <w:szCs w:val="20"/>
          <w:lang w:val="cs-CZ"/>
        </w:rPr>
        <w:t xml:space="preserve">, </w:t>
      </w:r>
      <w:r w:rsidRPr="003B1D0D">
        <w:rPr>
          <w:rFonts w:ascii="Tahoma" w:eastAsia="Times New Roman" w:hAnsi="Tahoma" w:cs="Tahoma"/>
          <w:sz w:val="20"/>
          <w:szCs w:val="20"/>
          <w:lang w:val="cs-CZ"/>
        </w:rPr>
        <w:t xml:space="preserve">a bylo vždy správně skladováno a řádně používáno v souladu s aktuální verzí jakéhokoliv návodu výrobce (existuje-li);    </w:t>
      </w:r>
    </w:p>
    <w:p w14:paraId="58451766"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sz w:val="20"/>
          <w:szCs w:val="20"/>
          <w:lang w:val="cs-CZ"/>
        </w:rPr>
        <w:t xml:space="preserve"> zabezpečí Potřebné vybavení před jakoukoliv škodou, ztrátou nebo zničením a nebude na něm provádět žádné změny bez předchozího písemného souhlasu Půjčitele;</w:t>
      </w:r>
    </w:p>
    <w:p w14:paraId="6D9F7846"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S výjimkou běžného opotřebení vyplývajícího nebo souvisejícího s řádným užíváním Potřebného vybavení ze strany </w:t>
      </w:r>
      <w:r w:rsidRPr="003B1D0D">
        <w:rPr>
          <w:rFonts w:ascii="Tahoma" w:eastAsia="Times New Roman" w:hAnsi="Tahoma" w:cs="Tahoma"/>
          <w:bCs/>
          <w:sz w:val="20"/>
          <w:szCs w:val="20"/>
          <w:lang w:val="cs-CZ"/>
        </w:rPr>
        <w:t xml:space="preserve">Vypůjčitele v souladu s touto Smlouvou se Vypůjčitel v případě ztráty či poškození Potřebného vybavení Vypůjčitelem či jeho zaměstnanci či zástupci zavazuje přijmout tato opatření: (i) neprodleně informovat Půjčitele; a (ii) na žádost Půjčitele zajistit opravu či náhradu Potřebného vybavení na své náklady; </w:t>
      </w:r>
      <w:r w:rsidRPr="003B1D0D">
        <w:rPr>
          <w:rFonts w:ascii="Tahoma" w:eastAsia="Times New Roman" w:hAnsi="Tahoma" w:cs="Tahoma"/>
          <w:b/>
          <w:sz w:val="20"/>
          <w:szCs w:val="20"/>
          <w:lang w:val="cs-CZ"/>
        </w:rPr>
        <w:t xml:space="preserve"> </w:t>
      </w:r>
    </w:p>
    <w:p w14:paraId="19D5F591"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bude průběžně plně informovat Půjčitele o veškerých podstatných záležitostech týkajících se Potřebného vybavení; </w:t>
      </w:r>
    </w:p>
    <w:p w14:paraId="403A70F3" w14:textId="77777777" w:rsidR="008B5C1B" w:rsidRPr="003B1D0D" w:rsidRDefault="008B5C1B" w:rsidP="008B5C1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3B1D0D">
        <w:rPr>
          <w:rFonts w:ascii="Tahoma" w:eastAsia="Times New Roman" w:hAnsi="Tahoma" w:cs="Tahoma"/>
          <w:bCs/>
          <w:sz w:val="20"/>
          <w:szCs w:val="20"/>
          <w:lang w:val="cs-CZ"/>
        </w:rPr>
        <w:t>Vypůjčitel</w:t>
      </w:r>
      <w:r w:rsidRPr="003B1D0D">
        <w:rPr>
          <w:rFonts w:ascii="Tahoma" w:eastAsia="Times New Roman" w:hAnsi="Tahoma" w:cs="Tahoma"/>
          <w:sz w:val="20"/>
          <w:szCs w:val="20"/>
          <w:lang w:val="cs-CZ"/>
        </w:rPr>
        <w:t xml:space="preserve"> nesmí prodat, postoupit, převést, zatížit zástavním právem, dát do nájmu, svěřit jinému nebo jakkoliv jinak nakládat s Potřebným vybavením nebo s jakýmikoliv právy či závazky</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 xml:space="preserve">Vypůjčitele podle této Smlouvy bez předchozího písemného souhlasu Půjčitele. </w:t>
      </w:r>
      <w:r w:rsidRPr="003B1D0D">
        <w:rPr>
          <w:rFonts w:ascii="Tahoma" w:eastAsia="Times New Roman" w:hAnsi="Tahoma" w:cs="Tahoma"/>
          <w:b/>
          <w:sz w:val="20"/>
          <w:szCs w:val="20"/>
          <w:lang w:val="cs-CZ"/>
        </w:rPr>
        <w:t xml:space="preserve">    </w:t>
      </w:r>
    </w:p>
    <w:p w14:paraId="1D0BF9BD"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Nebude-li sjednáno něco jiného, při ukončení této Smlouvy</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Vypůjčitel splní veškeré přiměřené pokyny Půjčitele nebo jejího externího zástupce ohledně vrácení a neobdrží-li jiný pokyn, zpřístupní Potřebné vybavení Půjčiteli nebo jejímu externímu zástupci k převzetí a umožní Půjčiteli nebo jejímu externímu zástupci přístup do svých prostor tak, aby mohlo dojít k převzetí.</w:t>
      </w:r>
    </w:p>
    <w:p w14:paraId="6F788ADE"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Požádá-li o to Půjčitel, </w:t>
      </w: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umožní Půjčiteli nebo jejímu zástupci v jakékoliv rozumné době kontrolu Potřebného vybavení.  </w:t>
      </w:r>
    </w:p>
    <w:p w14:paraId="7E74643A"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bookmarkStart w:id="5" w:name="OLE_LINK1"/>
      <w:bookmarkStart w:id="6" w:name="OLE_LINK2"/>
      <w:r w:rsidRPr="003B1D0D">
        <w:rPr>
          <w:rFonts w:ascii="Tahoma" w:eastAsia="Times New Roman" w:hAnsi="Tahoma" w:cs="Tahoma"/>
          <w:sz w:val="20"/>
          <w:szCs w:val="20"/>
          <w:u w:val="single"/>
          <w:lang w:val="cs-CZ"/>
        </w:rPr>
        <w:t>Protikorupční článek</w:t>
      </w:r>
      <w:r w:rsidRPr="003B1D0D">
        <w:rPr>
          <w:rFonts w:ascii="Tahoma" w:eastAsia="Times New Roman" w:hAnsi="Tahoma" w:cs="Tahoma"/>
          <w:sz w:val="20"/>
          <w:szCs w:val="20"/>
          <w:lang w:val="cs-CZ"/>
        </w:rPr>
        <w:t xml:space="preserve">. </w:t>
      </w: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prohlašuje, zaručuje a přijímá závazek, že od Data účinnosti po celou dobu až do ukončení této Smlouvy: </w:t>
      </w:r>
    </w:p>
    <w:p w14:paraId="5235EF65" w14:textId="77777777" w:rsidR="008B5C1B" w:rsidRPr="003B1D0D" w:rsidRDefault="008B5C1B" w:rsidP="008B5C1B">
      <w:pPr>
        <w:pStyle w:val="Odstavecseseznamem"/>
        <w:spacing w:after="120" w:line="240" w:lineRule="auto"/>
        <w:ind w:left="851" w:hanging="731"/>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(i) </w:t>
      </w:r>
      <w:r w:rsidRPr="003B1D0D">
        <w:rPr>
          <w:rFonts w:ascii="Tahoma" w:eastAsia="Times New Roman" w:hAnsi="Tahoma" w:cs="Tahoma"/>
          <w:sz w:val="20"/>
          <w:szCs w:val="20"/>
          <w:lang w:val="cs-CZ"/>
        </w:rPr>
        <w:tab/>
        <w:t xml:space="preserve">podle svého nejlepšího vědomí nebudou </w:t>
      </w:r>
      <w:r w:rsidRPr="003B1D0D">
        <w:rPr>
          <w:rFonts w:ascii="Tahoma" w:eastAsia="Times New Roman" w:hAnsi="Tahoma" w:cs="Tahoma"/>
          <w:bCs/>
          <w:sz w:val="20"/>
          <w:szCs w:val="20"/>
          <w:lang w:val="cs-CZ"/>
        </w:rPr>
        <w:t xml:space="preserve">Vypůjčitel, jeho vlastníci, členové statutárních orgánů, vedoucí pracovníci, či zástupci, zmocněnci, dodavatelé či jiné třetí osoby jednající za Vypůjčitele či jeho jménem (souhrnně </w:t>
      </w:r>
      <w:r w:rsidRPr="00B05DE3">
        <w:rPr>
          <w:rFonts w:ascii="Tahoma" w:hAnsi="Tahoma" w:cs="Times New Roman"/>
          <w:sz w:val="20"/>
          <w:szCs w:val="20"/>
          <w:lang w:val="cs-CZ"/>
        </w:rPr>
        <w:t>"</w:t>
      </w:r>
      <w:r w:rsidRPr="003B1D0D">
        <w:rPr>
          <w:rFonts w:ascii="Tahoma" w:eastAsia="Times New Roman" w:hAnsi="Tahoma" w:cs="Tahoma"/>
          <w:b/>
          <w:sz w:val="20"/>
          <w:szCs w:val="20"/>
          <w:lang w:val="cs-CZ"/>
        </w:rPr>
        <w:t>Zástupci vypůjčitele</w:t>
      </w:r>
      <w:r w:rsidRPr="00B05DE3">
        <w:rPr>
          <w:rFonts w:ascii="Tahoma" w:hAnsi="Tahoma" w:cs="Times New Roman"/>
          <w:sz w:val="20"/>
          <w:szCs w:val="20"/>
          <w:lang w:val="cs-CZ"/>
        </w:rPr>
        <w:t>"</w:t>
      </w:r>
      <w:r w:rsidRPr="003B1D0D">
        <w:rPr>
          <w:rFonts w:ascii="Tahoma" w:eastAsia="Times New Roman" w:hAnsi="Tahoma" w:cs="Tahoma"/>
          <w:bCs/>
          <w:sz w:val="20"/>
          <w:szCs w:val="20"/>
          <w:lang w:val="cs-CZ"/>
        </w:rPr>
        <w:t xml:space="preserve">) přímo či nepřímo nabízet, poskytovat, slibovat platbu nebo </w:t>
      </w:r>
      <w:r w:rsidRPr="003B1D0D">
        <w:rPr>
          <w:rFonts w:ascii="Tahoma" w:hAnsi="Tahoma" w:cs="Tahoma"/>
          <w:sz w:val="20"/>
          <w:szCs w:val="20"/>
          <w:lang w:val="cs-CZ"/>
        </w:rPr>
        <w:t>nedovolí takovou nabídku, příslib či platbu, čehokoli hodnotného jakékoli osobě nebo organizaci za účelem získat nebo neztratit obchod ani jakoukoli jinou nepatřičnou výhodu v souvislosti s touto Smlouvou</w:t>
      </w:r>
      <w:r w:rsidRPr="003B1D0D">
        <w:rPr>
          <w:rFonts w:ascii="Tahoma" w:eastAsia="Times New Roman" w:hAnsi="Tahoma" w:cs="Tahoma"/>
          <w:bCs/>
          <w:sz w:val="20"/>
          <w:szCs w:val="20"/>
          <w:lang w:val="cs-CZ"/>
        </w:rPr>
        <w:t xml:space="preserve"> nebo která by jinak porušovala jakékoliv příslušné předpisy, nařízení a vyhlášky týkající se uplácení veřejných činitelů či uplácení v obchodních vztazích anebo přijímání úplatku (</w:t>
      </w:r>
      <w:r w:rsidRPr="00B05DE3">
        <w:rPr>
          <w:rFonts w:ascii="Tahoma" w:hAnsi="Tahoma" w:cs="Times New Roman"/>
          <w:sz w:val="20"/>
          <w:szCs w:val="20"/>
          <w:lang w:val="cs-CZ"/>
        </w:rPr>
        <w:t>"</w:t>
      </w:r>
      <w:r w:rsidRPr="003B1D0D">
        <w:rPr>
          <w:rFonts w:ascii="Tahoma" w:eastAsia="Times New Roman" w:hAnsi="Tahoma" w:cs="Tahoma"/>
          <w:b/>
          <w:sz w:val="20"/>
          <w:szCs w:val="20"/>
          <w:lang w:val="cs-CZ"/>
        </w:rPr>
        <w:t>Protikorupční zákony</w:t>
      </w:r>
      <w:r w:rsidRPr="00B05DE3">
        <w:rPr>
          <w:rFonts w:ascii="Tahoma" w:hAnsi="Tahoma" w:cs="Times New Roman"/>
          <w:sz w:val="20"/>
          <w:szCs w:val="20"/>
          <w:lang w:val="cs-CZ"/>
        </w:rPr>
        <w:t>"</w:t>
      </w:r>
      <w:r w:rsidRPr="003B1D0D">
        <w:rPr>
          <w:rFonts w:ascii="Tahoma" w:eastAsia="Times New Roman" w:hAnsi="Tahoma" w:cs="Tahoma"/>
          <w:bCs/>
          <w:sz w:val="20"/>
          <w:szCs w:val="20"/>
          <w:lang w:val="cs-CZ"/>
        </w:rPr>
        <w:t>)</w:t>
      </w:r>
      <w:r w:rsidRPr="003B1D0D">
        <w:rPr>
          <w:rFonts w:ascii="Tahoma" w:eastAsia="Times New Roman" w:hAnsi="Tahoma" w:cs="Tahoma"/>
          <w:sz w:val="20"/>
          <w:szCs w:val="20"/>
          <w:lang w:val="cs-CZ"/>
        </w:rPr>
        <w:t xml:space="preserve">; </w:t>
      </w:r>
    </w:p>
    <w:p w14:paraId="7A2DC5F0" w14:textId="77777777" w:rsidR="008B5C1B" w:rsidRPr="003B1D0D" w:rsidRDefault="008B5C1B" w:rsidP="008B5C1B">
      <w:pPr>
        <w:pStyle w:val="Odstavecseseznamem"/>
        <w:spacing w:after="120" w:line="240" w:lineRule="auto"/>
        <w:ind w:left="851" w:hanging="731"/>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(ii) </w:t>
      </w:r>
      <w:r w:rsidRPr="003B1D0D">
        <w:rPr>
          <w:rFonts w:ascii="Tahoma" w:eastAsia="Times New Roman" w:hAnsi="Tahoma" w:cs="Tahoma"/>
          <w:sz w:val="20"/>
          <w:szCs w:val="20"/>
          <w:lang w:val="cs-CZ"/>
        </w:rPr>
        <w:tab/>
        <w:t xml:space="preserve">že účetní knihy, účty, záznamy a faktury </w:t>
      </w:r>
      <w:r w:rsidRPr="003B1D0D">
        <w:rPr>
          <w:rFonts w:ascii="Tahoma" w:eastAsia="Times New Roman" w:hAnsi="Tahoma" w:cs="Tahoma"/>
          <w:bCs/>
          <w:sz w:val="20"/>
          <w:szCs w:val="20"/>
          <w:lang w:val="cs-CZ"/>
        </w:rPr>
        <w:t>Vypůjčitele</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týkající se této Smlouvy či spojené s prací prováděnou pro nebo na účet Půjčitele jsou a budou úplné a přesné, a   </w:t>
      </w:r>
    </w:p>
    <w:p w14:paraId="490F76A2" w14:textId="77777777" w:rsidR="008B5C1B" w:rsidRPr="00A956B5" w:rsidRDefault="008B5C1B" w:rsidP="008B5C1B">
      <w:pPr>
        <w:pStyle w:val="Odstavecseseznamem"/>
        <w:spacing w:after="120" w:line="240" w:lineRule="auto"/>
        <w:ind w:left="851" w:hanging="731"/>
        <w:contextualSpacing w:val="0"/>
        <w:jc w:val="both"/>
        <w:rPr>
          <w:rFonts w:ascii="Tahoma" w:eastAsia="Times New Roman" w:hAnsi="Tahoma" w:cs="Tahoma"/>
          <w:b/>
          <w:sz w:val="20"/>
          <w:szCs w:val="20"/>
          <w:lang w:val="cs-CZ"/>
        </w:rPr>
      </w:pPr>
      <w:r w:rsidRPr="003B1D0D">
        <w:rPr>
          <w:rFonts w:ascii="Tahoma" w:eastAsia="Times New Roman" w:hAnsi="Tahoma" w:cs="Tahoma"/>
          <w:sz w:val="20"/>
          <w:szCs w:val="20"/>
          <w:lang w:val="cs-CZ"/>
        </w:rPr>
        <w:t xml:space="preserve">(iii) </w:t>
      </w:r>
      <w:r w:rsidRPr="003B1D0D">
        <w:rPr>
          <w:rFonts w:ascii="Tahoma" w:eastAsia="Times New Roman" w:hAnsi="Tahoma" w:cs="Tahoma"/>
          <w:sz w:val="20"/>
          <w:szCs w:val="20"/>
          <w:lang w:val="cs-CZ"/>
        </w:rPr>
        <w:tab/>
        <w:t xml:space="preserve">Půjčitel může odstoupit od této Smlouvy (a) pokud </w:t>
      </w:r>
      <w:r w:rsidRPr="003B1D0D">
        <w:rPr>
          <w:rFonts w:ascii="Tahoma" w:eastAsia="Times New Roman" w:hAnsi="Tahoma" w:cs="Tahoma"/>
          <w:bCs/>
          <w:sz w:val="20"/>
          <w:szCs w:val="20"/>
          <w:lang w:val="cs-CZ"/>
        </w:rPr>
        <w:t xml:space="preserve">Vypůjčitel nebo Zástupci vypůjčitele nedodrží Protikorupční zákony nebo toto ustanovení, nebo </w:t>
      </w:r>
      <w:r w:rsidRPr="003B1D0D">
        <w:rPr>
          <w:rFonts w:ascii="Tahoma" w:eastAsia="Times New Roman" w:hAnsi="Tahoma" w:cs="Tahoma"/>
          <w:sz w:val="20"/>
          <w:szCs w:val="20"/>
          <w:lang w:val="cs-CZ"/>
        </w:rPr>
        <w:t xml:space="preserve">(b) pokud Půjčitel nabude v dobré víře přesvědčení, že </w:t>
      </w:r>
      <w:r w:rsidRPr="003B1D0D">
        <w:rPr>
          <w:rFonts w:ascii="Tahoma" w:eastAsia="Times New Roman" w:hAnsi="Tahoma" w:cs="Tahoma"/>
          <w:bCs/>
          <w:sz w:val="20"/>
          <w:szCs w:val="20"/>
          <w:lang w:val="cs-CZ"/>
        </w:rPr>
        <w:t>Vypůjčitel</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či</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Zástupci vypůjčitele porušili, zamýšlí porušit nebo způsobili porušení Protikorupčních zákonů. Požaduje-li Půjčitel, aby</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 xml:space="preserve">Vypůjčitel vyplnil </w:t>
      </w:r>
      <w:r w:rsidRPr="003B1D0D">
        <w:rPr>
          <w:rFonts w:ascii="Tahoma" w:hAnsi="Tahoma" w:cs="Tahoma"/>
          <w:sz w:val="20"/>
          <w:szCs w:val="20"/>
          <w:lang w:val="cs-CZ"/>
        </w:rPr>
        <w:t xml:space="preserve">potvrzení o </w:t>
      </w:r>
      <w:r w:rsidRPr="003B1D0D">
        <w:rPr>
          <w:rFonts w:ascii="Tahoma" w:hAnsi="Tahoma" w:cs="Tahoma"/>
          <w:sz w:val="20"/>
          <w:szCs w:val="20"/>
          <w:lang w:val="cs-CZ"/>
        </w:rPr>
        <w:lastRenderedPageBreak/>
        <w:t>dodržování Protikorupčních zákonů</w:t>
      </w:r>
      <w:r w:rsidRPr="003B1D0D">
        <w:rPr>
          <w:rFonts w:ascii="Tahoma" w:eastAsia="Times New Roman" w:hAnsi="Tahoma" w:cs="Tahoma"/>
          <w:bCs/>
          <w:sz w:val="20"/>
          <w:szCs w:val="20"/>
          <w:lang w:val="cs-CZ"/>
        </w:rPr>
        <w:t xml:space="preserve">, může Půjčitel rovněž ukončit tuto Smlouvu pokud: Vypůjčitel (1) </w:t>
      </w:r>
      <w:r w:rsidRPr="003B1D0D">
        <w:rPr>
          <w:rFonts w:ascii="Tahoma" w:hAnsi="Tahoma" w:cs="Tahoma"/>
          <w:sz w:val="20"/>
          <w:szCs w:val="20"/>
          <w:lang w:val="cs-CZ"/>
        </w:rPr>
        <w:t>nevyplní</w:t>
      </w:r>
      <w:r w:rsidRPr="003B1D0D">
        <w:rPr>
          <w:rFonts w:ascii="Tahoma" w:hAnsi="Tahoma" w:cs="Tahoma"/>
          <w:b/>
          <w:bCs/>
          <w:sz w:val="20"/>
          <w:szCs w:val="20"/>
          <w:lang w:val="cs-CZ"/>
        </w:rPr>
        <w:t xml:space="preserve"> </w:t>
      </w:r>
      <w:r w:rsidRPr="003B1D0D">
        <w:rPr>
          <w:rFonts w:ascii="Tahoma" w:hAnsi="Tahoma" w:cs="Tahoma"/>
          <w:sz w:val="20"/>
          <w:szCs w:val="20"/>
          <w:lang w:val="cs-CZ"/>
        </w:rPr>
        <w:t>potvrzení o dodržování Protikorupčních zákonů</w:t>
      </w:r>
      <w:r w:rsidRPr="003B1D0D">
        <w:rPr>
          <w:rFonts w:ascii="Tahoma" w:eastAsia="Times New Roman" w:hAnsi="Tahoma" w:cs="Tahoma"/>
          <w:bCs/>
          <w:sz w:val="20"/>
          <w:szCs w:val="20"/>
          <w:lang w:val="cs-CZ"/>
        </w:rPr>
        <w:t xml:space="preserve">, (2) neposkytne při ní pravdivé a úplné údaje, nebo (3) nedodrží podmínky tohoto potvrzení.   </w:t>
      </w:r>
      <w:r w:rsidRPr="003B1D0D">
        <w:rPr>
          <w:rFonts w:ascii="Tahoma" w:eastAsia="Times New Roman" w:hAnsi="Tahoma" w:cs="Tahoma"/>
          <w:b/>
          <w:sz w:val="20"/>
          <w:szCs w:val="20"/>
          <w:lang w:val="cs-CZ"/>
        </w:rPr>
        <w:t xml:space="preserve"> </w:t>
      </w:r>
      <w:bookmarkEnd w:id="5"/>
      <w:bookmarkEnd w:id="6"/>
    </w:p>
    <w:p w14:paraId="7146F4CC" w14:textId="77777777" w:rsidR="008B5C1B" w:rsidRPr="003B1D0D" w:rsidRDefault="008B5C1B" w:rsidP="008B5C1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ZÁVAZKY PŮJČITEL</w:t>
      </w:r>
      <w:r>
        <w:rPr>
          <w:rFonts w:ascii="Tahoma" w:eastAsia="Times New Roman" w:hAnsi="Tahoma" w:cs="Tahoma"/>
          <w:b/>
          <w:sz w:val="20"/>
          <w:szCs w:val="20"/>
          <w:lang w:val="cs-CZ"/>
        </w:rPr>
        <w:t>E</w:t>
      </w:r>
    </w:p>
    <w:p w14:paraId="4A2A2F0B"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Po podpisu této Smlouvy Půjčitel nebo jeho externí zástupce zajistí bezplatné dodání Potřebného vybavení Vypůjčiteli v den vyhovující oběma stranám, a to na adresu uvedenou v Informačním listu vybavení v Příloze 2 k této Smlouvě.  </w:t>
      </w:r>
    </w:p>
    <w:p w14:paraId="4F5B996E" w14:textId="77777777" w:rsidR="008B5C1B" w:rsidRPr="003B1D0D" w:rsidRDefault="008B5C1B" w:rsidP="008B5C1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3B1D0D">
        <w:rPr>
          <w:rFonts w:ascii="Tahoma" w:hAnsi="Tahoma" w:cs="Tahoma"/>
          <w:sz w:val="20"/>
          <w:szCs w:val="20"/>
          <w:lang w:val="cs-CZ"/>
        </w:rPr>
        <w:t>Půjčitel nebo jeho zástupce zajišťuje instalaci Potřebného vybavení.</w:t>
      </w:r>
    </w:p>
    <w:p w14:paraId="3CE31678" w14:textId="77777777" w:rsidR="0065705F" w:rsidRPr="00A956B5" w:rsidRDefault="0065705F" w:rsidP="0065705F">
      <w:pPr>
        <w:pStyle w:val="Odstavecseseznamem"/>
        <w:numPr>
          <w:ilvl w:val="1"/>
          <w:numId w:val="1"/>
        </w:numPr>
        <w:spacing w:before="120" w:after="120" w:line="240" w:lineRule="auto"/>
        <w:ind w:left="0" w:firstLine="0"/>
        <w:contextualSpacing w:val="0"/>
        <w:jc w:val="both"/>
        <w:rPr>
          <w:rFonts w:ascii="Tahoma" w:eastAsia="Times New Roman" w:hAnsi="Tahoma" w:cs="Tahoma"/>
          <w:sz w:val="20"/>
          <w:szCs w:val="20"/>
          <w:lang w:val="cs-CZ"/>
        </w:rPr>
      </w:pPr>
      <w:r w:rsidRPr="00B24A8C">
        <w:rPr>
          <w:rFonts w:ascii="Tahoma" w:hAnsi="Tahoma" w:cs="Tahoma"/>
          <w:sz w:val="20"/>
          <w:szCs w:val="20"/>
          <w:lang w:val="cs-CZ"/>
        </w:rPr>
        <w:t xml:space="preserve">Veškeré opravy, údržbu, </w:t>
      </w:r>
      <w:r w:rsidRPr="00B24A8C">
        <w:rPr>
          <w:rFonts w:ascii="Tahoma" w:hAnsi="Tahoma" w:cs="Tahoma"/>
          <w:bCs/>
          <w:sz w:val="20"/>
          <w:szCs w:val="20"/>
          <w:lang w:val="cs-CZ"/>
        </w:rPr>
        <w:t>revize (elektrické, tlakové, plynové)</w:t>
      </w:r>
      <w:r w:rsidRPr="00B24A8C">
        <w:rPr>
          <w:rFonts w:ascii="Tahoma" w:hAnsi="Tahoma" w:cs="Tahoma"/>
          <w:sz w:val="20"/>
          <w:szCs w:val="20"/>
          <w:lang w:val="cs-CZ"/>
        </w:rPr>
        <w:t xml:space="preserve"> a servis předmětu výpůjčky včetně provádění odborné údržby dle zákona 375/2022 Sb., o zdravotnických prostředcích nebo dle doporučení výrobce, kalibrace a validace bude provádět na své náklady </w:t>
      </w:r>
      <w:r>
        <w:rPr>
          <w:rFonts w:ascii="Tahoma" w:hAnsi="Tahoma" w:cs="Tahoma"/>
          <w:sz w:val="20"/>
          <w:szCs w:val="20"/>
          <w:lang w:val="cs-CZ"/>
        </w:rPr>
        <w:t>P</w:t>
      </w:r>
      <w:r w:rsidRPr="00B24A8C">
        <w:rPr>
          <w:rFonts w:ascii="Tahoma" w:hAnsi="Tahoma" w:cs="Tahoma"/>
          <w:sz w:val="20"/>
          <w:szCs w:val="20"/>
          <w:lang w:val="cs-CZ"/>
        </w:rPr>
        <w:t xml:space="preserve">ůjčitel (v případě periodických činností bez vyzvání). Kopie protokolů o provedených prohlídkách, servisních zásazích, revizích, kalibracích a validacích budou neprodleně zasílány </w:t>
      </w:r>
      <w:r>
        <w:rPr>
          <w:rFonts w:ascii="Tahoma" w:hAnsi="Tahoma" w:cs="Tahoma"/>
          <w:sz w:val="20"/>
          <w:szCs w:val="20"/>
          <w:lang w:val="cs-CZ"/>
        </w:rPr>
        <w:t>V</w:t>
      </w:r>
      <w:r w:rsidRPr="00B24A8C">
        <w:rPr>
          <w:rFonts w:ascii="Tahoma" w:hAnsi="Tahoma" w:cs="Tahoma"/>
          <w:sz w:val="20"/>
          <w:szCs w:val="20"/>
          <w:lang w:val="cs-CZ"/>
        </w:rPr>
        <w:t>ypůjčiteli.</w:t>
      </w:r>
    </w:p>
    <w:p w14:paraId="64013B46" w14:textId="77777777" w:rsidR="008B5C1B" w:rsidRPr="00A956B5" w:rsidRDefault="008B5C1B" w:rsidP="008B5C1B">
      <w:pPr>
        <w:pStyle w:val="Odstavecseseznamem"/>
        <w:numPr>
          <w:ilvl w:val="1"/>
          <w:numId w:val="1"/>
        </w:numPr>
        <w:spacing w:before="120" w:after="120" w:line="240" w:lineRule="auto"/>
        <w:ind w:left="0" w:firstLine="0"/>
        <w:contextualSpacing w:val="0"/>
        <w:jc w:val="both"/>
        <w:rPr>
          <w:rFonts w:ascii="Tahoma" w:hAnsi="Tahoma" w:cs="Tahoma"/>
          <w:sz w:val="20"/>
          <w:szCs w:val="20"/>
          <w:lang w:val="cs-CZ"/>
        </w:rPr>
      </w:pPr>
      <w:r w:rsidRPr="003B1D0D">
        <w:rPr>
          <w:rFonts w:ascii="Tahoma" w:hAnsi="Tahoma" w:cs="Tahoma"/>
          <w:sz w:val="20"/>
          <w:szCs w:val="20"/>
          <w:lang w:val="cs-CZ"/>
        </w:rPr>
        <w:t xml:space="preserve">Tato Smlouva stanoví úplný rozsah závazků a odpovědnosti Půjčitele ve vztahu k Potřebnému vybavení a k jeho výpůjčce Vypůjčiteli. Půjčitele nezavazují žádné záruky, ujištění či jiná ujednání, ať již výslovné nebo implicitní, včetně například kvality, způsobilosti k určitému účelu či jakéhokoliv jiného charakteru, pokud nejsou výslovně stanoveny v této Smlouvě. </w:t>
      </w:r>
      <w:r w:rsidRPr="003B1D0D">
        <w:rPr>
          <w:rFonts w:ascii="Tahoma" w:hAnsi="Tahoma" w:cs="Tahoma"/>
          <w:bCs/>
          <w:sz w:val="20"/>
          <w:szCs w:val="20"/>
          <w:lang w:val="cs-CZ"/>
        </w:rPr>
        <w:t xml:space="preserve">Jsou výslovně vyloučeny jakékoli záruky nebo jiné podmínky týkající se Potřebného vybavení, </w:t>
      </w:r>
      <w:r w:rsidRPr="00A956B5">
        <w:rPr>
          <w:rFonts w:ascii="Tahoma" w:hAnsi="Tahoma" w:cs="Tahoma"/>
          <w:sz w:val="20"/>
          <w:szCs w:val="20"/>
          <w:lang w:val="cs-CZ"/>
        </w:rPr>
        <w:t xml:space="preserve">které by mohly být jinak zahrnuty do této Smlouvy, ať již na základě zákona, precedentu či jiným způsobem. Půjčitel se zavazuje nahradit Vypůjčiteli veškeré náklady vynaložené na opravy a servis vypůjčené věci. </w:t>
      </w:r>
    </w:p>
    <w:p w14:paraId="1E4BDBA0" w14:textId="77777777" w:rsidR="008B5C1B" w:rsidRPr="003B1D0D" w:rsidRDefault="008B5C1B" w:rsidP="008B5C1B">
      <w:pPr>
        <w:pStyle w:val="Odstavecseseznamem"/>
        <w:numPr>
          <w:ilvl w:val="1"/>
          <w:numId w:val="1"/>
        </w:numPr>
        <w:spacing w:before="120"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Při zániku této Smlouvy, nebude-li ujednáno jinak, Vypůjčitel předá</w:t>
      </w:r>
      <w:r w:rsidRPr="003B1D0D">
        <w:rPr>
          <w:rFonts w:ascii="Tahoma" w:eastAsia="Times New Roman" w:hAnsi="Tahoma" w:cs="Tahoma"/>
          <w:b/>
          <w:sz w:val="20"/>
          <w:szCs w:val="20"/>
          <w:lang w:val="cs-CZ"/>
        </w:rPr>
        <w:t xml:space="preserve"> </w:t>
      </w:r>
      <w:r w:rsidRPr="003B1D0D">
        <w:rPr>
          <w:rFonts w:ascii="Tahoma" w:eastAsia="Times New Roman" w:hAnsi="Tahoma" w:cs="Tahoma"/>
          <w:sz w:val="20"/>
          <w:szCs w:val="20"/>
          <w:lang w:val="cs-CZ"/>
        </w:rPr>
        <w:t xml:space="preserve">Potřebné vybavení a není oprávněn ponechat si žádnou část Potřebného vybavení pro realizaci jakéhokoliv práva zápočtu, a Půjčitel či jeho externí zástupce zajistí bezplatné vyzvednutí Potřebného vybavení od Vypůjčitele v den vhodný pro obě strany.     </w:t>
      </w:r>
    </w:p>
    <w:p w14:paraId="5F3551E1" w14:textId="77777777" w:rsidR="008B5C1B" w:rsidRPr="003B1D0D" w:rsidRDefault="008B5C1B" w:rsidP="008B5C1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DOBA A UKONČENÍ</w:t>
      </w:r>
    </w:p>
    <w:p w14:paraId="1B930CE4"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Tato Smlouva zůstává v účinnosti po dobu uvedenou v Příloze 2, nebude-li ukončena podle následujících ustanovení.   </w:t>
      </w:r>
    </w:p>
    <w:p w14:paraId="73624CBC"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Tato Smlouva automaticky zaniká </w:t>
      </w:r>
      <w:r w:rsidRPr="003B1D0D">
        <w:rPr>
          <w:rFonts w:ascii="Tahoma" w:hAnsi="Tahoma" w:cs="Tahoma"/>
          <w:sz w:val="20"/>
          <w:szCs w:val="20"/>
          <w:lang w:val="cs-CZ"/>
        </w:rPr>
        <w:t>jakoukoliv z následujících událostí podle toho, která nastane dříve</w:t>
      </w:r>
      <w:r w:rsidRPr="003B1D0D">
        <w:rPr>
          <w:rFonts w:ascii="Tahoma" w:eastAsia="Times New Roman" w:hAnsi="Tahoma" w:cs="Tahoma"/>
          <w:sz w:val="20"/>
          <w:szCs w:val="20"/>
          <w:lang w:val="cs-CZ"/>
        </w:rPr>
        <w:t xml:space="preserve">: </w:t>
      </w:r>
    </w:p>
    <w:p w14:paraId="1D26B432" w14:textId="77777777" w:rsidR="008B5C1B" w:rsidRPr="003B1D0D" w:rsidRDefault="008B5C1B" w:rsidP="008B5C1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Dokončením nebo předčasným ukončením Klinického hodnocení u Vypůjčitele; </w:t>
      </w:r>
    </w:p>
    <w:p w14:paraId="70DBAB37" w14:textId="77777777" w:rsidR="008B5C1B" w:rsidRPr="003B1D0D" w:rsidRDefault="008B5C1B" w:rsidP="008B5C1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Ukončením Smlouvy o klinickém hodnocení týkající se Klinického hodnocení; nebo</w:t>
      </w:r>
    </w:p>
    <w:p w14:paraId="36446101" w14:textId="77777777" w:rsidR="008B5C1B" w:rsidRPr="003B1D0D" w:rsidRDefault="008B5C1B" w:rsidP="008B5C1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Neuzavřením finální Smlouvy o klinickém hodnocení na provádění tohoto Klinického hodnocení mezi Půjčitelem a Vypůjčitelem. </w:t>
      </w:r>
    </w:p>
    <w:p w14:paraId="784A3F4C"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Kterákoliv ze stran může podle svého uvážení vypovědět tuto Smlouvu písemnou výpovědí s třicetidenní (30denní) výpovědní lhůtou, která počíná běžet od měsíce následujícího po doručení výpovědi druhé smluvní straně. Smluvní strany mohou také ukončit výpůjčku dohodou.     </w:t>
      </w:r>
    </w:p>
    <w:p w14:paraId="536B41F1"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Arial" w:eastAsia="Times New Roman" w:hAnsi="Arial" w:cs="Arial"/>
          <w:sz w:val="20"/>
          <w:szCs w:val="20"/>
          <w:lang w:val="cs-CZ"/>
        </w:rPr>
      </w:pPr>
      <w:r w:rsidRPr="003B1D0D">
        <w:rPr>
          <w:rFonts w:ascii="Tahoma" w:eastAsia="Times New Roman" w:hAnsi="Tahoma" w:cs="Tahoma"/>
          <w:sz w:val="20"/>
          <w:szCs w:val="20"/>
          <w:lang w:val="cs-CZ"/>
        </w:rPr>
        <w:t>Není-li ujednáno jinak, závazky Vypůjčitele podle článku 2 trvají i po zániku této Smlouvy až do doby, než Půjčitel nebo jeho externí zástupce vyzvedne Potřebné vybavení</w:t>
      </w:r>
    </w:p>
    <w:p w14:paraId="54CD93CA"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 xml:space="preserve">Při zániku této Smlouvy je Vypůjčitel povinen neprodleně ukončit používání Potřebného vybavení.  </w:t>
      </w:r>
    </w:p>
    <w:p w14:paraId="6DAB9308" w14:textId="77777777" w:rsidR="008B5C1B" w:rsidRPr="003B1D0D" w:rsidRDefault="008B5C1B" w:rsidP="008B5C1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Při zániku této Smlouvy podle článků 4.2</w:t>
      </w:r>
      <w:r>
        <w:rPr>
          <w:rFonts w:ascii="Tahoma" w:eastAsia="Times New Roman" w:hAnsi="Tahoma" w:cs="Tahoma"/>
          <w:sz w:val="20"/>
          <w:szCs w:val="20"/>
          <w:lang w:val="cs-CZ"/>
        </w:rPr>
        <w:t xml:space="preserve"> </w:t>
      </w:r>
      <w:r w:rsidRPr="003B1D0D">
        <w:rPr>
          <w:rFonts w:ascii="Tahoma" w:eastAsia="Times New Roman" w:hAnsi="Tahoma" w:cs="Tahoma"/>
          <w:sz w:val="20"/>
          <w:szCs w:val="20"/>
          <w:lang w:val="cs-CZ"/>
        </w:rPr>
        <w:t>(i) nebo 4.2</w:t>
      </w:r>
      <w:r>
        <w:rPr>
          <w:rFonts w:ascii="Tahoma" w:eastAsia="Times New Roman" w:hAnsi="Tahoma" w:cs="Tahoma"/>
          <w:sz w:val="20"/>
          <w:szCs w:val="20"/>
          <w:lang w:val="cs-CZ"/>
        </w:rPr>
        <w:t xml:space="preserve"> </w:t>
      </w:r>
      <w:r w:rsidRPr="003B1D0D">
        <w:rPr>
          <w:rFonts w:ascii="Tahoma" w:eastAsia="Times New Roman" w:hAnsi="Tahoma" w:cs="Tahoma"/>
          <w:sz w:val="20"/>
          <w:szCs w:val="20"/>
          <w:lang w:val="cs-CZ"/>
        </w:rPr>
        <w:t>(ii) za situace, kdy strany uzavřely Smlouvu o klinickém hodnocení, bude-li Vypůjčitel mít zájem o odkoupení Potřebného vybavení při ukončení Klinického hodnocení od Půjčitele, vyrozumí o tom písemně Půjčitele, přičemž v takovém případě  Vypůjčitel a majitel Potřebného vybavení uzavřou samostatnou Kupní smlouvu o prodeji a koupi Potřebného vybavení za podmínek, které budou mezi stranami ujednány.</w:t>
      </w:r>
    </w:p>
    <w:p w14:paraId="6A349443" w14:textId="77777777" w:rsidR="008B5C1B" w:rsidRPr="003B1D0D" w:rsidRDefault="008B5C1B" w:rsidP="008B5C1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3B1D0D">
        <w:rPr>
          <w:rFonts w:ascii="Tahoma" w:eastAsia="Times New Roman" w:hAnsi="Tahoma" w:cs="Tahoma"/>
          <w:b/>
          <w:sz w:val="20"/>
          <w:szCs w:val="20"/>
          <w:lang w:val="cs-CZ"/>
        </w:rPr>
        <w:t>RŮZNÉ</w:t>
      </w:r>
    </w:p>
    <w:p w14:paraId="7E28C001"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7C5AD541"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43B41839"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6F12150D"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23BE8577" w14:textId="77777777" w:rsidR="008B5C1B" w:rsidRPr="003B1D0D" w:rsidRDefault="008B5C1B" w:rsidP="008B5C1B">
      <w:pPr>
        <w:pStyle w:val="Odstavecseseznamem"/>
        <w:numPr>
          <w:ilvl w:val="0"/>
          <w:numId w:val="4"/>
        </w:numPr>
        <w:spacing w:after="120" w:line="240" w:lineRule="auto"/>
        <w:contextualSpacing w:val="0"/>
        <w:jc w:val="both"/>
        <w:rPr>
          <w:rFonts w:ascii="Tahoma" w:eastAsia="Times New Roman" w:hAnsi="Tahoma" w:cs="Tahoma"/>
          <w:vanish/>
          <w:sz w:val="20"/>
          <w:szCs w:val="20"/>
          <w:lang w:val="cs-CZ"/>
        </w:rPr>
      </w:pPr>
    </w:p>
    <w:p w14:paraId="2FE5B074" w14:textId="0417E88B" w:rsidR="008B5C1B" w:rsidRPr="00483F82" w:rsidRDefault="008B5C1B" w:rsidP="008B5C1B">
      <w:pPr>
        <w:pStyle w:val="Odstavecseseznamem"/>
        <w:numPr>
          <w:ilvl w:val="1"/>
          <w:numId w:val="4"/>
        </w:numPr>
        <w:spacing w:after="120" w:line="240" w:lineRule="auto"/>
        <w:ind w:left="0" w:firstLine="0"/>
        <w:contextualSpacing w:val="0"/>
        <w:jc w:val="both"/>
        <w:rPr>
          <w:rFonts w:ascii="Tahoma" w:eastAsia="Times New Roman" w:hAnsi="Tahoma" w:cs="Tahoma"/>
          <w:b/>
          <w:sz w:val="20"/>
          <w:szCs w:val="20"/>
          <w:lang w:val="cs-CZ"/>
        </w:rPr>
      </w:pPr>
      <w:r w:rsidRPr="00483F82">
        <w:rPr>
          <w:rFonts w:ascii="Tahoma" w:eastAsia="Times New Roman" w:hAnsi="Tahoma" w:cs="Tahoma"/>
          <w:sz w:val="20"/>
          <w:szCs w:val="20"/>
          <w:lang w:val="cs-CZ"/>
        </w:rPr>
        <w:t xml:space="preserve">Jakékoliv oznámení vyžadované či přípustné podle této Smlouvy musí mít písemnou formu a má se za učiněné ke dni, k němuž je: (i) osobně doručeno; (ii) doručeno doporučenou zásilkou či zásilkou do vlastních rukou, s dodejkou a uhrazeným poštovným; (iii) potvrzeno jako doručené v případě faxu; nebo (iv) předáno renomované kurýrní službě s nepřetržitým provozem a adresováno straně, jíž je oznámení určeno, a to na adresu stanovenou níže, nebo jinou adresu později písemně uvedenou:   </w:t>
      </w:r>
    </w:p>
    <w:tbl>
      <w:tblPr>
        <w:tblW w:w="9174" w:type="dxa"/>
        <w:tblLook w:val="04A0" w:firstRow="1" w:lastRow="0" w:firstColumn="1" w:lastColumn="0" w:noHBand="0" w:noVBand="1"/>
      </w:tblPr>
      <w:tblGrid>
        <w:gridCol w:w="4587"/>
        <w:gridCol w:w="4587"/>
      </w:tblGrid>
      <w:tr w:rsidR="008B5C1B" w:rsidRPr="003B1D0D" w14:paraId="6D1C1B99" w14:textId="77777777" w:rsidTr="00237777">
        <w:tc>
          <w:tcPr>
            <w:tcW w:w="4587" w:type="dxa"/>
          </w:tcPr>
          <w:p w14:paraId="19AF1115" w14:textId="77777777" w:rsidR="008B5C1B" w:rsidRPr="003B1D0D" w:rsidRDefault="008B5C1B" w:rsidP="00237777">
            <w:pPr>
              <w:tabs>
                <w:tab w:val="left" w:pos="3600"/>
              </w:tabs>
              <w:spacing w:after="0" w:line="240" w:lineRule="auto"/>
              <w:rPr>
                <w:rFonts w:ascii="Tahoma" w:eastAsia="Times New Roman" w:hAnsi="Tahoma" w:cs="Tahoma"/>
                <w:b/>
                <w:sz w:val="20"/>
                <w:szCs w:val="20"/>
                <w:lang w:val="cs-CZ"/>
              </w:rPr>
            </w:pPr>
            <w:r w:rsidRPr="003B1D0D">
              <w:rPr>
                <w:rFonts w:ascii="Tahoma" w:eastAsia="Times New Roman" w:hAnsi="Tahoma" w:cs="Tahoma"/>
                <w:b/>
                <w:sz w:val="20"/>
                <w:szCs w:val="20"/>
                <w:lang w:val="cs-CZ"/>
              </w:rPr>
              <w:t>Pro Půjčitele:</w:t>
            </w:r>
          </w:p>
          <w:p w14:paraId="6C2F1C48" w14:textId="77777777" w:rsidR="008B5C1B" w:rsidRPr="003B1D0D" w:rsidRDefault="008B5C1B" w:rsidP="00237777">
            <w:pPr>
              <w:spacing w:after="0" w:line="240" w:lineRule="auto"/>
              <w:rPr>
                <w:rFonts w:ascii="Tahoma" w:eastAsia="Times New Roman" w:hAnsi="Tahoma" w:cs="Tahoma"/>
                <w:sz w:val="20"/>
                <w:szCs w:val="20"/>
                <w:lang w:val="cs-CZ"/>
              </w:rPr>
            </w:pPr>
            <w:bookmarkStart w:id="7" w:name="_DV_C15"/>
            <w:r w:rsidRPr="003B1D0D">
              <w:rPr>
                <w:rFonts w:ascii="Tahoma" w:eastAsia="Times New Roman" w:hAnsi="Tahoma" w:cs="Tahoma"/>
                <w:sz w:val="20"/>
                <w:szCs w:val="20"/>
                <w:lang w:val="cs-CZ"/>
              </w:rPr>
              <w:t>Amgen s.r.o.</w:t>
            </w:r>
          </w:p>
          <w:p w14:paraId="665CE533" w14:textId="77777777" w:rsidR="008B5C1B" w:rsidRDefault="008B5C1B" w:rsidP="00237777">
            <w:pPr>
              <w:spacing w:after="0" w:line="240" w:lineRule="auto"/>
              <w:rPr>
                <w:rFonts w:ascii="Tahoma" w:hAnsi="Tahoma" w:cs="Times New Roman"/>
                <w:sz w:val="20"/>
                <w:szCs w:val="20"/>
                <w:lang w:val="cs-CZ"/>
              </w:rPr>
            </w:pPr>
            <w:r w:rsidRPr="00B05DE3">
              <w:rPr>
                <w:rFonts w:ascii="Tahoma" w:hAnsi="Tahoma" w:cs="Times New Roman"/>
                <w:sz w:val="20"/>
                <w:szCs w:val="20"/>
                <w:lang w:val="cs-CZ"/>
              </w:rPr>
              <w:t>Pod dráhou 1637/2</w:t>
            </w:r>
          </w:p>
          <w:p w14:paraId="14D1B6DD" w14:textId="77777777" w:rsidR="008B5C1B" w:rsidRDefault="008B5C1B" w:rsidP="00237777">
            <w:pPr>
              <w:spacing w:after="0" w:line="240" w:lineRule="auto"/>
              <w:rPr>
                <w:rFonts w:ascii="Tahoma" w:hAnsi="Tahoma" w:cs="Times New Roman"/>
                <w:sz w:val="20"/>
                <w:szCs w:val="20"/>
                <w:lang w:val="cs-CZ"/>
              </w:rPr>
            </w:pPr>
            <w:r w:rsidRPr="00B05DE3">
              <w:rPr>
                <w:rFonts w:ascii="Tahoma" w:hAnsi="Tahoma" w:cs="Times New Roman"/>
                <w:sz w:val="20"/>
                <w:szCs w:val="20"/>
                <w:lang w:val="cs-CZ"/>
              </w:rPr>
              <w:t xml:space="preserve">170 00  Praha 7 </w:t>
            </w:r>
            <w:r>
              <w:rPr>
                <w:rFonts w:ascii="Tahoma" w:hAnsi="Tahoma" w:cs="Times New Roman"/>
                <w:sz w:val="20"/>
                <w:szCs w:val="20"/>
                <w:lang w:val="cs-CZ"/>
              </w:rPr>
              <w:t>–</w:t>
            </w:r>
            <w:r w:rsidRPr="00B05DE3">
              <w:rPr>
                <w:rFonts w:ascii="Tahoma" w:hAnsi="Tahoma" w:cs="Times New Roman"/>
                <w:sz w:val="20"/>
                <w:szCs w:val="20"/>
                <w:lang w:val="cs-CZ"/>
              </w:rPr>
              <w:t xml:space="preserve"> Holešovice</w:t>
            </w:r>
          </w:p>
          <w:p w14:paraId="4C60EDE3" w14:textId="77777777" w:rsidR="008B5C1B" w:rsidRPr="003B1D0D" w:rsidRDefault="008B5C1B" w:rsidP="00237777">
            <w:pPr>
              <w:spacing w:after="0" w:line="240" w:lineRule="auto"/>
              <w:rPr>
                <w:rFonts w:ascii="Tahoma" w:eastAsia="Times New Roman" w:hAnsi="Tahoma" w:cs="Tahoma"/>
                <w:b/>
                <w:sz w:val="20"/>
                <w:szCs w:val="20"/>
                <w:lang w:val="cs-CZ"/>
              </w:rPr>
            </w:pPr>
            <w:r w:rsidRPr="00B05DE3">
              <w:rPr>
                <w:rFonts w:ascii="Tahoma" w:hAnsi="Tahoma" w:cs="Times New Roman"/>
                <w:sz w:val="20"/>
                <w:szCs w:val="20"/>
                <w:lang w:val="cs-CZ"/>
              </w:rPr>
              <w:t xml:space="preserve">Česká republika </w:t>
            </w:r>
          </w:p>
          <w:bookmarkEnd w:id="7"/>
          <w:p w14:paraId="3D9300BF" w14:textId="77777777" w:rsidR="008B5C1B" w:rsidRPr="00A00A5B" w:rsidRDefault="008B5C1B" w:rsidP="00237777">
            <w:pPr>
              <w:pStyle w:val="Indent1"/>
              <w:ind w:left="0" w:firstLine="0"/>
              <w:rPr>
                <w:rFonts w:ascii="Tahoma" w:eastAsia="Times New Roman" w:hAnsi="Tahoma" w:cs="Tahoma"/>
                <w:sz w:val="20"/>
                <w:szCs w:val="20"/>
              </w:rPr>
            </w:pPr>
            <w:r w:rsidRPr="00A00A5B">
              <w:rPr>
                <w:rFonts w:ascii="Tahoma" w:eastAsia="Times New Roman" w:hAnsi="Tahoma" w:cs="Tahoma"/>
                <w:sz w:val="20"/>
                <w:szCs w:val="20"/>
              </w:rPr>
              <w:t>Faxové číslo: +420 221 773 501</w:t>
            </w:r>
          </w:p>
          <w:p w14:paraId="4B906CB6" w14:textId="77777777" w:rsidR="008B5C1B" w:rsidRPr="00A00A5B" w:rsidRDefault="008B5C1B" w:rsidP="00237777">
            <w:pPr>
              <w:pStyle w:val="Indent1"/>
              <w:ind w:left="0" w:firstLine="0"/>
              <w:rPr>
                <w:rFonts w:ascii="Tahoma" w:eastAsia="Times New Roman" w:hAnsi="Tahoma" w:cs="Tahoma"/>
                <w:sz w:val="20"/>
                <w:szCs w:val="20"/>
              </w:rPr>
            </w:pPr>
            <w:r w:rsidRPr="00A00A5B">
              <w:rPr>
                <w:rFonts w:ascii="Tahoma" w:eastAsia="Times New Roman" w:hAnsi="Tahoma" w:cs="Tahoma"/>
                <w:sz w:val="20"/>
                <w:szCs w:val="20"/>
              </w:rPr>
              <w:t>Datová schránka: d2bk94d</w:t>
            </w:r>
          </w:p>
          <w:p w14:paraId="7EA76D56" w14:textId="77777777" w:rsidR="008B5C1B" w:rsidRPr="00A00A5B" w:rsidRDefault="008B5C1B" w:rsidP="00237777">
            <w:pPr>
              <w:pStyle w:val="Indent1"/>
              <w:ind w:left="0" w:firstLine="0"/>
              <w:rPr>
                <w:rFonts w:ascii="Tahoma" w:eastAsia="Times New Roman" w:hAnsi="Tahoma" w:cs="Tahoma"/>
                <w:sz w:val="20"/>
                <w:szCs w:val="20"/>
              </w:rPr>
            </w:pPr>
          </w:p>
          <w:p w14:paraId="781A79AB" w14:textId="77777777" w:rsidR="008B5C1B" w:rsidRPr="00A00A5B" w:rsidRDefault="008B5C1B" w:rsidP="00237777">
            <w:pPr>
              <w:spacing w:after="0" w:line="240" w:lineRule="auto"/>
              <w:rPr>
                <w:rFonts w:ascii="Tahoma" w:hAnsi="Tahoma" w:cs="Tahoma"/>
                <w:b/>
                <w:bCs/>
                <w:sz w:val="20"/>
                <w:szCs w:val="20"/>
                <w:lang w:val="cs-CZ"/>
              </w:rPr>
            </w:pPr>
            <w:r w:rsidRPr="00A00A5B">
              <w:rPr>
                <w:rFonts w:ascii="Tahoma" w:hAnsi="Tahoma" w:cs="Tahoma"/>
                <w:b/>
                <w:bCs/>
                <w:sz w:val="20"/>
                <w:szCs w:val="20"/>
                <w:lang w:val="cs-CZ"/>
              </w:rPr>
              <w:t>S kopií pro:</w:t>
            </w:r>
          </w:p>
          <w:p w14:paraId="2ABA9806" w14:textId="77777777" w:rsidR="008B5C1B" w:rsidRPr="00A00A5B" w:rsidRDefault="008B5C1B" w:rsidP="00237777">
            <w:pPr>
              <w:spacing w:after="120" w:line="240" w:lineRule="auto"/>
              <w:rPr>
                <w:rFonts w:ascii="Tahoma" w:hAnsi="Tahoma"/>
                <w:sz w:val="20"/>
                <w:szCs w:val="20"/>
                <w:lang w:val="cs-CZ"/>
              </w:rPr>
            </w:pPr>
            <w:r w:rsidRPr="00A00A5B">
              <w:rPr>
                <w:rFonts w:ascii="Tahoma" w:hAnsi="Tahoma"/>
                <w:sz w:val="20"/>
                <w:szCs w:val="20"/>
                <w:lang w:val="cs-CZ"/>
              </w:rPr>
              <w:t>International Legal Group</w:t>
            </w:r>
            <w:r w:rsidRPr="00A00A5B">
              <w:rPr>
                <w:rFonts w:ascii="Tahoma" w:hAnsi="Tahoma"/>
                <w:sz w:val="20"/>
                <w:szCs w:val="20"/>
                <w:lang w:val="cs-CZ"/>
              </w:rPr>
              <w:br/>
              <w:t>Amgen (Europe) GmbH</w:t>
            </w:r>
            <w:r w:rsidRPr="00A00A5B">
              <w:rPr>
                <w:rFonts w:ascii="Tahoma" w:hAnsi="Tahoma"/>
                <w:sz w:val="20"/>
                <w:szCs w:val="20"/>
                <w:lang w:val="cs-CZ"/>
              </w:rPr>
              <w:br/>
              <w:t>Suurstoffi 22</w:t>
            </w:r>
            <w:r w:rsidRPr="00A00A5B">
              <w:rPr>
                <w:rFonts w:ascii="Tahoma" w:hAnsi="Tahoma"/>
                <w:sz w:val="20"/>
                <w:szCs w:val="20"/>
                <w:lang w:val="cs-CZ"/>
              </w:rPr>
              <w:br/>
              <w:t>6343 Rotkreuz</w:t>
            </w:r>
            <w:r w:rsidRPr="00A00A5B">
              <w:rPr>
                <w:rFonts w:ascii="Tahoma" w:hAnsi="Tahoma"/>
                <w:sz w:val="20"/>
                <w:szCs w:val="20"/>
                <w:lang w:val="cs-CZ"/>
              </w:rPr>
              <w:br/>
              <w:t>Switzerland</w:t>
            </w:r>
          </w:p>
        </w:tc>
        <w:tc>
          <w:tcPr>
            <w:tcW w:w="4587" w:type="dxa"/>
          </w:tcPr>
          <w:p w14:paraId="5366DE3E" w14:textId="77777777" w:rsidR="008B5C1B" w:rsidRPr="003B1D0D" w:rsidRDefault="008B5C1B" w:rsidP="00237777">
            <w:pPr>
              <w:tabs>
                <w:tab w:val="left" w:pos="3600"/>
              </w:tabs>
              <w:spacing w:after="0" w:line="240" w:lineRule="auto"/>
              <w:rPr>
                <w:rFonts w:ascii="Tahoma" w:eastAsia="Times New Roman" w:hAnsi="Tahoma" w:cs="Tahoma"/>
                <w:b/>
                <w:sz w:val="20"/>
                <w:szCs w:val="20"/>
                <w:lang w:val="cs-CZ"/>
              </w:rPr>
            </w:pPr>
            <w:r w:rsidRPr="003B1D0D">
              <w:rPr>
                <w:rFonts w:ascii="Tahoma" w:eastAsia="Times New Roman" w:hAnsi="Tahoma" w:cs="Tahoma"/>
                <w:b/>
                <w:sz w:val="20"/>
                <w:szCs w:val="20"/>
                <w:lang w:val="cs-CZ"/>
              </w:rPr>
              <w:t>Pro Vypůjčitele:</w:t>
            </w:r>
          </w:p>
          <w:p w14:paraId="2C68D5FA" w14:textId="77777777" w:rsidR="008B5C1B" w:rsidRPr="003B1D0D" w:rsidRDefault="008B5C1B" w:rsidP="00237777">
            <w:pPr>
              <w:tabs>
                <w:tab w:val="left" w:pos="3600"/>
              </w:tabs>
              <w:spacing w:after="0" w:line="240" w:lineRule="auto"/>
              <w:rPr>
                <w:rFonts w:ascii="Tahoma" w:eastAsia="Times New Roman" w:hAnsi="Tahoma" w:cs="Tahoma"/>
                <w:color w:val="000000"/>
                <w:sz w:val="20"/>
                <w:szCs w:val="20"/>
                <w:lang w:val="cs-CZ"/>
              </w:rPr>
            </w:pPr>
            <w:r w:rsidRPr="003B1D0D">
              <w:rPr>
                <w:rFonts w:ascii="Tahoma" w:eastAsia="Times New Roman" w:hAnsi="Tahoma" w:cs="Tahoma"/>
                <w:color w:val="000000"/>
                <w:sz w:val="20"/>
                <w:szCs w:val="20"/>
                <w:lang w:val="cs-CZ"/>
              </w:rPr>
              <w:t>Fakultní nemocnice Brno</w:t>
            </w:r>
          </w:p>
          <w:p w14:paraId="4CE5AF69" w14:textId="77777777" w:rsidR="008B5C1B" w:rsidRPr="003B1D0D" w:rsidRDefault="008B5C1B" w:rsidP="00237777">
            <w:pPr>
              <w:tabs>
                <w:tab w:val="left" w:pos="3600"/>
              </w:tabs>
              <w:spacing w:after="0" w:line="240" w:lineRule="auto"/>
              <w:rPr>
                <w:rFonts w:ascii="Tahoma" w:hAnsi="Tahoma" w:cs="Tahoma"/>
                <w:sz w:val="20"/>
                <w:szCs w:val="20"/>
                <w:lang w:val="cs-CZ"/>
              </w:rPr>
            </w:pPr>
            <w:r w:rsidRPr="003B1D0D">
              <w:rPr>
                <w:rFonts w:ascii="Tahoma" w:hAnsi="Tahoma" w:cs="Tahoma"/>
                <w:sz w:val="20"/>
                <w:szCs w:val="20"/>
                <w:lang w:val="cs-CZ"/>
              </w:rPr>
              <w:t>Jihlavská 20</w:t>
            </w:r>
          </w:p>
          <w:p w14:paraId="228735F3" w14:textId="77777777" w:rsidR="008B5C1B" w:rsidRPr="003B1D0D" w:rsidRDefault="008B5C1B" w:rsidP="00237777">
            <w:pPr>
              <w:tabs>
                <w:tab w:val="left" w:pos="3600"/>
              </w:tabs>
              <w:spacing w:after="0" w:line="240" w:lineRule="auto"/>
              <w:rPr>
                <w:rFonts w:ascii="Tahoma" w:hAnsi="Tahoma" w:cs="Tahoma"/>
                <w:sz w:val="20"/>
                <w:szCs w:val="20"/>
                <w:lang w:val="cs-CZ"/>
              </w:rPr>
            </w:pPr>
            <w:r w:rsidRPr="003B1D0D">
              <w:rPr>
                <w:rFonts w:ascii="Tahoma" w:hAnsi="Tahoma" w:cs="Tahoma"/>
                <w:sz w:val="20"/>
                <w:szCs w:val="20"/>
                <w:lang w:val="cs-CZ"/>
              </w:rPr>
              <w:t>625 00 Brno</w:t>
            </w:r>
          </w:p>
          <w:p w14:paraId="382D66D9" w14:textId="77777777" w:rsidR="008B5C1B" w:rsidRPr="003B1D0D" w:rsidRDefault="008B5C1B" w:rsidP="00237777">
            <w:pPr>
              <w:spacing w:after="0"/>
              <w:rPr>
                <w:rFonts w:ascii="Tahoma" w:hAnsi="Tahoma" w:cs="Tahoma"/>
                <w:sz w:val="20"/>
                <w:szCs w:val="20"/>
                <w:lang w:val="cs-CZ"/>
              </w:rPr>
            </w:pPr>
            <w:r w:rsidRPr="003B1D0D">
              <w:rPr>
                <w:rFonts w:ascii="Tahoma" w:hAnsi="Tahoma" w:cs="Tahoma"/>
                <w:sz w:val="20"/>
                <w:szCs w:val="20"/>
                <w:lang w:val="cs-CZ"/>
              </w:rPr>
              <w:t>Česká republika</w:t>
            </w:r>
          </w:p>
          <w:p w14:paraId="40CF55D1" w14:textId="77777777" w:rsidR="008B5C1B" w:rsidRPr="003B1D0D" w:rsidRDefault="008B5C1B" w:rsidP="00237777">
            <w:pPr>
              <w:rPr>
                <w:rFonts w:ascii="Tahoma" w:hAnsi="Tahoma" w:cs="Times New Roman"/>
                <w:sz w:val="20"/>
                <w:szCs w:val="20"/>
                <w:lang w:val="cs-CZ"/>
              </w:rPr>
            </w:pPr>
            <w:r w:rsidRPr="003B1D0D">
              <w:rPr>
                <w:rFonts w:ascii="Tahoma" w:hAnsi="Tahoma" w:cs="Times New Roman"/>
                <w:sz w:val="20"/>
                <w:szCs w:val="20"/>
                <w:lang w:val="cs-CZ"/>
              </w:rPr>
              <w:t>Fax: +420</w:t>
            </w:r>
            <w:r>
              <w:rPr>
                <w:rFonts w:ascii="Tahoma" w:hAnsi="Tahoma" w:cs="Times New Roman"/>
                <w:sz w:val="20"/>
                <w:szCs w:val="20"/>
                <w:lang w:val="cs-CZ"/>
              </w:rPr>
              <w:t> 543 211 185</w:t>
            </w:r>
          </w:p>
        </w:tc>
      </w:tr>
    </w:tbl>
    <w:p w14:paraId="6A5BB344"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5.2</w:t>
      </w:r>
      <w:r w:rsidRPr="003B1D0D">
        <w:rPr>
          <w:rFonts w:ascii="Tahoma" w:eastAsia="Times New Roman" w:hAnsi="Tahoma" w:cs="Tahoma"/>
          <w:sz w:val="20"/>
          <w:szCs w:val="20"/>
          <w:lang w:val="cs-CZ"/>
        </w:rPr>
        <w:tab/>
        <w:t xml:space="preserve">Nestanoví-li tato Smlouva výslovně jinak, mohou být její ustanovení měněna pouze oboustranným písemným souhlasem stran.  </w:t>
      </w:r>
    </w:p>
    <w:p w14:paraId="5AF92D1D"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t>5.3</w:t>
      </w:r>
      <w:r w:rsidRPr="003B1D0D">
        <w:rPr>
          <w:rFonts w:ascii="Tahoma" w:eastAsia="Times New Roman" w:hAnsi="Tahoma" w:cs="Tahoma"/>
          <w:sz w:val="20"/>
          <w:szCs w:val="20"/>
          <w:lang w:val="cs-CZ"/>
        </w:rPr>
        <w:tab/>
        <w:t xml:space="preserve">V případě, že u kterékoliv ze stran dojde ke zpoždění, ztížení nebo úplnému znemožnění uskutečnění jakéhokoliv úkonu podle této Smlouvy z důvodu omezujícího správního či soudního rozhodnutí či příkazu, občanských nepokojů, povstání, války či vyšší moci (jednotlivě </w:t>
      </w:r>
      <w:r w:rsidRPr="00B05DE3">
        <w:rPr>
          <w:rFonts w:ascii="Tahoma" w:hAnsi="Tahoma" w:cs="Times New Roman"/>
          <w:sz w:val="20"/>
          <w:szCs w:val="20"/>
          <w:lang w:val="cs-CZ"/>
        </w:rPr>
        <w:t>"</w:t>
      </w:r>
      <w:r w:rsidRPr="003B1D0D">
        <w:rPr>
          <w:rFonts w:ascii="Tahoma" w:eastAsia="Times New Roman" w:hAnsi="Tahoma" w:cs="Tahoma"/>
          <w:b/>
          <w:sz w:val="20"/>
          <w:szCs w:val="20"/>
          <w:lang w:val="cs-CZ"/>
        </w:rPr>
        <w:t>Vyšší moc</w:t>
      </w:r>
      <w:r w:rsidRPr="00B05DE3">
        <w:rPr>
          <w:rFonts w:ascii="Tahoma" w:hAnsi="Tahoma" w:cs="Times New Roman"/>
          <w:sz w:val="20"/>
          <w:szCs w:val="20"/>
          <w:lang w:val="cs-CZ"/>
        </w:rPr>
        <w:t>"</w:t>
      </w:r>
      <w:r w:rsidRPr="003B1D0D">
        <w:rPr>
          <w:rFonts w:ascii="Tahoma" w:eastAsia="Times New Roman" w:hAnsi="Tahoma" w:cs="Tahoma"/>
          <w:sz w:val="20"/>
          <w:szCs w:val="20"/>
          <w:lang w:val="cs-CZ"/>
        </w:rPr>
        <w:t xml:space="preserve">), uskutečnění takovýchto úkonů se odkládá po dobu, která nepřesáhne jeden (1) měsíc, neujednají-li strany něco jiného, během níž dojde k odstranění takovéto Vyšší moci a k obnovení plnění. Strana nenese odpovědnost za žádná prodlení vyplývající z Vyšší moci, s výjimkou těch, u nichž daná strana prodlení při plnění svých závazků dle této Smlouvy sama způsobila. </w:t>
      </w:r>
    </w:p>
    <w:p w14:paraId="2444A394" w14:textId="77777777" w:rsidR="008B5C1B" w:rsidRPr="003B1D0D" w:rsidRDefault="008B5C1B" w:rsidP="008B5C1B">
      <w:pPr>
        <w:spacing w:after="120" w:line="240" w:lineRule="auto"/>
        <w:jc w:val="both"/>
        <w:rPr>
          <w:rFonts w:ascii="Tahoma" w:eastAsia="Times New Roman" w:hAnsi="Tahoma" w:cs="Tahoma"/>
          <w:sz w:val="20"/>
          <w:szCs w:val="20"/>
          <w:lang w:val="cs-CZ"/>
        </w:rPr>
      </w:pPr>
      <w:r w:rsidRPr="003B1D0D">
        <w:rPr>
          <w:rFonts w:ascii="Tahoma" w:eastAsia="Times New Roman" w:hAnsi="Tahoma" w:cs="Tahoma"/>
          <w:sz w:val="20"/>
          <w:szCs w:val="20"/>
          <w:lang w:val="cs-CZ"/>
        </w:rPr>
        <w:t>5.4</w:t>
      </w:r>
      <w:r w:rsidRPr="003B1D0D">
        <w:rPr>
          <w:rFonts w:ascii="Tahoma" w:eastAsia="Times New Roman" w:hAnsi="Tahoma" w:cs="Tahoma"/>
          <w:sz w:val="20"/>
          <w:szCs w:val="20"/>
          <w:lang w:val="cs-CZ"/>
        </w:rPr>
        <w:tab/>
      </w:r>
      <w:r w:rsidRPr="003B1D0D">
        <w:rPr>
          <w:rFonts w:ascii="Tahoma" w:eastAsia="Times New Roman" w:hAnsi="Tahoma" w:cs="Tahoma"/>
          <w:bCs/>
          <w:sz w:val="20"/>
          <w:szCs w:val="20"/>
          <w:lang w:val="cs-CZ"/>
        </w:rPr>
        <w:t>Tato Smlouva a veškeré její dodatky mohou být vyhotoveny ve dvou vyhotoveních, z nichž každé je originálem, a které všechny dohromady tvoří jeden a ten samý dokument, závazný pro všechny strany bez ohledu na to, že každá ze stran mohla podepsat odlišná vyhotovení</w:t>
      </w:r>
      <w:r w:rsidRPr="003B1D0D">
        <w:rPr>
          <w:rFonts w:ascii="Tahoma" w:eastAsia="Times New Roman" w:hAnsi="Tahoma" w:cs="Tahoma"/>
          <w:sz w:val="20"/>
          <w:szCs w:val="20"/>
          <w:lang w:val="cs-CZ"/>
        </w:rPr>
        <w:t>.</w:t>
      </w:r>
    </w:p>
    <w:p w14:paraId="784429C5" w14:textId="77777777" w:rsidR="008B5C1B" w:rsidRPr="003B1D0D" w:rsidRDefault="008B5C1B" w:rsidP="008B5C1B">
      <w:pPr>
        <w:pStyle w:val="Odstavecseseznamem"/>
        <w:spacing w:after="120" w:line="240" w:lineRule="auto"/>
        <w:ind w:left="0"/>
        <w:contextualSpacing w:val="0"/>
        <w:jc w:val="both"/>
        <w:rPr>
          <w:rFonts w:ascii="Tahoma" w:hAnsi="Tahoma" w:cs="Tahoma"/>
          <w:sz w:val="20"/>
          <w:szCs w:val="20"/>
          <w:lang w:val="cs-CZ"/>
        </w:rPr>
      </w:pPr>
      <w:r w:rsidRPr="003B1D0D">
        <w:rPr>
          <w:rFonts w:ascii="Tahoma" w:eastAsia="Times New Roman" w:hAnsi="Tahoma" w:cs="Tahoma"/>
          <w:sz w:val="20"/>
          <w:szCs w:val="20"/>
          <w:lang w:val="cs-CZ"/>
        </w:rPr>
        <w:t>5.5</w:t>
      </w:r>
      <w:r w:rsidRPr="003B1D0D">
        <w:rPr>
          <w:rFonts w:ascii="Tahoma" w:eastAsia="Times New Roman" w:hAnsi="Tahoma" w:cs="Tahoma"/>
          <w:sz w:val="20"/>
          <w:szCs w:val="20"/>
          <w:lang w:val="cs-CZ"/>
        </w:rPr>
        <w:tab/>
        <w:t>Žádné jednání či nečinnost kterékoliv ze stran nelze vykládat jako zřeknutí se práv této strany podle této Smlouvy nebo ustanovení příslušných předpisů. Žádného ustanovení této Smlouvy se nelze zříci jinak než výslovným písemným oznámením podepsaným zříkající se stranou</w:t>
      </w:r>
      <w:r w:rsidRPr="003B1D0D">
        <w:rPr>
          <w:rFonts w:ascii="Tahoma" w:hAnsi="Tahoma" w:cs="Tahoma"/>
          <w:sz w:val="20"/>
          <w:szCs w:val="20"/>
          <w:lang w:val="cs-CZ"/>
        </w:rPr>
        <w:t>. Opomenutí nebo prodlení strany při vymáhání kterékoliv z jejích práv podle této Smlouvy nebude považováno za trvalé zřeknutí se tohoto práva. Zřeknutí se nároků plynoucích z jednoho porušení neznamená zřeknutí se nároků plynoucích z jakéhokoliv jiného nebo pozdějšího porušení Smlouvy.</w:t>
      </w:r>
    </w:p>
    <w:p w14:paraId="6A0375EE" w14:textId="77777777" w:rsidR="008B5C1B" w:rsidRPr="003B1D0D" w:rsidRDefault="008B5C1B" w:rsidP="008B5C1B">
      <w:pPr>
        <w:pStyle w:val="Odstavecseseznamem"/>
        <w:spacing w:after="120" w:line="240" w:lineRule="auto"/>
        <w:ind w:left="0"/>
        <w:contextualSpacing w:val="0"/>
        <w:jc w:val="both"/>
        <w:rPr>
          <w:rFonts w:ascii="Tahoma" w:eastAsia="PMingLiU" w:hAnsi="Tahoma" w:cs="Tahoma"/>
          <w:sz w:val="20"/>
          <w:szCs w:val="20"/>
          <w:lang w:val="cs-CZ"/>
        </w:rPr>
      </w:pPr>
      <w:r w:rsidRPr="003B1D0D">
        <w:rPr>
          <w:rFonts w:ascii="Tahoma" w:hAnsi="Tahoma" w:cs="Tahoma"/>
          <w:sz w:val="20"/>
          <w:szCs w:val="20"/>
          <w:lang w:val="cs-CZ"/>
        </w:rPr>
        <w:t>5.6</w:t>
      </w:r>
      <w:r w:rsidRPr="003B1D0D">
        <w:rPr>
          <w:rFonts w:ascii="Tahoma" w:hAnsi="Tahoma" w:cs="Tahoma"/>
          <w:sz w:val="20"/>
          <w:szCs w:val="20"/>
          <w:lang w:val="cs-CZ"/>
        </w:rPr>
        <w:tab/>
        <w:t>V případě, že je jakékoliv ustanovení této Smlouvy v rozporu s právem, jímž se tato Smlouva má řídit, nebo je-li jakékoliv takové ustanovení prohlášeno příslušným orgánem za protiprávní, neplatné nebo nevymahatelné, ať zcela nebo z části, má se za to, že se takové ustanovení nahrazuje novým zněním tak, aby to v nejvyšším možném rozsahu odpovídalo původnímu úmyslu stran v souladu s příslušnými předpisy. Zákonnost, platnost a vymahatelnost zbylých ustanovení tím nebude dotčena a zůstane v plné platnosti a účinnosti.</w:t>
      </w:r>
      <w:r w:rsidRPr="003B1D0D">
        <w:rPr>
          <w:rFonts w:ascii="Tahoma" w:eastAsia="PMingLiU" w:hAnsi="Tahoma" w:cs="Tahoma"/>
          <w:sz w:val="20"/>
          <w:szCs w:val="20"/>
          <w:lang w:val="cs-CZ"/>
        </w:rPr>
        <w:t xml:space="preserve"> </w:t>
      </w:r>
    </w:p>
    <w:p w14:paraId="21D025F9" w14:textId="77777777" w:rsidR="008B5C1B" w:rsidRPr="003B1D0D" w:rsidRDefault="008B5C1B" w:rsidP="008B5C1B">
      <w:pPr>
        <w:tabs>
          <w:tab w:val="left" w:pos="9160"/>
          <w:tab w:val="left" w:pos="10076"/>
          <w:tab w:val="left" w:pos="10992"/>
          <w:tab w:val="left" w:pos="11908"/>
          <w:tab w:val="left" w:pos="12824"/>
          <w:tab w:val="left" w:pos="13740"/>
          <w:tab w:val="left" w:pos="14656"/>
        </w:tabs>
        <w:spacing w:after="120" w:line="240" w:lineRule="auto"/>
        <w:jc w:val="both"/>
        <w:rPr>
          <w:rFonts w:ascii="Tahoma" w:hAnsi="Tahoma" w:cs="Tahoma"/>
          <w:b/>
          <w:color w:val="000000"/>
          <w:sz w:val="20"/>
          <w:szCs w:val="20"/>
          <w:lang w:val="cs-CZ"/>
        </w:rPr>
      </w:pPr>
      <w:r w:rsidRPr="003B1D0D">
        <w:rPr>
          <w:rFonts w:ascii="Tahoma" w:hAnsi="Tahoma" w:cs="Tahoma"/>
          <w:color w:val="000000"/>
          <w:sz w:val="20"/>
          <w:szCs w:val="20"/>
          <w:lang w:val="cs-CZ"/>
        </w:rPr>
        <w:t>5.7       Smluvní strany se dohodly, že tato smlouva bude uveřejněna v registru smluv a uveřejnění smlouvy provede Vypůjčitel.</w:t>
      </w:r>
      <w:r w:rsidRPr="003B1D0D">
        <w:rPr>
          <w:rFonts w:ascii="Tahoma" w:hAnsi="Tahoma" w:cs="Tahoma"/>
          <w:b/>
          <w:color w:val="000000"/>
          <w:sz w:val="20"/>
          <w:szCs w:val="20"/>
          <w:lang w:val="cs-CZ"/>
        </w:rPr>
        <w:t xml:space="preserve"> </w:t>
      </w:r>
      <w:r w:rsidRPr="003B1D0D">
        <w:rPr>
          <w:rFonts w:ascii="Tahoma" w:hAnsi="Tahoma" w:cs="Tahoma"/>
          <w:sz w:val="20"/>
          <w:szCs w:val="20"/>
          <w:lang w:val="cs-CZ"/>
        </w:rPr>
        <w:t xml:space="preserve">Smluvní strany se dohodly, že označené obchodní </w:t>
      </w:r>
      <w:r w:rsidRPr="003B1D0D">
        <w:rPr>
          <w:rFonts w:ascii="Tahoma" w:hAnsi="Tahoma" w:cs="Tahoma"/>
          <w:color w:val="000000"/>
          <w:sz w:val="20"/>
          <w:szCs w:val="20"/>
          <w:lang w:val="cs-CZ"/>
        </w:rPr>
        <w:t>tajemství Půjčitele, bude před zadáním smlouvy do registru smluv odstraněno a</w:t>
      </w:r>
      <w:r w:rsidRPr="003B1D0D">
        <w:rPr>
          <w:rFonts w:ascii="Tahoma" w:hAnsi="Tahoma" w:cs="Tahoma"/>
          <w:sz w:val="20"/>
          <w:szCs w:val="20"/>
          <w:lang w:val="cs-CZ"/>
        </w:rPr>
        <w:t xml:space="preserve"> </w:t>
      </w:r>
      <w:r w:rsidRPr="003B1D0D">
        <w:rPr>
          <w:rFonts w:ascii="Tahoma" w:hAnsi="Tahoma" w:cs="Tahoma"/>
          <w:color w:val="000000"/>
          <w:sz w:val="20"/>
          <w:szCs w:val="20"/>
          <w:lang w:val="cs-CZ"/>
        </w:rPr>
        <w:t xml:space="preserve">přílohy smluv nebudou v </w:t>
      </w:r>
      <w:r w:rsidRPr="003B1D0D">
        <w:rPr>
          <w:rFonts w:ascii="Tahoma" w:hAnsi="Tahoma" w:cs="Tahoma"/>
          <w:sz w:val="20"/>
          <w:szCs w:val="20"/>
          <w:lang w:val="cs-CZ"/>
        </w:rPr>
        <w:t>r</w:t>
      </w:r>
      <w:r w:rsidRPr="003B1D0D">
        <w:rPr>
          <w:rFonts w:ascii="Tahoma" w:hAnsi="Tahoma" w:cs="Tahoma"/>
          <w:color w:val="000000"/>
          <w:sz w:val="20"/>
          <w:szCs w:val="20"/>
          <w:lang w:val="cs-CZ"/>
        </w:rPr>
        <w:t>egistru smluv uveřejňovány. Před podpisem smlouvy Půjčitel zašle Vypůjčiteli finální verzi smlouvy ve strojově čitelném formátu s podbarveným textem smlouvy, které považuje Půjčitel za obchodní tajemství.</w:t>
      </w:r>
    </w:p>
    <w:p w14:paraId="494D7442"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sz w:val="20"/>
          <w:szCs w:val="20"/>
          <w:lang w:val="cs-CZ"/>
        </w:rPr>
      </w:pPr>
      <w:r w:rsidRPr="003B1D0D">
        <w:rPr>
          <w:rFonts w:ascii="Tahoma" w:eastAsia="Times New Roman" w:hAnsi="Tahoma" w:cs="Tahoma"/>
          <w:sz w:val="20"/>
          <w:szCs w:val="20"/>
          <w:lang w:val="cs-CZ"/>
        </w:rPr>
        <w:lastRenderedPageBreak/>
        <w:t>5.8</w:t>
      </w:r>
      <w:r w:rsidRPr="003B1D0D">
        <w:rPr>
          <w:rFonts w:ascii="Tahoma" w:eastAsia="Times New Roman" w:hAnsi="Tahoma" w:cs="Tahoma"/>
          <w:sz w:val="20"/>
          <w:szCs w:val="20"/>
          <w:lang w:val="cs-CZ"/>
        </w:rPr>
        <w:tab/>
        <w:t>Tato Smlouva, spolu s veškerými Přílohami a dodatky, tvoří úplnou dohodu o předmětu této Smlouvy mezi jejími stranami a stanoví veškeré okolnosti a podmínky, za nichž bude tato Smlouva plněna. Mezi stranami neexistují žádné další dohody, ať již ústní nebo písemné, které by se týkaly předmětu této Smlouvy, a veškerá ústní nebo písemná komunikace týkající se předmětu této Smlouvy je nahrazena touto Smlouvou. V případě jakéhokoliv případného rozporu mezi touto Smlouvou a Protokolem, je-li aplikovatelný, jsou rozhodující ustanovení této Smlouvy.</w:t>
      </w:r>
    </w:p>
    <w:p w14:paraId="1BD11683" w14:textId="73F77A17" w:rsidR="008B5C1B" w:rsidRPr="003B1D0D" w:rsidRDefault="008B5C1B" w:rsidP="00E00FE7">
      <w:pPr>
        <w:pStyle w:val="Odstavecseseznamem"/>
        <w:spacing w:after="120" w:line="240" w:lineRule="auto"/>
        <w:ind w:left="0"/>
        <w:contextualSpacing w:val="0"/>
        <w:jc w:val="both"/>
        <w:rPr>
          <w:rFonts w:ascii="Tahoma" w:eastAsia="Times New Roman" w:hAnsi="Tahoma" w:cs="Tahoma"/>
          <w:b/>
          <w:bCs/>
          <w:sz w:val="20"/>
          <w:szCs w:val="20"/>
          <w:lang w:val="cs-CZ"/>
        </w:rPr>
      </w:pPr>
      <w:r w:rsidRPr="003B1D0D">
        <w:rPr>
          <w:rFonts w:ascii="Tahoma" w:eastAsia="Times New Roman" w:hAnsi="Tahoma" w:cs="Tahoma"/>
          <w:sz w:val="20"/>
          <w:szCs w:val="20"/>
          <w:lang w:val="cs-CZ"/>
        </w:rPr>
        <w:t>5.9</w:t>
      </w:r>
      <w:r w:rsidRPr="003B1D0D">
        <w:rPr>
          <w:rFonts w:ascii="Tahoma" w:eastAsia="Times New Roman" w:hAnsi="Tahoma" w:cs="Tahoma"/>
          <w:sz w:val="20"/>
          <w:szCs w:val="20"/>
          <w:lang w:val="cs-CZ"/>
        </w:rPr>
        <w:tab/>
        <w:t xml:space="preserve">Tato Smlouva se řídí právem státu, v němž se nachází Vypůjčitel, s vyloučením kolizních norem. </w:t>
      </w:r>
    </w:p>
    <w:p w14:paraId="3F596A72"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b/>
          <w:bCs/>
          <w:sz w:val="20"/>
          <w:szCs w:val="20"/>
          <w:lang w:val="cs-CZ"/>
        </w:rPr>
      </w:pPr>
    </w:p>
    <w:p w14:paraId="64555C7F"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bCs/>
          <w:sz w:val="20"/>
          <w:szCs w:val="20"/>
          <w:lang w:val="cs-CZ"/>
        </w:rPr>
      </w:pPr>
      <w:r w:rsidRPr="003B1D0D">
        <w:rPr>
          <w:rFonts w:ascii="Tahoma" w:eastAsia="Times New Roman" w:hAnsi="Tahoma" w:cs="Tahoma"/>
          <w:b/>
          <w:bCs/>
          <w:sz w:val="20"/>
          <w:szCs w:val="20"/>
          <w:lang w:val="cs-CZ"/>
        </w:rPr>
        <w:t>A NA DŮKAZ TOHO</w:t>
      </w:r>
      <w:r w:rsidRPr="003B1D0D">
        <w:rPr>
          <w:rFonts w:ascii="Tahoma" w:eastAsia="Times New Roman" w:hAnsi="Tahoma" w:cs="Tahoma"/>
          <w:b/>
          <w:sz w:val="20"/>
          <w:szCs w:val="20"/>
          <w:lang w:val="cs-CZ"/>
        </w:rPr>
        <w:t xml:space="preserve"> </w:t>
      </w:r>
      <w:r w:rsidRPr="003B1D0D">
        <w:rPr>
          <w:rFonts w:ascii="Tahoma" w:eastAsia="Times New Roman" w:hAnsi="Tahoma" w:cs="Tahoma"/>
          <w:bCs/>
          <w:sz w:val="20"/>
          <w:szCs w:val="20"/>
          <w:lang w:val="cs-CZ"/>
        </w:rPr>
        <w:t>strany podepisují tuto Smlouvu prostřednictvím svých k tomu řádně zmocněných zástupců.</w:t>
      </w:r>
    </w:p>
    <w:tbl>
      <w:tblPr>
        <w:tblW w:w="9570" w:type="dxa"/>
        <w:tblLayout w:type="fixed"/>
        <w:tblLook w:val="04A0" w:firstRow="1" w:lastRow="0" w:firstColumn="1" w:lastColumn="0" w:noHBand="0" w:noVBand="1"/>
      </w:tblPr>
      <w:tblGrid>
        <w:gridCol w:w="4785"/>
        <w:gridCol w:w="4785"/>
      </w:tblGrid>
      <w:tr w:rsidR="008B5C1B" w:rsidRPr="003B1D0D" w14:paraId="78600552" w14:textId="77777777" w:rsidTr="00237777">
        <w:tc>
          <w:tcPr>
            <w:tcW w:w="4788" w:type="dxa"/>
          </w:tcPr>
          <w:p w14:paraId="39CA601C" w14:textId="77777777" w:rsidR="008B5C1B" w:rsidRPr="003B1D0D" w:rsidRDefault="008B5C1B" w:rsidP="00237777">
            <w:pPr>
              <w:keepNext/>
              <w:spacing w:after="0" w:line="240" w:lineRule="auto"/>
              <w:rPr>
                <w:rFonts w:ascii="Tahoma" w:hAnsi="Tahoma" w:cs="Tahoma"/>
                <w:b/>
                <w:sz w:val="20"/>
                <w:szCs w:val="20"/>
                <w:lang w:val="cs-CZ"/>
              </w:rPr>
            </w:pPr>
            <w:r w:rsidRPr="003B1D0D">
              <w:rPr>
                <w:rFonts w:ascii="Tahoma" w:hAnsi="Tahoma" w:cs="Tahoma"/>
                <w:b/>
                <w:sz w:val="20"/>
                <w:szCs w:val="20"/>
                <w:lang w:val="cs-CZ"/>
              </w:rPr>
              <w:t>AMGEN S.R.O.</w:t>
            </w:r>
            <w:r w:rsidRPr="003B1D0D">
              <w:rPr>
                <w:rFonts w:ascii="Tahoma" w:hAnsi="Tahoma" w:cs="Tahoma"/>
                <w:sz w:val="20"/>
                <w:szCs w:val="20"/>
                <w:lang w:val="cs-CZ"/>
              </w:rPr>
              <w:t xml:space="preserve"> </w:t>
            </w:r>
          </w:p>
          <w:p w14:paraId="23D5E233"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5F5371B4"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1F3DE28E"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24292519"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u w:val="single"/>
                <w:lang w:val="cs-CZ"/>
              </w:rPr>
              <w:tab/>
            </w:r>
          </w:p>
          <w:p w14:paraId="5980FCCF" w14:textId="77777777" w:rsidR="008B5C1B" w:rsidRPr="003B1D0D" w:rsidRDefault="008B5C1B" w:rsidP="00237777">
            <w:pPr>
              <w:keepNext/>
              <w:widowControl w:val="0"/>
              <w:spacing w:after="0" w:line="240" w:lineRule="auto"/>
              <w:jc w:val="both"/>
              <w:rPr>
                <w:rFonts w:ascii="Tahoma" w:hAnsi="Tahoma" w:cs="Tahoma"/>
                <w:sz w:val="20"/>
                <w:szCs w:val="20"/>
                <w:lang w:val="cs-CZ"/>
              </w:rPr>
            </w:pPr>
            <w:r w:rsidRPr="003B1D0D">
              <w:rPr>
                <w:rFonts w:ascii="Tahoma" w:hAnsi="Tahoma" w:cs="Tahoma"/>
                <w:sz w:val="20"/>
                <w:szCs w:val="20"/>
                <w:lang w:val="cs-CZ"/>
              </w:rPr>
              <w:tab/>
            </w:r>
            <w:r w:rsidRPr="003B1D0D">
              <w:rPr>
                <w:rFonts w:ascii="Tahoma" w:hAnsi="Tahoma" w:cs="Tahoma"/>
                <w:sz w:val="20"/>
                <w:szCs w:val="20"/>
                <w:lang w:val="cs-CZ"/>
              </w:rPr>
              <w:tab/>
              <w:t>(podpis)</w:t>
            </w:r>
          </w:p>
          <w:p w14:paraId="446F6B0A" w14:textId="7F98762C" w:rsidR="008B5C1B" w:rsidRPr="003B1D0D" w:rsidRDefault="008B5C1B" w:rsidP="00237777">
            <w:pPr>
              <w:spacing w:after="0" w:line="240" w:lineRule="auto"/>
              <w:rPr>
                <w:rFonts w:ascii="Tahoma" w:hAnsi="Tahoma" w:cs="Tahoma"/>
                <w:sz w:val="20"/>
                <w:szCs w:val="20"/>
                <w:lang w:val="cs-CZ"/>
              </w:rPr>
            </w:pPr>
            <w:proofErr w:type="gramStart"/>
            <w:r w:rsidRPr="003B1D0D">
              <w:rPr>
                <w:rFonts w:ascii="Tahoma" w:hAnsi="Tahoma" w:cs="Tahoma"/>
                <w:sz w:val="20"/>
                <w:szCs w:val="20"/>
                <w:lang w:val="cs-CZ"/>
              </w:rPr>
              <w:t xml:space="preserve">Jméno:  </w:t>
            </w:r>
            <w:r w:rsidR="003118FB">
              <w:rPr>
                <w:rFonts w:ascii="Tahoma" w:hAnsi="Tahoma" w:cs="Tahoma"/>
                <w:sz w:val="20"/>
                <w:szCs w:val="20"/>
                <w:lang w:val="cs-CZ"/>
              </w:rPr>
              <w:t>XXXXXXXX</w:t>
            </w:r>
            <w:proofErr w:type="gramEnd"/>
            <w:r w:rsidRPr="003B1D0D">
              <w:rPr>
                <w:rFonts w:ascii="Tahoma" w:hAnsi="Tahoma" w:cs="Tahoma"/>
                <w:sz w:val="20"/>
                <w:szCs w:val="20"/>
                <w:lang w:val="cs-CZ"/>
              </w:rPr>
              <w:t xml:space="preserve">           </w:t>
            </w:r>
            <w:r w:rsidRPr="003B1D0D">
              <w:rPr>
                <w:rFonts w:ascii="Tahoma" w:hAnsi="Tahoma" w:cs="Tahoma"/>
                <w:sz w:val="20"/>
                <w:szCs w:val="20"/>
                <w:lang w:val="cs-CZ"/>
              </w:rPr>
              <w:tab/>
            </w:r>
          </w:p>
          <w:p w14:paraId="016A304F"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lang w:val="cs-CZ"/>
              </w:rPr>
              <w:t>Funkce: Prokurista společnosti</w:t>
            </w:r>
          </w:p>
          <w:p w14:paraId="61CBF9B9"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lang w:val="cs-CZ"/>
              </w:rPr>
            </w:pPr>
          </w:p>
          <w:p w14:paraId="693822CB"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u w:val="single"/>
                <w:lang w:val="cs-CZ"/>
              </w:rPr>
            </w:pPr>
            <w:r w:rsidRPr="003B1D0D">
              <w:rPr>
                <w:rFonts w:ascii="Tahoma" w:hAnsi="Tahoma" w:cs="Tahoma"/>
                <w:sz w:val="20"/>
                <w:szCs w:val="20"/>
                <w:lang w:val="cs-CZ"/>
              </w:rPr>
              <w:t>Datum:</w:t>
            </w:r>
            <w:r w:rsidRPr="003B1D0D">
              <w:rPr>
                <w:rFonts w:ascii="Tahoma" w:hAnsi="Tahoma" w:cs="Tahoma"/>
                <w:sz w:val="20"/>
                <w:szCs w:val="20"/>
                <w:u w:val="single"/>
                <w:lang w:val="cs-CZ"/>
              </w:rPr>
              <w:tab/>
            </w:r>
          </w:p>
          <w:p w14:paraId="299BC354" w14:textId="77777777" w:rsidR="008B5C1B" w:rsidRPr="003B1D0D" w:rsidRDefault="008B5C1B" w:rsidP="00237777">
            <w:pPr>
              <w:keepNext/>
              <w:spacing w:after="0" w:line="240" w:lineRule="auto"/>
              <w:jc w:val="both"/>
              <w:rPr>
                <w:rFonts w:ascii="Tahoma" w:hAnsi="Tahoma" w:cs="Tahoma"/>
                <w:sz w:val="20"/>
                <w:szCs w:val="20"/>
                <w:lang w:val="cs-CZ"/>
              </w:rPr>
            </w:pPr>
          </w:p>
        </w:tc>
        <w:tc>
          <w:tcPr>
            <w:tcW w:w="4788" w:type="dxa"/>
          </w:tcPr>
          <w:p w14:paraId="57A13179" w14:textId="77777777" w:rsidR="008B5C1B" w:rsidRPr="003B1D0D" w:rsidRDefault="008B5C1B" w:rsidP="00237777">
            <w:pPr>
              <w:keepNext/>
              <w:tabs>
                <w:tab w:val="left" w:pos="5220"/>
              </w:tabs>
              <w:spacing w:after="0" w:line="240" w:lineRule="auto"/>
              <w:jc w:val="both"/>
              <w:rPr>
                <w:rFonts w:ascii="Tahoma" w:hAnsi="Tahoma" w:cs="Tahoma"/>
                <w:sz w:val="20"/>
                <w:szCs w:val="20"/>
                <w:lang w:val="cs-CZ"/>
              </w:rPr>
            </w:pPr>
            <w:r w:rsidRPr="003B1D0D">
              <w:rPr>
                <w:rFonts w:ascii="Tahoma" w:hAnsi="Tahoma" w:cs="Tahoma"/>
                <w:b/>
                <w:sz w:val="20"/>
                <w:szCs w:val="20"/>
                <w:lang w:val="cs-CZ"/>
              </w:rPr>
              <w:t>FAKULTNÍ NEMOCNICE BRNO</w:t>
            </w:r>
            <w:r w:rsidRPr="003B1D0D">
              <w:rPr>
                <w:rFonts w:ascii="Tahoma" w:hAnsi="Tahoma" w:cs="Tahoma"/>
                <w:sz w:val="20"/>
                <w:szCs w:val="20"/>
                <w:lang w:val="cs-CZ"/>
              </w:rPr>
              <w:t xml:space="preserve"> </w:t>
            </w:r>
          </w:p>
          <w:p w14:paraId="5DF3E57E" w14:textId="77777777" w:rsidR="008B5C1B" w:rsidRPr="003B1D0D" w:rsidRDefault="008B5C1B" w:rsidP="00237777">
            <w:pPr>
              <w:keepNext/>
              <w:tabs>
                <w:tab w:val="left" w:pos="5220"/>
              </w:tabs>
              <w:spacing w:after="0" w:line="240" w:lineRule="auto"/>
              <w:jc w:val="both"/>
              <w:rPr>
                <w:rFonts w:ascii="Tahoma" w:hAnsi="Tahoma" w:cs="Tahoma"/>
                <w:sz w:val="20"/>
                <w:szCs w:val="20"/>
                <w:lang w:val="cs-CZ"/>
              </w:rPr>
            </w:pPr>
          </w:p>
          <w:p w14:paraId="70B7FA3F"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u w:val="single"/>
                <w:lang w:val="cs-CZ"/>
              </w:rPr>
            </w:pPr>
          </w:p>
          <w:p w14:paraId="5D083D2B"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u w:val="single"/>
                <w:lang w:val="cs-CZ"/>
              </w:rPr>
            </w:pPr>
          </w:p>
          <w:p w14:paraId="201F853F"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u w:val="single"/>
                <w:lang w:val="cs-CZ"/>
              </w:rPr>
              <w:tab/>
            </w:r>
          </w:p>
          <w:p w14:paraId="74478791" w14:textId="77777777" w:rsidR="008B5C1B" w:rsidRPr="003B1D0D" w:rsidRDefault="008B5C1B" w:rsidP="00237777">
            <w:pPr>
              <w:keepNext/>
              <w:widowControl w:val="0"/>
              <w:spacing w:after="0" w:line="240" w:lineRule="auto"/>
              <w:jc w:val="both"/>
              <w:rPr>
                <w:rFonts w:ascii="Tahoma" w:hAnsi="Tahoma" w:cs="Tahoma"/>
                <w:sz w:val="20"/>
                <w:szCs w:val="20"/>
                <w:lang w:val="cs-CZ"/>
              </w:rPr>
            </w:pPr>
            <w:r w:rsidRPr="003B1D0D">
              <w:rPr>
                <w:rFonts w:ascii="Tahoma" w:hAnsi="Tahoma" w:cs="Tahoma"/>
                <w:sz w:val="20"/>
                <w:szCs w:val="20"/>
                <w:lang w:val="cs-CZ"/>
              </w:rPr>
              <w:tab/>
            </w:r>
            <w:r w:rsidRPr="003B1D0D">
              <w:rPr>
                <w:rFonts w:ascii="Tahoma" w:hAnsi="Tahoma" w:cs="Tahoma"/>
                <w:sz w:val="20"/>
                <w:szCs w:val="20"/>
                <w:lang w:val="cs-CZ"/>
              </w:rPr>
              <w:tab/>
              <w:t>(podpis)</w:t>
            </w:r>
          </w:p>
          <w:p w14:paraId="7728C307" w14:textId="1EDD407C" w:rsidR="008B5C1B" w:rsidRPr="003B1D0D" w:rsidRDefault="008B5C1B" w:rsidP="00237777">
            <w:pPr>
              <w:keepNext/>
              <w:widowControl w:val="0"/>
              <w:tabs>
                <w:tab w:val="right" w:pos="4290"/>
              </w:tabs>
              <w:spacing w:after="0" w:line="240" w:lineRule="auto"/>
              <w:jc w:val="both"/>
              <w:rPr>
                <w:rFonts w:ascii="Tahoma" w:hAnsi="Tahoma" w:cs="Tahoma"/>
                <w:sz w:val="20"/>
                <w:szCs w:val="20"/>
                <w:lang w:val="cs-CZ"/>
              </w:rPr>
            </w:pPr>
            <w:r w:rsidRPr="003B1D0D">
              <w:rPr>
                <w:rFonts w:ascii="Tahoma" w:hAnsi="Tahoma" w:cs="Tahoma"/>
                <w:sz w:val="20"/>
                <w:szCs w:val="20"/>
                <w:lang w:val="cs-CZ"/>
              </w:rPr>
              <w:t xml:space="preserve">Jméno: </w:t>
            </w:r>
            <w:r w:rsidR="003118FB">
              <w:rPr>
                <w:rFonts w:ascii="Tahoma" w:hAnsi="Tahoma" w:cs="Tahoma"/>
                <w:sz w:val="20"/>
                <w:szCs w:val="20"/>
                <w:lang w:val="cs-CZ"/>
              </w:rPr>
              <w:t>XXXXXXXX</w:t>
            </w:r>
            <w:r w:rsidRPr="003B1D0D">
              <w:rPr>
                <w:rFonts w:ascii="Tahoma" w:hAnsi="Tahoma" w:cs="Tahoma"/>
                <w:sz w:val="20"/>
                <w:szCs w:val="20"/>
                <w:lang w:val="cs-CZ"/>
              </w:rPr>
              <w:tab/>
            </w:r>
          </w:p>
          <w:p w14:paraId="71CEDF66"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lang w:val="cs-CZ"/>
              </w:rPr>
              <w:t>Funkce: Ředitel</w:t>
            </w:r>
            <w:r w:rsidRPr="003B1D0D">
              <w:rPr>
                <w:rFonts w:ascii="Tahoma" w:hAnsi="Tahoma" w:cs="Tahoma"/>
                <w:sz w:val="20"/>
                <w:szCs w:val="20"/>
                <w:lang w:val="cs-CZ"/>
              </w:rPr>
              <w:tab/>
            </w:r>
          </w:p>
          <w:p w14:paraId="285D2FA3"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lang w:val="cs-CZ"/>
              </w:rPr>
            </w:pPr>
          </w:p>
          <w:p w14:paraId="19F94321"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u w:val="single"/>
                <w:lang w:val="cs-CZ"/>
              </w:rPr>
            </w:pPr>
            <w:r w:rsidRPr="003B1D0D">
              <w:rPr>
                <w:rFonts w:ascii="Tahoma" w:hAnsi="Tahoma" w:cs="Tahoma"/>
                <w:sz w:val="20"/>
                <w:szCs w:val="20"/>
                <w:lang w:val="cs-CZ"/>
              </w:rPr>
              <w:t xml:space="preserve">Datum: </w:t>
            </w:r>
            <w:r w:rsidRPr="003B1D0D">
              <w:rPr>
                <w:rFonts w:ascii="Tahoma" w:hAnsi="Tahoma" w:cs="Tahoma"/>
                <w:sz w:val="20"/>
                <w:szCs w:val="20"/>
                <w:u w:val="single"/>
                <w:lang w:val="cs-CZ"/>
              </w:rPr>
              <w:tab/>
            </w:r>
          </w:p>
          <w:p w14:paraId="0A910456" w14:textId="77777777" w:rsidR="008B5C1B" w:rsidRPr="003B1D0D" w:rsidRDefault="008B5C1B" w:rsidP="00237777">
            <w:pPr>
              <w:keepNext/>
              <w:spacing w:after="0" w:line="240" w:lineRule="auto"/>
              <w:jc w:val="both"/>
              <w:rPr>
                <w:rFonts w:ascii="Tahoma" w:hAnsi="Tahoma" w:cs="Tahoma"/>
                <w:sz w:val="20"/>
                <w:szCs w:val="20"/>
                <w:lang w:val="cs-CZ"/>
              </w:rPr>
            </w:pPr>
          </w:p>
        </w:tc>
      </w:tr>
    </w:tbl>
    <w:p w14:paraId="16B90FD4" w14:textId="77777777" w:rsidR="008B5C1B" w:rsidRPr="003B1D0D" w:rsidRDefault="008B5C1B" w:rsidP="008B5C1B">
      <w:pPr>
        <w:keepNext/>
        <w:spacing w:after="0" w:line="240" w:lineRule="auto"/>
        <w:rPr>
          <w:rFonts w:ascii="Tahoma" w:hAnsi="Tahoma" w:cs="Tahoma"/>
          <w:sz w:val="20"/>
          <w:szCs w:val="20"/>
          <w:lang w:val="cs-CZ"/>
        </w:rPr>
      </w:pPr>
    </w:p>
    <w:tbl>
      <w:tblPr>
        <w:tblW w:w="9315" w:type="dxa"/>
        <w:tblLayout w:type="fixed"/>
        <w:tblLook w:val="04A0" w:firstRow="1" w:lastRow="0" w:firstColumn="1" w:lastColumn="0" w:noHBand="0" w:noVBand="1"/>
      </w:tblPr>
      <w:tblGrid>
        <w:gridCol w:w="4784"/>
        <w:gridCol w:w="4531"/>
      </w:tblGrid>
      <w:tr w:rsidR="008B5C1B" w:rsidRPr="003B1D0D" w14:paraId="28BD76A0" w14:textId="77777777" w:rsidTr="00237777">
        <w:tc>
          <w:tcPr>
            <w:tcW w:w="4788" w:type="dxa"/>
          </w:tcPr>
          <w:p w14:paraId="54A1075D" w14:textId="77777777" w:rsidR="008B5C1B" w:rsidRPr="003B1D0D" w:rsidRDefault="008B5C1B" w:rsidP="00237777">
            <w:pPr>
              <w:keepNext/>
              <w:spacing w:after="0" w:line="240" w:lineRule="auto"/>
              <w:rPr>
                <w:rFonts w:ascii="Tahoma" w:hAnsi="Tahoma" w:cs="Tahoma"/>
                <w:b/>
                <w:sz w:val="20"/>
                <w:szCs w:val="20"/>
                <w:lang w:val="cs-CZ"/>
              </w:rPr>
            </w:pPr>
            <w:r w:rsidRPr="003B1D0D">
              <w:rPr>
                <w:rFonts w:ascii="Tahoma" w:hAnsi="Tahoma" w:cs="Tahoma"/>
                <w:b/>
                <w:sz w:val="20"/>
                <w:szCs w:val="20"/>
                <w:lang w:val="cs-CZ"/>
              </w:rPr>
              <w:t>AMGEN S.R.O.</w:t>
            </w:r>
            <w:r w:rsidRPr="003B1D0D">
              <w:rPr>
                <w:rFonts w:ascii="Tahoma" w:hAnsi="Tahoma" w:cs="Tahoma"/>
                <w:sz w:val="20"/>
                <w:szCs w:val="20"/>
                <w:lang w:val="cs-CZ"/>
              </w:rPr>
              <w:t xml:space="preserve"> </w:t>
            </w:r>
          </w:p>
          <w:p w14:paraId="40A46256"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7D5D5820"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p>
          <w:p w14:paraId="010AD07F"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u w:val="single"/>
                <w:lang w:val="cs-CZ"/>
              </w:rPr>
            </w:pPr>
          </w:p>
          <w:p w14:paraId="16ED37D6"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u w:val="single"/>
                <w:lang w:val="cs-CZ"/>
              </w:rPr>
              <w:tab/>
            </w:r>
          </w:p>
          <w:p w14:paraId="2583B9DA" w14:textId="77777777" w:rsidR="008B5C1B" w:rsidRPr="003B1D0D" w:rsidRDefault="008B5C1B" w:rsidP="00237777">
            <w:pPr>
              <w:keepNext/>
              <w:widowControl w:val="0"/>
              <w:spacing w:after="0" w:line="240" w:lineRule="auto"/>
              <w:jc w:val="both"/>
              <w:rPr>
                <w:rFonts w:ascii="Tahoma" w:hAnsi="Tahoma" w:cs="Tahoma"/>
                <w:sz w:val="20"/>
                <w:szCs w:val="20"/>
                <w:lang w:val="cs-CZ"/>
              </w:rPr>
            </w:pPr>
            <w:r w:rsidRPr="003B1D0D">
              <w:rPr>
                <w:rFonts w:ascii="Tahoma" w:hAnsi="Tahoma" w:cs="Tahoma"/>
                <w:sz w:val="20"/>
                <w:szCs w:val="20"/>
                <w:lang w:val="cs-CZ"/>
              </w:rPr>
              <w:tab/>
            </w:r>
            <w:r w:rsidRPr="003B1D0D">
              <w:rPr>
                <w:rFonts w:ascii="Tahoma" w:hAnsi="Tahoma" w:cs="Tahoma"/>
                <w:sz w:val="20"/>
                <w:szCs w:val="20"/>
                <w:lang w:val="cs-CZ"/>
              </w:rPr>
              <w:tab/>
              <w:t>(podpis)</w:t>
            </w:r>
          </w:p>
          <w:p w14:paraId="497DAC82" w14:textId="6F19A35B" w:rsidR="008B5C1B" w:rsidRPr="003B1D0D" w:rsidRDefault="008B5C1B" w:rsidP="00237777">
            <w:pPr>
              <w:spacing w:after="0" w:line="240" w:lineRule="auto"/>
              <w:rPr>
                <w:rFonts w:ascii="Tahoma" w:hAnsi="Tahoma" w:cs="Tahoma"/>
                <w:sz w:val="20"/>
                <w:szCs w:val="20"/>
                <w:lang w:val="cs-CZ"/>
              </w:rPr>
            </w:pPr>
            <w:proofErr w:type="gramStart"/>
            <w:r w:rsidRPr="003B1D0D">
              <w:rPr>
                <w:rFonts w:ascii="Tahoma" w:hAnsi="Tahoma" w:cs="Tahoma"/>
                <w:sz w:val="20"/>
                <w:szCs w:val="20"/>
                <w:lang w:val="cs-CZ"/>
              </w:rPr>
              <w:t>Jméno:</w:t>
            </w:r>
            <w:r>
              <w:rPr>
                <w:rFonts w:ascii="Tahoma" w:hAnsi="Tahoma" w:cs="Tahoma"/>
                <w:sz w:val="20"/>
                <w:szCs w:val="20"/>
                <w:lang w:val="cs-CZ"/>
              </w:rPr>
              <w:t xml:space="preserve">  </w:t>
            </w:r>
            <w:r w:rsidR="003118FB">
              <w:rPr>
                <w:rFonts w:ascii="Tahoma" w:hAnsi="Tahoma" w:cs="Tahoma"/>
                <w:sz w:val="20"/>
                <w:szCs w:val="20"/>
                <w:lang w:val="cs-CZ"/>
              </w:rPr>
              <w:t>XXXXXXXX</w:t>
            </w:r>
            <w:proofErr w:type="gramEnd"/>
          </w:p>
          <w:p w14:paraId="754FE448" w14:textId="77777777" w:rsidR="008B5C1B" w:rsidRPr="003B1D0D" w:rsidRDefault="008B5C1B" w:rsidP="00237777">
            <w:pPr>
              <w:keepNext/>
              <w:widowControl w:val="0"/>
              <w:tabs>
                <w:tab w:val="right" w:pos="4320"/>
              </w:tabs>
              <w:spacing w:after="0" w:line="240" w:lineRule="auto"/>
              <w:jc w:val="both"/>
              <w:rPr>
                <w:rFonts w:ascii="Tahoma" w:hAnsi="Tahoma" w:cs="Tahoma"/>
                <w:sz w:val="20"/>
                <w:szCs w:val="20"/>
                <w:lang w:val="cs-CZ"/>
              </w:rPr>
            </w:pPr>
            <w:r w:rsidRPr="003B1D0D">
              <w:rPr>
                <w:rFonts w:ascii="Tahoma" w:hAnsi="Tahoma" w:cs="Tahoma"/>
                <w:sz w:val="20"/>
                <w:szCs w:val="20"/>
                <w:lang w:val="cs-CZ"/>
              </w:rPr>
              <w:t>Funkce: Prokurista společnosti</w:t>
            </w:r>
          </w:p>
          <w:p w14:paraId="14F599A4"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lang w:val="cs-CZ"/>
              </w:rPr>
            </w:pPr>
          </w:p>
          <w:p w14:paraId="2D13E93E" w14:textId="77777777" w:rsidR="008B5C1B" w:rsidRPr="003B1D0D" w:rsidRDefault="008B5C1B" w:rsidP="00237777">
            <w:pPr>
              <w:keepNext/>
              <w:spacing w:after="0" w:line="240" w:lineRule="auto"/>
              <w:jc w:val="both"/>
              <w:rPr>
                <w:rFonts w:ascii="Tahoma" w:hAnsi="Tahoma" w:cs="Tahoma"/>
                <w:sz w:val="20"/>
                <w:szCs w:val="20"/>
                <w:lang w:val="cs-CZ"/>
              </w:rPr>
            </w:pPr>
            <w:r w:rsidRPr="003B1D0D">
              <w:rPr>
                <w:rFonts w:ascii="Tahoma" w:hAnsi="Tahoma" w:cs="Tahoma"/>
                <w:sz w:val="20"/>
                <w:szCs w:val="20"/>
                <w:lang w:val="cs-CZ"/>
              </w:rPr>
              <w:t>Datum:</w:t>
            </w:r>
            <w:r w:rsidRPr="003B1D0D">
              <w:rPr>
                <w:rFonts w:ascii="Tahoma" w:hAnsi="Tahoma" w:cs="Tahoma"/>
                <w:sz w:val="20"/>
                <w:szCs w:val="20"/>
                <w:u w:val="single"/>
                <w:lang w:val="cs-CZ"/>
              </w:rPr>
              <w:t xml:space="preserve"> </w:t>
            </w:r>
            <w:r w:rsidRPr="003B1D0D">
              <w:rPr>
                <w:rFonts w:ascii="Tahoma" w:hAnsi="Tahoma" w:cs="Tahoma"/>
                <w:sz w:val="20"/>
                <w:szCs w:val="20"/>
                <w:u w:val="single"/>
                <w:lang w:val="cs-CZ"/>
              </w:rPr>
              <w:tab/>
            </w:r>
            <w:r w:rsidRPr="003B1D0D">
              <w:rPr>
                <w:rFonts w:ascii="Tahoma" w:hAnsi="Tahoma" w:cs="Tahoma"/>
                <w:sz w:val="20"/>
                <w:szCs w:val="20"/>
                <w:u w:val="single"/>
                <w:lang w:val="cs-CZ"/>
              </w:rPr>
              <w:tab/>
            </w:r>
            <w:r w:rsidRPr="003B1D0D">
              <w:rPr>
                <w:rFonts w:ascii="Tahoma" w:hAnsi="Tahoma" w:cs="Tahoma"/>
                <w:sz w:val="20"/>
                <w:szCs w:val="20"/>
                <w:u w:val="single"/>
                <w:lang w:val="cs-CZ"/>
              </w:rPr>
              <w:tab/>
            </w:r>
            <w:r w:rsidRPr="003B1D0D">
              <w:rPr>
                <w:rFonts w:ascii="Tahoma" w:hAnsi="Tahoma" w:cs="Tahoma"/>
                <w:sz w:val="20"/>
                <w:szCs w:val="20"/>
                <w:u w:val="single"/>
                <w:lang w:val="cs-CZ"/>
              </w:rPr>
              <w:tab/>
            </w:r>
            <w:r w:rsidRPr="003B1D0D">
              <w:rPr>
                <w:rFonts w:ascii="Tahoma" w:hAnsi="Tahoma" w:cs="Tahoma"/>
                <w:sz w:val="20"/>
                <w:szCs w:val="20"/>
                <w:u w:val="single"/>
                <w:lang w:val="cs-CZ"/>
              </w:rPr>
              <w:tab/>
            </w:r>
          </w:p>
        </w:tc>
        <w:tc>
          <w:tcPr>
            <w:tcW w:w="4534" w:type="dxa"/>
          </w:tcPr>
          <w:p w14:paraId="6FE7BFFE" w14:textId="77777777" w:rsidR="008B5C1B" w:rsidRPr="003B1D0D" w:rsidRDefault="008B5C1B" w:rsidP="00237777">
            <w:pPr>
              <w:keepNext/>
              <w:widowControl w:val="0"/>
              <w:tabs>
                <w:tab w:val="right" w:pos="4320"/>
              </w:tabs>
              <w:spacing w:after="0" w:line="240" w:lineRule="auto"/>
              <w:ind w:right="-720"/>
              <w:jc w:val="both"/>
              <w:rPr>
                <w:rFonts w:ascii="Tahoma" w:hAnsi="Tahoma" w:cs="Tahoma"/>
                <w:sz w:val="20"/>
                <w:szCs w:val="20"/>
                <w:lang w:val="cs-CZ"/>
              </w:rPr>
            </w:pPr>
          </w:p>
        </w:tc>
      </w:tr>
    </w:tbl>
    <w:p w14:paraId="077C9BA4" w14:textId="77777777" w:rsidR="008B5C1B" w:rsidRPr="003B1D0D" w:rsidRDefault="008B5C1B" w:rsidP="008B5C1B">
      <w:pPr>
        <w:pStyle w:val="Odstavecseseznamem"/>
        <w:spacing w:after="120" w:line="240" w:lineRule="auto"/>
        <w:ind w:left="0"/>
        <w:contextualSpacing w:val="0"/>
        <w:jc w:val="both"/>
        <w:rPr>
          <w:rFonts w:ascii="Tahoma" w:eastAsia="Times New Roman" w:hAnsi="Tahoma" w:cs="Tahoma"/>
          <w:bCs/>
          <w:sz w:val="20"/>
          <w:szCs w:val="20"/>
          <w:lang w:val="cs-CZ"/>
        </w:rPr>
      </w:pPr>
    </w:p>
    <w:p w14:paraId="5D43C894" w14:textId="77777777" w:rsidR="009576F9" w:rsidRPr="003B1D0D" w:rsidRDefault="008B5C1B" w:rsidP="009576F9">
      <w:pPr>
        <w:ind w:left="2880" w:firstLine="720"/>
        <w:rPr>
          <w:rFonts w:ascii="Tahoma" w:hAnsi="Tahoma" w:cs="Tahoma"/>
          <w:b/>
          <w:sz w:val="20"/>
          <w:szCs w:val="20"/>
          <w:lang w:val="cs-CZ"/>
        </w:rPr>
      </w:pPr>
      <w:r w:rsidRPr="003B1D0D">
        <w:rPr>
          <w:rFonts w:ascii="Tahoma" w:hAnsi="Tahoma" w:cs="Tahoma"/>
          <w:b/>
          <w:sz w:val="20"/>
          <w:szCs w:val="20"/>
          <w:lang w:val="cs-CZ"/>
        </w:rPr>
        <w:br w:type="page"/>
      </w:r>
    </w:p>
    <w:p w14:paraId="32C456F8" w14:textId="77777777" w:rsidR="009576F9" w:rsidRPr="003B1D0D" w:rsidRDefault="009576F9" w:rsidP="00304239">
      <w:pPr>
        <w:spacing w:after="120" w:line="240" w:lineRule="auto"/>
        <w:ind w:left="2880" w:firstLine="720"/>
        <w:rPr>
          <w:rFonts w:ascii="Tahoma" w:hAnsi="Tahoma" w:cs="Tahoma"/>
          <w:b/>
          <w:sz w:val="20"/>
          <w:szCs w:val="20"/>
          <w:lang w:val="cs-CZ"/>
        </w:rPr>
      </w:pPr>
      <w:r w:rsidRPr="003B1D0D">
        <w:rPr>
          <w:rFonts w:ascii="Tahoma" w:hAnsi="Tahoma" w:cs="Tahoma"/>
          <w:b/>
          <w:sz w:val="20"/>
          <w:szCs w:val="20"/>
          <w:lang w:val="cs-CZ"/>
        </w:rPr>
        <w:lastRenderedPageBreak/>
        <w:t>PŘÍLOHA 1</w:t>
      </w:r>
    </w:p>
    <w:p w14:paraId="31494681" w14:textId="77777777" w:rsidR="009576F9" w:rsidRPr="003B1D0D" w:rsidRDefault="009576F9" w:rsidP="009576F9">
      <w:pPr>
        <w:rPr>
          <w:rFonts w:ascii="Tahoma" w:hAnsi="Tahoma" w:cs="Tahoma"/>
          <w:b/>
          <w:sz w:val="20"/>
          <w:szCs w:val="20"/>
          <w:lang w:val="cs-CZ"/>
        </w:rPr>
      </w:pPr>
      <w:r w:rsidRPr="003B1D0D">
        <w:rPr>
          <w:rFonts w:ascii="Tahoma" w:hAnsi="Tahoma" w:cs="Tahoma"/>
          <w:b/>
          <w:sz w:val="20"/>
          <w:szCs w:val="20"/>
          <w:lang w:val="cs-CZ"/>
        </w:rPr>
        <w:t xml:space="preserve">                                                   POTŘEBNÉ VYBAVENÍ</w:t>
      </w:r>
    </w:p>
    <w:p w14:paraId="6322979B" w14:textId="77777777" w:rsidR="009576F9" w:rsidRPr="003B1D0D" w:rsidRDefault="009576F9" w:rsidP="009576F9">
      <w:pPr>
        <w:jc w:val="center"/>
        <w:rPr>
          <w:rFonts w:ascii="Tahoma" w:hAnsi="Tahoma" w:cs="Tahoma"/>
          <w:b/>
          <w:i/>
          <w:sz w:val="20"/>
          <w:szCs w:val="20"/>
          <w:lang w:val="cs-CZ"/>
        </w:rPr>
      </w:pPr>
    </w:p>
    <w:tbl>
      <w:tblPr>
        <w:tblStyle w:val="Mkatabulky"/>
        <w:tblW w:w="0" w:type="auto"/>
        <w:jc w:val="center"/>
        <w:tblLook w:val="04A0" w:firstRow="1" w:lastRow="0" w:firstColumn="1" w:lastColumn="0" w:noHBand="0" w:noVBand="1"/>
      </w:tblPr>
      <w:tblGrid>
        <w:gridCol w:w="2830"/>
        <w:gridCol w:w="1405"/>
        <w:gridCol w:w="2295"/>
        <w:gridCol w:w="2532"/>
      </w:tblGrid>
      <w:tr w:rsidR="009576F9" w:rsidRPr="00B02603" w14:paraId="2DD0C840" w14:textId="77777777" w:rsidTr="00DF357E">
        <w:trPr>
          <w:trHeight w:val="1479"/>
          <w:jc w:val="center"/>
        </w:trPr>
        <w:tc>
          <w:tcPr>
            <w:tcW w:w="2830" w:type="dxa"/>
          </w:tcPr>
          <w:p w14:paraId="411EFFDB" w14:textId="77777777" w:rsidR="009576F9" w:rsidRPr="00CE38B8" w:rsidRDefault="009576F9" w:rsidP="00DF357E">
            <w:pPr>
              <w:jc w:val="center"/>
              <w:rPr>
                <w:rFonts w:ascii="Tahoma" w:hAnsi="Tahoma" w:cs="Tahoma"/>
                <w:b/>
                <w:sz w:val="20"/>
                <w:szCs w:val="20"/>
                <w:u w:val="single"/>
                <w:lang w:val="cs-CZ"/>
              </w:rPr>
            </w:pPr>
            <w:r w:rsidRPr="00CE38B8">
              <w:rPr>
                <w:rFonts w:ascii="Tahoma" w:hAnsi="Tahoma" w:cs="Tahoma"/>
                <w:b/>
                <w:sz w:val="20"/>
                <w:szCs w:val="20"/>
                <w:u w:val="single"/>
                <w:lang w:val="cs-CZ"/>
              </w:rPr>
              <w:t xml:space="preserve">Popis položky Potřebného vybavení </w:t>
            </w:r>
          </w:p>
          <w:p w14:paraId="5D4A59A3" w14:textId="77777777" w:rsidR="009576F9" w:rsidRPr="00CE38B8" w:rsidRDefault="009576F9" w:rsidP="00DF357E">
            <w:pPr>
              <w:jc w:val="center"/>
              <w:rPr>
                <w:rFonts w:ascii="Tahoma" w:hAnsi="Tahoma" w:cs="Tahoma"/>
                <w:b/>
                <w:sz w:val="20"/>
                <w:szCs w:val="20"/>
                <w:u w:val="single"/>
                <w:lang w:val="cs-CZ"/>
              </w:rPr>
            </w:pPr>
          </w:p>
        </w:tc>
        <w:tc>
          <w:tcPr>
            <w:tcW w:w="1405" w:type="dxa"/>
          </w:tcPr>
          <w:p w14:paraId="085D9D55" w14:textId="77777777" w:rsidR="009576F9" w:rsidRDefault="009576F9" w:rsidP="00DF357E">
            <w:pPr>
              <w:jc w:val="center"/>
              <w:rPr>
                <w:rFonts w:ascii="Tahoma" w:hAnsi="Tahoma" w:cs="Tahoma"/>
                <w:b/>
                <w:sz w:val="20"/>
                <w:szCs w:val="20"/>
                <w:u w:val="single"/>
                <w:lang w:val="cs-CZ"/>
              </w:rPr>
            </w:pPr>
            <w:r w:rsidRPr="00CE38B8">
              <w:rPr>
                <w:rFonts w:ascii="Tahoma" w:hAnsi="Tahoma" w:cs="Tahoma"/>
                <w:b/>
                <w:sz w:val="20"/>
                <w:szCs w:val="20"/>
                <w:u w:val="single"/>
                <w:lang w:val="cs-CZ"/>
              </w:rPr>
              <w:t>Hodnota</w:t>
            </w:r>
          </w:p>
          <w:p w14:paraId="0A697490" w14:textId="77777777" w:rsidR="009576F9" w:rsidRPr="00CD1AA4" w:rsidRDefault="009576F9" w:rsidP="00DF357E">
            <w:pPr>
              <w:jc w:val="center"/>
              <w:rPr>
                <w:rFonts w:ascii="Tahoma" w:hAnsi="Tahoma" w:cs="Tahoma"/>
                <w:bCs/>
                <w:sz w:val="20"/>
                <w:szCs w:val="20"/>
                <w:lang w:val="cs-CZ"/>
              </w:rPr>
            </w:pPr>
            <w:r>
              <w:rPr>
                <w:rFonts w:ascii="Tahoma" w:hAnsi="Tahoma" w:cs="Tahoma"/>
                <w:bCs/>
                <w:sz w:val="20"/>
                <w:szCs w:val="20"/>
                <w:lang w:val="cs-CZ"/>
              </w:rPr>
              <w:t>(bez DPH)</w:t>
            </w:r>
          </w:p>
          <w:p w14:paraId="0AA97203" w14:textId="77777777" w:rsidR="009576F9" w:rsidRPr="00CD1AA4" w:rsidRDefault="009576F9" w:rsidP="00DF357E">
            <w:pPr>
              <w:jc w:val="center"/>
              <w:rPr>
                <w:rFonts w:ascii="Tahoma" w:hAnsi="Tahoma" w:cs="Tahoma"/>
                <w:bCs/>
                <w:sz w:val="20"/>
                <w:szCs w:val="20"/>
                <w:lang w:val="cs-CZ"/>
              </w:rPr>
            </w:pPr>
          </w:p>
        </w:tc>
        <w:tc>
          <w:tcPr>
            <w:tcW w:w="2295" w:type="dxa"/>
          </w:tcPr>
          <w:p w14:paraId="21878B53" w14:textId="77777777" w:rsidR="009576F9" w:rsidRPr="00CE38B8" w:rsidRDefault="009576F9" w:rsidP="00DF357E">
            <w:pPr>
              <w:jc w:val="center"/>
              <w:rPr>
                <w:rFonts w:ascii="Tahoma" w:hAnsi="Tahoma" w:cs="Tahoma"/>
                <w:b/>
                <w:sz w:val="20"/>
                <w:szCs w:val="20"/>
                <w:u w:val="single"/>
                <w:lang w:val="cs-CZ"/>
              </w:rPr>
            </w:pPr>
            <w:r w:rsidRPr="00CE38B8">
              <w:rPr>
                <w:rFonts w:ascii="Tahoma" w:hAnsi="Tahoma" w:cs="Tahoma"/>
                <w:b/>
                <w:sz w:val="20"/>
                <w:szCs w:val="20"/>
                <w:u w:val="single"/>
                <w:lang w:val="cs-CZ"/>
              </w:rPr>
              <w:t xml:space="preserve">Orientační počet </w:t>
            </w:r>
          </w:p>
          <w:p w14:paraId="67F8A566" w14:textId="77777777" w:rsidR="009576F9" w:rsidRPr="00CE38B8" w:rsidRDefault="009576F9" w:rsidP="00DF357E">
            <w:pPr>
              <w:jc w:val="center"/>
              <w:rPr>
                <w:rFonts w:ascii="Tahoma" w:hAnsi="Tahoma" w:cs="Tahoma"/>
                <w:bCs/>
                <w:sz w:val="20"/>
                <w:szCs w:val="20"/>
                <w:lang w:val="cs-CZ"/>
              </w:rPr>
            </w:pPr>
            <w:r w:rsidRPr="00CE38B8">
              <w:rPr>
                <w:rFonts w:ascii="Tahoma" w:hAnsi="Tahoma" w:cs="Tahoma"/>
                <w:bCs/>
                <w:sz w:val="20"/>
                <w:szCs w:val="20"/>
                <w:lang w:val="cs-CZ"/>
              </w:rPr>
              <w:t>(v závislosti na počtu zařazených Subjektů)</w:t>
            </w:r>
          </w:p>
        </w:tc>
        <w:tc>
          <w:tcPr>
            <w:tcW w:w="2532" w:type="dxa"/>
          </w:tcPr>
          <w:p w14:paraId="48EE2760" w14:textId="77777777" w:rsidR="009576F9" w:rsidRPr="00CE38B8" w:rsidRDefault="009576F9" w:rsidP="00DF357E">
            <w:pPr>
              <w:jc w:val="center"/>
              <w:rPr>
                <w:rFonts w:ascii="Tahoma" w:hAnsi="Tahoma" w:cs="Tahoma"/>
                <w:b/>
                <w:sz w:val="20"/>
                <w:szCs w:val="20"/>
                <w:u w:val="single"/>
                <w:lang w:val="cs-CZ"/>
              </w:rPr>
            </w:pPr>
            <w:r w:rsidRPr="00CE38B8">
              <w:rPr>
                <w:rFonts w:ascii="Tahoma" w:hAnsi="Tahoma" w:cs="Tahoma"/>
                <w:b/>
                <w:sz w:val="20"/>
                <w:szCs w:val="20"/>
                <w:u w:val="single"/>
                <w:lang w:val="cs-CZ"/>
              </w:rPr>
              <w:t xml:space="preserve">Zakřížkujte znakem ‘X’, pokud je Potřebné vybavení specificky upraveno pro použití v Klinickém hodnocení  </w:t>
            </w:r>
          </w:p>
          <w:p w14:paraId="7369683C" w14:textId="77777777" w:rsidR="009576F9" w:rsidRPr="00CE38B8" w:rsidRDefault="009576F9" w:rsidP="00DF357E">
            <w:pPr>
              <w:jc w:val="center"/>
              <w:rPr>
                <w:rFonts w:ascii="Tahoma" w:hAnsi="Tahoma" w:cs="Tahoma"/>
                <w:b/>
                <w:sz w:val="20"/>
                <w:szCs w:val="20"/>
                <w:u w:val="single"/>
                <w:lang w:val="cs-CZ"/>
              </w:rPr>
            </w:pPr>
          </w:p>
        </w:tc>
      </w:tr>
      <w:tr w:rsidR="009576F9" w:rsidRPr="00033F90" w14:paraId="673756F0" w14:textId="77777777" w:rsidTr="00DF357E">
        <w:trPr>
          <w:trHeight w:val="248"/>
          <w:jc w:val="center"/>
        </w:trPr>
        <w:tc>
          <w:tcPr>
            <w:tcW w:w="2830" w:type="dxa"/>
            <w:vAlign w:val="center"/>
          </w:tcPr>
          <w:p w14:paraId="50156F41" w14:textId="77777777" w:rsidR="009576F9" w:rsidRPr="00CE38B8" w:rsidRDefault="009576F9" w:rsidP="00DF357E">
            <w:pPr>
              <w:rPr>
                <w:rFonts w:ascii="Tahoma" w:hAnsi="Tahoma" w:cs="Tahoma"/>
                <w:b/>
                <w:bCs/>
                <w:sz w:val="20"/>
                <w:szCs w:val="20"/>
                <w:lang w:val="cs-CZ"/>
              </w:rPr>
            </w:pPr>
            <w:r w:rsidRPr="00CE38B8">
              <w:rPr>
                <w:rFonts w:ascii="Tahoma" w:hAnsi="Tahoma" w:cs="Tahoma"/>
                <w:b/>
                <w:bCs/>
                <w:sz w:val="20"/>
                <w:szCs w:val="20"/>
                <w:lang w:val="cs-CZ"/>
              </w:rPr>
              <w:t>Tablet</w:t>
            </w:r>
          </w:p>
          <w:p w14:paraId="6159E548" w14:textId="77777777" w:rsidR="009576F9" w:rsidRPr="00CE38B8" w:rsidRDefault="009576F9" w:rsidP="00DF357E">
            <w:pPr>
              <w:rPr>
                <w:rFonts w:ascii="Tahoma" w:hAnsi="Tahoma" w:cs="Tahoma"/>
                <w:sz w:val="20"/>
                <w:szCs w:val="20"/>
                <w:lang w:val="cs-CZ"/>
              </w:rPr>
            </w:pPr>
            <w:r w:rsidRPr="00CE38B8">
              <w:rPr>
                <w:rFonts w:ascii="Tahoma" w:hAnsi="Tahoma" w:cs="Tahoma"/>
                <w:sz w:val="20"/>
                <w:szCs w:val="20"/>
                <w:lang w:val="cs-CZ"/>
              </w:rPr>
              <w:t>Samsung X216 (A9)</w:t>
            </w:r>
          </w:p>
        </w:tc>
        <w:tc>
          <w:tcPr>
            <w:tcW w:w="1405" w:type="dxa"/>
            <w:vAlign w:val="center"/>
          </w:tcPr>
          <w:p w14:paraId="50BDDEBC" w14:textId="77777777" w:rsidR="009576F9" w:rsidRPr="00CE38B8" w:rsidRDefault="009576F9" w:rsidP="00DF357E">
            <w:pPr>
              <w:jc w:val="center"/>
              <w:rPr>
                <w:rFonts w:ascii="Tahoma" w:hAnsi="Tahoma" w:cs="Tahoma"/>
                <w:sz w:val="20"/>
                <w:szCs w:val="20"/>
                <w:lang w:val="cs-CZ"/>
              </w:rPr>
            </w:pPr>
            <w:r w:rsidRPr="00CE38B8">
              <w:rPr>
                <w:rFonts w:ascii="Tahoma" w:hAnsi="Tahoma" w:cs="Tahoma"/>
                <w:sz w:val="20"/>
                <w:szCs w:val="20"/>
                <w:lang w:val="cs-CZ"/>
              </w:rPr>
              <w:t>7 000 Kč</w:t>
            </w:r>
          </w:p>
        </w:tc>
        <w:tc>
          <w:tcPr>
            <w:tcW w:w="2295" w:type="dxa"/>
            <w:vAlign w:val="center"/>
          </w:tcPr>
          <w:p w14:paraId="1F16BB80" w14:textId="77777777" w:rsidR="009576F9" w:rsidRPr="00CE38B8" w:rsidRDefault="009576F9" w:rsidP="00DF357E">
            <w:pPr>
              <w:jc w:val="center"/>
              <w:rPr>
                <w:rFonts w:ascii="Tahoma" w:hAnsi="Tahoma" w:cs="Tahoma"/>
                <w:sz w:val="20"/>
                <w:szCs w:val="20"/>
                <w:lang w:val="cs-CZ"/>
              </w:rPr>
            </w:pPr>
            <w:r w:rsidRPr="00CE38B8">
              <w:rPr>
                <w:rFonts w:ascii="Tahoma" w:hAnsi="Tahoma" w:cs="Tahoma"/>
                <w:sz w:val="20"/>
                <w:szCs w:val="20"/>
                <w:lang w:val="cs-CZ"/>
              </w:rPr>
              <w:t>1</w:t>
            </w:r>
          </w:p>
        </w:tc>
        <w:tc>
          <w:tcPr>
            <w:tcW w:w="2532" w:type="dxa"/>
            <w:vAlign w:val="center"/>
          </w:tcPr>
          <w:p w14:paraId="4623D1E0" w14:textId="77777777" w:rsidR="009576F9" w:rsidRPr="00CE38B8" w:rsidRDefault="009576F9" w:rsidP="00DF357E">
            <w:pPr>
              <w:jc w:val="center"/>
              <w:rPr>
                <w:rFonts w:ascii="Tahoma" w:hAnsi="Tahoma" w:cs="Tahoma"/>
                <w:sz w:val="20"/>
                <w:szCs w:val="20"/>
                <w:lang w:val="cs-CZ"/>
              </w:rPr>
            </w:pPr>
            <w:r w:rsidRPr="00CE38B8">
              <w:rPr>
                <w:rFonts w:ascii="Tahoma" w:hAnsi="Tahoma" w:cs="Tahoma"/>
                <w:sz w:val="20"/>
                <w:szCs w:val="20"/>
                <w:lang w:val="cs-CZ"/>
              </w:rPr>
              <w:t>X</w:t>
            </w:r>
          </w:p>
        </w:tc>
      </w:tr>
      <w:tr w:rsidR="009576F9" w:rsidRPr="00033F90" w14:paraId="341992FF" w14:textId="77777777" w:rsidTr="00DF357E">
        <w:trPr>
          <w:trHeight w:val="248"/>
          <w:jc w:val="center"/>
        </w:trPr>
        <w:tc>
          <w:tcPr>
            <w:tcW w:w="2830" w:type="dxa"/>
            <w:vAlign w:val="center"/>
          </w:tcPr>
          <w:p w14:paraId="510F29DA" w14:textId="77777777" w:rsidR="009576F9" w:rsidRPr="00CE38B8" w:rsidRDefault="009576F9" w:rsidP="00DF357E">
            <w:pPr>
              <w:rPr>
                <w:rFonts w:ascii="Tahoma" w:hAnsi="Tahoma" w:cs="Tahoma"/>
                <w:b/>
                <w:bCs/>
                <w:sz w:val="20"/>
                <w:szCs w:val="20"/>
                <w:lang w:val="cs-CZ"/>
              </w:rPr>
            </w:pPr>
            <w:r w:rsidRPr="00CE38B8">
              <w:rPr>
                <w:rFonts w:ascii="Tahoma" w:hAnsi="Tahoma" w:cs="Tahoma"/>
                <w:b/>
                <w:bCs/>
                <w:sz w:val="20"/>
                <w:szCs w:val="20"/>
                <w:lang w:val="cs-CZ"/>
              </w:rPr>
              <w:t>Mobil</w:t>
            </w:r>
          </w:p>
          <w:p w14:paraId="4DC562EA" w14:textId="18A41147" w:rsidR="009576F9" w:rsidRPr="00CE38B8" w:rsidRDefault="009576F9" w:rsidP="00DF357E">
            <w:pPr>
              <w:rPr>
                <w:rFonts w:ascii="Tahoma" w:hAnsi="Tahoma" w:cs="Tahoma"/>
                <w:sz w:val="20"/>
                <w:szCs w:val="20"/>
                <w:lang w:val="cs-CZ"/>
              </w:rPr>
            </w:pPr>
            <w:r w:rsidRPr="00CE38B8">
              <w:rPr>
                <w:rFonts w:ascii="Tahoma" w:hAnsi="Tahoma" w:cs="Tahoma"/>
                <w:sz w:val="20"/>
                <w:szCs w:val="20"/>
                <w:lang w:val="cs-CZ"/>
              </w:rPr>
              <w:t xml:space="preserve">iPhone </w:t>
            </w:r>
            <w:r w:rsidR="004C69AA">
              <w:rPr>
                <w:rFonts w:ascii="Tahoma" w:hAnsi="Tahoma" w:cs="Tahoma"/>
                <w:sz w:val="20"/>
                <w:szCs w:val="20"/>
                <w:lang w:val="cs-CZ"/>
              </w:rPr>
              <w:t>SE3</w:t>
            </w:r>
          </w:p>
        </w:tc>
        <w:tc>
          <w:tcPr>
            <w:tcW w:w="1405" w:type="dxa"/>
            <w:vAlign w:val="center"/>
          </w:tcPr>
          <w:p w14:paraId="2870993B" w14:textId="5AA78EF9" w:rsidR="009576F9" w:rsidRPr="00CE38B8" w:rsidRDefault="00951D7B" w:rsidP="00DF357E">
            <w:pPr>
              <w:jc w:val="center"/>
              <w:rPr>
                <w:rFonts w:ascii="Tahoma" w:hAnsi="Tahoma" w:cs="Tahoma"/>
                <w:sz w:val="20"/>
                <w:szCs w:val="20"/>
                <w:lang w:val="cs-CZ"/>
              </w:rPr>
            </w:pPr>
            <w:r>
              <w:rPr>
                <w:rFonts w:ascii="Tahoma" w:hAnsi="Tahoma" w:cs="Tahoma"/>
                <w:sz w:val="20"/>
                <w:szCs w:val="20"/>
                <w:lang w:val="cs-CZ"/>
              </w:rPr>
              <w:t>7 37</w:t>
            </w:r>
            <w:r w:rsidR="009576F9" w:rsidRPr="00CE38B8">
              <w:rPr>
                <w:rFonts w:ascii="Tahoma" w:hAnsi="Tahoma" w:cs="Tahoma"/>
                <w:sz w:val="20"/>
                <w:szCs w:val="20"/>
                <w:lang w:val="cs-CZ"/>
              </w:rPr>
              <w:t>0 Kč</w:t>
            </w:r>
          </w:p>
        </w:tc>
        <w:tc>
          <w:tcPr>
            <w:tcW w:w="2295" w:type="dxa"/>
            <w:vAlign w:val="center"/>
          </w:tcPr>
          <w:p w14:paraId="02B32755" w14:textId="467B4109" w:rsidR="009576F9" w:rsidRPr="00CE38B8" w:rsidRDefault="00951D7B" w:rsidP="00DF357E">
            <w:pPr>
              <w:jc w:val="center"/>
              <w:rPr>
                <w:rFonts w:ascii="Tahoma" w:hAnsi="Tahoma" w:cs="Tahoma"/>
                <w:sz w:val="20"/>
                <w:szCs w:val="20"/>
                <w:lang w:val="cs-CZ"/>
              </w:rPr>
            </w:pPr>
            <w:r>
              <w:rPr>
                <w:rFonts w:ascii="Tahoma" w:hAnsi="Tahoma" w:cs="Tahoma"/>
                <w:sz w:val="20"/>
                <w:szCs w:val="20"/>
                <w:lang w:val="cs-CZ"/>
              </w:rPr>
              <w:t>2</w:t>
            </w:r>
          </w:p>
        </w:tc>
        <w:tc>
          <w:tcPr>
            <w:tcW w:w="2532" w:type="dxa"/>
            <w:vAlign w:val="center"/>
          </w:tcPr>
          <w:p w14:paraId="2DF89284" w14:textId="77777777" w:rsidR="009576F9" w:rsidRPr="00CE38B8" w:rsidRDefault="009576F9" w:rsidP="00DF357E">
            <w:pPr>
              <w:jc w:val="center"/>
              <w:rPr>
                <w:rFonts w:ascii="Tahoma" w:hAnsi="Tahoma" w:cs="Tahoma"/>
                <w:sz w:val="20"/>
                <w:szCs w:val="20"/>
                <w:lang w:val="cs-CZ"/>
              </w:rPr>
            </w:pPr>
            <w:r w:rsidRPr="00CE38B8">
              <w:rPr>
                <w:rFonts w:ascii="Tahoma" w:hAnsi="Tahoma" w:cs="Tahoma"/>
                <w:sz w:val="20"/>
                <w:szCs w:val="20"/>
                <w:lang w:val="cs-CZ"/>
              </w:rPr>
              <w:t>X</w:t>
            </w:r>
          </w:p>
        </w:tc>
      </w:tr>
      <w:tr w:rsidR="009576F9" w:rsidRPr="00033F90" w14:paraId="51316817" w14:textId="77777777" w:rsidTr="00DF357E">
        <w:trPr>
          <w:trHeight w:val="248"/>
          <w:jc w:val="center"/>
        </w:trPr>
        <w:tc>
          <w:tcPr>
            <w:tcW w:w="2830" w:type="dxa"/>
            <w:vAlign w:val="center"/>
          </w:tcPr>
          <w:p w14:paraId="5428FE3A" w14:textId="77777777" w:rsidR="009576F9" w:rsidRDefault="009576F9" w:rsidP="00DF357E">
            <w:pPr>
              <w:rPr>
                <w:rFonts w:ascii="Tahoma" w:hAnsi="Tahoma" w:cs="Tahoma"/>
                <w:b/>
                <w:bCs/>
                <w:sz w:val="20"/>
                <w:szCs w:val="20"/>
                <w:lang w:val="cs-CZ"/>
              </w:rPr>
            </w:pPr>
            <w:r>
              <w:rPr>
                <w:rFonts w:ascii="Tahoma" w:hAnsi="Tahoma" w:cs="Tahoma"/>
                <w:b/>
                <w:bCs/>
                <w:sz w:val="20"/>
                <w:szCs w:val="20"/>
                <w:lang w:val="cs-CZ"/>
              </w:rPr>
              <w:t>Lednice</w:t>
            </w:r>
          </w:p>
          <w:p w14:paraId="43ADDCC0" w14:textId="77777777" w:rsidR="009576F9" w:rsidRPr="008A788D" w:rsidRDefault="009576F9" w:rsidP="00DF357E">
            <w:pPr>
              <w:rPr>
                <w:rFonts w:ascii="Tahoma" w:hAnsi="Tahoma" w:cs="Tahoma"/>
                <w:sz w:val="20"/>
                <w:szCs w:val="20"/>
                <w:lang w:val="cs-CZ"/>
              </w:rPr>
            </w:pPr>
            <w:r w:rsidRPr="008A788D">
              <w:rPr>
                <w:rFonts w:ascii="Tahoma" w:hAnsi="Tahoma" w:cs="Tahoma"/>
                <w:sz w:val="20"/>
                <w:szCs w:val="20"/>
              </w:rPr>
              <w:t xml:space="preserve">RLDF0519 Undercounter Under counter </w:t>
            </w:r>
            <w:proofErr w:type="spellStart"/>
            <w:r w:rsidRPr="008A788D">
              <w:rPr>
                <w:rFonts w:ascii="Tahoma" w:hAnsi="Tahoma" w:cs="Tahoma"/>
                <w:sz w:val="20"/>
                <w:szCs w:val="20"/>
              </w:rPr>
              <w:t>IntelliCold</w:t>
            </w:r>
            <w:proofErr w:type="spellEnd"/>
            <w:r w:rsidRPr="008A788D">
              <w:rPr>
                <w:rFonts w:ascii="Tahoma" w:hAnsi="Tahoma" w:cs="Tahoma"/>
                <w:sz w:val="20"/>
                <w:szCs w:val="20"/>
              </w:rPr>
              <w:t>® Pharmacy Refrigerator Europlug (150L)</w:t>
            </w:r>
          </w:p>
        </w:tc>
        <w:tc>
          <w:tcPr>
            <w:tcW w:w="1405" w:type="dxa"/>
            <w:vAlign w:val="center"/>
          </w:tcPr>
          <w:p w14:paraId="7FFA77E1" w14:textId="77777777" w:rsidR="009576F9" w:rsidRPr="00CE38B8" w:rsidRDefault="009576F9" w:rsidP="00DF357E">
            <w:pPr>
              <w:jc w:val="center"/>
              <w:rPr>
                <w:rFonts w:ascii="Tahoma" w:hAnsi="Tahoma" w:cs="Tahoma"/>
                <w:sz w:val="20"/>
                <w:szCs w:val="20"/>
                <w:lang w:val="cs-CZ"/>
              </w:rPr>
            </w:pPr>
            <w:r>
              <w:rPr>
                <w:rFonts w:ascii="Tahoma" w:hAnsi="Tahoma" w:cs="Tahoma"/>
                <w:sz w:val="20"/>
                <w:szCs w:val="20"/>
                <w:lang w:val="cs-CZ"/>
              </w:rPr>
              <w:t>32 730 Kč</w:t>
            </w:r>
          </w:p>
        </w:tc>
        <w:tc>
          <w:tcPr>
            <w:tcW w:w="2295" w:type="dxa"/>
            <w:vAlign w:val="center"/>
          </w:tcPr>
          <w:p w14:paraId="46D5F38A" w14:textId="77777777" w:rsidR="009576F9" w:rsidRPr="00CE38B8" w:rsidRDefault="009576F9" w:rsidP="00DF357E">
            <w:pPr>
              <w:jc w:val="center"/>
              <w:rPr>
                <w:rFonts w:ascii="Tahoma" w:hAnsi="Tahoma" w:cs="Tahoma"/>
                <w:sz w:val="20"/>
                <w:szCs w:val="20"/>
                <w:lang w:val="cs-CZ"/>
              </w:rPr>
            </w:pPr>
            <w:r>
              <w:rPr>
                <w:rFonts w:ascii="Tahoma" w:hAnsi="Tahoma" w:cs="Tahoma"/>
                <w:sz w:val="20"/>
                <w:szCs w:val="20"/>
                <w:lang w:val="cs-CZ"/>
              </w:rPr>
              <w:t>1</w:t>
            </w:r>
          </w:p>
        </w:tc>
        <w:tc>
          <w:tcPr>
            <w:tcW w:w="2532" w:type="dxa"/>
            <w:vAlign w:val="center"/>
          </w:tcPr>
          <w:p w14:paraId="18ECD844" w14:textId="77777777" w:rsidR="009576F9" w:rsidRPr="00CE38B8" w:rsidRDefault="009576F9" w:rsidP="00DF357E">
            <w:pPr>
              <w:jc w:val="center"/>
              <w:rPr>
                <w:rFonts w:ascii="Tahoma" w:hAnsi="Tahoma" w:cs="Tahoma"/>
                <w:sz w:val="20"/>
                <w:szCs w:val="20"/>
                <w:lang w:val="cs-CZ"/>
              </w:rPr>
            </w:pPr>
            <w:r>
              <w:rPr>
                <w:rFonts w:ascii="Tahoma" w:hAnsi="Tahoma" w:cs="Tahoma"/>
                <w:sz w:val="20"/>
                <w:szCs w:val="20"/>
                <w:lang w:val="cs-CZ"/>
              </w:rPr>
              <w:t>-</w:t>
            </w:r>
          </w:p>
        </w:tc>
      </w:tr>
    </w:tbl>
    <w:p w14:paraId="6F732DD1" w14:textId="77777777" w:rsidR="009576F9" w:rsidRPr="003B1D0D" w:rsidRDefault="009576F9" w:rsidP="009576F9">
      <w:pPr>
        <w:jc w:val="center"/>
        <w:rPr>
          <w:rFonts w:ascii="Tahoma" w:hAnsi="Tahoma" w:cs="Tahoma"/>
          <w:b/>
          <w:sz w:val="20"/>
          <w:szCs w:val="20"/>
          <w:lang w:val="cs-CZ"/>
        </w:rPr>
      </w:pPr>
    </w:p>
    <w:p w14:paraId="4046F6CD" w14:textId="77777777" w:rsidR="0009182D" w:rsidRPr="00B24A8C" w:rsidRDefault="0009182D" w:rsidP="0009182D">
      <w:pPr>
        <w:rPr>
          <w:rFonts w:ascii="Tahoma" w:hAnsi="Tahoma" w:cs="Tahoma"/>
          <w:bCs/>
          <w:sz w:val="20"/>
          <w:szCs w:val="20"/>
          <w:lang w:val="cs-CZ"/>
        </w:rPr>
      </w:pPr>
      <w:r w:rsidRPr="00B24A8C">
        <w:rPr>
          <w:rFonts w:ascii="Tahoma" w:hAnsi="Tahoma" w:cs="Tahoma"/>
          <w:bCs/>
          <w:sz w:val="20"/>
          <w:szCs w:val="20"/>
          <w:lang w:val="cs-CZ"/>
        </w:rPr>
        <w:t>Strany berou na vědomí, že Společnost Poskytovateli zapůjčila následující vybavení v rámci klinického hodnocení podle Protokolu č. 20210181 a Poskytovatel může toto vybavení využívat i v tomto Klinickém hodnocení:</w:t>
      </w:r>
    </w:p>
    <w:p w14:paraId="7D76E645" w14:textId="77777777" w:rsidR="0009182D" w:rsidRPr="00B24A8C" w:rsidRDefault="0009182D" w:rsidP="0009182D">
      <w:pPr>
        <w:rPr>
          <w:rFonts w:ascii="Tahoma" w:hAnsi="Tahoma" w:cs="Tahoma"/>
          <w:b/>
          <w:sz w:val="20"/>
          <w:szCs w:val="20"/>
          <w:lang w:val="cs-CZ"/>
        </w:rPr>
      </w:pPr>
      <w:r w:rsidRPr="00B24A8C">
        <w:rPr>
          <w:rFonts w:ascii="Tahoma" w:hAnsi="Tahoma" w:cs="Tahoma"/>
          <w:b/>
          <w:sz w:val="20"/>
          <w:szCs w:val="20"/>
          <w:lang w:val="cs-CZ"/>
        </w:rPr>
        <w:t xml:space="preserve">Mrazák </w:t>
      </w:r>
      <w:r w:rsidRPr="00B24A8C">
        <w:rPr>
          <w:rFonts w:ascii="Tahoma" w:hAnsi="Tahoma" w:cs="Tahoma"/>
          <w:bCs/>
          <w:sz w:val="20"/>
          <w:szCs w:val="20"/>
          <w:lang w:val="cs-CZ"/>
        </w:rPr>
        <w:t>LSFSF107EU Lec Freezer</w:t>
      </w:r>
      <w:r w:rsidRPr="00B24A8C">
        <w:rPr>
          <w:rFonts w:ascii="Tahoma" w:hAnsi="Tahoma" w:cs="Tahoma"/>
          <w:b/>
          <w:sz w:val="20"/>
          <w:szCs w:val="20"/>
          <w:lang w:val="cs-CZ"/>
        </w:rPr>
        <w:t xml:space="preserve"> </w:t>
      </w:r>
      <w:r w:rsidRPr="00B24A8C">
        <w:rPr>
          <w:rFonts w:ascii="Tahoma" w:hAnsi="Tahoma" w:cs="Tahoma"/>
          <w:bCs/>
          <w:sz w:val="20"/>
          <w:szCs w:val="20"/>
          <w:lang w:val="cs-CZ"/>
        </w:rPr>
        <w:t>107L -20 SD FO EU v hodnotě 28 520 Kč (bez DPH).</w:t>
      </w:r>
    </w:p>
    <w:p w14:paraId="30B1A79C" w14:textId="77777777" w:rsidR="009576F9" w:rsidRPr="003B1D0D" w:rsidRDefault="009576F9" w:rsidP="009576F9">
      <w:pPr>
        <w:rPr>
          <w:rFonts w:ascii="Tahoma" w:hAnsi="Tahoma" w:cs="Tahoma"/>
          <w:b/>
          <w:sz w:val="20"/>
          <w:szCs w:val="20"/>
          <w:lang w:val="cs-CZ"/>
        </w:rPr>
      </w:pPr>
      <w:r w:rsidRPr="003B1D0D">
        <w:rPr>
          <w:rFonts w:ascii="Tahoma" w:hAnsi="Tahoma" w:cs="Tahoma"/>
          <w:b/>
          <w:sz w:val="20"/>
          <w:szCs w:val="20"/>
          <w:lang w:val="cs-CZ"/>
        </w:rPr>
        <w:br w:type="page"/>
      </w:r>
    </w:p>
    <w:p w14:paraId="2A77C8BD" w14:textId="77777777" w:rsidR="009576F9" w:rsidRPr="003B1D0D" w:rsidRDefault="009576F9" w:rsidP="009576F9">
      <w:pPr>
        <w:jc w:val="center"/>
        <w:rPr>
          <w:rFonts w:ascii="Tahoma" w:hAnsi="Tahoma" w:cs="Tahoma"/>
          <w:b/>
          <w:sz w:val="20"/>
          <w:szCs w:val="20"/>
          <w:lang w:val="cs-CZ"/>
        </w:rPr>
      </w:pPr>
      <w:r w:rsidRPr="003B1D0D">
        <w:rPr>
          <w:rFonts w:ascii="Tahoma" w:hAnsi="Tahoma" w:cs="Tahoma"/>
          <w:b/>
          <w:sz w:val="20"/>
          <w:szCs w:val="20"/>
          <w:lang w:val="cs-CZ"/>
        </w:rPr>
        <w:lastRenderedPageBreak/>
        <w:t>PŘÍLOHA 2</w:t>
      </w:r>
    </w:p>
    <w:p w14:paraId="505CD5EC" w14:textId="77777777" w:rsidR="009576F9" w:rsidRPr="003B1D0D" w:rsidRDefault="009576F9" w:rsidP="009576F9">
      <w:pPr>
        <w:jc w:val="center"/>
        <w:rPr>
          <w:rFonts w:ascii="Tahoma" w:hAnsi="Tahoma" w:cs="Tahoma"/>
          <w:b/>
          <w:sz w:val="20"/>
          <w:szCs w:val="20"/>
          <w:lang w:val="cs-CZ"/>
        </w:rPr>
      </w:pPr>
      <w:r w:rsidRPr="003B1D0D">
        <w:rPr>
          <w:rFonts w:ascii="Tahoma" w:hAnsi="Tahoma" w:cs="Tahoma"/>
          <w:b/>
          <w:sz w:val="20"/>
          <w:szCs w:val="20"/>
          <w:lang w:val="cs-CZ"/>
        </w:rPr>
        <w:t>INFORMAČNÍ LIST VÝPŮJČKY POTŘEBNÉHO VYBAVENÍ</w:t>
      </w:r>
    </w:p>
    <w:p w14:paraId="1487A1B8" w14:textId="77777777" w:rsidR="009576F9" w:rsidRPr="003B1D0D" w:rsidRDefault="009576F9" w:rsidP="009576F9">
      <w:pPr>
        <w:jc w:val="center"/>
        <w:rPr>
          <w:rFonts w:ascii="Tahoma" w:hAnsi="Tahoma" w:cs="Tahoma"/>
          <w:b/>
          <w:sz w:val="20"/>
          <w:szCs w:val="20"/>
          <w:lang w:val="cs-CZ"/>
        </w:rPr>
      </w:pPr>
    </w:p>
    <w:tbl>
      <w:tblPr>
        <w:tblStyle w:val="Mkatabulky"/>
        <w:tblW w:w="0" w:type="auto"/>
        <w:tblLook w:val="04A0" w:firstRow="1" w:lastRow="0" w:firstColumn="1" w:lastColumn="0" w:noHBand="0" w:noVBand="1"/>
      </w:tblPr>
      <w:tblGrid>
        <w:gridCol w:w="4537"/>
        <w:gridCol w:w="4525"/>
      </w:tblGrid>
      <w:tr w:rsidR="009576F9" w:rsidRPr="003B1D0D" w14:paraId="3DF1A6BA" w14:textId="77777777" w:rsidTr="00DF357E">
        <w:tc>
          <w:tcPr>
            <w:tcW w:w="4592" w:type="dxa"/>
          </w:tcPr>
          <w:p w14:paraId="3253C14C"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Trvání výpůjčky (neskončí-li podle článku 4):</w:t>
            </w:r>
          </w:p>
          <w:p w14:paraId="522B55F4" w14:textId="77777777" w:rsidR="009576F9" w:rsidRPr="003B1D0D" w:rsidRDefault="009576F9" w:rsidP="00DF357E">
            <w:pPr>
              <w:jc w:val="both"/>
              <w:rPr>
                <w:rFonts w:ascii="Tahoma" w:hAnsi="Tahoma" w:cs="Tahoma"/>
                <w:sz w:val="20"/>
                <w:szCs w:val="20"/>
                <w:lang w:val="cs-CZ"/>
              </w:rPr>
            </w:pPr>
          </w:p>
        </w:tc>
        <w:tc>
          <w:tcPr>
            <w:tcW w:w="4582" w:type="dxa"/>
          </w:tcPr>
          <w:p w14:paraId="638D4735" w14:textId="7927FC7B" w:rsidR="009576F9" w:rsidRPr="003B1D0D" w:rsidRDefault="00771EE3" w:rsidP="00DF357E">
            <w:pPr>
              <w:jc w:val="both"/>
              <w:rPr>
                <w:rFonts w:ascii="Tahoma" w:hAnsi="Tahoma" w:cs="Tahoma"/>
                <w:sz w:val="20"/>
                <w:szCs w:val="20"/>
                <w:lang w:val="cs-CZ"/>
              </w:rPr>
            </w:pPr>
            <w:r>
              <w:rPr>
                <w:rFonts w:ascii="Tahoma" w:hAnsi="Tahoma" w:cs="Tahoma"/>
                <w:sz w:val="20"/>
                <w:szCs w:val="20"/>
                <w:lang w:val="cs-CZ"/>
              </w:rPr>
              <w:t>Cca 5</w:t>
            </w:r>
            <w:r w:rsidR="008F332C">
              <w:rPr>
                <w:rFonts w:ascii="Tahoma" w:hAnsi="Tahoma" w:cs="Tahoma"/>
                <w:sz w:val="20"/>
                <w:szCs w:val="20"/>
                <w:lang w:val="cs-CZ"/>
              </w:rPr>
              <w:t xml:space="preserve"> let</w:t>
            </w:r>
          </w:p>
        </w:tc>
      </w:tr>
      <w:tr w:rsidR="009576F9" w:rsidRPr="003B1D0D" w14:paraId="5AD8859A" w14:textId="77777777" w:rsidTr="00DF357E">
        <w:tc>
          <w:tcPr>
            <w:tcW w:w="4592" w:type="dxa"/>
          </w:tcPr>
          <w:p w14:paraId="7A960BAD"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Dodací adresa Vypůjčitele:</w:t>
            </w:r>
          </w:p>
        </w:tc>
        <w:tc>
          <w:tcPr>
            <w:tcW w:w="4582" w:type="dxa"/>
          </w:tcPr>
          <w:p w14:paraId="694AF171" w14:textId="77777777" w:rsidR="009576F9" w:rsidRPr="003B1D0D" w:rsidRDefault="009576F9" w:rsidP="00DF357E">
            <w:pPr>
              <w:tabs>
                <w:tab w:val="left" w:pos="3600"/>
              </w:tabs>
              <w:rPr>
                <w:rFonts w:ascii="Tahoma" w:hAnsi="Tahoma" w:cs="Tahoma"/>
                <w:sz w:val="20"/>
                <w:szCs w:val="20"/>
                <w:lang w:val="cs-CZ"/>
              </w:rPr>
            </w:pPr>
            <w:r w:rsidRPr="003B1D0D">
              <w:rPr>
                <w:rFonts w:ascii="Tahoma" w:hAnsi="Tahoma" w:cs="Tahoma"/>
                <w:sz w:val="20"/>
                <w:szCs w:val="20"/>
                <w:lang w:val="cs-CZ"/>
              </w:rPr>
              <w:t>Fakultní nemocnice Brno</w:t>
            </w:r>
          </w:p>
          <w:p w14:paraId="7B1D7728" w14:textId="77777777" w:rsidR="009576F9" w:rsidRPr="003B1D0D" w:rsidRDefault="009576F9" w:rsidP="00DF357E">
            <w:pPr>
              <w:tabs>
                <w:tab w:val="left" w:pos="3600"/>
              </w:tabs>
              <w:rPr>
                <w:rFonts w:ascii="Tahoma" w:hAnsi="Tahoma" w:cs="Tahoma"/>
                <w:sz w:val="20"/>
                <w:szCs w:val="20"/>
                <w:lang w:val="cs-CZ"/>
              </w:rPr>
            </w:pPr>
            <w:r>
              <w:rPr>
                <w:rFonts w:ascii="Tahoma" w:hAnsi="Tahoma" w:cs="Tahoma"/>
                <w:sz w:val="20"/>
                <w:szCs w:val="20"/>
                <w:lang w:val="cs-CZ"/>
              </w:rPr>
              <w:t>Všeobecná interní klinika</w:t>
            </w:r>
          </w:p>
          <w:p w14:paraId="34712415" w14:textId="77777777" w:rsidR="009576F9" w:rsidRPr="003B1D0D" w:rsidRDefault="009576F9" w:rsidP="00DF357E">
            <w:pPr>
              <w:tabs>
                <w:tab w:val="left" w:pos="3600"/>
              </w:tabs>
              <w:rPr>
                <w:rFonts w:ascii="Arial" w:hAnsi="Arial" w:cs="Arial"/>
                <w:color w:val="202124"/>
                <w:sz w:val="21"/>
                <w:szCs w:val="21"/>
                <w:shd w:val="clear" w:color="auto" w:fill="FFFFFF"/>
                <w:lang w:val="cs-CZ"/>
              </w:rPr>
            </w:pPr>
            <w:r w:rsidRPr="003B1D0D">
              <w:rPr>
                <w:rFonts w:ascii="Tahoma" w:hAnsi="Tahoma" w:cs="Tahoma"/>
                <w:sz w:val="20"/>
                <w:szCs w:val="20"/>
                <w:lang w:val="cs-CZ"/>
              </w:rPr>
              <w:t xml:space="preserve">Jihlavská 20   </w:t>
            </w:r>
            <w:r w:rsidRPr="003B1D0D">
              <w:rPr>
                <w:rFonts w:ascii="Arial" w:hAnsi="Arial" w:cs="Arial"/>
                <w:color w:val="202124"/>
                <w:sz w:val="21"/>
                <w:szCs w:val="21"/>
                <w:shd w:val="clear" w:color="auto" w:fill="FFFFFF"/>
                <w:lang w:val="cs-CZ"/>
              </w:rPr>
              <w:t> </w:t>
            </w:r>
          </w:p>
          <w:p w14:paraId="7381F87E" w14:textId="77777777" w:rsidR="009576F9" w:rsidRPr="003B1D0D" w:rsidRDefault="009576F9" w:rsidP="00DF357E">
            <w:pPr>
              <w:tabs>
                <w:tab w:val="left" w:pos="3600"/>
              </w:tabs>
              <w:rPr>
                <w:rFonts w:ascii="Tahoma" w:hAnsi="Tahoma" w:cs="Tahoma"/>
                <w:sz w:val="20"/>
                <w:szCs w:val="20"/>
                <w:lang w:val="cs-CZ"/>
              </w:rPr>
            </w:pPr>
            <w:r w:rsidRPr="003B1D0D">
              <w:rPr>
                <w:rFonts w:ascii="Tahoma" w:hAnsi="Tahoma" w:cs="Tahoma"/>
                <w:sz w:val="20"/>
                <w:szCs w:val="20"/>
                <w:lang w:val="cs-CZ"/>
              </w:rPr>
              <w:t xml:space="preserve">62500 Brno   </w:t>
            </w:r>
          </w:p>
          <w:p w14:paraId="5C26E2D2"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Česká republika</w:t>
            </w:r>
          </w:p>
        </w:tc>
      </w:tr>
      <w:tr w:rsidR="009576F9" w:rsidRPr="00813631" w14:paraId="53849BFC" w14:textId="77777777" w:rsidTr="00DF357E">
        <w:tc>
          <w:tcPr>
            <w:tcW w:w="4592" w:type="dxa"/>
          </w:tcPr>
          <w:p w14:paraId="3F8A53B1"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Kontaktní údaje Půjčitel</w:t>
            </w:r>
            <w:r>
              <w:rPr>
                <w:rFonts w:ascii="Tahoma" w:hAnsi="Tahoma" w:cs="Tahoma"/>
                <w:sz w:val="20"/>
                <w:szCs w:val="20"/>
                <w:lang w:val="cs-CZ"/>
              </w:rPr>
              <w:t>e</w:t>
            </w:r>
            <w:r w:rsidRPr="003B1D0D">
              <w:rPr>
                <w:rFonts w:ascii="Tahoma" w:hAnsi="Tahoma" w:cs="Tahoma"/>
                <w:sz w:val="20"/>
                <w:szCs w:val="20"/>
                <w:lang w:val="cs-CZ"/>
              </w:rPr>
              <w:t xml:space="preserve"> pro dotazy Vypůjčitele týkající se Potřebného vybavení: </w:t>
            </w:r>
          </w:p>
        </w:tc>
        <w:tc>
          <w:tcPr>
            <w:tcW w:w="4582" w:type="dxa"/>
          </w:tcPr>
          <w:p w14:paraId="38B9729C" w14:textId="77777777" w:rsidR="009576F9" w:rsidRPr="003B1D0D" w:rsidRDefault="009576F9" w:rsidP="00DF357E">
            <w:pPr>
              <w:rPr>
                <w:rFonts w:ascii="Tahoma" w:hAnsi="Tahoma" w:cs="Tahoma"/>
                <w:sz w:val="20"/>
                <w:szCs w:val="20"/>
                <w:lang w:val="cs-CZ"/>
              </w:rPr>
            </w:pPr>
            <w:r w:rsidRPr="003B1D0D">
              <w:rPr>
                <w:rFonts w:ascii="Tahoma" w:hAnsi="Tahoma" w:cs="Tahoma"/>
                <w:sz w:val="20"/>
                <w:szCs w:val="20"/>
                <w:lang w:val="cs-CZ"/>
              </w:rPr>
              <w:t>Amgen s.r.o.</w:t>
            </w:r>
          </w:p>
          <w:p w14:paraId="48693AED" w14:textId="77777777" w:rsidR="003118FB" w:rsidRDefault="003118FB" w:rsidP="00DF357E">
            <w:pPr>
              <w:rPr>
                <w:rFonts w:ascii="Tahoma" w:hAnsi="Tahoma" w:cs="Tahoma"/>
                <w:sz w:val="20"/>
                <w:szCs w:val="20"/>
                <w:lang w:val="cs-CZ"/>
              </w:rPr>
            </w:pPr>
            <w:r>
              <w:rPr>
                <w:rFonts w:ascii="Tahoma" w:hAnsi="Tahoma" w:cs="Tahoma"/>
                <w:sz w:val="20"/>
                <w:szCs w:val="20"/>
                <w:lang w:val="cs-CZ"/>
              </w:rPr>
              <w:t>XXXXXXXX</w:t>
            </w:r>
            <w:r>
              <w:rPr>
                <w:rFonts w:ascii="Tahoma" w:hAnsi="Tahoma" w:cs="Tahoma"/>
                <w:sz w:val="20"/>
                <w:szCs w:val="20"/>
                <w:lang w:val="cs-CZ"/>
              </w:rPr>
              <w:t xml:space="preserve"> </w:t>
            </w:r>
          </w:p>
          <w:p w14:paraId="58C3E619" w14:textId="2C36ABCA" w:rsidR="009576F9" w:rsidRDefault="009576F9" w:rsidP="00DF357E">
            <w:pPr>
              <w:rPr>
                <w:rFonts w:ascii="Tahoma" w:hAnsi="Tahoma" w:cs="Tahoma"/>
                <w:sz w:val="20"/>
                <w:szCs w:val="20"/>
                <w:lang w:val="cs-CZ"/>
              </w:rPr>
            </w:pPr>
            <w:r>
              <w:rPr>
                <w:rFonts w:ascii="Tahoma" w:hAnsi="Tahoma" w:cs="Tahoma"/>
                <w:sz w:val="20"/>
                <w:szCs w:val="20"/>
                <w:lang w:val="cs-CZ"/>
              </w:rPr>
              <w:t xml:space="preserve">E-mail: </w:t>
            </w:r>
            <w:r w:rsidR="003118FB">
              <w:rPr>
                <w:rFonts w:ascii="Tahoma" w:hAnsi="Tahoma" w:cs="Tahoma"/>
                <w:sz w:val="20"/>
                <w:szCs w:val="20"/>
                <w:lang w:val="cs-CZ"/>
              </w:rPr>
              <w:t>XXXXXXXX</w:t>
            </w:r>
            <w:r>
              <w:rPr>
                <w:rFonts w:ascii="Tahoma" w:hAnsi="Tahoma" w:cs="Tahoma"/>
                <w:sz w:val="20"/>
                <w:szCs w:val="20"/>
                <w:lang w:val="cs-CZ"/>
              </w:rPr>
              <w:t xml:space="preserve"> </w:t>
            </w:r>
          </w:p>
          <w:p w14:paraId="6E5F27BE" w14:textId="447DE13D" w:rsidR="009576F9" w:rsidRPr="003B1D0D" w:rsidRDefault="009576F9" w:rsidP="00DF357E">
            <w:pPr>
              <w:rPr>
                <w:rFonts w:ascii="Tahoma" w:hAnsi="Tahoma" w:cs="Tahoma"/>
                <w:sz w:val="20"/>
                <w:szCs w:val="20"/>
                <w:lang w:val="cs-CZ"/>
              </w:rPr>
            </w:pPr>
            <w:r>
              <w:rPr>
                <w:rFonts w:ascii="Tahoma" w:hAnsi="Tahoma" w:cs="Tahoma"/>
                <w:sz w:val="20"/>
                <w:szCs w:val="20"/>
                <w:lang w:val="cs-CZ"/>
              </w:rPr>
              <w:t xml:space="preserve">Tel: </w:t>
            </w:r>
            <w:r w:rsidR="003118FB">
              <w:rPr>
                <w:rFonts w:ascii="Tahoma" w:hAnsi="Tahoma" w:cs="Tahoma"/>
                <w:sz w:val="20"/>
                <w:szCs w:val="20"/>
                <w:lang w:val="cs-CZ"/>
              </w:rPr>
              <w:t>XXXXXXXX</w:t>
            </w:r>
          </w:p>
        </w:tc>
      </w:tr>
      <w:tr w:rsidR="009576F9" w:rsidRPr="00DB176F" w14:paraId="43DADEA6" w14:textId="77777777" w:rsidTr="00DF357E">
        <w:tc>
          <w:tcPr>
            <w:tcW w:w="4592" w:type="dxa"/>
          </w:tcPr>
          <w:p w14:paraId="2160E50C" w14:textId="77777777" w:rsidR="009576F9" w:rsidRPr="003B1D0D" w:rsidRDefault="009576F9" w:rsidP="00DF357E">
            <w:pPr>
              <w:jc w:val="both"/>
              <w:rPr>
                <w:rFonts w:ascii="Tahoma" w:hAnsi="Tahoma" w:cs="Tahoma"/>
                <w:sz w:val="20"/>
                <w:szCs w:val="20"/>
                <w:lang w:val="cs-CZ"/>
              </w:rPr>
            </w:pPr>
            <w:r w:rsidRPr="003B1D0D">
              <w:rPr>
                <w:rFonts w:ascii="Tahoma" w:hAnsi="Tahoma" w:cs="Tahoma"/>
                <w:sz w:val="20"/>
                <w:szCs w:val="20"/>
                <w:lang w:val="cs-CZ"/>
              </w:rPr>
              <w:t>Kontaktní údaje Vypůjčitele pro dotazy týkající se Potřebného vybavení:</w:t>
            </w:r>
          </w:p>
        </w:tc>
        <w:tc>
          <w:tcPr>
            <w:tcW w:w="4582" w:type="dxa"/>
          </w:tcPr>
          <w:p w14:paraId="1D3FB050" w14:textId="77777777" w:rsidR="009576F9" w:rsidRDefault="009576F9" w:rsidP="00DF357E">
            <w:pPr>
              <w:jc w:val="both"/>
              <w:rPr>
                <w:rFonts w:ascii="Tahoma" w:hAnsi="Tahoma" w:cs="Tahoma"/>
                <w:sz w:val="20"/>
                <w:szCs w:val="20"/>
                <w:lang w:val="cs-CZ"/>
              </w:rPr>
            </w:pPr>
            <w:r>
              <w:rPr>
                <w:rFonts w:ascii="Tahoma" w:hAnsi="Tahoma" w:cs="Tahoma"/>
                <w:sz w:val="20"/>
                <w:szCs w:val="20"/>
                <w:lang w:val="cs-CZ"/>
              </w:rPr>
              <w:t>Oddělení klinických studií</w:t>
            </w:r>
          </w:p>
          <w:p w14:paraId="2F5BB452" w14:textId="77777777" w:rsidR="009576F9" w:rsidRDefault="009576F9" w:rsidP="00DF357E">
            <w:pPr>
              <w:jc w:val="both"/>
              <w:rPr>
                <w:rFonts w:ascii="Tahoma" w:hAnsi="Tahoma" w:cs="Tahoma"/>
                <w:sz w:val="20"/>
                <w:szCs w:val="20"/>
                <w:lang w:val="cs-CZ"/>
              </w:rPr>
            </w:pPr>
            <w:r>
              <w:rPr>
                <w:rFonts w:ascii="Tahoma" w:hAnsi="Tahoma" w:cs="Tahoma"/>
                <w:sz w:val="20"/>
                <w:szCs w:val="20"/>
                <w:lang w:val="cs-CZ"/>
              </w:rPr>
              <w:t>Fakultní nemocnice Brno</w:t>
            </w:r>
          </w:p>
          <w:p w14:paraId="1D94962C" w14:textId="77777777" w:rsidR="003118FB" w:rsidRDefault="003118FB" w:rsidP="00DF357E">
            <w:pPr>
              <w:jc w:val="both"/>
              <w:rPr>
                <w:rFonts w:ascii="Tahoma" w:hAnsi="Tahoma" w:cs="Tahoma"/>
                <w:sz w:val="20"/>
                <w:szCs w:val="20"/>
                <w:lang w:val="cs-CZ"/>
              </w:rPr>
            </w:pPr>
            <w:r>
              <w:rPr>
                <w:rFonts w:ascii="Tahoma" w:hAnsi="Tahoma" w:cs="Tahoma"/>
                <w:sz w:val="20"/>
                <w:szCs w:val="20"/>
                <w:lang w:val="cs-CZ"/>
              </w:rPr>
              <w:t>XXXXXXXX</w:t>
            </w:r>
            <w:r>
              <w:rPr>
                <w:rFonts w:ascii="Tahoma" w:hAnsi="Tahoma" w:cs="Tahoma"/>
                <w:sz w:val="20"/>
                <w:szCs w:val="20"/>
                <w:lang w:val="cs-CZ"/>
              </w:rPr>
              <w:t xml:space="preserve"> </w:t>
            </w:r>
          </w:p>
          <w:p w14:paraId="5BDEAE5C" w14:textId="1B942678" w:rsidR="009576F9" w:rsidRDefault="009576F9" w:rsidP="00DF357E">
            <w:pPr>
              <w:jc w:val="both"/>
              <w:rPr>
                <w:rFonts w:ascii="Tahoma" w:hAnsi="Tahoma" w:cs="Tahoma"/>
                <w:sz w:val="20"/>
                <w:szCs w:val="20"/>
                <w:lang w:val="cs-CZ"/>
              </w:rPr>
            </w:pPr>
            <w:r>
              <w:rPr>
                <w:rFonts w:ascii="Tahoma" w:hAnsi="Tahoma" w:cs="Tahoma"/>
                <w:sz w:val="20"/>
                <w:szCs w:val="20"/>
                <w:lang w:val="cs-CZ"/>
              </w:rPr>
              <w:t xml:space="preserve">E-mail: </w:t>
            </w:r>
            <w:r w:rsidR="003118FB">
              <w:rPr>
                <w:rFonts w:ascii="Tahoma" w:hAnsi="Tahoma" w:cs="Tahoma"/>
                <w:sz w:val="20"/>
                <w:szCs w:val="20"/>
                <w:lang w:val="cs-CZ"/>
              </w:rPr>
              <w:t>XXXXXXXX</w:t>
            </w:r>
          </w:p>
          <w:p w14:paraId="08D3E3E8" w14:textId="58B46504" w:rsidR="009576F9" w:rsidRPr="003B1D0D" w:rsidRDefault="009576F9" w:rsidP="00DF357E">
            <w:pPr>
              <w:jc w:val="both"/>
              <w:rPr>
                <w:rFonts w:ascii="Tahoma" w:hAnsi="Tahoma" w:cs="Tahoma"/>
                <w:sz w:val="20"/>
                <w:szCs w:val="20"/>
                <w:lang w:val="cs-CZ"/>
              </w:rPr>
            </w:pPr>
            <w:r>
              <w:rPr>
                <w:rFonts w:ascii="Tahoma" w:hAnsi="Tahoma" w:cs="Tahoma"/>
                <w:sz w:val="20"/>
                <w:szCs w:val="20"/>
                <w:lang w:val="cs-CZ"/>
              </w:rPr>
              <w:t xml:space="preserve">Tel: </w:t>
            </w:r>
            <w:r w:rsidR="003118FB">
              <w:rPr>
                <w:rFonts w:ascii="Tahoma" w:hAnsi="Tahoma" w:cs="Tahoma"/>
                <w:sz w:val="20"/>
                <w:szCs w:val="20"/>
                <w:lang w:val="cs-CZ"/>
              </w:rPr>
              <w:t>XXXXXXXX</w:t>
            </w:r>
          </w:p>
        </w:tc>
      </w:tr>
    </w:tbl>
    <w:p w14:paraId="3E9C55F4" w14:textId="77777777" w:rsidR="009576F9" w:rsidRPr="003B1D0D" w:rsidRDefault="009576F9" w:rsidP="009576F9">
      <w:pPr>
        <w:jc w:val="both"/>
        <w:rPr>
          <w:rFonts w:ascii="Tahoma" w:hAnsi="Tahoma" w:cs="Tahoma"/>
          <w:sz w:val="20"/>
          <w:szCs w:val="20"/>
          <w:lang w:val="cs-CZ"/>
        </w:rPr>
      </w:pPr>
    </w:p>
    <w:p w14:paraId="0E9A4EB4" w14:textId="77777777" w:rsidR="009576F9" w:rsidRDefault="009576F9" w:rsidP="009576F9"/>
    <w:p w14:paraId="50CA19CB" w14:textId="77777777" w:rsidR="009576F9" w:rsidRDefault="009576F9" w:rsidP="009576F9">
      <w:pPr>
        <w:autoSpaceDE w:val="0"/>
        <w:autoSpaceDN w:val="0"/>
        <w:adjustRightInd w:val="0"/>
        <w:spacing w:after="120"/>
        <w:rPr>
          <w:rFonts w:ascii="Arial" w:hAnsi="Arial" w:cs="Arial"/>
          <w:color w:val="000000"/>
          <w:sz w:val="20"/>
          <w:szCs w:val="20"/>
        </w:rPr>
      </w:pPr>
    </w:p>
    <w:p w14:paraId="6A3F3261" w14:textId="77777777" w:rsidR="00BA45CD" w:rsidRDefault="00BA45CD"/>
    <w:sectPr w:rsidR="00BA45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7C41" w14:textId="77777777" w:rsidR="00857BA1" w:rsidRDefault="00857BA1" w:rsidP="008B5C1B">
      <w:pPr>
        <w:spacing w:after="0" w:line="240" w:lineRule="auto"/>
      </w:pPr>
      <w:r>
        <w:separator/>
      </w:r>
    </w:p>
  </w:endnote>
  <w:endnote w:type="continuationSeparator" w:id="0">
    <w:p w14:paraId="2E024FCD" w14:textId="77777777" w:rsidR="00857BA1" w:rsidRDefault="00857BA1" w:rsidP="008B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Courier New"/>
    <w:panose1 w:val="02020609040205080304"/>
    <w:charset w:val="80"/>
    <w:family w:val="modern"/>
    <w:pitch w:val="fixed"/>
    <w:sig w:usb0="E00002FF" w:usb1="6AC7FDFB" w:usb2="08000012" w:usb3="00000000" w:csb0="0002009F" w:csb1="00000000"/>
  </w:font>
  <w:font w:name="Tahoma">
    <w:altName w:val="?? ??"/>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00000000" w:usb2="00000000" w:usb3="00000000" w:csb0="000301FF" w:csb1="00000000"/>
  </w:font>
  <w:font w:name="Arial">
    <w:panose1 w:val="020B0604020202020204"/>
    <w:charset w:val="EE"/>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8D26" w14:textId="41D54133" w:rsidR="008B5C1B" w:rsidRDefault="008B5C1B" w:rsidP="008B5C1B">
    <w:pPr>
      <w:pStyle w:val="Zpat"/>
      <w:rPr>
        <w:rFonts w:ascii="Tahoma" w:hAnsi="Tahoma" w:cs="Tahoma"/>
        <w:sz w:val="16"/>
        <w:szCs w:val="16"/>
        <w:lang w:val="cs-CZ"/>
      </w:rPr>
    </w:pPr>
    <w:r>
      <w:rPr>
        <w:rFonts w:ascii="Tahoma" w:hAnsi="Tahoma" w:cs="Tahoma"/>
        <w:sz w:val="16"/>
        <w:szCs w:val="16"/>
        <w:lang w:val="cs-CZ"/>
      </w:rPr>
      <w:t>_______________________________________________________________________________________________________</w:t>
    </w:r>
  </w:p>
  <w:p w14:paraId="530C8EA6" w14:textId="7AF7532C" w:rsidR="008B5C1B" w:rsidRPr="008B5C1B" w:rsidRDefault="008B5C1B" w:rsidP="008B5C1B">
    <w:pPr>
      <w:pStyle w:val="Zpat"/>
    </w:pPr>
    <w:r w:rsidRPr="008B5C1B">
      <w:rPr>
        <w:rFonts w:ascii="Tahoma" w:hAnsi="Tahoma" w:cs="Tahoma"/>
        <w:sz w:val="16"/>
        <w:szCs w:val="16"/>
        <w:lang w:val="cs-CZ"/>
      </w:rPr>
      <w:t xml:space="preserve">Smlouva </w:t>
    </w:r>
    <w:r w:rsidRPr="008B5C1B">
      <w:rPr>
        <w:rFonts w:ascii="Tahoma" w:hAnsi="Tahoma" w:cs="Tahoma"/>
        <w:sz w:val="16"/>
        <w:szCs w:val="16"/>
        <w:lang w:val="cs-CZ"/>
      </w:rPr>
      <w:sym w:font="Symbol" w:char="F023"/>
    </w:r>
    <w:r w:rsidRPr="008B5C1B">
      <w:rPr>
        <w:rFonts w:ascii="Tahoma" w:hAnsi="Tahoma" w:cs="Tahoma"/>
        <w:sz w:val="16"/>
        <w:szCs w:val="16"/>
        <w:lang w:val="cs-CZ"/>
      </w:rPr>
      <w:t>:</w:t>
    </w:r>
    <w:r w:rsidR="00C00B67">
      <w:rPr>
        <w:rFonts w:ascii="Tahoma" w:hAnsi="Tahoma" w:cs="Tahoma"/>
        <w:sz w:val="16"/>
        <w:szCs w:val="16"/>
        <w:lang w:val="cs-CZ"/>
      </w:rPr>
      <w:t xml:space="preserve"> 38</w:t>
    </w:r>
    <w:r w:rsidR="007022A3">
      <w:rPr>
        <w:rFonts w:ascii="Tahoma" w:hAnsi="Tahoma" w:cs="Tahoma"/>
        <w:sz w:val="16"/>
        <w:szCs w:val="16"/>
        <w:lang w:val="cs-CZ"/>
      </w:rPr>
      <w:t>5621</w:t>
    </w:r>
    <w:r>
      <w:rPr>
        <w:rFonts w:ascii="Tahoma" w:hAnsi="Tahoma" w:cs="Tahoma"/>
        <w:sz w:val="16"/>
        <w:szCs w:val="16"/>
        <w:lang w:val="cs-CZ"/>
      </w:rPr>
      <w:tab/>
    </w:r>
    <w:r>
      <w:rPr>
        <w:rFonts w:ascii="Tahoma" w:hAnsi="Tahoma" w:cs="Tahoma"/>
        <w:sz w:val="16"/>
        <w:szCs w:val="16"/>
        <w:lang w:val="cs-CZ"/>
      </w:rPr>
      <w:tab/>
    </w:r>
    <w:sdt>
      <w:sdtPr>
        <w:id w:val="1532293154"/>
        <w:docPartObj>
          <w:docPartGallery w:val="Page Numbers (Bottom of Page)"/>
          <w:docPartUnique/>
        </w:docPartObj>
      </w:sdtPr>
      <w:sdtEndPr/>
      <w:sdtContent>
        <w:r w:rsidRPr="008B5C1B">
          <w:rPr>
            <w:rFonts w:ascii="Tahoma" w:hAnsi="Tahoma" w:cs="Tahoma"/>
            <w:sz w:val="16"/>
            <w:szCs w:val="16"/>
          </w:rPr>
          <w:fldChar w:fldCharType="begin"/>
        </w:r>
        <w:r w:rsidRPr="008B5C1B">
          <w:rPr>
            <w:rFonts w:ascii="Tahoma" w:hAnsi="Tahoma" w:cs="Tahoma"/>
            <w:sz w:val="16"/>
            <w:szCs w:val="16"/>
          </w:rPr>
          <w:instrText>PAGE   \* MERGEFORMAT</w:instrText>
        </w:r>
        <w:r w:rsidRPr="008B5C1B">
          <w:rPr>
            <w:rFonts w:ascii="Tahoma" w:hAnsi="Tahoma" w:cs="Tahoma"/>
            <w:sz w:val="16"/>
            <w:szCs w:val="16"/>
          </w:rPr>
          <w:fldChar w:fldCharType="separate"/>
        </w:r>
        <w:r w:rsidRPr="008B5C1B">
          <w:rPr>
            <w:rFonts w:ascii="Tahoma" w:hAnsi="Tahoma" w:cs="Tahoma"/>
            <w:sz w:val="16"/>
            <w:szCs w:val="16"/>
          </w:rPr>
          <w:t>1</w:t>
        </w:r>
        <w:r w:rsidRPr="008B5C1B">
          <w:rPr>
            <w:rFonts w:ascii="Tahoma" w:hAnsi="Tahoma" w:cs="Tahoma"/>
            <w:sz w:val="16"/>
            <w:szCs w:val="16"/>
          </w:rPr>
          <w:fldChar w:fldCharType="end"/>
        </w:r>
      </w:sdtContent>
    </w:sdt>
  </w:p>
  <w:p w14:paraId="3A1025E5" w14:textId="77D0735A" w:rsidR="008B5C1B" w:rsidRDefault="008B5C1B" w:rsidP="008B5C1B">
    <w:pPr>
      <w:pStyle w:val="Zpat"/>
    </w:pPr>
    <w:r w:rsidRPr="008B5C1B">
      <w:rPr>
        <w:rFonts w:ascii="Tahoma" w:hAnsi="Tahoma" w:cs="Tahoma"/>
        <w:sz w:val="16"/>
        <w:szCs w:val="16"/>
        <w:lang w:val="cs-CZ"/>
      </w:rPr>
      <w:t xml:space="preserve">Centrum </w:t>
    </w:r>
    <w:r w:rsidRPr="008B5C1B">
      <w:rPr>
        <w:rFonts w:ascii="Tahoma" w:hAnsi="Tahoma" w:cs="Tahoma"/>
        <w:sz w:val="16"/>
        <w:szCs w:val="16"/>
        <w:lang w:val="cs-CZ"/>
      </w:rPr>
      <w:sym w:font="Symbol" w:char="F023"/>
    </w:r>
    <w:r w:rsidRPr="008B5C1B">
      <w:rPr>
        <w:rFonts w:ascii="Tahoma" w:hAnsi="Tahoma" w:cs="Tahoma"/>
        <w:sz w:val="16"/>
        <w:szCs w:val="16"/>
        <w:lang w:val="cs-CZ"/>
      </w:rPr>
      <w:t>:</w:t>
    </w:r>
    <w:r w:rsidR="00C00B67">
      <w:rPr>
        <w:rFonts w:ascii="Tahoma" w:hAnsi="Tahoma" w:cs="Tahoma"/>
        <w:sz w:val="16"/>
        <w:szCs w:val="16"/>
        <w:lang w:val="cs-CZ"/>
      </w:rPr>
      <w:t xml:space="preserve"> 2100</w:t>
    </w:r>
    <w:r w:rsidR="007022A3">
      <w:rPr>
        <w:rFonts w:ascii="Tahoma" w:hAnsi="Tahoma" w:cs="Tahoma"/>
        <w:sz w:val="16"/>
        <w:szCs w:val="16"/>
        <w:lang w:val="cs-CZ"/>
      </w:rPr>
      <w:t>6</w:t>
    </w:r>
  </w:p>
  <w:p w14:paraId="1F9CEBB7" w14:textId="4E5BFD45" w:rsidR="008B5C1B" w:rsidRPr="008B5C1B" w:rsidRDefault="008B5C1B">
    <w:pPr>
      <w:pStyle w:val="Zpat"/>
      <w:rPr>
        <w:rFonts w:ascii="Tahoma" w:hAnsi="Tahoma" w:cs="Tahoma"/>
        <w:sz w:val="16"/>
        <w:szCs w:val="16"/>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FD02" w14:textId="77777777" w:rsidR="00857BA1" w:rsidRDefault="00857BA1" w:rsidP="008B5C1B">
      <w:pPr>
        <w:spacing w:after="0" w:line="240" w:lineRule="auto"/>
      </w:pPr>
      <w:r>
        <w:separator/>
      </w:r>
    </w:p>
  </w:footnote>
  <w:footnote w:type="continuationSeparator" w:id="0">
    <w:p w14:paraId="60249FE1" w14:textId="77777777" w:rsidR="00857BA1" w:rsidRDefault="00857BA1" w:rsidP="008B5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7EAC"/>
    <w:multiLevelType w:val="multilevel"/>
    <w:tmpl w:val="0A50EF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5932C6"/>
    <w:multiLevelType w:val="multilevel"/>
    <w:tmpl w:val="14DEF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1080" w:hanging="720"/>
      </w:pPr>
      <w:rPr>
        <w:rFonts w:cs="Times New Roman" w:hint="cs"/>
        <w:rtl w:val="0"/>
        <w: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945338"/>
    <w:multiLevelType w:val="multilevel"/>
    <w:tmpl w:val="96BE6B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1080" w:hanging="720"/>
      </w:pPr>
      <w:rPr>
        <w:rFonts w:cs="Times New Roman" w:hint="cs"/>
        <w:rtl w:val="0"/>
        <w: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AF6117"/>
    <w:multiLevelType w:val="multilevel"/>
    <w:tmpl w:val="0A50EF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3388129">
    <w:abstractNumId w:val="3"/>
  </w:num>
  <w:num w:numId="2" w16cid:durableId="190725224">
    <w:abstractNumId w:val="2"/>
  </w:num>
  <w:num w:numId="3" w16cid:durableId="1193301293">
    <w:abstractNumId w:val="1"/>
  </w:num>
  <w:num w:numId="4" w16cid:durableId="94361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1B"/>
    <w:rsid w:val="00014D3A"/>
    <w:rsid w:val="00022BBE"/>
    <w:rsid w:val="00043A7A"/>
    <w:rsid w:val="00086E2B"/>
    <w:rsid w:val="0009182D"/>
    <w:rsid w:val="000A1E0B"/>
    <w:rsid w:val="000D6D2E"/>
    <w:rsid w:val="001C1C97"/>
    <w:rsid w:val="00247ED7"/>
    <w:rsid w:val="00247F6B"/>
    <w:rsid w:val="00280D0B"/>
    <w:rsid w:val="002B5121"/>
    <w:rsid w:val="00304239"/>
    <w:rsid w:val="00304559"/>
    <w:rsid w:val="003118FB"/>
    <w:rsid w:val="0032146A"/>
    <w:rsid w:val="0033084B"/>
    <w:rsid w:val="003563E1"/>
    <w:rsid w:val="003750CC"/>
    <w:rsid w:val="003A1A11"/>
    <w:rsid w:val="003D437A"/>
    <w:rsid w:val="00416320"/>
    <w:rsid w:val="00482126"/>
    <w:rsid w:val="00483F82"/>
    <w:rsid w:val="004A33CB"/>
    <w:rsid w:val="004B2B57"/>
    <w:rsid w:val="004C69AA"/>
    <w:rsid w:val="004F06E0"/>
    <w:rsid w:val="005028D3"/>
    <w:rsid w:val="00523961"/>
    <w:rsid w:val="005A0B96"/>
    <w:rsid w:val="005E0FBA"/>
    <w:rsid w:val="00606562"/>
    <w:rsid w:val="0065705F"/>
    <w:rsid w:val="006728FF"/>
    <w:rsid w:val="006942D5"/>
    <w:rsid w:val="006C639B"/>
    <w:rsid w:val="006F017A"/>
    <w:rsid w:val="007022A3"/>
    <w:rsid w:val="00734387"/>
    <w:rsid w:val="007426BE"/>
    <w:rsid w:val="00771EE3"/>
    <w:rsid w:val="00857BA1"/>
    <w:rsid w:val="00872839"/>
    <w:rsid w:val="008B5C1B"/>
    <w:rsid w:val="008F332C"/>
    <w:rsid w:val="00951D7B"/>
    <w:rsid w:val="009576F9"/>
    <w:rsid w:val="0098233D"/>
    <w:rsid w:val="0098723D"/>
    <w:rsid w:val="009A0D0F"/>
    <w:rsid w:val="009F3D6B"/>
    <w:rsid w:val="00A04F66"/>
    <w:rsid w:val="00A936DD"/>
    <w:rsid w:val="00AA2674"/>
    <w:rsid w:val="00B00914"/>
    <w:rsid w:val="00B02603"/>
    <w:rsid w:val="00B20830"/>
    <w:rsid w:val="00BA45CD"/>
    <w:rsid w:val="00C00B67"/>
    <w:rsid w:val="00C365A0"/>
    <w:rsid w:val="00C46F37"/>
    <w:rsid w:val="00C52EE4"/>
    <w:rsid w:val="00CA6DFD"/>
    <w:rsid w:val="00CE2C04"/>
    <w:rsid w:val="00CE38B8"/>
    <w:rsid w:val="00D4742D"/>
    <w:rsid w:val="00D71B5A"/>
    <w:rsid w:val="00DA2833"/>
    <w:rsid w:val="00DB1E48"/>
    <w:rsid w:val="00DE3C5C"/>
    <w:rsid w:val="00E00FE7"/>
    <w:rsid w:val="00E409F9"/>
    <w:rsid w:val="00F40AC1"/>
    <w:rsid w:val="00F86713"/>
    <w:rsid w:val="00F93A1F"/>
    <w:rsid w:val="00FB43CE"/>
    <w:rsid w:val="00FB7205"/>
    <w:rsid w:val="00FD3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11A26"/>
  <w15:chartTrackingRefBased/>
  <w15:docId w15:val="{BE9662B6-66F4-48E6-843D-7A1AB8E1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5C1B"/>
    <w:pPr>
      <w:spacing w:after="200" w:line="276" w:lineRule="auto"/>
    </w:pPr>
    <w:rPr>
      <w:rFonts w:asciiTheme="minorHAnsi" w:hAnsiTheme="minorHAnsi"/>
      <w:kern w:val="0"/>
      <w:sz w:val="22"/>
      <w:lang w:val="en-GB"/>
      <w14:ligatures w14:val="none"/>
    </w:rPr>
  </w:style>
  <w:style w:type="paragraph" w:styleId="Nadpis1">
    <w:name w:val="heading 1"/>
    <w:basedOn w:val="Normln"/>
    <w:next w:val="Normln"/>
    <w:link w:val="Nadpis1Char"/>
    <w:uiPriority w:val="9"/>
    <w:qFormat/>
    <w:rsid w:val="008B5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B5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B5C1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B5C1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B5C1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B5C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B5C1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B5C1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B5C1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5C1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B5C1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B5C1B"/>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B5C1B"/>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8B5C1B"/>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8B5C1B"/>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8B5C1B"/>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8B5C1B"/>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8B5C1B"/>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8B5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B5C1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B5C1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B5C1B"/>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8B5C1B"/>
    <w:pPr>
      <w:spacing w:before="160"/>
      <w:jc w:val="center"/>
    </w:pPr>
    <w:rPr>
      <w:i/>
      <w:iCs/>
      <w:color w:val="404040" w:themeColor="text1" w:themeTint="BF"/>
    </w:rPr>
  </w:style>
  <w:style w:type="character" w:customStyle="1" w:styleId="CittChar">
    <w:name w:val="Citát Char"/>
    <w:basedOn w:val="Standardnpsmoodstavce"/>
    <w:link w:val="Citt"/>
    <w:uiPriority w:val="29"/>
    <w:rsid w:val="008B5C1B"/>
    <w:rPr>
      <w:i/>
      <w:iCs/>
      <w:color w:val="404040" w:themeColor="text1" w:themeTint="BF"/>
    </w:rPr>
  </w:style>
  <w:style w:type="paragraph" w:styleId="Odstavecseseznamem">
    <w:name w:val="List Paragraph"/>
    <w:basedOn w:val="Normln"/>
    <w:uiPriority w:val="34"/>
    <w:qFormat/>
    <w:rsid w:val="008B5C1B"/>
    <w:pPr>
      <w:ind w:left="720"/>
      <w:contextualSpacing/>
    </w:pPr>
  </w:style>
  <w:style w:type="character" w:styleId="Zdraznnintenzivn">
    <w:name w:val="Intense Emphasis"/>
    <w:basedOn w:val="Standardnpsmoodstavce"/>
    <w:uiPriority w:val="21"/>
    <w:qFormat/>
    <w:rsid w:val="008B5C1B"/>
    <w:rPr>
      <w:i/>
      <w:iCs/>
      <w:color w:val="0F4761" w:themeColor="accent1" w:themeShade="BF"/>
    </w:rPr>
  </w:style>
  <w:style w:type="paragraph" w:styleId="Vrazncitt">
    <w:name w:val="Intense Quote"/>
    <w:basedOn w:val="Normln"/>
    <w:next w:val="Normln"/>
    <w:link w:val="VrazncittChar"/>
    <w:uiPriority w:val="30"/>
    <w:qFormat/>
    <w:rsid w:val="008B5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B5C1B"/>
    <w:rPr>
      <w:i/>
      <w:iCs/>
      <w:color w:val="0F4761" w:themeColor="accent1" w:themeShade="BF"/>
    </w:rPr>
  </w:style>
  <w:style w:type="character" w:styleId="Odkazintenzivn">
    <w:name w:val="Intense Reference"/>
    <w:basedOn w:val="Standardnpsmoodstavce"/>
    <w:uiPriority w:val="32"/>
    <w:qFormat/>
    <w:rsid w:val="008B5C1B"/>
    <w:rPr>
      <w:b/>
      <w:bCs/>
      <w:smallCaps/>
      <w:color w:val="0F4761" w:themeColor="accent1" w:themeShade="BF"/>
      <w:spacing w:val="5"/>
    </w:rPr>
  </w:style>
  <w:style w:type="table" w:styleId="Mkatabulky">
    <w:name w:val="Table Grid"/>
    <w:basedOn w:val="Normlntabulka"/>
    <w:uiPriority w:val="59"/>
    <w:rsid w:val="008B5C1B"/>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B5C1B"/>
    <w:rPr>
      <w:color w:val="467886" w:themeColor="hyperlink"/>
      <w:u w:val="single"/>
    </w:rPr>
  </w:style>
  <w:style w:type="paragraph" w:styleId="Zkladntext">
    <w:name w:val="Body Text"/>
    <w:basedOn w:val="Normln"/>
    <w:link w:val="ZkladntextChar"/>
    <w:rsid w:val="008B5C1B"/>
    <w:pPr>
      <w:spacing w:after="120" w:line="240" w:lineRule="auto"/>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rsid w:val="008B5C1B"/>
    <w:rPr>
      <w:rFonts w:ascii="Times New Roman" w:eastAsia="Times New Roman" w:hAnsi="Times New Roman" w:cs="Times New Roman"/>
      <w:kern w:val="0"/>
      <w:sz w:val="24"/>
      <w:szCs w:val="24"/>
      <w:lang w:val="en-US"/>
      <w14:ligatures w14:val="none"/>
    </w:rPr>
  </w:style>
  <w:style w:type="character" w:customStyle="1" w:styleId="contentpasted0">
    <w:name w:val="contentpasted0"/>
    <w:basedOn w:val="Standardnpsmoodstavce"/>
    <w:rsid w:val="008B5C1B"/>
  </w:style>
  <w:style w:type="paragraph" w:customStyle="1" w:styleId="Indent1">
    <w:name w:val="Indent 1"/>
    <w:basedOn w:val="Normln"/>
    <w:next w:val="Normln"/>
    <w:rsid w:val="008B5C1B"/>
    <w:pPr>
      <w:spacing w:after="0" w:line="240" w:lineRule="auto"/>
      <w:ind w:left="720" w:hanging="720"/>
    </w:pPr>
    <w:rPr>
      <w:rFonts w:ascii="@MS Mincho" w:eastAsia="@MS Mincho" w:hAnsi="Times New Roman" w:cs="@MS Mincho"/>
      <w:sz w:val="24"/>
      <w:szCs w:val="24"/>
      <w:lang w:val="cs-CZ"/>
    </w:rPr>
  </w:style>
  <w:style w:type="paragraph" w:styleId="Zhlav">
    <w:name w:val="header"/>
    <w:basedOn w:val="Normln"/>
    <w:link w:val="ZhlavChar"/>
    <w:uiPriority w:val="99"/>
    <w:unhideWhenUsed/>
    <w:rsid w:val="008B5C1B"/>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B5C1B"/>
    <w:rPr>
      <w:rFonts w:asciiTheme="minorHAnsi" w:hAnsiTheme="minorHAnsi"/>
      <w:kern w:val="0"/>
      <w:sz w:val="22"/>
      <w:lang w:val="en-GB"/>
      <w14:ligatures w14:val="none"/>
    </w:rPr>
  </w:style>
  <w:style w:type="paragraph" w:styleId="Zpat">
    <w:name w:val="footer"/>
    <w:basedOn w:val="Normln"/>
    <w:link w:val="ZpatChar"/>
    <w:uiPriority w:val="99"/>
    <w:unhideWhenUsed/>
    <w:rsid w:val="008B5C1B"/>
    <w:pPr>
      <w:tabs>
        <w:tab w:val="center" w:pos="4513"/>
        <w:tab w:val="right" w:pos="9026"/>
      </w:tabs>
      <w:spacing w:after="0" w:line="240" w:lineRule="auto"/>
    </w:pPr>
  </w:style>
  <w:style w:type="character" w:customStyle="1" w:styleId="ZpatChar">
    <w:name w:val="Zápatí Char"/>
    <w:basedOn w:val="Standardnpsmoodstavce"/>
    <w:link w:val="Zpat"/>
    <w:uiPriority w:val="99"/>
    <w:rsid w:val="008B5C1B"/>
    <w:rPr>
      <w:rFonts w:asciiTheme="minorHAnsi" w:hAnsiTheme="minorHAnsi"/>
      <w:kern w:val="0"/>
      <w:sz w:val="22"/>
      <w:lang w:val="en-GB"/>
      <w14:ligatures w14:val="none"/>
    </w:rPr>
  </w:style>
  <w:style w:type="paragraph" w:styleId="Revize">
    <w:name w:val="Revision"/>
    <w:hidden/>
    <w:uiPriority w:val="99"/>
    <w:semiHidden/>
    <w:rsid w:val="00D71B5A"/>
    <w:pPr>
      <w:spacing w:after="0" w:line="240" w:lineRule="auto"/>
    </w:pPr>
    <w:rPr>
      <w:rFonts w:asciiTheme="minorHAnsi" w:hAnsiTheme="minorHAnsi"/>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99352">
      <w:bodyDiv w:val="1"/>
      <w:marLeft w:val="0"/>
      <w:marRight w:val="0"/>
      <w:marTop w:val="0"/>
      <w:marBottom w:val="0"/>
      <w:divBdr>
        <w:top w:val="none" w:sz="0" w:space="0" w:color="auto"/>
        <w:left w:val="none" w:sz="0" w:space="0" w:color="auto"/>
        <w:bottom w:val="none" w:sz="0" w:space="0" w:color="auto"/>
        <w:right w:val="none" w:sz="0" w:space="0" w:color="auto"/>
      </w:divBdr>
    </w:div>
    <w:div w:id="15976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lcf76f155ced4ddcb4097134ff3c332f xmlns="549aecb2-399e-46cc-84b1-1a8bbb9fea27">
      <Terms xmlns="http://schemas.microsoft.com/office/infopath/2007/PartnerControls"/>
    </lcf76f155ced4ddcb4097134ff3c332f>
    <ArchiverLinkFileType xmlns="549aecb2-399e-46cc-84b1-1a8bbb9fea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D405EB0A4FE8E4C8622F1F1067B3060" ma:contentTypeVersion="14" ma:contentTypeDescription="Vytvoří nový dokument" ma:contentTypeScope="" ma:versionID="b5d8fbb4064a40a74ce37a15473c499b">
  <xsd:schema xmlns:xsd="http://www.w3.org/2001/XMLSchema" xmlns:xs="http://www.w3.org/2001/XMLSchema" xmlns:p="http://schemas.microsoft.com/office/2006/metadata/properties" xmlns:ns2="549aecb2-399e-46cc-84b1-1a8bbb9fea27" xmlns:ns3="dc2db4f8-0dc0-4834-9a51-1c3a49a46568" targetNamespace="http://schemas.microsoft.com/office/2006/metadata/properties" ma:root="true" ma:fieldsID="a56c9db295f73679356261d452bdc46d" ns2:_="" ns3:_="">
    <xsd:import namespace="549aecb2-399e-46cc-84b1-1a8bbb9fea27"/>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cb2-399e-46cc-84b1-1a8bbb9f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1B354-901A-4E20-88BE-F7B0CB0CF5BD}">
  <ds:schemaRefs>
    <ds:schemaRef ds:uri="http://schemas.microsoft.com/office/2006/metadata/properties"/>
    <ds:schemaRef ds:uri="http://schemas.microsoft.com/office/infopath/2007/PartnerControls"/>
    <ds:schemaRef ds:uri="dc2db4f8-0dc0-4834-9a51-1c3a49a46568"/>
    <ds:schemaRef ds:uri="549aecb2-399e-46cc-84b1-1a8bbb9fea27"/>
  </ds:schemaRefs>
</ds:datastoreItem>
</file>

<file path=customXml/itemProps2.xml><?xml version="1.0" encoding="utf-8"?>
<ds:datastoreItem xmlns:ds="http://schemas.openxmlformats.org/officeDocument/2006/customXml" ds:itemID="{2D81553E-5C91-420D-8B6C-828A81F8A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cb2-399e-46cc-84b1-1a8bbb9fea27"/>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DCB12-EB1D-496B-A0F3-6B87FBBA2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2514</Words>
  <Characters>14834</Characters>
  <Application>Microsoft Office Word</Application>
  <DocSecurity>0</DocSecurity>
  <Lines>123</Lines>
  <Paragraphs>34</Paragraphs>
  <ScaleCrop>false</ScaleCrop>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Maxova, Eva</dc:creator>
  <cp:keywords/>
  <dc:description/>
  <cp:lastModifiedBy>Pirochtová Petra</cp:lastModifiedBy>
  <cp:revision>2</cp:revision>
  <dcterms:created xsi:type="dcterms:W3CDTF">2025-08-22T07:26:00Z</dcterms:created>
  <dcterms:modified xsi:type="dcterms:W3CDTF">2025-08-22T07:26:00Z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ed1b2d-a9da-4249-b400-5086e6351629_Enabled">
    <vt:lpwstr>true</vt:lpwstr>
  </property>
  <property fmtid="{D5CDD505-2E9C-101B-9397-08002B2CF9AE}" pid="3" name="MSIP_Label_30ed1b2d-a9da-4249-b400-5086e6351629_SetDate">
    <vt:lpwstr>2024-10-17T09:52:03Z</vt:lpwstr>
  </property>
  <property fmtid="{D5CDD505-2E9C-101B-9397-08002B2CF9AE}" pid="4" name="MSIP_Label_30ed1b2d-a9da-4249-b400-5086e6351629_Method">
    <vt:lpwstr>Privileged</vt:lpwstr>
  </property>
  <property fmtid="{D5CDD505-2E9C-101B-9397-08002B2CF9AE}" pid="5" name="MSIP_Label_30ed1b2d-a9da-4249-b400-5086e6351629_Name">
    <vt:lpwstr>Confidential Product Dev Manufacturing and Support (no marking)</vt:lpwstr>
  </property>
  <property fmtid="{D5CDD505-2E9C-101B-9397-08002B2CF9AE}" pid="6" name="MSIP_Label_30ed1b2d-a9da-4249-b400-5086e6351629_SiteId">
    <vt:lpwstr>4b4266a6-1368-41af-ad5a-59eb634f7ad8</vt:lpwstr>
  </property>
  <property fmtid="{D5CDD505-2E9C-101B-9397-08002B2CF9AE}" pid="7" name="MSIP_Label_30ed1b2d-a9da-4249-b400-5086e6351629_ActionId">
    <vt:lpwstr>0e949051-ff9a-4a53-a27e-06b1e6dc6a44</vt:lpwstr>
  </property>
  <property fmtid="{D5CDD505-2E9C-101B-9397-08002B2CF9AE}" pid="8" name="MSIP_Label_30ed1b2d-a9da-4249-b400-5086e6351629_ContentBits">
    <vt:lpwstr>0</vt:lpwstr>
  </property>
  <property fmtid="{D5CDD505-2E9C-101B-9397-08002B2CF9AE}" pid="9" name="ContentTypeId">
    <vt:lpwstr>0x010100AD405EB0A4FE8E4C8622F1F1067B3060</vt:lpwstr>
  </property>
  <property fmtid="{D5CDD505-2E9C-101B-9397-08002B2CF9AE}" pid="10" name="MediaServiceImageTags">
    <vt:lpwstr/>
  </property>
</Properties>
</file>