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ACD12" w14:textId="4CD343B9" w:rsidR="00A86AB5" w:rsidRPr="009E6753" w:rsidRDefault="00D06D28" w:rsidP="00A86AB5">
      <w:pPr>
        <w:rPr>
          <w:rStyle w:val="Siln"/>
          <w:sz w:val="22"/>
          <w:szCs w:val="22"/>
        </w:rPr>
      </w:pPr>
      <w:r>
        <w:rPr>
          <w:rFonts w:cs="Arial"/>
          <w:b/>
          <w:noProof/>
          <w:szCs w:val="22"/>
        </w:rPr>
        <w:drawing>
          <wp:anchor distT="0" distB="0" distL="114300" distR="114300" simplePos="0" relativeHeight="251658240" behindDoc="0" locked="0" layoutInCell="1" allowOverlap="1" wp14:anchorId="593934F5" wp14:editId="413A92C0">
            <wp:simplePos x="0" y="0"/>
            <wp:positionH relativeFrom="column">
              <wp:posOffset>-102870</wp:posOffset>
            </wp:positionH>
            <wp:positionV relativeFrom="paragraph">
              <wp:posOffset>-353695</wp:posOffset>
            </wp:positionV>
            <wp:extent cx="1360805" cy="506730"/>
            <wp:effectExtent l="0" t="0" r="0" b="762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080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9ED9F" w14:textId="77777777" w:rsidR="00A86AB5" w:rsidRDefault="00A86AB5" w:rsidP="00A86AB5">
      <w:pPr>
        <w:rPr>
          <w:rStyle w:val="Siln"/>
          <w:sz w:val="22"/>
          <w:szCs w:val="22"/>
        </w:rPr>
      </w:pPr>
    </w:p>
    <w:p w14:paraId="3B2A0BB5" w14:textId="77777777" w:rsidR="00942F54" w:rsidRPr="009E6753" w:rsidRDefault="00942F54" w:rsidP="00A86AB5">
      <w:pPr>
        <w:rPr>
          <w:rStyle w:val="Siln"/>
          <w:sz w:val="22"/>
          <w:szCs w:val="22"/>
        </w:rPr>
      </w:pPr>
    </w:p>
    <w:p w14:paraId="058B3A12" w14:textId="77777777" w:rsidR="00F629AF" w:rsidRDefault="00F629AF" w:rsidP="00A86AB5">
      <w:pPr>
        <w:rPr>
          <w:rStyle w:val="Siln"/>
          <w:rFonts w:asciiTheme="minorHAnsi" w:hAnsiTheme="minorHAnsi" w:cstheme="minorHAnsi"/>
          <w:sz w:val="22"/>
          <w:szCs w:val="22"/>
        </w:rPr>
      </w:pPr>
    </w:p>
    <w:p w14:paraId="49BFB387" w14:textId="77777777" w:rsidR="001A2740" w:rsidRDefault="00A86AB5" w:rsidP="00A86AB5">
      <w:pPr>
        <w:rPr>
          <w:rStyle w:val="Siln"/>
          <w:rFonts w:asciiTheme="minorHAnsi" w:hAnsiTheme="minorHAnsi" w:cstheme="minorHAnsi"/>
          <w:sz w:val="22"/>
          <w:szCs w:val="22"/>
        </w:rPr>
      </w:pPr>
      <w:r w:rsidRPr="00C5521C">
        <w:rPr>
          <w:rStyle w:val="Siln"/>
          <w:rFonts w:asciiTheme="minorHAnsi" w:hAnsiTheme="minorHAnsi" w:cstheme="minorHAnsi"/>
          <w:sz w:val="22"/>
          <w:szCs w:val="22"/>
        </w:rPr>
        <w:t>Národní památkový ústav</w:t>
      </w:r>
    </w:p>
    <w:p w14:paraId="52EDF4E8" w14:textId="111CB25C" w:rsidR="00A86AB5" w:rsidRPr="00C5521C" w:rsidRDefault="00AD63C4" w:rsidP="00A86AB5">
      <w:pPr>
        <w:rPr>
          <w:rStyle w:val="Siln"/>
          <w:rFonts w:asciiTheme="minorHAnsi" w:hAnsiTheme="minorHAnsi" w:cstheme="minorHAnsi"/>
          <w:sz w:val="22"/>
          <w:szCs w:val="22"/>
        </w:rPr>
      </w:pPr>
      <w:r>
        <w:rPr>
          <w:rStyle w:val="Siln"/>
          <w:rFonts w:asciiTheme="minorHAnsi" w:hAnsiTheme="minorHAnsi" w:cstheme="minorHAnsi"/>
          <w:b w:val="0"/>
          <w:bCs/>
          <w:sz w:val="22"/>
          <w:szCs w:val="22"/>
        </w:rPr>
        <w:t>s</w:t>
      </w:r>
      <w:r w:rsidR="001A2740">
        <w:rPr>
          <w:rStyle w:val="Siln"/>
          <w:rFonts w:asciiTheme="minorHAnsi" w:hAnsiTheme="minorHAnsi" w:cstheme="minorHAnsi"/>
          <w:b w:val="0"/>
          <w:bCs/>
          <w:sz w:val="22"/>
          <w:szCs w:val="22"/>
        </w:rPr>
        <w:t>tátní příspěvková organizace</w:t>
      </w:r>
      <w:r w:rsidR="00A86AB5" w:rsidRPr="00C5521C">
        <w:rPr>
          <w:rStyle w:val="Siln"/>
          <w:rFonts w:asciiTheme="minorHAnsi" w:hAnsiTheme="minorHAnsi" w:cstheme="minorHAnsi"/>
          <w:sz w:val="22"/>
          <w:szCs w:val="22"/>
        </w:rPr>
        <w:t xml:space="preserve"> </w:t>
      </w:r>
    </w:p>
    <w:p w14:paraId="0DD943C6" w14:textId="6A26B3EA" w:rsidR="00A86AB5" w:rsidRPr="00C5521C" w:rsidRDefault="003534FA" w:rsidP="00A86AB5">
      <w:pPr>
        <w:rPr>
          <w:rFonts w:asciiTheme="minorHAnsi" w:hAnsiTheme="minorHAnsi" w:cstheme="minorHAnsi"/>
          <w:szCs w:val="22"/>
        </w:rPr>
      </w:pPr>
      <w:r>
        <w:rPr>
          <w:rFonts w:asciiTheme="minorHAnsi" w:hAnsiTheme="minorHAnsi" w:cstheme="minorHAnsi"/>
          <w:szCs w:val="22"/>
        </w:rPr>
        <w:t xml:space="preserve">se sídlem </w:t>
      </w:r>
      <w:r w:rsidR="00A86AB5" w:rsidRPr="00C5521C">
        <w:rPr>
          <w:rFonts w:asciiTheme="minorHAnsi" w:hAnsiTheme="minorHAnsi" w:cstheme="minorHAnsi"/>
          <w:szCs w:val="22"/>
        </w:rPr>
        <w:t>Valdštejnské nám. 3, PSČ 118 01 Praha 1 – Malá Strana,</w:t>
      </w:r>
    </w:p>
    <w:p w14:paraId="6309AE16" w14:textId="77777777" w:rsidR="00A86AB5" w:rsidRPr="00C5521C" w:rsidRDefault="00A86AB5" w:rsidP="00A86AB5">
      <w:pPr>
        <w:rPr>
          <w:rFonts w:asciiTheme="minorHAnsi" w:hAnsiTheme="minorHAnsi" w:cstheme="minorHAnsi"/>
          <w:szCs w:val="22"/>
        </w:rPr>
      </w:pPr>
      <w:r w:rsidRPr="00C5521C">
        <w:rPr>
          <w:rFonts w:asciiTheme="minorHAnsi" w:hAnsiTheme="minorHAnsi" w:cstheme="minorHAnsi"/>
          <w:szCs w:val="22"/>
        </w:rPr>
        <w:t>IČ: 75032333, DIČ: CZ75032333,</w:t>
      </w:r>
    </w:p>
    <w:p w14:paraId="132FA2AB" w14:textId="6F3A6E9E" w:rsidR="00A86AB5" w:rsidRPr="00C5521C" w:rsidRDefault="00CB4579" w:rsidP="00A86AB5">
      <w:pPr>
        <w:jc w:val="both"/>
        <w:rPr>
          <w:rFonts w:asciiTheme="minorHAnsi" w:hAnsiTheme="minorHAnsi" w:cstheme="minorHAnsi"/>
        </w:rPr>
      </w:pPr>
      <w:r w:rsidRPr="00C5521C">
        <w:rPr>
          <w:rFonts w:asciiTheme="minorHAnsi" w:hAnsiTheme="minorHAnsi" w:cstheme="minorHAnsi"/>
        </w:rPr>
        <w:t>Z</w:t>
      </w:r>
      <w:r w:rsidR="00A86AB5" w:rsidRPr="00C5521C">
        <w:rPr>
          <w:rFonts w:asciiTheme="minorHAnsi" w:hAnsiTheme="minorHAnsi" w:cstheme="minorHAnsi"/>
        </w:rPr>
        <w:t>astoupený</w:t>
      </w:r>
      <w:r>
        <w:rPr>
          <w:rFonts w:asciiTheme="minorHAnsi" w:hAnsiTheme="minorHAnsi" w:cstheme="minorHAnsi"/>
        </w:rPr>
        <w:t xml:space="preserve">                    </w:t>
      </w:r>
      <w:proofErr w:type="gramStart"/>
      <w:r>
        <w:rPr>
          <w:rFonts w:asciiTheme="minorHAnsi" w:hAnsiTheme="minorHAnsi" w:cstheme="minorHAnsi"/>
        </w:rPr>
        <w:t xml:space="preserve">  </w:t>
      </w:r>
      <w:r w:rsidR="00A72B94" w:rsidRPr="00C5521C">
        <w:rPr>
          <w:rFonts w:asciiTheme="minorHAnsi" w:hAnsiTheme="minorHAnsi" w:cstheme="minorHAnsi"/>
        </w:rPr>
        <w:t>,</w:t>
      </w:r>
      <w:proofErr w:type="gramEnd"/>
      <w:r w:rsidR="00A72B94" w:rsidRPr="00C5521C">
        <w:rPr>
          <w:rFonts w:asciiTheme="minorHAnsi" w:hAnsiTheme="minorHAnsi" w:cstheme="minorHAnsi"/>
        </w:rPr>
        <w:t xml:space="preserve"> </w:t>
      </w:r>
      <w:r w:rsidR="00A86AB5" w:rsidRPr="00C5521C">
        <w:rPr>
          <w:rFonts w:asciiTheme="minorHAnsi" w:hAnsiTheme="minorHAnsi" w:cstheme="minorHAnsi"/>
        </w:rPr>
        <w:t>ředitelkou územního odborného pracoviště v Pardubicích</w:t>
      </w:r>
    </w:p>
    <w:p w14:paraId="25804520" w14:textId="57E3A4ED" w:rsidR="00A86AB5" w:rsidRPr="00C5521C" w:rsidRDefault="00A72B94" w:rsidP="00A86AB5">
      <w:pPr>
        <w:jc w:val="both"/>
        <w:rPr>
          <w:rFonts w:asciiTheme="minorHAnsi" w:hAnsiTheme="minorHAnsi" w:cstheme="minorHAnsi"/>
        </w:rPr>
      </w:pPr>
      <w:r w:rsidRPr="00C5521C">
        <w:rPr>
          <w:rFonts w:asciiTheme="minorHAnsi" w:hAnsiTheme="minorHAnsi" w:cstheme="minorHAnsi"/>
        </w:rPr>
        <w:t xml:space="preserve">se sídlem </w:t>
      </w:r>
      <w:proofErr w:type="spellStart"/>
      <w:r w:rsidR="00E56EF7" w:rsidRPr="00C5521C">
        <w:rPr>
          <w:rFonts w:asciiTheme="minorHAnsi" w:hAnsiTheme="minorHAnsi" w:cstheme="minorHAnsi"/>
        </w:rPr>
        <w:t>Příhrádek</w:t>
      </w:r>
      <w:proofErr w:type="spellEnd"/>
      <w:r w:rsidR="00E56EF7" w:rsidRPr="00C5521C">
        <w:rPr>
          <w:rFonts w:asciiTheme="minorHAnsi" w:hAnsiTheme="minorHAnsi" w:cstheme="minorHAnsi"/>
        </w:rPr>
        <w:t xml:space="preserve"> </w:t>
      </w:r>
      <w:r w:rsidR="00A86AB5" w:rsidRPr="00C5521C">
        <w:rPr>
          <w:rFonts w:asciiTheme="minorHAnsi" w:hAnsiTheme="minorHAnsi" w:cstheme="minorHAnsi"/>
        </w:rPr>
        <w:t>5, 531 16 Pardubice</w:t>
      </w:r>
    </w:p>
    <w:p w14:paraId="2DA730AC" w14:textId="60B11636" w:rsidR="00A72B94" w:rsidRPr="00C5521C" w:rsidRDefault="00A86AB5" w:rsidP="00A86AB5">
      <w:pPr>
        <w:rPr>
          <w:rFonts w:asciiTheme="minorHAnsi" w:hAnsiTheme="minorHAnsi" w:cstheme="minorHAnsi"/>
          <w:szCs w:val="22"/>
        </w:rPr>
      </w:pPr>
      <w:r w:rsidRPr="00C5521C">
        <w:rPr>
          <w:rFonts w:asciiTheme="minorHAnsi" w:hAnsiTheme="minorHAnsi" w:cstheme="minorHAnsi"/>
        </w:rPr>
        <w:t>jako pronajímatel na straně jedné</w:t>
      </w:r>
    </w:p>
    <w:p w14:paraId="02030743" w14:textId="77777777" w:rsidR="00A86AB5" w:rsidRPr="00C5521C" w:rsidRDefault="00A86AB5" w:rsidP="00A86AB5">
      <w:pPr>
        <w:rPr>
          <w:rFonts w:asciiTheme="minorHAnsi" w:hAnsiTheme="minorHAnsi" w:cstheme="minorHAnsi"/>
          <w:szCs w:val="22"/>
        </w:rPr>
      </w:pPr>
      <w:r w:rsidRPr="00C5521C">
        <w:rPr>
          <w:rFonts w:asciiTheme="minorHAnsi" w:hAnsiTheme="minorHAnsi" w:cstheme="minorHAnsi"/>
          <w:szCs w:val="22"/>
        </w:rPr>
        <w:t>(dále jen „</w:t>
      </w:r>
      <w:r w:rsidRPr="00C5521C">
        <w:rPr>
          <w:rFonts w:asciiTheme="minorHAnsi" w:hAnsiTheme="minorHAnsi" w:cstheme="minorHAnsi"/>
          <w:b/>
          <w:szCs w:val="22"/>
        </w:rPr>
        <w:t>pronajímatel</w:t>
      </w:r>
      <w:r w:rsidRPr="00C5521C">
        <w:rPr>
          <w:rFonts w:asciiTheme="minorHAnsi" w:hAnsiTheme="minorHAnsi" w:cstheme="minorHAnsi"/>
          <w:szCs w:val="22"/>
        </w:rPr>
        <w:t>“)</w:t>
      </w:r>
    </w:p>
    <w:p w14:paraId="5AEE9846" w14:textId="77777777" w:rsidR="00A86AB5" w:rsidRPr="00C5521C" w:rsidRDefault="00A86AB5" w:rsidP="00A86AB5">
      <w:pPr>
        <w:jc w:val="both"/>
        <w:rPr>
          <w:rFonts w:asciiTheme="minorHAnsi" w:hAnsiTheme="minorHAnsi" w:cstheme="minorHAnsi"/>
        </w:rPr>
      </w:pPr>
    </w:p>
    <w:p w14:paraId="0E5493B1" w14:textId="77777777" w:rsidR="00A86AB5" w:rsidRPr="00C5521C" w:rsidRDefault="00A86AB5" w:rsidP="00A86AB5">
      <w:pPr>
        <w:jc w:val="both"/>
        <w:rPr>
          <w:rFonts w:asciiTheme="minorHAnsi" w:hAnsiTheme="minorHAnsi" w:cstheme="minorHAnsi"/>
          <w:b/>
        </w:rPr>
      </w:pPr>
      <w:r w:rsidRPr="00C5521C">
        <w:rPr>
          <w:rFonts w:asciiTheme="minorHAnsi" w:hAnsiTheme="minorHAnsi" w:cstheme="minorHAnsi"/>
        </w:rPr>
        <w:t>a</w:t>
      </w:r>
    </w:p>
    <w:p w14:paraId="2BB4629A" w14:textId="77777777" w:rsidR="00731C21" w:rsidRPr="00C5521C" w:rsidRDefault="00731C21" w:rsidP="00731C21">
      <w:pPr>
        <w:jc w:val="both"/>
        <w:rPr>
          <w:rFonts w:asciiTheme="minorHAnsi" w:hAnsiTheme="minorHAnsi" w:cstheme="minorHAnsi"/>
          <w:b/>
        </w:rPr>
      </w:pPr>
    </w:p>
    <w:p w14:paraId="05AF9366" w14:textId="77777777" w:rsidR="00D010B7" w:rsidRPr="00315D1E" w:rsidRDefault="00D010B7" w:rsidP="00D010B7">
      <w:pPr>
        <w:rPr>
          <w:rFonts w:asciiTheme="minorHAnsi" w:hAnsiTheme="minorHAnsi" w:cstheme="minorHAnsi"/>
          <w:b/>
          <w:szCs w:val="22"/>
        </w:rPr>
      </w:pPr>
      <w:r>
        <w:rPr>
          <w:rFonts w:asciiTheme="minorHAnsi" w:hAnsiTheme="minorHAnsi" w:cstheme="minorHAnsi"/>
          <w:b/>
          <w:szCs w:val="22"/>
        </w:rPr>
        <w:t>Krajská knihovna v Pardubicích</w:t>
      </w:r>
    </w:p>
    <w:p w14:paraId="3BB6610F" w14:textId="172BE1AD" w:rsidR="00D010B7" w:rsidRDefault="00D010B7" w:rsidP="00D010B7">
      <w:pPr>
        <w:rPr>
          <w:rFonts w:asciiTheme="minorHAnsi" w:hAnsiTheme="minorHAnsi" w:cstheme="minorHAnsi"/>
          <w:szCs w:val="22"/>
        </w:rPr>
      </w:pPr>
      <w:r>
        <w:rPr>
          <w:rFonts w:asciiTheme="minorHAnsi" w:hAnsiTheme="minorHAnsi" w:cstheme="minorHAnsi"/>
          <w:szCs w:val="22"/>
        </w:rPr>
        <w:t>se sídlem Pernštýnské náměstí 77, 530 94 Pardubice</w:t>
      </w:r>
    </w:p>
    <w:p w14:paraId="5EB64E58" w14:textId="4D9E48F2" w:rsidR="00D010B7" w:rsidRDefault="00D010B7" w:rsidP="00D010B7">
      <w:pPr>
        <w:rPr>
          <w:rFonts w:asciiTheme="minorHAnsi" w:hAnsiTheme="minorHAnsi" w:cstheme="minorHAnsi"/>
          <w:szCs w:val="22"/>
        </w:rPr>
      </w:pPr>
      <w:r>
        <w:rPr>
          <w:rFonts w:asciiTheme="minorHAnsi" w:hAnsiTheme="minorHAnsi" w:cstheme="minorHAnsi"/>
          <w:szCs w:val="22"/>
        </w:rPr>
        <w:t>IČ</w:t>
      </w:r>
      <w:r w:rsidR="003534FA">
        <w:rPr>
          <w:rFonts w:asciiTheme="minorHAnsi" w:hAnsiTheme="minorHAnsi" w:cstheme="minorHAnsi"/>
          <w:szCs w:val="22"/>
        </w:rPr>
        <w:t>:</w:t>
      </w:r>
      <w:r>
        <w:rPr>
          <w:rFonts w:asciiTheme="minorHAnsi" w:hAnsiTheme="minorHAnsi" w:cstheme="minorHAnsi"/>
          <w:szCs w:val="22"/>
        </w:rPr>
        <w:t xml:space="preserve"> 00085219, </w:t>
      </w:r>
    </w:p>
    <w:p w14:paraId="12E87444" w14:textId="35D51EE1" w:rsidR="00D010B7" w:rsidRDefault="00CB4579" w:rsidP="00D010B7">
      <w:pPr>
        <w:rPr>
          <w:rFonts w:asciiTheme="minorHAnsi" w:hAnsiTheme="minorHAnsi" w:cstheme="minorHAnsi"/>
          <w:szCs w:val="22"/>
        </w:rPr>
      </w:pPr>
      <w:r>
        <w:rPr>
          <w:rFonts w:asciiTheme="minorHAnsi" w:hAnsiTheme="minorHAnsi" w:cstheme="minorHAnsi"/>
          <w:szCs w:val="22"/>
        </w:rPr>
        <w:t>Z</w:t>
      </w:r>
      <w:r w:rsidR="00D010B7">
        <w:rPr>
          <w:rFonts w:asciiTheme="minorHAnsi" w:hAnsiTheme="minorHAnsi" w:cstheme="minorHAnsi"/>
          <w:szCs w:val="22"/>
        </w:rPr>
        <w:t>astoupená</w:t>
      </w:r>
      <w:r>
        <w:rPr>
          <w:rFonts w:asciiTheme="minorHAnsi" w:hAnsiTheme="minorHAnsi" w:cstheme="minorHAnsi"/>
          <w:szCs w:val="22"/>
        </w:rPr>
        <w:t xml:space="preserve">                   </w:t>
      </w:r>
      <w:proofErr w:type="gramStart"/>
      <w:r>
        <w:rPr>
          <w:rFonts w:asciiTheme="minorHAnsi" w:hAnsiTheme="minorHAnsi" w:cstheme="minorHAnsi"/>
          <w:szCs w:val="22"/>
        </w:rPr>
        <w:t xml:space="preserve">  </w:t>
      </w:r>
      <w:r w:rsidR="00D010B7">
        <w:rPr>
          <w:rFonts w:asciiTheme="minorHAnsi" w:hAnsiTheme="minorHAnsi" w:cstheme="minorHAnsi"/>
          <w:szCs w:val="22"/>
        </w:rPr>
        <w:t>,</w:t>
      </w:r>
      <w:proofErr w:type="gramEnd"/>
      <w:r w:rsidR="00D010B7">
        <w:rPr>
          <w:rFonts w:asciiTheme="minorHAnsi" w:hAnsiTheme="minorHAnsi" w:cstheme="minorHAnsi"/>
          <w:szCs w:val="22"/>
        </w:rPr>
        <w:t xml:space="preserve"> ředitelkou</w:t>
      </w:r>
    </w:p>
    <w:p w14:paraId="7AC11690" w14:textId="77777777" w:rsidR="00D010B7" w:rsidRDefault="00D010B7" w:rsidP="00D010B7">
      <w:pPr>
        <w:rPr>
          <w:rFonts w:asciiTheme="minorHAnsi" w:hAnsiTheme="minorHAnsi" w:cstheme="minorHAnsi"/>
          <w:szCs w:val="22"/>
        </w:rPr>
      </w:pPr>
      <w:r>
        <w:rPr>
          <w:rFonts w:asciiTheme="minorHAnsi" w:hAnsiTheme="minorHAnsi" w:cstheme="minorHAnsi"/>
          <w:szCs w:val="22"/>
        </w:rPr>
        <w:t>bankovní spojení: Komerční banka, pobočka Pardubice</w:t>
      </w:r>
    </w:p>
    <w:p w14:paraId="5C8B858D" w14:textId="2C900A8C" w:rsidR="00D010B7" w:rsidRPr="00315D1E" w:rsidRDefault="00D010B7" w:rsidP="00D010B7">
      <w:pPr>
        <w:rPr>
          <w:rFonts w:asciiTheme="minorHAnsi" w:hAnsiTheme="minorHAnsi" w:cstheme="minorHAnsi"/>
          <w:szCs w:val="22"/>
        </w:rPr>
      </w:pPr>
      <w:r>
        <w:rPr>
          <w:rFonts w:asciiTheme="minorHAnsi" w:hAnsiTheme="minorHAnsi" w:cstheme="minorHAnsi"/>
          <w:szCs w:val="22"/>
        </w:rPr>
        <w:t xml:space="preserve">číslo účtu </w:t>
      </w:r>
      <w:bookmarkStart w:id="0" w:name="_GoBack"/>
      <w:bookmarkEnd w:id="0"/>
    </w:p>
    <w:p w14:paraId="4C723AB1" w14:textId="5697D2A0" w:rsidR="00A72B94" w:rsidRPr="00C5521C" w:rsidRDefault="00D010B7" w:rsidP="00A86AB5">
      <w:pPr>
        <w:jc w:val="both"/>
        <w:rPr>
          <w:rFonts w:asciiTheme="minorHAnsi" w:hAnsiTheme="minorHAnsi" w:cstheme="minorHAnsi"/>
          <w:szCs w:val="22"/>
        </w:rPr>
      </w:pPr>
      <w:r w:rsidRPr="00315D1E">
        <w:rPr>
          <w:rFonts w:asciiTheme="minorHAnsi" w:hAnsiTheme="minorHAnsi" w:cstheme="minorHAnsi"/>
          <w:szCs w:val="22"/>
        </w:rPr>
        <w:t>jako nájemce na straně druhé</w:t>
      </w:r>
      <w:r w:rsidR="00A86AB5" w:rsidRPr="00C5521C">
        <w:rPr>
          <w:rFonts w:asciiTheme="minorHAnsi" w:hAnsiTheme="minorHAnsi" w:cstheme="minorHAnsi"/>
        </w:rPr>
        <w:t xml:space="preserve"> </w:t>
      </w:r>
    </w:p>
    <w:p w14:paraId="55427908" w14:textId="77777777" w:rsidR="00A86AB5" w:rsidRPr="00C5521C" w:rsidRDefault="00A86AB5" w:rsidP="00A86AB5">
      <w:pPr>
        <w:jc w:val="both"/>
        <w:rPr>
          <w:rFonts w:asciiTheme="minorHAnsi" w:hAnsiTheme="minorHAnsi" w:cstheme="minorHAnsi"/>
        </w:rPr>
      </w:pPr>
      <w:r w:rsidRPr="00C5521C">
        <w:rPr>
          <w:rFonts w:asciiTheme="minorHAnsi" w:hAnsiTheme="minorHAnsi" w:cstheme="minorHAnsi"/>
          <w:szCs w:val="22"/>
        </w:rPr>
        <w:t>(dále jen „</w:t>
      </w:r>
      <w:r w:rsidRPr="00C5521C">
        <w:rPr>
          <w:rFonts w:asciiTheme="minorHAnsi" w:hAnsiTheme="minorHAnsi" w:cstheme="minorHAnsi"/>
          <w:b/>
          <w:szCs w:val="22"/>
        </w:rPr>
        <w:t>nájemce</w:t>
      </w:r>
      <w:r w:rsidRPr="00C5521C">
        <w:rPr>
          <w:rFonts w:asciiTheme="minorHAnsi" w:hAnsiTheme="minorHAnsi" w:cstheme="minorHAnsi"/>
          <w:szCs w:val="22"/>
        </w:rPr>
        <w:t>“)</w:t>
      </w:r>
    </w:p>
    <w:p w14:paraId="722A14D9" w14:textId="77777777" w:rsidR="00A86AB5" w:rsidRPr="00C5521C" w:rsidRDefault="00A86AB5" w:rsidP="00A86AB5">
      <w:pPr>
        <w:rPr>
          <w:rFonts w:asciiTheme="minorHAnsi" w:hAnsiTheme="minorHAnsi" w:cstheme="minorHAnsi"/>
          <w:szCs w:val="22"/>
        </w:rPr>
      </w:pPr>
    </w:p>
    <w:p w14:paraId="536ECD14" w14:textId="77777777" w:rsidR="00A86AB5" w:rsidRPr="00C5521C" w:rsidRDefault="00A86AB5" w:rsidP="00A86AB5">
      <w:pPr>
        <w:rPr>
          <w:rFonts w:asciiTheme="minorHAnsi" w:hAnsiTheme="minorHAnsi" w:cstheme="minorHAnsi"/>
          <w:szCs w:val="22"/>
        </w:rPr>
      </w:pPr>
    </w:p>
    <w:p w14:paraId="5CBE6908" w14:textId="6AA211C0" w:rsidR="00A86AB5" w:rsidRPr="00C5521C" w:rsidRDefault="00D06D28" w:rsidP="00A72B94">
      <w:pPr>
        <w:jc w:val="both"/>
        <w:rPr>
          <w:rFonts w:asciiTheme="minorHAnsi" w:hAnsiTheme="minorHAnsi" w:cstheme="minorHAnsi"/>
          <w:szCs w:val="22"/>
        </w:rPr>
      </w:pPr>
      <w:r w:rsidRPr="00C5521C">
        <w:rPr>
          <w:rFonts w:asciiTheme="minorHAnsi" w:hAnsiTheme="minorHAnsi" w:cstheme="minorHAnsi"/>
          <w:szCs w:val="22"/>
        </w:rPr>
        <w:t>jako smluvní strany uzavřely</w:t>
      </w:r>
      <w:r w:rsidR="006F4FDD" w:rsidRPr="00C5521C">
        <w:rPr>
          <w:rFonts w:asciiTheme="minorHAnsi" w:hAnsiTheme="minorHAnsi" w:cstheme="minorHAnsi"/>
          <w:szCs w:val="22"/>
        </w:rPr>
        <w:t xml:space="preserve"> </w:t>
      </w:r>
      <w:r w:rsidRPr="00C5521C">
        <w:rPr>
          <w:rFonts w:asciiTheme="minorHAnsi" w:hAnsiTheme="minorHAnsi" w:cstheme="minorHAnsi"/>
          <w:szCs w:val="22"/>
        </w:rPr>
        <w:t xml:space="preserve">níže uvedeného dne, měsíce a roku v souladu s příslušnými ustanoveními obecně závazných právních předpisů, a to zejména </w:t>
      </w:r>
      <w:r w:rsidR="00A86AB5" w:rsidRPr="00C5521C">
        <w:rPr>
          <w:rFonts w:asciiTheme="minorHAnsi" w:hAnsiTheme="minorHAnsi" w:cstheme="minorHAnsi"/>
          <w:szCs w:val="22"/>
        </w:rPr>
        <w:t xml:space="preserve">ve smyslu </w:t>
      </w:r>
      <w:proofErr w:type="spellStart"/>
      <w:r w:rsidR="00A86AB5" w:rsidRPr="00C5521C">
        <w:rPr>
          <w:rFonts w:asciiTheme="minorHAnsi" w:hAnsiTheme="minorHAnsi" w:cstheme="minorHAnsi"/>
          <w:szCs w:val="22"/>
        </w:rPr>
        <w:t>ust</w:t>
      </w:r>
      <w:proofErr w:type="spellEnd"/>
      <w:r w:rsidR="00A86AB5" w:rsidRPr="00C5521C">
        <w:rPr>
          <w:rFonts w:asciiTheme="minorHAnsi" w:hAnsiTheme="minorHAnsi" w:cstheme="minorHAnsi"/>
          <w:szCs w:val="22"/>
        </w:rPr>
        <w:t>. § 2201 a násl. ve spojení s § 2302 a násl. zák</w:t>
      </w:r>
      <w:r w:rsidR="003534FA">
        <w:rPr>
          <w:rFonts w:asciiTheme="minorHAnsi" w:hAnsiTheme="minorHAnsi" w:cstheme="minorHAnsi"/>
          <w:szCs w:val="22"/>
        </w:rPr>
        <w:t>ona</w:t>
      </w:r>
      <w:r w:rsidR="00A86AB5" w:rsidRPr="00C5521C">
        <w:rPr>
          <w:rFonts w:asciiTheme="minorHAnsi" w:hAnsiTheme="minorHAnsi" w:cstheme="minorHAnsi"/>
          <w:szCs w:val="22"/>
        </w:rPr>
        <w:t xml:space="preserve"> č. 89/2012 Sb. občanský zákoník, </w:t>
      </w:r>
      <w:r w:rsidRPr="00C5521C">
        <w:rPr>
          <w:rFonts w:asciiTheme="minorHAnsi" w:hAnsiTheme="minorHAnsi" w:cstheme="minorHAnsi"/>
          <w:szCs w:val="22"/>
        </w:rPr>
        <w:t xml:space="preserve">a zákona č. 219/2000 Sb., o majetku ČR a jejím vystupování v právních vztazích, </w:t>
      </w:r>
      <w:r w:rsidR="00A86AB5" w:rsidRPr="00C5521C">
        <w:rPr>
          <w:rFonts w:asciiTheme="minorHAnsi" w:hAnsiTheme="minorHAnsi" w:cstheme="minorHAnsi"/>
          <w:szCs w:val="22"/>
        </w:rPr>
        <w:t>v platném znění</w:t>
      </w:r>
      <w:r w:rsidR="001A2740">
        <w:rPr>
          <w:rFonts w:asciiTheme="minorHAnsi" w:hAnsiTheme="minorHAnsi" w:cstheme="minorHAnsi"/>
          <w:szCs w:val="22"/>
        </w:rPr>
        <w:t xml:space="preserve"> (dále jen „zákon o majetku státu“)</w:t>
      </w:r>
      <w:r w:rsidR="00A72B94" w:rsidRPr="00C5521C">
        <w:rPr>
          <w:rFonts w:asciiTheme="minorHAnsi" w:hAnsiTheme="minorHAnsi" w:cstheme="minorHAnsi"/>
          <w:szCs w:val="22"/>
        </w:rPr>
        <w:t>,</w:t>
      </w:r>
      <w:r w:rsidR="00A86AB5" w:rsidRPr="00C5521C">
        <w:rPr>
          <w:rFonts w:asciiTheme="minorHAnsi" w:hAnsiTheme="minorHAnsi" w:cstheme="minorHAnsi"/>
          <w:szCs w:val="22"/>
        </w:rPr>
        <w:t xml:space="preserve"> </w:t>
      </w:r>
      <w:r w:rsidR="00A72B94" w:rsidRPr="00C5521C">
        <w:rPr>
          <w:rFonts w:asciiTheme="minorHAnsi" w:hAnsiTheme="minorHAnsi" w:cstheme="minorHAnsi"/>
          <w:szCs w:val="22"/>
        </w:rPr>
        <w:t xml:space="preserve">tuto </w:t>
      </w:r>
    </w:p>
    <w:p w14:paraId="0FD03FE9" w14:textId="77777777" w:rsidR="00A72B94" w:rsidRPr="00C5521C" w:rsidRDefault="00A72B94" w:rsidP="00A86AB5">
      <w:pPr>
        <w:jc w:val="center"/>
        <w:rPr>
          <w:rStyle w:val="Siln"/>
          <w:rFonts w:asciiTheme="minorHAnsi" w:hAnsiTheme="minorHAnsi" w:cstheme="minorHAnsi"/>
        </w:rPr>
      </w:pPr>
    </w:p>
    <w:p w14:paraId="5710009C" w14:textId="77777777" w:rsidR="00942F54" w:rsidRPr="00C5521C" w:rsidRDefault="00942F54" w:rsidP="00A86AB5">
      <w:pPr>
        <w:jc w:val="center"/>
        <w:rPr>
          <w:rStyle w:val="Siln"/>
          <w:rFonts w:asciiTheme="minorHAnsi" w:hAnsiTheme="minorHAnsi" w:cstheme="minorHAnsi"/>
        </w:rPr>
      </w:pPr>
    </w:p>
    <w:p w14:paraId="4330859E" w14:textId="77777777" w:rsidR="00A86AB5" w:rsidRPr="00C5521C" w:rsidRDefault="00A86AB5" w:rsidP="00A86AB5">
      <w:pPr>
        <w:jc w:val="center"/>
        <w:rPr>
          <w:rStyle w:val="Siln"/>
          <w:rFonts w:asciiTheme="minorHAnsi" w:hAnsiTheme="minorHAnsi" w:cstheme="minorHAnsi"/>
          <w:sz w:val="22"/>
          <w:szCs w:val="22"/>
        </w:rPr>
      </w:pPr>
      <w:r w:rsidRPr="00C5521C">
        <w:rPr>
          <w:rStyle w:val="Siln"/>
          <w:rFonts w:asciiTheme="minorHAnsi" w:hAnsiTheme="minorHAnsi" w:cstheme="minorHAnsi"/>
        </w:rPr>
        <w:t>smlouvu o nájmu:</w:t>
      </w:r>
      <w:r w:rsidRPr="00C5521C">
        <w:rPr>
          <w:rStyle w:val="Siln"/>
          <w:rFonts w:asciiTheme="minorHAnsi" w:hAnsiTheme="minorHAnsi" w:cstheme="minorHAnsi"/>
        </w:rPr>
        <w:br/>
      </w:r>
      <w:r w:rsidRPr="00C5521C">
        <w:rPr>
          <w:rStyle w:val="Siln"/>
          <w:rFonts w:asciiTheme="minorHAnsi" w:hAnsiTheme="minorHAnsi" w:cstheme="minorHAnsi"/>
          <w:sz w:val="22"/>
          <w:szCs w:val="22"/>
        </w:rPr>
        <w:t>(dále jen „nájemní smlouva“)</w:t>
      </w:r>
    </w:p>
    <w:p w14:paraId="3782CC2D" w14:textId="77777777" w:rsidR="00A86AB5" w:rsidRPr="00C5521C" w:rsidRDefault="00A86AB5" w:rsidP="00A86AB5">
      <w:pPr>
        <w:pStyle w:val="Nadpis1"/>
        <w:rPr>
          <w:rFonts w:asciiTheme="minorHAnsi" w:hAnsiTheme="minorHAnsi" w:cstheme="minorHAnsi"/>
        </w:rPr>
      </w:pPr>
      <w:r w:rsidRPr="00C5521C">
        <w:rPr>
          <w:rFonts w:asciiTheme="minorHAnsi" w:hAnsiTheme="minorHAnsi" w:cstheme="minorHAnsi"/>
        </w:rPr>
        <w:br/>
        <w:t>Úvodní ustanovení</w:t>
      </w:r>
    </w:p>
    <w:p w14:paraId="2FDFA2A8" w14:textId="77777777" w:rsidR="00A86AB5" w:rsidRPr="00C5521C" w:rsidRDefault="00A86AB5" w:rsidP="00A86AB5">
      <w:pPr>
        <w:pStyle w:val="odstavce"/>
        <w:rPr>
          <w:rFonts w:asciiTheme="minorHAnsi" w:hAnsiTheme="minorHAnsi" w:cstheme="minorHAnsi"/>
        </w:rPr>
      </w:pPr>
      <w:r w:rsidRPr="00C5521C">
        <w:rPr>
          <w:rFonts w:asciiTheme="minorHAnsi" w:hAnsiTheme="minorHAnsi" w:cstheme="minorHAnsi"/>
        </w:rPr>
        <w:t xml:space="preserve">Pronajímatel je příslušný hospodařit s následující nemovitostí </w:t>
      </w:r>
      <w:bookmarkStart w:id="1" w:name="Text36"/>
      <w:r w:rsidRPr="00C5521C">
        <w:rPr>
          <w:rFonts w:asciiTheme="minorHAnsi" w:hAnsiTheme="minorHAnsi" w:cstheme="minorHAnsi"/>
        </w:rPr>
        <w:t>ve vlastnictví státu:</w:t>
      </w:r>
    </w:p>
    <w:p w14:paraId="316FC55F" w14:textId="387FCDCF" w:rsidR="00A86AB5" w:rsidRPr="003662C7" w:rsidRDefault="00A647FD" w:rsidP="00A86AB5">
      <w:pPr>
        <w:pStyle w:val="odstavce"/>
        <w:numPr>
          <w:ilvl w:val="0"/>
          <w:numId w:val="0"/>
        </w:numPr>
        <w:ind w:left="425"/>
        <w:rPr>
          <w:rFonts w:asciiTheme="minorHAnsi" w:hAnsiTheme="minorHAnsi" w:cstheme="minorHAnsi"/>
        </w:rPr>
      </w:pPr>
      <w:r w:rsidRPr="00C5521C">
        <w:rPr>
          <w:rFonts w:asciiTheme="minorHAnsi" w:hAnsiTheme="minorHAnsi" w:cstheme="minorHAnsi"/>
        </w:rPr>
        <w:t>b</w:t>
      </w:r>
      <w:r w:rsidR="00A86AB5" w:rsidRPr="00C5521C">
        <w:rPr>
          <w:rFonts w:asciiTheme="minorHAnsi" w:hAnsiTheme="minorHAnsi" w:cstheme="minorHAnsi"/>
        </w:rPr>
        <w:t>udova č.p. 5</w:t>
      </w:r>
      <w:r w:rsidR="005F50B2" w:rsidRPr="00C5521C">
        <w:rPr>
          <w:rFonts w:asciiTheme="minorHAnsi" w:hAnsiTheme="minorHAnsi" w:cstheme="minorHAnsi"/>
        </w:rPr>
        <w:t>, která je součástí</w:t>
      </w:r>
      <w:r w:rsidR="00A86AB5" w:rsidRPr="00C5521C">
        <w:rPr>
          <w:rFonts w:asciiTheme="minorHAnsi" w:hAnsiTheme="minorHAnsi" w:cstheme="minorHAnsi"/>
        </w:rPr>
        <w:t xml:space="preserve"> pozemku</w:t>
      </w:r>
      <w:r w:rsidR="005F50B2" w:rsidRPr="00C5521C">
        <w:rPr>
          <w:rFonts w:asciiTheme="minorHAnsi" w:hAnsiTheme="minorHAnsi" w:cstheme="minorHAnsi"/>
        </w:rPr>
        <w:t xml:space="preserve"> </w:t>
      </w:r>
      <w:proofErr w:type="spellStart"/>
      <w:r w:rsidR="005F50B2" w:rsidRPr="00C5521C">
        <w:rPr>
          <w:rFonts w:asciiTheme="minorHAnsi" w:hAnsiTheme="minorHAnsi" w:cstheme="minorHAnsi"/>
        </w:rPr>
        <w:t>parc</w:t>
      </w:r>
      <w:proofErr w:type="spellEnd"/>
      <w:r w:rsidR="005F50B2" w:rsidRPr="00C5521C">
        <w:rPr>
          <w:rFonts w:asciiTheme="minorHAnsi" w:hAnsiTheme="minorHAnsi" w:cstheme="minorHAnsi"/>
        </w:rPr>
        <w:t xml:space="preserve">. č. </w:t>
      </w:r>
      <w:r w:rsidR="00A86AB5" w:rsidRPr="00C5521C">
        <w:rPr>
          <w:rFonts w:asciiTheme="minorHAnsi" w:hAnsiTheme="minorHAnsi" w:cstheme="minorHAnsi"/>
        </w:rPr>
        <w:t>st</w:t>
      </w:r>
      <w:r w:rsidRPr="00C5521C">
        <w:rPr>
          <w:rFonts w:asciiTheme="minorHAnsi" w:hAnsiTheme="minorHAnsi" w:cstheme="minorHAnsi"/>
        </w:rPr>
        <w:t xml:space="preserve">. 4/1 nacházející se </w:t>
      </w:r>
      <w:r w:rsidR="003534FA">
        <w:rPr>
          <w:rFonts w:asciiTheme="minorHAnsi" w:hAnsiTheme="minorHAnsi" w:cstheme="minorHAnsi"/>
        </w:rPr>
        <w:t xml:space="preserve">v katastrálním území Pardubice, obec Pardubice </w:t>
      </w:r>
      <w:r w:rsidRPr="00C5521C">
        <w:rPr>
          <w:rFonts w:asciiTheme="minorHAnsi" w:hAnsiTheme="minorHAnsi" w:cstheme="minorHAnsi"/>
        </w:rPr>
        <w:t xml:space="preserve">na adrese </w:t>
      </w:r>
      <w:proofErr w:type="spellStart"/>
      <w:r w:rsidRPr="00C5521C">
        <w:rPr>
          <w:rFonts w:asciiTheme="minorHAnsi" w:hAnsiTheme="minorHAnsi" w:cstheme="minorHAnsi"/>
        </w:rPr>
        <w:t>Příhrádek</w:t>
      </w:r>
      <w:proofErr w:type="spellEnd"/>
      <w:r w:rsidRPr="00C5521C">
        <w:rPr>
          <w:rFonts w:asciiTheme="minorHAnsi" w:hAnsiTheme="minorHAnsi" w:cstheme="minorHAnsi"/>
        </w:rPr>
        <w:t xml:space="preserve"> 5, Pardubice, zapsaná v </w:t>
      </w:r>
      <w:bookmarkStart w:id="2" w:name="Text38"/>
      <w:bookmarkEnd w:id="1"/>
      <w:r w:rsidRPr="00C5521C">
        <w:rPr>
          <w:rFonts w:asciiTheme="minorHAnsi" w:hAnsiTheme="minorHAnsi" w:cstheme="minorHAnsi"/>
        </w:rPr>
        <w:t xml:space="preserve">katastru nemovitostí na listu </w:t>
      </w:r>
      <w:r w:rsidRPr="003662C7">
        <w:rPr>
          <w:rFonts w:asciiTheme="minorHAnsi" w:hAnsiTheme="minorHAnsi" w:cstheme="minorHAnsi"/>
        </w:rPr>
        <w:t>vlastnictví č. 207 vedeném Katastrálním úřadem pro Pardubický kraj, katastrální pracoviště Pardubice</w:t>
      </w:r>
      <w:r w:rsidR="0019082C" w:rsidRPr="003662C7">
        <w:rPr>
          <w:rFonts w:asciiTheme="minorHAnsi" w:hAnsiTheme="minorHAnsi" w:cstheme="minorHAnsi"/>
        </w:rPr>
        <w:t xml:space="preserve"> (dále jen „budova Přihrádek č.p. 5“)</w:t>
      </w:r>
      <w:bookmarkEnd w:id="2"/>
      <w:r w:rsidRPr="003662C7">
        <w:rPr>
          <w:rFonts w:asciiTheme="minorHAnsi" w:hAnsiTheme="minorHAnsi" w:cstheme="minorHAnsi"/>
        </w:rPr>
        <w:t xml:space="preserve">.  </w:t>
      </w:r>
    </w:p>
    <w:p w14:paraId="27F3AC26" w14:textId="1A930AE8" w:rsidR="00A86AB5" w:rsidRPr="00C5521C" w:rsidRDefault="004B2BC2" w:rsidP="00A86AB5">
      <w:pPr>
        <w:pStyle w:val="odstavce"/>
        <w:rPr>
          <w:rFonts w:asciiTheme="minorHAnsi" w:hAnsiTheme="minorHAnsi" w:cstheme="minorHAnsi"/>
          <w:color w:val="000000"/>
        </w:rPr>
      </w:pPr>
      <w:r>
        <w:rPr>
          <w:rFonts w:asciiTheme="minorHAnsi" w:hAnsiTheme="minorHAnsi" w:cstheme="minorHAnsi"/>
        </w:rPr>
        <w:t xml:space="preserve">Nemovitost „Sýpka“ , která je částí budovy čp. 5, </w:t>
      </w:r>
      <w:r w:rsidR="00A647FD" w:rsidRPr="003662C7">
        <w:rPr>
          <w:rFonts w:asciiTheme="minorHAnsi" w:hAnsiTheme="minorHAnsi" w:cstheme="minorHAnsi"/>
        </w:rPr>
        <w:t>uveden</w:t>
      </w:r>
      <w:r>
        <w:rPr>
          <w:rFonts w:asciiTheme="minorHAnsi" w:hAnsiTheme="minorHAnsi" w:cstheme="minorHAnsi"/>
        </w:rPr>
        <w:t>é</w:t>
      </w:r>
      <w:r w:rsidR="00A86AB5" w:rsidRPr="003662C7">
        <w:rPr>
          <w:rFonts w:asciiTheme="minorHAnsi" w:hAnsiTheme="minorHAnsi" w:cstheme="minorHAnsi"/>
        </w:rPr>
        <w:t xml:space="preserve"> v článku I. odst. 1 této smlouvy</w:t>
      </w:r>
      <w:r>
        <w:rPr>
          <w:rFonts w:asciiTheme="minorHAnsi" w:hAnsiTheme="minorHAnsi" w:cstheme="minorHAnsi"/>
        </w:rPr>
        <w:t>,</w:t>
      </w:r>
      <w:r w:rsidR="00A86AB5" w:rsidRPr="003662C7">
        <w:rPr>
          <w:rFonts w:asciiTheme="minorHAnsi" w:hAnsiTheme="minorHAnsi" w:cstheme="minorHAnsi"/>
        </w:rPr>
        <w:t xml:space="preserve"> pronajímatel dočasně nepotřebuje k plnění funkcí státu nebo jiných </w:t>
      </w:r>
      <w:r w:rsidR="00A86AB5" w:rsidRPr="003662C7">
        <w:rPr>
          <w:rFonts w:asciiTheme="minorHAnsi" w:hAnsiTheme="minorHAnsi" w:cstheme="minorHAnsi"/>
          <w:color w:val="000000"/>
        </w:rPr>
        <w:t>úkolů v rámci své působnosti nebo stanoveného předmětu činnosti</w:t>
      </w:r>
      <w:r w:rsidR="0064122B" w:rsidRPr="003662C7">
        <w:rPr>
          <w:rFonts w:asciiTheme="minorHAnsi" w:hAnsiTheme="minorHAnsi" w:cstheme="minorHAnsi"/>
          <w:color w:val="000000"/>
        </w:rPr>
        <w:t>, a to v souladu</w:t>
      </w:r>
      <w:r w:rsidR="0064122B" w:rsidRPr="00C5521C">
        <w:rPr>
          <w:rFonts w:asciiTheme="minorHAnsi" w:hAnsiTheme="minorHAnsi" w:cstheme="minorHAnsi"/>
          <w:color w:val="000000"/>
        </w:rPr>
        <w:t xml:space="preserve"> s rozhodnutím o dočasné nepotře</w:t>
      </w:r>
      <w:r w:rsidR="0064122B" w:rsidRPr="00C5521C">
        <w:rPr>
          <w:rFonts w:asciiTheme="minorHAnsi" w:hAnsiTheme="minorHAnsi" w:cstheme="minorHAnsi"/>
        </w:rPr>
        <w:t xml:space="preserve">bnosti č.j. </w:t>
      </w:r>
      <w:r w:rsidR="00E56EF7" w:rsidRPr="00C5521C">
        <w:rPr>
          <w:rFonts w:asciiTheme="minorHAnsi" w:hAnsiTheme="minorHAnsi" w:cstheme="minorHAnsi"/>
        </w:rPr>
        <w:t xml:space="preserve">NPÚ-361/91287/2017 </w:t>
      </w:r>
      <w:r w:rsidR="0064122B" w:rsidRPr="00C5521C">
        <w:rPr>
          <w:rFonts w:asciiTheme="minorHAnsi" w:hAnsiTheme="minorHAnsi" w:cstheme="minorHAnsi"/>
        </w:rPr>
        <w:t xml:space="preserve">ze dne </w:t>
      </w:r>
      <w:r w:rsidR="00E56EF7" w:rsidRPr="00C5521C">
        <w:rPr>
          <w:rFonts w:asciiTheme="minorHAnsi" w:hAnsiTheme="minorHAnsi" w:cstheme="minorHAnsi"/>
        </w:rPr>
        <w:t>21.11.2017</w:t>
      </w:r>
      <w:r w:rsidR="00942F54" w:rsidRPr="00C5521C">
        <w:rPr>
          <w:rFonts w:asciiTheme="minorHAnsi" w:hAnsiTheme="minorHAnsi" w:cstheme="minorHAnsi"/>
        </w:rPr>
        <w:t xml:space="preserve"> (před uzavřením této smlouvy byly pronajímatelem znovu prověřeny veškeré okolnosti, na jejichž základě bylo původní rozhodnutí vydáno, a vzhledem k tomu, že nedošlo k žádným změnám ve věci dočasné nepotřebnosti majetku, zůstává původní rozhodnutí </w:t>
      </w:r>
      <w:r w:rsidR="002C3D08">
        <w:rPr>
          <w:rFonts w:asciiTheme="minorHAnsi" w:hAnsiTheme="minorHAnsi" w:cstheme="minorHAnsi"/>
        </w:rPr>
        <w:br/>
      </w:r>
      <w:r w:rsidR="00942F54" w:rsidRPr="00C5521C">
        <w:rPr>
          <w:rFonts w:asciiTheme="minorHAnsi" w:hAnsiTheme="minorHAnsi" w:cstheme="minorHAnsi"/>
        </w:rPr>
        <w:t>o dočasné nepotřebnosti i nadále v platnosti ).</w:t>
      </w:r>
    </w:p>
    <w:p w14:paraId="4A1FF117" w14:textId="4AB27D42" w:rsidR="0007727F" w:rsidRPr="00C5521C" w:rsidRDefault="00A86AB5" w:rsidP="0007727F">
      <w:pPr>
        <w:pStyle w:val="odstavce"/>
        <w:rPr>
          <w:rFonts w:asciiTheme="minorHAnsi" w:hAnsiTheme="minorHAnsi" w:cstheme="minorHAnsi"/>
          <w:color w:val="000000"/>
        </w:rPr>
      </w:pPr>
      <w:r w:rsidRPr="00C5521C">
        <w:rPr>
          <w:rFonts w:asciiTheme="minorHAnsi" w:hAnsiTheme="minorHAnsi" w:cstheme="minorHAnsi"/>
          <w:color w:val="000000"/>
        </w:rPr>
        <w:lastRenderedPageBreak/>
        <w:t xml:space="preserve">Smluvní strany se dohodly, v souladu s příslušnými ustanoveními obecně závazných právních předpisů, a to zejména zákona č. 89/2012 Sb., občanský zákoník, ve znění pozdějších předpisů a zákona </w:t>
      </w:r>
      <w:r w:rsidR="001A2740">
        <w:rPr>
          <w:rFonts w:asciiTheme="minorHAnsi" w:hAnsiTheme="minorHAnsi" w:cstheme="minorHAnsi"/>
          <w:color w:val="000000"/>
        </w:rPr>
        <w:t>o majetku státu</w:t>
      </w:r>
      <w:r w:rsidRPr="00C5521C">
        <w:rPr>
          <w:rFonts w:asciiTheme="minorHAnsi" w:hAnsiTheme="minorHAnsi" w:cstheme="minorHAnsi"/>
          <w:color w:val="000000"/>
        </w:rPr>
        <w:t xml:space="preserve">, na této smlouvě o nájmu. </w:t>
      </w:r>
    </w:p>
    <w:p w14:paraId="798C69DD" w14:textId="77777777" w:rsidR="0004322E" w:rsidRPr="00C5521C" w:rsidRDefault="0004322E">
      <w:pPr>
        <w:pStyle w:val="odstavce"/>
        <w:numPr>
          <w:ilvl w:val="0"/>
          <w:numId w:val="0"/>
        </w:numPr>
        <w:rPr>
          <w:rFonts w:asciiTheme="minorHAnsi" w:hAnsiTheme="minorHAnsi" w:cstheme="minorHAnsi"/>
          <w:color w:val="000000"/>
        </w:rPr>
      </w:pPr>
    </w:p>
    <w:p w14:paraId="1AC632B5" w14:textId="77777777" w:rsidR="00A86AB5" w:rsidRPr="00C5521C" w:rsidRDefault="00A86AB5" w:rsidP="00A86AB5">
      <w:pPr>
        <w:pStyle w:val="Nadpis1"/>
        <w:rPr>
          <w:rFonts w:asciiTheme="minorHAnsi" w:hAnsiTheme="minorHAnsi" w:cstheme="minorHAnsi"/>
          <w:color w:val="000000"/>
        </w:rPr>
      </w:pPr>
      <w:r w:rsidRPr="00C5521C">
        <w:rPr>
          <w:rFonts w:asciiTheme="minorHAnsi" w:hAnsiTheme="minorHAnsi" w:cstheme="minorHAnsi"/>
          <w:color w:val="000000"/>
        </w:rPr>
        <w:br/>
        <w:t>Předmět nájmu</w:t>
      </w:r>
    </w:p>
    <w:p w14:paraId="45A04B6F" w14:textId="73728942" w:rsidR="003534FA" w:rsidRPr="007415F6" w:rsidRDefault="003534FA" w:rsidP="00A86AB5">
      <w:pPr>
        <w:pStyle w:val="odstavce"/>
        <w:numPr>
          <w:ilvl w:val="1"/>
          <w:numId w:val="2"/>
        </w:numPr>
        <w:rPr>
          <w:rFonts w:asciiTheme="minorHAnsi" w:hAnsiTheme="minorHAnsi" w:cstheme="minorHAnsi"/>
          <w:color w:val="000000"/>
        </w:rPr>
      </w:pPr>
      <w:r w:rsidRPr="003534FA">
        <w:rPr>
          <w:rFonts w:asciiTheme="minorHAnsi" w:hAnsiTheme="minorHAnsi" w:cstheme="minorHAnsi"/>
          <w:color w:val="000000"/>
        </w:rPr>
        <w:t>Pronajímatel přenechává nájemci v souladu s touto smlouvou a obecně závaznými právními předpisy k dočasnému užívání předmět nájmu a nájemce předmět nájmu v souladu s touto smlouvou a obecně závaznými právními předpisy podle této smlouvy přijímá do užívání a zavazuje se za to pronajímateli platit nájemné</w:t>
      </w:r>
      <w:r>
        <w:rPr>
          <w:rFonts w:asciiTheme="minorHAnsi" w:hAnsiTheme="minorHAnsi" w:cstheme="minorHAnsi"/>
          <w:color w:val="000000"/>
        </w:rPr>
        <w:t>.</w:t>
      </w:r>
    </w:p>
    <w:p w14:paraId="40940120" w14:textId="5A8F46E9" w:rsidR="00A647FD" w:rsidRPr="00C5521C" w:rsidRDefault="00A86AB5" w:rsidP="00A86AB5">
      <w:pPr>
        <w:pStyle w:val="odstavce"/>
        <w:numPr>
          <w:ilvl w:val="1"/>
          <w:numId w:val="2"/>
        </w:numPr>
        <w:rPr>
          <w:rFonts w:asciiTheme="minorHAnsi" w:hAnsiTheme="minorHAnsi" w:cstheme="minorHAnsi"/>
          <w:color w:val="000000"/>
        </w:rPr>
      </w:pPr>
      <w:r w:rsidRPr="00C5521C">
        <w:rPr>
          <w:rFonts w:asciiTheme="minorHAnsi" w:hAnsiTheme="minorHAnsi" w:cstheme="minorHAnsi"/>
        </w:rPr>
        <w:t>Předmětem nájmu, upraveného touto nájemní smlouvou, jsou následující prostory, které se nacházejí v</w:t>
      </w:r>
      <w:r w:rsidR="00A647FD" w:rsidRPr="00C5521C">
        <w:rPr>
          <w:rFonts w:asciiTheme="minorHAnsi" w:hAnsiTheme="minorHAnsi" w:cstheme="minorHAnsi"/>
        </w:rPr>
        <w:t xml:space="preserve"> přízemí </w:t>
      </w:r>
      <w:r w:rsidRPr="00C5521C">
        <w:rPr>
          <w:rFonts w:asciiTheme="minorHAnsi" w:hAnsiTheme="minorHAnsi" w:cstheme="minorHAnsi"/>
        </w:rPr>
        <w:t xml:space="preserve">nemovitosti specifikované v čl. I. této smlouvy: </w:t>
      </w:r>
    </w:p>
    <w:p w14:paraId="08FC0B62" w14:textId="00EA1D1D" w:rsidR="00A647FD" w:rsidRPr="00C5521C" w:rsidRDefault="00A647FD" w:rsidP="008652C6">
      <w:pPr>
        <w:pStyle w:val="odstavce"/>
        <w:numPr>
          <w:ilvl w:val="0"/>
          <w:numId w:val="9"/>
        </w:numPr>
        <w:ind w:right="-284"/>
        <w:rPr>
          <w:rFonts w:asciiTheme="minorHAnsi" w:hAnsiTheme="minorHAnsi" w:cstheme="minorHAnsi"/>
        </w:rPr>
      </w:pPr>
      <w:r w:rsidRPr="00C5521C">
        <w:rPr>
          <w:rFonts w:asciiTheme="minorHAnsi" w:hAnsiTheme="minorHAnsi" w:cstheme="minorHAnsi"/>
        </w:rPr>
        <w:t>výstavní prostory</w:t>
      </w:r>
      <w:r w:rsidR="008652C6">
        <w:rPr>
          <w:rFonts w:asciiTheme="minorHAnsi" w:hAnsiTheme="minorHAnsi" w:cstheme="minorHAnsi"/>
        </w:rPr>
        <w:t xml:space="preserve"> vč. zádveří</w:t>
      </w:r>
      <w:r w:rsidRPr="00C5521C">
        <w:rPr>
          <w:rFonts w:asciiTheme="minorHAnsi" w:hAnsiTheme="minorHAnsi" w:cstheme="minorHAnsi"/>
        </w:rPr>
        <w:t xml:space="preserve"> </w:t>
      </w:r>
      <w:r w:rsidR="008652C6">
        <w:rPr>
          <w:rFonts w:asciiTheme="minorHAnsi" w:hAnsiTheme="minorHAnsi" w:cstheme="minorHAnsi"/>
        </w:rPr>
        <w:t xml:space="preserve">(prostory č101, 102, </w:t>
      </w:r>
      <w:r w:rsidR="008652C6" w:rsidRPr="007944E3">
        <w:rPr>
          <w:rFonts w:asciiTheme="minorHAnsi" w:hAnsiTheme="minorHAnsi" w:cstheme="minorHAnsi"/>
        </w:rPr>
        <w:t>104</w:t>
      </w:r>
      <w:r w:rsidR="008652C6">
        <w:rPr>
          <w:rFonts w:asciiTheme="minorHAnsi" w:hAnsiTheme="minorHAnsi" w:cstheme="minorHAnsi"/>
        </w:rPr>
        <w:t xml:space="preserve"> a 137) </w:t>
      </w:r>
      <w:r w:rsidRPr="00C5521C">
        <w:rPr>
          <w:rFonts w:asciiTheme="minorHAnsi" w:hAnsiTheme="minorHAnsi" w:cstheme="minorHAnsi"/>
        </w:rPr>
        <w:t xml:space="preserve">– křídlo </w:t>
      </w:r>
      <w:r w:rsidR="0004322E" w:rsidRPr="00C5521C">
        <w:rPr>
          <w:rFonts w:asciiTheme="minorHAnsi" w:hAnsiTheme="minorHAnsi" w:cstheme="minorHAnsi"/>
        </w:rPr>
        <w:t>S</w:t>
      </w:r>
      <w:r w:rsidRPr="00C5521C">
        <w:rPr>
          <w:rFonts w:asciiTheme="minorHAnsi" w:hAnsiTheme="minorHAnsi" w:cstheme="minorHAnsi"/>
        </w:rPr>
        <w:t xml:space="preserve">ýpka o výměře </w:t>
      </w:r>
      <w:r w:rsidR="00D010B7">
        <w:rPr>
          <w:rFonts w:asciiTheme="minorHAnsi" w:hAnsiTheme="minorHAnsi" w:cstheme="minorHAnsi"/>
        </w:rPr>
        <w:t>307,31</w:t>
      </w:r>
      <w:r w:rsidR="00D010B7" w:rsidRPr="00C5521C">
        <w:rPr>
          <w:rFonts w:asciiTheme="minorHAnsi" w:hAnsiTheme="minorHAnsi" w:cstheme="minorHAnsi"/>
        </w:rPr>
        <w:t xml:space="preserve"> </w:t>
      </w:r>
      <w:r w:rsidRPr="00C5521C">
        <w:rPr>
          <w:rFonts w:asciiTheme="minorHAnsi" w:hAnsiTheme="minorHAnsi" w:cstheme="minorHAnsi"/>
        </w:rPr>
        <w:t>m</w:t>
      </w:r>
      <w:r w:rsidRPr="00C5521C">
        <w:rPr>
          <w:rFonts w:asciiTheme="minorHAnsi" w:hAnsiTheme="minorHAnsi" w:cstheme="minorHAnsi"/>
          <w:vertAlign w:val="superscript"/>
        </w:rPr>
        <w:t>2</w:t>
      </w:r>
    </w:p>
    <w:p w14:paraId="484D7183" w14:textId="306B83B4" w:rsidR="00A647FD" w:rsidRPr="00C5521C" w:rsidRDefault="00A647FD" w:rsidP="00A647FD">
      <w:pPr>
        <w:pStyle w:val="odstavce"/>
        <w:numPr>
          <w:ilvl w:val="0"/>
          <w:numId w:val="9"/>
        </w:numPr>
        <w:rPr>
          <w:rFonts w:asciiTheme="minorHAnsi" w:hAnsiTheme="minorHAnsi" w:cstheme="minorHAnsi"/>
        </w:rPr>
      </w:pPr>
      <w:r w:rsidRPr="00A34EB9">
        <w:rPr>
          <w:rFonts w:asciiTheme="minorHAnsi" w:hAnsiTheme="minorHAnsi" w:cstheme="minorHAnsi"/>
        </w:rPr>
        <w:t xml:space="preserve">kancelář galeristy </w:t>
      </w:r>
      <w:r w:rsidR="00EA7E27" w:rsidRPr="00A34EB9">
        <w:rPr>
          <w:rFonts w:asciiTheme="minorHAnsi" w:hAnsiTheme="minorHAnsi" w:cstheme="minorHAnsi"/>
        </w:rPr>
        <w:t>(sklad</w:t>
      </w:r>
      <w:r w:rsidR="008652C6" w:rsidRPr="00A34EB9">
        <w:rPr>
          <w:rFonts w:asciiTheme="minorHAnsi" w:hAnsiTheme="minorHAnsi" w:cstheme="minorHAnsi"/>
        </w:rPr>
        <w:t>-místnost č. 115</w:t>
      </w:r>
      <w:r w:rsidR="00EA7E27" w:rsidRPr="00A34EB9">
        <w:rPr>
          <w:rFonts w:asciiTheme="minorHAnsi" w:hAnsiTheme="minorHAnsi" w:cstheme="minorHAnsi"/>
        </w:rPr>
        <w:t>)</w:t>
      </w:r>
      <w:r w:rsidR="00EA7E27" w:rsidRPr="00C5521C">
        <w:rPr>
          <w:rFonts w:asciiTheme="minorHAnsi" w:hAnsiTheme="minorHAnsi" w:cstheme="minorHAnsi"/>
        </w:rPr>
        <w:t xml:space="preserve"> </w:t>
      </w:r>
      <w:r w:rsidRPr="00C5521C">
        <w:rPr>
          <w:rFonts w:asciiTheme="minorHAnsi" w:hAnsiTheme="minorHAnsi" w:cstheme="minorHAnsi"/>
        </w:rPr>
        <w:t>o výměře 15</w:t>
      </w:r>
      <w:r w:rsidR="008652C6">
        <w:rPr>
          <w:rFonts w:asciiTheme="minorHAnsi" w:hAnsiTheme="minorHAnsi" w:cstheme="minorHAnsi"/>
        </w:rPr>
        <w:t>,98</w:t>
      </w:r>
      <w:r w:rsidRPr="00C5521C">
        <w:rPr>
          <w:rFonts w:asciiTheme="minorHAnsi" w:hAnsiTheme="minorHAnsi" w:cstheme="minorHAnsi"/>
        </w:rPr>
        <w:t xml:space="preserve"> m</w:t>
      </w:r>
      <w:r w:rsidRPr="00C5521C">
        <w:rPr>
          <w:rFonts w:asciiTheme="minorHAnsi" w:hAnsiTheme="minorHAnsi" w:cstheme="minorHAnsi"/>
          <w:vertAlign w:val="superscript"/>
        </w:rPr>
        <w:t>2</w:t>
      </w:r>
      <w:r w:rsidR="00A34EB9">
        <w:rPr>
          <w:rFonts w:asciiTheme="minorHAnsi" w:hAnsiTheme="minorHAnsi" w:cstheme="minorHAnsi"/>
          <w:vertAlign w:val="superscript"/>
        </w:rPr>
        <w:t xml:space="preserve"> </w:t>
      </w:r>
      <w:r w:rsidR="00A34EB9">
        <w:rPr>
          <w:rFonts w:asciiTheme="minorHAnsi" w:hAnsiTheme="minorHAnsi" w:cstheme="minorHAnsi"/>
        </w:rPr>
        <w:t>–</w:t>
      </w:r>
      <w:r w:rsidR="00A34EB9" w:rsidRPr="00A34EB9">
        <w:rPr>
          <w:rFonts w:asciiTheme="minorHAnsi" w:hAnsiTheme="minorHAnsi" w:cstheme="minorHAnsi"/>
        </w:rPr>
        <w:t xml:space="preserve"> </w:t>
      </w:r>
      <w:r w:rsidR="00A34EB9">
        <w:rPr>
          <w:rFonts w:asciiTheme="minorHAnsi" w:hAnsiTheme="minorHAnsi" w:cstheme="minorHAnsi"/>
        </w:rPr>
        <w:t>k dispozici od 1.7.2025</w:t>
      </w:r>
    </w:p>
    <w:p w14:paraId="5E08904B" w14:textId="020341FE" w:rsidR="00A647FD" w:rsidRPr="00C5521C" w:rsidRDefault="00A647FD" w:rsidP="00A647FD">
      <w:pPr>
        <w:pStyle w:val="odstavce"/>
        <w:numPr>
          <w:ilvl w:val="0"/>
          <w:numId w:val="9"/>
        </w:numPr>
        <w:rPr>
          <w:rFonts w:asciiTheme="minorHAnsi" w:hAnsiTheme="minorHAnsi" w:cstheme="minorHAnsi"/>
        </w:rPr>
      </w:pPr>
      <w:r w:rsidRPr="007944E3">
        <w:rPr>
          <w:rFonts w:asciiTheme="minorHAnsi" w:hAnsiTheme="minorHAnsi" w:cstheme="minorHAnsi"/>
        </w:rPr>
        <w:t xml:space="preserve">sociální zařízení </w:t>
      </w:r>
      <w:r w:rsidR="008652C6" w:rsidRPr="007944E3">
        <w:rPr>
          <w:rFonts w:asciiTheme="minorHAnsi" w:hAnsiTheme="minorHAnsi" w:cstheme="minorHAnsi"/>
        </w:rPr>
        <w:t>vč. předsíně (prostory č.</w:t>
      </w:r>
      <w:r w:rsidR="003534FA">
        <w:rPr>
          <w:rFonts w:asciiTheme="minorHAnsi" w:hAnsiTheme="minorHAnsi" w:cstheme="minorHAnsi"/>
        </w:rPr>
        <w:t xml:space="preserve"> </w:t>
      </w:r>
      <w:proofErr w:type="gramStart"/>
      <w:r w:rsidR="008652C6" w:rsidRPr="007944E3">
        <w:rPr>
          <w:rFonts w:asciiTheme="minorHAnsi" w:hAnsiTheme="minorHAnsi" w:cstheme="minorHAnsi"/>
        </w:rPr>
        <w:t>103 – 114</w:t>
      </w:r>
      <w:proofErr w:type="gramEnd"/>
      <w:r w:rsidR="008652C6" w:rsidRPr="007944E3">
        <w:rPr>
          <w:rFonts w:asciiTheme="minorHAnsi" w:hAnsiTheme="minorHAnsi" w:cstheme="minorHAnsi"/>
        </w:rPr>
        <w:t xml:space="preserve">) </w:t>
      </w:r>
      <w:r w:rsidRPr="00C5521C">
        <w:rPr>
          <w:rFonts w:asciiTheme="minorHAnsi" w:hAnsiTheme="minorHAnsi" w:cstheme="minorHAnsi"/>
        </w:rPr>
        <w:t xml:space="preserve">o výměře </w:t>
      </w:r>
      <w:r w:rsidR="008652C6">
        <w:rPr>
          <w:rFonts w:asciiTheme="minorHAnsi" w:hAnsiTheme="minorHAnsi" w:cstheme="minorHAnsi"/>
        </w:rPr>
        <w:t xml:space="preserve">52,64 </w:t>
      </w:r>
      <w:r w:rsidRPr="00C5521C">
        <w:rPr>
          <w:rFonts w:asciiTheme="minorHAnsi" w:hAnsiTheme="minorHAnsi" w:cstheme="minorHAnsi"/>
        </w:rPr>
        <w:t>m</w:t>
      </w:r>
      <w:r w:rsidRPr="00C5521C">
        <w:rPr>
          <w:rFonts w:asciiTheme="minorHAnsi" w:hAnsiTheme="minorHAnsi" w:cstheme="minorHAnsi"/>
          <w:vertAlign w:val="superscript"/>
        </w:rPr>
        <w:t xml:space="preserve">2 </w:t>
      </w:r>
    </w:p>
    <w:p w14:paraId="0A4055D5" w14:textId="2368EB7D" w:rsidR="00A34EB9" w:rsidRPr="00A34EB9" w:rsidRDefault="00A86AB5" w:rsidP="00A34EB9">
      <w:pPr>
        <w:pStyle w:val="odstavce"/>
        <w:numPr>
          <w:ilvl w:val="0"/>
          <w:numId w:val="0"/>
        </w:numPr>
        <w:ind w:left="425"/>
        <w:rPr>
          <w:rFonts w:asciiTheme="minorHAnsi" w:hAnsiTheme="minorHAnsi" w:cstheme="minorHAnsi"/>
          <w:highlight w:val="yellow"/>
        </w:rPr>
      </w:pPr>
      <w:r w:rsidRPr="00C5521C">
        <w:rPr>
          <w:rFonts w:asciiTheme="minorHAnsi" w:hAnsiTheme="minorHAnsi" w:cstheme="minorHAnsi"/>
        </w:rPr>
        <w:t>(dále</w:t>
      </w:r>
      <w:r w:rsidR="0004322E" w:rsidRPr="00C5521C">
        <w:rPr>
          <w:rFonts w:asciiTheme="minorHAnsi" w:hAnsiTheme="minorHAnsi" w:cstheme="minorHAnsi"/>
        </w:rPr>
        <w:t xml:space="preserve"> též</w:t>
      </w:r>
      <w:r w:rsidRPr="00C5521C">
        <w:rPr>
          <w:rFonts w:asciiTheme="minorHAnsi" w:hAnsiTheme="minorHAnsi" w:cstheme="minorHAnsi"/>
        </w:rPr>
        <w:t xml:space="preserve"> „</w:t>
      </w:r>
      <w:r w:rsidR="006D0F2C" w:rsidRPr="003662C7">
        <w:rPr>
          <w:rFonts w:asciiTheme="minorHAnsi" w:hAnsiTheme="minorHAnsi" w:cstheme="minorHAnsi"/>
        </w:rPr>
        <w:t>předmět nájmu</w:t>
      </w:r>
      <w:r w:rsidRPr="00C5521C">
        <w:rPr>
          <w:rFonts w:asciiTheme="minorHAnsi" w:hAnsiTheme="minorHAnsi" w:cstheme="minorHAnsi"/>
        </w:rPr>
        <w:t>“).</w:t>
      </w:r>
      <w:r w:rsidR="00161E1C">
        <w:rPr>
          <w:rFonts w:asciiTheme="minorHAnsi" w:hAnsiTheme="minorHAnsi" w:cstheme="minorHAnsi"/>
        </w:rPr>
        <w:t xml:space="preserve"> </w:t>
      </w:r>
    </w:p>
    <w:p w14:paraId="3FC89DCA" w14:textId="37BC0FEA" w:rsidR="00EA5FE0" w:rsidRDefault="00306869" w:rsidP="00C5521C">
      <w:pPr>
        <w:pStyle w:val="odstavce"/>
        <w:numPr>
          <w:ilvl w:val="1"/>
          <w:numId w:val="2"/>
        </w:numPr>
        <w:rPr>
          <w:rFonts w:asciiTheme="minorHAnsi" w:hAnsiTheme="minorHAnsi" w:cstheme="minorHAnsi"/>
          <w:color w:val="000000"/>
        </w:rPr>
      </w:pPr>
      <w:r>
        <w:rPr>
          <w:rFonts w:asciiTheme="minorHAnsi" w:hAnsiTheme="minorHAnsi" w:cstheme="minorHAnsi"/>
          <w:color w:val="000000"/>
        </w:rPr>
        <w:t>Pronajímatel se s nájemcem dohodli, že p</w:t>
      </w:r>
      <w:r w:rsidR="00A34EB9">
        <w:rPr>
          <w:rFonts w:asciiTheme="minorHAnsi" w:hAnsiTheme="minorHAnsi" w:cstheme="minorHAnsi"/>
          <w:color w:val="000000"/>
        </w:rPr>
        <w:t>rostory č. 104</w:t>
      </w:r>
      <w:r>
        <w:rPr>
          <w:rFonts w:asciiTheme="minorHAnsi" w:hAnsiTheme="minorHAnsi" w:cstheme="minorHAnsi"/>
          <w:color w:val="000000"/>
        </w:rPr>
        <w:t xml:space="preserve"> (tzv. „malá galerie“), a prostory č.</w:t>
      </w:r>
      <w:r w:rsidR="003534FA">
        <w:rPr>
          <w:rFonts w:asciiTheme="minorHAnsi" w:hAnsiTheme="minorHAnsi" w:cstheme="minorHAnsi"/>
          <w:color w:val="000000"/>
        </w:rPr>
        <w:t xml:space="preserve"> </w:t>
      </w:r>
      <w:proofErr w:type="gramStart"/>
      <w:r>
        <w:rPr>
          <w:rFonts w:asciiTheme="minorHAnsi" w:hAnsiTheme="minorHAnsi" w:cstheme="minorHAnsi"/>
          <w:color w:val="000000"/>
        </w:rPr>
        <w:t>103 – 114</w:t>
      </w:r>
      <w:proofErr w:type="gramEnd"/>
      <w:r>
        <w:rPr>
          <w:rFonts w:asciiTheme="minorHAnsi" w:hAnsiTheme="minorHAnsi" w:cstheme="minorHAnsi"/>
          <w:color w:val="000000"/>
        </w:rPr>
        <w:t xml:space="preserve"> (sociální zařízení vč. předsíně)</w:t>
      </w:r>
      <w:r w:rsidR="00D862E9">
        <w:rPr>
          <w:rFonts w:asciiTheme="minorHAnsi" w:hAnsiTheme="minorHAnsi" w:cstheme="minorHAnsi"/>
          <w:color w:val="000000"/>
        </w:rPr>
        <w:t xml:space="preserve"> mají charakter tzv. společně užívaných prostor, a </w:t>
      </w:r>
      <w:r>
        <w:rPr>
          <w:rFonts w:asciiTheme="minorHAnsi" w:hAnsiTheme="minorHAnsi" w:cstheme="minorHAnsi"/>
          <w:color w:val="000000"/>
        </w:rPr>
        <w:t xml:space="preserve">pronajímatel </w:t>
      </w:r>
      <w:r w:rsidR="00D862E9">
        <w:rPr>
          <w:rFonts w:asciiTheme="minorHAnsi" w:hAnsiTheme="minorHAnsi" w:cstheme="minorHAnsi"/>
          <w:color w:val="000000"/>
        </w:rPr>
        <w:t xml:space="preserve">je bude </w:t>
      </w:r>
      <w:r>
        <w:rPr>
          <w:rFonts w:asciiTheme="minorHAnsi" w:hAnsiTheme="minorHAnsi" w:cstheme="minorHAnsi"/>
          <w:color w:val="000000"/>
        </w:rPr>
        <w:t>využívat v případě konání akcí ve velké zasedací místnosti pronajímatele. Pronajímatel se zavazuje, že o potřebě využít uvedené prostory pro svoji potřebu bude nájemce informovat s dostatečným časovým předstihem.</w:t>
      </w:r>
    </w:p>
    <w:p w14:paraId="08384EBF" w14:textId="236EDA51" w:rsidR="00A34EB9" w:rsidRPr="00A34EB9" w:rsidRDefault="00A34EB9" w:rsidP="00A34EB9">
      <w:pPr>
        <w:pStyle w:val="odstavce"/>
        <w:numPr>
          <w:ilvl w:val="1"/>
          <w:numId w:val="2"/>
        </w:numPr>
        <w:rPr>
          <w:rFonts w:asciiTheme="minorHAnsi" w:hAnsiTheme="minorHAnsi" w:cstheme="minorHAnsi"/>
          <w:color w:val="000000"/>
        </w:rPr>
      </w:pPr>
      <w:r>
        <w:rPr>
          <w:rFonts w:asciiTheme="minorHAnsi" w:hAnsiTheme="minorHAnsi" w:cstheme="minorHAnsi"/>
          <w:color w:val="000000"/>
        </w:rPr>
        <w:t>Pronajímatel poskytuje nájemci možnost využívat po celou dobu pronájmu jedno parkovací místo v areálu pronajímatele</w:t>
      </w:r>
      <w:r w:rsidR="00D70215">
        <w:rPr>
          <w:rFonts w:asciiTheme="minorHAnsi" w:hAnsiTheme="minorHAnsi" w:cstheme="minorHAnsi"/>
          <w:color w:val="000000"/>
        </w:rPr>
        <w:t xml:space="preserve"> (viz příloha</w:t>
      </w:r>
      <w:r w:rsidR="004655E6">
        <w:rPr>
          <w:rFonts w:asciiTheme="minorHAnsi" w:hAnsiTheme="minorHAnsi" w:cstheme="minorHAnsi"/>
          <w:color w:val="000000"/>
        </w:rPr>
        <w:t xml:space="preserve"> č. 1</w:t>
      </w:r>
      <w:r w:rsidR="00D70215">
        <w:rPr>
          <w:rFonts w:asciiTheme="minorHAnsi" w:hAnsiTheme="minorHAnsi" w:cstheme="minorHAnsi"/>
          <w:color w:val="000000"/>
        </w:rPr>
        <w:t>)</w:t>
      </w:r>
      <w:r>
        <w:rPr>
          <w:rFonts w:asciiTheme="minorHAnsi" w:hAnsiTheme="minorHAnsi" w:cstheme="minorHAnsi"/>
          <w:color w:val="000000"/>
        </w:rPr>
        <w:t xml:space="preserve">. </w:t>
      </w:r>
    </w:p>
    <w:p w14:paraId="22344FC3" w14:textId="28F7B2B8" w:rsidR="0007727F" w:rsidRPr="00C5521C" w:rsidRDefault="006076E4" w:rsidP="00A86AB5">
      <w:pPr>
        <w:pStyle w:val="odstavce"/>
        <w:numPr>
          <w:ilvl w:val="1"/>
          <w:numId w:val="2"/>
        </w:numPr>
        <w:rPr>
          <w:rFonts w:asciiTheme="minorHAnsi" w:hAnsiTheme="minorHAnsi" w:cstheme="minorHAnsi"/>
          <w:color w:val="000000"/>
        </w:rPr>
      </w:pPr>
      <w:r w:rsidRPr="00C5521C">
        <w:rPr>
          <w:rFonts w:asciiTheme="minorHAnsi" w:hAnsiTheme="minorHAnsi" w:cstheme="minorHAnsi"/>
          <w:color w:val="000000"/>
        </w:rPr>
        <w:t>Spolu s</w:t>
      </w:r>
      <w:r w:rsidR="006D0F2C">
        <w:rPr>
          <w:rFonts w:asciiTheme="minorHAnsi" w:hAnsiTheme="minorHAnsi" w:cstheme="minorHAnsi"/>
          <w:color w:val="000000"/>
        </w:rPr>
        <w:t> </w:t>
      </w:r>
      <w:r w:rsidR="006D0F2C" w:rsidRPr="003662C7">
        <w:rPr>
          <w:rFonts w:asciiTheme="minorHAnsi" w:hAnsiTheme="minorHAnsi" w:cstheme="minorHAnsi"/>
          <w:color w:val="000000"/>
        </w:rPr>
        <w:t>předmětem nájmu</w:t>
      </w:r>
      <w:r w:rsidRPr="00C5521C">
        <w:rPr>
          <w:rFonts w:asciiTheme="minorHAnsi" w:hAnsiTheme="minorHAnsi" w:cstheme="minorHAnsi"/>
          <w:color w:val="000000"/>
        </w:rPr>
        <w:t xml:space="preserve"> uvedený v čl. II., odst. </w:t>
      </w:r>
      <w:r w:rsidR="003534FA">
        <w:rPr>
          <w:rFonts w:asciiTheme="minorHAnsi" w:hAnsiTheme="minorHAnsi" w:cstheme="minorHAnsi"/>
          <w:color w:val="000000"/>
        </w:rPr>
        <w:t>2</w:t>
      </w:r>
      <w:r w:rsidRPr="00C5521C">
        <w:rPr>
          <w:rFonts w:asciiTheme="minorHAnsi" w:hAnsiTheme="minorHAnsi" w:cstheme="minorHAnsi"/>
          <w:color w:val="000000"/>
        </w:rPr>
        <w:t xml:space="preserve"> této smlouvy poskytuje pronajímatel nájemci na dobu nájmu oprávnění užívat movité věci, které jsou rovněž předmětem nájmu</w:t>
      </w:r>
      <w:bookmarkStart w:id="3" w:name="Text44"/>
      <w:r w:rsidR="00A72B94" w:rsidRPr="00C5521C">
        <w:rPr>
          <w:rFonts w:asciiTheme="minorHAnsi" w:hAnsiTheme="minorHAnsi" w:cstheme="minorHAnsi"/>
          <w:color w:val="000000"/>
        </w:rPr>
        <w:t>, a které dále specifikuje</w:t>
      </w:r>
      <w:r w:rsidR="00A86AB5" w:rsidRPr="00C5521C">
        <w:rPr>
          <w:rFonts w:asciiTheme="minorHAnsi" w:hAnsiTheme="minorHAnsi" w:cstheme="minorHAnsi"/>
          <w:color w:val="000000"/>
        </w:rPr>
        <w:t>:</w:t>
      </w:r>
      <w:r w:rsidR="00A86AB5" w:rsidRPr="00C5521C">
        <w:rPr>
          <w:rFonts w:asciiTheme="minorHAnsi" w:hAnsiTheme="minorHAnsi" w:cstheme="minorHAnsi"/>
        </w:rPr>
        <w:t xml:space="preserve"> </w:t>
      </w:r>
    </w:p>
    <w:p w14:paraId="4BE4BB0A" w14:textId="77777777" w:rsidR="0007727F" w:rsidRPr="00C5521C" w:rsidRDefault="00337492" w:rsidP="0007727F">
      <w:pPr>
        <w:pStyle w:val="odstavce"/>
        <w:numPr>
          <w:ilvl w:val="0"/>
          <w:numId w:val="9"/>
        </w:numPr>
        <w:rPr>
          <w:rFonts w:asciiTheme="minorHAnsi" w:hAnsiTheme="minorHAnsi" w:cstheme="minorHAnsi"/>
          <w:color w:val="000000"/>
        </w:rPr>
      </w:pPr>
      <w:r w:rsidRPr="00C5521C">
        <w:rPr>
          <w:rFonts w:asciiTheme="minorHAnsi" w:hAnsiTheme="minorHAnsi" w:cstheme="minorHAnsi"/>
        </w:rPr>
        <w:t>m</w:t>
      </w:r>
      <w:r w:rsidR="0007727F" w:rsidRPr="00C5521C">
        <w:rPr>
          <w:rFonts w:asciiTheme="minorHAnsi" w:hAnsiTheme="minorHAnsi" w:cstheme="minorHAnsi"/>
        </w:rPr>
        <w:t>obilní svítidla na stropních osvětlovacích lištách v počtu:</w:t>
      </w:r>
    </w:p>
    <w:p w14:paraId="20E84840" w14:textId="4190127D" w:rsidR="0007727F" w:rsidRPr="00C5521C" w:rsidRDefault="00EA5FE0" w:rsidP="00337492">
      <w:pPr>
        <w:pStyle w:val="odstavce"/>
        <w:numPr>
          <w:ilvl w:val="1"/>
          <w:numId w:val="9"/>
        </w:numPr>
        <w:rPr>
          <w:rFonts w:asciiTheme="minorHAnsi" w:hAnsiTheme="minorHAnsi" w:cstheme="minorHAnsi"/>
          <w:color w:val="000000"/>
        </w:rPr>
      </w:pPr>
      <w:r>
        <w:rPr>
          <w:rFonts w:asciiTheme="minorHAnsi" w:hAnsiTheme="minorHAnsi" w:cstheme="minorHAnsi"/>
        </w:rPr>
        <w:t xml:space="preserve">Typ </w:t>
      </w:r>
      <w:proofErr w:type="gramStart"/>
      <w:r>
        <w:rPr>
          <w:rFonts w:asciiTheme="minorHAnsi" w:hAnsiTheme="minorHAnsi" w:cstheme="minorHAnsi"/>
        </w:rPr>
        <w:t>1 – 6</w:t>
      </w:r>
      <w:proofErr w:type="gramEnd"/>
      <w:r>
        <w:rPr>
          <w:rFonts w:asciiTheme="minorHAnsi" w:hAnsiTheme="minorHAnsi" w:cstheme="minorHAnsi"/>
        </w:rPr>
        <w:t xml:space="preserve"> ks</w:t>
      </w:r>
      <w:r w:rsidR="006076E4" w:rsidRPr="00C5521C">
        <w:rPr>
          <w:rFonts w:asciiTheme="minorHAnsi" w:hAnsiTheme="minorHAnsi" w:cstheme="minorHAnsi"/>
        </w:rPr>
        <w:t xml:space="preserve"> </w:t>
      </w:r>
    </w:p>
    <w:p w14:paraId="0A287C05" w14:textId="396F34ED" w:rsidR="0007727F" w:rsidRPr="00C5521C" w:rsidRDefault="00EA5FE0" w:rsidP="00337492">
      <w:pPr>
        <w:pStyle w:val="odstavce"/>
        <w:numPr>
          <w:ilvl w:val="1"/>
          <w:numId w:val="9"/>
        </w:numPr>
        <w:rPr>
          <w:rFonts w:asciiTheme="minorHAnsi" w:hAnsiTheme="minorHAnsi" w:cstheme="minorHAnsi"/>
          <w:color w:val="000000"/>
        </w:rPr>
      </w:pPr>
      <w:r>
        <w:rPr>
          <w:rFonts w:asciiTheme="minorHAnsi" w:hAnsiTheme="minorHAnsi" w:cstheme="minorHAnsi"/>
        </w:rPr>
        <w:t xml:space="preserve">Typ </w:t>
      </w:r>
      <w:proofErr w:type="gramStart"/>
      <w:r>
        <w:rPr>
          <w:rFonts w:asciiTheme="minorHAnsi" w:hAnsiTheme="minorHAnsi" w:cstheme="minorHAnsi"/>
        </w:rPr>
        <w:t>2 – 21</w:t>
      </w:r>
      <w:proofErr w:type="gramEnd"/>
      <w:r>
        <w:rPr>
          <w:rFonts w:asciiTheme="minorHAnsi" w:hAnsiTheme="minorHAnsi" w:cstheme="minorHAnsi"/>
        </w:rPr>
        <w:t xml:space="preserve"> ks</w:t>
      </w:r>
    </w:p>
    <w:p w14:paraId="2EE3728D" w14:textId="48D5EFCD" w:rsidR="00EA5FE0" w:rsidRDefault="00EA5FE0" w:rsidP="00337492">
      <w:pPr>
        <w:pStyle w:val="odstavce"/>
        <w:numPr>
          <w:ilvl w:val="1"/>
          <w:numId w:val="9"/>
        </w:numPr>
        <w:rPr>
          <w:rFonts w:asciiTheme="minorHAnsi" w:hAnsiTheme="minorHAnsi" w:cstheme="minorHAnsi"/>
          <w:color w:val="000000"/>
        </w:rPr>
      </w:pPr>
      <w:r>
        <w:rPr>
          <w:rFonts w:asciiTheme="minorHAnsi" w:hAnsiTheme="minorHAnsi" w:cstheme="minorHAnsi"/>
          <w:color w:val="000000"/>
        </w:rPr>
        <w:t xml:space="preserve">Typ </w:t>
      </w:r>
      <w:proofErr w:type="gramStart"/>
      <w:r>
        <w:rPr>
          <w:rFonts w:asciiTheme="minorHAnsi" w:hAnsiTheme="minorHAnsi" w:cstheme="minorHAnsi"/>
          <w:color w:val="000000"/>
        </w:rPr>
        <w:t>3 – 1</w:t>
      </w:r>
      <w:proofErr w:type="gramEnd"/>
      <w:r>
        <w:rPr>
          <w:rFonts w:asciiTheme="minorHAnsi" w:hAnsiTheme="minorHAnsi" w:cstheme="minorHAnsi"/>
          <w:color w:val="000000"/>
        </w:rPr>
        <w:t xml:space="preserve"> ks</w:t>
      </w:r>
    </w:p>
    <w:p w14:paraId="525D56C6" w14:textId="1C58FA61" w:rsidR="00EA5FE0" w:rsidRDefault="00EA5FE0" w:rsidP="00337492">
      <w:pPr>
        <w:pStyle w:val="odstavce"/>
        <w:numPr>
          <w:ilvl w:val="1"/>
          <w:numId w:val="9"/>
        </w:numPr>
        <w:rPr>
          <w:rFonts w:asciiTheme="minorHAnsi" w:hAnsiTheme="minorHAnsi" w:cstheme="minorHAnsi"/>
          <w:color w:val="000000"/>
        </w:rPr>
      </w:pPr>
      <w:r>
        <w:rPr>
          <w:rFonts w:asciiTheme="minorHAnsi" w:hAnsiTheme="minorHAnsi" w:cstheme="minorHAnsi"/>
          <w:color w:val="000000"/>
        </w:rPr>
        <w:t xml:space="preserve">Typ </w:t>
      </w:r>
      <w:proofErr w:type="gramStart"/>
      <w:r>
        <w:rPr>
          <w:rFonts w:asciiTheme="minorHAnsi" w:hAnsiTheme="minorHAnsi" w:cstheme="minorHAnsi"/>
          <w:color w:val="000000"/>
        </w:rPr>
        <w:t>4 – 2</w:t>
      </w:r>
      <w:proofErr w:type="gramEnd"/>
      <w:r>
        <w:rPr>
          <w:rFonts w:asciiTheme="minorHAnsi" w:hAnsiTheme="minorHAnsi" w:cstheme="minorHAnsi"/>
          <w:color w:val="000000"/>
        </w:rPr>
        <w:t xml:space="preserve"> ks</w:t>
      </w:r>
    </w:p>
    <w:p w14:paraId="1C8A1503" w14:textId="05A808A2" w:rsidR="00EA5FE0" w:rsidRPr="00C5521C" w:rsidRDefault="00EA5FE0" w:rsidP="00337492">
      <w:pPr>
        <w:pStyle w:val="odstavce"/>
        <w:numPr>
          <w:ilvl w:val="1"/>
          <w:numId w:val="9"/>
        </w:numPr>
        <w:rPr>
          <w:rFonts w:asciiTheme="minorHAnsi" w:hAnsiTheme="minorHAnsi" w:cstheme="minorHAnsi"/>
          <w:color w:val="000000"/>
        </w:rPr>
      </w:pPr>
      <w:r>
        <w:rPr>
          <w:rFonts w:asciiTheme="minorHAnsi" w:hAnsiTheme="minorHAnsi" w:cstheme="minorHAnsi"/>
          <w:color w:val="000000"/>
        </w:rPr>
        <w:t xml:space="preserve">Typ </w:t>
      </w:r>
      <w:proofErr w:type="gramStart"/>
      <w:r>
        <w:rPr>
          <w:rFonts w:asciiTheme="minorHAnsi" w:hAnsiTheme="minorHAnsi" w:cstheme="minorHAnsi"/>
          <w:color w:val="000000"/>
        </w:rPr>
        <w:t>5 – 1</w:t>
      </w:r>
      <w:proofErr w:type="gramEnd"/>
      <w:r>
        <w:rPr>
          <w:rFonts w:asciiTheme="minorHAnsi" w:hAnsiTheme="minorHAnsi" w:cstheme="minorHAnsi"/>
          <w:color w:val="000000"/>
        </w:rPr>
        <w:t xml:space="preserve"> ks</w:t>
      </w:r>
    </w:p>
    <w:p w14:paraId="512B3D5B" w14:textId="75B466AF" w:rsidR="00A86AB5" w:rsidRDefault="00EA5FE0" w:rsidP="0007727F">
      <w:pPr>
        <w:pStyle w:val="odstavce"/>
        <w:numPr>
          <w:ilvl w:val="0"/>
          <w:numId w:val="0"/>
        </w:numPr>
        <w:ind w:left="425"/>
        <w:rPr>
          <w:rFonts w:asciiTheme="minorHAnsi" w:hAnsiTheme="minorHAnsi" w:cstheme="minorHAnsi"/>
          <w:i/>
          <w:color w:val="000000"/>
        </w:rPr>
      </w:pPr>
      <w:r w:rsidRPr="00EA5FE0" w:rsidDel="00EA5FE0">
        <w:rPr>
          <w:rFonts w:asciiTheme="minorHAnsi" w:hAnsiTheme="minorHAnsi" w:cstheme="minorHAnsi"/>
        </w:rPr>
        <w:t xml:space="preserve"> </w:t>
      </w:r>
      <w:bookmarkEnd w:id="3"/>
      <w:r w:rsidR="006076E4" w:rsidRPr="00C5521C">
        <w:rPr>
          <w:rFonts w:asciiTheme="minorHAnsi" w:hAnsiTheme="minorHAnsi" w:cstheme="minorHAnsi"/>
          <w:color w:val="000000"/>
        </w:rPr>
        <w:t>(</w:t>
      </w:r>
      <w:proofErr w:type="spellStart"/>
      <w:r w:rsidR="006076E4" w:rsidRPr="00C5521C">
        <w:rPr>
          <w:rFonts w:asciiTheme="minorHAnsi" w:hAnsiTheme="minorHAnsi" w:cstheme="minorHAnsi"/>
          <w:color w:val="000000"/>
        </w:rPr>
        <w:t>dálejen</w:t>
      </w:r>
      <w:proofErr w:type="spellEnd"/>
      <w:r w:rsidR="006076E4" w:rsidRPr="00C5521C">
        <w:rPr>
          <w:rFonts w:asciiTheme="minorHAnsi" w:hAnsiTheme="minorHAnsi" w:cstheme="minorHAnsi"/>
          <w:color w:val="000000"/>
        </w:rPr>
        <w:t xml:space="preserve"> „inventář“)</w:t>
      </w:r>
      <w:r w:rsidR="006076E4" w:rsidRPr="00C5521C">
        <w:rPr>
          <w:rFonts w:asciiTheme="minorHAnsi" w:hAnsiTheme="minorHAnsi" w:cstheme="minorHAnsi"/>
          <w:i/>
          <w:color w:val="000000"/>
        </w:rPr>
        <w:t>.</w:t>
      </w:r>
    </w:p>
    <w:p w14:paraId="3A5C9DF1" w14:textId="24D43712" w:rsidR="00B65F2E" w:rsidRPr="00C5521C" w:rsidRDefault="00BE37DC" w:rsidP="00B65F2E">
      <w:pPr>
        <w:pStyle w:val="odstavce"/>
        <w:numPr>
          <w:ilvl w:val="0"/>
          <w:numId w:val="0"/>
        </w:numPr>
        <w:ind w:left="567"/>
        <w:rPr>
          <w:rFonts w:asciiTheme="minorHAnsi" w:hAnsiTheme="minorHAnsi" w:cstheme="minorHAnsi"/>
          <w:color w:val="000000"/>
        </w:rPr>
      </w:pPr>
      <w:r>
        <w:rPr>
          <w:rFonts w:asciiTheme="minorHAnsi" w:hAnsiTheme="minorHAnsi" w:cstheme="minorHAnsi"/>
          <w:color w:val="000000"/>
        </w:rPr>
        <w:t>Jednotlivé typy svítidel jsou specifikovány pomocí fotografií, uvedený</w:t>
      </w:r>
      <w:r w:rsidR="006B4E6F">
        <w:rPr>
          <w:rFonts w:asciiTheme="minorHAnsi" w:hAnsiTheme="minorHAnsi" w:cstheme="minorHAnsi"/>
          <w:color w:val="000000"/>
        </w:rPr>
        <w:t>mi</w:t>
      </w:r>
      <w:r>
        <w:rPr>
          <w:rFonts w:asciiTheme="minorHAnsi" w:hAnsiTheme="minorHAnsi" w:cstheme="minorHAnsi"/>
          <w:color w:val="000000"/>
        </w:rPr>
        <w:t xml:space="preserve"> v</w:t>
      </w:r>
      <w:r w:rsidR="006D0F2C">
        <w:rPr>
          <w:rFonts w:asciiTheme="minorHAnsi" w:hAnsiTheme="minorHAnsi" w:cstheme="minorHAnsi"/>
          <w:color w:val="000000"/>
        </w:rPr>
        <w:t> </w:t>
      </w:r>
      <w:r>
        <w:rPr>
          <w:rFonts w:asciiTheme="minorHAnsi" w:hAnsiTheme="minorHAnsi" w:cstheme="minorHAnsi"/>
          <w:color w:val="000000"/>
        </w:rPr>
        <w:t>příloze</w:t>
      </w:r>
      <w:r w:rsidR="006D0F2C">
        <w:rPr>
          <w:rFonts w:asciiTheme="minorHAnsi" w:hAnsiTheme="minorHAnsi" w:cstheme="minorHAnsi"/>
          <w:color w:val="000000"/>
        </w:rPr>
        <w:t xml:space="preserve"> </w:t>
      </w:r>
      <w:r w:rsidR="006D0F2C" w:rsidRPr="003662C7">
        <w:rPr>
          <w:rFonts w:asciiTheme="minorHAnsi" w:hAnsiTheme="minorHAnsi" w:cstheme="minorHAnsi"/>
          <w:color w:val="000000"/>
        </w:rPr>
        <w:t>č. 2 této smlouvy</w:t>
      </w:r>
      <w:r>
        <w:rPr>
          <w:rFonts w:asciiTheme="minorHAnsi" w:hAnsiTheme="minorHAnsi" w:cstheme="minorHAnsi"/>
          <w:color w:val="000000"/>
        </w:rPr>
        <w:t>.</w:t>
      </w:r>
    </w:p>
    <w:p w14:paraId="02DDA261" w14:textId="7A761075" w:rsidR="00A86AB5" w:rsidRPr="00C5521C" w:rsidRDefault="006076E4" w:rsidP="00A86AB5">
      <w:pPr>
        <w:pStyle w:val="odstavce"/>
        <w:numPr>
          <w:ilvl w:val="1"/>
          <w:numId w:val="2"/>
        </w:numPr>
        <w:rPr>
          <w:rFonts w:asciiTheme="minorHAnsi" w:hAnsiTheme="minorHAnsi" w:cstheme="minorHAnsi"/>
          <w:color w:val="000000"/>
        </w:rPr>
      </w:pPr>
      <w:r w:rsidRPr="00C5521C">
        <w:rPr>
          <w:rFonts w:asciiTheme="minorHAnsi" w:hAnsiTheme="minorHAnsi" w:cstheme="minorHAnsi"/>
        </w:rPr>
        <w:t xml:space="preserve">Předmět nájmu včetně inventáře je nájemce oprávněn užívat vhodným způsobem s péčí řádného hospodáře a v souladu s touto smlouvu. </w:t>
      </w:r>
    </w:p>
    <w:p w14:paraId="303C191B" w14:textId="77777777" w:rsidR="00ED6E3D" w:rsidRPr="00C5521C" w:rsidRDefault="00ED6E3D" w:rsidP="00C5521C">
      <w:pPr>
        <w:pStyle w:val="odstavce"/>
        <w:numPr>
          <w:ilvl w:val="0"/>
          <w:numId w:val="0"/>
        </w:numPr>
        <w:ind w:left="425"/>
        <w:rPr>
          <w:rFonts w:asciiTheme="minorHAnsi" w:hAnsiTheme="minorHAnsi" w:cstheme="minorHAnsi"/>
          <w:color w:val="000000"/>
        </w:rPr>
      </w:pPr>
    </w:p>
    <w:p w14:paraId="0BAB204F" w14:textId="32D1516B" w:rsidR="00A86AB5" w:rsidRPr="00C5521C" w:rsidRDefault="00A86AB5" w:rsidP="00A86AB5">
      <w:pPr>
        <w:pStyle w:val="Nadpis1"/>
        <w:rPr>
          <w:rFonts w:asciiTheme="minorHAnsi" w:hAnsiTheme="minorHAnsi" w:cstheme="minorHAnsi"/>
        </w:rPr>
      </w:pPr>
      <w:r w:rsidRPr="00C5521C">
        <w:rPr>
          <w:rFonts w:asciiTheme="minorHAnsi" w:hAnsiTheme="minorHAnsi" w:cstheme="minorHAnsi"/>
        </w:rPr>
        <w:br/>
        <w:t>Účel nájmu</w:t>
      </w:r>
    </w:p>
    <w:p w14:paraId="3F032B9A" w14:textId="7C516BCD" w:rsidR="00A647FD" w:rsidRPr="00C5521C" w:rsidRDefault="00A86AB5" w:rsidP="00A86AB5">
      <w:pPr>
        <w:pStyle w:val="odstavce"/>
        <w:numPr>
          <w:ilvl w:val="1"/>
          <w:numId w:val="3"/>
        </w:numPr>
        <w:rPr>
          <w:rFonts w:asciiTheme="minorHAnsi" w:hAnsiTheme="minorHAnsi" w:cstheme="minorHAnsi"/>
        </w:rPr>
      </w:pPr>
      <w:r w:rsidRPr="00C5521C">
        <w:rPr>
          <w:rFonts w:asciiTheme="minorHAnsi" w:hAnsiTheme="minorHAnsi" w:cstheme="minorHAnsi"/>
        </w:rPr>
        <w:t xml:space="preserve">Předmět nájmu bude </w:t>
      </w:r>
      <w:r w:rsidR="00A647FD" w:rsidRPr="00C5521C">
        <w:rPr>
          <w:rFonts w:asciiTheme="minorHAnsi" w:hAnsiTheme="minorHAnsi" w:cstheme="minorHAnsi"/>
        </w:rPr>
        <w:t xml:space="preserve">nájemcem </w:t>
      </w:r>
      <w:r w:rsidRPr="00C5521C">
        <w:rPr>
          <w:rFonts w:asciiTheme="minorHAnsi" w:hAnsiTheme="minorHAnsi" w:cstheme="minorHAnsi"/>
        </w:rPr>
        <w:t xml:space="preserve">užíván výlučně </w:t>
      </w:r>
      <w:r w:rsidR="00306869">
        <w:rPr>
          <w:rFonts w:asciiTheme="minorHAnsi" w:hAnsiTheme="minorHAnsi" w:cstheme="minorHAnsi"/>
        </w:rPr>
        <w:t xml:space="preserve">k výkonu základní činnosti knihovny ve smyslu zákona č. 257/2001 Sb., </w:t>
      </w:r>
      <w:r w:rsidR="001A2740">
        <w:rPr>
          <w:rFonts w:asciiTheme="minorHAnsi" w:hAnsiTheme="minorHAnsi" w:cstheme="minorHAnsi"/>
        </w:rPr>
        <w:t>k</w:t>
      </w:r>
      <w:r w:rsidR="00306869">
        <w:rPr>
          <w:rFonts w:asciiTheme="minorHAnsi" w:hAnsiTheme="minorHAnsi" w:cstheme="minorHAnsi"/>
        </w:rPr>
        <w:t>nihovní zákon, a za účelem pořádání vzdělávacích, kulturních a komunitních akcí.</w:t>
      </w:r>
    </w:p>
    <w:p w14:paraId="30B2DB6A" w14:textId="7B314383" w:rsidR="00F8488B" w:rsidRDefault="00A86AB5" w:rsidP="004E5FC6">
      <w:pPr>
        <w:pStyle w:val="odstavce"/>
        <w:numPr>
          <w:ilvl w:val="1"/>
          <w:numId w:val="3"/>
        </w:numPr>
        <w:rPr>
          <w:rFonts w:asciiTheme="minorHAnsi" w:hAnsiTheme="minorHAnsi" w:cstheme="minorHAnsi"/>
        </w:rPr>
      </w:pPr>
      <w:r w:rsidRPr="00C5521C">
        <w:rPr>
          <w:rFonts w:asciiTheme="minorHAnsi" w:hAnsiTheme="minorHAnsi" w:cstheme="minorHAnsi"/>
        </w:rPr>
        <w:t>Nájemce prohlašuje, že je mu stav předmětu nájmu znám a v takovémto stavu jej k dočasnému užívání přijímá.</w:t>
      </w:r>
    </w:p>
    <w:p w14:paraId="2BF7E95C" w14:textId="0FC724DF" w:rsidR="00306869" w:rsidRPr="00C5521C" w:rsidRDefault="00306869" w:rsidP="004E5FC6">
      <w:pPr>
        <w:pStyle w:val="odstavce"/>
        <w:numPr>
          <w:ilvl w:val="1"/>
          <w:numId w:val="3"/>
        </w:numPr>
        <w:rPr>
          <w:rFonts w:asciiTheme="minorHAnsi" w:hAnsiTheme="minorHAnsi" w:cstheme="minorHAnsi"/>
        </w:rPr>
      </w:pPr>
      <w:r>
        <w:rPr>
          <w:rFonts w:asciiTheme="minorHAnsi" w:hAnsiTheme="minorHAnsi" w:cstheme="minorHAnsi"/>
        </w:rPr>
        <w:lastRenderedPageBreak/>
        <w:t>Nájemce bere na vědomí, že pronajímatel není povinen zajistit pro nájemce technické vybavení, odpovídající shora uvedenému účelu nájmu</w:t>
      </w:r>
      <w:r w:rsidR="001A2740">
        <w:rPr>
          <w:rFonts w:asciiTheme="minorHAnsi" w:hAnsiTheme="minorHAnsi" w:cstheme="minorHAnsi"/>
        </w:rPr>
        <w:t>.</w:t>
      </w:r>
    </w:p>
    <w:p w14:paraId="589845A7" w14:textId="36279644" w:rsidR="00F8488B" w:rsidRPr="003662C7" w:rsidRDefault="00E96349" w:rsidP="004E5FC6">
      <w:pPr>
        <w:pStyle w:val="odstavce"/>
        <w:numPr>
          <w:ilvl w:val="1"/>
          <w:numId w:val="3"/>
        </w:numPr>
        <w:rPr>
          <w:rFonts w:asciiTheme="minorHAnsi" w:hAnsiTheme="minorHAnsi" w:cstheme="minorHAnsi"/>
        </w:rPr>
      </w:pPr>
      <w:r w:rsidRPr="00C5521C">
        <w:rPr>
          <w:rFonts w:asciiTheme="minorHAnsi" w:hAnsiTheme="minorHAnsi" w:cstheme="minorHAnsi"/>
        </w:rPr>
        <w:t xml:space="preserve">O předání a převzetí předmětu </w:t>
      </w:r>
      <w:r w:rsidRPr="003662C7">
        <w:rPr>
          <w:rFonts w:asciiTheme="minorHAnsi" w:hAnsiTheme="minorHAnsi" w:cstheme="minorHAnsi"/>
        </w:rPr>
        <w:t xml:space="preserve">nájmu </w:t>
      </w:r>
      <w:r w:rsidR="00EE503C" w:rsidRPr="003662C7">
        <w:rPr>
          <w:rFonts w:asciiTheme="minorHAnsi" w:hAnsiTheme="minorHAnsi" w:cstheme="minorHAnsi"/>
        </w:rPr>
        <w:t>při započe</w:t>
      </w:r>
      <w:r w:rsidR="00CD44E0" w:rsidRPr="003662C7">
        <w:rPr>
          <w:rFonts w:asciiTheme="minorHAnsi" w:hAnsiTheme="minorHAnsi" w:cstheme="minorHAnsi"/>
        </w:rPr>
        <w:t xml:space="preserve">tí a při ukončení nájmu </w:t>
      </w:r>
      <w:r w:rsidRPr="003662C7">
        <w:rPr>
          <w:rFonts w:asciiTheme="minorHAnsi" w:hAnsiTheme="minorHAnsi" w:cstheme="minorHAnsi"/>
        </w:rPr>
        <w:t>bude mezi smluvními stranami sepsán protokol, který stanoví zejména:</w:t>
      </w:r>
    </w:p>
    <w:p w14:paraId="64B4F0D5" w14:textId="28B1060D" w:rsidR="00E96349" w:rsidRPr="003662C7" w:rsidRDefault="006076E4" w:rsidP="00E96349">
      <w:pPr>
        <w:pStyle w:val="Zkladntextodsazen"/>
        <w:numPr>
          <w:ilvl w:val="1"/>
          <w:numId w:val="12"/>
        </w:numPr>
        <w:rPr>
          <w:rFonts w:asciiTheme="minorHAnsi" w:hAnsiTheme="minorHAnsi" w:cstheme="minorHAnsi"/>
          <w:sz w:val="22"/>
          <w:szCs w:val="22"/>
        </w:rPr>
      </w:pPr>
      <w:r w:rsidRPr="003662C7">
        <w:rPr>
          <w:rFonts w:asciiTheme="minorHAnsi" w:hAnsiTheme="minorHAnsi" w:cstheme="minorHAnsi"/>
          <w:sz w:val="22"/>
          <w:szCs w:val="22"/>
        </w:rPr>
        <w:t>den, kterým byl předmět nájmu předán nájemci do užívání,</w:t>
      </w:r>
    </w:p>
    <w:p w14:paraId="0C87FB11" w14:textId="5AA19580" w:rsidR="00E96349" w:rsidRPr="003662C7" w:rsidRDefault="006076E4">
      <w:pPr>
        <w:pStyle w:val="Zkladntextodsazen"/>
        <w:numPr>
          <w:ilvl w:val="1"/>
          <w:numId w:val="12"/>
        </w:numPr>
        <w:rPr>
          <w:rFonts w:asciiTheme="minorHAnsi" w:hAnsiTheme="minorHAnsi" w:cstheme="minorHAnsi"/>
          <w:sz w:val="22"/>
          <w:szCs w:val="22"/>
        </w:rPr>
      </w:pPr>
      <w:r w:rsidRPr="003662C7">
        <w:rPr>
          <w:rFonts w:asciiTheme="minorHAnsi" w:hAnsiTheme="minorHAnsi" w:cstheme="minorHAnsi"/>
          <w:sz w:val="22"/>
          <w:szCs w:val="22"/>
        </w:rPr>
        <w:t xml:space="preserve">stav </w:t>
      </w:r>
      <w:r w:rsidR="006D0F2C" w:rsidRPr="003662C7">
        <w:rPr>
          <w:rFonts w:asciiTheme="minorHAnsi" w:hAnsiTheme="minorHAnsi" w:cstheme="minorHAnsi"/>
          <w:sz w:val="22"/>
          <w:szCs w:val="22"/>
        </w:rPr>
        <w:t xml:space="preserve">poměrových </w:t>
      </w:r>
      <w:r w:rsidRPr="003662C7">
        <w:rPr>
          <w:rFonts w:asciiTheme="minorHAnsi" w:hAnsiTheme="minorHAnsi" w:cstheme="minorHAnsi"/>
          <w:sz w:val="22"/>
          <w:szCs w:val="22"/>
        </w:rPr>
        <w:t>měřičů služeb</w:t>
      </w:r>
      <w:r w:rsidR="00433BBC" w:rsidRPr="003662C7">
        <w:rPr>
          <w:rFonts w:asciiTheme="minorHAnsi" w:hAnsiTheme="minorHAnsi" w:cstheme="minorHAnsi"/>
          <w:sz w:val="22"/>
          <w:szCs w:val="22"/>
        </w:rPr>
        <w:t xml:space="preserve">: </w:t>
      </w:r>
      <w:r w:rsidRPr="003662C7">
        <w:rPr>
          <w:rFonts w:asciiTheme="minorHAnsi" w:hAnsiTheme="minorHAnsi" w:cstheme="minorHAnsi"/>
          <w:sz w:val="22"/>
          <w:szCs w:val="22"/>
        </w:rPr>
        <w:t>elektrická energie</w:t>
      </w:r>
      <w:r w:rsidR="00A1642E" w:rsidRPr="003662C7">
        <w:rPr>
          <w:rFonts w:asciiTheme="minorHAnsi" w:hAnsiTheme="minorHAnsi" w:cstheme="minorHAnsi"/>
          <w:sz w:val="22"/>
          <w:szCs w:val="22"/>
        </w:rPr>
        <w:t xml:space="preserve"> a</w:t>
      </w:r>
      <w:r w:rsidR="00D30FCC" w:rsidRPr="003662C7">
        <w:rPr>
          <w:rFonts w:asciiTheme="minorHAnsi" w:hAnsiTheme="minorHAnsi" w:cstheme="minorHAnsi"/>
          <w:sz w:val="22"/>
          <w:szCs w:val="22"/>
        </w:rPr>
        <w:t xml:space="preserve"> </w:t>
      </w:r>
      <w:r w:rsidR="00433BBC" w:rsidRPr="003662C7">
        <w:rPr>
          <w:rFonts w:asciiTheme="minorHAnsi" w:hAnsiTheme="minorHAnsi" w:cstheme="minorHAnsi"/>
          <w:sz w:val="22"/>
          <w:szCs w:val="22"/>
        </w:rPr>
        <w:t>plyn</w:t>
      </w:r>
      <w:r w:rsidR="00A1642E" w:rsidRPr="003662C7">
        <w:rPr>
          <w:rFonts w:asciiTheme="minorHAnsi" w:hAnsiTheme="minorHAnsi" w:cstheme="minorHAnsi"/>
          <w:sz w:val="22"/>
          <w:szCs w:val="22"/>
        </w:rPr>
        <w:t>u</w:t>
      </w:r>
      <w:r w:rsidR="005A69DC" w:rsidRPr="003662C7">
        <w:rPr>
          <w:rFonts w:asciiTheme="minorHAnsi" w:hAnsiTheme="minorHAnsi" w:cstheme="minorHAnsi"/>
          <w:sz w:val="22"/>
          <w:szCs w:val="22"/>
        </w:rPr>
        <w:t>,</w:t>
      </w:r>
      <w:r w:rsidRPr="003662C7">
        <w:rPr>
          <w:rFonts w:asciiTheme="minorHAnsi" w:hAnsiTheme="minorHAnsi" w:cstheme="minorHAnsi"/>
          <w:color w:val="FF0000"/>
          <w:sz w:val="22"/>
          <w:szCs w:val="22"/>
        </w:rPr>
        <w:t xml:space="preserve"> </w:t>
      </w:r>
    </w:p>
    <w:p w14:paraId="57B76CED" w14:textId="01FFF4B4" w:rsidR="00E96349" w:rsidRPr="003662C7" w:rsidRDefault="006076E4" w:rsidP="00E96349">
      <w:pPr>
        <w:pStyle w:val="Zkladntextodsazen"/>
        <w:numPr>
          <w:ilvl w:val="1"/>
          <w:numId w:val="12"/>
        </w:numPr>
        <w:rPr>
          <w:rFonts w:asciiTheme="minorHAnsi" w:hAnsiTheme="minorHAnsi" w:cstheme="minorHAnsi"/>
          <w:sz w:val="22"/>
          <w:szCs w:val="22"/>
        </w:rPr>
      </w:pPr>
      <w:r w:rsidRPr="003662C7">
        <w:rPr>
          <w:rFonts w:asciiTheme="minorHAnsi" w:hAnsiTheme="minorHAnsi" w:cstheme="minorHAnsi"/>
          <w:sz w:val="22"/>
          <w:szCs w:val="22"/>
        </w:rPr>
        <w:t>počet klíčů předaných nájemci</w:t>
      </w:r>
      <w:r w:rsidR="005A69DC" w:rsidRPr="003662C7">
        <w:rPr>
          <w:rFonts w:asciiTheme="minorHAnsi" w:hAnsiTheme="minorHAnsi" w:cstheme="minorHAnsi"/>
          <w:sz w:val="22"/>
          <w:szCs w:val="22"/>
        </w:rPr>
        <w:t>,</w:t>
      </w:r>
    </w:p>
    <w:p w14:paraId="32DAB151" w14:textId="77777777" w:rsidR="00E96349" w:rsidRPr="003662C7" w:rsidRDefault="006076E4" w:rsidP="00E96349">
      <w:pPr>
        <w:pStyle w:val="Zkladntextodsazen"/>
        <w:numPr>
          <w:ilvl w:val="1"/>
          <w:numId w:val="12"/>
        </w:numPr>
        <w:rPr>
          <w:rFonts w:asciiTheme="minorHAnsi" w:hAnsiTheme="minorHAnsi" w:cstheme="minorHAnsi"/>
          <w:sz w:val="22"/>
          <w:szCs w:val="22"/>
        </w:rPr>
      </w:pPr>
      <w:r w:rsidRPr="003662C7">
        <w:rPr>
          <w:rFonts w:asciiTheme="minorHAnsi" w:hAnsiTheme="minorHAnsi" w:cstheme="minorHAnsi"/>
          <w:sz w:val="22"/>
          <w:szCs w:val="22"/>
        </w:rPr>
        <w:t>soupis vybavení a příslušenství včetně případných závad a termínů odstranění.</w:t>
      </w:r>
    </w:p>
    <w:p w14:paraId="0C9BDE7A" w14:textId="77777777" w:rsidR="00ED6E3D" w:rsidRPr="003662C7" w:rsidRDefault="00ED6E3D" w:rsidP="00C5521C">
      <w:pPr>
        <w:pStyle w:val="Zkladntextodsazen"/>
        <w:ind w:left="1440" w:firstLine="0"/>
        <w:rPr>
          <w:rFonts w:asciiTheme="minorHAnsi" w:hAnsiTheme="minorHAnsi" w:cstheme="minorHAnsi"/>
          <w:sz w:val="22"/>
          <w:szCs w:val="22"/>
        </w:rPr>
      </w:pPr>
    </w:p>
    <w:p w14:paraId="7030430A" w14:textId="03F13D6C" w:rsidR="00ED6E3D" w:rsidRPr="003662C7" w:rsidRDefault="00ED6E3D">
      <w:pPr>
        <w:pStyle w:val="Nadpis1"/>
        <w:rPr>
          <w:rFonts w:asciiTheme="minorHAnsi" w:hAnsiTheme="minorHAnsi" w:cstheme="minorHAnsi"/>
        </w:rPr>
      </w:pPr>
      <w:r w:rsidRPr="003662C7">
        <w:rPr>
          <w:rFonts w:asciiTheme="minorHAnsi" w:hAnsiTheme="minorHAnsi" w:cstheme="minorHAnsi"/>
        </w:rPr>
        <w:br/>
        <w:t>Všeobecná ujednání</w:t>
      </w:r>
    </w:p>
    <w:p w14:paraId="42877C8D" w14:textId="77777777" w:rsidR="00A86AB5" w:rsidRPr="003662C7" w:rsidRDefault="00A86AB5" w:rsidP="00A86AB5">
      <w:pPr>
        <w:pStyle w:val="odstavce"/>
        <w:numPr>
          <w:ilvl w:val="1"/>
          <w:numId w:val="4"/>
        </w:numPr>
        <w:rPr>
          <w:rFonts w:asciiTheme="minorHAnsi" w:hAnsiTheme="minorHAnsi" w:cstheme="minorHAnsi"/>
        </w:rPr>
      </w:pPr>
      <w:r w:rsidRPr="003662C7">
        <w:rPr>
          <w:rFonts w:asciiTheme="minorHAnsi" w:hAnsiTheme="minorHAnsi" w:cstheme="minorHAnsi"/>
        </w:rPr>
        <w:t>Pronajímatel přenechává v souladu s touto smlouvou a obecně závaznými právními předpisy předmět nájmu k dočasnému užívání nájemci.</w:t>
      </w:r>
    </w:p>
    <w:p w14:paraId="52FD6138" w14:textId="15E55693" w:rsidR="006D4034" w:rsidRPr="003662C7" w:rsidRDefault="00A86AB5" w:rsidP="00A86AB5">
      <w:pPr>
        <w:pStyle w:val="odstavce"/>
        <w:numPr>
          <w:ilvl w:val="1"/>
          <w:numId w:val="4"/>
        </w:numPr>
        <w:rPr>
          <w:rFonts w:asciiTheme="minorHAnsi" w:hAnsiTheme="minorHAnsi" w:cstheme="minorHAnsi"/>
        </w:rPr>
      </w:pPr>
      <w:r w:rsidRPr="003662C7">
        <w:rPr>
          <w:rFonts w:asciiTheme="minorHAnsi" w:hAnsiTheme="minorHAnsi" w:cstheme="minorHAnsi"/>
        </w:rPr>
        <w:t>Nájemce se v souladu s touto smlouvou a obecně závaznými právními předpisy zavazuje platit pronajímateli nájemné za přenechání předmětu nájmu do dočasného užívání</w:t>
      </w:r>
      <w:r w:rsidR="00E96349" w:rsidRPr="003662C7">
        <w:rPr>
          <w:rFonts w:asciiTheme="minorHAnsi" w:hAnsiTheme="minorHAnsi" w:cstheme="minorHAnsi"/>
        </w:rPr>
        <w:t xml:space="preserve"> a poplatek za služby spojené s nájmem</w:t>
      </w:r>
      <w:r w:rsidRPr="003662C7">
        <w:rPr>
          <w:rFonts w:asciiTheme="minorHAnsi" w:hAnsiTheme="minorHAnsi" w:cstheme="minorHAnsi"/>
        </w:rPr>
        <w:t>.</w:t>
      </w:r>
    </w:p>
    <w:p w14:paraId="488A4300" w14:textId="77777777" w:rsidR="00A86AB5" w:rsidRPr="003662C7" w:rsidRDefault="00A86AB5" w:rsidP="00C5521C">
      <w:pPr>
        <w:pStyle w:val="odstavce"/>
        <w:numPr>
          <w:ilvl w:val="0"/>
          <w:numId w:val="0"/>
        </w:numPr>
        <w:ind w:left="425"/>
        <w:rPr>
          <w:rFonts w:asciiTheme="minorHAnsi" w:hAnsiTheme="minorHAnsi" w:cstheme="minorHAnsi"/>
        </w:rPr>
      </w:pPr>
    </w:p>
    <w:p w14:paraId="7B3940DF" w14:textId="77777777" w:rsidR="00A86AB5" w:rsidRPr="003662C7" w:rsidRDefault="00A86AB5" w:rsidP="00A86AB5">
      <w:pPr>
        <w:pStyle w:val="Nadpis1"/>
        <w:rPr>
          <w:rFonts w:asciiTheme="minorHAnsi" w:hAnsiTheme="minorHAnsi" w:cstheme="minorHAnsi"/>
        </w:rPr>
      </w:pPr>
      <w:r w:rsidRPr="003662C7">
        <w:rPr>
          <w:rFonts w:asciiTheme="minorHAnsi" w:hAnsiTheme="minorHAnsi" w:cstheme="minorHAnsi"/>
        </w:rPr>
        <w:br/>
        <w:t xml:space="preserve">Cena nájmu, jeho splatnost a způsob úhrady </w:t>
      </w:r>
    </w:p>
    <w:p w14:paraId="3965A914" w14:textId="6434F558" w:rsidR="00210325" w:rsidRPr="003662C7" w:rsidRDefault="00210325" w:rsidP="006B0736">
      <w:pPr>
        <w:pStyle w:val="odstavce"/>
        <w:rPr>
          <w:rFonts w:asciiTheme="minorHAnsi" w:hAnsiTheme="minorHAnsi" w:cstheme="minorHAnsi"/>
        </w:rPr>
      </w:pPr>
      <w:r w:rsidRPr="003662C7">
        <w:rPr>
          <w:rFonts w:asciiTheme="minorHAnsi" w:hAnsiTheme="minorHAnsi" w:cstheme="minorHAnsi"/>
        </w:rPr>
        <w:t>Cena nájmu je stanovena ve výši v místě a čase obvyklé</w:t>
      </w:r>
      <w:r w:rsidR="00D45576" w:rsidRPr="007415F6">
        <w:rPr>
          <w:rFonts w:asciiTheme="minorHAnsi" w:hAnsiTheme="minorHAnsi" w:cstheme="minorHAnsi"/>
        </w:rPr>
        <w:t xml:space="preserve"> a s ohledem na potřebu úprav</w:t>
      </w:r>
      <w:r w:rsidR="006B278A" w:rsidRPr="007415F6">
        <w:rPr>
          <w:rFonts w:asciiTheme="minorHAnsi" w:hAnsiTheme="minorHAnsi" w:cstheme="minorHAnsi"/>
        </w:rPr>
        <w:t xml:space="preserve"> předmětu nájmu</w:t>
      </w:r>
      <w:r w:rsidRPr="003662C7">
        <w:rPr>
          <w:rFonts w:asciiTheme="minorHAnsi" w:hAnsiTheme="minorHAnsi" w:cstheme="minorHAnsi"/>
        </w:rPr>
        <w:t>.</w:t>
      </w:r>
    </w:p>
    <w:p w14:paraId="5E7A9E1A" w14:textId="11B98523" w:rsidR="00A86AB5" w:rsidRPr="00C5521C" w:rsidRDefault="00A86AB5" w:rsidP="006B0736">
      <w:pPr>
        <w:pStyle w:val="odstavce"/>
        <w:rPr>
          <w:rFonts w:asciiTheme="minorHAnsi" w:hAnsiTheme="minorHAnsi" w:cstheme="minorHAnsi"/>
        </w:rPr>
      </w:pPr>
      <w:r w:rsidRPr="003662C7">
        <w:rPr>
          <w:rFonts w:asciiTheme="minorHAnsi" w:hAnsiTheme="minorHAnsi" w:cstheme="minorHAnsi"/>
        </w:rPr>
        <w:t xml:space="preserve">Nájemné za jeden </w:t>
      </w:r>
      <w:r w:rsidR="00D30FCC" w:rsidRPr="003662C7">
        <w:rPr>
          <w:rFonts w:asciiTheme="minorHAnsi" w:hAnsiTheme="minorHAnsi" w:cstheme="minorHAnsi"/>
        </w:rPr>
        <w:t xml:space="preserve">měsíc </w:t>
      </w:r>
      <w:r w:rsidRPr="003662C7">
        <w:rPr>
          <w:rFonts w:asciiTheme="minorHAnsi" w:hAnsiTheme="minorHAnsi" w:cstheme="minorHAnsi"/>
        </w:rPr>
        <w:t>nájmu pros</w:t>
      </w:r>
      <w:r w:rsidRPr="00C5521C">
        <w:rPr>
          <w:rFonts w:asciiTheme="minorHAnsi" w:hAnsiTheme="minorHAnsi" w:cstheme="minorHAnsi"/>
        </w:rPr>
        <w:t>tor činí</w:t>
      </w:r>
      <w:r w:rsidR="006B0736" w:rsidRPr="00C5521C">
        <w:rPr>
          <w:rFonts w:asciiTheme="minorHAnsi" w:hAnsiTheme="minorHAnsi" w:cstheme="minorHAnsi"/>
        </w:rPr>
        <w:t xml:space="preserve"> </w:t>
      </w:r>
      <w:r w:rsidR="0050753D">
        <w:rPr>
          <w:rFonts w:asciiTheme="minorHAnsi" w:hAnsiTheme="minorHAnsi" w:cstheme="minorHAnsi"/>
        </w:rPr>
        <w:t>5</w:t>
      </w:r>
      <w:r w:rsidR="006B0736" w:rsidRPr="00C5521C">
        <w:rPr>
          <w:rFonts w:asciiTheme="minorHAnsi" w:hAnsiTheme="minorHAnsi" w:cstheme="minorHAnsi"/>
        </w:rPr>
        <w:t xml:space="preserve">.000,- </w:t>
      </w:r>
      <w:r w:rsidR="005A69DC">
        <w:rPr>
          <w:rFonts w:asciiTheme="minorHAnsi" w:hAnsiTheme="minorHAnsi" w:cstheme="minorHAnsi"/>
        </w:rPr>
        <w:t xml:space="preserve">(slovy: pět tisíc korun českých) </w:t>
      </w:r>
      <w:r w:rsidR="006B0736" w:rsidRPr="00C5521C">
        <w:rPr>
          <w:rFonts w:asciiTheme="minorHAnsi" w:hAnsiTheme="minorHAnsi" w:cstheme="minorHAnsi"/>
        </w:rPr>
        <w:t>Kč</w:t>
      </w:r>
      <w:r w:rsidR="0050753D">
        <w:rPr>
          <w:rFonts w:asciiTheme="minorHAnsi" w:hAnsiTheme="minorHAnsi" w:cstheme="minorHAnsi"/>
        </w:rPr>
        <w:t>. V souladu s§</w:t>
      </w:r>
      <w:r w:rsidR="005A69DC">
        <w:rPr>
          <w:rFonts w:asciiTheme="minorHAnsi" w:hAnsiTheme="minorHAnsi" w:cstheme="minorHAnsi"/>
        </w:rPr>
        <w:t> </w:t>
      </w:r>
      <w:proofErr w:type="gramStart"/>
      <w:r w:rsidR="0050753D">
        <w:rPr>
          <w:rFonts w:asciiTheme="minorHAnsi" w:hAnsiTheme="minorHAnsi" w:cstheme="minorHAnsi"/>
        </w:rPr>
        <w:t>56a</w:t>
      </w:r>
      <w:proofErr w:type="gramEnd"/>
      <w:r w:rsidR="0050753D">
        <w:rPr>
          <w:rFonts w:asciiTheme="minorHAnsi" w:hAnsiTheme="minorHAnsi" w:cstheme="minorHAnsi"/>
        </w:rPr>
        <w:t xml:space="preserve"> odst. 1 zákon</w:t>
      </w:r>
      <w:r w:rsidR="007415F6">
        <w:rPr>
          <w:rFonts w:asciiTheme="minorHAnsi" w:hAnsiTheme="minorHAnsi" w:cstheme="minorHAnsi"/>
        </w:rPr>
        <w:t xml:space="preserve"> </w:t>
      </w:r>
      <w:r w:rsidR="0050753D">
        <w:rPr>
          <w:rFonts w:asciiTheme="minorHAnsi" w:hAnsiTheme="minorHAnsi" w:cstheme="minorHAnsi"/>
        </w:rPr>
        <w:t>č. 235/2004 Sb., o dani z přidané hodnoty, v platném znění, je nájem osvobozen od DPH a částka 5.000,- Kč je konečná výše měsíčního nájmu</w:t>
      </w:r>
      <w:r w:rsidR="00B53731">
        <w:rPr>
          <w:rFonts w:asciiTheme="minorHAnsi" w:hAnsiTheme="minorHAnsi" w:cstheme="minorHAnsi"/>
        </w:rPr>
        <w:t>.</w:t>
      </w:r>
    </w:p>
    <w:p w14:paraId="21102549" w14:textId="65DC1568" w:rsidR="00A86AB5" w:rsidRDefault="00A86AB5" w:rsidP="00A86AB5">
      <w:pPr>
        <w:pStyle w:val="odstavce"/>
        <w:rPr>
          <w:rFonts w:asciiTheme="minorHAnsi" w:hAnsiTheme="minorHAnsi" w:cstheme="minorHAnsi"/>
        </w:rPr>
      </w:pPr>
      <w:r w:rsidRPr="00C5521C">
        <w:rPr>
          <w:rFonts w:asciiTheme="minorHAnsi" w:hAnsiTheme="minorHAnsi" w:cstheme="minorHAnsi"/>
        </w:rPr>
        <w:t>Nájemné za smluvně dohodnuté období</w:t>
      </w:r>
      <w:r w:rsidR="001A2740">
        <w:rPr>
          <w:rFonts w:asciiTheme="minorHAnsi" w:hAnsiTheme="minorHAnsi" w:cstheme="minorHAnsi"/>
        </w:rPr>
        <w:t xml:space="preserve"> od 1.5. do 31.8.2025</w:t>
      </w:r>
      <w:r w:rsidRPr="00C5521C">
        <w:rPr>
          <w:rFonts w:asciiTheme="minorHAnsi" w:hAnsiTheme="minorHAnsi" w:cstheme="minorHAnsi"/>
        </w:rPr>
        <w:t xml:space="preserve"> </w:t>
      </w:r>
      <w:r w:rsidR="00FB3E5E">
        <w:rPr>
          <w:rFonts w:asciiTheme="minorHAnsi" w:hAnsiTheme="minorHAnsi" w:cstheme="minorHAnsi"/>
        </w:rPr>
        <w:t xml:space="preserve">v celkové výši 20.000,- Kč </w:t>
      </w:r>
      <w:r w:rsidRPr="00C5521C">
        <w:rPr>
          <w:rFonts w:asciiTheme="minorHAnsi" w:hAnsiTheme="minorHAnsi" w:cstheme="minorHAnsi"/>
        </w:rPr>
        <w:t xml:space="preserve">je splatné </w:t>
      </w:r>
      <w:r w:rsidR="006B0736" w:rsidRPr="00C5521C">
        <w:rPr>
          <w:rFonts w:asciiTheme="minorHAnsi" w:hAnsiTheme="minorHAnsi" w:cstheme="minorHAnsi"/>
        </w:rPr>
        <w:t>nejpozději k</w:t>
      </w:r>
      <w:r w:rsidR="00B53731">
        <w:rPr>
          <w:rFonts w:asciiTheme="minorHAnsi" w:hAnsiTheme="minorHAnsi" w:cstheme="minorHAnsi"/>
        </w:rPr>
        <w:t> 30.6.2025</w:t>
      </w:r>
      <w:r w:rsidR="004655E6">
        <w:rPr>
          <w:rFonts w:asciiTheme="minorHAnsi" w:hAnsiTheme="minorHAnsi" w:cstheme="minorHAnsi"/>
        </w:rPr>
        <w:t>,</w:t>
      </w:r>
      <w:r w:rsidRPr="00C5521C">
        <w:rPr>
          <w:rFonts w:asciiTheme="minorHAnsi" w:hAnsiTheme="minorHAnsi" w:cstheme="minorHAnsi"/>
        </w:rPr>
        <w:t xml:space="preserve"> a to na účet pronajímatele </w:t>
      </w:r>
      <w:r w:rsidR="006B0736" w:rsidRPr="00C5521C">
        <w:rPr>
          <w:rFonts w:asciiTheme="minorHAnsi" w:hAnsiTheme="minorHAnsi" w:cstheme="minorHAnsi"/>
        </w:rPr>
        <w:t xml:space="preserve">č. </w:t>
      </w:r>
      <w:r w:rsidR="00617510" w:rsidRPr="00C5521C">
        <w:rPr>
          <w:rFonts w:asciiTheme="minorHAnsi" w:hAnsiTheme="minorHAnsi" w:cstheme="minorHAnsi"/>
        </w:rPr>
        <w:t>610001-60</w:t>
      </w:r>
      <w:r w:rsidR="00351C00" w:rsidRPr="00C5521C">
        <w:rPr>
          <w:rFonts w:asciiTheme="minorHAnsi" w:hAnsiTheme="minorHAnsi" w:cstheme="minorHAnsi"/>
        </w:rPr>
        <w:t>039011/07</w:t>
      </w:r>
      <w:r w:rsidR="00617510" w:rsidRPr="00C5521C">
        <w:rPr>
          <w:rFonts w:asciiTheme="minorHAnsi" w:hAnsiTheme="minorHAnsi" w:cstheme="minorHAnsi"/>
        </w:rPr>
        <w:t>1</w:t>
      </w:r>
      <w:r w:rsidR="00351C00" w:rsidRPr="00C5521C">
        <w:rPr>
          <w:rFonts w:asciiTheme="minorHAnsi" w:hAnsiTheme="minorHAnsi" w:cstheme="minorHAnsi"/>
        </w:rPr>
        <w:t xml:space="preserve">0, </w:t>
      </w:r>
      <w:r w:rsidR="006B0736" w:rsidRPr="00C5521C">
        <w:rPr>
          <w:rFonts w:asciiTheme="minorHAnsi" w:hAnsiTheme="minorHAnsi" w:cstheme="minorHAnsi"/>
        </w:rPr>
        <w:t xml:space="preserve">vedený u </w:t>
      </w:r>
      <w:r w:rsidR="00351C00" w:rsidRPr="00C5521C">
        <w:rPr>
          <w:rFonts w:asciiTheme="minorHAnsi" w:hAnsiTheme="minorHAnsi" w:cstheme="minorHAnsi"/>
        </w:rPr>
        <w:t>České národní banky</w:t>
      </w:r>
      <w:r w:rsidRPr="00C5521C">
        <w:rPr>
          <w:rFonts w:asciiTheme="minorHAnsi" w:hAnsiTheme="minorHAnsi" w:cstheme="minorHAnsi"/>
        </w:rPr>
        <w:t>.</w:t>
      </w:r>
      <w:r w:rsidR="0004322E" w:rsidRPr="00C5521C">
        <w:rPr>
          <w:rFonts w:asciiTheme="minorHAnsi" w:hAnsiTheme="minorHAnsi" w:cstheme="minorHAnsi"/>
        </w:rPr>
        <w:t xml:space="preserve"> </w:t>
      </w:r>
      <w:r w:rsidR="00B53731">
        <w:rPr>
          <w:rFonts w:asciiTheme="minorHAnsi" w:hAnsiTheme="minorHAnsi" w:cstheme="minorHAnsi"/>
        </w:rPr>
        <w:t xml:space="preserve">Pro platbu se </w:t>
      </w:r>
      <w:r w:rsidR="00B53731" w:rsidRPr="003662C7">
        <w:rPr>
          <w:rFonts w:asciiTheme="minorHAnsi" w:hAnsiTheme="minorHAnsi" w:cstheme="minorHAnsi"/>
        </w:rPr>
        <w:t xml:space="preserve">použije VS 73612025. </w:t>
      </w:r>
      <w:r w:rsidR="0004322E" w:rsidRPr="003662C7">
        <w:rPr>
          <w:rFonts w:asciiTheme="minorHAnsi" w:hAnsiTheme="minorHAnsi" w:cstheme="minorHAnsi"/>
        </w:rPr>
        <w:t>Nájemné se považuje za uhrazené dnem připsání příslušné platby na účet pronajímatele.</w:t>
      </w:r>
      <w:r w:rsidRPr="003662C7">
        <w:rPr>
          <w:rFonts w:asciiTheme="minorHAnsi" w:hAnsiTheme="minorHAnsi" w:cstheme="minorHAnsi"/>
        </w:rPr>
        <w:t xml:space="preserve"> V případě </w:t>
      </w:r>
      <w:r w:rsidRPr="003662C7">
        <w:rPr>
          <w:rFonts w:asciiTheme="minorHAnsi" w:hAnsiTheme="minorHAnsi" w:cstheme="minorHAnsi"/>
          <w:color w:val="000000"/>
        </w:rPr>
        <w:t>prodlení s </w:t>
      </w:r>
      <w:r w:rsidRPr="003662C7">
        <w:rPr>
          <w:rFonts w:asciiTheme="minorHAnsi" w:hAnsiTheme="minorHAnsi" w:cstheme="minorHAnsi"/>
        </w:rPr>
        <w:t>platbami nájemného či služeb zaplatí nájemce smluvní pokutu ve výši 0,</w:t>
      </w:r>
      <w:r w:rsidR="00FB3E5E" w:rsidRPr="003662C7">
        <w:rPr>
          <w:rFonts w:asciiTheme="minorHAnsi" w:hAnsiTheme="minorHAnsi" w:cstheme="minorHAnsi"/>
        </w:rPr>
        <w:t>3</w:t>
      </w:r>
      <w:r w:rsidRPr="003662C7">
        <w:rPr>
          <w:rFonts w:asciiTheme="minorHAnsi" w:hAnsiTheme="minorHAnsi" w:cstheme="minorHAnsi"/>
        </w:rPr>
        <w:t xml:space="preserve"> % </w:t>
      </w:r>
      <w:r w:rsidR="00D45576" w:rsidRPr="003662C7">
        <w:rPr>
          <w:rFonts w:asciiTheme="minorHAnsi" w:hAnsiTheme="minorHAnsi" w:cstheme="minorHAnsi"/>
        </w:rPr>
        <w:t xml:space="preserve">(slovy: tři desetiny procenta) </w:t>
      </w:r>
      <w:r w:rsidRPr="003662C7">
        <w:rPr>
          <w:rFonts w:asciiTheme="minorHAnsi" w:hAnsiTheme="minorHAnsi" w:cstheme="minorHAnsi"/>
        </w:rPr>
        <w:t>z dlužné částky za každý</w:t>
      </w:r>
      <w:r w:rsidR="00BA0149" w:rsidRPr="003662C7">
        <w:rPr>
          <w:rFonts w:asciiTheme="minorHAnsi" w:hAnsiTheme="minorHAnsi" w:cstheme="minorHAnsi"/>
        </w:rPr>
        <w:t>,</w:t>
      </w:r>
      <w:r w:rsidRPr="003662C7">
        <w:rPr>
          <w:rFonts w:asciiTheme="minorHAnsi" w:hAnsiTheme="minorHAnsi" w:cstheme="minorHAnsi"/>
        </w:rPr>
        <w:t xml:space="preserve"> </w:t>
      </w:r>
      <w:r w:rsidR="0004322E" w:rsidRPr="003662C7">
        <w:rPr>
          <w:rFonts w:asciiTheme="minorHAnsi" w:hAnsiTheme="minorHAnsi" w:cstheme="minorHAnsi"/>
        </w:rPr>
        <w:t xml:space="preserve">byť i jen </w:t>
      </w:r>
      <w:r w:rsidRPr="003662C7">
        <w:rPr>
          <w:rFonts w:asciiTheme="minorHAnsi" w:hAnsiTheme="minorHAnsi" w:cstheme="minorHAnsi"/>
        </w:rPr>
        <w:t>započatý den prodlení. Uhrazením smluvní pokuty</w:t>
      </w:r>
      <w:r w:rsidRPr="00C5521C">
        <w:rPr>
          <w:rFonts w:asciiTheme="minorHAnsi" w:hAnsiTheme="minorHAnsi" w:cstheme="minorHAnsi"/>
        </w:rPr>
        <w:t xml:space="preserve"> není dotčen nárok pronajímatele na náhradu škody</w:t>
      </w:r>
      <w:r w:rsidR="001A2740">
        <w:rPr>
          <w:rFonts w:asciiTheme="minorHAnsi" w:hAnsiTheme="minorHAnsi" w:cstheme="minorHAnsi"/>
        </w:rPr>
        <w:t xml:space="preserve"> v plné výši</w:t>
      </w:r>
      <w:r w:rsidRPr="00C5521C">
        <w:rPr>
          <w:rFonts w:asciiTheme="minorHAnsi" w:hAnsiTheme="minorHAnsi" w:cstheme="minorHAnsi"/>
        </w:rPr>
        <w:t>.</w:t>
      </w:r>
      <w:r w:rsidR="00B53731">
        <w:rPr>
          <w:rFonts w:asciiTheme="minorHAnsi" w:hAnsiTheme="minorHAnsi" w:cstheme="minorHAnsi"/>
        </w:rPr>
        <w:t xml:space="preserve"> </w:t>
      </w:r>
    </w:p>
    <w:p w14:paraId="0B2A90CA" w14:textId="1A48F57D" w:rsidR="00B53731" w:rsidRPr="00C5521C" w:rsidRDefault="00B53731" w:rsidP="00A86AB5">
      <w:pPr>
        <w:pStyle w:val="odstavce"/>
        <w:rPr>
          <w:rFonts w:asciiTheme="minorHAnsi" w:hAnsiTheme="minorHAnsi" w:cstheme="minorHAnsi"/>
        </w:rPr>
      </w:pPr>
      <w:r>
        <w:rPr>
          <w:rFonts w:asciiTheme="minorHAnsi" w:hAnsiTheme="minorHAnsi" w:cstheme="minorHAnsi"/>
        </w:rPr>
        <w:t xml:space="preserve">Platba bude </w:t>
      </w:r>
      <w:r w:rsidR="00923F21">
        <w:rPr>
          <w:rFonts w:asciiTheme="minorHAnsi" w:hAnsiTheme="minorHAnsi" w:cstheme="minorHAnsi"/>
        </w:rPr>
        <w:t>uskutečněna</w:t>
      </w:r>
      <w:r>
        <w:rPr>
          <w:rFonts w:asciiTheme="minorHAnsi" w:hAnsiTheme="minorHAnsi" w:cstheme="minorHAnsi"/>
        </w:rPr>
        <w:t xml:space="preserve"> na základě této smlouvy – nebude fakturováno.</w:t>
      </w:r>
    </w:p>
    <w:p w14:paraId="03733332" w14:textId="77777777" w:rsidR="00A86AB5" w:rsidRPr="00C5521C" w:rsidRDefault="00A86AB5" w:rsidP="00A86AB5">
      <w:pPr>
        <w:pStyle w:val="odstavce"/>
        <w:rPr>
          <w:rFonts w:asciiTheme="minorHAnsi" w:hAnsiTheme="minorHAnsi" w:cstheme="minorHAnsi"/>
        </w:rPr>
      </w:pPr>
      <w:r w:rsidRPr="00C5521C">
        <w:rPr>
          <w:rFonts w:asciiTheme="minorHAnsi" w:hAnsiTheme="minorHAnsi" w:cstheme="minorHAnsi"/>
        </w:rPr>
        <w:t>V případě ukončení nájmu je nájemce povinen hradit nájemné až do okamžiku vyklizení a předání předmětu nájmu pronajímateli.</w:t>
      </w:r>
    </w:p>
    <w:p w14:paraId="5D87878B" w14:textId="77777777" w:rsidR="006D4034" w:rsidRPr="00C5521C" w:rsidRDefault="006D4034" w:rsidP="00C5521C">
      <w:pPr>
        <w:pStyle w:val="odstavce"/>
        <w:numPr>
          <w:ilvl w:val="0"/>
          <w:numId w:val="0"/>
        </w:numPr>
        <w:ind w:left="425"/>
        <w:rPr>
          <w:rFonts w:asciiTheme="minorHAnsi" w:hAnsiTheme="minorHAnsi" w:cstheme="minorHAnsi"/>
        </w:rPr>
      </w:pPr>
    </w:p>
    <w:p w14:paraId="757FB830" w14:textId="77777777" w:rsidR="00A86AB5" w:rsidRPr="00C5521C" w:rsidRDefault="00A86AB5" w:rsidP="00A86AB5">
      <w:pPr>
        <w:pStyle w:val="Nadpis1"/>
        <w:rPr>
          <w:rFonts w:asciiTheme="minorHAnsi" w:hAnsiTheme="minorHAnsi" w:cstheme="minorHAnsi"/>
        </w:rPr>
      </w:pPr>
      <w:r w:rsidRPr="00C5521C">
        <w:rPr>
          <w:rFonts w:asciiTheme="minorHAnsi" w:hAnsiTheme="minorHAnsi" w:cstheme="minorHAnsi"/>
        </w:rPr>
        <w:br/>
        <w:t>Další služby související s nájmem</w:t>
      </w:r>
    </w:p>
    <w:p w14:paraId="3FC9FE07" w14:textId="77777777" w:rsidR="00A86AB5" w:rsidRPr="00C5521C" w:rsidRDefault="00A86AB5" w:rsidP="00A86AB5">
      <w:pPr>
        <w:pStyle w:val="odstavce"/>
        <w:rPr>
          <w:rFonts w:asciiTheme="minorHAnsi" w:hAnsiTheme="minorHAnsi" w:cstheme="minorHAnsi"/>
        </w:rPr>
      </w:pPr>
      <w:r w:rsidRPr="00C5521C">
        <w:rPr>
          <w:rFonts w:asciiTheme="minorHAnsi" w:hAnsiTheme="minorHAnsi" w:cstheme="minorHAnsi"/>
        </w:rPr>
        <w:t>V souvislosti s nájmem poskytuje pronajímatel nájemci tyto služby:</w:t>
      </w:r>
    </w:p>
    <w:p w14:paraId="43231E4C" w14:textId="550DC680" w:rsidR="00A86AB5" w:rsidRDefault="0004322E">
      <w:pPr>
        <w:pStyle w:val="Odstavecseseznamem"/>
        <w:numPr>
          <w:ilvl w:val="0"/>
          <w:numId w:val="9"/>
        </w:numPr>
        <w:jc w:val="both"/>
        <w:rPr>
          <w:rFonts w:asciiTheme="minorHAnsi" w:hAnsiTheme="minorHAnsi" w:cstheme="minorHAnsi"/>
          <w:szCs w:val="22"/>
        </w:rPr>
      </w:pPr>
      <w:r w:rsidRPr="00C5521C">
        <w:rPr>
          <w:rFonts w:asciiTheme="minorHAnsi" w:hAnsiTheme="minorHAnsi" w:cstheme="minorHAnsi"/>
          <w:szCs w:val="22"/>
        </w:rPr>
        <w:t>elektr</w:t>
      </w:r>
      <w:r w:rsidR="00C378F9" w:rsidRPr="00C5521C">
        <w:rPr>
          <w:rFonts w:asciiTheme="minorHAnsi" w:hAnsiTheme="minorHAnsi" w:cstheme="minorHAnsi"/>
          <w:szCs w:val="22"/>
        </w:rPr>
        <w:t>ická</w:t>
      </w:r>
      <w:r w:rsidRPr="00C5521C">
        <w:rPr>
          <w:rFonts w:asciiTheme="minorHAnsi" w:hAnsiTheme="minorHAnsi" w:cstheme="minorHAnsi"/>
          <w:szCs w:val="22"/>
        </w:rPr>
        <w:t xml:space="preserve"> energie, </w:t>
      </w:r>
      <w:r w:rsidR="0052696C">
        <w:rPr>
          <w:rFonts w:asciiTheme="minorHAnsi" w:hAnsiTheme="minorHAnsi" w:cstheme="minorHAnsi"/>
          <w:szCs w:val="22"/>
        </w:rPr>
        <w:t xml:space="preserve">plyn (za účelem vytápění prostor), dodávka vody, </w:t>
      </w:r>
      <w:r w:rsidR="00B65F2E" w:rsidRPr="00B77AFC">
        <w:rPr>
          <w:rFonts w:asciiTheme="minorHAnsi" w:hAnsiTheme="minorHAnsi" w:cstheme="minorHAnsi"/>
          <w:szCs w:val="22"/>
        </w:rPr>
        <w:t xml:space="preserve">připojení Wi-Fi </w:t>
      </w:r>
      <w:r w:rsidR="00572D2E">
        <w:rPr>
          <w:rFonts w:asciiTheme="minorHAnsi" w:hAnsiTheme="minorHAnsi" w:cstheme="minorHAnsi"/>
          <w:szCs w:val="22"/>
        </w:rPr>
        <w:t>(lze využít stávající infrastrukturu pronajímatele; veškeré další technické vybavení si zajistí nájemce na vlastní náklady)</w:t>
      </w:r>
      <w:r w:rsidR="00AE1A2D">
        <w:rPr>
          <w:rFonts w:asciiTheme="minorHAnsi" w:hAnsiTheme="minorHAnsi" w:cstheme="minorHAnsi"/>
          <w:szCs w:val="22"/>
        </w:rPr>
        <w:t>;</w:t>
      </w:r>
    </w:p>
    <w:p w14:paraId="354E1596" w14:textId="7CC4A8AA" w:rsidR="00A133D3" w:rsidRPr="007415F6" w:rsidRDefault="00AE1A2D" w:rsidP="007415F6">
      <w:pPr>
        <w:pStyle w:val="Odstavecseseznamem"/>
        <w:numPr>
          <w:ilvl w:val="0"/>
          <w:numId w:val="9"/>
        </w:numPr>
        <w:ind w:right="-284"/>
        <w:jc w:val="both"/>
        <w:rPr>
          <w:rFonts w:asciiTheme="minorHAnsi" w:hAnsiTheme="minorHAnsi" w:cstheme="minorHAnsi"/>
        </w:rPr>
      </w:pPr>
      <w:r w:rsidRPr="004B2BC2">
        <w:rPr>
          <w:rFonts w:asciiTheme="minorHAnsi" w:hAnsiTheme="minorHAnsi" w:cstheme="minorHAnsi"/>
          <w:szCs w:val="22"/>
        </w:rPr>
        <w:t xml:space="preserve">náklady na vodné a stočné byly dohodou smluvních stran stanoveny na paušální částku </w:t>
      </w:r>
      <w:r w:rsidR="004B2BC2" w:rsidRPr="004B2BC2">
        <w:rPr>
          <w:rFonts w:asciiTheme="minorHAnsi" w:hAnsiTheme="minorHAnsi" w:cstheme="minorHAnsi"/>
          <w:szCs w:val="22"/>
        </w:rPr>
        <w:t>1.000,- Kč</w:t>
      </w:r>
      <w:r w:rsidRPr="004B2BC2">
        <w:rPr>
          <w:rFonts w:asciiTheme="minorHAnsi" w:hAnsiTheme="minorHAnsi" w:cstheme="minorHAnsi"/>
          <w:szCs w:val="22"/>
        </w:rPr>
        <w:t xml:space="preserve"> (slovy: </w:t>
      </w:r>
      <w:proofErr w:type="spellStart"/>
      <w:r w:rsidR="004B2BC2" w:rsidRPr="004B2BC2">
        <w:rPr>
          <w:rFonts w:asciiTheme="minorHAnsi" w:hAnsiTheme="minorHAnsi" w:cstheme="minorHAnsi"/>
          <w:szCs w:val="22"/>
        </w:rPr>
        <w:t>Jedentisíckorunčeských</w:t>
      </w:r>
      <w:proofErr w:type="spellEnd"/>
      <w:r w:rsidRPr="004B2BC2">
        <w:rPr>
          <w:rFonts w:asciiTheme="minorHAnsi" w:hAnsiTheme="minorHAnsi" w:cstheme="minorHAnsi"/>
          <w:szCs w:val="22"/>
        </w:rPr>
        <w:t xml:space="preserve"> za dobu nájmu, která je zahrnuta v ceně nájmu</w:t>
      </w:r>
      <w:r w:rsidR="004B2BC2">
        <w:rPr>
          <w:rFonts w:asciiTheme="minorHAnsi" w:hAnsiTheme="minorHAnsi" w:cstheme="minorHAnsi"/>
          <w:szCs w:val="22"/>
        </w:rPr>
        <w:t>.</w:t>
      </w:r>
      <w:r w:rsidRPr="004B2BC2">
        <w:rPr>
          <w:rFonts w:asciiTheme="minorHAnsi" w:hAnsiTheme="minorHAnsi" w:cstheme="minorHAnsi"/>
          <w:szCs w:val="22"/>
        </w:rPr>
        <w:t xml:space="preserve"> </w:t>
      </w:r>
      <w:r w:rsidR="00276E1E" w:rsidRPr="000E03DA">
        <w:rPr>
          <w:rFonts w:asciiTheme="minorHAnsi" w:hAnsiTheme="minorHAnsi" w:cstheme="minorHAnsi"/>
        </w:rPr>
        <w:t xml:space="preserve">Zálohy na spotřebované energie </w:t>
      </w:r>
      <w:r w:rsidR="00123A53" w:rsidRPr="000E03DA">
        <w:rPr>
          <w:rFonts w:asciiTheme="minorHAnsi" w:hAnsiTheme="minorHAnsi" w:cstheme="minorHAnsi"/>
        </w:rPr>
        <w:t>v průběhu smluvního vztahu, založeného touto smlouvou</w:t>
      </w:r>
      <w:r w:rsidR="00572D2E" w:rsidRPr="000E03DA">
        <w:rPr>
          <w:rFonts w:asciiTheme="minorHAnsi" w:hAnsiTheme="minorHAnsi" w:cstheme="minorHAnsi"/>
        </w:rPr>
        <w:t>,</w:t>
      </w:r>
      <w:r w:rsidR="00123A53" w:rsidRPr="000E03DA">
        <w:rPr>
          <w:rFonts w:asciiTheme="minorHAnsi" w:hAnsiTheme="minorHAnsi" w:cstheme="minorHAnsi"/>
        </w:rPr>
        <w:t xml:space="preserve"> </w:t>
      </w:r>
      <w:r w:rsidR="00572D2E" w:rsidRPr="000E03DA">
        <w:rPr>
          <w:rFonts w:asciiTheme="minorHAnsi" w:hAnsiTheme="minorHAnsi" w:cstheme="minorHAnsi"/>
        </w:rPr>
        <w:t xml:space="preserve">nebudou nájemcem </w:t>
      </w:r>
      <w:r w:rsidR="00123A53" w:rsidRPr="007415F6">
        <w:rPr>
          <w:rFonts w:asciiTheme="minorHAnsi" w:hAnsiTheme="minorHAnsi" w:cstheme="minorHAnsi"/>
        </w:rPr>
        <w:t>hrazeny.</w:t>
      </w:r>
      <w:r w:rsidR="00A133D3" w:rsidRPr="007415F6">
        <w:rPr>
          <w:rFonts w:asciiTheme="minorHAnsi" w:hAnsiTheme="minorHAnsi" w:cstheme="minorHAnsi"/>
        </w:rPr>
        <w:t xml:space="preserve"> </w:t>
      </w:r>
      <w:r w:rsidR="00BE4512" w:rsidRPr="007415F6">
        <w:rPr>
          <w:rFonts w:asciiTheme="minorHAnsi" w:hAnsiTheme="minorHAnsi" w:cstheme="minorHAnsi"/>
        </w:rPr>
        <w:t xml:space="preserve">Cenu spotřebované elektrické energie a plynu nájemce uhradí po skončení </w:t>
      </w:r>
      <w:r w:rsidR="00BE4512" w:rsidRPr="007415F6">
        <w:rPr>
          <w:rFonts w:asciiTheme="minorHAnsi" w:hAnsiTheme="minorHAnsi" w:cstheme="minorHAnsi"/>
        </w:rPr>
        <w:lastRenderedPageBreak/>
        <w:t>nájmu</w:t>
      </w:r>
      <w:r w:rsidR="006D0F2C" w:rsidRPr="007415F6">
        <w:rPr>
          <w:rFonts w:asciiTheme="minorHAnsi" w:hAnsiTheme="minorHAnsi" w:cstheme="minorHAnsi"/>
        </w:rPr>
        <w:t>, a to do 21 (slovy: dvaceti jedna) dnů od doručení vyúčtování</w:t>
      </w:r>
      <w:r w:rsidR="00BE4512" w:rsidRPr="007415F6">
        <w:rPr>
          <w:rFonts w:asciiTheme="minorHAnsi" w:hAnsiTheme="minorHAnsi" w:cstheme="minorHAnsi"/>
        </w:rPr>
        <w:t xml:space="preserve">. </w:t>
      </w:r>
      <w:r w:rsidR="00CD44E0" w:rsidRPr="007415F6">
        <w:rPr>
          <w:rFonts w:asciiTheme="minorHAnsi" w:hAnsiTheme="minorHAnsi" w:cstheme="minorHAnsi"/>
        </w:rPr>
        <w:t xml:space="preserve">Vyúčtování se provede na základě zjištěného rozdílu stavu </w:t>
      </w:r>
      <w:r w:rsidR="006D0F2C" w:rsidRPr="007415F6">
        <w:rPr>
          <w:rFonts w:asciiTheme="minorHAnsi" w:hAnsiTheme="minorHAnsi" w:cstheme="minorHAnsi"/>
        </w:rPr>
        <w:t xml:space="preserve">poměrových </w:t>
      </w:r>
      <w:r w:rsidR="00CD44E0" w:rsidRPr="000E03DA">
        <w:rPr>
          <w:rFonts w:asciiTheme="minorHAnsi" w:hAnsiTheme="minorHAnsi" w:cstheme="minorHAnsi"/>
        </w:rPr>
        <w:t>měřičů zjištěných protokolem podle čl. III. odst. 4 této smlouvy.</w:t>
      </w:r>
    </w:p>
    <w:p w14:paraId="0F9EFC61" w14:textId="05072872" w:rsidR="00A86AB5" w:rsidRPr="00C5521C" w:rsidRDefault="00EA7E27" w:rsidP="00811902">
      <w:pPr>
        <w:pStyle w:val="odstavce"/>
        <w:rPr>
          <w:rFonts w:asciiTheme="minorHAnsi" w:hAnsiTheme="minorHAnsi" w:cstheme="minorHAnsi"/>
        </w:rPr>
      </w:pPr>
      <w:r w:rsidRPr="00C5521C">
        <w:rPr>
          <w:rFonts w:asciiTheme="minorHAnsi" w:hAnsiTheme="minorHAnsi" w:cstheme="minorHAnsi"/>
        </w:rPr>
        <w:t>Ú</w:t>
      </w:r>
      <w:r w:rsidR="00E96349" w:rsidRPr="00C5521C">
        <w:rPr>
          <w:rFonts w:asciiTheme="minorHAnsi" w:hAnsiTheme="minorHAnsi" w:cstheme="minorHAnsi"/>
        </w:rPr>
        <w:t>klid</w:t>
      </w:r>
      <w:r w:rsidR="00A133D3" w:rsidRPr="00C5521C">
        <w:rPr>
          <w:rFonts w:asciiTheme="minorHAnsi" w:hAnsiTheme="minorHAnsi" w:cstheme="minorHAnsi"/>
        </w:rPr>
        <w:t xml:space="preserve"> si zajistí nájemce</w:t>
      </w:r>
      <w:r w:rsidR="00170C09" w:rsidRPr="00C5521C">
        <w:rPr>
          <w:rFonts w:asciiTheme="minorHAnsi" w:hAnsiTheme="minorHAnsi" w:cstheme="minorHAnsi"/>
        </w:rPr>
        <w:t xml:space="preserve"> sám</w:t>
      </w:r>
      <w:r w:rsidR="00A133D3" w:rsidRPr="00C5521C">
        <w:rPr>
          <w:rFonts w:asciiTheme="minorHAnsi" w:hAnsiTheme="minorHAnsi" w:cstheme="minorHAnsi"/>
        </w:rPr>
        <w:t xml:space="preserve"> na své náklady.</w:t>
      </w:r>
      <w:r w:rsidR="00DC355D">
        <w:rPr>
          <w:rFonts w:asciiTheme="minorHAnsi" w:hAnsiTheme="minorHAnsi" w:cstheme="minorHAnsi"/>
        </w:rPr>
        <w:t xml:space="preserve"> </w:t>
      </w:r>
      <w:r w:rsidR="00123A53">
        <w:rPr>
          <w:rFonts w:asciiTheme="minorHAnsi" w:hAnsiTheme="minorHAnsi" w:cstheme="minorHAnsi"/>
        </w:rPr>
        <w:t xml:space="preserve">To neplatí pro prostory č. 103 až 114 </w:t>
      </w:r>
      <w:r w:rsidR="00DC355D">
        <w:rPr>
          <w:rFonts w:asciiTheme="minorHAnsi" w:hAnsiTheme="minorHAnsi" w:cstheme="minorHAnsi"/>
        </w:rPr>
        <w:t xml:space="preserve">v případě, kdy je v souladu s čl. II. odst. </w:t>
      </w:r>
      <w:r w:rsidR="00FB3E5E">
        <w:rPr>
          <w:rFonts w:asciiTheme="minorHAnsi" w:hAnsiTheme="minorHAnsi" w:cstheme="minorHAnsi"/>
        </w:rPr>
        <w:t>3</w:t>
      </w:r>
      <w:r w:rsidR="00DC355D">
        <w:rPr>
          <w:rFonts w:asciiTheme="minorHAnsi" w:hAnsiTheme="minorHAnsi" w:cstheme="minorHAnsi"/>
        </w:rPr>
        <w:t xml:space="preserve"> využije pronajímatel pro svoji potřebu.</w:t>
      </w:r>
    </w:p>
    <w:p w14:paraId="3367D669" w14:textId="77777777" w:rsidR="006D4034" w:rsidRPr="00C5521C" w:rsidRDefault="006D4034" w:rsidP="00C5521C">
      <w:pPr>
        <w:pStyle w:val="odstavce"/>
        <w:numPr>
          <w:ilvl w:val="0"/>
          <w:numId w:val="0"/>
        </w:numPr>
        <w:ind w:left="425"/>
        <w:rPr>
          <w:rFonts w:asciiTheme="minorHAnsi" w:hAnsiTheme="minorHAnsi" w:cstheme="minorHAnsi"/>
        </w:rPr>
      </w:pPr>
    </w:p>
    <w:p w14:paraId="3B06E152" w14:textId="77777777" w:rsidR="00A86AB5" w:rsidRPr="00C5521C" w:rsidRDefault="00A86AB5" w:rsidP="00A86AB5">
      <w:pPr>
        <w:pStyle w:val="Nadpis1"/>
        <w:rPr>
          <w:rFonts w:asciiTheme="minorHAnsi" w:hAnsiTheme="minorHAnsi" w:cstheme="minorHAnsi"/>
        </w:rPr>
      </w:pPr>
      <w:r w:rsidRPr="00C5521C">
        <w:rPr>
          <w:rFonts w:asciiTheme="minorHAnsi" w:hAnsiTheme="minorHAnsi" w:cstheme="minorHAnsi"/>
        </w:rPr>
        <w:t xml:space="preserve"> </w:t>
      </w:r>
      <w:r w:rsidRPr="00C5521C">
        <w:rPr>
          <w:rFonts w:asciiTheme="minorHAnsi" w:hAnsiTheme="minorHAnsi" w:cstheme="minorHAnsi"/>
        </w:rPr>
        <w:br/>
        <w:t>Podnájem</w:t>
      </w:r>
    </w:p>
    <w:p w14:paraId="11FEE0C8" w14:textId="05E4B6AD" w:rsidR="00A86AB5" w:rsidRPr="007415F6" w:rsidRDefault="00A86AB5" w:rsidP="007415F6">
      <w:pPr>
        <w:pStyle w:val="Odstavecseseznamem"/>
        <w:numPr>
          <w:ilvl w:val="0"/>
          <w:numId w:val="16"/>
        </w:numPr>
        <w:jc w:val="both"/>
        <w:rPr>
          <w:rFonts w:asciiTheme="minorHAnsi" w:hAnsiTheme="minorHAnsi" w:cstheme="minorHAnsi"/>
          <w:szCs w:val="22"/>
        </w:rPr>
      </w:pPr>
      <w:r w:rsidRPr="007415F6">
        <w:rPr>
          <w:rFonts w:asciiTheme="minorHAnsi" w:hAnsiTheme="minorHAnsi" w:cstheme="minorHAnsi"/>
          <w:szCs w:val="22"/>
        </w:rPr>
        <w:t>Nájemce není oprávněn přenechat předmět nájmu ani jeho část do podnájmu další osobě, s výjimkou případu předchozího písemného souhlasu pronajímatele a Ministerstva kultury ČR.</w:t>
      </w:r>
    </w:p>
    <w:p w14:paraId="3240AE24" w14:textId="72B27B79" w:rsidR="007253EF" w:rsidRDefault="007253EF" w:rsidP="007415F6">
      <w:pPr>
        <w:pStyle w:val="Odstavecseseznamem"/>
        <w:numPr>
          <w:ilvl w:val="0"/>
          <w:numId w:val="16"/>
        </w:numPr>
        <w:jc w:val="both"/>
        <w:rPr>
          <w:rFonts w:asciiTheme="minorHAnsi" w:hAnsiTheme="minorHAnsi" w:cstheme="minorHAnsi"/>
          <w:szCs w:val="22"/>
        </w:rPr>
      </w:pPr>
      <w:r w:rsidRPr="007253EF">
        <w:rPr>
          <w:rFonts w:asciiTheme="minorHAnsi" w:hAnsiTheme="minorHAnsi" w:cstheme="minorHAnsi"/>
          <w:szCs w:val="22"/>
        </w:rPr>
        <w:t>Za porušení povinnosti uvedené v odst. 1 tohoto článku, je nájemce povinen zaplatit smluvní pokutu ve výši 50 000 Kč</w:t>
      </w:r>
      <w:r w:rsidR="00D07E0E">
        <w:rPr>
          <w:rFonts w:asciiTheme="minorHAnsi" w:hAnsiTheme="minorHAnsi" w:cstheme="minorHAnsi"/>
          <w:szCs w:val="22"/>
        </w:rPr>
        <w:t xml:space="preserve"> (slovy: padesát tisíc korun českých)</w:t>
      </w:r>
      <w:r w:rsidRPr="007253EF">
        <w:rPr>
          <w:rFonts w:asciiTheme="minorHAnsi" w:hAnsiTheme="minorHAnsi" w:cstheme="minorHAnsi"/>
          <w:szCs w:val="22"/>
        </w:rPr>
        <w:t xml:space="preserve"> za každý takovýto případ.</w:t>
      </w:r>
    </w:p>
    <w:p w14:paraId="319937BD" w14:textId="77777777" w:rsidR="006D4034" w:rsidRPr="00C5521C" w:rsidRDefault="006D4034" w:rsidP="00A86AB5">
      <w:pPr>
        <w:jc w:val="both"/>
        <w:rPr>
          <w:rFonts w:asciiTheme="minorHAnsi" w:hAnsiTheme="minorHAnsi" w:cstheme="minorHAnsi"/>
          <w:szCs w:val="22"/>
        </w:rPr>
      </w:pPr>
    </w:p>
    <w:p w14:paraId="7A0211E6" w14:textId="77777777" w:rsidR="00A86AB5" w:rsidRPr="00C5521C" w:rsidRDefault="00A86AB5" w:rsidP="00A86AB5">
      <w:pPr>
        <w:pStyle w:val="Nadpis1"/>
        <w:rPr>
          <w:rFonts w:asciiTheme="minorHAnsi" w:hAnsiTheme="minorHAnsi" w:cstheme="minorHAnsi"/>
        </w:rPr>
      </w:pPr>
      <w:r w:rsidRPr="00C5521C">
        <w:rPr>
          <w:rFonts w:asciiTheme="minorHAnsi" w:hAnsiTheme="minorHAnsi" w:cstheme="minorHAnsi"/>
        </w:rPr>
        <w:br/>
        <w:t>Stavební a jiné úpravy</w:t>
      </w:r>
    </w:p>
    <w:p w14:paraId="1713BB60" w14:textId="14757B21" w:rsidR="00706814" w:rsidRPr="00FB3E5E" w:rsidRDefault="009917F1" w:rsidP="00A86AB5">
      <w:pPr>
        <w:pStyle w:val="odstavce"/>
        <w:numPr>
          <w:ilvl w:val="1"/>
          <w:numId w:val="6"/>
        </w:numPr>
        <w:rPr>
          <w:rFonts w:asciiTheme="minorHAnsi" w:hAnsiTheme="minorHAnsi" w:cstheme="minorHAnsi"/>
        </w:rPr>
      </w:pPr>
      <w:r w:rsidRPr="00FB3E5E">
        <w:rPr>
          <w:rFonts w:asciiTheme="minorHAnsi" w:hAnsiTheme="minorHAnsi" w:cstheme="minorHAnsi"/>
        </w:rPr>
        <w:t xml:space="preserve">K drobným úpravám, které jsou vyžadovány </w:t>
      </w:r>
      <w:r w:rsidR="0011016C" w:rsidRPr="007415F6">
        <w:rPr>
          <w:rFonts w:asciiTheme="minorHAnsi" w:hAnsiTheme="minorHAnsi" w:cstheme="minorHAnsi"/>
          <w:color w:val="000000"/>
        </w:rPr>
        <w:t>k</w:t>
      </w:r>
      <w:r w:rsidR="0011016C" w:rsidRPr="007415F6">
        <w:rPr>
          <w:rFonts w:asciiTheme="minorHAnsi" w:hAnsiTheme="minorHAnsi" w:cstheme="minorHAnsi" w:hint="eastAsia"/>
          <w:color w:val="000000"/>
        </w:rPr>
        <w:t> </w:t>
      </w:r>
      <w:r w:rsidR="0011016C" w:rsidRPr="007415F6">
        <w:rPr>
          <w:rFonts w:asciiTheme="minorHAnsi" w:hAnsiTheme="minorHAnsi" w:cstheme="minorHAnsi"/>
          <w:color w:val="000000"/>
        </w:rPr>
        <w:t>v</w:t>
      </w:r>
      <w:r w:rsidR="0011016C" w:rsidRPr="007415F6">
        <w:rPr>
          <w:rFonts w:asciiTheme="minorHAnsi" w:hAnsiTheme="minorHAnsi" w:cstheme="minorHAnsi" w:hint="eastAsia"/>
          <w:color w:val="000000"/>
        </w:rPr>
        <w:t>ý</w:t>
      </w:r>
      <w:r w:rsidR="0011016C" w:rsidRPr="007415F6">
        <w:rPr>
          <w:rFonts w:asciiTheme="minorHAnsi" w:hAnsiTheme="minorHAnsi" w:cstheme="minorHAnsi"/>
          <w:color w:val="000000"/>
        </w:rPr>
        <w:t>konu z</w:t>
      </w:r>
      <w:r w:rsidR="0011016C" w:rsidRPr="007415F6">
        <w:rPr>
          <w:rFonts w:asciiTheme="minorHAnsi" w:hAnsiTheme="minorHAnsi" w:cstheme="minorHAnsi" w:hint="eastAsia"/>
          <w:color w:val="000000"/>
        </w:rPr>
        <w:t>á</w:t>
      </w:r>
      <w:r w:rsidR="0011016C" w:rsidRPr="007415F6">
        <w:rPr>
          <w:rFonts w:asciiTheme="minorHAnsi" w:hAnsiTheme="minorHAnsi" w:cstheme="minorHAnsi"/>
          <w:color w:val="000000"/>
        </w:rPr>
        <w:t>kladn</w:t>
      </w:r>
      <w:r w:rsidR="0011016C" w:rsidRPr="007415F6">
        <w:rPr>
          <w:rFonts w:asciiTheme="minorHAnsi" w:hAnsiTheme="minorHAnsi" w:cstheme="minorHAnsi" w:hint="eastAsia"/>
          <w:color w:val="000000"/>
        </w:rPr>
        <w:t>í</w:t>
      </w:r>
      <w:r w:rsidR="0011016C" w:rsidRPr="007415F6">
        <w:rPr>
          <w:rFonts w:asciiTheme="minorHAnsi" w:hAnsiTheme="minorHAnsi" w:cstheme="minorHAnsi"/>
          <w:color w:val="000000"/>
        </w:rPr>
        <w:t xml:space="preserve"> </w:t>
      </w:r>
      <w:r w:rsidR="0011016C" w:rsidRPr="007415F6">
        <w:rPr>
          <w:rFonts w:asciiTheme="minorHAnsi" w:hAnsiTheme="minorHAnsi" w:cstheme="minorHAnsi" w:hint="eastAsia"/>
          <w:color w:val="000000"/>
        </w:rPr>
        <w:t>č</w:t>
      </w:r>
      <w:r w:rsidR="0011016C" w:rsidRPr="007415F6">
        <w:rPr>
          <w:rFonts w:asciiTheme="minorHAnsi" w:hAnsiTheme="minorHAnsi" w:cstheme="minorHAnsi"/>
          <w:color w:val="000000"/>
        </w:rPr>
        <w:t>innosti knihovny ve smyslu z</w:t>
      </w:r>
      <w:r w:rsidR="0011016C" w:rsidRPr="007415F6">
        <w:rPr>
          <w:rFonts w:asciiTheme="minorHAnsi" w:hAnsiTheme="minorHAnsi" w:cstheme="minorHAnsi" w:hint="eastAsia"/>
          <w:color w:val="000000"/>
        </w:rPr>
        <w:t>á</w:t>
      </w:r>
      <w:r w:rsidR="0011016C" w:rsidRPr="007415F6">
        <w:rPr>
          <w:rFonts w:asciiTheme="minorHAnsi" w:hAnsiTheme="minorHAnsi" w:cstheme="minorHAnsi"/>
          <w:color w:val="000000"/>
        </w:rPr>
        <w:t xml:space="preserve">kona </w:t>
      </w:r>
      <w:r w:rsidR="0011016C" w:rsidRPr="007415F6">
        <w:rPr>
          <w:rFonts w:asciiTheme="minorHAnsi" w:hAnsiTheme="minorHAnsi" w:cstheme="minorHAnsi" w:hint="eastAsia"/>
          <w:color w:val="000000"/>
        </w:rPr>
        <w:t>č</w:t>
      </w:r>
      <w:r w:rsidR="0011016C" w:rsidRPr="007415F6">
        <w:rPr>
          <w:rFonts w:asciiTheme="minorHAnsi" w:hAnsiTheme="minorHAnsi" w:cstheme="minorHAnsi"/>
          <w:color w:val="000000"/>
        </w:rPr>
        <w:t>.</w:t>
      </w:r>
      <w:r w:rsidR="009765FA">
        <w:rPr>
          <w:rFonts w:asciiTheme="minorHAnsi" w:hAnsiTheme="minorHAnsi" w:cstheme="minorHAnsi"/>
          <w:color w:val="000000"/>
        </w:rPr>
        <w:t> </w:t>
      </w:r>
      <w:r w:rsidR="0011016C" w:rsidRPr="007415F6">
        <w:rPr>
          <w:rFonts w:asciiTheme="minorHAnsi" w:hAnsiTheme="minorHAnsi" w:cstheme="minorHAnsi"/>
          <w:color w:val="000000"/>
        </w:rPr>
        <w:t xml:space="preserve">257/2001 Sb., </w:t>
      </w:r>
      <w:r w:rsidR="003925C6">
        <w:rPr>
          <w:rFonts w:asciiTheme="minorHAnsi" w:hAnsiTheme="minorHAnsi" w:cstheme="minorHAnsi"/>
          <w:color w:val="000000"/>
        </w:rPr>
        <w:t>k</w:t>
      </w:r>
      <w:r w:rsidR="0011016C" w:rsidRPr="007415F6">
        <w:rPr>
          <w:rFonts w:asciiTheme="minorHAnsi" w:hAnsiTheme="minorHAnsi" w:cstheme="minorHAnsi"/>
          <w:color w:val="000000"/>
        </w:rPr>
        <w:t>nihovn</w:t>
      </w:r>
      <w:r w:rsidR="0011016C" w:rsidRPr="007415F6">
        <w:rPr>
          <w:rFonts w:asciiTheme="minorHAnsi" w:hAnsiTheme="minorHAnsi" w:cstheme="minorHAnsi" w:hint="eastAsia"/>
          <w:color w:val="000000"/>
        </w:rPr>
        <w:t>í</w:t>
      </w:r>
      <w:r w:rsidR="0011016C" w:rsidRPr="007415F6">
        <w:rPr>
          <w:rFonts w:asciiTheme="minorHAnsi" w:hAnsiTheme="minorHAnsi" w:cstheme="minorHAnsi"/>
          <w:color w:val="000000"/>
        </w:rPr>
        <w:t xml:space="preserve"> z</w:t>
      </w:r>
      <w:r w:rsidR="0011016C" w:rsidRPr="007415F6">
        <w:rPr>
          <w:rFonts w:asciiTheme="minorHAnsi" w:hAnsiTheme="minorHAnsi" w:cstheme="minorHAnsi" w:hint="eastAsia"/>
          <w:color w:val="000000"/>
        </w:rPr>
        <w:t>á</w:t>
      </w:r>
      <w:r w:rsidR="0011016C" w:rsidRPr="007415F6">
        <w:rPr>
          <w:rFonts w:asciiTheme="minorHAnsi" w:hAnsiTheme="minorHAnsi" w:cstheme="minorHAnsi"/>
          <w:color w:val="000000"/>
        </w:rPr>
        <w:t xml:space="preserve">kon, za </w:t>
      </w:r>
      <w:r w:rsidR="0011016C" w:rsidRPr="007415F6">
        <w:rPr>
          <w:rFonts w:asciiTheme="minorHAnsi" w:hAnsiTheme="minorHAnsi" w:cstheme="minorHAnsi" w:hint="eastAsia"/>
          <w:color w:val="000000"/>
        </w:rPr>
        <w:t>úč</w:t>
      </w:r>
      <w:r w:rsidR="0011016C" w:rsidRPr="007415F6">
        <w:rPr>
          <w:rFonts w:asciiTheme="minorHAnsi" w:hAnsiTheme="minorHAnsi" w:cstheme="minorHAnsi"/>
          <w:color w:val="000000"/>
        </w:rPr>
        <w:t>elem po</w:t>
      </w:r>
      <w:r w:rsidR="0011016C" w:rsidRPr="007415F6">
        <w:rPr>
          <w:rFonts w:asciiTheme="minorHAnsi" w:hAnsiTheme="minorHAnsi" w:cstheme="minorHAnsi" w:hint="eastAsia"/>
          <w:color w:val="000000"/>
        </w:rPr>
        <w:t>řá</w:t>
      </w:r>
      <w:r w:rsidR="0011016C" w:rsidRPr="007415F6">
        <w:rPr>
          <w:rFonts w:asciiTheme="minorHAnsi" w:hAnsiTheme="minorHAnsi" w:cstheme="minorHAnsi"/>
          <w:color w:val="000000"/>
        </w:rPr>
        <w:t>d</w:t>
      </w:r>
      <w:r w:rsidR="0011016C" w:rsidRPr="007415F6">
        <w:rPr>
          <w:rFonts w:asciiTheme="minorHAnsi" w:hAnsiTheme="minorHAnsi" w:cstheme="minorHAnsi" w:hint="eastAsia"/>
          <w:color w:val="000000"/>
        </w:rPr>
        <w:t>á</w:t>
      </w:r>
      <w:r w:rsidR="0011016C" w:rsidRPr="007415F6">
        <w:rPr>
          <w:rFonts w:asciiTheme="minorHAnsi" w:hAnsiTheme="minorHAnsi" w:cstheme="minorHAnsi"/>
          <w:color w:val="000000"/>
        </w:rPr>
        <w:t>n</w:t>
      </w:r>
      <w:r w:rsidR="0011016C" w:rsidRPr="007415F6">
        <w:rPr>
          <w:rFonts w:asciiTheme="minorHAnsi" w:hAnsiTheme="minorHAnsi" w:cstheme="minorHAnsi" w:hint="eastAsia"/>
          <w:color w:val="000000"/>
        </w:rPr>
        <w:t>í</w:t>
      </w:r>
      <w:r w:rsidR="0011016C" w:rsidRPr="007415F6">
        <w:rPr>
          <w:rFonts w:asciiTheme="minorHAnsi" w:hAnsiTheme="minorHAnsi" w:cstheme="minorHAnsi"/>
          <w:color w:val="000000"/>
        </w:rPr>
        <w:t xml:space="preserve"> vzd</w:t>
      </w:r>
      <w:r w:rsidR="0011016C" w:rsidRPr="007415F6">
        <w:rPr>
          <w:rFonts w:asciiTheme="minorHAnsi" w:hAnsiTheme="minorHAnsi" w:cstheme="minorHAnsi" w:hint="eastAsia"/>
          <w:color w:val="000000"/>
        </w:rPr>
        <w:t>ě</w:t>
      </w:r>
      <w:r w:rsidR="0011016C" w:rsidRPr="007415F6">
        <w:rPr>
          <w:rFonts w:asciiTheme="minorHAnsi" w:hAnsiTheme="minorHAnsi" w:cstheme="minorHAnsi"/>
          <w:color w:val="000000"/>
        </w:rPr>
        <w:t>l</w:t>
      </w:r>
      <w:r w:rsidR="0011016C" w:rsidRPr="007415F6">
        <w:rPr>
          <w:rFonts w:asciiTheme="minorHAnsi" w:hAnsiTheme="minorHAnsi" w:cstheme="minorHAnsi" w:hint="eastAsia"/>
          <w:color w:val="000000"/>
        </w:rPr>
        <w:t>á</w:t>
      </w:r>
      <w:r w:rsidR="0011016C" w:rsidRPr="007415F6">
        <w:rPr>
          <w:rFonts w:asciiTheme="minorHAnsi" w:hAnsiTheme="minorHAnsi" w:cstheme="minorHAnsi"/>
          <w:color w:val="000000"/>
        </w:rPr>
        <w:t>vac</w:t>
      </w:r>
      <w:r w:rsidR="0011016C" w:rsidRPr="007415F6">
        <w:rPr>
          <w:rFonts w:asciiTheme="minorHAnsi" w:hAnsiTheme="minorHAnsi" w:cstheme="minorHAnsi" w:hint="eastAsia"/>
          <w:color w:val="000000"/>
        </w:rPr>
        <w:t>í</w:t>
      </w:r>
      <w:r w:rsidR="0011016C" w:rsidRPr="007415F6">
        <w:rPr>
          <w:rFonts w:asciiTheme="minorHAnsi" w:hAnsiTheme="minorHAnsi" w:cstheme="minorHAnsi"/>
          <w:color w:val="000000"/>
        </w:rPr>
        <w:t>ch, kulturn</w:t>
      </w:r>
      <w:r w:rsidR="0011016C" w:rsidRPr="007415F6">
        <w:rPr>
          <w:rFonts w:asciiTheme="minorHAnsi" w:hAnsiTheme="minorHAnsi" w:cstheme="minorHAnsi" w:hint="eastAsia"/>
          <w:color w:val="000000"/>
        </w:rPr>
        <w:t>í</w:t>
      </w:r>
      <w:r w:rsidR="0011016C" w:rsidRPr="007415F6">
        <w:rPr>
          <w:rFonts w:asciiTheme="minorHAnsi" w:hAnsiTheme="minorHAnsi" w:cstheme="minorHAnsi"/>
          <w:color w:val="000000"/>
        </w:rPr>
        <w:t>ch a</w:t>
      </w:r>
      <w:r w:rsidR="0019082C" w:rsidRPr="007415F6">
        <w:rPr>
          <w:rFonts w:asciiTheme="minorHAnsi" w:hAnsiTheme="minorHAnsi" w:cstheme="minorHAnsi" w:hint="eastAsia"/>
          <w:color w:val="000000"/>
        </w:rPr>
        <w:t> </w:t>
      </w:r>
      <w:r w:rsidR="0011016C" w:rsidRPr="007415F6">
        <w:rPr>
          <w:rFonts w:asciiTheme="minorHAnsi" w:hAnsiTheme="minorHAnsi" w:cstheme="minorHAnsi"/>
          <w:color w:val="000000"/>
        </w:rPr>
        <w:t>komunitn</w:t>
      </w:r>
      <w:r w:rsidR="0011016C" w:rsidRPr="007415F6">
        <w:rPr>
          <w:rFonts w:asciiTheme="minorHAnsi" w:hAnsiTheme="minorHAnsi" w:cstheme="minorHAnsi" w:hint="eastAsia"/>
          <w:color w:val="000000"/>
        </w:rPr>
        <w:t>í</w:t>
      </w:r>
      <w:r w:rsidR="0011016C" w:rsidRPr="007415F6">
        <w:rPr>
          <w:rFonts w:asciiTheme="minorHAnsi" w:hAnsiTheme="minorHAnsi" w:cstheme="minorHAnsi"/>
          <w:color w:val="000000"/>
        </w:rPr>
        <w:t>ch akc</w:t>
      </w:r>
      <w:r w:rsidR="0011016C" w:rsidRPr="007415F6">
        <w:rPr>
          <w:rFonts w:asciiTheme="minorHAnsi" w:hAnsiTheme="minorHAnsi" w:cstheme="minorHAnsi" w:hint="eastAsia"/>
          <w:color w:val="000000"/>
        </w:rPr>
        <w:t>í</w:t>
      </w:r>
      <w:r w:rsidRPr="003662C7">
        <w:rPr>
          <w:rFonts w:asciiTheme="minorHAnsi" w:hAnsiTheme="minorHAnsi" w:cstheme="minorHAnsi"/>
        </w:rPr>
        <w:t>, je nájemce povinen vyžádat si předem písemný souhlas pronajímatele.</w:t>
      </w:r>
      <w:r w:rsidR="006B278A" w:rsidRPr="003662C7">
        <w:rPr>
          <w:rFonts w:asciiTheme="minorHAnsi" w:hAnsiTheme="minorHAnsi" w:cstheme="minorHAnsi"/>
        </w:rPr>
        <w:t xml:space="preserve"> Přesný rozsah a charakter úprav</w:t>
      </w:r>
      <w:r w:rsidRPr="003662C7">
        <w:rPr>
          <w:rFonts w:asciiTheme="minorHAnsi" w:hAnsiTheme="minorHAnsi" w:cstheme="minorHAnsi"/>
        </w:rPr>
        <w:t xml:space="preserve"> </w:t>
      </w:r>
      <w:r w:rsidR="006B278A" w:rsidRPr="003662C7">
        <w:rPr>
          <w:rFonts w:asciiTheme="minorHAnsi" w:hAnsiTheme="minorHAnsi" w:cstheme="minorHAnsi"/>
        </w:rPr>
        <w:t>není k datu uzavření této smlouvy znám</w:t>
      </w:r>
      <w:r w:rsidR="001A2740" w:rsidRPr="007415F6">
        <w:rPr>
          <w:rFonts w:asciiTheme="minorHAnsi" w:hAnsiTheme="minorHAnsi" w:cstheme="minorHAnsi"/>
        </w:rPr>
        <w:t xml:space="preserve"> a</w:t>
      </w:r>
      <w:r w:rsidR="006B278A" w:rsidRPr="003662C7">
        <w:rPr>
          <w:rFonts w:asciiTheme="minorHAnsi" w:hAnsiTheme="minorHAnsi" w:cstheme="minorHAnsi"/>
        </w:rPr>
        <w:t xml:space="preserve"> bude definován v příloze za tím účelem uzavřeného dodatku k této smlouvě. </w:t>
      </w:r>
      <w:r w:rsidR="00923F21" w:rsidRPr="003662C7">
        <w:rPr>
          <w:rFonts w:asciiTheme="minorHAnsi" w:hAnsiTheme="minorHAnsi" w:cstheme="minorHAnsi"/>
        </w:rPr>
        <w:t>Pro komunikaci v uvedených záležitostech</w:t>
      </w:r>
      <w:r w:rsidR="00923F21" w:rsidRPr="00FB3E5E">
        <w:rPr>
          <w:rFonts w:asciiTheme="minorHAnsi" w:hAnsiTheme="minorHAnsi" w:cstheme="minorHAnsi"/>
        </w:rPr>
        <w:t xml:space="preserve"> byl</w:t>
      </w:r>
      <w:r w:rsidR="00706814" w:rsidRPr="00FB3E5E">
        <w:rPr>
          <w:rFonts w:asciiTheme="minorHAnsi" w:hAnsiTheme="minorHAnsi" w:cstheme="minorHAnsi"/>
        </w:rPr>
        <w:t>y</w:t>
      </w:r>
      <w:r w:rsidR="00923F21" w:rsidRPr="00FB3E5E">
        <w:rPr>
          <w:rFonts w:asciiTheme="minorHAnsi" w:hAnsiTheme="minorHAnsi" w:cstheme="minorHAnsi"/>
        </w:rPr>
        <w:t xml:space="preserve"> určen</w:t>
      </w:r>
      <w:r w:rsidR="00706814" w:rsidRPr="00FB3E5E">
        <w:rPr>
          <w:rFonts w:asciiTheme="minorHAnsi" w:hAnsiTheme="minorHAnsi" w:cstheme="minorHAnsi"/>
        </w:rPr>
        <w:t>y tyto kontaktní osoby:</w:t>
      </w:r>
    </w:p>
    <w:p w14:paraId="3EC69D83" w14:textId="5EC922A5" w:rsidR="00706814" w:rsidRDefault="00706814" w:rsidP="00706814">
      <w:pPr>
        <w:pStyle w:val="odstavce"/>
        <w:numPr>
          <w:ilvl w:val="0"/>
          <w:numId w:val="9"/>
        </w:numPr>
        <w:rPr>
          <w:rFonts w:asciiTheme="minorHAnsi" w:hAnsiTheme="minorHAnsi" w:cstheme="minorHAnsi"/>
        </w:rPr>
      </w:pPr>
      <w:r>
        <w:rPr>
          <w:rFonts w:asciiTheme="minorHAnsi" w:hAnsiTheme="minorHAnsi" w:cstheme="minorHAnsi"/>
        </w:rPr>
        <w:t>za pronajímatele:</w:t>
      </w:r>
      <w:r>
        <w:rPr>
          <w:rFonts w:asciiTheme="minorHAnsi" w:hAnsiTheme="minorHAnsi" w:cstheme="minorHAnsi"/>
        </w:rPr>
        <w:tab/>
      </w:r>
      <w:r w:rsidR="00923F21">
        <w:rPr>
          <w:rFonts w:asciiTheme="minorHAnsi" w:hAnsiTheme="minorHAnsi" w:cstheme="minorHAnsi"/>
        </w:rPr>
        <w:t xml:space="preserve">, </w:t>
      </w:r>
      <w:r w:rsidRPr="00706814">
        <w:rPr>
          <w:rFonts w:asciiTheme="minorHAnsi" w:hAnsiTheme="minorHAnsi" w:cstheme="minorHAnsi"/>
        </w:rPr>
        <w:t>památkářka NPÚ ÚOP v Pardubicích</w:t>
      </w:r>
    </w:p>
    <w:p w14:paraId="65120392" w14:textId="6C191D40" w:rsidR="00706814" w:rsidRDefault="00923F21" w:rsidP="00706814">
      <w:pPr>
        <w:pStyle w:val="odstavce"/>
        <w:numPr>
          <w:ilvl w:val="0"/>
          <w:numId w:val="0"/>
        </w:numPr>
        <w:ind w:left="2201" w:firstLine="631"/>
        <w:rPr>
          <w:rFonts w:asciiTheme="minorHAnsi" w:hAnsiTheme="minorHAnsi" w:cstheme="minorHAnsi"/>
        </w:rPr>
      </w:pPr>
      <w:r>
        <w:rPr>
          <w:rFonts w:asciiTheme="minorHAnsi" w:hAnsiTheme="minorHAnsi" w:cstheme="minorHAnsi"/>
        </w:rPr>
        <w:t>tel</w:t>
      </w:r>
      <w:r w:rsidR="00706814">
        <w:rPr>
          <w:rFonts w:asciiTheme="minorHAnsi" w:hAnsiTheme="minorHAnsi" w:cstheme="minorHAnsi"/>
        </w:rPr>
        <w:t>.:</w:t>
      </w:r>
      <w:r>
        <w:rPr>
          <w:rFonts w:asciiTheme="minorHAnsi" w:hAnsiTheme="minorHAnsi" w:cstheme="minorHAnsi"/>
        </w:rPr>
        <w:t xml:space="preserve"> </w:t>
      </w:r>
    </w:p>
    <w:p w14:paraId="3C759C11" w14:textId="0F2D37F7" w:rsidR="00A86AB5" w:rsidRDefault="00923F21" w:rsidP="00706814">
      <w:pPr>
        <w:pStyle w:val="odstavce"/>
        <w:numPr>
          <w:ilvl w:val="0"/>
          <w:numId w:val="0"/>
        </w:numPr>
        <w:ind w:left="2909"/>
        <w:rPr>
          <w:rFonts w:asciiTheme="minorHAnsi" w:hAnsiTheme="minorHAnsi" w:cstheme="minorHAnsi"/>
        </w:rPr>
      </w:pPr>
      <w:r>
        <w:rPr>
          <w:rFonts w:asciiTheme="minorHAnsi" w:hAnsiTheme="minorHAnsi" w:cstheme="minorHAnsi"/>
        </w:rPr>
        <w:t>e</w:t>
      </w:r>
      <w:r w:rsidR="00706814">
        <w:rPr>
          <w:rFonts w:asciiTheme="minorHAnsi" w:hAnsiTheme="minorHAnsi" w:cstheme="minorHAnsi"/>
        </w:rPr>
        <w:t>-</w:t>
      </w:r>
      <w:r>
        <w:rPr>
          <w:rFonts w:asciiTheme="minorHAnsi" w:hAnsiTheme="minorHAnsi" w:cstheme="minorHAnsi"/>
        </w:rPr>
        <w:t xml:space="preserve">mail: </w:t>
      </w:r>
      <w:hyperlink r:id="rId9" w:history="1">
        <w:r w:rsidR="00CB4579">
          <w:t xml:space="preserve">                        </w:t>
        </w:r>
        <w:r w:rsidR="00706814" w:rsidRPr="008D0894">
          <w:rPr>
            <w:rStyle w:val="Hypertextovodkaz"/>
            <w:rFonts w:asciiTheme="minorHAnsi" w:hAnsiTheme="minorHAnsi" w:cstheme="minorHAnsi"/>
          </w:rPr>
          <w:t>@npu.cz</w:t>
        </w:r>
      </w:hyperlink>
    </w:p>
    <w:p w14:paraId="734D15CE" w14:textId="759771E7" w:rsidR="00706814" w:rsidRPr="007415F6" w:rsidRDefault="00706814" w:rsidP="00706814">
      <w:pPr>
        <w:pStyle w:val="odstavce"/>
        <w:numPr>
          <w:ilvl w:val="0"/>
          <w:numId w:val="9"/>
        </w:numPr>
        <w:rPr>
          <w:rFonts w:asciiTheme="minorHAnsi" w:hAnsiTheme="minorHAnsi" w:cstheme="minorHAnsi"/>
        </w:rPr>
      </w:pPr>
      <w:r>
        <w:rPr>
          <w:rFonts w:asciiTheme="minorHAnsi" w:hAnsiTheme="minorHAnsi" w:cstheme="minorHAnsi"/>
        </w:rPr>
        <w:t>za nájemce:</w:t>
      </w:r>
      <w:r>
        <w:rPr>
          <w:rFonts w:asciiTheme="minorHAnsi" w:hAnsiTheme="minorHAnsi" w:cstheme="minorHAnsi"/>
        </w:rPr>
        <w:tab/>
      </w:r>
      <w:r>
        <w:rPr>
          <w:rFonts w:asciiTheme="minorHAnsi" w:hAnsiTheme="minorHAnsi" w:cstheme="minorHAnsi"/>
        </w:rPr>
        <w:tab/>
      </w:r>
    </w:p>
    <w:p w14:paraId="4A8751B0" w14:textId="1DD6761C" w:rsidR="00706814" w:rsidRDefault="00706814" w:rsidP="00706814">
      <w:pPr>
        <w:pStyle w:val="odstavce"/>
        <w:numPr>
          <w:ilvl w:val="0"/>
          <w:numId w:val="0"/>
        </w:numPr>
        <w:ind w:left="2832"/>
        <w:rPr>
          <w:rFonts w:asciiTheme="minorHAnsi" w:hAnsiTheme="minorHAnsi" w:cstheme="minorHAnsi"/>
        </w:rPr>
      </w:pPr>
      <w:r>
        <w:rPr>
          <w:rFonts w:asciiTheme="minorHAnsi" w:hAnsiTheme="minorHAnsi" w:cstheme="minorHAnsi"/>
        </w:rPr>
        <w:t xml:space="preserve">tel.: </w:t>
      </w:r>
    </w:p>
    <w:p w14:paraId="3ED35D64" w14:textId="798D4D55" w:rsidR="00706814" w:rsidRDefault="00706814" w:rsidP="00706814">
      <w:pPr>
        <w:pStyle w:val="odstavce"/>
        <w:numPr>
          <w:ilvl w:val="0"/>
          <w:numId w:val="0"/>
        </w:numPr>
        <w:ind w:left="2832"/>
        <w:rPr>
          <w:rFonts w:asciiTheme="minorHAnsi" w:hAnsiTheme="minorHAnsi" w:cstheme="minorHAnsi"/>
        </w:rPr>
      </w:pPr>
      <w:r>
        <w:rPr>
          <w:rFonts w:asciiTheme="minorHAnsi" w:hAnsiTheme="minorHAnsi" w:cstheme="minorHAnsi"/>
        </w:rPr>
        <w:t xml:space="preserve">e-mail: </w:t>
      </w:r>
      <w:hyperlink r:id="rId10" w:history="1">
        <w:r w:rsidR="00CB4579">
          <w:t xml:space="preserve">                        </w:t>
        </w:r>
        <w:r w:rsidR="009E14B9" w:rsidRPr="00736418">
          <w:rPr>
            <w:rStyle w:val="Hypertextovodkaz"/>
            <w:rFonts w:asciiTheme="minorHAnsi" w:hAnsiTheme="minorHAnsi" w:cstheme="minorHAnsi"/>
          </w:rPr>
          <w:t>@knihovna-pardubice.cz</w:t>
        </w:r>
      </w:hyperlink>
    </w:p>
    <w:p w14:paraId="7B2BC7C1" w14:textId="36A01B3D" w:rsidR="00706814" w:rsidRPr="00FA7E2B" w:rsidRDefault="007E2355" w:rsidP="007415F6">
      <w:pPr>
        <w:pStyle w:val="odstavce"/>
        <w:numPr>
          <w:ilvl w:val="0"/>
          <w:numId w:val="0"/>
        </w:numPr>
        <w:ind w:left="425"/>
        <w:rPr>
          <w:rFonts w:asciiTheme="minorHAnsi" w:hAnsiTheme="minorHAnsi" w:cstheme="minorHAnsi"/>
        </w:rPr>
      </w:pPr>
      <w:r w:rsidRPr="007E2355">
        <w:rPr>
          <w:rFonts w:asciiTheme="minorHAnsi" w:hAnsiTheme="minorHAnsi" w:cstheme="minorHAnsi"/>
        </w:rPr>
        <w:t xml:space="preserve">Jakoukoli změnu kontaktních osob je každá ze smluvních stran povinna oznámit druhé smluvní straně písemnou formou bez zbytečného odkladu a tato změna nepodléhá </w:t>
      </w:r>
      <w:r w:rsidRPr="00FA7E2B">
        <w:rPr>
          <w:rFonts w:asciiTheme="minorHAnsi" w:hAnsiTheme="minorHAnsi" w:cstheme="minorHAnsi"/>
        </w:rPr>
        <w:t xml:space="preserve">povinnosti sepsat dodatek </w:t>
      </w:r>
      <w:r w:rsidR="002C3D08">
        <w:rPr>
          <w:rFonts w:asciiTheme="minorHAnsi" w:hAnsiTheme="minorHAnsi" w:cstheme="minorHAnsi"/>
        </w:rPr>
        <w:br/>
      </w:r>
      <w:r w:rsidRPr="00FA7E2B">
        <w:rPr>
          <w:rFonts w:asciiTheme="minorHAnsi" w:hAnsiTheme="minorHAnsi" w:cstheme="minorHAnsi"/>
        </w:rPr>
        <w:t>ke smlouvě</w:t>
      </w:r>
      <w:r w:rsidR="00706814" w:rsidRPr="00FA7E2B">
        <w:rPr>
          <w:rFonts w:asciiTheme="minorHAnsi" w:hAnsiTheme="minorHAnsi" w:cstheme="minorHAnsi"/>
        </w:rPr>
        <w:t>.</w:t>
      </w:r>
    </w:p>
    <w:p w14:paraId="06F1073B" w14:textId="57654920" w:rsidR="00A86AB5" w:rsidRPr="00C5521C" w:rsidRDefault="00A86AB5" w:rsidP="00FB3E5E">
      <w:pPr>
        <w:pStyle w:val="odstavce"/>
        <w:numPr>
          <w:ilvl w:val="1"/>
          <w:numId w:val="6"/>
        </w:numPr>
        <w:rPr>
          <w:rFonts w:asciiTheme="minorHAnsi" w:hAnsiTheme="minorHAnsi" w:cstheme="minorHAnsi"/>
        </w:rPr>
      </w:pPr>
      <w:r w:rsidRPr="00C5521C">
        <w:rPr>
          <w:rFonts w:asciiTheme="minorHAnsi" w:hAnsiTheme="minorHAnsi" w:cstheme="minorHAnsi"/>
        </w:rPr>
        <w:t>Nájemce je povinen udržovat řádný vzhled předmětu nájmu</w:t>
      </w:r>
      <w:r w:rsidR="00170C09" w:rsidRPr="00C5521C">
        <w:rPr>
          <w:rFonts w:asciiTheme="minorHAnsi" w:hAnsiTheme="minorHAnsi" w:cstheme="minorHAnsi"/>
        </w:rPr>
        <w:t xml:space="preserve"> a jeho nejbližšího okolí</w:t>
      </w:r>
      <w:r w:rsidRPr="00C5521C">
        <w:rPr>
          <w:rFonts w:asciiTheme="minorHAnsi" w:hAnsiTheme="minorHAnsi" w:cstheme="minorHAnsi"/>
        </w:rPr>
        <w:t>.</w:t>
      </w:r>
    </w:p>
    <w:p w14:paraId="40C915C2" w14:textId="366A666C" w:rsidR="00DB2448" w:rsidRPr="00F97924" w:rsidRDefault="00A86AB5" w:rsidP="00F97924">
      <w:pPr>
        <w:pStyle w:val="odstavce"/>
        <w:numPr>
          <w:ilvl w:val="1"/>
          <w:numId w:val="6"/>
        </w:numPr>
        <w:rPr>
          <w:rFonts w:asciiTheme="minorHAnsi" w:hAnsiTheme="minorHAnsi" w:cstheme="minorHAnsi"/>
        </w:rPr>
      </w:pPr>
      <w:r w:rsidRPr="00C5521C">
        <w:rPr>
          <w:rFonts w:asciiTheme="minorHAnsi" w:hAnsiTheme="minorHAnsi" w:cstheme="minorHAnsi"/>
        </w:rPr>
        <w:t>Předchozí písemný souhlas pronajímatele je zapotřebí pro umístění jakékoliv reklamy či informačního zařízení (informačního štítu tabulky a podobně) na nemovitou věc, kde se nachází předmět nájmu. Nejpozději při předání předmětu nájmu zpět pronajímateli odstraní nájemce na svůj náklad případnou reklamu či informační zařízení.</w:t>
      </w:r>
    </w:p>
    <w:p w14:paraId="7D54987A" w14:textId="77777777" w:rsidR="00A86AB5" w:rsidRDefault="00A86AB5" w:rsidP="00A86AB5">
      <w:pPr>
        <w:pStyle w:val="odstavce"/>
        <w:numPr>
          <w:ilvl w:val="1"/>
          <w:numId w:val="6"/>
        </w:numPr>
        <w:rPr>
          <w:rFonts w:asciiTheme="minorHAnsi" w:hAnsiTheme="minorHAnsi" w:cstheme="minorHAnsi"/>
        </w:rPr>
      </w:pPr>
      <w:r w:rsidRPr="00C5521C">
        <w:rPr>
          <w:rFonts w:asciiTheme="minorHAnsi" w:hAnsiTheme="minorHAnsi" w:cstheme="minorHAnsi"/>
        </w:rPr>
        <w:t>Nájemce je povinen po skončení nájemního vztahu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14:paraId="5DFC0CF9" w14:textId="77777777" w:rsidR="006D4034" w:rsidRPr="00C5521C" w:rsidRDefault="006D4034" w:rsidP="00C5521C">
      <w:pPr>
        <w:pStyle w:val="odstavce"/>
        <w:numPr>
          <w:ilvl w:val="0"/>
          <w:numId w:val="0"/>
        </w:numPr>
        <w:ind w:left="425"/>
        <w:rPr>
          <w:rFonts w:asciiTheme="minorHAnsi" w:hAnsiTheme="minorHAnsi" w:cstheme="minorHAnsi"/>
        </w:rPr>
      </w:pPr>
    </w:p>
    <w:p w14:paraId="316A7AD4" w14:textId="77777777" w:rsidR="00A86AB5" w:rsidRPr="00C5521C" w:rsidRDefault="00A86AB5" w:rsidP="00A86AB5">
      <w:pPr>
        <w:pStyle w:val="Nadpis1"/>
        <w:rPr>
          <w:rFonts w:asciiTheme="minorHAnsi" w:hAnsiTheme="minorHAnsi" w:cstheme="minorHAnsi"/>
        </w:rPr>
      </w:pPr>
      <w:r w:rsidRPr="00C5521C">
        <w:rPr>
          <w:rFonts w:asciiTheme="minorHAnsi" w:hAnsiTheme="minorHAnsi" w:cstheme="minorHAnsi"/>
        </w:rPr>
        <w:br/>
        <w:t>Práva a povinnosti pronajímatele</w:t>
      </w:r>
    </w:p>
    <w:p w14:paraId="5CF6F041" w14:textId="78F141AD" w:rsidR="00A86AB5" w:rsidRPr="00C5521C" w:rsidRDefault="00A86AB5" w:rsidP="00A86AB5">
      <w:pPr>
        <w:pStyle w:val="odstavce"/>
        <w:numPr>
          <w:ilvl w:val="1"/>
          <w:numId w:val="7"/>
        </w:numPr>
        <w:rPr>
          <w:rFonts w:asciiTheme="minorHAnsi" w:hAnsiTheme="minorHAnsi" w:cstheme="minorHAnsi"/>
        </w:rPr>
      </w:pPr>
      <w:r w:rsidRPr="00C5521C">
        <w:rPr>
          <w:rFonts w:asciiTheme="minorHAnsi" w:hAnsiTheme="minorHAnsi" w:cstheme="minorHAnsi"/>
        </w:rPr>
        <w:t>Pronajímatel je povinen zajistit řádný a nerušený výkon nájemních práv nájemce po celou dobu nájemního vztahu, aby bylo možno dosáhnout účelu nájmu.</w:t>
      </w:r>
      <w:r w:rsidR="009917F1" w:rsidRPr="00C5521C">
        <w:rPr>
          <w:rFonts w:asciiTheme="minorHAnsi" w:hAnsiTheme="minorHAnsi" w:cstheme="minorHAnsi"/>
        </w:rPr>
        <w:t xml:space="preserve"> Nájemce je povinen zajistit nerušený </w:t>
      </w:r>
      <w:r w:rsidR="009917F1" w:rsidRPr="00C5521C">
        <w:rPr>
          <w:rFonts w:asciiTheme="minorHAnsi" w:hAnsiTheme="minorHAnsi" w:cstheme="minorHAnsi"/>
        </w:rPr>
        <w:lastRenderedPageBreak/>
        <w:t xml:space="preserve">výkon práce zaměstnanců pronajímatele, tj. zavazuje se nerušit především hlukem, způsobovaným </w:t>
      </w:r>
      <w:r w:rsidR="001D61F6" w:rsidRPr="00C5521C">
        <w:rPr>
          <w:rFonts w:asciiTheme="minorHAnsi" w:hAnsiTheme="minorHAnsi" w:cstheme="minorHAnsi"/>
        </w:rPr>
        <w:t xml:space="preserve">nájemcem </w:t>
      </w:r>
      <w:r w:rsidR="009917F1" w:rsidRPr="00C5521C">
        <w:rPr>
          <w:rFonts w:asciiTheme="minorHAnsi" w:hAnsiTheme="minorHAnsi" w:cstheme="minorHAnsi"/>
        </w:rPr>
        <w:t>organizovaný</w:t>
      </w:r>
      <w:r w:rsidR="001D61F6" w:rsidRPr="00C5521C">
        <w:rPr>
          <w:rFonts w:asciiTheme="minorHAnsi" w:hAnsiTheme="minorHAnsi" w:cstheme="minorHAnsi"/>
        </w:rPr>
        <w:t>mi</w:t>
      </w:r>
      <w:r w:rsidR="009917F1" w:rsidRPr="00C5521C">
        <w:rPr>
          <w:rFonts w:asciiTheme="minorHAnsi" w:hAnsiTheme="minorHAnsi" w:cstheme="minorHAnsi"/>
        </w:rPr>
        <w:t xml:space="preserve"> a vykonávaný</w:t>
      </w:r>
      <w:r w:rsidR="001D61F6" w:rsidRPr="00C5521C">
        <w:rPr>
          <w:rFonts w:asciiTheme="minorHAnsi" w:hAnsiTheme="minorHAnsi" w:cstheme="minorHAnsi"/>
        </w:rPr>
        <w:t>mi</w:t>
      </w:r>
      <w:r w:rsidR="009917F1" w:rsidRPr="00C5521C">
        <w:rPr>
          <w:rFonts w:asciiTheme="minorHAnsi" w:hAnsiTheme="minorHAnsi" w:cstheme="minorHAnsi"/>
        </w:rPr>
        <w:t xml:space="preserve"> aktivit</w:t>
      </w:r>
      <w:r w:rsidR="001D61F6" w:rsidRPr="00C5521C">
        <w:rPr>
          <w:rFonts w:asciiTheme="minorHAnsi" w:hAnsiTheme="minorHAnsi" w:cstheme="minorHAnsi"/>
        </w:rPr>
        <w:t>ami</w:t>
      </w:r>
      <w:r w:rsidR="009917F1" w:rsidRPr="00C5521C">
        <w:rPr>
          <w:rFonts w:asciiTheme="minorHAnsi" w:hAnsiTheme="minorHAnsi" w:cstheme="minorHAnsi"/>
        </w:rPr>
        <w:t>.</w:t>
      </w:r>
    </w:p>
    <w:p w14:paraId="086BD445" w14:textId="0830CCC3" w:rsidR="00A86AB5" w:rsidRPr="00C5521C" w:rsidRDefault="001D61F6" w:rsidP="00A86AB5">
      <w:pPr>
        <w:pStyle w:val="odstavce"/>
        <w:numPr>
          <w:ilvl w:val="1"/>
          <w:numId w:val="7"/>
        </w:numPr>
        <w:rPr>
          <w:rFonts w:asciiTheme="minorHAnsi" w:hAnsiTheme="minorHAnsi" w:cstheme="minorHAnsi"/>
        </w:rPr>
      </w:pPr>
      <w:r w:rsidRPr="00C5521C">
        <w:rPr>
          <w:rFonts w:asciiTheme="minorHAnsi" w:hAnsiTheme="minorHAnsi" w:cstheme="minorHAnsi"/>
        </w:rPr>
        <w:t>P</w:t>
      </w:r>
      <w:r w:rsidR="00A86AB5" w:rsidRPr="00C5521C">
        <w:rPr>
          <w:rFonts w:asciiTheme="minorHAnsi" w:hAnsiTheme="minorHAnsi" w:cstheme="minorHAnsi"/>
        </w:rPr>
        <w:t xml:space="preserve">ověření zaměstnanci </w:t>
      </w:r>
      <w:r w:rsidRPr="00C5521C">
        <w:rPr>
          <w:rFonts w:asciiTheme="minorHAnsi" w:hAnsiTheme="minorHAnsi" w:cstheme="minorHAnsi"/>
        </w:rPr>
        <w:t xml:space="preserve">pronajímatele </w:t>
      </w:r>
      <w:r w:rsidR="00A86AB5" w:rsidRPr="00C5521C">
        <w:rPr>
          <w:rFonts w:asciiTheme="minorHAnsi" w:hAnsiTheme="minorHAnsi" w:cstheme="minorHAnsi"/>
        </w:rPr>
        <w:t>jsou oprávněni vstoupit do pronajatých prostor, a to v době, kdy se v těchto prostorách nachází jakýkoliv pracovník nájemce, a to zejména za účelem kontroly dodržování podmínek této smlouvy, jakož i provádění údržby, nutných oprav či provádění kontroly elektrického, plynového, vodovodního a dalšího vedení</w:t>
      </w:r>
      <w:r w:rsidR="00572D2E">
        <w:rPr>
          <w:rFonts w:asciiTheme="minorHAnsi" w:hAnsiTheme="minorHAnsi" w:cstheme="minorHAnsi"/>
        </w:rPr>
        <w:t xml:space="preserve"> s tím, že nájemce bude upozorněn </w:t>
      </w:r>
      <w:r w:rsidR="008E7017">
        <w:rPr>
          <w:rFonts w:asciiTheme="minorHAnsi" w:hAnsiTheme="minorHAnsi" w:cstheme="minorHAnsi"/>
        </w:rPr>
        <w:t xml:space="preserve">minimálně 10 </w:t>
      </w:r>
      <w:r w:rsidR="00706814">
        <w:rPr>
          <w:rFonts w:asciiTheme="minorHAnsi" w:hAnsiTheme="minorHAnsi" w:cstheme="minorHAnsi"/>
        </w:rPr>
        <w:t xml:space="preserve">(slovy: deset) </w:t>
      </w:r>
      <w:r w:rsidR="008E7017">
        <w:rPr>
          <w:rFonts w:asciiTheme="minorHAnsi" w:hAnsiTheme="minorHAnsi" w:cstheme="minorHAnsi"/>
        </w:rPr>
        <w:t>dnů předem</w:t>
      </w:r>
      <w:r w:rsidR="00572D2E">
        <w:rPr>
          <w:rFonts w:asciiTheme="minorHAnsi" w:hAnsiTheme="minorHAnsi" w:cstheme="minorHAnsi"/>
        </w:rPr>
        <w:t>, aby</w:t>
      </w:r>
      <w:r w:rsidR="008E7017">
        <w:rPr>
          <w:rFonts w:asciiTheme="minorHAnsi" w:hAnsiTheme="minorHAnsi" w:cstheme="minorHAnsi"/>
        </w:rPr>
        <w:t xml:space="preserve"> případně</w:t>
      </w:r>
      <w:r w:rsidR="00572D2E">
        <w:rPr>
          <w:rFonts w:asciiTheme="minorHAnsi" w:hAnsiTheme="minorHAnsi" w:cstheme="minorHAnsi"/>
        </w:rPr>
        <w:t xml:space="preserve"> mohl upravit aktivit</w:t>
      </w:r>
      <w:r w:rsidR="001A2740">
        <w:rPr>
          <w:rFonts w:asciiTheme="minorHAnsi" w:hAnsiTheme="minorHAnsi" w:cstheme="minorHAnsi"/>
        </w:rPr>
        <w:t>y</w:t>
      </w:r>
      <w:r w:rsidR="00A86AB5" w:rsidRPr="00C5521C">
        <w:rPr>
          <w:rFonts w:asciiTheme="minorHAnsi" w:hAnsiTheme="minorHAnsi" w:cstheme="minorHAnsi"/>
        </w:rPr>
        <w:t>.</w:t>
      </w:r>
      <w:r w:rsidR="008E7017">
        <w:rPr>
          <w:rFonts w:asciiTheme="minorHAnsi" w:hAnsiTheme="minorHAnsi" w:cstheme="minorHAnsi"/>
        </w:rPr>
        <w:t xml:space="preserve"> </w:t>
      </w:r>
      <w:r w:rsidR="00A86AB5" w:rsidRPr="00C5521C">
        <w:rPr>
          <w:rFonts w:asciiTheme="minorHAnsi" w:hAnsiTheme="minorHAnsi" w:cstheme="minorHAnsi"/>
        </w:rPr>
        <w:t>Není-li možné do prostor vstoupit, vyzve pronajímatel nájemce ke zpřístupnění prostor a poskytne mu k tomu přiměřenou lhůtu</w:t>
      </w:r>
      <w:r w:rsidR="008E7017">
        <w:rPr>
          <w:rFonts w:asciiTheme="minorHAnsi" w:hAnsiTheme="minorHAnsi" w:cstheme="minorHAnsi"/>
        </w:rPr>
        <w:t xml:space="preserve"> v minimální délce 5 </w:t>
      </w:r>
      <w:r w:rsidR="00706814">
        <w:rPr>
          <w:rFonts w:asciiTheme="minorHAnsi" w:hAnsiTheme="minorHAnsi" w:cstheme="minorHAnsi"/>
        </w:rPr>
        <w:t xml:space="preserve">(slovy: pět) </w:t>
      </w:r>
      <w:r w:rsidR="008E7017">
        <w:rPr>
          <w:rFonts w:asciiTheme="minorHAnsi" w:hAnsiTheme="minorHAnsi" w:cstheme="minorHAnsi"/>
        </w:rPr>
        <w:t xml:space="preserve">pracovních </w:t>
      </w:r>
      <w:r w:rsidR="00706814">
        <w:rPr>
          <w:rFonts w:asciiTheme="minorHAnsi" w:hAnsiTheme="minorHAnsi" w:cstheme="minorHAnsi"/>
        </w:rPr>
        <w:t>d</w:t>
      </w:r>
      <w:r w:rsidR="008E7017">
        <w:rPr>
          <w:rFonts w:asciiTheme="minorHAnsi" w:hAnsiTheme="minorHAnsi" w:cstheme="minorHAnsi"/>
        </w:rPr>
        <w:t>nů</w:t>
      </w:r>
      <w:r w:rsidR="00A86AB5" w:rsidRPr="00C5521C">
        <w:rPr>
          <w:rFonts w:asciiTheme="minorHAnsi" w:hAnsiTheme="minorHAnsi" w:cstheme="minorHAnsi"/>
        </w:rPr>
        <w:t>. Po uplynutí lhůty může pronajímatel do prostor vstoupit a provést zamýšlené činnosti.</w:t>
      </w:r>
    </w:p>
    <w:p w14:paraId="2BBB08B3" w14:textId="1F8E1DA5" w:rsidR="00A86AB5" w:rsidRDefault="001D61F6" w:rsidP="00A86AB5">
      <w:pPr>
        <w:pStyle w:val="odstavce"/>
        <w:numPr>
          <w:ilvl w:val="1"/>
          <w:numId w:val="7"/>
        </w:numPr>
        <w:rPr>
          <w:rFonts w:asciiTheme="minorHAnsi" w:hAnsiTheme="minorHAnsi" w:cstheme="minorHAnsi"/>
        </w:rPr>
      </w:pPr>
      <w:r w:rsidRPr="00C5521C">
        <w:rPr>
          <w:rFonts w:asciiTheme="minorHAnsi" w:hAnsiTheme="minorHAnsi" w:cstheme="minorHAnsi"/>
        </w:rPr>
        <w:t>P</w:t>
      </w:r>
      <w:r w:rsidR="00A86AB5" w:rsidRPr="00C5521C">
        <w:rPr>
          <w:rFonts w:asciiTheme="minorHAnsi" w:hAnsiTheme="minorHAnsi" w:cstheme="minorHAnsi"/>
        </w:rPr>
        <w:t>ověření zaměstnanci</w:t>
      </w:r>
      <w:r w:rsidRPr="00C5521C">
        <w:rPr>
          <w:rFonts w:asciiTheme="minorHAnsi" w:hAnsiTheme="minorHAnsi" w:cstheme="minorHAnsi"/>
        </w:rPr>
        <w:t xml:space="preserve"> pronajímatele</w:t>
      </w:r>
      <w:r w:rsidR="00A86AB5" w:rsidRPr="00C5521C">
        <w:rPr>
          <w:rFonts w:asciiTheme="minorHAnsi" w:hAnsiTheme="minorHAnsi" w:cstheme="minorHAnsi"/>
        </w:rPr>
        <w:t xml:space="preserve"> jsou oprávněni vstoupit do pronajatých prostor i v případech, kdy to vyžaduje náhle vzniklý havarijní stav či jiná podobná skutečnost. O tomto musí pronajímatel nájemce neprodleně uvědomit ihned po takovémto vstupu do pronajatých prostor, jestliže nebylo možno nájemce informovat předem. Rovněž v případě, že pronajímatel bude požádán o provedení drobných úprav v pronajatých prostorách, je oprávněn takto provést i bez přítomnosti pracovníka nájemce, jestliže nemá možnost provést tuto opravu v jiném čase a na tuto skutečnost nájemce upozorní.</w:t>
      </w:r>
    </w:p>
    <w:p w14:paraId="548F4A9F" w14:textId="2A140F12" w:rsidR="00B0718D" w:rsidRPr="00C5521C" w:rsidRDefault="00B0718D" w:rsidP="00A86AB5">
      <w:pPr>
        <w:pStyle w:val="odstavce"/>
        <w:numPr>
          <w:ilvl w:val="1"/>
          <w:numId w:val="7"/>
        </w:numPr>
        <w:rPr>
          <w:rFonts w:asciiTheme="minorHAnsi" w:hAnsiTheme="minorHAnsi" w:cstheme="minorHAnsi"/>
        </w:rPr>
      </w:pPr>
      <w:r>
        <w:rPr>
          <w:rFonts w:asciiTheme="minorHAnsi" w:hAnsiTheme="minorHAnsi" w:cstheme="minorHAnsi"/>
        </w:rPr>
        <w:t xml:space="preserve">Úhrada nákladů, spojených </w:t>
      </w:r>
      <w:r w:rsidR="002A38C3">
        <w:rPr>
          <w:rFonts w:asciiTheme="minorHAnsi" w:hAnsiTheme="minorHAnsi" w:cstheme="minorHAnsi"/>
        </w:rPr>
        <w:t>s</w:t>
      </w:r>
      <w:r w:rsidR="00A65F6E">
        <w:rPr>
          <w:rFonts w:asciiTheme="minorHAnsi" w:hAnsiTheme="minorHAnsi" w:cstheme="minorHAnsi"/>
        </w:rPr>
        <w:t> </w:t>
      </w:r>
      <w:r w:rsidR="002A38C3">
        <w:rPr>
          <w:rFonts w:asciiTheme="minorHAnsi" w:hAnsiTheme="minorHAnsi" w:cstheme="minorHAnsi"/>
        </w:rPr>
        <w:t>prováděn</w:t>
      </w:r>
      <w:r w:rsidR="00A65F6E">
        <w:rPr>
          <w:rFonts w:asciiTheme="minorHAnsi" w:hAnsiTheme="minorHAnsi" w:cstheme="minorHAnsi"/>
        </w:rPr>
        <w:t xml:space="preserve">ím </w:t>
      </w:r>
      <w:r w:rsidR="00976107">
        <w:rPr>
          <w:rFonts w:asciiTheme="minorHAnsi" w:hAnsiTheme="minorHAnsi" w:cstheme="minorHAnsi"/>
        </w:rPr>
        <w:t xml:space="preserve">údržby, nutných oprav, s prováděním předepsaných kontrol a revizí veškerých sítí a zařízení, která jsou ve vlastnictví pronajímatele, bude prováděna na </w:t>
      </w:r>
      <w:r w:rsidR="008027A4">
        <w:rPr>
          <w:rFonts w:asciiTheme="minorHAnsi" w:hAnsiTheme="minorHAnsi" w:cstheme="minorHAnsi"/>
        </w:rPr>
        <w:t xml:space="preserve">náklady </w:t>
      </w:r>
      <w:r w:rsidR="00976107">
        <w:rPr>
          <w:rFonts w:asciiTheme="minorHAnsi" w:hAnsiTheme="minorHAnsi" w:cstheme="minorHAnsi"/>
        </w:rPr>
        <w:t>pronajímatele.</w:t>
      </w:r>
      <w:r w:rsidR="00215CA2">
        <w:rPr>
          <w:rFonts w:asciiTheme="minorHAnsi" w:hAnsiTheme="minorHAnsi" w:cstheme="minorHAnsi"/>
        </w:rPr>
        <w:t xml:space="preserve">                             </w:t>
      </w:r>
    </w:p>
    <w:p w14:paraId="41498641" w14:textId="077014DA" w:rsidR="00A86AB5" w:rsidRPr="00C5521C" w:rsidRDefault="00A86AB5" w:rsidP="00A86AB5">
      <w:pPr>
        <w:pStyle w:val="odstavce"/>
        <w:numPr>
          <w:ilvl w:val="1"/>
          <w:numId w:val="7"/>
        </w:numPr>
        <w:rPr>
          <w:rFonts w:asciiTheme="minorHAnsi" w:hAnsiTheme="minorHAnsi" w:cstheme="minorHAnsi"/>
        </w:rPr>
      </w:pPr>
      <w:r w:rsidRPr="00C5521C">
        <w:rPr>
          <w:rFonts w:asciiTheme="minorHAnsi" w:hAnsiTheme="minorHAnsi" w:cstheme="minorHAnsi"/>
        </w:rPr>
        <w:t>Nájemce bere na vědomí, že pronajímatel bude mít v držení náhradní klíče k pronajatým prostorům</w:t>
      </w:r>
      <w:r w:rsidR="009917F1" w:rsidRPr="00C5521C">
        <w:rPr>
          <w:rFonts w:asciiTheme="minorHAnsi" w:hAnsiTheme="minorHAnsi" w:cstheme="minorHAnsi"/>
        </w:rPr>
        <w:t>.</w:t>
      </w:r>
      <w:r w:rsidRPr="00C5521C">
        <w:rPr>
          <w:rFonts w:asciiTheme="minorHAnsi" w:hAnsiTheme="minorHAnsi" w:cstheme="minorHAnsi"/>
        </w:rPr>
        <w:t xml:space="preserve"> </w:t>
      </w:r>
      <w:r w:rsidR="009917F1" w:rsidRPr="00C5521C">
        <w:rPr>
          <w:rFonts w:asciiTheme="minorHAnsi" w:hAnsiTheme="minorHAnsi" w:cstheme="minorHAnsi"/>
        </w:rPr>
        <w:t xml:space="preserve"> N</w:t>
      </w:r>
      <w:r w:rsidRPr="00C5521C">
        <w:rPr>
          <w:rFonts w:asciiTheme="minorHAnsi" w:hAnsiTheme="minorHAnsi" w:cstheme="minorHAnsi"/>
        </w:rPr>
        <w:t>ájemce není oprávněn provést výměnu zámků</w:t>
      </w:r>
      <w:r w:rsidR="009917F1" w:rsidRPr="00C5521C">
        <w:rPr>
          <w:rFonts w:asciiTheme="minorHAnsi" w:hAnsiTheme="minorHAnsi" w:cstheme="minorHAnsi"/>
        </w:rPr>
        <w:t xml:space="preserve"> ani zámkových vložek</w:t>
      </w:r>
      <w:r w:rsidRPr="00C5521C">
        <w:rPr>
          <w:rFonts w:asciiTheme="minorHAnsi" w:hAnsiTheme="minorHAnsi" w:cstheme="minorHAnsi"/>
        </w:rPr>
        <w:t>.</w:t>
      </w:r>
      <w:r w:rsidR="009917F1" w:rsidRPr="00C5521C">
        <w:rPr>
          <w:rFonts w:asciiTheme="minorHAnsi" w:hAnsiTheme="minorHAnsi" w:cstheme="minorHAnsi"/>
        </w:rPr>
        <w:t xml:space="preserve"> Nájemce rovněž není oprávněn nechat si zhotovovat kopie předaných klíčů.</w:t>
      </w:r>
      <w:r w:rsidRPr="00C5521C">
        <w:rPr>
          <w:rFonts w:asciiTheme="minorHAnsi" w:hAnsiTheme="minorHAnsi" w:cstheme="minorHAnsi"/>
        </w:rPr>
        <w:t xml:space="preserve"> Všechny předané klíče</w:t>
      </w:r>
      <w:r w:rsidR="00F343B2" w:rsidRPr="00C5521C">
        <w:rPr>
          <w:rFonts w:asciiTheme="minorHAnsi" w:hAnsiTheme="minorHAnsi" w:cstheme="minorHAnsi"/>
        </w:rPr>
        <w:t xml:space="preserve"> </w:t>
      </w:r>
      <w:r w:rsidRPr="00C5521C">
        <w:rPr>
          <w:rFonts w:asciiTheme="minorHAnsi" w:hAnsiTheme="minorHAnsi" w:cstheme="minorHAnsi"/>
        </w:rPr>
        <w:t>odevzdá nájemce zpět pronajímateli při předání předmětu nájmu po skončení nájmu</w:t>
      </w:r>
      <w:r w:rsidR="003F58B7" w:rsidRPr="00C5521C">
        <w:rPr>
          <w:rFonts w:asciiTheme="minorHAnsi" w:hAnsiTheme="minorHAnsi" w:cstheme="minorHAnsi"/>
        </w:rPr>
        <w:t>.</w:t>
      </w:r>
      <w:r w:rsidRPr="00C5521C">
        <w:rPr>
          <w:rFonts w:asciiTheme="minorHAnsi" w:hAnsiTheme="minorHAnsi" w:cstheme="minorHAnsi"/>
        </w:rPr>
        <w:t xml:space="preserve"> </w:t>
      </w:r>
    </w:p>
    <w:p w14:paraId="3CB0538A" w14:textId="21B6CD79" w:rsidR="00DB2448" w:rsidRDefault="00DB2448" w:rsidP="00341404">
      <w:pPr>
        <w:pStyle w:val="odstavce"/>
        <w:numPr>
          <w:ilvl w:val="1"/>
          <w:numId w:val="7"/>
        </w:numPr>
        <w:rPr>
          <w:rFonts w:asciiTheme="minorHAnsi" w:hAnsiTheme="minorHAnsi" w:cstheme="minorHAnsi"/>
        </w:rPr>
      </w:pPr>
      <w:r w:rsidRPr="00C5521C">
        <w:rPr>
          <w:rFonts w:asciiTheme="minorHAnsi" w:hAnsiTheme="minorHAnsi" w:cstheme="minorHAnsi"/>
        </w:rPr>
        <w:t xml:space="preserve">Pronajímatel </w:t>
      </w:r>
      <w:r w:rsidR="00341404" w:rsidRPr="00C5521C">
        <w:rPr>
          <w:rFonts w:asciiTheme="minorHAnsi" w:hAnsiTheme="minorHAnsi" w:cstheme="minorHAnsi"/>
        </w:rPr>
        <w:t xml:space="preserve">s přihlédnutím k aktuální situaci </w:t>
      </w:r>
      <w:r w:rsidRPr="00C5521C">
        <w:rPr>
          <w:rFonts w:asciiTheme="minorHAnsi" w:hAnsiTheme="minorHAnsi" w:cstheme="minorHAnsi"/>
        </w:rPr>
        <w:t xml:space="preserve">umožní nájemci při </w:t>
      </w:r>
      <w:r w:rsidR="00572D2E">
        <w:rPr>
          <w:rFonts w:asciiTheme="minorHAnsi" w:hAnsiTheme="minorHAnsi" w:cstheme="minorHAnsi"/>
        </w:rPr>
        <w:t xml:space="preserve">výkonu základní činnosti knihovny ve smyslu zákona č. 257/2001 Sb., </w:t>
      </w:r>
      <w:r w:rsidR="00FC52B8">
        <w:rPr>
          <w:rFonts w:asciiTheme="minorHAnsi" w:hAnsiTheme="minorHAnsi" w:cstheme="minorHAnsi"/>
        </w:rPr>
        <w:t>k</w:t>
      </w:r>
      <w:r w:rsidR="00572D2E">
        <w:rPr>
          <w:rFonts w:asciiTheme="minorHAnsi" w:hAnsiTheme="minorHAnsi" w:cstheme="minorHAnsi"/>
        </w:rPr>
        <w:t xml:space="preserve">nihovní zákon, za účelem pořádání vzdělávacích, kulturních </w:t>
      </w:r>
      <w:r w:rsidR="002C3D08">
        <w:rPr>
          <w:rFonts w:asciiTheme="minorHAnsi" w:hAnsiTheme="minorHAnsi" w:cstheme="minorHAnsi"/>
        </w:rPr>
        <w:br/>
      </w:r>
      <w:r w:rsidR="00572D2E">
        <w:rPr>
          <w:rFonts w:asciiTheme="minorHAnsi" w:hAnsiTheme="minorHAnsi" w:cstheme="minorHAnsi"/>
        </w:rPr>
        <w:t>a komunitních akcí</w:t>
      </w:r>
      <w:r w:rsidRPr="00C5521C">
        <w:rPr>
          <w:rFonts w:asciiTheme="minorHAnsi" w:hAnsiTheme="minorHAnsi" w:cstheme="minorHAnsi"/>
        </w:rPr>
        <w:t xml:space="preserve"> v pronajatých prostorách vjezd a výjezd motorových vozidel z </w:t>
      </w:r>
      <w:proofErr w:type="spellStart"/>
      <w:r w:rsidRPr="00C5521C">
        <w:rPr>
          <w:rFonts w:asciiTheme="minorHAnsi" w:hAnsiTheme="minorHAnsi" w:cstheme="minorHAnsi"/>
        </w:rPr>
        <w:t>Bělobranského</w:t>
      </w:r>
      <w:proofErr w:type="spellEnd"/>
      <w:r w:rsidRPr="00C5521C">
        <w:rPr>
          <w:rFonts w:asciiTheme="minorHAnsi" w:hAnsiTheme="minorHAnsi" w:cstheme="minorHAnsi"/>
        </w:rPr>
        <w:t xml:space="preserve"> náměstí k zadnímu vstupu do budovy </w:t>
      </w:r>
      <w:proofErr w:type="spellStart"/>
      <w:r w:rsidRPr="00C5521C">
        <w:rPr>
          <w:rFonts w:asciiTheme="minorHAnsi" w:hAnsiTheme="minorHAnsi" w:cstheme="minorHAnsi"/>
        </w:rPr>
        <w:t>Příhrádek</w:t>
      </w:r>
      <w:proofErr w:type="spellEnd"/>
      <w:r w:rsidRPr="00C5521C">
        <w:rPr>
          <w:rFonts w:asciiTheme="minorHAnsi" w:hAnsiTheme="minorHAnsi" w:cstheme="minorHAnsi"/>
        </w:rPr>
        <w:t xml:space="preserve"> č.p. 5, Pardubice</w:t>
      </w:r>
      <w:r w:rsidR="000C133D" w:rsidRPr="00C5521C">
        <w:rPr>
          <w:rFonts w:asciiTheme="minorHAnsi" w:hAnsiTheme="minorHAnsi" w:cstheme="minorHAnsi"/>
        </w:rPr>
        <w:t>, jakož i krátkodobé parkování</w:t>
      </w:r>
      <w:r w:rsidR="006605D2">
        <w:rPr>
          <w:rFonts w:asciiTheme="minorHAnsi" w:hAnsiTheme="minorHAnsi" w:cstheme="minorHAnsi"/>
        </w:rPr>
        <w:t xml:space="preserve"> vozidel třetích stran</w:t>
      </w:r>
      <w:r w:rsidR="000C133D" w:rsidRPr="00C5521C">
        <w:rPr>
          <w:rFonts w:asciiTheme="minorHAnsi" w:hAnsiTheme="minorHAnsi" w:cstheme="minorHAnsi"/>
        </w:rPr>
        <w:t xml:space="preserve"> v délce max.</w:t>
      </w:r>
      <w:r w:rsidR="003F58B7" w:rsidRPr="00C5521C">
        <w:rPr>
          <w:rFonts w:asciiTheme="minorHAnsi" w:hAnsiTheme="minorHAnsi" w:cstheme="minorHAnsi"/>
        </w:rPr>
        <w:t xml:space="preserve"> 48 hodin</w:t>
      </w:r>
      <w:r w:rsidRPr="00C5521C">
        <w:rPr>
          <w:rFonts w:asciiTheme="minorHAnsi" w:hAnsiTheme="minorHAnsi" w:cstheme="minorHAnsi"/>
        </w:rPr>
        <w:t xml:space="preserve">. </w:t>
      </w:r>
      <w:r w:rsidR="003F58B7" w:rsidRPr="00C5521C">
        <w:rPr>
          <w:rFonts w:asciiTheme="minorHAnsi" w:hAnsiTheme="minorHAnsi" w:cstheme="minorHAnsi"/>
        </w:rPr>
        <w:t>Krátkodobé parkování vozidel nájemce dle předchozí věty na parkovišti pronajímatele bude možné pouze v případě, kdy tato vozidla nebudou omezovat možnost parkování služebních vozidel pronajímatele, ani soukromých vozidel zaměstnanců pronajímatele, přičemž vozidla nájemce budou parkovat na parkovacích místech u plotu, oddělujícího areál pronajímatele od areálu LTC Pardubice.</w:t>
      </w:r>
    </w:p>
    <w:p w14:paraId="298A98F4" w14:textId="77777777" w:rsidR="006D4034" w:rsidRPr="00C5521C" w:rsidRDefault="006D4034" w:rsidP="00C5521C">
      <w:pPr>
        <w:pStyle w:val="odstavce"/>
        <w:numPr>
          <w:ilvl w:val="0"/>
          <w:numId w:val="0"/>
        </w:numPr>
        <w:ind w:left="425"/>
        <w:rPr>
          <w:rFonts w:asciiTheme="minorHAnsi" w:hAnsiTheme="minorHAnsi" w:cstheme="minorHAnsi"/>
        </w:rPr>
      </w:pPr>
    </w:p>
    <w:p w14:paraId="5381AC80" w14:textId="77777777" w:rsidR="00A86AB5" w:rsidRPr="00C5521C" w:rsidRDefault="00A86AB5" w:rsidP="00A86AB5">
      <w:pPr>
        <w:pStyle w:val="Nadpis1"/>
        <w:rPr>
          <w:rFonts w:asciiTheme="minorHAnsi" w:hAnsiTheme="minorHAnsi" w:cstheme="minorHAnsi"/>
        </w:rPr>
      </w:pPr>
      <w:r w:rsidRPr="00C5521C">
        <w:rPr>
          <w:rFonts w:asciiTheme="minorHAnsi" w:hAnsiTheme="minorHAnsi" w:cstheme="minorHAnsi"/>
        </w:rPr>
        <w:br/>
        <w:t>Práva a povinnosti nájemce</w:t>
      </w:r>
    </w:p>
    <w:p w14:paraId="30C37C66" w14:textId="60603BC1" w:rsidR="00A86AB5" w:rsidRPr="00C5521C" w:rsidRDefault="00A86AB5" w:rsidP="00A86AB5">
      <w:pPr>
        <w:pStyle w:val="odstavce"/>
        <w:numPr>
          <w:ilvl w:val="1"/>
          <w:numId w:val="8"/>
        </w:numPr>
        <w:rPr>
          <w:rFonts w:asciiTheme="minorHAnsi" w:hAnsiTheme="minorHAnsi" w:cstheme="minorHAnsi"/>
        </w:rPr>
      </w:pPr>
      <w:r w:rsidRPr="00C5521C">
        <w:rPr>
          <w:rFonts w:asciiTheme="minorHAnsi" w:hAnsiTheme="minorHAnsi" w:cstheme="minorHAnsi"/>
        </w:rPr>
        <w:t xml:space="preserve">Nájemce je povinen umožnit pronajímateli výkon jeho práv vyplývajících z této nájemní smlouvy </w:t>
      </w:r>
      <w:r w:rsidR="006605D2">
        <w:rPr>
          <w:rFonts w:asciiTheme="minorHAnsi" w:hAnsiTheme="minorHAnsi" w:cstheme="minorHAnsi"/>
        </w:rPr>
        <w:br/>
      </w:r>
      <w:r w:rsidRPr="00C5521C">
        <w:rPr>
          <w:rFonts w:asciiTheme="minorHAnsi" w:hAnsiTheme="minorHAnsi" w:cstheme="minorHAnsi"/>
        </w:rPr>
        <w:t>a obecně závazných předpisů.</w:t>
      </w:r>
    </w:p>
    <w:p w14:paraId="56881CFC" w14:textId="77777777" w:rsidR="00A86AB5" w:rsidRPr="00C5521C" w:rsidRDefault="00C366C4" w:rsidP="00C366C4">
      <w:pPr>
        <w:pStyle w:val="odstavce"/>
        <w:numPr>
          <w:ilvl w:val="1"/>
          <w:numId w:val="8"/>
        </w:numPr>
        <w:rPr>
          <w:rFonts w:asciiTheme="minorHAnsi" w:hAnsiTheme="minorHAnsi" w:cstheme="minorHAnsi"/>
        </w:rPr>
      </w:pPr>
      <w:r w:rsidRPr="00C5521C">
        <w:rPr>
          <w:rFonts w:asciiTheme="minorHAnsi" w:hAnsiTheme="minorHAnsi" w:cstheme="minorHAnsi"/>
        </w:rPr>
        <w:t xml:space="preserve">Nájemce je povinen řádně pečovat o předmět nájmu a užívat jej k účelům, ke kterým byl určen. </w:t>
      </w:r>
      <w:r w:rsidR="00A86AB5" w:rsidRPr="00C5521C">
        <w:rPr>
          <w:rFonts w:asciiTheme="minorHAnsi" w:hAnsiTheme="minorHAnsi" w:cstheme="minorHAnsi"/>
        </w:rPr>
        <w:t>Nájemce je povinen na svůj náklad provádět běžnou údržbu předmětu nájmu.</w:t>
      </w:r>
    </w:p>
    <w:p w14:paraId="3ECCD7C6" w14:textId="77777777" w:rsidR="00A86AB5" w:rsidRPr="00C5521C" w:rsidRDefault="00A86AB5" w:rsidP="00A86AB5">
      <w:pPr>
        <w:pStyle w:val="odstavce"/>
        <w:numPr>
          <w:ilvl w:val="1"/>
          <w:numId w:val="8"/>
        </w:numPr>
        <w:rPr>
          <w:rFonts w:asciiTheme="minorHAnsi" w:hAnsiTheme="minorHAnsi" w:cstheme="minorHAnsi"/>
        </w:rPr>
      </w:pPr>
      <w:r w:rsidRPr="00C5521C">
        <w:rPr>
          <w:rFonts w:asciiTheme="minorHAnsi" w:hAnsiTheme="minorHAnsi" w:cstheme="minorHAnsi"/>
        </w:rPr>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14:paraId="537E93CE" w14:textId="120ED84F" w:rsidR="00A86AB5" w:rsidRPr="00C5521C" w:rsidRDefault="00A86AB5" w:rsidP="00A86AB5">
      <w:pPr>
        <w:pStyle w:val="odstavce"/>
        <w:numPr>
          <w:ilvl w:val="1"/>
          <w:numId w:val="8"/>
        </w:numPr>
        <w:rPr>
          <w:rFonts w:asciiTheme="minorHAnsi" w:hAnsiTheme="minorHAnsi" w:cstheme="minorHAnsi"/>
        </w:rPr>
      </w:pPr>
      <w:r w:rsidRPr="00C5521C">
        <w:rPr>
          <w:rFonts w:asciiTheme="minorHAnsi" w:hAnsiTheme="minorHAnsi" w:cstheme="minorHAnsi"/>
        </w:rPr>
        <w:t xml:space="preserve">Nájemce bere na vědomí, že předmět nájmu je součástí kulturní památky a zavazuje se dodržovat všechny obecně závazné právní předpisy, zejména předpisy na úseku památkové péče, bezpečnostní a protipožární předpisy. </w:t>
      </w:r>
    </w:p>
    <w:p w14:paraId="39F92D9D" w14:textId="7CC53785" w:rsidR="00A86AB5" w:rsidRPr="00C5521C" w:rsidRDefault="00A86AB5" w:rsidP="00A86AB5">
      <w:pPr>
        <w:pStyle w:val="odstavce"/>
        <w:numPr>
          <w:ilvl w:val="1"/>
          <w:numId w:val="8"/>
        </w:numPr>
        <w:rPr>
          <w:rFonts w:asciiTheme="minorHAnsi" w:hAnsiTheme="minorHAnsi" w:cstheme="minorHAnsi"/>
        </w:rPr>
      </w:pPr>
      <w:r w:rsidRPr="00C5521C">
        <w:rPr>
          <w:rFonts w:asciiTheme="minorHAnsi" w:hAnsiTheme="minorHAnsi" w:cstheme="minorHAnsi"/>
        </w:rPr>
        <w:t xml:space="preserve">Nájemce v pronajatém prostoru zajišťuje bezpečnost a ochranu zdraví svých zaměstnanců při práci </w:t>
      </w:r>
      <w:r w:rsidR="00D4133E">
        <w:rPr>
          <w:rFonts w:asciiTheme="minorHAnsi" w:hAnsiTheme="minorHAnsi" w:cstheme="minorHAnsi"/>
        </w:rPr>
        <w:br/>
      </w:r>
      <w:r w:rsidRPr="00C5521C">
        <w:rPr>
          <w:rFonts w:asciiTheme="minorHAnsi" w:hAnsiTheme="minorHAnsi" w:cstheme="minorHAnsi"/>
        </w:rPr>
        <w:t xml:space="preserve">s ohledem na rizika možného ohrožení jejich života a zdraví, která se týkají výkonu práce (dále jen </w:t>
      </w:r>
      <w:r w:rsidRPr="00C5521C">
        <w:rPr>
          <w:rFonts w:asciiTheme="minorHAnsi" w:hAnsiTheme="minorHAnsi" w:cstheme="minorHAnsi"/>
        </w:rPr>
        <w:lastRenderedPageBreak/>
        <w:t>„rizika“) a požární ochranu ve smyslu obecně závazných předpisů a je odpovědný za dodržování ustanovení těchto předpisů a za škody, které vzniknou jeho činností. Nájemce je povinen informovat pronajímatele o rizicích a opatřeních přijatých k ochraně před jejich působením.</w:t>
      </w:r>
    </w:p>
    <w:p w14:paraId="2757A977" w14:textId="77777777" w:rsidR="00A86AB5" w:rsidRPr="00C5521C" w:rsidRDefault="00A86AB5" w:rsidP="00A86AB5">
      <w:pPr>
        <w:pStyle w:val="odstavce"/>
        <w:numPr>
          <w:ilvl w:val="1"/>
          <w:numId w:val="8"/>
        </w:numPr>
        <w:rPr>
          <w:rFonts w:asciiTheme="minorHAnsi" w:hAnsiTheme="minorHAnsi" w:cstheme="minorHAnsi"/>
        </w:rPr>
      </w:pPr>
      <w:r w:rsidRPr="00C5521C">
        <w:rPr>
          <w:rFonts w:asciiTheme="minorHAnsi" w:hAnsiTheme="minorHAnsi" w:cstheme="minorHAnsi"/>
        </w:rPr>
        <w:t>Nájemce se zavazuje během užívání pronajatých prostor dodržovat organizační a bezpečnostní pokyny odpovědných zaměstnanců pronajímatele.</w:t>
      </w:r>
    </w:p>
    <w:p w14:paraId="690D145E" w14:textId="77777777" w:rsidR="00A86AB5" w:rsidRPr="00C5521C" w:rsidRDefault="00A86AB5" w:rsidP="00A86AB5">
      <w:pPr>
        <w:pStyle w:val="odstavce"/>
        <w:numPr>
          <w:ilvl w:val="1"/>
          <w:numId w:val="8"/>
        </w:numPr>
        <w:rPr>
          <w:rFonts w:asciiTheme="minorHAnsi" w:hAnsiTheme="minorHAnsi" w:cstheme="minorHAnsi"/>
        </w:rPr>
      </w:pPr>
      <w:r w:rsidRPr="00C5521C">
        <w:rPr>
          <w:rFonts w:asciiTheme="minorHAnsi" w:hAnsiTheme="minorHAnsi" w:cstheme="minorHAnsi"/>
        </w:rPr>
        <w:t>Nájemce si bude počínat tak, aby nedošlo ke škodě na majetku pronajímatele, na majetku a zdraví dalších osob. Jakékoliv závady nebo škodní události bude neprodleně hlásit pronajímateli.</w:t>
      </w:r>
    </w:p>
    <w:p w14:paraId="35D347B2" w14:textId="1C58B667" w:rsidR="00A86AB5" w:rsidRPr="00C5521C" w:rsidRDefault="00A86AB5" w:rsidP="00A86AB5">
      <w:pPr>
        <w:pStyle w:val="odstavce"/>
        <w:numPr>
          <w:ilvl w:val="1"/>
          <w:numId w:val="8"/>
        </w:numPr>
        <w:rPr>
          <w:rFonts w:asciiTheme="minorHAnsi" w:hAnsiTheme="minorHAnsi" w:cstheme="minorHAnsi"/>
        </w:rPr>
      </w:pPr>
      <w:r w:rsidRPr="00C5521C">
        <w:rPr>
          <w:rFonts w:asciiTheme="minorHAnsi" w:hAnsiTheme="minorHAnsi" w:cstheme="minorHAnsi"/>
        </w:rPr>
        <w:t xml:space="preserve">Nájemce se zavazuje neprovádět jakékoliv zásahy do omítek a zdiva (včetně opírání předmětů o zdivo a vzpírání mezi zdmi), nátěry a přemísťování inventáře z pronajatých prostor bez předchozího písemného souhlasu pronajímatele. </w:t>
      </w:r>
      <w:r w:rsidR="003F58B7" w:rsidRPr="00C5521C">
        <w:rPr>
          <w:rFonts w:asciiTheme="minorHAnsi" w:hAnsiTheme="minorHAnsi" w:cstheme="minorHAnsi"/>
        </w:rPr>
        <w:t xml:space="preserve"> Za písemnou formu se pro tyto účely považuje i mailová korespondence.</w:t>
      </w:r>
      <w:r w:rsidR="00BA4E50" w:rsidRPr="00C5521C">
        <w:rPr>
          <w:rFonts w:asciiTheme="minorHAnsi" w:hAnsiTheme="minorHAnsi" w:cstheme="minorHAnsi"/>
        </w:rPr>
        <w:t xml:space="preserve"> </w:t>
      </w:r>
      <w:r w:rsidR="001D61F6" w:rsidRPr="00C5521C">
        <w:rPr>
          <w:rFonts w:asciiTheme="minorHAnsi" w:hAnsiTheme="minorHAnsi" w:cstheme="minorHAnsi"/>
        </w:rPr>
        <w:t>Nájemce r</w:t>
      </w:r>
      <w:r w:rsidRPr="00C5521C">
        <w:rPr>
          <w:rFonts w:asciiTheme="minorHAnsi" w:hAnsiTheme="minorHAnsi" w:cstheme="minorHAnsi"/>
        </w:rPr>
        <w:t xml:space="preserve">ovněž nebude zasahovat do terénních situací a archeologických území. </w:t>
      </w:r>
    </w:p>
    <w:p w14:paraId="0B23F0C4" w14:textId="23EEDD33" w:rsidR="00A86AB5" w:rsidRDefault="00A86AB5" w:rsidP="00C366C4">
      <w:pPr>
        <w:pStyle w:val="odstavce"/>
        <w:numPr>
          <w:ilvl w:val="1"/>
          <w:numId w:val="8"/>
        </w:numPr>
        <w:rPr>
          <w:rFonts w:asciiTheme="minorHAnsi" w:hAnsiTheme="minorHAnsi" w:cstheme="minorHAnsi"/>
        </w:rPr>
      </w:pPr>
      <w:r w:rsidRPr="00C5521C">
        <w:rPr>
          <w:rFonts w:asciiTheme="minorHAnsi" w:hAnsiTheme="minorHAnsi" w:cstheme="minorHAnsi"/>
        </w:rPr>
        <w:t>Nájemce se zavazuje dodržovat a zajistit, že v pronajatých prostorách nebude používán otevřený oheň</w:t>
      </w:r>
      <w:r w:rsidR="001D61F6" w:rsidRPr="00C5521C">
        <w:rPr>
          <w:rFonts w:asciiTheme="minorHAnsi" w:hAnsiTheme="minorHAnsi" w:cstheme="minorHAnsi"/>
        </w:rPr>
        <w:t>, ani jiné předměty, produkující jakýkoliv druh kouře (vonné tyčinky, elektronické cigarety apod.</w:t>
      </w:r>
      <w:r w:rsidRPr="00C5521C">
        <w:rPr>
          <w:rFonts w:asciiTheme="minorHAnsi" w:hAnsiTheme="minorHAnsi" w:cstheme="minorHAnsi"/>
        </w:rPr>
        <w:t xml:space="preserve"> a </w:t>
      </w:r>
      <w:r w:rsidR="007A0DC9" w:rsidRPr="00C5521C">
        <w:rPr>
          <w:rFonts w:asciiTheme="minorHAnsi" w:hAnsiTheme="minorHAnsi" w:cstheme="minorHAnsi"/>
        </w:rPr>
        <w:t>bude dodržov</w:t>
      </w:r>
      <w:r w:rsidR="001D61F6" w:rsidRPr="00C5521C">
        <w:rPr>
          <w:rFonts w:asciiTheme="minorHAnsi" w:hAnsiTheme="minorHAnsi" w:cstheme="minorHAnsi"/>
        </w:rPr>
        <w:t>at</w:t>
      </w:r>
      <w:r w:rsidR="007A0DC9" w:rsidRPr="00C5521C">
        <w:rPr>
          <w:rFonts w:asciiTheme="minorHAnsi" w:hAnsiTheme="minorHAnsi" w:cstheme="minorHAnsi"/>
        </w:rPr>
        <w:t xml:space="preserve"> zákaz kouření</w:t>
      </w:r>
      <w:r w:rsidRPr="00C5521C">
        <w:rPr>
          <w:rFonts w:asciiTheme="minorHAnsi" w:hAnsiTheme="minorHAnsi" w:cstheme="minorHAnsi"/>
        </w:rPr>
        <w:t xml:space="preserve"> (s výjimkou k tomu vyhrazených míst, které určí pronajímatel).</w:t>
      </w:r>
    </w:p>
    <w:p w14:paraId="6804CABB" w14:textId="02B6643C" w:rsidR="00BF4BE5" w:rsidRDefault="00E0715E" w:rsidP="00BF4BE5">
      <w:pPr>
        <w:numPr>
          <w:ilvl w:val="1"/>
          <w:numId w:val="8"/>
        </w:numPr>
        <w:pBdr>
          <w:top w:val="nil"/>
          <w:left w:val="nil"/>
          <w:bottom w:val="nil"/>
          <w:right w:val="nil"/>
          <w:between w:val="nil"/>
        </w:pBdr>
        <w:spacing w:after="60"/>
        <w:jc w:val="both"/>
        <w:rPr>
          <w:rFonts w:eastAsia="Calibri" w:cs="Calibri"/>
          <w:color w:val="000000"/>
          <w:szCs w:val="22"/>
        </w:rPr>
      </w:pPr>
      <w:r>
        <w:rPr>
          <w:rFonts w:eastAsia="Calibri" w:cs="Calibri"/>
          <w:color w:val="000000"/>
          <w:szCs w:val="22"/>
        </w:rPr>
        <w:t>V</w:t>
      </w:r>
      <w:r w:rsidR="00BF4BE5">
        <w:rPr>
          <w:rFonts w:eastAsia="Calibri" w:cs="Calibri"/>
          <w:color w:val="000000"/>
          <w:szCs w:val="22"/>
        </w:rPr>
        <w:t xml:space="preserve">eřejného provozování autorských </w:t>
      </w:r>
      <w:r>
        <w:rPr>
          <w:rFonts w:eastAsia="Calibri" w:cs="Calibri"/>
          <w:color w:val="000000"/>
          <w:szCs w:val="22"/>
        </w:rPr>
        <w:t>se řídí knihovním zákonem – zákon č. 257/2001 Sb., o knihovnách a podmínkách provozování veřejných knihovnických a informačních služeb. Autorský zákon se nevztahuje na akce edukativního charakteru. Knihovny poskytují služby na základě ustanovení autorského zákona 121/2000 Sb. Nebo sjednaných kolektivních licenčních smluv, které uzavřela Národní knihovna Praha:</w:t>
      </w:r>
    </w:p>
    <w:p w14:paraId="3A6F6FAB" w14:textId="0BE60E53" w:rsidR="00E0715E" w:rsidRDefault="00E0715E" w:rsidP="00E0715E">
      <w:pPr>
        <w:pStyle w:val="Odstavecseseznamem"/>
        <w:numPr>
          <w:ilvl w:val="0"/>
          <w:numId w:val="22"/>
        </w:numPr>
        <w:pBdr>
          <w:top w:val="nil"/>
          <w:left w:val="nil"/>
          <w:bottom w:val="nil"/>
          <w:right w:val="nil"/>
          <w:between w:val="nil"/>
        </w:pBdr>
        <w:spacing w:after="60"/>
        <w:jc w:val="both"/>
        <w:rPr>
          <w:rFonts w:eastAsia="Calibri" w:cs="Calibri"/>
          <w:color w:val="000000"/>
          <w:szCs w:val="22"/>
        </w:rPr>
      </w:pPr>
      <w:r>
        <w:rPr>
          <w:rFonts w:eastAsia="Calibri" w:cs="Calibri"/>
          <w:color w:val="000000"/>
          <w:szCs w:val="22"/>
        </w:rPr>
        <w:t xml:space="preserve">Smlouva mezi Národní knihovnou ČR a Ochrannou organizací autorskou – Sdružení autorů děl výtvarného umění, architektury a obrazové složky audiovizuálních děl, </w:t>
      </w:r>
      <w:proofErr w:type="spellStart"/>
      <w:r>
        <w:rPr>
          <w:rFonts w:eastAsia="Calibri" w:cs="Calibri"/>
          <w:color w:val="000000"/>
          <w:szCs w:val="22"/>
        </w:rPr>
        <w:t>z.s</w:t>
      </w:r>
      <w:proofErr w:type="spellEnd"/>
      <w:r>
        <w:rPr>
          <w:rFonts w:eastAsia="Calibri" w:cs="Calibri"/>
          <w:color w:val="000000"/>
          <w:szCs w:val="22"/>
        </w:rPr>
        <w:t>.</w:t>
      </w:r>
    </w:p>
    <w:p w14:paraId="13C03EA7" w14:textId="4C5614A2" w:rsidR="00E0715E" w:rsidRPr="007415F6" w:rsidRDefault="00E0715E" w:rsidP="007415F6">
      <w:pPr>
        <w:pStyle w:val="Odstavecseseznamem"/>
        <w:numPr>
          <w:ilvl w:val="0"/>
          <w:numId w:val="22"/>
        </w:numPr>
        <w:pBdr>
          <w:top w:val="nil"/>
          <w:left w:val="nil"/>
          <w:bottom w:val="nil"/>
          <w:right w:val="nil"/>
          <w:between w:val="nil"/>
        </w:pBdr>
        <w:spacing w:after="60"/>
        <w:jc w:val="both"/>
        <w:rPr>
          <w:rFonts w:eastAsia="Calibri" w:cs="Calibri"/>
          <w:color w:val="000000"/>
          <w:szCs w:val="22"/>
        </w:rPr>
      </w:pPr>
      <w:r>
        <w:rPr>
          <w:rFonts w:eastAsia="Calibri" w:cs="Calibri"/>
          <w:color w:val="000000"/>
          <w:szCs w:val="22"/>
        </w:rPr>
        <w:t xml:space="preserve">Smlouva mezi Národní knihovnou ČR a DILLI, divadelní, literární, audiovizuální agenturou, </w:t>
      </w:r>
      <w:proofErr w:type="spellStart"/>
      <w:r>
        <w:rPr>
          <w:rFonts w:eastAsia="Calibri" w:cs="Calibri"/>
          <w:color w:val="000000"/>
          <w:szCs w:val="22"/>
        </w:rPr>
        <w:t>z.s</w:t>
      </w:r>
      <w:proofErr w:type="spellEnd"/>
      <w:r>
        <w:rPr>
          <w:rFonts w:eastAsia="Calibri" w:cs="Calibri"/>
          <w:color w:val="000000"/>
          <w:szCs w:val="22"/>
        </w:rPr>
        <w:t>.</w:t>
      </w:r>
    </w:p>
    <w:p w14:paraId="1AE254CF" w14:textId="379809C4" w:rsidR="00BF4BE5" w:rsidRDefault="00BF4BE5" w:rsidP="00BF4BE5">
      <w:pPr>
        <w:numPr>
          <w:ilvl w:val="1"/>
          <w:numId w:val="8"/>
        </w:numPr>
        <w:pBdr>
          <w:top w:val="nil"/>
          <w:left w:val="nil"/>
          <w:bottom w:val="nil"/>
          <w:right w:val="nil"/>
          <w:between w:val="nil"/>
        </w:pBdr>
        <w:spacing w:after="60"/>
        <w:jc w:val="both"/>
        <w:rPr>
          <w:rFonts w:eastAsia="Calibri" w:cs="Calibri"/>
          <w:color w:val="000000"/>
          <w:szCs w:val="22"/>
        </w:rPr>
      </w:pPr>
      <w:r>
        <w:rPr>
          <w:rFonts w:eastAsia="Calibri" w:cs="Calibri"/>
          <w:color w:val="000000"/>
          <w:szCs w:val="22"/>
        </w:rPr>
        <w:t xml:space="preserve">Pronajímatel neodpovídá za škody na majetku vneseném nájemcem do předmětu nájmu a ani </w:t>
      </w:r>
      <w:r w:rsidR="002C3D08">
        <w:rPr>
          <w:rFonts w:eastAsia="Calibri" w:cs="Calibri"/>
          <w:color w:val="000000"/>
          <w:szCs w:val="22"/>
        </w:rPr>
        <w:br/>
      </w:r>
      <w:r>
        <w:rPr>
          <w:rFonts w:eastAsia="Calibri" w:cs="Calibri"/>
          <w:color w:val="000000"/>
          <w:szCs w:val="22"/>
        </w:rPr>
        <w:t>za škody na majetku vneseném do předmětu nájmu jinými osobami se souhlasem nájemce.</w:t>
      </w:r>
    </w:p>
    <w:p w14:paraId="77DC39C0" w14:textId="729B47A4" w:rsidR="00BF4BE5" w:rsidRPr="002C3D08" w:rsidRDefault="00BF4BE5" w:rsidP="002C3D08">
      <w:pPr>
        <w:numPr>
          <w:ilvl w:val="1"/>
          <w:numId w:val="8"/>
        </w:numPr>
        <w:pBdr>
          <w:top w:val="nil"/>
          <w:left w:val="nil"/>
          <w:bottom w:val="nil"/>
          <w:right w:val="nil"/>
          <w:between w:val="nil"/>
        </w:pBdr>
        <w:spacing w:after="60"/>
        <w:jc w:val="both"/>
        <w:rPr>
          <w:rFonts w:eastAsia="Calibri" w:cs="Calibri"/>
          <w:color w:val="000000"/>
          <w:szCs w:val="22"/>
        </w:rPr>
      </w:pPr>
      <w:r>
        <w:rPr>
          <w:rFonts w:eastAsia="Calibri" w:cs="Calibri"/>
          <w:color w:val="000000"/>
          <w:szCs w:val="22"/>
        </w:rPr>
        <w:t xml:space="preserve">Pronajímatel neodpovídá za bezpečnost, zdraví a majetek osob, které se zdržují v předmětu nájmu </w:t>
      </w:r>
      <w:r w:rsidR="002C3D08">
        <w:rPr>
          <w:rFonts w:eastAsia="Calibri" w:cs="Calibri"/>
          <w:color w:val="000000"/>
          <w:szCs w:val="22"/>
        </w:rPr>
        <w:br/>
      </w:r>
      <w:r w:rsidRPr="002C3D08">
        <w:rPr>
          <w:rFonts w:eastAsia="Calibri" w:cs="Calibri"/>
          <w:color w:val="000000"/>
          <w:szCs w:val="22"/>
        </w:rPr>
        <w:t>a ani za škody osobám vzniklé při provozování činnosti uvedené v čl. III této smlouvy.</w:t>
      </w:r>
    </w:p>
    <w:p w14:paraId="56A06F90" w14:textId="20388518" w:rsidR="00BF4BE5" w:rsidRDefault="00BF4BE5" w:rsidP="00BF4BE5">
      <w:pPr>
        <w:numPr>
          <w:ilvl w:val="1"/>
          <w:numId w:val="8"/>
        </w:numPr>
        <w:pBdr>
          <w:top w:val="nil"/>
          <w:left w:val="nil"/>
          <w:bottom w:val="nil"/>
          <w:right w:val="nil"/>
          <w:between w:val="nil"/>
        </w:pBdr>
        <w:spacing w:after="60"/>
        <w:jc w:val="both"/>
        <w:rPr>
          <w:rFonts w:eastAsia="Calibri" w:cs="Calibri"/>
          <w:color w:val="000000"/>
          <w:szCs w:val="22"/>
        </w:rPr>
      </w:pPr>
      <w:r>
        <w:rPr>
          <w:rFonts w:eastAsia="Calibri" w:cs="Calibri"/>
          <w:color w:val="000000"/>
          <w:szCs w:val="22"/>
        </w:rPr>
        <w:t>Pronajímatel neodpovídá za škody způsobené nájemci v důsledku živelné události.</w:t>
      </w:r>
    </w:p>
    <w:p w14:paraId="3356A13E" w14:textId="77777777" w:rsidR="002C3D08" w:rsidRDefault="002C3D08" w:rsidP="002C3D08">
      <w:pPr>
        <w:pBdr>
          <w:top w:val="nil"/>
          <w:left w:val="nil"/>
          <w:bottom w:val="nil"/>
          <w:right w:val="nil"/>
          <w:between w:val="nil"/>
        </w:pBdr>
        <w:spacing w:after="60"/>
        <w:ind w:left="425"/>
        <w:jc w:val="both"/>
        <w:rPr>
          <w:rFonts w:eastAsia="Calibri" w:cs="Calibri"/>
          <w:color w:val="000000"/>
          <w:szCs w:val="22"/>
        </w:rPr>
      </w:pPr>
    </w:p>
    <w:p w14:paraId="1109CD4C" w14:textId="77777777" w:rsidR="00A86AB5" w:rsidRPr="00C5521C" w:rsidRDefault="00A86AB5" w:rsidP="00A86AB5">
      <w:pPr>
        <w:pStyle w:val="Nadpis1"/>
        <w:rPr>
          <w:rFonts w:asciiTheme="minorHAnsi" w:hAnsiTheme="minorHAnsi" w:cstheme="minorHAnsi"/>
        </w:rPr>
      </w:pPr>
      <w:r w:rsidRPr="00C5521C">
        <w:rPr>
          <w:rFonts w:asciiTheme="minorHAnsi" w:hAnsiTheme="minorHAnsi" w:cstheme="minorHAnsi"/>
        </w:rPr>
        <w:br/>
        <w:t>Doba nájmu a ukončení nájmu</w:t>
      </w:r>
    </w:p>
    <w:p w14:paraId="40159EC5" w14:textId="24B2C367" w:rsidR="00A86AB5" w:rsidRPr="00C5521C" w:rsidRDefault="00A86AB5" w:rsidP="00A86AB5">
      <w:pPr>
        <w:pStyle w:val="odstavce"/>
        <w:rPr>
          <w:rFonts w:asciiTheme="minorHAnsi" w:hAnsiTheme="minorHAnsi" w:cstheme="minorHAnsi"/>
        </w:rPr>
      </w:pPr>
      <w:r w:rsidRPr="00C5521C">
        <w:rPr>
          <w:rFonts w:asciiTheme="minorHAnsi" w:hAnsiTheme="minorHAnsi" w:cstheme="minorHAnsi"/>
        </w:rPr>
        <w:t xml:space="preserve">Tato smlouva se uzavírá na dobu určitou, a to od </w:t>
      </w:r>
      <w:r w:rsidR="004C651E" w:rsidRPr="00C5521C">
        <w:rPr>
          <w:rFonts w:asciiTheme="minorHAnsi" w:hAnsiTheme="minorHAnsi" w:cstheme="minorHAnsi"/>
        </w:rPr>
        <w:t xml:space="preserve">1. </w:t>
      </w:r>
      <w:r w:rsidR="00014A88">
        <w:rPr>
          <w:rFonts w:asciiTheme="minorHAnsi" w:hAnsiTheme="minorHAnsi" w:cstheme="minorHAnsi"/>
        </w:rPr>
        <w:t>května</w:t>
      </w:r>
      <w:r w:rsidR="004C651E" w:rsidRPr="00C5521C">
        <w:rPr>
          <w:rFonts w:asciiTheme="minorHAnsi" w:hAnsiTheme="minorHAnsi" w:cstheme="minorHAnsi"/>
        </w:rPr>
        <w:t xml:space="preserve"> </w:t>
      </w:r>
      <w:r w:rsidR="00BA4E50" w:rsidRPr="00C5521C">
        <w:rPr>
          <w:rFonts w:asciiTheme="minorHAnsi" w:hAnsiTheme="minorHAnsi" w:cstheme="minorHAnsi"/>
        </w:rPr>
        <w:t>202</w:t>
      </w:r>
      <w:r w:rsidR="00161E1C">
        <w:rPr>
          <w:rFonts w:asciiTheme="minorHAnsi" w:hAnsiTheme="minorHAnsi" w:cstheme="minorHAnsi"/>
        </w:rPr>
        <w:t>5</w:t>
      </w:r>
      <w:r w:rsidR="000C133D" w:rsidRPr="00C5521C">
        <w:rPr>
          <w:rFonts w:asciiTheme="minorHAnsi" w:hAnsiTheme="minorHAnsi" w:cstheme="minorHAnsi"/>
        </w:rPr>
        <w:t xml:space="preserve"> </w:t>
      </w:r>
      <w:r w:rsidR="00552D98" w:rsidRPr="00C5521C">
        <w:rPr>
          <w:rFonts w:asciiTheme="minorHAnsi" w:hAnsiTheme="minorHAnsi" w:cstheme="minorHAnsi"/>
        </w:rPr>
        <w:t xml:space="preserve">do 31. </w:t>
      </w:r>
      <w:r w:rsidR="00014A88">
        <w:rPr>
          <w:rFonts w:asciiTheme="minorHAnsi" w:hAnsiTheme="minorHAnsi" w:cstheme="minorHAnsi"/>
        </w:rPr>
        <w:t>srpna</w:t>
      </w:r>
      <w:r w:rsidR="00552D98" w:rsidRPr="00C5521C">
        <w:rPr>
          <w:rFonts w:asciiTheme="minorHAnsi" w:hAnsiTheme="minorHAnsi" w:cstheme="minorHAnsi"/>
        </w:rPr>
        <w:t xml:space="preserve"> 202</w:t>
      </w:r>
      <w:r w:rsidR="00161E1C">
        <w:rPr>
          <w:rFonts w:asciiTheme="minorHAnsi" w:hAnsiTheme="minorHAnsi" w:cstheme="minorHAnsi"/>
        </w:rPr>
        <w:t>5</w:t>
      </w:r>
      <w:r w:rsidR="00552D98" w:rsidRPr="00C5521C">
        <w:rPr>
          <w:rFonts w:asciiTheme="minorHAnsi" w:hAnsiTheme="minorHAnsi" w:cstheme="minorHAnsi"/>
        </w:rPr>
        <w:t xml:space="preserve"> </w:t>
      </w:r>
      <w:r w:rsidR="00F706BB" w:rsidRPr="00C5521C">
        <w:rPr>
          <w:rFonts w:asciiTheme="minorHAnsi" w:hAnsiTheme="minorHAnsi" w:cstheme="minorHAnsi"/>
        </w:rPr>
        <w:t xml:space="preserve">s </w:t>
      </w:r>
      <w:r w:rsidR="005A7060" w:rsidRPr="00C5521C">
        <w:rPr>
          <w:rFonts w:asciiTheme="minorHAnsi" w:hAnsiTheme="minorHAnsi" w:cstheme="minorHAnsi"/>
        </w:rPr>
        <w:t xml:space="preserve">možností prodloužení po </w:t>
      </w:r>
      <w:r w:rsidR="00552D98" w:rsidRPr="00C5521C">
        <w:rPr>
          <w:rFonts w:asciiTheme="minorHAnsi" w:hAnsiTheme="minorHAnsi" w:cstheme="minorHAnsi"/>
        </w:rPr>
        <w:t xml:space="preserve">předchozí písemné </w:t>
      </w:r>
      <w:r w:rsidR="005A7060" w:rsidRPr="00C5521C">
        <w:rPr>
          <w:rFonts w:asciiTheme="minorHAnsi" w:hAnsiTheme="minorHAnsi" w:cstheme="minorHAnsi"/>
        </w:rPr>
        <w:t>dohodě obou smluvních stran</w:t>
      </w:r>
      <w:r w:rsidR="00215CA2">
        <w:rPr>
          <w:rFonts w:asciiTheme="minorHAnsi" w:hAnsiTheme="minorHAnsi" w:cstheme="minorHAnsi"/>
        </w:rPr>
        <w:t>.</w:t>
      </w:r>
    </w:p>
    <w:p w14:paraId="1878D452" w14:textId="1CA1DE47" w:rsidR="00A86AB5" w:rsidRPr="00C5521C" w:rsidRDefault="00A86AB5" w:rsidP="00A86AB5">
      <w:pPr>
        <w:pStyle w:val="odstavce"/>
        <w:rPr>
          <w:rFonts w:asciiTheme="minorHAnsi" w:hAnsiTheme="minorHAnsi" w:cstheme="minorHAnsi"/>
        </w:rPr>
      </w:pPr>
      <w:r w:rsidRPr="00C5521C">
        <w:rPr>
          <w:rFonts w:asciiTheme="minorHAnsi" w:hAnsiTheme="minorHAnsi" w:cstheme="minorHAnsi"/>
        </w:rPr>
        <w:t xml:space="preserve">Každá ze smluvních stran může smlouvu vypovědět i bez udání důvodů s výpovědní </w:t>
      </w:r>
      <w:r w:rsidR="00BB1563" w:rsidRPr="00C5521C">
        <w:rPr>
          <w:rFonts w:asciiTheme="minorHAnsi" w:hAnsiTheme="minorHAnsi" w:cstheme="minorHAnsi"/>
        </w:rPr>
        <w:t xml:space="preserve">dobou </w:t>
      </w:r>
      <w:r w:rsidR="00FA7E2B">
        <w:rPr>
          <w:rFonts w:asciiTheme="minorHAnsi" w:hAnsiTheme="minorHAnsi" w:cstheme="minorHAnsi"/>
        </w:rPr>
        <w:t xml:space="preserve">1 </w:t>
      </w:r>
      <w:r w:rsidR="007E2355">
        <w:rPr>
          <w:rFonts w:asciiTheme="minorHAnsi" w:hAnsiTheme="minorHAnsi" w:cstheme="minorHAnsi"/>
        </w:rPr>
        <w:t xml:space="preserve">(slovy: </w:t>
      </w:r>
      <w:r w:rsidR="00FA7E2B">
        <w:rPr>
          <w:rFonts w:asciiTheme="minorHAnsi" w:hAnsiTheme="minorHAnsi" w:cstheme="minorHAnsi"/>
        </w:rPr>
        <w:t>jeden</w:t>
      </w:r>
      <w:r w:rsidR="007E2355">
        <w:rPr>
          <w:rFonts w:asciiTheme="minorHAnsi" w:hAnsiTheme="minorHAnsi" w:cstheme="minorHAnsi"/>
        </w:rPr>
        <w:t>)</w:t>
      </w:r>
      <w:r w:rsidR="005A7060" w:rsidRPr="00C5521C">
        <w:rPr>
          <w:rFonts w:asciiTheme="minorHAnsi" w:hAnsiTheme="minorHAnsi" w:cstheme="minorHAnsi"/>
        </w:rPr>
        <w:t xml:space="preserve"> </w:t>
      </w:r>
      <w:r w:rsidRPr="00C5521C">
        <w:rPr>
          <w:rFonts w:asciiTheme="minorHAnsi" w:hAnsiTheme="minorHAnsi" w:cstheme="minorHAnsi"/>
        </w:rPr>
        <w:t>měsíc.</w:t>
      </w:r>
    </w:p>
    <w:p w14:paraId="6E75FEB7" w14:textId="174BB9F6" w:rsidR="00A86AB5" w:rsidRPr="00C5521C" w:rsidRDefault="00A86AB5" w:rsidP="00A86AB5">
      <w:pPr>
        <w:pStyle w:val="odstavce"/>
        <w:rPr>
          <w:rFonts w:asciiTheme="minorHAnsi" w:hAnsiTheme="minorHAnsi" w:cstheme="minorHAnsi"/>
        </w:rPr>
      </w:pPr>
      <w:r w:rsidRPr="00C5521C">
        <w:rPr>
          <w:rFonts w:asciiTheme="minorHAnsi" w:hAnsiTheme="minorHAnsi" w:cstheme="minorHAnsi"/>
        </w:rPr>
        <w:t xml:space="preserve">Pronajímatel je oprávněn vypovědět nájem bez výpovědní </w:t>
      </w:r>
      <w:r w:rsidR="00BB1563" w:rsidRPr="00C5521C">
        <w:rPr>
          <w:rFonts w:asciiTheme="minorHAnsi" w:hAnsiTheme="minorHAnsi" w:cstheme="minorHAnsi"/>
        </w:rPr>
        <w:t xml:space="preserve">lhůty </w:t>
      </w:r>
      <w:r w:rsidRPr="00C5521C">
        <w:rPr>
          <w:rFonts w:asciiTheme="minorHAnsi" w:hAnsiTheme="minorHAnsi" w:cstheme="minorHAnsi"/>
        </w:rPr>
        <w:t>v případech, kdy nájemce porušuje své povinnosti zvlášť závažným způsobem. Za zvlášť závažné porušení povinností nájemcem se považuje:</w:t>
      </w:r>
    </w:p>
    <w:p w14:paraId="3FB9A3C6" w14:textId="77777777" w:rsidR="00D91E05" w:rsidRPr="00C5521C" w:rsidRDefault="00A86AB5" w:rsidP="00D91E05">
      <w:pPr>
        <w:pStyle w:val="psm"/>
        <w:rPr>
          <w:rFonts w:asciiTheme="minorHAnsi" w:hAnsiTheme="minorHAnsi" w:cstheme="minorHAnsi"/>
        </w:rPr>
      </w:pPr>
      <w:r w:rsidRPr="00C5521C">
        <w:rPr>
          <w:rFonts w:asciiTheme="minorHAnsi" w:hAnsiTheme="minorHAnsi" w:cstheme="minorHAnsi"/>
        </w:rPr>
        <w:t>jestliže nájemce neplní řádně a včas své povinnosti stanovené nájemní smlouvou,</w:t>
      </w:r>
    </w:p>
    <w:p w14:paraId="4FCCAEFB" w14:textId="77777777" w:rsidR="00A86AB5" w:rsidRPr="00C5521C" w:rsidRDefault="00A86AB5" w:rsidP="00A86AB5">
      <w:pPr>
        <w:pStyle w:val="psm"/>
        <w:rPr>
          <w:rFonts w:asciiTheme="minorHAnsi" w:hAnsiTheme="minorHAnsi" w:cstheme="minorHAnsi"/>
        </w:rPr>
      </w:pPr>
      <w:r w:rsidRPr="00C5521C">
        <w:rPr>
          <w:rFonts w:asciiTheme="minorHAnsi" w:hAnsiTheme="minorHAnsi" w:cstheme="minorHAnsi"/>
        </w:rPr>
        <w:t xml:space="preserve">jestliže nájemce bude v prodlení s placením nájemného a služeb spojených s nájmem po dobu delší 15 dnů. </w:t>
      </w:r>
    </w:p>
    <w:p w14:paraId="0F00A920" w14:textId="1EF0BC65" w:rsidR="00F60318" w:rsidRPr="00C5521C" w:rsidRDefault="00A86AB5" w:rsidP="00A86AB5">
      <w:pPr>
        <w:pStyle w:val="odstavce"/>
        <w:rPr>
          <w:rFonts w:asciiTheme="minorHAnsi" w:hAnsiTheme="minorHAnsi" w:cstheme="minorHAnsi"/>
        </w:rPr>
      </w:pPr>
      <w:r w:rsidRPr="00C5521C">
        <w:rPr>
          <w:rFonts w:asciiTheme="minorHAnsi" w:hAnsiTheme="minorHAnsi" w:cstheme="minorHAnsi"/>
        </w:rPr>
        <w:t xml:space="preserve">Pronajímatel má rovněž možnost odstoupit od nájemní smlouvy, pokud přestanou být plněny podmínky podle článku I. odst. 1. a 2. smlouvy. </w:t>
      </w:r>
      <w:r w:rsidR="00BA4E50" w:rsidRPr="00C5521C">
        <w:rPr>
          <w:rFonts w:asciiTheme="minorHAnsi" w:hAnsiTheme="minorHAnsi" w:cstheme="minorHAnsi"/>
        </w:rPr>
        <w:t xml:space="preserve"> </w:t>
      </w:r>
    </w:p>
    <w:p w14:paraId="7A61BB08" w14:textId="357407D5" w:rsidR="00A86AB5" w:rsidRPr="00C5521C" w:rsidRDefault="00BA4E50" w:rsidP="00A86AB5">
      <w:pPr>
        <w:pStyle w:val="odstavce"/>
        <w:rPr>
          <w:rFonts w:asciiTheme="minorHAnsi" w:hAnsiTheme="minorHAnsi" w:cstheme="minorHAnsi"/>
        </w:rPr>
      </w:pPr>
      <w:r w:rsidRPr="00C5521C">
        <w:rPr>
          <w:rFonts w:asciiTheme="minorHAnsi" w:hAnsiTheme="minorHAnsi" w:cstheme="minorHAnsi"/>
        </w:rPr>
        <w:t>Povinnost nájemce hradit nájem</w:t>
      </w:r>
      <w:r w:rsidR="00F60318" w:rsidRPr="00C5521C">
        <w:rPr>
          <w:rFonts w:asciiTheme="minorHAnsi" w:hAnsiTheme="minorHAnsi" w:cstheme="minorHAnsi"/>
        </w:rPr>
        <w:t>né</w:t>
      </w:r>
      <w:r w:rsidRPr="00C5521C">
        <w:rPr>
          <w:rFonts w:asciiTheme="minorHAnsi" w:hAnsiTheme="minorHAnsi" w:cstheme="minorHAnsi"/>
        </w:rPr>
        <w:t xml:space="preserve"> za pronajaté prostory zaniká okamžikem vyklizení prostor </w:t>
      </w:r>
      <w:r w:rsidR="002C3D08">
        <w:rPr>
          <w:rFonts w:asciiTheme="minorHAnsi" w:hAnsiTheme="minorHAnsi" w:cstheme="minorHAnsi"/>
        </w:rPr>
        <w:br/>
      </w:r>
      <w:r w:rsidRPr="00C5521C">
        <w:rPr>
          <w:rFonts w:asciiTheme="minorHAnsi" w:hAnsiTheme="minorHAnsi" w:cstheme="minorHAnsi"/>
        </w:rPr>
        <w:t>a předání</w:t>
      </w:r>
      <w:r w:rsidR="00F60318" w:rsidRPr="00C5521C">
        <w:rPr>
          <w:rFonts w:asciiTheme="minorHAnsi" w:hAnsiTheme="minorHAnsi" w:cstheme="minorHAnsi"/>
        </w:rPr>
        <w:t>m</w:t>
      </w:r>
      <w:r w:rsidRPr="00C5521C">
        <w:rPr>
          <w:rFonts w:asciiTheme="minorHAnsi" w:hAnsiTheme="minorHAnsi" w:cstheme="minorHAnsi"/>
        </w:rPr>
        <w:t xml:space="preserve"> předmětu nájmu pronajímateli</w:t>
      </w:r>
    </w:p>
    <w:p w14:paraId="125118AC" w14:textId="0867A702" w:rsidR="00A86AB5" w:rsidRPr="00C5521C" w:rsidRDefault="00A86AB5" w:rsidP="00B75CDD">
      <w:pPr>
        <w:pStyle w:val="odstavce"/>
        <w:rPr>
          <w:rFonts w:asciiTheme="minorHAnsi" w:hAnsiTheme="minorHAnsi" w:cstheme="minorHAnsi"/>
        </w:rPr>
      </w:pPr>
      <w:r w:rsidRPr="00C5521C">
        <w:rPr>
          <w:rFonts w:asciiTheme="minorHAnsi" w:hAnsiTheme="minorHAnsi" w:cstheme="minorHAnsi"/>
        </w:rPr>
        <w:t>Výpověď musí být písemná</w:t>
      </w:r>
      <w:r w:rsidR="001D61F6" w:rsidRPr="00C5521C">
        <w:rPr>
          <w:rFonts w:asciiTheme="minorHAnsi" w:hAnsiTheme="minorHAnsi" w:cstheme="minorHAnsi"/>
        </w:rPr>
        <w:t xml:space="preserve"> (v listinné podobě)</w:t>
      </w:r>
      <w:r w:rsidRPr="00C5521C">
        <w:rPr>
          <w:rFonts w:asciiTheme="minorHAnsi" w:hAnsiTheme="minorHAnsi" w:cstheme="minorHAnsi"/>
        </w:rPr>
        <w:t xml:space="preserve">. Výpovědní doba počíná běžet </w:t>
      </w:r>
      <w:r w:rsidR="00B75CDD" w:rsidRPr="00C5521C">
        <w:rPr>
          <w:rFonts w:asciiTheme="minorHAnsi" w:hAnsiTheme="minorHAnsi" w:cstheme="minorHAnsi"/>
        </w:rPr>
        <w:t xml:space="preserve">od </w:t>
      </w:r>
      <w:r w:rsidRPr="00C5521C">
        <w:rPr>
          <w:rFonts w:asciiTheme="minorHAnsi" w:hAnsiTheme="minorHAnsi" w:cstheme="minorHAnsi"/>
        </w:rPr>
        <w:t>první</w:t>
      </w:r>
      <w:r w:rsidR="00B75CDD" w:rsidRPr="00C5521C">
        <w:rPr>
          <w:rFonts w:asciiTheme="minorHAnsi" w:hAnsiTheme="minorHAnsi" w:cstheme="minorHAnsi"/>
        </w:rPr>
        <w:t>ho</w:t>
      </w:r>
      <w:r w:rsidRPr="00C5521C">
        <w:rPr>
          <w:rFonts w:asciiTheme="minorHAnsi" w:hAnsiTheme="minorHAnsi" w:cstheme="minorHAnsi"/>
        </w:rPr>
        <w:t xml:space="preserve"> dne měsíce</w:t>
      </w:r>
      <w:r w:rsidR="005A7060" w:rsidRPr="00C5521C">
        <w:rPr>
          <w:rFonts w:asciiTheme="minorHAnsi" w:hAnsiTheme="minorHAnsi" w:cstheme="minorHAnsi"/>
        </w:rPr>
        <w:t xml:space="preserve"> </w:t>
      </w:r>
      <w:r w:rsidR="00B75CDD" w:rsidRPr="00C5521C">
        <w:rPr>
          <w:rFonts w:asciiTheme="minorHAnsi" w:hAnsiTheme="minorHAnsi" w:cstheme="minorHAnsi"/>
        </w:rPr>
        <w:t xml:space="preserve">následujícího </w:t>
      </w:r>
      <w:r w:rsidRPr="00C5521C">
        <w:rPr>
          <w:rFonts w:asciiTheme="minorHAnsi" w:hAnsiTheme="minorHAnsi" w:cstheme="minorHAnsi"/>
        </w:rPr>
        <w:t xml:space="preserve">po </w:t>
      </w:r>
      <w:r w:rsidR="00B75CDD" w:rsidRPr="00C5521C">
        <w:rPr>
          <w:rFonts w:asciiTheme="minorHAnsi" w:hAnsiTheme="minorHAnsi" w:cstheme="minorHAnsi"/>
        </w:rPr>
        <w:t xml:space="preserve">doručení </w:t>
      </w:r>
      <w:r w:rsidRPr="00C5521C">
        <w:rPr>
          <w:rFonts w:asciiTheme="minorHAnsi" w:hAnsiTheme="minorHAnsi" w:cstheme="minorHAnsi"/>
        </w:rPr>
        <w:t>výpově</w:t>
      </w:r>
      <w:r w:rsidR="00B75CDD" w:rsidRPr="00C5521C">
        <w:rPr>
          <w:rFonts w:asciiTheme="minorHAnsi" w:hAnsiTheme="minorHAnsi" w:cstheme="minorHAnsi"/>
        </w:rPr>
        <w:t xml:space="preserve">di </w:t>
      </w:r>
      <w:r w:rsidRPr="00C5521C">
        <w:rPr>
          <w:rFonts w:asciiTheme="minorHAnsi" w:hAnsiTheme="minorHAnsi" w:cstheme="minorHAnsi"/>
        </w:rPr>
        <w:t xml:space="preserve">druhé smluvní straně. Při výpovědi bez výpovědní </w:t>
      </w:r>
      <w:r w:rsidR="00F60318" w:rsidRPr="00C5521C">
        <w:rPr>
          <w:rFonts w:asciiTheme="minorHAnsi" w:hAnsiTheme="minorHAnsi" w:cstheme="minorHAnsi"/>
        </w:rPr>
        <w:t xml:space="preserve">lhůty </w:t>
      </w:r>
      <w:r w:rsidRPr="00C5521C">
        <w:rPr>
          <w:rFonts w:asciiTheme="minorHAnsi" w:hAnsiTheme="minorHAnsi" w:cstheme="minorHAnsi"/>
        </w:rPr>
        <w:t xml:space="preserve">zaniká </w:t>
      </w:r>
      <w:r w:rsidRPr="00C5521C">
        <w:rPr>
          <w:rFonts w:asciiTheme="minorHAnsi" w:hAnsiTheme="minorHAnsi" w:cstheme="minorHAnsi"/>
        </w:rPr>
        <w:lastRenderedPageBreak/>
        <w:t>nájem dnem následujícím po doručení výpovědi druhé smluvní straně.</w:t>
      </w:r>
      <w:r w:rsidR="00AD1F5C" w:rsidRPr="00C5521C">
        <w:rPr>
          <w:rFonts w:asciiTheme="minorHAnsi" w:hAnsiTheme="minorHAnsi" w:cstheme="minorHAnsi"/>
        </w:rPr>
        <w:t xml:space="preserve"> Povinnost nájemce, uvedená v</w:t>
      </w:r>
      <w:r w:rsidR="00DA4CEB">
        <w:rPr>
          <w:rFonts w:asciiTheme="minorHAnsi" w:hAnsiTheme="minorHAnsi" w:cstheme="minorHAnsi"/>
        </w:rPr>
        <w:t xml:space="preserve"> odst. </w:t>
      </w:r>
      <w:r w:rsidR="00AD1F5C" w:rsidRPr="00C5521C">
        <w:rPr>
          <w:rFonts w:asciiTheme="minorHAnsi" w:hAnsiTheme="minorHAnsi" w:cstheme="minorHAnsi"/>
        </w:rPr>
        <w:t>5</w:t>
      </w:r>
      <w:r w:rsidR="00DA4CEB">
        <w:rPr>
          <w:rFonts w:asciiTheme="minorHAnsi" w:hAnsiTheme="minorHAnsi" w:cstheme="minorHAnsi"/>
        </w:rPr>
        <w:t xml:space="preserve"> tohoto článku</w:t>
      </w:r>
      <w:r w:rsidR="007859F8" w:rsidRPr="00C5521C">
        <w:rPr>
          <w:rFonts w:asciiTheme="minorHAnsi" w:hAnsiTheme="minorHAnsi" w:cstheme="minorHAnsi"/>
        </w:rPr>
        <w:t>,</w:t>
      </w:r>
      <w:r w:rsidR="00AD1F5C" w:rsidRPr="00C5521C">
        <w:rPr>
          <w:rFonts w:asciiTheme="minorHAnsi" w:hAnsiTheme="minorHAnsi" w:cstheme="minorHAnsi"/>
        </w:rPr>
        <w:t xml:space="preserve"> zůstává nedotčena.</w:t>
      </w:r>
    </w:p>
    <w:p w14:paraId="4C2C2E37" w14:textId="14911F74" w:rsidR="00A86AB5" w:rsidRPr="00C5521C" w:rsidRDefault="00A86AB5" w:rsidP="00A86AB5">
      <w:pPr>
        <w:pStyle w:val="odstavce"/>
        <w:rPr>
          <w:rFonts w:asciiTheme="minorHAnsi" w:hAnsiTheme="minorHAnsi" w:cstheme="minorHAnsi"/>
        </w:rPr>
      </w:pPr>
      <w:r w:rsidRPr="00C5521C">
        <w:rPr>
          <w:rFonts w:asciiTheme="minorHAnsi" w:hAnsiTheme="minorHAnsi" w:cstheme="minorHAnsi"/>
        </w:rPr>
        <w:t xml:space="preserve">Nájemce je povinen předmět nájmu vyklidit a předat nejpozději den následující po ukončení nájemního vztahu s tím, že o předání bude v případě požadavku pronajímatelem vypracován písemný zápis. V případě prodlení se splněním povinnosti vyklidit a předat předmět nájmu nebo jeho část, uhradí nájemce smluvní pokutu </w:t>
      </w:r>
      <w:r w:rsidR="0011016C">
        <w:rPr>
          <w:rFonts w:asciiTheme="minorHAnsi" w:hAnsiTheme="minorHAnsi" w:cstheme="minorHAnsi"/>
        </w:rPr>
        <w:t>1</w:t>
      </w:r>
      <w:r w:rsidRPr="00C5521C">
        <w:rPr>
          <w:rFonts w:asciiTheme="minorHAnsi" w:hAnsiTheme="minorHAnsi" w:cstheme="minorHAnsi"/>
        </w:rPr>
        <w:t xml:space="preserve">.000,- Kč </w:t>
      </w:r>
      <w:r w:rsidR="00DA4CEB">
        <w:rPr>
          <w:rFonts w:asciiTheme="minorHAnsi" w:hAnsiTheme="minorHAnsi" w:cstheme="minorHAnsi"/>
        </w:rPr>
        <w:t xml:space="preserve">(slovy: jeden tisíc korun českých) </w:t>
      </w:r>
      <w:r w:rsidRPr="00C5521C">
        <w:rPr>
          <w:rFonts w:asciiTheme="minorHAnsi" w:hAnsiTheme="minorHAnsi" w:cstheme="minorHAnsi"/>
        </w:rPr>
        <w:t xml:space="preserve">za každý den prodlení se splněním této </w:t>
      </w:r>
      <w:proofErr w:type="gramStart"/>
      <w:r w:rsidRPr="00C5521C">
        <w:rPr>
          <w:rFonts w:asciiTheme="minorHAnsi" w:hAnsiTheme="minorHAnsi" w:cstheme="minorHAnsi"/>
        </w:rPr>
        <w:t>povinnosti</w:t>
      </w:r>
      <w:proofErr w:type="gramEnd"/>
      <w:r w:rsidRPr="00C5521C">
        <w:rPr>
          <w:rFonts w:asciiTheme="minorHAnsi" w:hAnsiTheme="minorHAnsi" w:cstheme="minorHAnsi"/>
        </w:rPr>
        <w:t xml:space="preserve"> a to bez ohledu na jeho zavinění. Uhrazením smluvní pokuty není dotčen nárok pronajímatele na náhradu škody.</w:t>
      </w:r>
    </w:p>
    <w:p w14:paraId="55F5C281" w14:textId="520A0E12" w:rsidR="00A86AB5" w:rsidRPr="007415F6" w:rsidRDefault="00A86AB5" w:rsidP="00A86AB5">
      <w:pPr>
        <w:pStyle w:val="odstavce"/>
        <w:rPr>
          <w:rFonts w:asciiTheme="minorHAnsi" w:hAnsiTheme="minorHAnsi" w:cstheme="minorHAnsi"/>
        </w:rPr>
      </w:pPr>
      <w:r w:rsidRPr="00C5521C">
        <w:rPr>
          <w:rFonts w:asciiTheme="minorHAnsi" w:hAnsiTheme="minorHAnsi" w:cstheme="minorHAnsi"/>
        </w:rPr>
        <w:t xml:space="preserve">Smluvní strany si sjednávají, že při skončení nájmu se nepoužije </w:t>
      </w:r>
      <w:proofErr w:type="spellStart"/>
      <w:r w:rsidRPr="00C5521C">
        <w:rPr>
          <w:rFonts w:asciiTheme="minorHAnsi" w:hAnsiTheme="minorHAnsi" w:cstheme="minorHAnsi"/>
        </w:rPr>
        <w:t>ust</w:t>
      </w:r>
      <w:proofErr w:type="spellEnd"/>
      <w:r w:rsidRPr="00C5521C">
        <w:rPr>
          <w:rFonts w:asciiTheme="minorHAnsi" w:hAnsiTheme="minorHAnsi" w:cstheme="minorHAnsi"/>
        </w:rPr>
        <w:t xml:space="preserve">. § 2315 </w:t>
      </w:r>
      <w:r w:rsidRPr="00C5521C">
        <w:rPr>
          <w:rFonts w:asciiTheme="minorHAnsi" w:hAnsiTheme="minorHAnsi" w:cstheme="minorHAnsi"/>
          <w:color w:val="000000"/>
        </w:rPr>
        <w:t>zákona č. 89/2012 Sb., občanský zákoník, ve znění pozdějších předpisů, o náhradě za převzetí zákaznické základny.</w:t>
      </w:r>
    </w:p>
    <w:p w14:paraId="0FE28422" w14:textId="77777777" w:rsidR="0019082C" w:rsidRDefault="0019082C" w:rsidP="0019082C">
      <w:pPr>
        <w:pStyle w:val="odstavce"/>
        <w:rPr>
          <w:rFonts w:eastAsia="Calibri"/>
        </w:rPr>
      </w:pPr>
      <w:r>
        <w:rPr>
          <w:rFonts w:eastAsia="Calibri"/>
        </w:rPr>
        <w:t>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14:paraId="66CAB1D0" w14:textId="3FF847C2" w:rsidR="0019082C" w:rsidRPr="007415F6" w:rsidRDefault="0019082C" w:rsidP="0019082C">
      <w:pPr>
        <w:pStyle w:val="odstavce"/>
        <w:rPr>
          <w:rFonts w:eastAsia="Calibri"/>
        </w:rPr>
      </w:pPr>
      <w:r>
        <w:rPr>
          <w:rFonts w:eastAsia="Calibri"/>
        </w:rPr>
        <w:t xml:space="preserve">Smluvní strany sjednaly, že </w:t>
      </w:r>
      <w:proofErr w:type="spellStart"/>
      <w:r>
        <w:rPr>
          <w:rFonts w:eastAsia="Calibri"/>
        </w:rPr>
        <w:t>ust</w:t>
      </w:r>
      <w:proofErr w:type="spellEnd"/>
      <w:r>
        <w:rPr>
          <w:rFonts w:eastAsia="Calibri"/>
        </w:rPr>
        <w:t>. § 2230 zákona č. 89/2012 Sb., občanský zákoník, v platném znění, o automatickém prodloužení nájmu se neuplatní.</w:t>
      </w:r>
    </w:p>
    <w:p w14:paraId="29EF1953" w14:textId="77777777" w:rsidR="006D4034" w:rsidRPr="00C5521C" w:rsidRDefault="006D4034">
      <w:pPr>
        <w:pStyle w:val="odstavce"/>
        <w:numPr>
          <w:ilvl w:val="0"/>
          <w:numId w:val="0"/>
        </w:numPr>
        <w:rPr>
          <w:rFonts w:asciiTheme="minorHAnsi" w:hAnsiTheme="minorHAnsi" w:cstheme="minorHAnsi"/>
        </w:rPr>
      </w:pPr>
    </w:p>
    <w:p w14:paraId="5033B67D" w14:textId="77777777" w:rsidR="00BA72BF" w:rsidRPr="00C5521C" w:rsidRDefault="00BA72BF" w:rsidP="0019082C">
      <w:pPr>
        <w:pStyle w:val="Nadpis1"/>
        <w:ind w:firstLine="0"/>
        <w:rPr>
          <w:rFonts w:asciiTheme="minorHAnsi" w:hAnsiTheme="minorHAnsi" w:cstheme="minorHAnsi"/>
        </w:rPr>
      </w:pPr>
    </w:p>
    <w:p w14:paraId="6AECBB44" w14:textId="77777777" w:rsidR="00BA72BF" w:rsidRPr="00C5521C" w:rsidRDefault="00BA72BF" w:rsidP="0019082C">
      <w:pPr>
        <w:jc w:val="center"/>
        <w:rPr>
          <w:rFonts w:asciiTheme="minorHAnsi" w:hAnsiTheme="minorHAnsi" w:cstheme="minorHAnsi"/>
          <w:b/>
        </w:rPr>
      </w:pPr>
      <w:r w:rsidRPr="00C5521C">
        <w:rPr>
          <w:rFonts w:asciiTheme="minorHAnsi" w:hAnsiTheme="minorHAnsi" w:cstheme="minorHAnsi"/>
          <w:b/>
        </w:rPr>
        <w:t>Zabezpečení předmětu nájmu</w:t>
      </w:r>
    </w:p>
    <w:p w14:paraId="16D90216" w14:textId="77777777" w:rsidR="00BA72BF" w:rsidRPr="00C5521C" w:rsidRDefault="00BA72BF">
      <w:pPr>
        <w:jc w:val="both"/>
        <w:rPr>
          <w:rFonts w:asciiTheme="minorHAnsi" w:hAnsiTheme="minorHAnsi" w:cstheme="minorHAnsi"/>
        </w:rPr>
      </w:pPr>
    </w:p>
    <w:p w14:paraId="29204622" w14:textId="5E3DBAFD" w:rsidR="00F343B2" w:rsidRPr="00C5521C" w:rsidRDefault="00D862E9">
      <w:pPr>
        <w:pStyle w:val="odstavce"/>
        <w:ind w:left="426" w:hanging="426"/>
        <w:rPr>
          <w:rFonts w:asciiTheme="minorHAnsi" w:hAnsiTheme="minorHAnsi" w:cstheme="minorHAnsi"/>
        </w:rPr>
      </w:pPr>
      <w:r>
        <w:rPr>
          <w:rFonts w:asciiTheme="minorHAnsi" w:hAnsiTheme="minorHAnsi" w:cstheme="minorHAnsi"/>
        </w:rPr>
        <w:t>P</w:t>
      </w:r>
      <w:r w:rsidR="00BA72BF" w:rsidRPr="00C5521C">
        <w:rPr>
          <w:rFonts w:asciiTheme="minorHAnsi" w:hAnsiTheme="minorHAnsi" w:cstheme="minorHAnsi"/>
        </w:rPr>
        <w:t xml:space="preserve">ředmět nájmu je zabezpečen systémem </w:t>
      </w:r>
      <w:r w:rsidR="00BA72BF" w:rsidRPr="00D862E9">
        <w:rPr>
          <w:rFonts w:asciiTheme="minorHAnsi" w:hAnsiTheme="minorHAnsi" w:cstheme="minorHAnsi"/>
        </w:rPr>
        <w:t>EZS</w:t>
      </w:r>
      <w:r w:rsidRPr="00D862E9">
        <w:rPr>
          <w:rFonts w:asciiTheme="minorHAnsi" w:hAnsiTheme="minorHAnsi" w:cstheme="minorHAnsi"/>
        </w:rPr>
        <w:t xml:space="preserve"> (bude zprovozněna nejpozději ke dni počátku</w:t>
      </w:r>
      <w:r w:rsidR="00054CDA">
        <w:rPr>
          <w:rFonts w:asciiTheme="minorHAnsi" w:hAnsiTheme="minorHAnsi" w:cstheme="minorHAnsi"/>
        </w:rPr>
        <w:t xml:space="preserve"> </w:t>
      </w:r>
      <w:r w:rsidRPr="00D862E9">
        <w:rPr>
          <w:rFonts w:asciiTheme="minorHAnsi" w:hAnsiTheme="minorHAnsi" w:cstheme="minorHAnsi"/>
        </w:rPr>
        <w:t>účinnosti této smlouvy, resp. k datu, který stanoví nájemce</w:t>
      </w:r>
      <w:r w:rsidR="00054CDA">
        <w:rPr>
          <w:rFonts w:asciiTheme="minorHAnsi" w:hAnsiTheme="minorHAnsi" w:cstheme="minorHAnsi"/>
        </w:rPr>
        <w:t xml:space="preserve"> s tím, že pokud nebude technicky možné zajistit spuštění ke dni počátku účinnosti smlouvy, bude tak učiněno v co nejkratším možném termínu. Pronajímatel se zavazuje poskytnout nájemci potřebnou součinnost</w:t>
      </w:r>
      <w:r w:rsidRPr="00D862E9">
        <w:rPr>
          <w:rFonts w:asciiTheme="minorHAnsi" w:hAnsiTheme="minorHAnsi" w:cstheme="minorHAnsi"/>
        </w:rPr>
        <w:t>)</w:t>
      </w:r>
      <w:r w:rsidR="00054CDA">
        <w:rPr>
          <w:rFonts w:asciiTheme="minorHAnsi" w:hAnsiTheme="minorHAnsi" w:cstheme="minorHAnsi"/>
        </w:rPr>
        <w:t>.</w:t>
      </w:r>
      <w:r w:rsidR="00BA72BF" w:rsidRPr="00C5521C">
        <w:rPr>
          <w:rFonts w:asciiTheme="minorHAnsi" w:hAnsiTheme="minorHAnsi" w:cstheme="minorHAnsi"/>
        </w:rPr>
        <w:t xml:space="preserve"> a EPS. Nájemce je oprávněn </w:t>
      </w:r>
      <w:r w:rsidR="0004322E" w:rsidRPr="00C5521C">
        <w:rPr>
          <w:rFonts w:asciiTheme="minorHAnsi" w:hAnsiTheme="minorHAnsi" w:cstheme="minorHAnsi"/>
        </w:rPr>
        <w:t>kromě</w:t>
      </w:r>
      <w:r w:rsidR="00BA72BF" w:rsidRPr="00C5521C">
        <w:rPr>
          <w:rFonts w:asciiTheme="minorHAnsi" w:hAnsiTheme="minorHAnsi" w:cstheme="minorHAnsi"/>
        </w:rPr>
        <w:t xml:space="preserve"> vstupu do pronajatých prostor vstupovat rovněž do společně užívaných prostor (spojovací chodba, malá galerie, sociální zařízení a vestibul v Sýpce)</w:t>
      </w:r>
      <w:r w:rsidR="00F85996" w:rsidRPr="00C5521C">
        <w:rPr>
          <w:rFonts w:asciiTheme="minorHAnsi" w:hAnsiTheme="minorHAnsi" w:cstheme="minorHAnsi"/>
        </w:rPr>
        <w:t>.</w:t>
      </w:r>
      <w:r w:rsidR="00F85996" w:rsidRPr="00C5521C" w:rsidDel="00F85996">
        <w:rPr>
          <w:rFonts w:asciiTheme="minorHAnsi" w:hAnsiTheme="minorHAnsi" w:cstheme="minorHAnsi"/>
        </w:rPr>
        <w:t xml:space="preserve"> </w:t>
      </w:r>
      <w:r w:rsidR="00F85996" w:rsidRPr="00C5521C">
        <w:rPr>
          <w:rFonts w:asciiTheme="minorHAnsi" w:hAnsiTheme="minorHAnsi" w:cstheme="minorHAnsi"/>
        </w:rPr>
        <w:t xml:space="preserve"> přičemž platí, že:</w:t>
      </w:r>
    </w:p>
    <w:p w14:paraId="6331D452" w14:textId="0B7EADFA" w:rsidR="00BA72BF" w:rsidRPr="00C5521C" w:rsidRDefault="00F85996" w:rsidP="00C5521C">
      <w:pPr>
        <w:ind w:left="426" w:hanging="426"/>
        <w:jc w:val="both"/>
        <w:rPr>
          <w:rFonts w:asciiTheme="minorHAnsi" w:hAnsiTheme="minorHAnsi" w:cstheme="minorHAnsi"/>
        </w:rPr>
      </w:pPr>
      <w:r w:rsidRPr="00C5521C">
        <w:rPr>
          <w:rFonts w:asciiTheme="minorHAnsi" w:hAnsiTheme="minorHAnsi" w:cstheme="minorHAnsi"/>
        </w:rPr>
        <w:t xml:space="preserve">a) </w:t>
      </w:r>
      <w:r w:rsidR="00F343B2" w:rsidRPr="00C5521C">
        <w:rPr>
          <w:rFonts w:asciiTheme="minorHAnsi" w:hAnsiTheme="minorHAnsi" w:cstheme="minorHAnsi"/>
        </w:rPr>
        <w:tab/>
      </w:r>
      <w:r w:rsidR="00BA72BF" w:rsidRPr="00C5521C">
        <w:rPr>
          <w:rFonts w:asciiTheme="minorHAnsi" w:hAnsiTheme="minorHAnsi" w:cstheme="minorHAnsi"/>
        </w:rPr>
        <w:t xml:space="preserve">vstup </w:t>
      </w:r>
      <w:r w:rsidRPr="00C5521C">
        <w:rPr>
          <w:rFonts w:asciiTheme="minorHAnsi" w:hAnsiTheme="minorHAnsi" w:cstheme="minorHAnsi"/>
        </w:rPr>
        <w:t xml:space="preserve">je </w:t>
      </w:r>
      <w:r w:rsidR="00BA72BF" w:rsidRPr="00C5521C">
        <w:rPr>
          <w:rFonts w:asciiTheme="minorHAnsi" w:hAnsiTheme="minorHAnsi" w:cstheme="minorHAnsi"/>
        </w:rPr>
        <w:t xml:space="preserve">povolen pouze nájemci a </w:t>
      </w:r>
      <w:r w:rsidRPr="00C5521C">
        <w:rPr>
          <w:rFonts w:asciiTheme="minorHAnsi" w:hAnsiTheme="minorHAnsi" w:cstheme="minorHAnsi"/>
        </w:rPr>
        <w:t>osobám, spja</w:t>
      </w:r>
      <w:r w:rsidR="007859F8" w:rsidRPr="00C5521C">
        <w:rPr>
          <w:rFonts w:asciiTheme="minorHAnsi" w:hAnsiTheme="minorHAnsi" w:cstheme="minorHAnsi"/>
        </w:rPr>
        <w:t>t</w:t>
      </w:r>
      <w:r w:rsidRPr="00C5521C">
        <w:rPr>
          <w:rFonts w:asciiTheme="minorHAnsi" w:hAnsiTheme="minorHAnsi" w:cstheme="minorHAnsi"/>
        </w:rPr>
        <w:t xml:space="preserve">ým s nájemcem ve věci plnění účelu nájmu, a také </w:t>
      </w:r>
      <w:r w:rsidR="00BA72BF" w:rsidRPr="00C5521C">
        <w:rPr>
          <w:rFonts w:asciiTheme="minorHAnsi" w:hAnsiTheme="minorHAnsi" w:cstheme="minorHAnsi"/>
        </w:rPr>
        <w:t>správci systému EZS za účelem jeho údržby a servisu</w:t>
      </w:r>
      <w:r w:rsidR="00054CDA">
        <w:rPr>
          <w:rFonts w:asciiTheme="minorHAnsi" w:hAnsiTheme="minorHAnsi" w:cstheme="minorHAnsi"/>
        </w:rPr>
        <w:t>;</w:t>
      </w:r>
    </w:p>
    <w:p w14:paraId="09AB2E86" w14:textId="3FB0D089" w:rsidR="00BA72BF" w:rsidRPr="00C5521C" w:rsidRDefault="00F85996" w:rsidP="00C5521C">
      <w:pPr>
        <w:ind w:left="426" w:hanging="426"/>
        <w:jc w:val="both"/>
        <w:rPr>
          <w:rFonts w:asciiTheme="minorHAnsi" w:hAnsiTheme="minorHAnsi" w:cstheme="minorHAnsi"/>
        </w:rPr>
      </w:pPr>
      <w:r w:rsidRPr="00C5521C">
        <w:rPr>
          <w:rFonts w:asciiTheme="minorHAnsi" w:hAnsiTheme="minorHAnsi" w:cstheme="minorHAnsi"/>
        </w:rPr>
        <w:t>b)</w:t>
      </w:r>
      <w:r w:rsidR="00F343B2" w:rsidRPr="00C5521C">
        <w:rPr>
          <w:rFonts w:asciiTheme="minorHAnsi" w:hAnsiTheme="minorHAnsi" w:cstheme="minorHAnsi"/>
        </w:rPr>
        <w:t xml:space="preserve">    </w:t>
      </w:r>
      <w:r w:rsidR="00BA72BF" w:rsidRPr="00C5521C">
        <w:rPr>
          <w:rFonts w:asciiTheme="minorHAnsi" w:hAnsiTheme="minorHAnsi" w:cstheme="minorHAnsi"/>
        </w:rPr>
        <w:t xml:space="preserve">zastřežení a </w:t>
      </w:r>
      <w:proofErr w:type="spellStart"/>
      <w:r w:rsidR="00BA72BF" w:rsidRPr="00C5521C">
        <w:rPr>
          <w:rFonts w:asciiTheme="minorHAnsi" w:hAnsiTheme="minorHAnsi" w:cstheme="minorHAnsi"/>
        </w:rPr>
        <w:t>odstřežení</w:t>
      </w:r>
      <w:proofErr w:type="spellEnd"/>
      <w:r w:rsidR="00BA72BF" w:rsidRPr="00C5521C">
        <w:rPr>
          <w:rFonts w:asciiTheme="minorHAnsi" w:hAnsiTheme="minorHAnsi" w:cstheme="minorHAnsi"/>
        </w:rPr>
        <w:t xml:space="preserve"> pronajatých prostor je v plném rozsahu povinností nájemce, který si je vědom veškerých důsledků plynoucích z nedodržení tohoto ustanovení</w:t>
      </w:r>
      <w:r w:rsidR="00054CDA">
        <w:rPr>
          <w:rFonts w:asciiTheme="minorHAnsi" w:hAnsiTheme="minorHAnsi" w:cstheme="minorHAnsi"/>
        </w:rPr>
        <w:t>;</w:t>
      </w:r>
      <w:r w:rsidR="00BA72BF" w:rsidRPr="00C5521C">
        <w:rPr>
          <w:rFonts w:asciiTheme="minorHAnsi" w:hAnsiTheme="minorHAnsi" w:cstheme="minorHAnsi"/>
        </w:rPr>
        <w:t xml:space="preserve"> </w:t>
      </w:r>
    </w:p>
    <w:p w14:paraId="07249144" w14:textId="15E516C8" w:rsidR="00BA72BF" w:rsidRPr="00C5521C" w:rsidRDefault="00F85996" w:rsidP="00C5521C">
      <w:pPr>
        <w:ind w:left="426" w:hanging="426"/>
        <w:jc w:val="both"/>
        <w:rPr>
          <w:rFonts w:asciiTheme="minorHAnsi" w:hAnsiTheme="minorHAnsi" w:cstheme="minorHAnsi"/>
        </w:rPr>
      </w:pPr>
      <w:r w:rsidRPr="00C5521C">
        <w:rPr>
          <w:rFonts w:asciiTheme="minorHAnsi" w:hAnsiTheme="minorHAnsi" w:cstheme="minorHAnsi"/>
        </w:rPr>
        <w:t>c)</w:t>
      </w:r>
      <w:r w:rsidR="00F343B2" w:rsidRPr="00C5521C">
        <w:rPr>
          <w:rFonts w:asciiTheme="minorHAnsi" w:hAnsiTheme="minorHAnsi" w:cstheme="minorHAnsi"/>
        </w:rPr>
        <w:tab/>
      </w:r>
      <w:r w:rsidR="005619E9" w:rsidRPr="00054CDA">
        <w:rPr>
          <w:rFonts w:asciiTheme="minorHAnsi" w:hAnsiTheme="minorHAnsi" w:cstheme="minorHAnsi"/>
        </w:rPr>
        <w:t xml:space="preserve">EZS </w:t>
      </w:r>
      <w:r w:rsidR="00054CDA" w:rsidRPr="00054CDA">
        <w:rPr>
          <w:rFonts w:asciiTheme="minorHAnsi" w:hAnsiTheme="minorHAnsi" w:cstheme="minorHAnsi"/>
        </w:rPr>
        <w:t>bude</w:t>
      </w:r>
      <w:r w:rsidR="005619E9" w:rsidRPr="00054CDA">
        <w:rPr>
          <w:rFonts w:asciiTheme="minorHAnsi" w:hAnsiTheme="minorHAnsi" w:cstheme="minorHAnsi"/>
        </w:rPr>
        <w:t xml:space="preserve"> na základě smluvního vztahu uzavřeného mezi </w:t>
      </w:r>
      <w:r w:rsidR="007944E3" w:rsidRPr="00054CDA">
        <w:rPr>
          <w:rFonts w:asciiTheme="minorHAnsi" w:hAnsiTheme="minorHAnsi" w:cstheme="minorHAnsi"/>
        </w:rPr>
        <w:t>Krajskou knihovnou v Pa</w:t>
      </w:r>
      <w:r w:rsidR="00054CDA" w:rsidRPr="00054CDA">
        <w:rPr>
          <w:rFonts w:asciiTheme="minorHAnsi" w:hAnsiTheme="minorHAnsi" w:cstheme="minorHAnsi"/>
        </w:rPr>
        <w:t>rd</w:t>
      </w:r>
      <w:r w:rsidR="007944E3" w:rsidRPr="00054CDA">
        <w:rPr>
          <w:rFonts w:asciiTheme="minorHAnsi" w:hAnsiTheme="minorHAnsi" w:cstheme="minorHAnsi"/>
        </w:rPr>
        <w:t>ubicích</w:t>
      </w:r>
      <w:r w:rsidR="005619E9" w:rsidRPr="00054CDA">
        <w:rPr>
          <w:rFonts w:asciiTheme="minorHAnsi" w:hAnsiTheme="minorHAnsi" w:cstheme="minorHAnsi"/>
        </w:rPr>
        <w:t xml:space="preserve"> </w:t>
      </w:r>
      <w:r w:rsidR="00054CDA" w:rsidRPr="00054CDA">
        <w:rPr>
          <w:rFonts w:asciiTheme="minorHAnsi" w:hAnsiTheme="minorHAnsi" w:cstheme="minorHAnsi"/>
        </w:rPr>
        <w:t xml:space="preserve">a Policií České republiky (Krajské ředitelství Policie Pardubického kraje) bezplatně napojena na PCO Policie ČR Pardubice </w:t>
      </w:r>
      <w:r w:rsidR="007859F8" w:rsidRPr="00054CDA">
        <w:rPr>
          <w:rFonts w:asciiTheme="minorHAnsi" w:hAnsiTheme="minorHAnsi" w:cstheme="minorHAnsi"/>
        </w:rPr>
        <w:t>(dále také „poskytovatel připojení“)</w:t>
      </w:r>
      <w:r w:rsidR="00054CDA">
        <w:rPr>
          <w:rFonts w:asciiTheme="minorHAnsi" w:hAnsiTheme="minorHAnsi" w:cstheme="minorHAnsi"/>
        </w:rPr>
        <w:t>;</w:t>
      </w:r>
    </w:p>
    <w:p w14:paraId="4BD6C52E" w14:textId="76D549C7" w:rsidR="00BA72BF" w:rsidRPr="00C5521C" w:rsidRDefault="00F85996" w:rsidP="007944E3">
      <w:pPr>
        <w:ind w:left="426" w:hanging="426"/>
        <w:jc w:val="both"/>
        <w:rPr>
          <w:rFonts w:asciiTheme="minorHAnsi" w:hAnsiTheme="minorHAnsi" w:cstheme="minorHAnsi"/>
        </w:rPr>
      </w:pPr>
      <w:r w:rsidRPr="00C5521C">
        <w:rPr>
          <w:rFonts w:asciiTheme="minorHAnsi" w:hAnsiTheme="minorHAnsi" w:cstheme="minorHAnsi"/>
        </w:rPr>
        <w:t xml:space="preserve">d) </w:t>
      </w:r>
      <w:r w:rsidR="00F343B2" w:rsidRPr="00C5521C">
        <w:rPr>
          <w:rFonts w:asciiTheme="minorHAnsi" w:hAnsiTheme="minorHAnsi" w:cstheme="minorHAnsi"/>
        </w:rPr>
        <w:t xml:space="preserve"> </w:t>
      </w:r>
      <w:r w:rsidR="00BA72BF" w:rsidRPr="00C5521C">
        <w:rPr>
          <w:rFonts w:asciiTheme="minorHAnsi" w:hAnsiTheme="minorHAnsi" w:cstheme="minorHAnsi"/>
        </w:rPr>
        <w:t>pronajímatel zajistil poučení nájemce o provozu systému EZS a předání potřebných</w:t>
      </w:r>
      <w:r w:rsidR="00F343B2" w:rsidRPr="00C5521C">
        <w:rPr>
          <w:rFonts w:asciiTheme="minorHAnsi" w:hAnsiTheme="minorHAnsi" w:cstheme="minorHAnsi"/>
        </w:rPr>
        <w:t xml:space="preserve"> </w:t>
      </w:r>
      <w:r w:rsidR="00BA72BF" w:rsidRPr="00C5521C">
        <w:rPr>
          <w:rFonts w:asciiTheme="minorHAnsi" w:hAnsiTheme="minorHAnsi" w:cstheme="minorHAnsi"/>
        </w:rPr>
        <w:t xml:space="preserve">bezpečnostních kódů. </w:t>
      </w:r>
    </w:p>
    <w:p w14:paraId="0957418B" w14:textId="10A7AAA9" w:rsidR="00BA72BF" w:rsidRDefault="00BA72BF" w:rsidP="00C5521C">
      <w:pPr>
        <w:pStyle w:val="odstavce"/>
        <w:numPr>
          <w:ilvl w:val="0"/>
          <w:numId w:val="8"/>
        </w:numPr>
        <w:ind w:left="426" w:hanging="426"/>
        <w:rPr>
          <w:rFonts w:asciiTheme="minorHAnsi" w:hAnsiTheme="minorHAnsi" w:cstheme="minorHAnsi"/>
        </w:rPr>
      </w:pPr>
      <w:r w:rsidRPr="00C5521C">
        <w:rPr>
          <w:rFonts w:asciiTheme="minorHAnsi" w:hAnsiTheme="minorHAnsi" w:cstheme="minorHAnsi"/>
        </w:rPr>
        <w:t xml:space="preserve">Veškeré prostory budovy </w:t>
      </w:r>
      <w:proofErr w:type="spellStart"/>
      <w:r w:rsidRPr="00C5521C">
        <w:rPr>
          <w:rFonts w:asciiTheme="minorHAnsi" w:hAnsiTheme="minorHAnsi" w:cstheme="minorHAnsi"/>
        </w:rPr>
        <w:t>Příhrádek</w:t>
      </w:r>
      <w:proofErr w:type="spellEnd"/>
      <w:r w:rsidRPr="00C5521C">
        <w:rPr>
          <w:rFonts w:asciiTheme="minorHAnsi" w:hAnsiTheme="minorHAnsi" w:cstheme="minorHAnsi"/>
        </w:rPr>
        <w:t xml:space="preserve"> č</w:t>
      </w:r>
      <w:r w:rsidR="00BC061C" w:rsidRPr="00C5521C">
        <w:rPr>
          <w:rFonts w:asciiTheme="minorHAnsi" w:hAnsiTheme="minorHAnsi" w:cstheme="minorHAnsi"/>
        </w:rPr>
        <w:t>.</w:t>
      </w:r>
      <w:r w:rsidRPr="00C5521C">
        <w:rPr>
          <w:rFonts w:asciiTheme="minorHAnsi" w:hAnsiTheme="minorHAnsi" w:cstheme="minorHAnsi"/>
        </w:rPr>
        <w:t>p. 5, jejíž součástí jsou i pronajaté prostory</w:t>
      </w:r>
      <w:r w:rsidR="00DD3D43" w:rsidRPr="00C5521C">
        <w:rPr>
          <w:rFonts w:asciiTheme="minorHAnsi" w:hAnsiTheme="minorHAnsi" w:cstheme="minorHAnsi"/>
        </w:rPr>
        <w:t>,</w:t>
      </w:r>
      <w:r w:rsidRPr="00C5521C">
        <w:rPr>
          <w:rFonts w:asciiTheme="minorHAnsi" w:hAnsiTheme="minorHAnsi" w:cstheme="minorHAnsi"/>
        </w:rPr>
        <w:t xml:space="preserve"> jsou střeženy systémem EPS napojeným na PCO Hasičského záchranného sboru Pardubického kraje v Pardubicích. </w:t>
      </w:r>
    </w:p>
    <w:p w14:paraId="54AB3D93" w14:textId="77777777" w:rsidR="006D4034" w:rsidRPr="00C5521C" w:rsidRDefault="006D4034" w:rsidP="00C5521C">
      <w:pPr>
        <w:pStyle w:val="odstavce"/>
        <w:numPr>
          <w:ilvl w:val="0"/>
          <w:numId w:val="0"/>
        </w:numPr>
        <w:ind w:left="426"/>
        <w:rPr>
          <w:rFonts w:asciiTheme="minorHAnsi" w:hAnsiTheme="minorHAnsi" w:cstheme="minorHAnsi"/>
        </w:rPr>
      </w:pPr>
    </w:p>
    <w:p w14:paraId="2EE0C207" w14:textId="77777777" w:rsidR="00A86AB5" w:rsidRPr="00C5521C" w:rsidRDefault="00A86AB5" w:rsidP="00E12554">
      <w:pPr>
        <w:pStyle w:val="Nadpis1"/>
        <w:rPr>
          <w:rFonts w:asciiTheme="minorHAnsi" w:hAnsiTheme="minorHAnsi" w:cstheme="minorHAnsi"/>
        </w:rPr>
      </w:pPr>
      <w:r w:rsidRPr="00C5521C">
        <w:rPr>
          <w:rFonts w:asciiTheme="minorHAnsi" w:hAnsiTheme="minorHAnsi" w:cstheme="minorHAnsi"/>
        </w:rPr>
        <w:br/>
        <w:t>Závěrečná ustanovení</w:t>
      </w:r>
    </w:p>
    <w:p w14:paraId="2FCC1A48" w14:textId="0F1D8F43" w:rsidR="00CC2600" w:rsidRDefault="00CC2600" w:rsidP="00A86AB5">
      <w:pPr>
        <w:pStyle w:val="odstavce"/>
        <w:rPr>
          <w:rFonts w:asciiTheme="minorHAnsi" w:hAnsiTheme="minorHAnsi" w:cstheme="minorHAnsi"/>
        </w:rPr>
      </w:pPr>
      <w:r>
        <w:rPr>
          <w:rFonts w:eastAsia="Calibri" w:cs="Calibri"/>
          <w:color w:val="000000"/>
        </w:rPr>
        <w:t>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14:paraId="7F805B95" w14:textId="68D0DD71" w:rsidR="00A86AB5" w:rsidRPr="00C5521C" w:rsidRDefault="00A86AB5" w:rsidP="00A86AB5">
      <w:pPr>
        <w:pStyle w:val="odstavce"/>
        <w:rPr>
          <w:rFonts w:asciiTheme="minorHAnsi" w:hAnsiTheme="minorHAnsi" w:cstheme="minorHAnsi"/>
        </w:rPr>
      </w:pPr>
      <w:r w:rsidRPr="00C5521C">
        <w:rPr>
          <w:rFonts w:asciiTheme="minorHAnsi" w:hAnsiTheme="minorHAnsi" w:cstheme="minorHAnsi"/>
        </w:rPr>
        <w:t>Tato smlouva byla sepsána ve dvou vyhotoveních. Každá ze smluvních stran obdržela po jednom totožném vyhotovení.</w:t>
      </w:r>
    </w:p>
    <w:p w14:paraId="7A46698C" w14:textId="77777777" w:rsidR="00F8488B" w:rsidRPr="00C5521C" w:rsidRDefault="00A86AB5" w:rsidP="004E5FC6">
      <w:pPr>
        <w:pStyle w:val="odstavce"/>
        <w:rPr>
          <w:rFonts w:asciiTheme="minorHAnsi" w:hAnsiTheme="minorHAnsi" w:cstheme="minorHAnsi"/>
        </w:rPr>
      </w:pPr>
      <w:r w:rsidRPr="00C5521C">
        <w:rPr>
          <w:rFonts w:asciiTheme="minorHAnsi" w:hAnsiTheme="minorHAnsi" w:cstheme="minorHAnsi"/>
        </w:rPr>
        <w:lastRenderedPageBreak/>
        <w:t xml:space="preserve">Smlouvu je možno měnit či doplňovat výhradně v písemné formě písemnými číslovanými dodatky, obsaženými na jedné listině. Platnost a účinnost takových dodatků nastává, pokud se strany nedohodnou jinak, podpisem oprávněných zástupců obou smluvních stran. </w:t>
      </w:r>
    </w:p>
    <w:p w14:paraId="54B3605A" w14:textId="68C909C7" w:rsidR="00F8488B" w:rsidRPr="00C5521C" w:rsidRDefault="00DD3D43" w:rsidP="004E5FC6">
      <w:pPr>
        <w:pStyle w:val="odstavce"/>
        <w:rPr>
          <w:rFonts w:asciiTheme="minorHAnsi" w:hAnsiTheme="minorHAnsi" w:cstheme="minorHAnsi"/>
        </w:rPr>
      </w:pPr>
      <w:r w:rsidRPr="00C5521C">
        <w:rPr>
          <w:rFonts w:asciiTheme="minorHAnsi" w:hAnsiTheme="minorHAnsi" w:cstheme="minorHAnsi"/>
        </w:rPr>
        <w:t xml:space="preserve">Nájemce bere na vědomí, že pronajímatel je povinným subjektem podle zákona č. 106/1999 Sb., </w:t>
      </w:r>
      <w:r w:rsidR="002C3D08">
        <w:rPr>
          <w:rFonts w:asciiTheme="minorHAnsi" w:hAnsiTheme="minorHAnsi" w:cstheme="minorHAnsi"/>
        </w:rPr>
        <w:br/>
      </w:r>
      <w:r w:rsidRPr="00C5521C">
        <w:rPr>
          <w:rFonts w:asciiTheme="minorHAnsi" w:hAnsiTheme="minorHAnsi" w:cstheme="minorHAnsi"/>
        </w:rPr>
        <w:t>o svobodném přístupu k informacím, ve znění pozdějších předpisů.</w:t>
      </w:r>
    </w:p>
    <w:p w14:paraId="4CB6DAD3" w14:textId="51E343D9" w:rsidR="004655E6" w:rsidRPr="003662C7" w:rsidRDefault="00A86AB5" w:rsidP="004655E6">
      <w:pPr>
        <w:pStyle w:val="odstavce"/>
        <w:rPr>
          <w:rFonts w:asciiTheme="minorHAnsi" w:hAnsiTheme="minorHAnsi" w:cstheme="minorHAnsi"/>
        </w:rPr>
      </w:pPr>
      <w:r w:rsidRPr="00C5521C">
        <w:rPr>
          <w:rFonts w:asciiTheme="minorHAnsi" w:hAnsiTheme="minorHAnsi" w:cstheme="minorHAnsi"/>
        </w:rPr>
        <w:t xml:space="preserve">Účastníci </w:t>
      </w:r>
      <w:r w:rsidRPr="003662C7">
        <w:rPr>
          <w:rFonts w:asciiTheme="minorHAnsi" w:hAnsiTheme="minorHAnsi" w:cstheme="minorHAnsi"/>
        </w:rPr>
        <w:t>prohlašují, že tuto smlouvu uzavřeli podle své pravé a svobodné vůle prosté omylů, nikoliv v tísni a že vzájemné plnění dle této smlouvy není v hrubém nepoměru. Smlouva je pro obě smluvní strany určitá a srozumitelná.</w:t>
      </w:r>
    </w:p>
    <w:p w14:paraId="16AEC974" w14:textId="601AC0ED" w:rsidR="006D0F2C" w:rsidRPr="003662C7" w:rsidRDefault="006D0F2C" w:rsidP="004655E6">
      <w:pPr>
        <w:pStyle w:val="odstavce"/>
        <w:rPr>
          <w:rFonts w:asciiTheme="minorHAnsi" w:hAnsiTheme="minorHAnsi" w:cstheme="minorHAnsi"/>
        </w:rPr>
      </w:pPr>
      <w:r w:rsidRPr="003662C7">
        <w:rPr>
          <w:rFonts w:asciiTheme="minorHAnsi" w:hAnsiTheme="minorHAnsi" w:cstheme="minorHAnsi"/>
        </w:rPr>
        <w:t>Nedílnou součástí této smlouvy jsou níže uvedené přílohy:</w:t>
      </w:r>
    </w:p>
    <w:p w14:paraId="24439EA0" w14:textId="0B7AA785" w:rsidR="006D0F2C" w:rsidRPr="003662C7" w:rsidRDefault="002C3D08" w:rsidP="00C5521C">
      <w:pPr>
        <w:pStyle w:val="odstavce"/>
        <w:numPr>
          <w:ilvl w:val="0"/>
          <w:numId w:val="0"/>
        </w:numPr>
        <w:ind w:left="425"/>
        <w:rPr>
          <w:rFonts w:asciiTheme="minorHAnsi" w:hAnsiTheme="minorHAnsi" w:cstheme="minorHAnsi"/>
          <w:szCs w:val="20"/>
        </w:rPr>
      </w:pPr>
      <w:r>
        <w:t>P</w:t>
      </w:r>
      <w:r w:rsidR="004655E6" w:rsidRPr="007415F6">
        <w:rPr>
          <w:rFonts w:asciiTheme="minorHAnsi" w:hAnsiTheme="minorHAnsi" w:cstheme="minorHAnsi"/>
          <w:szCs w:val="20"/>
        </w:rPr>
        <w:t xml:space="preserve">říloha </w:t>
      </w:r>
      <w:r w:rsidR="006D0F2C" w:rsidRPr="003662C7">
        <w:rPr>
          <w:rFonts w:asciiTheme="minorHAnsi" w:hAnsiTheme="minorHAnsi" w:cstheme="minorHAnsi"/>
          <w:szCs w:val="20"/>
        </w:rPr>
        <w:t xml:space="preserve">č. </w:t>
      </w:r>
      <w:r w:rsidR="004655E6" w:rsidRPr="003662C7">
        <w:rPr>
          <w:rFonts w:asciiTheme="minorHAnsi" w:hAnsiTheme="minorHAnsi" w:cstheme="minorHAnsi"/>
          <w:szCs w:val="20"/>
        </w:rPr>
        <w:t>1.</w:t>
      </w:r>
      <w:r w:rsidR="006D0F2C" w:rsidRPr="003662C7">
        <w:rPr>
          <w:rFonts w:asciiTheme="minorHAnsi" w:hAnsiTheme="minorHAnsi" w:cstheme="minorHAnsi"/>
          <w:szCs w:val="20"/>
        </w:rPr>
        <w:t>:</w:t>
      </w:r>
      <w:r w:rsidR="004655E6" w:rsidRPr="003662C7">
        <w:rPr>
          <w:rFonts w:asciiTheme="minorHAnsi" w:hAnsiTheme="minorHAnsi" w:cstheme="minorHAnsi"/>
          <w:szCs w:val="20"/>
        </w:rPr>
        <w:t xml:space="preserve"> </w:t>
      </w:r>
      <w:r w:rsidR="004655E6" w:rsidRPr="007415F6">
        <w:rPr>
          <w:rFonts w:asciiTheme="minorHAnsi" w:hAnsiTheme="minorHAnsi" w:cstheme="minorHAnsi"/>
          <w:szCs w:val="20"/>
        </w:rPr>
        <w:t>Specifikace parkovacího místa</w:t>
      </w:r>
      <w:r w:rsidR="003662C7">
        <w:rPr>
          <w:rFonts w:asciiTheme="minorHAnsi" w:hAnsiTheme="minorHAnsi" w:cstheme="minorHAnsi"/>
          <w:szCs w:val="20"/>
        </w:rPr>
        <w:t xml:space="preserve">  </w:t>
      </w:r>
    </w:p>
    <w:p w14:paraId="1953428C" w14:textId="32357B2A" w:rsidR="006D0F2C" w:rsidRPr="007415F6" w:rsidRDefault="002C3D08" w:rsidP="00C5521C">
      <w:pPr>
        <w:pStyle w:val="odstavce"/>
        <w:numPr>
          <w:ilvl w:val="0"/>
          <w:numId w:val="0"/>
        </w:numPr>
        <w:ind w:left="425"/>
        <w:rPr>
          <w:rFonts w:asciiTheme="minorHAnsi" w:hAnsiTheme="minorHAnsi" w:cstheme="minorHAnsi"/>
          <w:szCs w:val="20"/>
        </w:rPr>
      </w:pPr>
      <w:r>
        <w:rPr>
          <w:rFonts w:asciiTheme="minorHAnsi" w:hAnsiTheme="minorHAnsi" w:cstheme="minorHAnsi"/>
          <w:szCs w:val="20"/>
        </w:rPr>
        <w:t>P</w:t>
      </w:r>
      <w:r w:rsidR="006D0F2C" w:rsidRPr="003662C7">
        <w:rPr>
          <w:rFonts w:asciiTheme="minorHAnsi" w:hAnsiTheme="minorHAnsi" w:cstheme="minorHAnsi"/>
          <w:szCs w:val="20"/>
        </w:rPr>
        <w:t>říloha č. 2:</w:t>
      </w:r>
      <w:r w:rsidR="00E0715E">
        <w:rPr>
          <w:rFonts w:asciiTheme="minorHAnsi" w:hAnsiTheme="minorHAnsi" w:cstheme="minorHAnsi"/>
          <w:szCs w:val="20"/>
        </w:rPr>
        <w:t xml:space="preserve"> </w:t>
      </w:r>
      <w:r>
        <w:rPr>
          <w:rFonts w:asciiTheme="minorHAnsi" w:hAnsiTheme="minorHAnsi" w:cstheme="minorHAnsi"/>
          <w:szCs w:val="20"/>
        </w:rPr>
        <w:t>T</w:t>
      </w:r>
      <w:r w:rsidR="00E0715E">
        <w:rPr>
          <w:rFonts w:asciiTheme="minorHAnsi" w:hAnsiTheme="minorHAnsi" w:cstheme="minorHAnsi"/>
          <w:szCs w:val="20"/>
        </w:rPr>
        <w:t>ypy svítidel v prostoru Sýpky</w:t>
      </w:r>
    </w:p>
    <w:p w14:paraId="1006F010" w14:textId="77777777" w:rsidR="00A86AB5" w:rsidRPr="00C5521C" w:rsidRDefault="00A86AB5" w:rsidP="00A86AB5">
      <w:pPr>
        <w:rPr>
          <w:rFonts w:asciiTheme="minorHAnsi" w:hAnsiTheme="minorHAnsi" w:cstheme="minorHAnsi"/>
        </w:rPr>
      </w:pPr>
    </w:p>
    <w:p w14:paraId="3F74C55E" w14:textId="77777777" w:rsidR="00D06D28" w:rsidRPr="00C5521C" w:rsidRDefault="00D06D28" w:rsidP="00A86AB5">
      <w:pPr>
        <w:rPr>
          <w:rFonts w:asciiTheme="minorHAnsi" w:hAnsiTheme="minorHAnsi" w:cstheme="minorHAnsi"/>
        </w:rPr>
      </w:pPr>
    </w:p>
    <w:tbl>
      <w:tblPr>
        <w:tblW w:w="0" w:type="auto"/>
        <w:jc w:val="center"/>
        <w:tblLook w:val="04A0" w:firstRow="1" w:lastRow="0" w:firstColumn="1" w:lastColumn="0" w:noHBand="0" w:noVBand="1"/>
      </w:tblPr>
      <w:tblGrid>
        <w:gridCol w:w="4606"/>
        <w:gridCol w:w="4606"/>
      </w:tblGrid>
      <w:tr w:rsidR="00A86AB5" w:rsidRPr="00ED6E3D" w14:paraId="39A00E49" w14:textId="77777777" w:rsidTr="00BE37DC">
        <w:trPr>
          <w:jc w:val="center"/>
        </w:trPr>
        <w:tc>
          <w:tcPr>
            <w:tcW w:w="4606" w:type="dxa"/>
          </w:tcPr>
          <w:p w14:paraId="753460D0" w14:textId="3AFCDABF" w:rsidR="00A86AB5" w:rsidRPr="00C5521C" w:rsidRDefault="00B3362A" w:rsidP="00B3362A">
            <w:pPr>
              <w:rPr>
                <w:rFonts w:asciiTheme="minorHAnsi" w:hAnsiTheme="minorHAnsi" w:cstheme="minorHAnsi"/>
              </w:rPr>
            </w:pPr>
            <w:r w:rsidRPr="00C5521C">
              <w:rPr>
                <w:rFonts w:asciiTheme="minorHAnsi" w:hAnsiTheme="minorHAnsi" w:cstheme="minorHAnsi"/>
              </w:rPr>
              <w:t xml:space="preserve">                  </w:t>
            </w:r>
            <w:r w:rsidR="00A86AB5" w:rsidRPr="00C5521C">
              <w:rPr>
                <w:rFonts w:asciiTheme="minorHAnsi" w:hAnsiTheme="minorHAnsi" w:cstheme="minorHAnsi"/>
              </w:rPr>
              <w:t xml:space="preserve">V </w:t>
            </w:r>
            <w:r w:rsidRPr="00C5521C">
              <w:rPr>
                <w:rFonts w:asciiTheme="minorHAnsi" w:hAnsiTheme="minorHAnsi" w:cstheme="minorHAnsi"/>
              </w:rPr>
              <w:t>Pardubicích</w:t>
            </w:r>
            <w:r w:rsidR="00A86AB5" w:rsidRPr="00C5521C">
              <w:rPr>
                <w:rFonts w:asciiTheme="minorHAnsi" w:hAnsiTheme="minorHAnsi" w:cstheme="minorHAnsi"/>
              </w:rPr>
              <w:t xml:space="preserve"> dne </w:t>
            </w:r>
          </w:p>
          <w:p w14:paraId="7928568C" w14:textId="77777777" w:rsidR="00B3362A" w:rsidRPr="00C5521C" w:rsidRDefault="00B3362A" w:rsidP="00B3362A">
            <w:pPr>
              <w:rPr>
                <w:rFonts w:asciiTheme="minorHAnsi" w:hAnsiTheme="minorHAnsi" w:cstheme="minorHAnsi"/>
              </w:rPr>
            </w:pPr>
          </w:p>
          <w:p w14:paraId="72DE2792" w14:textId="77777777" w:rsidR="00B3362A" w:rsidRPr="00C5521C" w:rsidRDefault="00B3362A" w:rsidP="00BE37DC">
            <w:pPr>
              <w:jc w:val="center"/>
              <w:rPr>
                <w:rFonts w:asciiTheme="minorHAnsi" w:hAnsiTheme="minorHAnsi" w:cstheme="minorHAnsi"/>
              </w:rPr>
            </w:pPr>
          </w:p>
          <w:p w14:paraId="32D89C9C" w14:textId="49A4280E" w:rsidR="00B3362A" w:rsidRDefault="00016F77" w:rsidP="00BE37DC">
            <w:pPr>
              <w:jc w:val="center"/>
              <w:rPr>
                <w:rFonts w:asciiTheme="minorHAnsi" w:hAnsiTheme="minorHAnsi" w:cstheme="minorHAnsi"/>
              </w:rPr>
            </w:pPr>
            <w:r>
              <w:rPr>
                <w:rFonts w:asciiTheme="minorHAnsi" w:hAnsiTheme="minorHAnsi" w:cstheme="minorHAnsi"/>
              </w:rPr>
              <w:t>ř</w:t>
            </w:r>
            <w:r w:rsidR="00B3362A" w:rsidRPr="00C5521C">
              <w:rPr>
                <w:rFonts w:asciiTheme="minorHAnsi" w:hAnsiTheme="minorHAnsi" w:cstheme="minorHAnsi"/>
              </w:rPr>
              <w:t>editelka NPÚ ÚOP v</w:t>
            </w:r>
            <w:r w:rsidR="006D4F3A">
              <w:rPr>
                <w:rFonts w:asciiTheme="minorHAnsi" w:hAnsiTheme="minorHAnsi" w:cstheme="minorHAnsi"/>
              </w:rPr>
              <w:t> </w:t>
            </w:r>
            <w:r w:rsidR="00B3362A" w:rsidRPr="00C5521C">
              <w:rPr>
                <w:rFonts w:asciiTheme="minorHAnsi" w:hAnsiTheme="minorHAnsi" w:cstheme="minorHAnsi"/>
              </w:rPr>
              <w:t>Pardubicích</w:t>
            </w:r>
          </w:p>
          <w:p w14:paraId="1EBC5D7B" w14:textId="3407B79A" w:rsidR="006D4F3A" w:rsidRDefault="006D4F3A" w:rsidP="00BE37DC">
            <w:pPr>
              <w:jc w:val="center"/>
              <w:rPr>
                <w:rFonts w:asciiTheme="minorHAnsi" w:hAnsiTheme="minorHAnsi" w:cstheme="minorHAnsi"/>
              </w:rPr>
            </w:pPr>
          </w:p>
          <w:p w14:paraId="271B6950" w14:textId="2F41B385" w:rsidR="002C3D08" w:rsidRDefault="002C3D08" w:rsidP="00BE37DC">
            <w:pPr>
              <w:jc w:val="center"/>
              <w:rPr>
                <w:rFonts w:asciiTheme="minorHAnsi" w:hAnsiTheme="minorHAnsi" w:cstheme="minorHAnsi"/>
              </w:rPr>
            </w:pPr>
          </w:p>
          <w:p w14:paraId="0690BCA7" w14:textId="77777777" w:rsidR="002C3D08" w:rsidRDefault="002C3D08" w:rsidP="00BE37DC">
            <w:pPr>
              <w:jc w:val="center"/>
              <w:rPr>
                <w:rFonts w:asciiTheme="minorHAnsi" w:hAnsiTheme="minorHAnsi" w:cstheme="minorHAnsi"/>
              </w:rPr>
            </w:pPr>
          </w:p>
          <w:p w14:paraId="15DE45E4" w14:textId="4CE850CE" w:rsidR="006D4F3A" w:rsidRDefault="006D4F3A" w:rsidP="00BE37DC">
            <w:pPr>
              <w:jc w:val="center"/>
              <w:rPr>
                <w:rFonts w:asciiTheme="minorHAnsi" w:hAnsiTheme="minorHAnsi" w:cstheme="minorHAnsi"/>
              </w:rPr>
            </w:pPr>
          </w:p>
          <w:p w14:paraId="0770C5E8" w14:textId="77777777" w:rsidR="006D4F3A" w:rsidRPr="00C5521C" w:rsidRDefault="006D4F3A" w:rsidP="00BE37DC">
            <w:pPr>
              <w:jc w:val="center"/>
              <w:rPr>
                <w:rFonts w:asciiTheme="minorHAnsi" w:hAnsiTheme="minorHAnsi" w:cstheme="minorHAnsi"/>
              </w:rPr>
            </w:pPr>
          </w:p>
          <w:p w14:paraId="650CD9C9" w14:textId="77777777" w:rsidR="00A86AB5" w:rsidRPr="00C5521C" w:rsidRDefault="00A86AB5" w:rsidP="00BE37DC">
            <w:pPr>
              <w:jc w:val="center"/>
              <w:rPr>
                <w:rFonts w:asciiTheme="minorHAnsi" w:hAnsiTheme="minorHAnsi" w:cstheme="minorHAnsi"/>
              </w:rPr>
            </w:pPr>
            <w:r w:rsidRPr="00C5521C">
              <w:rPr>
                <w:rFonts w:asciiTheme="minorHAnsi" w:hAnsiTheme="minorHAnsi" w:cstheme="minorHAnsi"/>
              </w:rPr>
              <w:t>…………………………………………..</w:t>
            </w:r>
          </w:p>
          <w:p w14:paraId="390BF3D9" w14:textId="77777777" w:rsidR="00A86AB5" w:rsidRPr="00C5521C" w:rsidRDefault="00A86AB5" w:rsidP="00BE37DC">
            <w:pPr>
              <w:jc w:val="center"/>
              <w:rPr>
                <w:rFonts w:asciiTheme="minorHAnsi" w:hAnsiTheme="minorHAnsi" w:cstheme="minorHAnsi"/>
              </w:rPr>
            </w:pPr>
            <w:r w:rsidRPr="00C5521C">
              <w:rPr>
                <w:rFonts w:asciiTheme="minorHAnsi" w:hAnsiTheme="minorHAnsi" w:cstheme="minorHAnsi"/>
              </w:rPr>
              <w:t>(podpis pronajímatele)</w:t>
            </w:r>
          </w:p>
          <w:p w14:paraId="1A96A107" w14:textId="77777777" w:rsidR="00A86AB5" w:rsidRPr="00C5521C" w:rsidRDefault="00A86AB5" w:rsidP="00BE37DC">
            <w:pPr>
              <w:jc w:val="center"/>
              <w:rPr>
                <w:rFonts w:asciiTheme="minorHAnsi" w:hAnsiTheme="minorHAnsi" w:cstheme="minorHAnsi"/>
              </w:rPr>
            </w:pPr>
            <w:r w:rsidRPr="00C5521C">
              <w:rPr>
                <w:rFonts w:asciiTheme="minorHAnsi" w:hAnsiTheme="minorHAnsi" w:cstheme="minorHAnsi"/>
              </w:rPr>
              <w:t>/razítko/</w:t>
            </w:r>
          </w:p>
        </w:tc>
        <w:tc>
          <w:tcPr>
            <w:tcW w:w="4606" w:type="dxa"/>
          </w:tcPr>
          <w:p w14:paraId="1FAC512D" w14:textId="236D4ABB" w:rsidR="00A86AB5" w:rsidRPr="00C5521C" w:rsidRDefault="00B3362A" w:rsidP="00B3362A">
            <w:pPr>
              <w:rPr>
                <w:rFonts w:asciiTheme="minorHAnsi" w:hAnsiTheme="minorHAnsi" w:cstheme="minorHAnsi"/>
              </w:rPr>
            </w:pPr>
            <w:r w:rsidRPr="00C5521C">
              <w:rPr>
                <w:rFonts w:asciiTheme="minorHAnsi" w:hAnsiTheme="minorHAnsi" w:cstheme="minorHAnsi"/>
              </w:rPr>
              <w:t xml:space="preserve">                 </w:t>
            </w:r>
            <w:r w:rsidR="00A86AB5" w:rsidRPr="00C5521C">
              <w:rPr>
                <w:rFonts w:asciiTheme="minorHAnsi" w:hAnsiTheme="minorHAnsi" w:cstheme="minorHAnsi"/>
              </w:rPr>
              <w:t xml:space="preserve">V </w:t>
            </w:r>
            <w:r w:rsidRPr="00C5521C">
              <w:rPr>
                <w:rFonts w:asciiTheme="minorHAnsi" w:hAnsiTheme="minorHAnsi" w:cstheme="minorHAnsi"/>
              </w:rPr>
              <w:t>Pardubicích</w:t>
            </w:r>
            <w:r w:rsidR="00A86AB5" w:rsidRPr="00C5521C">
              <w:rPr>
                <w:rFonts w:asciiTheme="minorHAnsi" w:hAnsiTheme="minorHAnsi" w:cstheme="minorHAnsi"/>
              </w:rPr>
              <w:t xml:space="preserve"> dne </w:t>
            </w:r>
          </w:p>
          <w:p w14:paraId="7A6EB1D5" w14:textId="77777777" w:rsidR="00D862E9" w:rsidRPr="00C5521C" w:rsidRDefault="00D862E9" w:rsidP="00B3362A">
            <w:pPr>
              <w:rPr>
                <w:rFonts w:asciiTheme="minorHAnsi" w:hAnsiTheme="minorHAnsi" w:cstheme="minorHAnsi"/>
              </w:rPr>
            </w:pPr>
          </w:p>
          <w:p w14:paraId="151E96B6" w14:textId="77777777" w:rsidR="00141669" w:rsidRPr="00C5521C" w:rsidRDefault="00141669" w:rsidP="00B3362A">
            <w:pPr>
              <w:rPr>
                <w:rFonts w:asciiTheme="minorHAnsi" w:hAnsiTheme="minorHAnsi" w:cstheme="minorHAnsi"/>
              </w:rPr>
            </w:pPr>
          </w:p>
          <w:p w14:paraId="3A4DFD8A" w14:textId="79A25E8A" w:rsidR="00D862E9" w:rsidRDefault="00016F77" w:rsidP="00BE37DC">
            <w:pPr>
              <w:jc w:val="center"/>
              <w:rPr>
                <w:rFonts w:asciiTheme="minorHAnsi" w:hAnsiTheme="minorHAnsi" w:cstheme="minorHAnsi"/>
              </w:rPr>
            </w:pPr>
            <w:r>
              <w:rPr>
                <w:rFonts w:asciiTheme="minorHAnsi" w:hAnsiTheme="minorHAnsi" w:cstheme="minorHAnsi"/>
              </w:rPr>
              <w:t>ř</w:t>
            </w:r>
            <w:r w:rsidR="00D862E9">
              <w:rPr>
                <w:rFonts w:asciiTheme="minorHAnsi" w:hAnsiTheme="minorHAnsi" w:cstheme="minorHAnsi"/>
              </w:rPr>
              <w:t>editelka Krajské knihovny v</w:t>
            </w:r>
            <w:r w:rsidR="006D4F3A">
              <w:rPr>
                <w:rFonts w:asciiTheme="minorHAnsi" w:hAnsiTheme="minorHAnsi" w:cstheme="minorHAnsi"/>
              </w:rPr>
              <w:t> </w:t>
            </w:r>
            <w:r w:rsidR="00D862E9">
              <w:rPr>
                <w:rFonts w:asciiTheme="minorHAnsi" w:hAnsiTheme="minorHAnsi" w:cstheme="minorHAnsi"/>
              </w:rPr>
              <w:t>Pardubicích</w:t>
            </w:r>
          </w:p>
          <w:p w14:paraId="1BB6DC52" w14:textId="44889490" w:rsidR="006D4F3A" w:rsidRDefault="006D4F3A" w:rsidP="00BE37DC">
            <w:pPr>
              <w:jc w:val="center"/>
              <w:rPr>
                <w:rFonts w:asciiTheme="minorHAnsi" w:hAnsiTheme="minorHAnsi" w:cstheme="minorHAnsi"/>
              </w:rPr>
            </w:pPr>
          </w:p>
          <w:p w14:paraId="46B82723" w14:textId="34195EEA" w:rsidR="006D4F3A" w:rsidRDefault="006D4F3A" w:rsidP="00BE37DC">
            <w:pPr>
              <w:jc w:val="center"/>
              <w:rPr>
                <w:rFonts w:asciiTheme="minorHAnsi" w:hAnsiTheme="minorHAnsi" w:cstheme="minorHAnsi"/>
              </w:rPr>
            </w:pPr>
          </w:p>
          <w:p w14:paraId="4C5B14E4" w14:textId="5D7574D8" w:rsidR="002C3D08" w:rsidRDefault="002C3D08" w:rsidP="00BE37DC">
            <w:pPr>
              <w:jc w:val="center"/>
              <w:rPr>
                <w:rFonts w:asciiTheme="minorHAnsi" w:hAnsiTheme="minorHAnsi" w:cstheme="minorHAnsi"/>
              </w:rPr>
            </w:pPr>
          </w:p>
          <w:p w14:paraId="7E1076D4" w14:textId="77777777" w:rsidR="002C3D08" w:rsidRDefault="002C3D08" w:rsidP="00BE37DC">
            <w:pPr>
              <w:jc w:val="center"/>
              <w:rPr>
                <w:rFonts w:asciiTheme="minorHAnsi" w:hAnsiTheme="minorHAnsi" w:cstheme="minorHAnsi"/>
              </w:rPr>
            </w:pPr>
          </w:p>
          <w:p w14:paraId="5B76C601" w14:textId="77777777" w:rsidR="006D4F3A" w:rsidRPr="00C5521C" w:rsidRDefault="006D4F3A" w:rsidP="00BE37DC">
            <w:pPr>
              <w:jc w:val="center"/>
              <w:rPr>
                <w:rFonts w:asciiTheme="minorHAnsi" w:hAnsiTheme="minorHAnsi" w:cstheme="minorHAnsi"/>
              </w:rPr>
            </w:pPr>
          </w:p>
          <w:p w14:paraId="02859B3F" w14:textId="77777777" w:rsidR="00A86AB5" w:rsidRPr="00C5521C" w:rsidRDefault="00A86AB5" w:rsidP="00BE37DC">
            <w:pPr>
              <w:jc w:val="center"/>
              <w:rPr>
                <w:rFonts w:asciiTheme="minorHAnsi" w:hAnsiTheme="minorHAnsi" w:cstheme="minorHAnsi"/>
              </w:rPr>
            </w:pPr>
            <w:r w:rsidRPr="00C5521C">
              <w:rPr>
                <w:rFonts w:asciiTheme="minorHAnsi" w:hAnsiTheme="minorHAnsi" w:cstheme="minorHAnsi"/>
              </w:rPr>
              <w:t>…………………………………………..</w:t>
            </w:r>
          </w:p>
          <w:p w14:paraId="5AA1710A" w14:textId="77777777" w:rsidR="00A86AB5" w:rsidRPr="00C5521C" w:rsidRDefault="00A86AB5" w:rsidP="00BE37DC">
            <w:pPr>
              <w:jc w:val="center"/>
              <w:rPr>
                <w:rFonts w:asciiTheme="minorHAnsi" w:hAnsiTheme="minorHAnsi" w:cstheme="minorHAnsi"/>
              </w:rPr>
            </w:pPr>
            <w:r w:rsidRPr="00C5521C">
              <w:rPr>
                <w:rFonts w:asciiTheme="minorHAnsi" w:hAnsiTheme="minorHAnsi" w:cstheme="minorHAnsi"/>
              </w:rPr>
              <w:t>(podpis nájemce)</w:t>
            </w:r>
          </w:p>
          <w:p w14:paraId="7E7A6C77" w14:textId="77777777" w:rsidR="00A86AB5" w:rsidRPr="00C5521C" w:rsidRDefault="00A86AB5" w:rsidP="00BE37DC">
            <w:pPr>
              <w:jc w:val="center"/>
              <w:rPr>
                <w:rFonts w:asciiTheme="minorHAnsi" w:hAnsiTheme="minorHAnsi" w:cstheme="minorHAnsi"/>
              </w:rPr>
            </w:pPr>
            <w:r w:rsidRPr="00C5521C">
              <w:rPr>
                <w:rFonts w:asciiTheme="minorHAnsi" w:hAnsiTheme="minorHAnsi" w:cstheme="minorHAnsi"/>
              </w:rPr>
              <w:t>/razítko/</w:t>
            </w:r>
          </w:p>
        </w:tc>
      </w:tr>
    </w:tbl>
    <w:p w14:paraId="56A7B07D" w14:textId="77777777" w:rsidR="00BE37DC" w:rsidRPr="00C5521C" w:rsidRDefault="00BE37DC">
      <w:pPr>
        <w:rPr>
          <w:rFonts w:asciiTheme="minorHAnsi" w:hAnsiTheme="minorHAnsi" w:cstheme="minorHAnsi"/>
        </w:rPr>
      </w:pPr>
    </w:p>
    <w:sectPr w:rsidR="00BE37DC" w:rsidRPr="00C5521C" w:rsidSect="002C3D08">
      <w:headerReference w:type="default" r:id="rId11"/>
      <w:footerReference w:type="default" r:id="rId12"/>
      <w:pgSz w:w="11906" w:h="16838"/>
      <w:pgMar w:top="1276" w:right="1133" w:bottom="156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99074" w14:textId="77777777" w:rsidR="0075171F" w:rsidRDefault="0075171F" w:rsidP="00A86AB5">
      <w:r>
        <w:separator/>
      </w:r>
    </w:p>
  </w:endnote>
  <w:endnote w:type="continuationSeparator" w:id="0">
    <w:p w14:paraId="76B2A64C" w14:textId="77777777" w:rsidR="0075171F" w:rsidRDefault="0075171F" w:rsidP="00A8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5AC8E" w14:textId="012E0A69" w:rsidR="007415F6" w:rsidRDefault="007415F6" w:rsidP="00B564CC">
    <w:pPr>
      <w:pStyle w:val="Zpat"/>
      <w:jc w:val="center"/>
      <w:rPr>
        <w:rFonts w:ascii="Arial" w:hAnsi="Arial" w:cs="Arial"/>
        <w:sz w:val="20"/>
        <w:szCs w:val="20"/>
      </w:rPr>
    </w:pPr>
    <w:r>
      <w:rPr>
        <w:rFonts w:ascii="Arial" w:hAnsi="Arial" w:cs="Arial"/>
        <w:sz w:val="20"/>
        <w:szCs w:val="20"/>
      </w:rPr>
      <w:t xml:space="preserve">strana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7</w:t>
    </w:r>
    <w:r>
      <w:rPr>
        <w:rFonts w:ascii="Arial" w:hAnsi="Arial" w:cs="Arial"/>
        <w:sz w:val="20"/>
        <w:szCs w:val="20"/>
      </w:rPr>
      <w:fldChar w:fldCharType="end"/>
    </w:r>
    <w:r>
      <w:rPr>
        <w:rFonts w:ascii="Arial" w:hAnsi="Arial" w:cs="Arial"/>
        <w:sz w:val="20"/>
        <w:szCs w:val="20"/>
      </w:rPr>
      <w:t xml:space="preserve"> (celkem </w:t>
    </w:r>
    <w:r w:rsidR="0075171F">
      <w:fldChar w:fldCharType="begin"/>
    </w:r>
    <w:r w:rsidR="0075171F">
      <w:instrText xml:space="preserve"> SECTIONPAGES   \* MERGEFORMAT </w:instrText>
    </w:r>
    <w:r w:rsidR="0075171F">
      <w:fldChar w:fldCharType="separate"/>
    </w:r>
    <w:r w:rsidR="00CB4579" w:rsidRPr="00CB4579">
      <w:rPr>
        <w:rFonts w:ascii="Arial" w:hAnsi="Arial" w:cs="Arial"/>
        <w:noProof/>
        <w:sz w:val="20"/>
        <w:szCs w:val="20"/>
      </w:rPr>
      <w:t>8</w:t>
    </w:r>
    <w:r w:rsidR="0075171F">
      <w:rPr>
        <w:rFonts w:ascii="Arial" w:hAnsi="Arial" w:cs="Arial"/>
        <w:noProof/>
        <w:sz w:val="20"/>
        <w:szCs w:val="20"/>
      </w:rPr>
      <w:fldChar w:fldCharType="end"/>
    </w:r>
    <w:r>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EF1F6" w14:textId="77777777" w:rsidR="0075171F" w:rsidRDefault="0075171F" w:rsidP="00A86AB5">
      <w:r>
        <w:separator/>
      </w:r>
    </w:p>
  </w:footnote>
  <w:footnote w:type="continuationSeparator" w:id="0">
    <w:p w14:paraId="6E106650" w14:textId="77777777" w:rsidR="0075171F" w:rsidRDefault="0075171F" w:rsidP="00A86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FAECA" w14:textId="478EEDAF" w:rsidR="007415F6" w:rsidRPr="00B564CC" w:rsidRDefault="007415F6" w:rsidP="00B564CC">
    <w:pPr>
      <w:pStyle w:val="Zhlav"/>
      <w:jc w:val="right"/>
      <w:rPr>
        <w:b/>
        <w:sz w:val="24"/>
        <w:szCs w:val="24"/>
      </w:rPr>
    </w:pPr>
    <w:r>
      <w:rPr>
        <w:b/>
        <w:sz w:val="24"/>
        <w:szCs w:val="24"/>
      </w:rPr>
      <w:t xml:space="preserve">Ev. č. </w:t>
    </w:r>
    <w:r w:rsidRPr="00B564CC">
      <w:rPr>
        <w:b/>
        <w:sz w:val="24"/>
        <w:szCs w:val="24"/>
      </w:rPr>
      <w:t>NPU-</w:t>
    </w:r>
    <w:r w:rsidRPr="00B53731">
      <w:rPr>
        <w:b/>
        <w:sz w:val="24"/>
        <w:szCs w:val="24"/>
      </w:rPr>
      <w:t>7</w:t>
    </w:r>
    <w:r w:rsidRPr="00B564CC">
      <w:rPr>
        <w:b/>
        <w:sz w:val="24"/>
        <w:szCs w:val="24"/>
      </w:rPr>
      <w:t>/361/20</w:t>
    </w:r>
    <w:r>
      <w:rPr>
        <w:b/>
        <w:sz w:val="24"/>
        <w:szCs w:val="24"/>
      </w:rPr>
      <w:t>25</w:t>
    </w:r>
  </w:p>
  <w:p w14:paraId="09532764" w14:textId="77777777" w:rsidR="007415F6" w:rsidRDefault="007415F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27AF9"/>
    <w:multiLevelType w:val="multilevel"/>
    <w:tmpl w:val="7A8813B4"/>
    <w:lvl w:ilvl="0">
      <w:start w:val="1"/>
      <w:numFmt w:val="upperRoman"/>
      <w:pStyle w:val="Nadpis1"/>
      <w:suff w:val="nothing"/>
      <w:lvlText w:val="Článek %1."/>
      <w:lvlJc w:val="center"/>
      <w:pPr>
        <w:ind w:left="0" w:firstLine="340"/>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effect w:val="none"/>
        <w:vertAlign w:val="baseline"/>
        <w:em w:val="none"/>
      </w:rPr>
    </w:lvl>
    <w:lvl w:ilvl="1">
      <w:start w:val="1"/>
      <w:numFmt w:val="decimal"/>
      <w:pStyle w:val="odstavce"/>
      <w:lvlText w:val="%2."/>
      <w:lvlJc w:val="left"/>
      <w:pPr>
        <w:ind w:left="425" w:hanging="425"/>
      </w:pPr>
      <w:rPr>
        <w:rFonts w:hint="default"/>
        <w:b w:val="0"/>
      </w:rPr>
    </w:lvl>
    <w:lvl w:ilvl="2">
      <w:start w:val="1"/>
      <w:numFmt w:val="lowerLetter"/>
      <w:pStyle w:val="psm"/>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5AD1652"/>
    <w:multiLevelType w:val="hybridMultilevel"/>
    <w:tmpl w:val="BF722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4B19EB"/>
    <w:multiLevelType w:val="multilevel"/>
    <w:tmpl w:val="152CBF0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52F0C80"/>
    <w:multiLevelType w:val="multilevel"/>
    <w:tmpl w:val="9702C404"/>
    <w:lvl w:ilvl="0">
      <w:start w:val="1"/>
      <w:numFmt w:val="upperRoman"/>
      <w:lvlText w:val="Článek %1."/>
      <w:lvlJc w:val="center"/>
      <w:pPr>
        <w:ind w:left="653" w:firstLine="340"/>
      </w:pPr>
      <w:rPr>
        <w:i w:val="0"/>
        <w:smallCaps w:val="0"/>
        <w:strike w:val="0"/>
        <w:u w:val="none"/>
        <w:vertAlign w:val="baseline"/>
      </w:rPr>
    </w:lvl>
    <w:lvl w:ilvl="1">
      <w:start w:val="1"/>
      <w:numFmt w:val="decimal"/>
      <w:lvlText w:val="%2."/>
      <w:lvlJc w:val="left"/>
      <w:pPr>
        <w:ind w:left="425" w:hanging="425"/>
      </w:pPr>
      <w:rPr>
        <w:vertAlign w:val="baseline"/>
      </w:rPr>
    </w:lvl>
    <w:lvl w:ilvl="2">
      <w:start w:val="1"/>
      <w:numFmt w:val="lowerLetter"/>
      <w:lvlText w:val="%3."/>
      <w:lvlJc w:val="left"/>
      <w:pPr>
        <w:ind w:left="992" w:hanging="425"/>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15:restartNumberingAfterBreak="0">
    <w:nsid w:val="3E285868"/>
    <w:multiLevelType w:val="hybridMultilevel"/>
    <w:tmpl w:val="CA0E3304"/>
    <w:lvl w:ilvl="0" w:tplc="28162F80">
      <w:numFmt w:val="bullet"/>
      <w:lvlText w:val="-"/>
      <w:lvlJc w:val="left"/>
      <w:pPr>
        <w:ind w:left="785" w:hanging="360"/>
      </w:pPr>
      <w:rPr>
        <w:rFonts w:ascii="Calibri" w:eastAsia="Times New Roman" w:hAnsi="Calibri" w:cs="Times New Roman" w:hint="default"/>
      </w:rPr>
    </w:lvl>
    <w:lvl w:ilvl="1" w:tplc="04050003">
      <w:start w:val="1"/>
      <w:numFmt w:val="bullet"/>
      <w:lvlText w:val="o"/>
      <w:lvlJc w:val="left"/>
      <w:pPr>
        <w:ind w:left="1353"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5" w15:restartNumberingAfterBreak="0">
    <w:nsid w:val="4C411054"/>
    <w:multiLevelType w:val="hybridMultilevel"/>
    <w:tmpl w:val="53F2047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6" w15:restartNumberingAfterBreak="0">
    <w:nsid w:val="51F97744"/>
    <w:multiLevelType w:val="hybridMultilevel"/>
    <w:tmpl w:val="7AF212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8267A"/>
    <w:multiLevelType w:val="multilevel"/>
    <w:tmpl w:val="B5367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9C37A2"/>
    <w:multiLevelType w:val="hybridMultilevel"/>
    <w:tmpl w:val="2290602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76BC6100"/>
    <w:multiLevelType w:val="hybridMultilevel"/>
    <w:tmpl w:val="0DE6702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81479D4"/>
    <w:multiLevelType w:val="multilevel"/>
    <w:tmpl w:val="4D2E6648"/>
    <w:lvl w:ilvl="0">
      <w:start w:val="1"/>
      <w:numFmt w:val="decimal"/>
      <w:lvlText w:val="%1."/>
      <w:lvlJc w:val="left"/>
      <w:pPr>
        <w:ind w:left="720" w:hanging="360"/>
      </w:pPr>
      <w:rPr>
        <w:rFonts w:hint="default"/>
      </w:rPr>
    </w:lvl>
    <w:lvl w:ilvl="1">
      <w:start w:val="1"/>
      <w:numFmt w:val="decimal"/>
      <w:lvlText w:val="%2."/>
      <w:lvlJc w:val="left"/>
      <w:pPr>
        <w:ind w:left="425" w:hanging="425"/>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1"/>
  </w:num>
  <w:num w:numId="12">
    <w:abstractNumId w:val="8"/>
  </w:num>
  <w:num w:numId="13">
    <w:abstractNumId w:val="7"/>
  </w:num>
  <w:num w:numId="14">
    <w:abstractNumId w:val="0"/>
  </w:num>
  <w:num w:numId="15">
    <w:abstractNumId w:val="0"/>
  </w:num>
  <w:num w:numId="16">
    <w:abstractNumId w:val="9"/>
  </w:num>
  <w:num w:numId="17">
    <w:abstractNumId w:val="0"/>
  </w:num>
  <w:num w:numId="18">
    <w:abstractNumId w:val="0"/>
  </w:num>
  <w:num w:numId="19">
    <w:abstractNumId w:val="2"/>
  </w:num>
  <w:num w:numId="20">
    <w:abstractNumId w:val="3"/>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B5"/>
    <w:rsid w:val="0001287D"/>
    <w:rsid w:val="00014A88"/>
    <w:rsid w:val="00016F77"/>
    <w:rsid w:val="0004265E"/>
    <w:rsid w:val="0004322E"/>
    <w:rsid w:val="00045CAE"/>
    <w:rsid w:val="000525AD"/>
    <w:rsid w:val="00054CDA"/>
    <w:rsid w:val="00055EC2"/>
    <w:rsid w:val="0007727F"/>
    <w:rsid w:val="0008155E"/>
    <w:rsid w:val="00095345"/>
    <w:rsid w:val="000C133D"/>
    <w:rsid w:val="000E03DA"/>
    <w:rsid w:val="0011016C"/>
    <w:rsid w:val="00123A53"/>
    <w:rsid w:val="001272B7"/>
    <w:rsid w:val="00141669"/>
    <w:rsid w:val="00156220"/>
    <w:rsid w:val="00161E1C"/>
    <w:rsid w:val="00170C09"/>
    <w:rsid w:val="0017126B"/>
    <w:rsid w:val="001852E4"/>
    <w:rsid w:val="0019082C"/>
    <w:rsid w:val="00190F96"/>
    <w:rsid w:val="001A2740"/>
    <w:rsid w:val="001A7642"/>
    <w:rsid w:val="001C63A2"/>
    <w:rsid w:val="001D61F6"/>
    <w:rsid w:val="001E3C8B"/>
    <w:rsid w:val="00210325"/>
    <w:rsid w:val="00215CA2"/>
    <w:rsid w:val="00232D3D"/>
    <w:rsid w:val="0023342E"/>
    <w:rsid w:val="00244660"/>
    <w:rsid w:val="00276E1E"/>
    <w:rsid w:val="002A38C3"/>
    <w:rsid w:val="002B69D2"/>
    <w:rsid w:val="002C3D08"/>
    <w:rsid w:val="002D5B17"/>
    <w:rsid w:val="003028B1"/>
    <w:rsid w:val="00306869"/>
    <w:rsid w:val="00310772"/>
    <w:rsid w:val="00327A25"/>
    <w:rsid w:val="00337492"/>
    <w:rsid w:val="00341404"/>
    <w:rsid w:val="00343CAD"/>
    <w:rsid w:val="00351C00"/>
    <w:rsid w:val="003534FA"/>
    <w:rsid w:val="003662C7"/>
    <w:rsid w:val="0036664C"/>
    <w:rsid w:val="00374B8D"/>
    <w:rsid w:val="003841AE"/>
    <w:rsid w:val="0038698B"/>
    <w:rsid w:val="003925C6"/>
    <w:rsid w:val="003C0222"/>
    <w:rsid w:val="003D5789"/>
    <w:rsid w:val="003E7BE3"/>
    <w:rsid w:val="003F58B7"/>
    <w:rsid w:val="003F69BB"/>
    <w:rsid w:val="00433BBC"/>
    <w:rsid w:val="0046221E"/>
    <w:rsid w:val="004655E6"/>
    <w:rsid w:val="004B2BC2"/>
    <w:rsid w:val="004B7F55"/>
    <w:rsid w:val="004C26B3"/>
    <w:rsid w:val="004C3DBC"/>
    <w:rsid w:val="004C430E"/>
    <w:rsid w:val="004C651E"/>
    <w:rsid w:val="004E5FC6"/>
    <w:rsid w:val="004F39A6"/>
    <w:rsid w:val="004F5F00"/>
    <w:rsid w:val="0050753D"/>
    <w:rsid w:val="0052696C"/>
    <w:rsid w:val="0054605B"/>
    <w:rsid w:val="00552D98"/>
    <w:rsid w:val="005619E9"/>
    <w:rsid w:val="00572B72"/>
    <w:rsid w:val="00572D2E"/>
    <w:rsid w:val="00583FB9"/>
    <w:rsid w:val="00593700"/>
    <w:rsid w:val="005A69DC"/>
    <w:rsid w:val="005A7060"/>
    <w:rsid w:val="005B20BC"/>
    <w:rsid w:val="005B28CE"/>
    <w:rsid w:val="005B4429"/>
    <w:rsid w:val="005B5572"/>
    <w:rsid w:val="005D4DC8"/>
    <w:rsid w:val="005E1ED0"/>
    <w:rsid w:val="005E4CA9"/>
    <w:rsid w:val="005E5DAF"/>
    <w:rsid w:val="005F0E76"/>
    <w:rsid w:val="005F50B2"/>
    <w:rsid w:val="006076E4"/>
    <w:rsid w:val="00616367"/>
    <w:rsid w:val="00617510"/>
    <w:rsid w:val="0064122B"/>
    <w:rsid w:val="006605D2"/>
    <w:rsid w:val="00661B2E"/>
    <w:rsid w:val="00664C6A"/>
    <w:rsid w:val="0066626E"/>
    <w:rsid w:val="006B0736"/>
    <w:rsid w:val="006B278A"/>
    <w:rsid w:val="006B3EEE"/>
    <w:rsid w:val="006B4E6F"/>
    <w:rsid w:val="006D0F2C"/>
    <w:rsid w:val="006D4034"/>
    <w:rsid w:val="006D4F3A"/>
    <w:rsid w:val="006F4FDD"/>
    <w:rsid w:val="00706814"/>
    <w:rsid w:val="00716602"/>
    <w:rsid w:val="007253EF"/>
    <w:rsid w:val="00731C21"/>
    <w:rsid w:val="007415F6"/>
    <w:rsid w:val="0075171F"/>
    <w:rsid w:val="007519CF"/>
    <w:rsid w:val="00752F91"/>
    <w:rsid w:val="0077546E"/>
    <w:rsid w:val="007859F8"/>
    <w:rsid w:val="00790F03"/>
    <w:rsid w:val="00792CF1"/>
    <w:rsid w:val="007944E3"/>
    <w:rsid w:val="00796D58"/>
    <w:rsid w:val="007A0DC9"/>
    <w:rsid w:val="007B590D"/>
    <w:rsid w:val="007D419E"/>
    <w:rsid w:val="007E2355"/>
    <w:rsid w:val="007F19B0"/>
    <w:rsid w:val="008027A4"/>
    <w:rsid w:val="00811902"/>
    <w:rsid w:val="00816D0D"/>
    <w:rsid w:val="008346E8"/>
    <w:rsid w:val="00837C67"/>
    <w:rsid w:val="008652C6"/>
    <w:rsid w:val="00882612"/>
    <w:rsid w:val="008B232F"/>
    <w:rsid w:val="008E7017"/>
    <w:rsid w:val="0090781B"/>
    <w:rsid w:val="00923F21"/>
    <w:rsid w:val="00942F54"/>
    <w:rsid w:val="00957CAC"/>
    <w:rsid w:val="00976107"/>
    <w:rsid w:val="009765FA"/>
    <w:rsid w:val="00977FDC"/>
    <w:rsid w:val="0098521B"/>
    <w:rsid w:val="00986078"/>
    <w:rsid w:val="009917F1"/>
    <w:rsid w:val="009B165C"/>
    <w:rsid w:val="009B6229"/>
    <w:rsid w:val="009E14B9"/>
    <w:rsid w:val="009E6753"/>
    <w:rsid w:val="00A133D3"/>
    <w:rsid w:val="00A1642E"/>
    <w:rsid w:val="00A34EB9"/>
    <w:rsid w:val="00A426AB"/>
    <w:rsid w:val="00A647FD"/>
    <w:rsid w:val="00A65F6E"/>
    <w:rsid w:val="00A66D32"/>
    <w:rsid w:val="00A66F44"/>
    <w:rsid w:val="00A72B94"/>
    <w:rsid w:val="00A86AB5"/>
    <w:rsid w:val="00A87139"/>
    <w:rsid w:val="00AB79B3"/>
    <w:rsid w:val="00AD1F5C"/>
    <w:rsid w:val="00AD5A2F"/>
    <w:rsid w:val="00AD63C4"/>
    <w:rsid w:val="00AE114D"/>
    <w:rsid w:val="00AE1A2D"/>
    <w:rsid w:val="00B057A2"/>
    <w:rsid w:val="00B0718D"/>
    <w:rsid w:val="00B3362A"/>
    <w:rsid w:val="00B53731"/>
    <w:rsid w:val="00B564CC"/>
    <w:rsid w:val="00B579A5"/>
    <w:rsid w:val="00B65F2E"/>
    <w:rsid w:val="00B75CDD"/>
    <w:rsid w:val="00B77AFC"/>
    <w:rsid w:val="00B852F2"/>
    <w:rsid w:val="00B94BCA"/>
    <w:rsid w:val="00BA0149"/>
    <w:rsid w:val="00BA4E50"/>
    <w:rsid w:val="00BA72BF"/>
    <w:rsid w:val="00BB1563"/>
    <w:rsid w:val="00BB5134"/>
    <w:rsid w:val="00BC061C"/>
    <w:rsid w:val="00BC5777"/>
    <w:rsid w:val="00BE37DC"/>
    <w:rsid w:val="00BE4512"/>
    <w:rsid w:val="00BE73DA"/>
    <w:rsid w:val="00BF4BE5"/>
    <w:rsid w:val="00C151FF"/>
    <w:rsid w:val="00C32FE5"/>
    <w:rsid w:val="00C366C4"/>
    <w:rsid w:val="00C378F9"/>
    <w:rsid w:val="00C5521C"/>
    <w:rsid w:val="00C60818"/>
    <w:rsid w:val="00C97126"/>
    <w:rsid w:val="00CB4579"/>
    <w:rsid w:val="00CC2600"/>
    <w:rsid w:val="00CD44E0"/>
    <w:rsid w:val="00CD613B"/>
    <w:rsid w:val="00D010B7"/>
    <w:rsid w:val="00D06D28"/>
    <w:rsid w:val="00D07E0E"/>
    <w:rsid w:val="00D161F9"/>
    <w:rsid w:val="00D171EA"/>
    <w:rsid w:val="00D244FD"/>
    <w:rsid w:val="00D30FCC"/>
    <w:rsid w:val="00D31C21"/>
    <w:rsid w:val="00D34338"/>
    <w:rsid w:val="00D4133E"/>
    <w:rsid w:val="00D45576"/>
    <w:rsid w:val="00D70215"/>
    <w:rsid w:val="00D7343E"/>
    <w:rsid w:val="00D862E9"/>
    <w:rsid w:val="00D90FD8"/>
    <w:rsid w:val="00D91E05"/>
    <w:rsid w:val="00DA4CEB"/>
    <w:rsid w:val="00DB2448"/>
    <w:rsid w:val="00DC355D"/>
    <w:rsid w:val="00DD3D43"/>
    <w:rsid w:val="00E0715E"/>
    <w:rsid w:val="00E12554"/>
    <w:rsid w:val="00E170C6"/>
    <w:rsid w:val="00E56EF7"/>
    <w:rsid w:val="00E6277D"/>
    <w:rsid w:val="00E75244"/>
    <w:rsid w:val="00E87BD2"/>
    <w:rsid w:val="00E96349"/>
    <w:rsid w:val="00EA5FE0"/>
    <w:rsid w:val="00EA766F"/>
    <w:rsid w:val="00EA7E27"/>
    <w:rsid w:val="00EB34E7"/>
    <w:rsid w:val="00ED6E3D"/>
    <w:rsid w:val="00EE503C"/>
    <w:rsid w:val="00EF6F80"/>
    <w:rsid w:val="00F02B55"/>
    <w:rsid w:val="00F10BE5"/>
    <w:rsid w:val="00F153B7"/>
    <w:rsid w:val="00F256F8"/>
    <w:rsid w:val="00F343B2"/>
    <w:rsid w:val="00F539B9"/>
    <w:rsid w:val="00F60318"/>
    <w:rsid w:val="00F629AF"/>
    <w:rsid w:val="00F706BB"/>
    <w:rsid w:val="00F70E2E"/>
    <w:rsid w:val="00F8488B"/>
    <w:rsid w:val="00F85996"/>
    <w:rsid w:val="00F96B5F"/>
    <w:rsid w:val="00F97924"/>
    <w:rsid w:val="00FA7E2B"/>
    <w:rsid w:val="00FB3E5E"/>
    <w:rsid w:val="00FC52B8"/>
    <w:rsid w:val="00FD6E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D877"/>
  <w15:docId w15:val="{4777D2D4-D01F-4288-AEFB-25F6059C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Normální smlouva"/>
    <w:qFormat/>
    <w:rsid w:val="00A86AB5"/>
    <w:pPr>
      <w:spacing w:after="0" w:line="240" w:lineRule="auto"/>
    </w:pPr>
    <w:rPr>
      <w:rFonts w:ascii="Calibri" w:eastAsia="Times New Roman" w:hAnsi="Calibri" w:cs="Times New Roman"/>
      <w:szCs w:val="24"/>
      <w:lang w:eastAsia="cs-CZ"/>
    </w:rPr>
  </w:style>
  <w:style w:type="paragraph" w:styleId="Nadpis1">
    <w:name w:val="heading 1"/>
    <w:aliases w:val="článek smlouva"/>
    <w:basedOn w:val="Normln"/>
    <w:next w:val="Normln"/>
    <w:link w:val="Nadpis1Char"/>
    <w:qFormat/>
    <w:rsid w:val="00A86AB5"/>
    <w:pPr>
      <w:keepNext/>
      <w:keepLines/>
      <w:widowControl w:val="0"/>
      <w:numPr>
        <w:numId w:val="1"/>
      </w:numPr>
      <w:spacing w:before="240" w:after="120"/>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smlouva Char"/>
    <w:basedOn w:val="Standardnpsmoodstavce"/>
    <w:link w:val="Nadpis1"/>
    <w:rsid w:val="00A86AB5"/>
    <w:rPr>
      <w:rFonts w:ascii="Calibri" w:eastAsia="Times New Roman" w:hAnsi="Calibri" w:cs="Times New Roman"/>
      <w:b/>
      <w:szCs w:val="20"/>
      <w:lang w:eastAsia="cs-CZ"/>
    </w:rPr>
  </w:style>
  <w:style w:type="paragraph" w:styleId="Zhlav">
    <w:name w:val="header"/>
    <w:basedOn w:val="Normln"/>
    <w:link w:val="ZhlavChar"/>
    <w:uiPriority w:val="99"/>
    <w:rsid w:val="00A86AB5"/>
    <w:pPr>
      <w:tabs>
        <w:tab w:val="center" w:pos="4536"/>
        <w:tab w:val="right" w:pos="9072"/>
      </w:tabs>
    </w:pPr>
    <w:rPr>
      <w:sz w:val="20"/>
      <w:szCs w:val="20"/>
    </w:rPr>
  </w:style>
  <w:style w:type="character" w:customStyle="1" w:styleId="ZhlavChar">
    <w:name w:val="Záhlaví Char"/>
    <w:basedOn w:val="Standardnpsmoodstavce"/>
    <w:link w:val="Zhlav"/>
    <w:uiPriority w:val="99"/>
    <w:rsid w:val="00A86AB5"/>
    <w:rPr>
      <w:rFonts w:ascii="Calibri" w:eastAsia="Times New Roman" w:hAnsi="Calibri" w:cs="Times New Roman"/>
      <w:sz w:val="20"/>
      <w:szCs w:val="20"/>
      <w:lang w:eastAsia="cs-CZ"/>
    </w:rPr>
  </w:style>
  <w:style w:type="paragraph" w:styleId="Zpat">
    <w:name w:val="footer"/>
    <w:basedOn w:val="Normln"/>
    <w:link w:val="ZpatChar"/>
    <w:semiHidden/>
    <w:rsid w:val="00A86AB5"/>
    <w:pPr>
      <w:tabs>
        <w:tab w:val="center" w:pos="4536"/>
        <w:tab w:val="right" w:pos="9072"/>
      </w:tabs>
    </w:pPr>
  </w:style>
  <w:style w:type="character" w:customStyle="1" w:styleId="ZpatChar">
    <w:name w:val="Zápatí Char"/>
    <w:basedOn w:val="Standardnpsmoodstavce"/>
    <w:link w:val="Zpat"/>
    <w:semiHidden/>
    <w:rsid w:val="00A86AB5"/>
    <w:rPr>
      <w:rFonts w:ascii="Calibri" w:eastAsia="Times New Roman" w:hAnsi="Calibri" w:cs="Times New Roman"/>
      <w:szCs w:val="24"/>
      <w:lang w:eastAsia="cs-CZ"/>
    </w:rPr>
  </w:style>
  <w:style w:type="character" w:styleId="Siln">
    <w:name w:val="Strong"/>
    <w:qFormat/>
    <w:rsid w:val="00A86AB5"/>
    <w:rPr>
      <w:rFonts w:ascii="Calibri" w:hAnsi="Calibri" w:cs="Arial"/>
      <w:b/>
      <w:sz w:val="36"/>
      <w:szCs w:val="36"/>
    </w:rPr>
  </w:style>
  <w:style w:type="character" w:styleId="Zdraznn">
    <w:name w:val="Emphasis"/>
    <w:qFormat/>
    <w:rsid w:val="00A86AB5"/>
  </w:style>
  <w:style w:type="paragraph" w:customStyle="1" w:styleId="odstavce">
    <w:name w:val="odstavce"/>
    <w:basedOn w:val="Normln"/>
    <w:link w:val="odstavceChar"/>
    <w:qFormat/>
    <w:rsid w:val="00A86AB5"/>
    <w:pPr>
      <w:numPr>
        <w:ilvl w:val="1"/>
        <w:numId w:val="1"/>
      </w:numPr>
      <w:spacing w:after="60"/>
      <w:jc w:val="both"/>
      <w:outlineLvl w:val="1"/>
    </w:pPr>
    <w:rPr>
      <w:szCs w:val="22"/>
    </w:rPr>
  </w:style>
  <w:style w:type="paragraph" w:customStyle="1" w:styleId="psm">
    <w:name w:val="písm"/>
    <w:basedOn w:val="odstavce"/>
    <w:link w:val="psmChar"/>
    <w:qFormat/>
    <w:rsid w:val="00A86AB5"/>
    <w:pPr>
      <w:numPr>
        <w:ilvl w:val="2"/>
      </w:numPr>
    </w:pPr>
  </w:style>
  <w:style w:type="character" w:customStyle="1" w:styleId="odstavceChar">
    <w:name w:val="odstavce Char"/>
    <w:link w:val="odstavce"/>
    <w:rsid w:val="00A86AB5"/>
    <w:rPr>
      <w:rFonts w:ascii="Calibri" w:eastAsia="Times New Roman" w:hAnsi="Calibri" w:cs="Times New Roman"/>
    </w:rPr>
  </w:style>
  <w:style w:type="character" w:customStyle="1" w:styleId="psmChar">
    <w:name w:val="písm Char"/>
    <w:basedOn w:val="odstavceChar"/>
    <w:link w:val="psm"/>
    <w:rsid w:val="00A86AB5"/>
    <w:rPr>
      <w:rFonts w:ascii="Calibri" w:eastAsia="Times New Roman" w:hAnsi="Calibri" w:cs="Times New Roman"/>
    </w:rPr>
  </w:style>
  <w:style w:type="paragraph" w:styleId="Odstavecseseznamem">
    <w:name w:val="List Paragraph"/>
    <w:basedOn w:val="Normln"/>
    <w:uiPriority w:val="34"/>
    <w:qFormat/>
    <w:rsid w:val="00BA72BF"/>
    <w:pPr>
      <w:ind w:left="720"/>
      <w:contextualSpacing/>
    </w:pPr>
  </w:style>
  <w:style w:type="character" w:styleId="Odkaznakoment">
    <w:name w:val="annotation reference"/>
    <w:basedOn w:val="Standardnpsmoodstavce"/>
    <w:uiPriority w:val="99"/>
    <w:semiHidden/>
    <w:unhideWhenUsed/>
    <w:rsid w:val="0054605B"/>
    <w:rPr>
      <w:sz w:val="16"/>
      <w:szCs w:val="16"/>
    </w:rPr>
  </w:style>
  <w:style w:type="paragraph" w:styleId="Textkomente">
    <w:name w:val="annotation text"/>
    <w:basedOn w:val="Normln"/>
    <w:link w:val="TextkomenteChar"/>
    <w:uiPriority w:val="99"/>
    <w:semiHidden/>
    <w:unhideWhenUsed/>
    <w:rsid w:val="0054605B"/>
    <w:rPr>
      <w:sz w:val="20"/>
      <w:szCs w:val="20"/>
    </w:rPr>
  </w:style>
  <w:style w:type="character" w:customStyle="1" w:styleId="TextkomenteChar">
    <w:name w:val="Text komentáře Char"/>
    <w:basedOn w:val="Standardnpsmoodstavce"/>
    <w:link w:val="Textkomente"/>
    <w:uiPriority w:val="99"/>
    <w:semiHidden/>
    <w:rsid w:val="0054605B"/>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4605B"/>
    <w:rPr>
      <w:b/>
      <w:bCs/>
    </w:rPr>
  </w:style>
  <w:style w:type="character" w:customStyle="1" w:styleId="PedmtkomenteChar">
    <w:name w:val="Předmět komentáře Char"/>
    <w:basedOn w:val="TextkomenteChar"/>
    <w:link w:val="Pedmtkomente"/>
    <w:uiPriority w:val="99"/>
    <w:semiHidden/>
    <w:rsid w:val="0054605B"/>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54605B"/>
    <w:rPr>
      <w:rFonts w:ascii="Tahoma" w:hAnsi="Tahoma" w:cs="Tahoma"/>
      <w:sz w:val="16"/>
      <w:szCs w:val="16"/>
    </w:rPr>
  </w:style>
  <w:style w:type="character" w:customStyle="1" w:styleId="TextbublinyChar">
    <w:name w:val="Text bubliny Char"/>
    <w:basedOn w:val="Standardnpsmoodstavce"/>
    <w:link w:val="Textbubliny"/>
    <w:uiPriority w:val="99"/>
    <w:semiHidden/>
    <w:rsid w:val="0054605B"/>
    <w:rPr>
      <w:rFonts w:ascii="Tahoma" w:eastAsia="Times New Roman" w:hAnsi="Tahoma" w:cs="Tahoma"/>
      <w:sz w:val="16"/>
      <w:szCs w:val="16"/>
      <w:lang w:eastAsia="cs-CZ"/>
    </w:rPr>
  </w:style>
  <w:style w:type="paragraph" w:styleId="Zkladntextodsazen">
    <w:name w:val="Body Text Indent"/>
    <w:basedOn w:val="Normln"/>
    <w:link w:val="ZkladntextodsazenChar"/>
    <w:semiHidden/>
    <w:rsid w:val="00E96349"/>
    <w:pPr>
      <w:ind w:left="340" w:hanging="340"/>
      <w:jc w:val="both"/>
    </w:pPr>
    <w:rPr>
      <w:rFonts w:ascii="Times New Roman" w:hAnsi="Times New Roman"/>
      <w:snapToGrid w:val="0"/>
      <w:sz w:val="24"/>
      <w:szCs w:val="20"/>
    </w:rPr>
  </w:style>
  <w:style w:type="character" w:customStyle="1" w:styleId="ZkladntextodsazenChar">
    <w:name w:val="Základní text odsazený Char"/>
    <w:basedOn w:val="Standardnpsmoodstavce"/>
    <w:link w:val="Zkladntextodsazen"/>
    <w:semiHidden/>
    <w:rsid w:val="00E96349"/>
    <w:rPr>
      <w:rFonts w:ascii="Times New Roman" w:eastAsia="Times New Roman" w:hAnsi="Times New Roman" w:cs="Times New Roman"/>
      <w:snapToGrid w:val="0"/>
      <w:sz w:val="24"/>
      <w:szCs w:val="20"/>
    </w:rPr>
  </w:style>
  <w:style w:type="paragraph" w:styleId="Zkladntext">
    <w:name w:val="Body Text"/>
    <w:basedOn w:val="Normln"/>
    <w:link w:val="ZkladntextChar"/>
    <w:uiPriority w:val="99"/>
    <w:semiHidden/>
    <w:unhideWhenUsed/>
    <w:rsid w:val="00DD3D43"/>
    <w:pPr>
      <w:spacing w:after="120"/>
    </w:pPr>
  </w:style>
  <w:style w:type="character" w:customStyle="1" w:styleId="ZkladntextChar">
    <w:name w:val="Základní text Char"/>
    <w:basedOn w:val="Standardnpsmoodstavce"/>
    <w:link w:val="Zkladntext"/>
    <w:uiPriority w:val="99"/>
    <w:semiHidden/>
    <w:rsid w:val="00DD3D43"/>
    <w:rPr>
      <w:rFonts w:ascii="Calibri" w:eastAsia="Times New Roman" w:hAnsi="Calibri" w:cs="Times New Roman"/>
      <w:szCs w:val="24"/>
      <w:lang w:eastAsia="cs-CZ"/>
    </w:rPr>
  </w:style>
  <w:style w:type="paragraph" w:styleId="Revize">
    <w:name w:val="Revision"/>
    <w:hidden/>
    <w:uiPriority w:val="99"/>
    <w:semiHidden/>
    <w:rsid w:val="00C5521C"/>
    <w:pPr>
      <w:spacing w:after="0" w:line="240" w:lineRule="auto"/>
    </w:pPr>
    <w:rPr>
      <w:rFonts w:ascii="Calibri" w:eastAsia="Times New Roman" w:hAnsi="Calibri" w:cs="Times New Roman"/>
      <w:szCs w:val="24"/>
      <w:lang w:eastAsia="cs-CZ"/>
    </w:rPr>
  </w:style>
  <w:style w:type="character" w:styleId="Hypertextovodkaz">
    <w:name w:val="Hyperlink"/>
    <w:basedOn w:val="Standardnpsmoodstavce"/>
    <w:uiPriority w:val="99"/>
    <w:unhideWhenUsed/>
    <w:rsid w:val="00706814"/>
    <w:rPr>
      <w:color w:val="0000FF" w:themeColor="hyperlink"/>
      <w:u w:val="single"/>
    </w:rPr>
  </w:style>
  <w:style w:type="character" w:styleId="Nevyeenzmnka">
    <w:name w:val="Unresolved Mention"/>
    <w:basedOn w:val="Standardnpsmoodstavce"/>
    <w:uiPriority w:val="99"/>
    <w:semiHidden/>
    <w:unhideWhenUsed/>
    <w:rsid w:val="00706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07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dolezalova@knihovna-pardubice.cz" TargetMode="External"/><Relationship Id="rId4" Type="http://schemas.openxmlformats.org/officeDocument/2006/relationships/settings" Target="settings.xml"/><Relationship Id="rId9" Type="http://schemas.openxmlformats.org/officeDocument/2006/relationships/hyperlink" Target="mailto:panochova.ivana@npu.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77001-F1B0-414E-9ED2-0FE844B8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3124</Words>
  <Characters>18433</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angelisova</dc:creator>
  <cp:lastModifiedBy>Vavro Juraj</cp:lastModifiedBy>
  <cp:revision>3</cp:revision>
  <cp:lastPrinted>2025-04-30T10:46:00Z</cp:lastPrinted>
  <dcterms:created xsi:type="dcterms:W3CDTF">2025-08-21T06:23:00Z</dcterms:created>
  <dcterms:modified xsi:type="dcterms:W3CDTF">2025-08-21T06:27:00Z</dcterms:modified>
</cp:coreProperties>
</file>