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A8" w:rsidRDefault="00842DA8">
      <w:pPr>
        <w:pStyle w:val="Nadpis10"/>
        <w:keepNext/>
        <w:keepLines/>
      </w:pPr>
    </w:p>
    <w:p w:rsidR="00842DA8" w:rsidRDefault="00596BA0">
      <w:pPr>
        <w:pStyle w:val="Zkladntext60"/>
      </w:pPr>
      <w:r>
        <w:rPr>
          <w:rStyle w:val="Zkladntext6"/>
        </w:rPr>
        <w:t>2025006476</w:t>
      </w:r>
    </w:p>
    <w:p w:rsidR="00842DA8" w:rsidRDefault="00596BA0">
      <w:pPr>
        <w:pStyle w:val="Zkladntext1"/>
        <w:spacing w:after="440" w:line="240" w:lineRule="auto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  <w:u w:val="single"/>
        </w:rPr>
        <w:t>KUPNÍ SMLOUVA</w:t>
      </w:r>
      <w:r>
        <w:rPr>
          <w:rStyle w:val="Zkladntext"/>
          <w:b/>
          <w:bCs/>
          <w:sz w:val="20"/>
          <w:szCs w:val="20"/>
        </w:rPr>
        <w:br/>
      </w:r>
      <w:r>
        <w:rPr>
          <w:rStyle w:val="Zkladntext"/>
          <w:sz w:val="20"/>
          <w:szCs w:val="20"/>
        </w:rPr>
        <w:t>uzavřená v souladu s ustanovením § 2079 a násl. zákona č. 89/2012 Sb., občanský zákoník,</w:t>
      </w:r>
      <w:r>
        <w:rPr>
          <w:rStyle w:val="Zkladntext"/>
          <w:sz w:val="20"/>
          <w:szCs w:val="20"/>
        </w:rPr>
        <w:br/>
        <w:t>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6202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654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Jméno:</w:t>
            </w:r>
          </w:p>
        </w:tc>
        <w:tc>
          <w:tcPr>
            <w:tcW w:w="6202" w:type="dxa"/>
            <w:shd w:val="clear" w:color="auto" w:fill="auto"/>
          </w:tcPr>
          <w:p w:rsidR="00842DA8" w:rsidRDefault="00596BA0">
            <w:pPr>
              <w:pStyle w:val="Jin0"/>
              <w:spacing w:line="276" w:lineRule="auto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 xml:space="preserve">Zdravotnická záchranná služba Jihomoravského kraje, příspěvková </w:t>
            </w:r>
            <w:r>
              <w:rPr>
                <w:rStyle w:val="Jin"/>
                <w:b/>
                <w:bCs/>
                <w:sz w:val="19"/>
                <w:szCs w:val="19"/>
              </w:rPr>
              <w:t>organizace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54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Sídlo:</w:t>
            </w:r>
          </w:p>
        </w:tc>
        <w:tc>
          <w:tcPr>
            <w:tcW w:w="6202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Kamenice 798/1 d, 625 00 Brno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842DA8" w:rsidRDefault="00596BA0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Jednající:</w:t>
            </w:r>
          </w:p>
        </w:tc>
        <w:tc>
          <w:tcPr>
            <w:tcW w:w="6202" w:type="dxa"/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MUDr. Hana Albrechtová, ředitelka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4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Kontaktní osoba:</w:t>
            </w:r>
          </w:p>
        </w:tc>
        <w:tc>
          <w:tcPr>
            <w:tcW w:w="6202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Jin"/>
                <w:spacing w:val="5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  <w:r>
              <w:rPr>
                <w:rStyle w:val="Jin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  <w:lang w:val="en-US" w:eastAsia="en-US" w:bidi="en-US"/>
              </w:rPr>
              <w:t>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  <w:lang w:val="en-US" w:eastAsia="en-US" w:bidi="en-US"/>
              </w:rPr>
              <w:t>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......</w:t>
            </w:r>
            <w:proofErr w:type="gramEnd"/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54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IČO:</w:t>
            </w:r>
          </w:p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DIČ:</w:t>
            </w:r>
          </w:p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Zápis v OR: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00346292</w:t>
            </w:r>
          </w:p>
          <w:p w:rsidR="00842DA8" w:rsidRDefault="00596BA0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CZ00346292</w:t>
            </w:r>
          </w:p>
          <w:p w:rsidR="00842DA8" w:rsidRDefault="00596BA0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Krajský soud v Brně </w:t>
            </w:r>
            <w:proofErr w:type="spellStart"/>
            <w:r>
              <w:rPr>
                <w:rStyle w:val="Jin"/>
                <w:sz w:val="19"/>
                <w:szCs w:val="19"/>
              </w:rPr>
              <w:t>sp</w:t>
            </w:r>
            <w:proofErr w:type="spellEnd"/>
            <w:r>
              <w:rPr>
                <w:rStyle w:val="Jin"/>
                <w:sz w:val="19"/>
                <w:szCs w:val="19"/>
              </w:rPr>
              <w:t xml:space="preserve">. zn. </w:t>
            </w:r>
            <w:proofErr w:type="spellStart"/>
            <w:r>
              <w:rPr>
                <w:rStyle w:val="Jin"/>
                <w:sz w:val="19"/>
                <w:szCs w:val="19"/>
              </w:rPr>
              <w:t>Pr</w:t>
            </w:r>
            <w:proofErr w:type="spellEnd"/>
            <w:r>
              <w:rPr>
                <w:rStyle w:val="Jin"/>
                <w:sz w:val="19"/>
                <w:szCs w:val="19"/>
              </w:rPr>
              <w:t xml:space="preserve"> 1245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654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Bankovní spojení (číslo účtu):</w:t>
            </w:r>
          </w:p>
        </w:tc>
        <w:tc>
          <w:tcPr>
            <w:tcW w:w="6202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MONETA Money Bank, a.s., č. </w:t>
            </w:r>
            <w:proofErr w:type="spellStart"/>
            <w:r>
              <w:rPr>
                <w:rStyle w:val="Jin"/>
                <w:sz w:val="19"/>
                <w:szCs w:val="19"/>
              </w:rPr>
              <w:t>ú.</w:t>
            </w:r>
            <w:proofErr w:type="spellEnd"/>
            <w:r>
              <w:rPr>
                <w:rStyle w:val="Jin"/>
                <w:sz w:val="19"/>
                <w:szCs w:val="19"/>
              </w:rPr>
              <w:t xml:space="preserve"> 117203514/0600</w:t>
            </w:r>
          </w:p>
        </w:tc>
      </w:tr>
    </w:tbl>
    <w:p w:rsidR="00842DA8" w:rsidRDefault="00596BA0">
      <w:pPr>
        <w:pStyle w:val="Titulektabulky0"/>
        <w:ind w:left="10"/>
        <w:rPr>
          <w:sz w:val="19"/>
          <w:szCs w:val="19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  <w:sz w:val="19"/>
          <w:szCs w:val="19"/>
        </w:rPr>
        <w:t>„</w:t>
      </w:r>
      <w:proofErr w:type="gramStart"/>
      <w:r>
        <w:rPr>
          <w:rStyle w:val="Titulektabulky"/>
          <w:b/>
          <w:bCs/>
          <w:i/>
          <w:iCs/>
          <w:sz w:val="19"/>
          <w:szCs w:val="19"/>
        </w:rPr>
        <w:t>kupující )</w:t>
      </w:r>
      <w:proofErr w:type="gramEnd"/>
    </w:p>
    <w:p w:rsidR="00842DA8" w:rsidRDefault="00842DA8">
      <w:pPr>
        <w:spacing w:after="339" w:line="1" w:lineRule="exact"/>
      </w:pPr>
    </w:p>
    <w:p w:rsidR="00842DA8" w:rsidRDefault="00842DA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6197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654" w:type="dxa"/>
            <w:shd w:val="clear" w:color="auto" w:fill="auto"/>
          </w:tcPr>
          <w:p w:rsidR="00842DA8" w:rsidRDefault="00596BA0">
            <w:pPr>
              <w:pStyle w:val="Jin0"/>
              <w:spacing w:after="2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a</w:t>
            </w:r>
          </w:p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Jméno: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sz w:val="19"/>
                <w:szCs w:val="19"/>
              </w:rPr>
              <w:t>ENGELs</w:t>
            </w:r>
            <w:proofErr w:type="spellEnd"/>
            <w:r>
              <w:rPr>
                <w:rStyle w:val="Jin"/>
                <w:b/>
                <w:bCs/>
                <w:sz w:val="19"/>
                <w:szCs w:val="19"/>
              </w:rPr>
              <w:t xml:space="preserve">. </w:t>
            </w:r>
            <w:proofErr w:type="gramStart"/>
            <w:r>
              <w:rPr>
                <w:rStyle w:val="Jin"/>
                <w:b/>
                <w:bCs/>
                <w:sz w:val="19"/>
                <w:szCs w:val="19"/>
              </w:rPr>
              <w:t>r.</w:t>
            </w:r>
            <w:proofErr w:type="gramEnd"/>
            <w:r>
              <w:rPr>
                <w:rStyle w:val="Jin"/>
                <w:b/>
                <w:bCs/>
                <w:sz w:val="19"/>
                <w:szCs w:val="19"/>
              </w:rPr>
              <w:t xml:space="preserve"> o.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Sídlo: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Mikšíčkova 1129/44, 615 00 Brno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842DA8" w:rsidRDefault="00596BA0">
            <w:pPr>
              <w:pStyle w:val="Jin0"/>
              <w:jc w:val="both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Jednající: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Ivo </w:t>
            </w:r>
            <w:proofErr w:type="spellStart"/>
            <w:r>
              <w:rPr>
                <w:rStyle w:val="Jin"/>
                <w:sz w:val="19"/>
                <w:szCs w:val="19"/>
              </w:rPr>
              <w:t>Engel</w:t>
            </w:r>
            <w:proofErr w:type="spellEnd"/>
            <w:r>
              <w:rPr>
                <w:rStyle w:val="Jin"/>
                <w:sz w:val="19"/>
                <w:szCs w:val="19"/>
              </w:rPr>
              <w:t>, jednatel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654" w:type="dxa"/>
            <w:shd w:val="clear" w:color="auto" w:fill="auto"/>
          </w:tcPr>
          <w:p w:rsidR="00842DA8" w:rsidRDefault="00596BA0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Kontaktní </w:t>
            </w:r>
            <w:r>
              <w:rPr>
                <w:rStyle w:val="Jin"/>
                <w:sz w:val="19"/>
                <w:szCs w:val="19"/>
              </w:rPr>
              <w:t>osoba:</w:t>
            </w:r>
          </w:p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IČO:</w:t>
            </w:r>
          </w:p>
        </w:tc>
        <w:tc>
          <w:tcPr>
            <w:tcW w:w="6197" w:type="dxa"/>
            <w:shd w:val="clear" w:color="auto" w:fill="auto"/>
          </w:tcPr>
          <w:p w:rsidR="00842DA8" w:rsidRDefault="00596BA0">
            <w:pPr>
              <w:pStyle w:val="Jin0"/>
              <w:spacing w:line="286" w:lineRule="auto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...............</w:t>
            </w:r>
            <w:r>
              <w:rPr>
                <w:rStyle w:val="Jin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Jin"/>
                <w:spacing w:val="3"/>
                <w:sz w:val="19"/>
                <w:szCs w:val="19"/>
                <w:shd w:val="clear" w:color="auto" w:fill="000000"/>
              </w:rPr>
              <w:t>......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46979727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54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DIČ:</w:t>
            </w:r>
          </w:p>
        </w:tc>
        <w:tc>
          <w:tcPr>
            <w:tcW w:w="6197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OZ46979727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54" w:type="dxa"/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Zápis v OR:</w:t>
            </w:r>
          </w:p>
        </w:tc>
        <w:tc>
          <w:tcPr>
            <w:tcW w:w="6197" w:type="dxa"/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u KS v Brně 8028 C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654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Bankovní spojení (číslo účtu):</w:t>
            </w:r>
          </w:p>
        </w:tc>
        <w:tc>
          <w:tcPr>
            <w:tcW w:w="6197" w:type="dxa"/>
            <w:shd w:val="clear" w:color="auto" w:fill="auto"/>
          </w:tcPr>
          <w:p w:rsidR="00842DA8" w:rsidRDefault="00596BA0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KB a. s. 1867541621/0100</w:t>
            </w:r>
          </w:p>
        </w:tc>
      </w:tr>
    </w:tbl>
    <w:p w:rsidR="00842DA8" w:rsidRDefault="00596BA0">
      <w:pPr>
        <w:pStyle w:val="Titulektabulky0"/>
        <w:ind w:left="5"/>
        <w:rPr>
          <w:sz w:val="19"/>
          <w:szCs w:val="19"/>
        </w:rPr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  <w:sz w:val="19"/>
          <w:szCs w:val="19"/>
        </w:rPr>
        <w:t>„prodávající'</w:t>
      </w:r>
    </w:p>
    <w:p w:rsidR="00842DA8" w:rsidRDefault="00842DA8">
      <w:pPr>
        <w:spacing w:after="1339" w:line="1" w:lineRule="exact"/>
      </w:pP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spacing w:line="283" w:lineRule="auto"/>
        <w:ind w:left="400" w:hanging="40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</w:rPr>
        <w:t xml:space="preserve">notebooků, </w:t>
      </w:r>
      <w:proofErr w:type="spellStart"/>
      <w:r>
        <w:rPr>
          <w:rStyle w:val="Zkladntext"/>
          <w:b/>
          <w:bCs/>
        </w:rPr>
        <w:t>dokovacích</w:t>
      </w:r>
      <w:proofErr w:type="spellEnd"/>
      <w:r>
        <w:rPr>
          <w:rStyle w:val="Zkladntext"/>
          <w:b/>
          <w:bCs/>
        </w:rPr>
        <w:t xml:space="preserve"> stanic, brašen k notebookům a UPS. </w:t>
      </w:r>
      <w:r>
        <w:rPr>
          <w:rStyle w:val="Zkladntext"/>
        </w:rPr>
        <w:t>Podrobná specifikace tohoto zboží je uvedena v příloze č. 1, která je nedílnou součástí této kupní smlouvy.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Pro</w:t>
      </w:r>
      <w:r>
        <w:rPr>
          <w:rStyle w:val="Zkladntext"/>
        </w:rPr>
        <w:t>dávající prodává zboží podle čl. 1 této smlouvy se všemi jejich součástmi a příslušenstvím kupujícímu, a kupující kupuje toto zboží do vlastnictví Jihomoravského kraje jako svého zřizovatele za kupní cenu podle čl. 6 této smlouvy. Součástí tohoto závazku p</w:t>
      </w:r>
      <w:r>
        <w:rPr>
          <w:rStyle w:val="Zkladntext"/>
        </w:rPr>
        <w:t>rodávajícího je také dodání technické dokumentace příslušného zboží, návodu k jeho obsluze, a dokladů prokazujících shodu, to vše v českém jazyce, a to v tištěné i elektronické podobě.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Prodávající se zavazuje splnit svůj závazek k dodání zboží podle čl. 1 </w:t>
      </w:r>
      <w:r>
        <w:rPr>
          <w:rStyle w:val="Zkladntext"/>
        </w:rPr>
        <w:t xml:space="preserve">této smlouvy nejpozději do </w:t>
      </w:r>
      <w:r>
        <w:rPr>
          <w:rStyle w:val="Zkladntext"/>
          <w:b/>
          <w:bCs/>
        </w:rPr>
        <w:t xml:space="preserve">14 dnů </w:t>
      </w:r>
      <w:r>
        <w:rPr>
          <w:rStyle w:val="Zkladntext"/>
        </w:rPr>
        <w:t>od účinnosti kupní smlouvy, a to v místě splnění tohoto závazku, kterým je sídlo kupujícího v Brně, Kamenice 798/1 d, 625 00 Brno.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spacing w:after="220"/>
        <w:ind w:left="400" w:hanging="400"/>
        <w:jc w:val="both"/>
      </w:pPr>
      <w:r>
        <w:rPr>
          <w:rStyle w:val="Zkladntext"/>
        </w:rPr>
        <w:t>Závazek prodávajícího ke splnění jeho závazku k dodání zboží podle čl. 1 této smlouvy se pa</w:t>
      </w:r>
      <w:r>
        <w:rPr>
          <w:rStyle w:val="Zkladntext"/>
        </w:rPr>
        <w:t>k považuje za splněný po faktickém předání a převzetí zboží prostého všech vad na základě písemného předávacího protokolu, podepsaného oběma stranami.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Nebezpečí škody na převáděném zboží a vlastnické právo k tomuto zboží přechází z prodávajícího na kupujíc</w:t>
      </w:r>
      <w:r>
        <w:rPr>
          <w:rStyle w:val="Zkladntext"/>
        </w:rPr>
        <w:t>ího dnem splnění závazku prodávajícího k dodání zboží podle čl. 1 této smlouvy způsobem podle čl. 4 této smlouvy.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spacing w:after="60" w:line="269" w:lineRule="auto"/>
        <w:ind w:left="400" w:hanging="400"/>
        <w:jc w:val="both"/>
      </w:pPr>
      <w:r>
        <w:rPr>
          <w:rStyle w:val="Zkladntext"/>
        </w:rPr>
        <w:t xml:space="preserve">Kupující se zavazuje zaplatit prodávajícímu za předmět koupě a prodeje podle čl. 1 této smlouvy celkovou kupní cenu </w:t>
      </w:r>
      <w:r>
        <w:rPr>
          <w:rStyle w:val="Zkladntext"/>
        </w:rPr>
        <w:lastRenderedPageBreak/>
        <w:t>ve výši:</w:t>
      </w:r>
    </w:p>
    <w:p w:rsidR="00842DA8" w:rsidRDefault="00596BA0">
      <w:pPr>
        <w:pStyle w:val="Zkladntext1"/>
        <w:spacing w:after="60"/>
        <w:jc w:val="center"/>
      </w:pPr>
      <w:r>
        <w:rPr>
          <w:rStyle w:val="Zkladntext"/>
          <w:b/>
          <w:bCs/>
        </w:rPr>
        <w:t xml:space="preserve">386 000,- </w:t>
      </w:r>
      <w:r>
        <w:rPr>
          <w:rStyle w:val="Zkladntext"/>
        </w:rPr>
        <w:t xml:space="preserve">Kč bez DPH, tj. </w:t>
      </w:r>
      <w:r>
        <w:rPr>
          <w:rStyle w:val="Zkladntext"/>
          <w:b/>
          <w:bCs/>
        </w:rPr>
        <w:t xml:space="preserve">467 060,- </w:t>
      </w:r>
      <w:r>
        <w:rPr>
          <w:rStyle w:val="Zkladntext"/>
        </w:rPr>
        <w:t>Kč včetně DPH.</w:t>
      </w:r>
    </w:p>
    <w:p w:rsidR="00842DA8" w:rsidRDefault="00596BA0">
      <w:pPr>
        <w:pStyle w:val="Zkladntext1"/>
        <w:ind w:left="400" w:firstLine="20"/>
        <w:jc w:val="both"/>
      </w:pPr>
      <w:r>
        <w:rPr>
          <w:rStyle w:val="Zkladntext"/>
        </w:rPr>
        <w:t>Součástí této ceny jsou veškeré náklady prodávajícího na splnění jeho závazku k dodání zboží podle této smlouvy a daň z přidané hodnoty v sazbě podle zákona. Změna ceny je možná pouze v případě zákonné změny sazby D</w:t>
      </w:r>
      <w:r>
        <w:rPr>
          <w:rStyle w:val="Zkladntext"/>
        </w:rPr>
        <w:t>PH.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Kupní cena podle čl. 6 této smlouvy je splatná na účet prodávajícího po splnění závazku prodávajícího k dodání zboží podle čl. 1 této smlouvy způsobem podle čl. 4 této smlouvy ve lhůtě do 30 dnů ode dne doručení jejího písemného vyúčtování (daňového do</w:t>
      </w:r>
      <w:r>
        <w:rPr>
          <w:rStyle w:val="Zkladntext"/>
        </w:rPr>
        <w:t xml:space="preserve">kladu/faktury).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b/>
          <w:bCs/>
          <w:shd w:val="clear" w:color="auto" w:fill="000000"/>
        </w:rPr>
        <w:t>​</w:t>
      </w:r>
      <w:r>
        <w:rPr>
          <w:rStyle w:val="Zkladntext"/>
          <w:b/>
          <w:bCs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color w:val="90B8E0"/>
          <w:lang w:val="en-US" w:eastAsia="en-US" w:bidi="en-US"/>
        </w:rPr>
        <w:t xml:space="preserve"> </w:t>
      </w:r>
      <w:r>
        <w:rPr>
          <w:rStyle w:val="Zkladntext"/>
          <w:b/>
          <w:bCs/>
        </w:rPr>
        <w:t xml:space="preserve">a </w:t>
      </w:r>
      <w:r>
        <w:rPr>
          <w:rStyle w:val="Zkladntext"/>
        </w:rPr>
        <w:t>musí</w:t>
      </w:r>
      <w:proofErr w:type="gramEnd"/>
      <w:r>
        <w:rPr>
          <w:rStyle w:val="Zkladntext"/>
        </w:rPr>
        <w:t xml:space="preserve"> obsahovat mimo jiné toto číslo veřejné zakázky: </w:t>
      </w:r>
      <w:r>
        <w:rPr>
          <w:rStyle w:val="Zkladntext"/>
          <w:b/>
          <w:bCs/>
        </w:rPr>
        <w:t xml:space="preserve">P25V00002614. </w:t>
      </w:r>
      <w:r>
        <w:rPr>
          <w:rStyle w:val="Zkladntext"/>
        </w:rPr>
        <w:t>Součástí faktury bude rovněž kopie podepsaného předávac</w:t>
      </w:r>
      <w:r>
        <w:rPr>
          <w:rStyle w:val="Zkladntext"/>
        </w:rPr>
        <w:t>ího protokolu dle čl. 4 této smlouvy. Nebude-li faktura splňovat veškeré náležitosti daňového dokladu podle zákona a další náležitosti podle této smlouvy, je kupující oprávněn vrátit takovou fakturu prodávajícímu k opravě, přičemž doba její splatnosti začn</w:t>
      </w:r>
      <w:r>
        <w:rPr>
          <w:rStyle w:val="Zkladntext"/>
        </w:rPr>
        <w:t>e znovu celá běžet ode dne doručení opravené faktury kupujícímu.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Není-li dále ujednáno jinak, je s převodem zboží podle čl. 1 této smlouvy spojena záruka za jeho jakost v trvání nejméně </w:t>
      </w:r>
      <w:r>
        <w:rPr>
          <w:rStyle w:val="Zkladntext"/>
          <w:b/>
          <w:bCs/>
        </w:rPr>
        <w:t xml:space="preserve">36 měsíců </w:t>
      </w:r>
      <w:r>
        <w:rPr>
          <w:rStyle w:val="Zkladntext"/>
        </w:rPr>
        <w:t>ode dne splnění závazku prodávajícího k dodání tohoto zboží.</w:t>
      </w:r>
      <w:r>
        <w:rPr>
          <w:rStyle w:val="Zkladntext"/>
        </w:rPr>
        <w:t xml:space="preserve"> V rámci této záruky se prodávající zavazuje odstraňovat vady na zboží podle čl. 1 této smlouvy ve lhůtě do 30 dnů od doručení příslušné reklamace kupujícího. Vzhledem k povaze zboží podle čl. 1 této smlouvy lze dodržet lhůtu podle tohoto článku této smlou</w:t>
      </w:r>
      <w:r>
        <w:rPr>
          <w:rStyle w:val="Zkladntext"/>
        </w:rPr>
        <w:t>vy i zapůjčením stejného zboží na dobu potřebnou k odstranění vady.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Pro případ sporu o oprávněnost reklamace se kupujícímu vyhrazuje právo nechat vyhotovit k prověření jakosti zboží soudně znalecký posudek, jehož výroku se obě strany zavazují podřizovat s </w:t>
      </w:r>
      <w:r>
        <w:rPr>
          <w:rStyle w:val="Zkladntext"/>
        </w:rPr>
        <w:t>tím, že náklady na vyhotovení tohoto posudku se zavazuje nést ten účastník tohoto sporu, kterému tento posudek nedal zapravdu.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Pro případ prodlení se splněním jeho závazku k dodání zboží ve lhůtě podle čl. 3 této smlouvy a pro případ jeho prodlení s odstra</w:t>
      </w:r>
      <w:r>
        <w:rPr>
          <w:rStyle w:val="Zkladntext"/>
        </w:rPr>
        <w:t>něním vady ve lhůtě podle čl. 8 této smlouvy se prodávající zavazuje platit kupujícímu smluvní pokutu ve výši 0,1 % z kupní ceny podle čl. 6 této smlouvy za každý započatý den tohoto prodlení.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 xml:space="preserve">Pro případ prodlení se splněním jeho závazku k dodání zboží ve </w:t>
      </w:r>
      <w:r>
        <w:rPr>
          <w:rStyle w:val="Zkladntext"/>
        </w:rPr>
        <w:t xml:space="preserve">lhůtě podle čl. 3 této smlouvy o více než dva týdny nebo pro případ výskytu neodstranitelné vady resp. výskytu tří a více vad, a to i postupně,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Pro případ prodlení kupujícího se zaplacením ku</w:t>
      </w:r>
      <w:r>
        <w:rPr>
          <w:rStyle w:val="Zkladntext"/>
        </w:rPr>
        <w:t xml:space="preserve">pní ceny nebo její části ve lhůtě podle či. 7 této smlouvy o více než 2 týdny,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spacing w:line="286" w:lineRule="auto"/>
        <w:ind w:left="400" w:hanging="400"/>
        <w:jc w:val="both"/>
      </w:pPr>
      <w:r>
        <w:rPr>
          <w:rStyle w:val="Zkladntext"/>
        </w:rPr>
        <w:t>Není-li touto smlouvou ujednáno jinak, řídí se vzájemný právní vztah mezi kupujícím a prodávajícím při realiz</w:t>
      </w:r>
      <w:r>
        <w:rPr>
          <w:rStyle w:val="Zkladntext"/>
        </w:rPr>
        <w:t>aci této smlouvy ustanovení § 2079 a násl. občanského zákoníku.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  <w:ind w:left="400" w:hanging="400"/>
        <w:jc w:val="both"/>
      </w:pPr>
      <w:r>
        <w:rPr>
          <w:rStyle w:val="Zkladntext"/>
        </w:rPr>
        <w:t>Předpokladem uzavření této smlouvy je její písemná forma a dohoda o jejich podstatných náležitostech, čímž se rozumí celý obsah této smlouvy, jak je uveden v čl. 1 až 20 této smlouvy. Kupující</w:t>
      </w:r>
      <w:r>
        <w:rPr>
          <w:rStyle w:val="Zkladntext"/>
        </w:rPr>
        <w:t xml:space="preserve">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408"/>
        </w:tabs>
      </w:pPr>
      <w:r>
        <w:rPr>
          <w:rStyle w:val="Zkladntext"/>
        </w:rPr>
        <w:t>Tuto smlouvu lze změnit nebo zrušit pouze jinou písemnou dohodou obou smluvních stran.</w:t>
      </w:r>
      <w:r>
        <w:br w:type="page"/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1060"/>
        </w:tabs>
        <w:spacing w:after="180" w:line="283" w:lineRule="auto"/>
        <w:ind w:left="1020" w:hanging="400"/>
      </w:pPr>
      <w:r>
        <w:rPr>
          <w:rStyle w:val="Zkladntext"/>
        </w:rPr>
        <w:lastRenderedPageBreak/>
        <w:t xml:space="preserve">Tato smlouva bude uveřejněna prostřednictvím </w:t>
      </w:r>
      <w:r>
        <w:rPr>
          <w:rStyle w:val="Zkladntext"/>
        </w:rPr>
        <w:t xml:space="preserve">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</w:t>
      </w:r>
      <w:r>
        <w:rPr>
          <w:rStyle w:val="Zkladntext"/>
        </w:rPr>
        <w:t xml:space="preserve">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1065"/>
        </w:tabs>
        <w:spacing w:after="180" w:line="283" w:lineRule="auto"/>
        <w:ind w:left="1020" w:hanging="400"/>
      </w:pPr>
      <w:r>
        <w:rPr>
          <w:rStyle w:val="Zkladntext"/>
        </w:rPr>
        <w:t>Tato smlouva nabývá účinnosti dnem jejího uveřejnění v registru smluv dle čl. 16.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1060"/>
        </w:tabs>
        <w:spacing w:after="180" w:line="271" w:lineRule="auto"/>
        <w:ind w:left="1020" w:hanging="400"/>
      </w:pPr>
      <w:r>
        <w:rPr>
          <w:rStyle w:val="Zkladntext"/>
        </w:rPr>
        <w:t xml:space="preserve">Tato smlouva se vyhotovuje ve dvou stejnopisech s platností originálu, z nichž každá ze smluvních stran obdrží jedno vyhotovení. V </w:t>
      </w:r>
      <w:r>
        <w:rPr>
          <w:rStyle w:val="Zkladntext"/>
        </w:rPr>
        <w:t>případě, že je tato smlouva uzavřena elektronickými prostředky, obdrží každá smluvní strana jeden identický elektronický soubor.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1065"/>
        </w:tabs>
        <w:spacing w:after="180" w:line="283" w:lineRule="auto"/>
        <w:ind w:left="1020" w:hanging="400"/>
      </w:pPr>
      <w:r>
        <w:rPr>
          <w:rStyle w:val="Zkladntext"/>
        </w:rPr>
        <w:t>Prodávající uděluje kupujícímu svůj výslovný souhlas se zveřejněním podmínek této smlouvy v rozsahu a za podmínek vyplývajících</w:t>
      </w:r>
      <w:r>
        <w:rPr>
          <w:rStyle w:val="Zkladntext"/>
        </w:rPr>
        <w:t xml:space="preserve"> z příslušných právních předpisů (zejména zák. č. 106/1999 Sb., o svobodném přístupu k informacím, v platném znění).</w:t>
      </w:r>
    </w:p>
    <w:p w:rsidR="00842DA8" w:rsidRDefault="00596BA0">
      <w:pPr>
        <w:pStyle w:val="Zkladntext1"/>
        <w:numPr>
          <w:ilvl w:val="0"/>
          <w:numId w:val="1"/>
        </w:numPr>
        <w:tabs>
          <w:tab w:val="left" w:pos="1065"/>
        </w:tabs>
        <w:spacing w:after="100" w:line="283" w:lineRule="auto"/>
        <w:ind w:firstLine="620"/>
      </w:pPr>
      <w:r>
        <w:rPr>
          <w:rStyle w:val="Zkladntext"/>
        </w:rPr>
        <w:t>Nedílnou součástí této smlouvy jsou přílohy:</w:t>
      </w:r>
    </w:p>
    <w:p w:rsidR="00842DA8" w:rsidRDefault="00596BA0">
      <w:pPr>
        <w:pStyle w:val="Zkladntext1"/>
        <w:spacing w:after="1020" w:line="283" w:lineRule="auto"/>
        <w:ind w:left="1020"/>
      </w:pPr>
      <w:r>
        <w:rPr>
          <w:rStyle w:val="Zkladntext"/>
        </w:rPr>
        <w:t>Příloha č. 1 Technická specifikace, Ceník</w:t>
      </w:r>
    </w:p>
    <w:p w:rsidR="00842DA8" w:rsidRDefault="00596BA0">
      <w:pPr>
        <w:pStyle w:val="Zkladntext1"/>
        <w:spacing w:after="60" w:line="240" w:lineRule="auto"/>
        <w:ind w:left="1540"/>
      </w:pPr>
      <w:r>
        <w:rPr>
          <w:noProof/>
          <w:lang w:bidi="ar-SA"/>
        </w:rPr>
        <mc:AlternateContent>
          <mc:Choice Requires="wps">
            <w:drawing>
              <wp:anchor distT="0" distB="893445" distL="144780" distR="577215" simplePos="0" relativeHeight="125829378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12700</wp:posOffset>
                </wp:positionV>
                <wp:extent cx="1606550" cy="1492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2DA8" w:rsidRDefault="00596BA0">
                            <w:pPr>
                              <w:pStyle w:val="Zkladntext1"/>
                              <w:tabs>
                                <w:tab w:val="left" w:leader="dot" w:pos="2467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 w:rsidR="00EB72A0"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gramStart"/>
                            <w:r w:rsidR="00EB72A0">
                              <w:rPr>
                                <w:rStyle w:val="Zkladntext"/>
                              </w:rPr>
                              <w:t>25.08.2025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8.1pt;margin-top:1pt;width:126.5pt;height:11.75pt;z-index:125829378;visibility:visible;mso-wrap-style:none;mso-wrap-distance-left:11.4pt;mso-wrap-distance-top:0;mso-wrap-distance-right:45.45pt;mso-wrap-distance-bottom:70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" filled="f" stroked="f">
                <v:textbox inset="0,0,0,0">
                  <w:txbxContent>
                    <w:p w:rsidR="00842DA8" w:rsidRDefault="00596BA0">
                      <w:pPr>
                        <w:pStyle w:val="Zkladntext1"/>
                        <w:tabs>
                          <w:tab w:val="left" w:leader="dot" w:pos="2467"/>
                        </w:tabs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Brně dne</w:t>
                      </w:r>
                      <w:r w:rsidR="00EB72A0">
                        <w:rPr>
                          <w:rStyle w:val="Zkladntext"/>
                        </w:rPr>
                        <w:t xml:space="preserve"> </w:t>
                      </w:r>
                      <w:proofErr w:type="gramStart"/>
                      <w:r w:rsidR="00EB72A0">
                        <w:rPr>
                          <w:rStyle w:val="Zkladntext"/>
                        </w:rPr>
                        <w:t>25.08.2025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0225" distB="635" distL="114300" distR="114300" simplePos="0" relativeHeight="125829380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542925</wp:posOffset>
                </wp:positionV>
                <wp:extent cx="2099945" cy="5118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2DA8" w:rsidRDefault="00596BA0">
                            <w:pPr>
                              <w:pStyle w:val="Zkladntext1"/>
                              <w:spacing w:after="40" w:line="125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h/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IDr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Hana </w:t>
                            </w:r>
                            <w:r>
                              <w:rPr>
                                <w:rStyle w:val="Zkladntext"/>
                                <w:sz w:val="14"/>
                                <w:szCs w:val="14"/>
                              </w:rPr>
                              <w:t xml:space="preserve">Digitálně podepsal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IVIO L&gt;l . l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laiia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MUDr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  <w:sz w:val="14"/>
                                <w:szCs w:val="14"/>
                              </w:rPr>
                              <w:t>Hana Albrechtová</w:t>
                            </w:r>
                          </w:p>
                          <w:p w:rsidR="00842DA8" w:rsidRDefault="00596BA0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</w:rPr>
                              <w:t>Albrechtová““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5.700000000000003pt;margin-top:42.75pt;width:165.34999999999999pt;height:40.300000000000004pt;z-index:-125829373;mso-wrap-distance-left:9.pt;mso-wrap-distance-top:41.75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125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0"/>
                          <w:szCs w:val="20"/>
                        </w:rPr>
                        <w:t xml:space="preserve">h/ll IDr Hana </w:t>
                      </w:r>
                      <w:r>
                        <w:rPr>
                          <w:rStyle w:val="CharStyle3"/>
                          <w:sz w:val="14"/>
                          <w:szCs w:val="14"/>
                        </w:rPr>
                        <w:t xml:space="preserve">Digitálně podepsal </w:t>
                      </w:r>
                      <w:r>
                        <w:rPr>
                          <w:rStyle w:val="CharStyle3"/>
                          <w:b/>
                          <w:bCs/>
                          <w:sz w:val="20"/>
                          <w:szCs w:val="20"/>
                        </w:rPr>
                        <w:t xml:space="preserve">IVIO L&gt;l . l laiia </w:t>
                      </w:r>
                      <w:r>
                        <w:rPr>
                          <w:rStyle w:val="CharStyle3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MUDr</w:t>
                      </w:r>
                      <w:r>
                        <w:rPr>
                          <w:rStyle w:val="CharStyle3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CharStyle3"/>
                          <w:sz w:val="14"/>
                          <w:szCs w:val="14"/>
                        </w:rPr>
                        <w:t>Hana Albrechtová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Albrechtová““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Brně</w:t>
      </w:r>
    </w:p>
    <w:p w:rsidR="00842DA8" w:rsidRDefault="00596BA0">
      <w:pPr>
        <w:pStyle w:val="Zkladntext40"/>
        <w:spacing w:after="60"/>
        <w:ind w:left="0"/>
      </w:pPr>
      <w:r>
        <w:rPr>
          <w:rStyle w:val="Zkladntext4"/>
        </w:rPr>
        <w:t>Digitálně podepsal</w:t>
      </w:r>
    </w:p>
    <w:p w:rsidR="00842DA8" w:rsidRDefault="00596BA0">
      <w:pPr>
        <w:pStyle w:val="Nadpis20"/>
        <w:keepNext/>
        <w:keepLines/>
      </w:pPr>
      <w:bookmarkStart w:id="0" w:name="bookmark2"/>
      <w:r>
        <w:rPr>
          <w:rStyle w:val="Nadpis2"/>
        </w:rPr>
        <w:t xml:space="preserve">Ivo </w:t>
      </w:r>
      <w:proofErr w:type="spellStart"/>
      <w:r>
        <w:rPr>
          <w:rStyle w:val="Nadpis2"/>
        </w:rPr>
        <w:t>Fnapl</w:t>
      </w:r>
      <w:r>
        <w:rPr>
          <w:rStyle w:val="Nadpis2"/>
          <w:vertAlign w:val="superscript"/>
        </w:rPr>
        <w:t>ivoEngel</w:t>
      </w:r>
      <w:bookmarkEnd w:id="0"/>
      <w:proofErr w:type="spellEnd"/>
    </w:p>
    <w:p w:rsidR="00842DA8" w:rsidRDefault="00596BA0">
      <w:pPr>
        <w:pStyle w:val="Zkladntext40"/>
        <w:spacing w:after="60" w:line="180" w:lineRule="auto"/>
        <w:ind w:left="1540" w:right="0"/>
        <w:jc w:val="left"/>
      </w:pPr>
      <w:r>
        <w:rPr>
          <w:rStyle w:val="Zkladntext4"/>
          <w:b/>
          <w:bCs/>
        </w:rPr>
        <w:t xml:space="preserve">IVU </w:t>
      </w:r>
      <w:proofErr w:type="gramStart"/>
      <w:r>
        <w:rPr>
          <w:rStyle w:val="Zkladntext4"/>
          <w:b/>
          <w:bCs/>
        </w:rPr>
        <w:t xml:space="preserve">L.I </w:t>
      </w:r>
      <w:proofErr w:type="spellStart"/>
      <w:r>
        <w:rPr>
          <w:rStyle w:val="Zkladntext4"/>
          <w:b/>
          <w:bCs/>
        </w:rPr>
        <w:t>lyei</w:t>
      </w:r>
      <w:proofErr w:type="spellEnd"/>
      <w:proofErr w:type="gramEnd"/>
      <w:r>
        <w:rPr>
          <w:rStyle w:val="Zkladntext4"/>
          <w:b/>
          <w:bCs/>
        </w:rPr>
        <w:t xml:space="preserve"> </w:t>
      </w:r>
      <w:r>
        <w:rPr>
          <w:rStyle w:val="Zkladntext4"/>
        </w:rPr>
        <w:t>Datum:2025.08.18</w:t>
      </w:r>
    </w:p>
    <w:p w:rsidR="00842DA8" w:rsidRDefault="00596BA0">
      <w:pPr>
        <w:pStyle w:val="Zkladntext40"/>
        <w:spacing w:after="260"/>
        <w:ind w:left="0" w:right="640"/>
      </w:pPr>
      <w:r>
        <w:rPr>
          <w:rStyle w:val="Zkladntext4"/>
        </w:rPr>
        <w:t>21:13:13+02'00'</w:t>
      </w:r>
    </w:p>
    <w:p w:rsidR="00842DA8" w:rsidRDefault="00596BA0">
      <w:pPr>
        <w:pStyle w:val="Zkladntext1"/>
        <w:spacing w:after="180" w:line="283" w:lineRule="auto"/>
        <w:ind w:left="620"/>
        <w:sectPr w:rsidR="00842DA8">
          <w:footerReference w:type="even" r:id="rId7"/>
          <w:footerReference w:type="default" r:id="rId8"/>
          <w:pgSz w:w="11900" w:h="16840"/>
          <w:pgMar w:top="724" w:right="758" w:bottom="1799" w:left="957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4197985</wp:posOffset>
                </wp:positionH>
                <wp:positionV relativeFrom="paragraph">
                  <wp:posOffset>12700</wp:posOffset>
                </wp:positionV>
                <wp:extent cx="709930" cy="50292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2DA8" w:rsidRDefault="00596BA0">
                            <w:pPr>
                              <w:pStyle w:val="Zkladntext1"/>
                              <w:spacing w:after="0" w:line="283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Ivo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Engel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jednatel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0.55000000000001pt;margin-top:1.pt;width:55.899999999999999pt;height:39.6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Ivo Engel jednatel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 xml:space="preserve">MUDr. Hana Albrechtová ředitelka </w:t>
      </w:r>
      <w:r>
        <w:rPr>
          <w:rStyle w:val="Zkladntext"/>
          <w:b/>
          <w:bCs/>
          <w:i/>
          <w:iCs/>
        </w:rPr>
        <w:t>Kupující</w:t>
      </w:r>
      <w:bookmarkStart w:id="1" w:name="_GoBack"/>
      <w:bookmarkEnd w:id="1"/>
    </w:p>
    <w:p w:rsidR="00842DA8" w:rsidRDefault="00596BA0">
      <w:pPr>
        <w:pStyle w:val="Titulektabulky0"/>
      </w:pPr>
      <w:r>
        <w:rPr>
          <w:rStyle w:val="Titulektabulky"/>
        </w:rPr>
        <w:lastRenderedPageBreak/>
        <w:t>Příloha č. 1 Kupní smlouvy: Technická specifikace, 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2035"/>
        <w:gridCol w:w="3120"/>
        <w:gridCol w:w="456"/>
        <w:gridCol w:w="888"/>
        <w:gridCol w:w="902"/>
        <w:gridCol w:w="1114"/>
        <w:gridCol w:w="1262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  <w:jc w:val="center"/>
            </w:pPr>
            <w:proofErr w:type="spellStart"/>
            <w:proofErr w:type="gramStart"/>
            <w:r>
              <w:rPr>
                <w:rStyle w:val="Jin"/>
                <w:b/>
                <w:bCs/>
                <w:color w:val="5F481A"/>
              </w:rPr>
              <w:t>P.č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>.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5F481A"/>
              </w:rPr>
              <w:t>Název položky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5F481A"/>
              </w:rPr>
              <w:t>Obchodní označení nabízeného zboží (typ/výrobce)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  <w:spacing w:line="252" w:lineRule="auto"/>
              <w:jc w:val="center"/>
            </w:pPr>
            <w:r>
              <w:rPr>
                <w:rStyle w:val="Jin"/>
                <w:b/>
                <w:bCs/>
                <w:color w:val="5F481A"/>
              </w:rPr>
              <w:t>Počet ks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  <w:spacing w:line="252" w:lineRule="auto"/>
              <w:jc w:val="center"/>
            </w:pPr>
            <w:r>
              <w:rPr>
                <w:rStyle w:val="Jin"/>
                <w:b/>
                <w:bCs/>
                <w:color w:val="5F481A"/>
              </w:rPr>
              <w:t>Jednotková cena bez DPH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  <w:spacing w:line="252" w:lineRule="auto"/>
              <w:jc w:val="center"/>
            </w:pPr>
            <w:r>
              <w:rPr>
                <w:rStyle w:val="Jin"/>
                <w:b/>
                <w:bCs/>
                <w:color w:val="5F481A"/>
              </w:rPr>
              <w:t>Jednotková cena vč. DPH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  <w:spacing w:line="262" w:lineRule="auto"/>
              <w:jc w:val="center"/>
            </w:pPr>
            <w:r>
              <w:rPr>
                <w:rStyle w:val="Jin"/>
                <w:b/>
                <w:bCs/>
                <w:color w:val="5F481A"/>
              </w:rPr>
              <w:t>Celková cena bez DPH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  <w:spacing w:line="262" w:lineRule="auto"/>
              <w:jc w:val="center"/>
            </w:pPr>
            <w:r>
              <w:rPr>
                <w:rStyle w:val="Jin"/>
                <w:b/>
                <w:bCs/>
                <w:color w:val="5F481A"/>
              </w:rPr>
              <w:t>Celková cena včetně DPH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Notebook typ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both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A3XWHG-031GZ/AI9-HX370/16"/2560x1600/16GB/1TB SSD/RTX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6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4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32,000.00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38,720.00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420"/>
            </w:pPr>
            <w:r>
              <w:rPr>
                <w:rStyle w:val="Jin"/>
              </w:rPr>
              <w:t>64,000.00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640"/>
              <w:jc w:val="both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77,440.00 Kč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Brašna pro notebook typ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ASUS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Nereus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braSna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- 16“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6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4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1,000.00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1,210.00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2,000.00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700"/>
              <w:jc w:val="both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2,420.00 Kč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60"/>
            </w:pPr>
            <w:r>
              <w:rPr>
                <w:rStyle w:val="Jin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color w:val="889B97"/>
                <w:sz w:val="9"/>
                <w:szCs w:val="9"/>
              </w:rPr>
              <w:t>Notabook</w:t>
            </w:r>
            <w:proofErr w:type="spellEnd"/>
            <w:r>
              <w:rPr>
                <w:rStyle w:val="Jin"/>
                <w:color w:val="889B97"/>
                <w:sz w:val="9"/>
                <w:szCs w:val="9"/>
              </w:rPr>
              <w:t xml:space="preserve"> typ </w:t>
            </w:r>
            <w:r>
              <w:rPr>
                <w:rStyle w:val="Jin"/>
                <w:i/>
                <w:iCs/>
                <w:color w:val="889B97"/>
                <w:sz w:val="9"/>
                <w:szCs w:val="9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spacing w:line="202" w:lineRule="auto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2-in-1/14IRH9A5- 13420H/14“/WUXGA^/16GB/512GB SSD/UHD </w:t>
            </w:r>
            <w:proofErr w:type="spellStart"/>
            <w:r>
              <w:rPr>
                <w:rStyle w:val="Jin"/>
                <w:color w:val="DB9CB5"/>
                <w:sz w:val="9"/>
                <w:szCs w:val="9"/>
              </w:rPr>
              <w:t>Vp</w:t>
            </w:r>
            <w:proofErr w:type="spellEnd"/>
            <w:r>
              <w:rPr>
                <w:rStyle w:val="Jin"/>
                <w:color w:val="DB9CB5"/>
                <w:sz w:val="9"/>
                <w:szCs w:val="9"/>
              </w:rPr>
              <w:t>/</w:t>
            </w:r>
            <w:proofErr w:type="spellStart"/>
            <w:r>
              <w:rPr>
                <w:rStyle w:val="Jin"/>
                <w:color w:val="DB9CB5"/>
                <w:sz w:val="9"/>
                <w:szCs w:val="9"/>
              </w:rPr>
              <w:t>lYf</w:t>
            </w:r>
            <w:proofErr w:type="spellEnd"/>
            <w:r>
              <w:rPr>
                <w:rStyle w:val="Jin"/>
                <w:color w:val="DB9CB5"/>
                <w:sz w:val="9"/>
                <w:szCs w:val="9"/>
              </w:rPr>
              <w:t xml:space="preserve"> </w:t>
            </w: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ID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  <w:ind w:firstLine="16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  <w:ind w:firstLine="14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32,000.00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38,720.00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96,000.00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600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116,160.00 Kč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Brašna pro notebook typ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Dell brašna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EcoLoop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Pro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Classic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14"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6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4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1,000.00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1,210.00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3,000.00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700"/>
              <w:jc w:val="both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3,630.00 Kč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60"/>
            </w:pPr>
            <w:r>
              <w:rPr>
                <w:rStyle w:val="Jin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color w:val="889B97"/>
                <w:sz w:val="9"/>
                <w:szCs w:val="9"/>
              </w:rPr>
              <w:t>Dokovací</w:t>
            </w:r>
            <w:proofErr w:type="spellEnd"/>
            <w:r>
              <w:rPr>
                <w:rStyle w:val="Jin"/>
                <w:color w:val="889B97"/>
                <w:sz w:val="9"/>
                <w:szCs w:val="9"/>
              </w:rPr>
              <w:t xml:space="preserve"> stanice pro notebook typ 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spacing w:line="266" w:lineRule="auto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t-tec USB-C Metal Ergonomie</w:t>
            </w:r>
            <w:r>
              <w:rPr>
                <w:rStyle w:val="Jin"/>
                <w:color w:val="DB9CB5"/>
                <w:sz w:val="9"/>
                <w:szCs w:val="9"/>
              </w:rPr>
              <w:t xml:space="preserve"> 3x </w:t>
            </w: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4K Display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Dockmg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Station.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Power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Delivery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100</w:t>
            </w:r>
            <w:r>
              <w:rPr>
                <w:rStyle w:val="Jin"/>
                <w:color w:val="DB9CB5"/>
                <w:sz w:val="9"/>
                <w:szCs w:val="9"/>
              </w:rPr>
              <w:t xml:space="preserve"> IV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6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4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2,000,00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2,420.00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500"/>
              <w:jc w:val="both"/>
            </w:pPr>
            <w:r>
              <w:rPr>
                <w:rStyle w:val="Jin"/>
              </w:rPr>
              <w:t>6,000.00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700"/>
              <w:jc w:val="both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7,260.00 Kč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color w:val="889B97"/>
                <w:sz w:val="9"/>
                <w:szCs w:val="9"/>
              </w:rPr>
              <w:t>Notabook</w:t>
            </w:r>
            <w:proofErr w:type="spellEnd"/>
            <w:r>
              <w:rPr>
                <w:rStyle w:val="Jin"/>
                <w:color w:val="889B97"/>
                <w:sz w:val="9"/>
                <w:szCs w:val="9"/>
              </w:rPr>
              <w:t xml:space="preserve"> typ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60"/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Lenovo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Thinkbook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16 G6 16FHD/Í5-13420H/16G/512/F/W11P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4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14,500.00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17,545.00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right"/>
            </w:pPr>
            <w:r>
              <w:rPr>
                <w:rStyle w:val="Jin"/>
              </w:rPr>
              <w:t>145,000.00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600"/>
              <w:jc w:val="both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175,450.00 KČ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Brašna pro notebook typ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ASUS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Nereus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brašna -16“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ind w:firstLine="14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1,000.00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1,210.00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ind w:firstLine="420"/>
            </w:pPr>
            <w:r>
              <w:rPr>
                <w:rStyle w:val="Jin"/>
              </w:rPr>
              <w:t>10,000.00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ind w:firstLine="640"/>
              <w:jc w:val="both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12,100.00 KČ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160"/>
            </w:pPr>
            <w:r>
              <w:rPr>
                <w:rStyle w:val="Jin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color w:val="889B97"/>
                <w:sz w:val="9"/>
                <w:szCs w:val="9"/>
              </w:rPr>
              <w:t>Dokovací</w:t>
            </w:r>
            <w:proofErr w:type="spellEnd"/>
            <w:r>
              <w:rPr>
                <w:rStyle w:val="Jin"/>
                <w:color w:val="889B97"/>
                <w:sz w:val="9"/>
                <w:szCs w:val="9"/>
              </w:rPr>
              <w:t xml:space="preserve"> stanice pro notebook typ 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spacing w:line="266" w:lineRule="auto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etec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USB-C Metal Ergonomie 3x 4K Display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Docking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Station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Power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Delivery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100</w:t>
            </w:r>
            <w:r>
              <w:rPr>
                <w:rStyle w:val="Jin"/>
                <w:color w:val="DB9CB5"/>
                <w:sz w:val="9"/>
                <w:szCs w:val="9"/>
              </w:rPr>
              <w:t xml:space="preserve"> IV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  <w:ind w:firstLine="14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2,000.00 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2,420.00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420"/>
            </w:pPr>
            <w:r>
              <w:rPr>
                <w:rStyle w:val="Jin"/>
              </w:rPr>
              <w:t>20,000.00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ind w:firstLine="640"/>
              <w:jc w:val="both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24,200.00 Kč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ind w:firstLine="160"/>
            </w:pPr>
            <w:r>
              <w:rPr>
                <w:rStyle w:val="Jin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UPS k PC stanici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ind w:firstLine="160"/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Eaton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Elhpse</w:t>
            </w:r>
            <w:proofErr w:type="spellEnd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 xml:space="preserve"> PRO 650 IEC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ind w:firstLine="16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ind w:firstLine="140"/>
            </w:pPr>
            <w:r>
              <w:rPr>
                <w:rStyle w:val="Jin"/>
              </w:rPr>
              <w:t xml:space="preserve">4.000.00 </w:t>
            </w:r>
            <w:r>
              <w:rPr>
                <w:rStyle w:val="Jin"/>
              </w:rPr>
              <w:t>Kč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4,840.00 Kč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ind w:firstLine="420"/>
            </w:pPr>
            <w:r>
              <w:rPr>
                <w:rStyle w:val="Jin"/>
              </w:rPr>
              <w:t>40,000.00 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ind w:firstLine="640"/>
              <w:jc w:val="both"/>
              <w:rPr>
                <w:sz w:val="9"/>
                <w:szCs w:val="9"/>
              </w:rPr>
            </w:pPr>
            <w:r>
              <w:rPr>
                <w:rStyle w:val="Jin"/>
                <w:color w:val="889B97"/>
                <w:sz w:val="9"/>
                <w:szCs w:val="9"/>
              </w:rPr>
              <w:t>48,400.00 KČ</w:t>
            </w:r>
          </w:p>
        </w:tc>
      </w:tr>
    </w:tbl>
    <w:p w:rsidR="00842DA8" w:rsidRDefault="00842DA8">
      <w:pPr>
        <w:sectPr w:rsidR="00842DA8">
          <w:footerReference w:type="even" r:id="rId9"/>
          <w:footerReference w:type="default" r:id="rId10"/>
          <w:pgSz w:w="11900" w:h="16840"/>
          <w:pgMar w:top="5137" w:right="862" w:bottom="4777" w:left="853" w:header="4709" w:footer="4349" w:gutter="0"/>
          <w:cols w:space="720"/>
          <w:noEndnote/>
          <w:docGrid w:linePitch="360"/>
        </w:sectPr>
      </w:pPr>
    </w:p>
    <w:p w:rsidR="00842DA8" w:rsidRDefault="00596BA0">
      <w:pPr>
        <w:pStyle w:val="Titulektabulky0"/>
        <w:ind w:left="4310"/>
      </w:pPr>
      <w:r>
        <w:rPr>
          <w:rStyle w:val="Titulektabulky"/>
          <w:b/>
          <w:bCs/>
        </w:rPr>
        <w:lastRenderedPageBreak/>
        <w:t>Notebook typ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3518"/>
        <w:gridCol w:w="3974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Konfigurace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Specifikace - minimální požadavek zadavatele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  <w:spacing w:line="276" w:lineRule="auto"/>
              <w:jc w:val="center"/>
              <w:rPr>
                <w:sz w:val="9"/>
                <w:szCs w:val="9"/>
              </w:rPr>
            </w:pPr>
            <w:r>
              <w:rPr>
                <w:rStyle w:val="Jin"/>
                <w:color w:val="5F481A"/>
                <w:sz w:val="9"/>
                <w:szCs w:val="9"/>
              </w:rPr>
              <w:t xml:space="preserve">MSI </w:t>
            </w:r>
            <w:proofErr w:type="spellStart"/>
            <w:r>
              <w:rPr>
                <w:rStyle w:val="Jin"/>
                <w:color w:val="5F481A"/>
                <w:sz w:val="9"/>
                <w:szCs w:val="9"/>
              </w:rPr>
              <w:t>Stealth</w:t>
            </w:r>
            <w:proofErr w:type="spellEnd"/>
            <w:r>
              <w:rPr>
                <w:rStyle w:val="Jin"/>
                <w:color w:val="5F481A"/>
                <w:sz w:val="9"/>
                <w:szCs w:val="9"/>
              </w:rPr>
              <w:t>/A16 AI+ A3XWHG-031CZ/AI9-HX370/16"/2660x1600/16GB/1TB SSDZRTX 5070TÍ/W11P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Displej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16"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 xml:space="preserve">Rozlišeni </w:t>
            </w:r>
            <w:r>
              <w:rPr>
                <w:rStyle w:val="Jin"/>
                <w:i/>
                <w:iCs/>
              </w:rPr>
              <w:t>displeje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2560x1600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Procesor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proofErr w:type="spellStart"/>
            <w:r>
              <w:rPr>
                <w:rStyle w:val="Jin"/>
              </w:rPr>
              <w:t>passmark</w:t>
            </w:r>
            <w:proofErr w:type="spellEnd"/>
            <w:r>
              <w:rPr>
                <w:rStyle w:val="Jin"/>
              </w:rPr>
              <w:t xml:space="preserve"> CPU min. 23000 ’&gt;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Grafická karta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proofErr w:type="spellStart"/>
            <w:r>
              <w:rPr>
                <w:rStyle w:val="Jin"/>
              </w:rPr>
              <w:t>passmark</w:t>
            </w:r>
            <w:proofErr w:type="spellEnd"/>
            <w:r>
              <w:rPr>
                <w:rStyle w:val="Jin"/>
              </w:rPr>
              <w:t xml:space="preserve"> GPU min. 19000 </w:t>
            </w:r>
            <w:r>
              <w:rPr>
                <w:rStyle w:val="Jin"/>
                <w:vertAlign w:val="superscript"/>
              </w:rPr>
              <w:t>31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24181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RAM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16GB DDR5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HDD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1TB - SSD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Síťová karta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Gigabitová integrovaná 10/100/1 </w:t>
            </w:r>
            <w:proofErr w:type="spellStart"/>
            <w:r>
              <w:rPr>
                <w:rStyle w:val="Jin"/>
              </w:rPr>
              <w:t>OOOMbitZs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Grafický výstup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HDMI nebo DP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hdmi</w:t>
            </w:r>
            <w:proofErr w:type="spellEnd"/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Audio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Konektor pro sluchátka, integrovaný mikrofon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Klávesnice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USZCZ podsvícená , touchpad . </w:t>
            </w:r>
            <w:proofErr w:type="gramStart"/>
            <w:r>
              <w:rPr>
                <w:rStyle w:val="Jin"/>
              </w:rPr>
              <w:t>numerická</w:t>
            </w:r>
            <w:proofErr w:type="gramEnd"/>
            <w:r>
              <w:rPr>
                <w:rStyle w:val="Jin"/>
              </w:rPr>
              <w:t xml:space="preserve"> část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Rozhraní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1x USB 3.0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Výbava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min. Wi-Fi 6 ; min. </w:t>
            </w:r>
            <w:proofErr w:type="spellStart"/>
            <w:r>
              <w:rPr>
                <w:rStyle w:val="Jin"/>
              </w:rPr>
              <w:t>Bluetooth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5.0 , snímač</w:t>
            </w:r>
            <w:proofErr w:type="gramEnd"/>
            <w:r>
              <w:rPr>
                <w:rStyle w:val="Jin"/>
              </w:rPr>
              <w:t xml:space="preserve"> otisků prstů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Operační systém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Operační systém Windows 11 </w:t>
            </w:r>
            <w:r>
              <w:rPr>
                <w:rStyle w:val="Jin"/>
              </w:rPr>
              <w:t xml:space="preserve">Professional </w:t>
            </w:r>
            <w:proofErr w:type="gramStart"/>
            <w:r>
              <w:rPr>
                <w:rStyle w:val="Jin"/>
              </w:rPr>
              <w:t>64-bit</w:t>
            </w:r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W11P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Baterie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Ano - osazena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Myš - rozměry (š x h x v)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USB, 115 x 65 x 35 mm (každý rozměr +-5mm)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Brašna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ANO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Záruka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36 měsíců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36 měsíců</w:t>
            </w:r>
          </w:p>
        </w:tc>
      </w:tr>
    </w:tbl>
    <w:p w:rsidR="00842DA8" w:rsidRDefault="00596BA0">
      <w:pPr>
        <w:pStyle w:val="Titulektabulky0"/>
      </w:pPr>
      <w:r>
        <w:rPr>
          <w:rStyle w:val="Titulektabulky"/>
          <w:color w:val="DB9CB5"/>
        </w:rPr>
        <w:t xml:space="preserve">Cena notebooku typ 1 </w:t>
      </w:r>
      <w:proofErr w:type="spellStart"/>
      <w:r>
        <w:rPr>
          <w:rStyle w:val="Titulektabulky"/>
          <w:color w:val="DB9CB5"/>
        </w:rPr>
        <w:t>musi</w:t>
      </w:r>
      <w:proofErr w:type="spellEnd"/>
      <w:r>
        <w:rPr>
          <w:rStyle w:val="Titulektabulky"/>
          <w:color w:val="DB9CB5"/>
        </w:rPr>
        <w:t xml:space="preserve"> být do 39999 Kč včetně DPH.</w:t>
      </w:r>
    </w:p>
    <w:p w:rsidR="00842DA8" w:rsidRDefault="00842DA8">
      <w:pPr>
        <w:spacing w:after="159" w:line="1" w:lineRule="exact"/>
      </w:pPr>
    </w:p>
    <w:p w:rsidR="00842DA8" w:rsidRDefault="00596BA0">
      <w:pPr>
        <w:pStyle w:val="Zkladntext30"/>
        <w:spacing w:after="220" w:line="312" w:lineRule="auto"/>
        <w:ind w:left="520"/>
      </w:pPr>
      <w:r>
        <w:rPr>
          <w:noProof/>
          <w:lang w:bidi="ar-SA"/>
        </w:rPr>
        <mc:AlternateContent>
          <mc:Choice Requires="wps">
            <w:drawing>
              <wp:anchor distT="0" distB="606425" distL="278765" distR="800100" simplePos="0" relativeHeight="125829384" behindDoc="0" locked="0" layoutInCell="1" allowOverlap="1">
                <wp:simplePos x="0" y="0"/>
                <wp:positionH relativeFrom="page">
                  <wp:posOffset>3462020</wp:posOffset>
                </wp:positionH>
                <wp:positionV relativeFrom="paragraph">
                  <wp:posOffset>50800</wp:posOffset>
                </wp:positionV>
                <wp:extent cx="377825" cy="8826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2DA8" w:rsidRDefault="00596BA0">
                            <w:pPr>
                              <w:pStyle w:val="Zkladntext30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rStyle w:val="Zkladntext3"/>
                              </w:rPr>
                              <w:t xml:space="preserve">CPU </w:t>
                            </w:r>
                            <w:proofErr w:type="gramStart"/>
                            <w:r>
                              <w:rPr>
                                <w:rStyle w:val="Zkladntext3"/>
                              </w:rPr>
                              <w:t>Kaine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72.60000000000002pt;margin-top:4.pt;width:29.75pt;height:6.9500000000000002pt;z-index:-125829369;mso-wrap-distance-left:21.949999999999999pt;mso-wrap-distance-right:63.pt;mso-wrap-distance-bottom:47.75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7"/>
                        </w:rPr>
                        <w:t>CPU Kaine 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9230" distB="405130" distL="281940" distR="114300" simplePos="0" relativeHeight="125829386" behindDoc="0" locked="0" layoutInCell="1" allowOverlap="1">
                <wp:simplePos x="0" y="0"/>
                <wp:positionH relativeFrom="page">
                  <wp:posOffset>3465195</wp:posOffset>
                </wp:positionH>
                <wp:positionV relativeFrom="paragraph">
                  <wp:posOffset>240030</wp:posOffset>
                </wp:positionV>
                <wp:extent cx="1060450" cy="10033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2DA8" w:rsidRDefault="00596BA0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  <w:color w:val="889B97"/>
                              </w:rPr>
                              <w:t xml:space="preserve">Intel </w:t>
                            </w:r>
                            <w:proofErr w:type="spellStart"/>
                            <w:r>
                              <w:rPr>
                                <w:rStyle w:val="Zkladntext2"/>
                                <w:color w:val="889B97"/>
                              </w:rPr>
                              <w:t>Core</w:t>
                            </w:r>
                            <w:proofErr w:type="spellEnd"/>
                            <w:r>
                              <w:rPr>
                                <w:rStyle w:val="Zkladntext2"/>
                                <w:color w:val="889B97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color w:val="889B97"/>
                              </w:rPr>
                              <w:t>I5-10200H @ 2 40GHz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72.85000000000002pt;margin-top:18.900000000000002pt;width:83.5pt;height:7.9000000000000004pt;z-index:-125829367;mso-wrap-distance-left:22.199999999999999pt;mso-wrap-distance-top:14.9pt;mso-wrap-distance-right:9.pt;mso-wrap-distance-bottom:31.900000000000002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9"/>
                          <w:color w:val="889B97"/>
                        </w:rPr>
                        <w:t>Intel Core I5-10200H @ 2 40GHz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12775" distB="0" distL="114300" distR="842645" simplePos="0" relativeHeight="125829388" behindDoc="0" locked="0" layoutInCell="1" allowOverlap="1">
                <wp:simplePos x="0" y="0"/>
                <wp:positionH relativeFrom="page">
                  <wp:posOffset>3297555</wp:posOffset>
                </wp:positionH>
                <wp:positionV relativeFrom="paragraph">
                  <wp:posOffset>663575</wp:posOffset>
                </wp:positionV>
                <wp:extent cx="499745" cy="8255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2DA8" w:rsidRDefault="00596BA0">
                            <w:pPr>
                              <w:pStyle w:val="Zkladntext30"/>
                              <w:spacing w:after="0" w:line="240" w:lineRule="auto"/>
                              <w:ind w:left="0"/>
                            </w:pPr>
                            <w:proofErr w:type="spellStart"/>
                            <w:r>
                              <w:rPr>
                                <w:rStyle w:val="Zkladntext3"/>
                              </w:rPr>
                              <w:t>Vtctoocard</w:t>
                            </w:r>
                            <w:proofErr w:type="spellEnd"/>
                            <w:r>
                              <w:rPr>
                                <w:rStyle w:val="Zkladntext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3"/>
                              </w:rPr>
                              <w:t>Name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59.64999999999998pt;margin-top:52.25pt;width:39.350000000000001pt;height:6.5pt;z-index:-125829365;mso-wrap-distance-left:9.pt;mso-wrap-distance-top:48.25pt;mso-wrap-distance-right:66.349999999999994pt;mso-position-horizontal-relative:page" filled="f" stroked="f">
                <v:textbox inset="0,0,0,0">
                  <w:txbxContent>
                    <w:p>
                      <w:pPr>
                        <w:pStyle w:val="Style5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7"/>
                        </w:rPr>
                        <w:t>Vtctoocard Name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3"/>
        </w:rPr>
        <w:t>CPU Mark (</w:t>
      </w:r>
      <w:proofErr w:type="spellStart"/>
      <w:r>
        <w:rPr>
          <w:rStyle w:val="Zkladntext3"/>
        </w:rPr>
        <w:t>hsghef</w:t>
      </w:r>
      <w:proofErr w:type="spellEnd"/>
      <w:r>
        <w:rPr>
          <w:rStyle w:val="Zkladntext3"/>
        </w:rPr>
        <w:t xml:space="preserve"> </w:t>
      </w:r>
      <w:proofErr w:type="spellStart"/>
      <w:r>
        <w:rPr>
          <w:rStyle w:val="Zkladntext3"/>
        </w:rPr>
        <w:t>is</w:t>
      </w:r>
      <w:proofErr w:type="spellEnd"/>
      <w:r>
        <w:rPr>
          <w:rStyle w:val="Zkladntext3"/>
        </w:rPr>
        <w:t xml:space="preserve"> </w:t>
      </w:r>
      <w:proofErr w:type="spellStart"/>
      <w:r>
        <w:rPr>
          <w:rStyle w:val="Zkladntext3"/>
        </w:rPr>
        <w:t>bdter</w:t>
      </w:r>
      <w:proofErr w:type="spellEnd"/>
      <w:r>
        <w:rPr>
          <w:rStyle w:val="Zkladntext3"/>
        </w:rPr>
        <w:t>)'</w:t>
      </w:r>
    </w:p>
    <w:p w:rsidR="00842DA8" w:rsidRDefault="00596BA0">
      <w:pPr>
        <w:pStyle w:val="Zkladntext20"/>
        <w:numPr>
          <w:ilvl w:val="0"/>
          <w:numId w:val="2"/>
        </w:numPr>
        <w:pBdr>
          <w:bottom w:val="single" w:sz="4" w:space="0" w:color="auto"/>
        </w:pBdr>
        <w:tabs>
          <w:tab w:val="left" w:pos="212"/>
        </w:tabs>
        <w:spacing w:after="320"/>
      </w:pPr>
      <w:r>
        <w:rPr>
          <w:rStyle w:val="Zkladntext2"/>
        </w:rPr>
        <w:t xml:space="preserve">na </w:t>
      </w:r>
      <w:hyperlink r:id="rId11" w:history="1">
        <w:r>
          <w:rPr>
            <w:rStyle w:val="Zkladntext2"/>
            <w:lang w:val="en-US" w:eastAsia="en-US" w:bidi="en-US"/>
          </w:rPr>
          <w:t>https.ZZwww.cpubenchmark.net/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>hodnota zde - např.</w:t>
      </w:r>
    </w:p>
    <w:p w:rsidR="00842DA8" w:rsidRDefault="00596BA0">
      <w:pPr>
        <w:pStyle w:val="Zkladntext30"/>
        <w:spacing w:line="300" w:lineRule="auto"/>
        <w:ind w:left="1000"/>
      </w:pPr>
      <w:proofErr w:type="spellStart"/>
      <w:r>
        <w:rPr>
          <w:rStyle w:val="Zkladntext3"/>
        </w:rPr>
        <w:t>Passmark</w:t>
      </w:r>
      <w:proofErr w:type="spellEnd"/>
      <w:r>
        <w:rPr>
          <w:rStyle w:val="Zkladntext3"/>
        </w:rPr>
        <w:t xml:space="preserve"> G3D Mark (</w:t>
      </w:r>
      <w:proofErr w:type="spellStart"/>
      <w:r>
        <w:rPr>
          <w:rStyle w:val="Zkladntext3"/>
        </w:rPr>
        <w:t>higher</w:t>
      </w:r>
      <w:proofErr w:type="spellEnd"/>
      <w:r>
        <w:rPr>
          <w:rStyle w:val="Zkladntext3"/>
        </w:rPr>
        <w:t xml:space="preserve"> </w:t>
      </w:r>
      <w:proofErr w:type="spellStart"/>
      <w:r>
        <w:rPr>
          <w:rStyle w:val="Zkladntext3"/>
        </w:rPr>
        <w:t>is</w:t>
      </w:r>
      <w:proofErr w:type="spellEnd"/>
      <w:r>
        <w:rPr>
          <w:rStyle w:val="Zkladntext3"/>
        </w:rPr>
        <w:t xml:space="preserve"> </w:t>
      </w:r>
      <w:proofErr w:type="spellStart"/>
      <w:r>
        <w:rPr>
          <w:rStyle w:val="Zkladntext3"/>
        </w:rPr>
        <w:t>bener</w:t>
      </w:r>
      <w:proofErr w:type="spellEnd"/>
      <w:r>
        <w:rPr>
          <w:rStyle w:val="Zkladntext3"/>
        </w:rPr>
        <w:t>)</w:t>
      </w:r>
    </w:p>
    <w:p w:rsidR="00842DA8" w:rsidRDefault="00596BA0">
      <w:pPr>
        <w:pStyle w:val="Zkladntext20"/>
        <w:tabs>
          <w:tab w:val="left" w:pos="7361"/>
        </w:tabs>
        <w:spacing w:after="0"/>
        <w:ind w:left="4260"/>
      </w:pPr>
      <w:proofErr w:type="spellStart"/>
      <w:r>
        <w:rPr>
          <w:rStyle w:val="Zkladntext2"/>
        </w:rPr>
        <w:t>GeForce</w:t>
      </w:r>
      <w:proofErr w:type="spellEnd"/>
      <w:r>
        <w:rPr>
          <w:rStyle w:val="Zkladntext2"/>
        </w:rPr>
        <w:t xml:space="preserve"> RTX 2060 </w:t>
      </w:r>
      <w:proofErr w:type="spellStart"/>
      <w:r>
        <w:rPr>
          <w:rStyle w:val="Zkladntext2"/>
        </w:rPr>
        <w:t>with</w:t>
      </w:r>
      <w:proofErr w:type="spellEnd"/>
      <w:r>
        <w:rPr>
          <w:rStyle w:val="Zkladntext2"/>
        </w:rPr>
        <w:t xml:space="preserve"> Max-Q Design</w:t>
      </w:r>
      <w:r>
        <w:rPr>
          <w:rStyle w:val="Zkladntext2"/>
        </w:rPr>
        <w:tab/>
      </w:r>
      <w:r>
        <w:rPr>
          <w:rStyle w:val="Zkladntext2"/>
          <w:color w:val="DB9CB5"/>
        </w:rPr>
        <w:t>9746</w:t>
      </w:r>
    </w:p>
    <w:p w:rsidR="00842DA8" w:rsidRDefault="00596BA0">
      <w:pPr>
        <w:pStyle w:val="Zkladntext20"/>
        <w:numPr>
          <w:ilvl w:val="0"/>
          <w:numId w:val="2"/>
        </w:numPr>
        <w:tabs>
          <w:tab w:val="left" w:pos="226"/>
          <w:tab w:val="left" w:pos="4454"/>
          <w:tab w:val="left" w:leader="underscore" w:pos="9432"/>
        </w:tabs>
        <w:spacing w:after="0"/>
      </w:pPr>
      <w:r>
        <w:rPr>
          <w:rStyle w:val="Zkladntext2"/>
          <w:u w:val="single"/>
        </w:rPr>
        <w:t xml:space="preserve">na </w:t>
      </w:r>
      <w:r>
        <w:rPr>
          <w:rStyle w:val="Zkladntext2"/>
          <w:u w:val="single"/>
          <w:lang w:val="en-US" w:eastAsia="en-US" w:bidi="en-US"/>
        </w:rPr>
        <w:t xml:space="preserve">https:ZZwww.cpubenchmark.net/ </w:t>
      </w:r>
      <w:r>
        <w:rPr>
          <w:rStyle w:val="Zkladntext2"/>
          <w:u w:val="single"/>
        </w:rPr>
        <w:t>hodnota zde - např.</w:t>
      </w:r>
      <w:r>
        <w:rPr>
          <w:rStyle w:val="Zkladntext2"/>
        </w:rPr>
        <w:tab/>
      </w:r>
      <w:r>
        <w:rPr>
          <w:rStyle w:val="Zkladntext2"/>
        </w:rPr>
        <w:tab/>
      </w:r>
    </w:p>
    <w:p w:rsidR="00842DA8" w:rsidRDefault="00596BA0">
      <w:pPr>
        <w:pStyle w:val="Zkladntext20"/>
        <w:tabs>
          <w:tab w:val="left" w:pos="4190"/>
          <w:tab w:val="left" w:pos="9432"/>
        </w:tabs>
        <w:spacing w:after="100"/>
      </w:pPr>
      <w:r>
        <w:rPr>
          <w:rStyle w:val="Zkladntext2"/>
          <w:b/>
          <w:bCs/>
          <w:u w:val="single"/>
        </w:rPr>
        <w:t>|</w:t>
      </w:r>
      <w:r>
        <w:rPr>
          <w:rStyle w:val="Zkladntext2"/>
          <w:b/>
          <w:bCs/>
          <w:u w:val="single"/>
        </w:rPr>
        <w:tab/>
        <w:t>Brašna pro notebook</w:t>
      </w:r>
      <w:r>
        <w:rPr>
          <w:rStyle w:val="Zkladntext2"/>
          <w:b/>
          <w:bCs/>
          <w:u w:val="single"/>
        </w:rPr>
        <w:tab/>
        <w:t>|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3514"/>
        <w:gridCol w:w="3970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997" w:type="dxa"/>
            <w:tcBorders>
              <w:top w:val="single" w:sz="4" w:space="0" w:color="auto"/>
            </w:tcBorders>
            <w:shd w:val="clear" w:color="auto" w:fill="FDE55D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Specifikace - minimální požadavek zadavatele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5F481A"/>
              </w:rPr>
              <w:t xml:space="preserve">ASUS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Nereus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brašna - 16"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proofErr w:type="spellStart"/>
            <w:r>
              <w:rPr>
                <w:rStyle w:val="Jin"/>
              </w:rPr>
              <w:t>ramenni</w:t>
            </w:r>
            <w:proofErr w:type="spellEnd"/>
            <w:r>
              <w:rPr>
                <w:rStyle w:val="Jin"/>
              </w:rPr>
              <w:t xml:space="preserve"> popruh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ochrana před nárazy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oddělený prostor pro dokumenty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</w:tbl>
    <w:p w:rsidR="00842DA8" w:rsidRDefault="00842DA8">
      <w:pPr>
        <w:sectPr w:rsidR="00842DA8">
          <w:pgSz w:w="11900" w:h="16840"/>
          <w:pgMar w:top="1296" w:right="1303" w:bottom="936" w:left="1084" w:header="868" w:footer="508" w:gutter="0"/>
          <w:cols w:space="720"/>
          <w:noEndnote/>
          <w:docGrid w:linePitch="360"/>
        </w:sectPr>
      </w:pPr>
    </w:p>
    <w:p w:rsidR="00842DA8" w:rsidRDefault="00596BA0">
      <w:pPr>
        <w:pStyle w:val="Titulektabulky0"/>
        <w:ind w:left="4363"/>
      </w:pPr>
      <w:r>
        <w:rPr>
          <w:rStyle w:val="Titulektabulky"/>
          <w:b/>
          <w:bCs/>
        </w:rPr>
        <w:lastRenderedPageBreak/>
        <w:t>Notebook typ2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3792"/>
        <w:gridCol w:w="1493"/>
        <w:gridCol w:w="922"/>
        <w:gridCol w:w="1397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Konfigurace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Specifikace - minimální požadavek zadavatele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</w:pPr>
            <w:proofErr w:type="spellStart"/>
            <w:r>
              <w:rPr>
                <w:rStyle w:val="Jin"/>
                <w:b/>
                <w:bCs/>
                <w:color w:val="5F481A"/>
              </w:rPr>
              <w:t>Lenovo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IdeaPad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</w:t>
            </w:r>
            <w:proofErr w:type="gramStart"/>
            <w:r>
              <w:rPr>
                <w:rStyle w:val="Jin"/>
                <w:b/>
                <w:bCs/>
                <w:color w:val="5F481A"/>
              </w:rPr>
              <w:t>5 2-in-1/14IRH</w:t>
            </w:r>
            <w:proofErr w:type="gramEnd"/>
          </w:p>
        </w:tc>
        <w:tc>
          <w:tcPr>
            <w:tcW w:w="922" w:type="dxa"/>
            <w:shd w:val="clear" w:color="auto" w:fill="FDE55D"/>
            <w:vAlign w:val="bottom"/>
          </w:tcPr>
          <w:p w:rsidR="00842DA8" w:rsidRDefault="00596BA0">
            <w:pPr>
              <w:pStyle w:val="Jin0"/>
              <w:spacing w:line="202" w:lineRule="auto"/>
              <w:ind w:left="180" w:hanging="180"/>
            </w:pPr>
            <w:r>
              <w:rPr>
                <w:rStyle w:val="Jin"/>
                <w:b/>
                <w:bCs/>
                <w:color w:val="5F481A"/>
              </w:rPr>
              <w:t xml:space="preserve">MS-U420W14"/WUX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Xe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>/W11P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</w:pPr>
            <w:proofErr w:type="spellStart"/>
            <w:r>
              <w:rPr>
                <w:rStyle w:val="Jin"/>
                <w:b/>
                <w:bCs/>
                <w:color w:val="5F481A"/>
              </w:rPr>
              <w:t>OAmiSGB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>/512OB SSD/UHO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Displej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13-14 "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14"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Rozlišení displeje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WUXGA - 1920x1200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1920x1200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Procesor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proofErr w:type="spellStart"/>
            <w:r>
              <w:rPr>
                <w:rStyle w:val="Jin"/>
              </w:rPr>
              <w:t>passmark</w:t>
            </w:r>
            <w:proofErr w:type="spellEnd"/>
            <w:r>
              <w:rPr>
                <w:rStyle w:val="Jin"/>
              </w:rPr>
              <w:t xml:space="preserve"> CPU min. 17000 ”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17505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RAM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16GB DDR5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16GB DDR5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HDD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500GB - SSD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500GB SSD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Grafický výstup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HDMI nebo DP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HDMI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Audio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Konektor pro sluchátka, integrovaný mikrofon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Klávesnice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US/CZ </w:t>
            </w:r>
            <w:proofErr w:type="gramStart"/>
            <w:r>
              <w:rPr>
                <w:rStyle w:val="Jin"/>
              </w:rPr>
              <w:t>podsvícená , touchpad</w:t>
            </w:r>
            <w:proofErr w:type="gramEnd"/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Rozhraní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2x USB 3.0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Výbava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VW-</w:t>
            </w:r>
            <w:proofErr w:type="spellStart"/>
            <w:r>
              <w:rPr>
                <w:rStyle w:val="Jin"/>
              </w:rPr>
              <w:t>Fi</w:t>
            </w:r>
            <w:proofErr w:type="spellEnd"/>
            <w:r>
              <w:rPr>
                <w:rStyle w:val="Jin"/>
              </w:rPr>
              <w:t xml:space="preserve"> 6 ; min. </w:t>
            </w:r>
            <w:proofErr w:type="spellStart"/>
            <w:r>
              <w:rPr>
                <w:rStyle w:val="Jin"/>
              </w:rPr>
              <w:t>Bluetooth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5.0 . snímač</w:t>
            </w:r>
            <w:proofErr w:type="gramEnd"/>
            <w:r>
              <w:rPr>
                <w:rStyle w:val="Jin"/>
              </w:rPr>
              <w:t xml:space="preserve"> otisků prstů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Operační systém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Operační systém Windows 11 Professional </w:t>
            </w:r>
            <w:proofErr w:type="gramStart"/>
            <w:r>
              <w:rPr>
                <w:rStyle w:val="Jin"/>
              </w:rPr>
              <w:t>64-bit</w:t>
            </w:r>
            <w:proofErr w:type="gramEnd"/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W11P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Baterie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Ano - osazena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Myš - rozměry (š x h x v)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USB, 115 x 65 x 35 mm (každý rozměr+-5mm)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Brašna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ANO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proofErr w:type="spellStart"/>
            <w:r>
              <w:rPr>
                <w:rStyle w:val="Jin"/>
                <w:i/>
                <w:iCs/>
              </w:rPr>
              <w:t>Dokovací</w:t>
            </w:r>
            <w:proofErr w:type="spellEnd"/>
            <w:r>
              <w:rPr>
                <w:rStyle w:val="Jin"/>
                <w:i/>
                <w:iCs/>
              </w:rPr>
              <w:t xml:space="preserve"> </w:t>
            </w:r>
            <w:r>
              <w:rPr>
                <w:rStyle w:val="Jin"/>
                <w:i/>
                <w:iCs/>
              </w:rPr>
              <w:t>stanice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ANO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Záruka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36 měsíců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</w:tbl>
    <w:p w:rsidR="00842DA8" w:rsidRDefault="00842DA8">
      <w:pPr>
        <w:spacing w:after="259" w:line="1" w:lineRule="exact"/>
      </w:pPr>
    </w:p>
    <w:p w:rsidR="00842DA8" w:rsidRDefault="00596BA0">
      <w:pPr>
        <w:pStyle w:val="Zkladntext20"/>
        <w:spacing w:after="340"/>
      </w:pPr>
      <w:r>
        <w:rPr>
          <w:rStyle w:val="Zkladntext2"/>
          <w:color w:val="DB9CB5"/>
        </w:rPr>
        <w:t>Cena notebooku typ 2 musí být do 39999 Kč včetně DPH.</w:t>
      </w:r>
    </w:p>
    <w:p w:rsidR="00842DA8" w:rsidRDefault="00596BA0">
      <w:pPr>
        <w:pStyle w:val="Zkladntext20"/>
        <w:spacing w:after="120"/>
        <w:ind w:left="6480"/>
      </w:pPr>
      <w:r>
        <w:rPr>
          <w:rStyle w:val="Zkladntext2"/>
          <w:color w:val="889B97"/>
        </w:rPr>
        <w:t>(</w:t>
      </w:r>
      <w:proofErr w:type="spellStart"/>
      <w:r>
        <w:rPr>
          <w:rStyle w:val="Zkladntext2"/>
          <w:color w:val="889B97"/>
        </w:rPr>
        <w:t>higher</w:t>
      </w:r>
      <w:proofErr w:type="spellEnd"/>
      <w:r>
        <w:rPr>
          <w:rStyle w:val="Zkladntext2"/>
          <w:color w:val="889B97"/>
        </w:rPr>
        <w:t xml:space="preserve"> </w:t>
      </w:r>
      <w:proofErr w:type="spellStart"/>
      <w:r>
        <w:rPr>
          <w:rStyle w:val="Zkladntext2"/>
          <w:color w:val="889B97"/>
        </w:rPr>
        <w:t>is</w:t>
      </w:r>
      <w:proofErr w:type="spellEnd"/>
      <w:r>
        <w:rPr>
          <w:rStyle w:val="Zkladntext2"/>
          <w:color w:val="889B97"/>
        </w:rPr>
        <w:t xml:space="preserve"> </w:t>
      </w:r>
      <w:proofErr w:type="spellStart"/>
      <w:r>
        <w:rPr>
          <w:rStyle w:val="Zkladntext2"/>
          <w:color w:val="889B97"/>
        </w:rPr>
        <w:t>bettei</w:t>
      </w:r>
      <w:proofErr w:type="spellEnd"/>
      <w:r>
        <w:rPr>
          <w:rStyle w:val="Zkladntext2"/>
          <w:color w:val="889B97"/>
        </w:rPr>
        <w:t>);</w:t>
      </w:r>
    </w:p>
    <w:p w:rsidR="00842DA8" w:rsidRDefault="00596BA0">
      <w:pPr>
        <w:pStyle w:val="Zkladntext20"/>
        <w:tabs>
          <w:tab w:val="left" w:pos="6480"/>
        </w:tabs>
        <w:spacing w:after="0"/>
        <w:ind w:left="4200"/>
      </w:pPr>
      <w:r>
        <w:rPr>
          <w:rStyle w:val="Zkladntext2"/>
          <w:color w:val="889B97"/>
        </w:rPr>
        <w:t xml:space="preserve">Intel </w:t>
      </w:r>
      <w:proofErr w:type="spellStart"/>
      <w:r>
        <w:rPr>
          <w:rStyle w:val="Zkladntext2"/>
          <w:color w:val="889B97"/>
        </w:rPr>
        <w:t>Core</w:t>
      </w:r>
      <w:proofErr w:type="spellEnd"/>
      <w:r>
        <w:rPr>
          <w:rStyle w:val="Zkladntext2"/>
          <w:color w:val="889B97"/>
        </w:rPr>
        <w:t xml:space="preserve"> i5- I0200H @ 2 40GHz</w:t>
      </w:r>
      <w:r>
        <w:rPr>
          <w:rStyle w:val="Zkladntext2"/>
          <w:color w:val="889B97"/>
        </w:rPr>
        <w:tab/>
      </w:r>
      <w:r>
        <w:rPr>
          <w:rStyle w:val="Zkladntext2"/>
        </w:rPr>
        <w:t>7 994</w:t>
      </w:r>
    </w:p>
    <w:p w:rsidR="00842DA8" w:rsidRDefault="00596BA0">
      <w:pPr>
        <w:pStyle w:val="Zkladntext20"/>
        <w:pBdr>
          <w:bottom w:val="single" w:sz="4" w:space="0" w:color="auto"/>
        </w:pBdr>
        <w:spacing w:after="260"/>
      </w:pPr>
      <w:r>
        <w:rPr>
          <w:rStyle w:val="Zkladntext2"/>
        </w:rPr>
        <w:t xml:space="preserve">1) na </w:t>
      </w:r>
      <w:hyperlink r:id="rId12" w:history="1">
        <w:r>
          <w:rPr>
            <w:rStyle w:val="Zkladntext2"/>
            <w:lang w:val="en-US" w:eastAsia="en-US" w:bidi="en-US"/>
          </w:rPr>
          <w:t>https://www.cpubenchmark.net/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>hodnota zde - např.</w:t>
      </w:r>
    </w:p>
    <w:p w:rsidR="00842DA8" w:rsidRDefault="00596BA0">
      <w:pPr>
        <w:pStyle w:val="Titulektabulky0"/>
        <w:ind w:left="4200"/>
      </w:pPr>
      <w:r>
        <w:rPr>
          <w:rStyle w:val="Titulektabulky"/>
          <w:b/>
          <w:bCs/>
        </w:rPr>
        <w:t>Brašna pro notebook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3792"/>
        <w:gridCol w:w="3816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Konfigurace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Specifikace - minimální požadavek zadavatele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5F481A"/>
              </w:rPr>
              <w:t xml:space="preserve">ASUS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Nereus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brašna-16"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ramenní popruh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ochrana před nárazy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oddělený prostor pro dokumenty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hmotnost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do 0,5 kg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</w:tbl>
    <w:p w:rsidR="00842DA8" w:rsidRDefault="00842DA8">
      <w:pPr>
        <w:spacing w:after="119" w:line="1" w:lineRule="exact"/>
      </w:pPr>
    </w:p>
    <w:p w:rsidR="00842DA8" w:rsidRDefault="00596BA0">
      <w:pPr>
        <w:pStyle w:val="Titulektabulky0"/>
        <w:jc w:val="center"/>
      </w:pPr>
      <w:proofErr w:type="spellStart"/>
      <w:r>
        <w:rPr>
          <w:rStyle w:val="Titulektabulky"/>
          <w:b/>
          <w:bCs/>
        </w:rPr>
        <w:t>Dokovací</w:t>
      </w:r>
      <w:proofErr w:type="spellEnd"/>
      <w:r>
        <w:rPr>
          <w:rStyle w:val="Titulektabulky"/>
          <w:b/>
          <w:bCs/>
        </w:rPr>
        <w:t xml:space="preserve"> stanice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3792"/>
        <w:gridCol w:w="3816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Konfigurace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</w:tcPr>
          <w:p w:rsidR="00842DA8" w:rsidRDefault="00596BA0">
            <w:pPr>
              <w:pStyle w:val="Jin0"/>
              <w:spacing w:after="40"/>
              <w:jc w:val="both"/>
            </w:pPr>
            <w:r>
              <w:rPr>
                <w:rStyle w:val="Jin"/>
                <w:b/>
                <w:bCs/>
                <w:color w:val="7B6E44"/>
              </w:rPr>
              <w:t>—</w:t>
            </w:r>
          </w:p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Specifikace - minimální požadavek zadavatele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5F481A"/>
              </w:rPr>
              <w:t xml:space="preserve">i-tec USB-C Metal Ergonomie 3x 4K Display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Docking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Station,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Power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Delivery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100 W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Výstup pro 2 monitory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 rozlišení 4K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Síťová karta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RJ45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Konektivita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 xml:space="preserve">min. 2x USB-A </w:t>
            </w:r>
            <w:proofErr w:type="gramStart"/>
            <w:r>
              <w:rPr>
                <w:rStyle w:val="Jin"/>
              </w:rPr>
              <w:t>3.1 , 2x</w:t>
            </w:r>
            <w:proofErr w:type="gram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Dispaly</w:t>
            </w:r>
            <w:proofErr w:type="spellEnd"/>
            <w:r>
              <w:rPr>
                <w:rStyle w:val="Jin"/>
              </w:rPr>
              <w:t xml:space="preserve"> Port 1.4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Napájení </w:t>
            </w:r>
            <w:r>
              <w:rPr>
                <w:rStyle w:val="Jin"/>
              </w:rPr>
              <w:t>notebooku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Kompatibilní s </w:t>
            </w:r>
            <w:proofErr w:type="spellStart"/>
            <w:r>
              <w:rPr>
                <w:rStyle w:val="Jin"/>
              </w:rPr>
              <w:t>notebokem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100%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</w:tbl>
    <w:p w:rsidR="00842DA8" w:rsidRDefault="00842DA8">
      <w:pPr>
        <w:sectPr w:rsidR="00842DA8">
          <w:pgSz w:w="11900" w:h="16840"/>
          <w:pgMar w:top="1416" w:right="1240" w:bottom="1056" w:left="1152" w:header="988" w:footer="628" w:gutter="0"/>
          <w:cols w:space="720"/>
          <w:noEndnote/>
          <w:docGrid w:linePitch="360"/>
        </w:sectPr>
      </w:pPr>
    </w:p>
    <w:p w:rsidR="00842DA8" w:rsidRDefault="00596BA0">
      <w:pPr>
        <w:pStyle w:val="Titulektabulky0"/>
        <w:ind w:left="4368"/>
      </w:pPr>
      <w:r>
        <w:rPr>
          <w:rStyle w:val="Titulektabulky"/>
          <w:b/>
          <w:bCs/>
        </w:rPr>
        <w:lastRenderedPageBreak/>
        <w:t>Notebook typ3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3792"/>
        <w:gridCol w:w="3811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Konfigurace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Specifikace - minimální požadavek zadavatele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Style w:val="Jin"/>
                <w:color w:val="5F481A"/>
                <w:sz w:val="9"/>
                <w:szCs w:val="9"/>
              </w:rPr>
              <w:t>Lenovo</w:t>
            </w:r>
            <w:proofErr w:type="spellEnd"/>
            <w:r>
              <w:rPr>
                <w:rStyle w:val="Jin"/>
                <w:color w:val="5F481A"/>
                <w:sz w:val="9"/>
                <w:szCs w:val="9"/>
              </w:rPr>
              <w:t xml:space="preserve"> </w:t>
            </w:r>
            <w:proofErr w:type="spellStart"/>
            <w:r>
              <w:rPr>
                <w:rStyle w:val="Jin"/>
                <w:color w:val="5F481A"/>
                <w:sz w:val="9"/>
                <w:szCs w:val="9"/>
              </w:rPr>
              <w:t>Thinkbook</w:t>
            </w:r>
            <w:proofErr w:type="spellEnd"/>
            <w:r>
              <w:rPr>
                <w:rStyle w:val="Jin"/>
                <w:color w:val="5F481A"/>
                <w:sz w:val="9"/>
                <w:szCs w:val="9"/>
              </w:rPr>
              <w:t xml:space="preserve"> 16 G6 16FHD/IS-13420H/16G/512/F/W11P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Displej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16"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Rozlišení displeje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WUXGA- 1920x1200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1920x1200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Procesor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proofErr w:type="spellStart"/>
            <w:r>
              <w:rPr>
                <w:rStyle w:val="Jin"/>
              </w:rPr>
              <w:t>passmark</w:t>
            </w:r>
            <w:proofErr w:type="spellEnd"/>
            <w:r>
              <w:rPr>
                <w:rStyle w:val="Jin"/>
              </w:rPr>
              <w:t xml:space="preserve"> CPU min. 17000 ”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17505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RAM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16GB DDR5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16GB DDR5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HDD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500GB - SSD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500GB SSD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Grafický výstup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HDMI nebo DP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Audio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Konektor pro sluchátka, integrovaný mikrofon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Klávesnice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US/CZ </w:t>
            </w:r>
            <w:proofErr w:type="gramStart"/>
            <w:r>
              <w:rPr>
                <w:rStyle w:val="Jin"/>
              </w:rPr>
              <w:t>podsvícená , touchpad</w:t>
            </w:r>
            <w:proofErr w:type="gram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numencká</w:t>
            </w:r>
            <w:proofErr w:type="spellEnd"/>
            <w:r>
              <w:rPr>
                <w:rStyle w:val="Jin"/>
              </w:rPr>
              <w:t xml:space="preserve"> část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Rozhraní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2x USB 3.0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Výbava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min. </w:t>
            </w:r>
            <w:proofErr w:type="spellStart"/>
            <w:r>
              <w:rPr>
                <w:rStyle w:val="Jin"/>
              </w:rPr>
              <w:t>Wí</w:t>
            </w:r>
            <w:proofErr w:type="spellEnd"/>
            <w:r>
              <w:rPr>
                <w:rStyle w:val="Jin"/>
              </w:rPr>
              <w:t xml:space="preserve">-FI 6 ; min. </w:t>
            </w:r>
            <w:proofErr w:type="spellStart"/>
            <w:r>
              <w:rPr>
                <w:rStyle w:val="Jin"/>
              </w:rPr>
              <w:t>Bluetooth</w:t>
            </w:r>
            <w:proofErr w:type="spellEnd"/>
            <w:r>
              <w:rPr>
                <w:rStyle w:val="Jin"/>
              </w:rPr>
              <w:t xml:space="preserve"> </w:t>
            </w:r>
            <w:proofErr w:type="gramStart"/>
            <w:r>
              <w:rPr>
                <w:rStyle w:val="Jin"/>
              </w:rPr>
              <w:t>5.0 , snímač</w:t>
            </w:r>
            <w:proofErr w:type="gramEnd"/>
            <w:r>
              <w:rPr>
                <w:rStyle w:val="Jin"/>
              </w:rPr>
              <w:t xml:space="preserve"> otisků prstů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Operační systém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Operační systém Windows 11 Professional </w:t>
            </w:r>
            <w:proofErr w:type="gramStart"/>
            <w:r>
              <w:rPr>
                <w:rStyle w:val="Jin"/>
              </w:rPr>
              <w:t>64-bit</w:t>
            </w:r>
            <w:proofErr w:type="gramEnd"/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W11P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Baterie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Ano - osazena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Myš - rozměry (š x h x v)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USB, 115 x 65 x 35 mm (každý rozměr </w:t>
            </w:r>
            <w:r>
              <w:rPr>
                <w:rStyle w:val="Jin"/>
              </w:rPr>
              <w:t>+-5mm)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proofErr w:type="spellStart"/>
            <w:r>
              <w:rPr>
                <w:rStyle w:val="Jin"/>
                <w:i/>
                <w:iCs/>
              </w:rPr>
              <w:t>Dokovací</w:t>
            </w:r>
            <w:proofErr w:type="spellEnd"/>
            <w:r>
              <w:rPr>
                <w:rStyle w:val="Jin"/>
                <w:i/>
                <w:iCs/>
              </w:rPr>
              <w:t xml:space="preserve"> stanice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ANO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Brašna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ANO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Záruka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36 měsíců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i/>
                <w:iCs/>
                <w:color w:val="DB9CB5"/>
                <w:sz w:val="9"/>
                <w:szCs w:val="9"/>
              </w:rPr>
              <w:t>ano</w:t>
            </w:r>
          </w:p>
        </w:tc>
      </w:tr>
    </w:tbl>
    <w:p w:rsidR="00842DA8" w:rsidRDefault="00842DA8">
      <w:pPr>
        <w:spacing w:after="239" w:line="1" w:lineRule="exact"/>
      </w:pPr>
    </w:p>
    <w:p w:rsidR="00842DA8" w:rsidRDefault="00596BA0">
      <w:pPr>
        <w:pStyle w:val="Zkladntext20"/>
        <w:spacing w:after="240"/>
        <w:ind w:firstLine="200"/>
      </w:pPr>
      <w:r>
        <w:rPr>
          <w:rStyle w:val="Zkladntext2"/>
          <w:color w:val="DB9CB5"/>
        </w:rPr>
        <w:t>Cena notebooku typ 3 musí být do 39999 Kč včetně DPH.</w:t>
      </w:r>
    </w:p>
    <w:p w:rsidR="00842DA8" w:rsidRDefault="00596BA0">
      <w:pPr>
        <w:pStyle w:val="Zkladntext30"/>
        <w:spacing w:after="0" w:line="240" w:lineRule="auto"/>
        <w:ind w:left="6700"/>
      </w:pPr>
      <w:r>
        <w:rPr>
          <w:rStyle w:val="Zkladntext3"/>
        </w:rPr>
        <w:t xml:space="preserve">CPU </w:t>
      </w:r>
      <w:proofErr w:type="spellStart"/>
      <w:r>
        <w:rPr>
          <w:rStyle w:val="Zkladntext3"/>
        </w:rPr>
        <w:t>MarK</w:t>
      </w:r>
      <w:proofErr w:type="spellEnd"/>
    </w:p>
    <w:p w:rsidR="00842DA8" w:rsidRDefault="00596BA0">
      <w:pPr>
        <w:pStyle w:val="Zkladntext30"/>
        <w:spacing w:after="240" w:line="240" w:lineRule="auto"/>
        <w:ind w:left="6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3352165</wp:posOffset>
                </wp:positionH>
                <wp:positionV relativeFrom="paragraph">
                  <wp:posOffset>139700</wp:posOffset>
                </wp:positionV>
                <wp:extent cx="1024255" cy="10350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2DA8" w:rsidRDefault="00596BA0">
                            <w:pPr>
                              <w:pStyle w:val="Zkladntext20"/>
                              <w:spacing w:after="0"/>
                              <w:jc w:val="center"/>
                            </w:pPr>
                            <w:r>
                              <w:rPr>
                                <w:rStyle w:val="Zkladntext2"/>
                                <w:color w:val="889B97"/>
                              </w:rPr>
                              <w:t xml:space="preserve">Intel </w:t>
                            </w:r>
                            <w:proofErr w:type="spellStart"/>
                            <w:r>
                              <w:rPr>
                                <w:rStyle w:val="Zkladntext2"/>
                                <w:color w:val="889B97"/>
                              </w:rPr>
                              <w:t>Core</w:t>
                            </w:r>
                            <w:proofErr w:type="spellEnd"/>
                            <w:r>
                              <w:rPr>
                                <w:rStyle w:val="Zkladntext2"/>
                                <w:color w:val="889B97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smallCaps/>
                                <w:color w:val="889B97"/>
                              </w:rPr>
                              <w:t>i5-10200h</w:t>
                            </w:r>
                            <w:r>
                              <w:rPr>
                                <w:rStyle w:val="Zkladntext2"/>
                                <w:color w:val="889B97"/>
                              </w:rPr>
                              <w:t xml:space="preserve"> @ 2 40GHz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63.94999999999999pt;margin-top:11.pt;width:80.650000000000006pt;height:8.1500000000000004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9"/>
                          <w:color w:val="889B97"/>
                        </w:rPr>
                        <w:t xml:space="preserve">Intel Core </w:t>
                      </w:r>
                      <w:r>
                        <w:rPr>
                          <w:rStyle w:val="CharStyle59"/>
                          <w:smallCaps/>
                          <w:color w:val="889B97"/>
                        </w:rPr>
                        <w:t>i5-10200h</w:t>
                      </w:r>
                      <w:r>
                        <w:rPr>
                          <w:rStyle w:val="CharStyle59"/>
                          <w:color w:val="889B97"/>
                        </w:rPr>
                        <w:t xml:space="preserve"> @ 2 40GHz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3"/>
        </w:rPr>
        <w:t>U»«</w:t>
      </w:r>
      <w:proofErr w:type="spellStart"/>
      <w:r>
        <w:rPr>
          <w:rStyle w:val="Zkladntext3"/>
        </w:rPr>
        <w:t>ghet</w:t>
      </w:r>
      <w:proofErr w:type="spellEnd"/>
      <w:r>
        <w:rPr>
          <w:rStyle w:val="Zkladntext3"/>
        </w:rPr>
        <w:t xml:space="preserve"> </w:t>
      </w:r>
      <w:proofErr w:type="spellStart"/>
      <w:r>
        <w:rPr>
          <w:rStyle w:val="Zkladntext3"/>
        </w:rPr>
        <w:t>ra</w:t>
      </w:r>
      <w:proofErr w:type="spellEnd"/>
      <w:r>
        <w:rPr>
          <w:rStyle w:val="Zkladntext3"/>
        </w:rPr>
        <w:t xml:space="preserve"> </w:t>
      </w:r>
      <w:proofErr w:type="spellStart"/>
      <w:r>
        <w:rPr>
          <w:rStyle w:val="Zkladntext3"/>
        </w:rPr>
        <w:t>better</w:t>
      </w:r>
      <w:proofErr w:type="spellEnd"/>
      <w:r>
        <w:rPr>
          <w:rStyle w:val="Zkladntext3"/>
        </w:rPr>
        <w:t>)</w:t>
      </w:r>
    </w:p>
    <w:p w:rsidR="00842DA8" w:rsidRDefault="00596BA0">
      <w:pPr>
        <w:pStyle w:val="Zkladntext20"/>
        <w:pBdr>
          <w:bottom w:val="single" w:sz="4" w:space="0" w:color="auto"/>
        </w:pBdr>
        <w:spacing w:after="240"/>
        <w:ind w:firstLine="200"/>
      </w:pPr>
      <w:r>
        <w:rPr>
          <w:rStyle w:val="Zkladntext2"/>
        </w:rPr>
        <w:t xml:space="preserve">1) na </w:t>
      </w:r>
      <w:hyperlink r:id="rId13" w:history="1">
        <w:r>
          <w:rPr>
            <w:rStyle w:val="Zkladntext2"/>
            <w:lang w:val="en-US" w:eastAsia="en-US" w:bidi="en-US"/>
          </w:rPr>
          <w:t>https://www.cpubenchmark.net/</w:t>
        </w:r>
      </w:hyperlink>
      <w:r>
        <w:rPr>
          <w:rStyle w:val="Zkladntext2"/>
          <w:lang w:val="en-US" w:eastAsia="en-US" w:bidi="en-US"/>
        </w:rPr>
        <w:t xml:space="preserve"> </w:t>
      </w:r>
      <w:r>
        <w:rPr>
          <w:rStyle w:val="Zkladntext2"/>
        </w:rPr>
        <w:t>hodnota zde - např.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3787"/>
        <w:gridCol w:w="3821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Brašna pro notebook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842DA8">
            <w:pPr>
              <w:rPr>
                <w:sz w:val="10"/>
                <w:szCs w:val="10"/>
              </w:rPr>
            </w:pP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Konfigurace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 xml:space="preserve">Specifikace -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mlrMIrl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požadavek zadavatele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5F481A"/>
              </w:rPr>
              <w:t xml:space="preserve">ASUS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Nereus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braSna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- 16"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ramenní popruh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ochrana před nárazy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oddělený prostor pro dokumenty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hmotnost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do 0,5 kg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</w:tbl>
    <w:p w:rsidR="00842DA8" w:rsidRDefault="00842DA8">
      <w:pPr>
        <w:spacing w:after="119" w:line="1" w:lineRule="exact"/>
      </w:pPr>
    </w:p>
    <w:p w:rsidR="00842DA8" w:rsidRDefault="00842DA8">
      <w:pPr>
        <w:spacing w:line="1" w:lineRule="exact"/>
      </w:pPr>
    </w:p>
    <w:p w:rsidR="00842DA8" w:rsidRDefault="00596BA0">
      <w:pPr>
        <w:pStyle w:val="Titulektabulky0"/>
        <w:ind w:left="4282"/>
      </w:pPr>
      <w:proofErr w:type="spellStart"/>
      <w:r>
        <w:rPr>
          <w:rStyle w:val="Titulektabulky"/>
          <w:b/>
          <w:bCs/>
        </w:rPr>
        <w:t>Dokovací</w:t>
      </w:r>
      <w:proofErr w:type="spellEnd"/>
      <w:r>
        <w:rPr>
          <w:rStyle w:val="Titulektabulky"/>
          <w:b/>
          <w:bCs/>
        </w:rPr>
        <w:t xml:space="preserve"> stanice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3787"/>
        <w:gridCol w:w="3811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  <w:tabs>
                <w:tab w:val="left" w:leader="hyphen" w:pos="1742"/>
                <w:tab w:val="left" w:leader="hyphen" w:pos="1747"/>
              </w:tabs>
              <w:spacing w:after="40"/>
            </w:pPr>
            <w:r>
              <w:rPr>
                <w:rStyle w:val="Jin"/>
                <w:color w:val="7B6E44"/>
              </w:rPr>
              <w:tab/>
            </w:r>
            <w:r>
              <w:rPr>
                <w:rStyle w:val="Jin"/>
                <w:color w:val="7B6E44"/>
              </w:rPr>
              <w:tab/>
              <w:t>—</w:t>
            </w:r>
          </w:p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Konfigurace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  <w:tabs>
                <w:tab w:val="left" w:leader="hyphen" w:pos="758"/>
                <w:tab w:val="left" w:leader="hyphen" w:pos="984"/>
                <w:tab w:val="left" w:leader="hyphen" w:pos="1056"/>
                <w:tab w:val="left" w:leader="hyphen" w:pos="3739"/>
              </w:tabs>
              <w:spacing w:after="40"/>
              <w:jc w:val="both"/>
            </w:pPr>
            <w:r>
              <w:rPr>
                <w:rStyle w:val="Jin"/>
                <w:color w:val="7B6E44"/>
              </w:rPr>
              <w:tab/>
            </w:r>
            <w:r>
              <w:rPr>
                <w:rStyle w:val="Jin"/>
                <w:color w:val="7B6E44"/>
              </w:rPr>
              <w:tab/>
            </w:r>
            <w:r>
              <w:rPr>
                <w:rStyle w:val="Jin"/>
                <w:color w:val="7B6E44"/>
              </w:rPr>
              <w:tab/>
              <w:t>——</w:t>
            </w:r>
            <w:r>
              <w:rPr>
                <w:rStyle w:val="Jin"/>
                <w:color w:val="7B6E44"/>
              </w:rPr>
              <w:tab/>
            </w:r>
          </w:p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Specifikace - minimální požadavek zadavatele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b/>
                <w:bCs/>
                <w:color w:val="5F481A"/>
              </w:rPr>
              <w:t xml:space="preserve">í-tec USB-C Metal Ergonomie 3x 4K Display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Docking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Station,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Power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Delivery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100 W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Výstup pro 2 monitory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 rozlišeni 4K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Síťová karta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RJ45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Konektivita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 xml:space="preserve">min. 2x USB-A </w:t>
            </w:r>
            <w:proofErr w:type="gramStart"/>
            <w:r>
              <w:rPr>
                <w:rStyle w:val="Jin"/>
              </w:rPr>
              <w:t>3.1 , 2x</w:t>
            </w:r>
            <w:proofErr w:type="gram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Dispaly</w:t>
            </w:r>
            <w:proofErr w:type="spellEnd"/>
            <w:r>
              <w:rPr>
                <w:rStyle w:val="Jin"/>
              </w:rPr>
              <w:t xml:space="preserve"> Port 1.4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proofErr w:type="spellStart"/>
            <w:r>
              <w:rPr>
                <w:rStyle w:val="Jin"/>
              </w:rPr>
              <w:t>Nápájení</w:t>
            </w:r>
            <w:proofErr w:type="spellEnd"/>
            <w:r>
              <w:rPr>
                <w:rStyle w:val="Jin"/>
              </w:rPr>
              <w:t xml:space="preserve"> notebooku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ANO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Kompatibilní s </w:t>
            </w:r>
            <w:proofErr w:type="spellStart"/>
            <w:r>
              <w:rPr>
                <w:rStyle w:val="Jin"/>
              </w:rPr>
              <w:t>notebokem</w:t>
            </w:r>
            <w:proofErr w:type="spellEnd"/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</w:rPr>
              <w:t>100%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  <w:jc w:val="center"/>
            </w:pPr>
            <w:r>
              <w:rPr>
                <w:rStyle w:val="Jin"/>
                <w:i/>
                <w:iCs/>
                <w:color w:val="DB9CB5"/>
              </w:rPr>
              <w:t>ano</w:t>
            </w:r>
          </w:p>
        </w:tc>
      </w:tr>
    </w:tbl>
    <w:p w:rsidR="00842DA8" w:rsidRDefault="00842DA8">
      <w:pPr>
        <w:sectPr w:rsidR="00842DA8">
          <w:pgSz w:w="11900" w:h="16840"/>
          <w:pgMar w:top="1316" w:right="895" w:bottom="956" w:left="868" w:header="888" w:footer="528" w:gutter="0"/>
          <w:cols w:space="720"/>
          <w:noEndnote/>
          <w:docGrid w:linePitch="360"/>
        </w:sectPr>
      </w:pPr>
    </w:p>
    <w:p w:rsidR="00842DA8" w:rsidRDefault="00596BA0">
      <w:pPr>
        <w:pStyle w:val="Titulektabulky0"/>
        <w:ind w:left="4392"/>
      </w:pPr>
      <w:r>
        <w:rPr>
          <w:rStyle w:val="Titulektabulky"/>
          <w:b/>
          <w:bCs/>
        </w:rPr>
        <w:lastRenderedPageBreak/>
        <w:t>UPS - pro pracovní stanice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709"/>
        <w:gridCol w:w="2741"/>
      </w:tblGrid>
      <w:tr w:rsidR="00842DA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Konfigurace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DE55D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b/>
                <w:bCs/>
                <w:color w:val="5F481A"/>
              </w:rPr>
              <w:t>Specifikace - minimální požadavek zadavatele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55D"/>
            <w:vAlign w:val="bottom"/>
          </w:tcPr>
          <w:p w:rsidR="00842DA8" w:rsidRDefault="00596BA0">
            <w:pPr>
              <w:pStyle w:val="Jin0"/>
              <w:jc w:val="center"/>
            </w:pPr>
            <w:proofErr w:type="spellStart"/>
            <w:r>
              <w:rPr>
                <w:rStyle w:val="Jin"/>
                <w:b/>
                <w:bCs/>
                <w:color w:val="5F481A"/>
              </w:rPr>
              <w:t>Eaton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Elllpse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PRO 650 </w:t>
            </w:r>
            <w:r>
              <w:rPr>
                <w:rStyle w:val="Jin"/>
                <w:b/>
                <w:bCs/>
                <w:color w:val="5F481A"/>
              </w:rPr>
              <w:t xml:space="preserve">IEC, UPS 660VA, 4 </w:t>
            </w:r>
            <w:proofErr w:type="spellStart"/>
            <w:r>
              <w:rPr>
                <w:rStyle w:val="Jin"/>
                <w:b/>
                <w:bCs/>
                <w:color w:val="5F481A"/>
              </w:rPr>
              <w:t>xáauvky</w:t>
            </w:r>
            <w:proofErr w:type="spellEnd"/>
            <w:r>
              <w:rPr>
                <w:rStyle w:val="Jin"/>
                <w:b/>
                <w:bCs/>
                <w:color w:val="5F481A"/>
              </w:rPr>
              <w:t xml:space="preserve"> IEC, LCD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Stavové kontrolky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Rychlý přehled o stavu jednotky a napájení umožňují vizuální kontrolky.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spacing w:line="230" w:lineRule="auto"/>
              <w:jc w:val="both"/>
            </w:pPr>
            <w:r>
              <w:rPr>
                <w:rStyle w:val="Jin"/>
              </w:rPr>
              <w:t>Rychlý přehled o stavu Jednotky a napájení umožňují vizuální kontrolky.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 xml:space="preserve">Automatický </w:t>
            </w:r>
            <w:proofErr w:type="spellStart"/>
            <w:r>
              <w:rPr>
                <w:rStyle w:val="Jin"/>
                <w:i/>
                <w:iCs/>
              </w:rPr>
              <w:t>autotest</w:t>
            </w:r>
            <w:proofErr w:type="spellEnd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Pravidelné vlastní testování baterie</w:t>
            </w:r>
            <w:r>
              <w:rPr>
                <w:rStyle w:val="Jin"/>
              </w:rPr>
              <w:t xml:space="preserve"> zajišťuje včasné zjištění nezbytné výměny baterie.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spacing w:line="230" w:lineRule="auto"/>
              <w:jc w:val="both"/>
            </w:pPr>
            <w:r>
              <w:rPr>
                <w:rStyle w:val="Jin"/>
              </w:rPr>
              <w:t>Pravidelné vlastní testování baterie zajišťuje včasné zjištění nezbytné výměny baterie.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Akustická varování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Zajišťuje upozorňování na změny stavu jednotky UPS a parametru napájení.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both"/>
            </w:pPr>
            <w:r>
              <w:rPr>
                <w:rStyle w:val="Jin"/>
              </w:rPr>
              <w:t xml:space="preserve">Zajišťuje upozorňování </w:t>
            </w:r>
            <w:r>
              <w:rPr>
                <w:rStyle w:val="Jin"/>
              </w:rPr>
              <w:t>na změny stavu jednotky UPS a parametrů napájení.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Umožňuje studený start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Poskytuje přechodné </w:t>
            </w:r>
            <w:proofErr w:type="gramStart"/>
            <w:r>
              <w:rPr>
                <w:rStyle w:val="Jin"/>
              </w:rPr>
              <w:t>napájeni</w:t>
            </w:r>
            <w:proofErr w:type="gramEnd"/>
            <w:r>
              <w:rPr>
                <w:rStyle w:val="Jin"/>
              </w:rPr>
              <w:t xml:space="preserve"> z baterií, není-</w:t>
            </w:r>
            <w:proofErr w:type="spellStart"/>
            <w:r>
              <w:rPr>
                <w:rStyle w:val="Jin"/>
              </w:rPr>
              <w:t>ll</w:t>
            </w:r>
            <w:proofErr w:type="spellEnd"/>
            <w:r>
              <w:rPr>
                <w:rStyle w:val="Jin"/>
              </w:rPr>
              <w:t xml:space="preserve"> k dispozici napájení ze sítě.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  <w:jc w:val="both"/>
            </w:pPr>
            <w:r>
              <w:rPr>
                <w:rStyle w:val="Jin"/>
              </w:rPr>
              <w:t>Poskytuje přechodné napájení z baterii, není-li k dispozici napájeni ze sítě.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 xml:space="preserve">Automatický restart </w:t>
            </w:r>
            <w:r>
              <w:rPr>
                <w:rStyle w:val="Jin"/>
                <w:i/>
                <w:iCs/>
              </w:rPr>
              <w:t xml:space="preserve">zařízení po </w:t>
            </w:r>
            <w:proofErr w:type="gramStart"/>
            <w:r>
              <w:rPr>
                <w:rStyle w:val="Jin"/>
                <w:i/>
                <w:iCs/>
              </w:rPr>
              <w:t>ukončeni</w:t>
            </w:r>
            <w:proofErr w:type="gramEnd"/>
            <w:r>
              <w:rPr>
                <w:rStyle w:val="Jin"/>
                <w:i/>
                <w:iCs/>
              </w:rPr>
              <w:t xml:space="preserve"> provozu UPS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Automaticky spustí připojená zařízení po obnovení napájení.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  <w:jc w:val="both"/>
            </w:pPr>
            <w:r>
              <w:rPr>
                <w:rStyle w:val="Jin"/>
              </w:rPr>
              <w:t>Automaticky spustí připojená zařízení po obnovení napájení.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Rozhraní (komunikační port)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USB port (kabel je součástí balení)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USB port (kabel </w:t>
            </w:r>
            <w:r>
              <w:rPr>
                <w:rStyle w:val="Jin"/>
                <w:i/>
                <w:iCs/>
              </w:rPr>
              <w:t>je</w:t>
            </w:r>
            <w:r>
              <w:rPr>
                <w:rStyle w:val="Jin"/>
              </w:rPr>
              <w:t xml:space="preserve"> součástí balení)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Uživatelské rozhraní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LCD (stav UPS, měřené hodnoty, nastaveni UPS)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LCD (slav UPS, měřené hodnoty, nastaveni UPS)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Resetovatelné jističe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Umožňuje rychlé </w:t>
            </w:r>
            <w:proofErr w:type="gramStart"/>
            <w:r>
              <w:rPr>
                <w:rStyle w:val="Jin"/>
              </w:rPr>
              <w:t>zotaveni</w:t>
            </w:r>
            <w:proofErr w:type="gramEnd"/>
            <w:r>
              <w:rPr>
                <w:rStyle w:val="Jin"/>
              </w:rPr>
              <w:t xml:space="preserve"> z událostí přetížení.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Umožňuje rychlé zotavení z událostí </w:t>
            </w:r>
            <w:proofErr w:type="gramStart"/>
            <w:r>
              <w:rPr>
                <w:rStyle w:val="Jin"/>
              </w:rPr>
              <w:t>přetíženi</w:t>
            </w:r>
            <w:proofErr w:type="gramEnd"/>
            <w:r>
              <w:rPr>
                <w:rStyle w:val="Jin"/>
              </w:rPr>
              <w:t>.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Výstup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Výstupní výkon: </w:t>
            </w:r>
            <w:r>
              <w:rPr>
                <w:rStyle w:val="Jin"/>
              </w:rPr>
              <w:t>min. 400W/ 650 VA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Výstupní výkon: min. 400W / 650 VA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A8" w:rsidRDefault="00842DA8"/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Jmenovité výstupní napětí: 230V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Jmenovité výstupní napětí: 230V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A8" w:rsidRDefault="00842DA8"/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Zásuvky se zálohou a ochranu proti přepětí - </w:t>
            </w:r>
            <w:proofErr w:type="gramStart"/>
            <w:r>
              <w:rPr>
                <w:rStyle w:val="Jin"/>
              </w:rPr>
              <w:t>min.3</w:t>
            </w:r>
            <w:proofErr w:type="gram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Zásuvky se zálohou a ochranu proti přepětí - </w:t>
            </w:r>
            <w:proofErr w:type="gramStart"/>
            <w:r>
              <w:rPr>
                <w:rStyle w:val="Jin"/>
              </w:rPr>
              <w:t>min.3</w:t>
            </w:r>
            <w:proofErr w:type="gramEnd"/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A8" w:rsidRDefault="00842DA8"/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Zásuvky s ochranou proti </w:t>
            </w:r>
            <w:r>
              <w:rPr>
                <w:rStyle w:val="Jin"/>
              </w:rPr>
              <w:t xml:space="preserve">přepětí - </w:t>
            </w:r>
            <w:proofErr w:type="gramStart"/>
            <w:r>
              <w:rPr>
                <w:rStyle w:val="Jin"/>
              </w:rPr>
              <w:t>min.1</w:t>
            </w:r>
            <w:proofErr w:type="gram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Zásuvky s ochranou proti přepětí - </w:t>
            </w:r>
            <w:proofErr w:type="gramStart"/>
            <w:r>
              <w:rPr>
                <w:rStyle w:val="Jin"/>
              </w:rPr>
              <w:t>min.1</w:t>
            </w:r>
            <w:proofErr w:type="gramEnd"/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Vstup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Jmenovité vstupní napětí: 230V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Jmenovité vstupní napětí: 230V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A8" w:rsidRDefault="00842DA8"/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Vstupní kmitočet: 50/60 Hz +/- 3 Hz (autodetekce)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Vstupní kmitočet: 50/60 Hz +/- 3 Hz (autodetekce)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A8" w:rsidRDefault="00842DA8"/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 xml:space="preserve">Typ připojeni vstupu: </w:t>
            </w:r>
            <w:r>
              <w:rPr>
                <w:rStyle w:val="Jin"/>
              </w:rPr>
              <w:t>IEC-320 C14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Typ připojení vstupu: IEC-320 C14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Baterie a doba běhu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Typ baterie: Bezúdržbový olověný zatavený akumulátor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Typ baterie: Bezúdržbový olověný zatavený akumulátor</w:t>
            </w:r>
          </w:p>
        </w:tc>
      </w:tr>
      <w:tr w:rsidR="00842DA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  <w:i/>
                <w:iCs/>
              </w:rPr>
              <w:t>Záruka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36 měsíců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8" w:rsidRDefault="00596BA0">
            <w:pPr>
              <w:pStyle w:val="Jin0"/>
            </w:pPr>
            <w:r>
              <w:rPr>
                <w:rStyle w:val="Jin"/>
              </w:rPr>
              <w:t>Min. 38 měsíců</w:t>
            </w:r>
          </w:p>
        </w:tc>
      </w:tr>
    </w:tbl>
    <w:p w:rsidR="00596BA0" w:rsidRDefault="00596BA0"/>
    <w:sectPr w:rsidR="00596BA0">
      <w:pgSz w:w="11900" w:h="16840"/>
      <w:pgMar w:top="5129" w:right="895" w:bottom="4769" w:left="868" w:header="4701" w:footer="434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A0" w:rsidRDefault="00596BA0">
      <w:r>
        <w:separator/>
      </w:r>
    </w:p>
  </w:endnote>
  <w:endnote w:type="continuationSeparator" w:id="0">
    <w:p w:rsidR="00596BA0" w:rsidRDefault="0059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A8" w:rsidRDefault="00596B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9643110</wp:posOffset>
              </wp:positionV>
              <wp:extent cx="52070" cy="793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2DA8" w:rsidRDefault="00596BA0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1.19999999999999pt;margin-top:759.30000000000007pt;width:4.0999999999999996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9911715</wp:posOffset>
              </wp:positionV>
              <wp:extent cx="280416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2DA8" w:rsidRDefault="00596BA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zakázka: 26_2025 DNS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4.pt;margin-top:780.45000000000005pt;width:220.80000000000001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zakázka: 26_2025 DNS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A8" w:rsidRDefault="00596B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10033635</wp:posOffset>
              </wp:positionV>
              <wp:extent cx="280416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2DA8" w:rsidRDefault="00596BA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zakázka: 26_2025 DNS Výpočetní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3.75pt;margin-top:790.05000000000007pt;width:220.80000000000001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zakázka: 26_2025 DNS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A8" w:rsidRDefault="00842DA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A8" w:rsidRDefault="00842D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A0" w:rsidRDefault="00596BA0"/>
  </w:footnote>
  <w:footnote w:type="continuationSeparator" w:id="0">
    <w:p w:rsidR="00596BA0" w:rsidRDefault="00596B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711F"/>
    <w:multiLevelType w:val="multilevel"/>
    <w:tmpl w:val="E3A823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A14E1C"/>
    <w:multiLevelType w:val="multilevel"/>
    <w:tmpl w:val="B89A61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A8"/>
    <w:rsid w:val="00596BA0"/>
    <w:rsid w:val="00842DA8"/>
    <w:rsid w:val="00E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5DAB"/>
  <w15:docId w15:val="{12144CF3-75A2-4ADD-A15A-8C787252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89B97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pacing w:after="2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Pr>
      <w:rFonts w:ascii="Calibri" w:eastAsia="Calibri" w:hAnsi="Calibri" w:cs="Calibri"/>
      <w:sz w:val="32"/>
      <w:szCs w:val="32"/>
    </w:rPr>
  </w:style>
  <w:style w:type="paragraph" w:customStyle="1" w:styleId="Nadpis10">
    <w:name w:val="Nadpis #1"/>
    <w:basedOn w:val="Normln"/>
    <w:link w:val="Nadpis1"/>
    <w:pPr>
      <w:spacing w:after="60"/>
      <w:ind w:right="1360"/>
      <w:jc w:val="right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pacing w:after="60"/>
      <w:ind w:right="1360"/>
      <w:jc w:val="righ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0"/>
      <w:szCs w:val="1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after="160"/>
      <w:ind w:left="770" w:right="340"/>
      <w:jc w:val="right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ind w:left="1540"/>
      <w:outlineLvl w:val="1"/>
    </w:pPr>
    <w:rPr>
      <w:rFonts w:ascii="Arial" w:eastAsia="Arial" w:hAnsi="Arial" w:cs="Arial"/>
      <w:sz w:val="44"/>
      <w:szCs w:val="44"/>
    </w:rPr>
  </w:style>
  <w:style w:type="paragraph" w:customStyle="1" w:styleId="Zkladntext30">
    <w:name w:val="Základní text (3)"/>
    <w:basedOn w:val="Normln"/>
    <w:link w:val="Zkladntext3"/>
    <w:pPr>
      <w:spacing w:after="100" w:line="269" w:lineRule="auto"/>
      <w:ind w:left="760"/>
    </w:pPr>
    <w:rPr>
      <w:rFonts w:ascii="Arial" w:eastAsia="Arial" w:hAnsi="Arial" w:cs="Arial"/>
      <w:color w:val="889B97"/>
      <w:sz w:val="9"/>
      <w:szCs w:val="9"/>
    </w:rPr>
  </w:style>
  <w:style w:type="paragraph" w:customStyle="1" w:styleId="Zkladntext20">
    <w:name w:val="Základní text (2)"/>
    <w:basedOn w:val="Normln"/>
    <w:link w:val="Zkladntext2"/>
    <w:pPr>
      <w:spacing w:after="11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cpubenchmark.ne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ttps.ZZwww.cpubenchmark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2143</Words>
  <Characters>12650</Characters>
  <Application>Microsoft Office Word</Application>
  <DocSecurity>0</DocSecurity>
  <Lines>105</Lines>
  <Paragraphs>29</Paragraphs>
  <ScaleCrop>false</ScaleCrop>
  <Company>HP Inc.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2025-08-26T08:31:00Z</dcterms:created>
  <dcterms:modified xsi:type="dcterms:W3CDTF">2025-08-26T08:32:00Z</dcterms:modified>
</cp:coreProperties>
</file>