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B150" w14:textId="77777777" w:rsidR="001B1340" w:rsidRDefault="001B1340"/>
    <w:p w14:paraId="06054E3D" w14:textId="77777777" w:rsidR="001B1340" w:rsidRDefault="001B1340"/>
    <w:p w14:paraId="14973D86" w14:textId="77777777" w:rsidR="001B1340" w:rsidRDefault="008D15BF">
      <w:pPr>
        <w:pStyle w:val="Nzev"/>
      </w:pPr>
      <w:r>
        <w:t xml:space="preserve">Smlouva o zpracování </w:t>
      </w:r>
    </w:p>
    <w:p w14:paraId="091FFC79" w14:textId="77777777" w:rsidR="001B1340" w:rsidRDefault="008D15BF">
      <w:pPr>
        <w:pStyle w:val="Nzev"/>
      </w:pPr>
      <w:r>
        <w:t>externí Evaluace projektu Rozvoj ekosystému sociálního podnikání</w:t>
      </w:r>
      <w:r>
        <w:rPr>
          <w:sz w:val="20"/>
          <w:szCs w:val="20"/>
        </w:rPr>
        <w:t xml:space="preserve"> </w:t>
      </w:r>
    </w:p>
    <w:p w14:paraId="2B2569AD" w14:textId="77777777" w:rsidR="001B1340" w:rsidRDefault="001B1340">
      <w:pPr>
        <w:pStyle w:val="Nzev"/>
        <w:rPr>
          <w:sz w:val="20"/>
          <w:szCs w:val="20"/>
        </w:rPr>
      </w:pPr>
    </w:p>
    <w:p w14:paraId="5553E2C5" w14:textId="77777777" w:rsidR="001B1340" w:rsidRDefault="008D15BF">
      <w:pPr>
        <w:pBdr>
          <w:top w:val="nil"/>
          <w:left w:val="nil"/>
          <w:bottom w:val="nil"/>
          <w:right w:val="nil"/>
          <w:between w:val="nil"/>
        </w:pBdr>
        <w:spacing w:after="240" w:line="240" w:lineRule="auto"/>
        <w:jc w:val="center"/>
        <w:rPr>
          <w:b/>
          <w:color w:val="000000"/>
        </w:rPr>
      </w:pPr>
      <w:r>
        <w:rPr>
          <w:b/>
          <w:color w:val="000000"/>
        </w:rPr>
        <w:t>uzavřená dle ust. § 2586 a násl. zákona č. 89/2012 Sb., občanský zákoník, ve znění pozdějších předpisů</w:t>
      </w:r>
    </w:p>
    <w:p w14:paraId="0E2F8001" w14:textId="77777777" w:rsidR="001B1340" w:rsidRDefault="008D15BF">
      <w:pPr>
        <w:pBdr>
          <w:top w:val="nil"/>
          <w:left w:val="nil"/>
          <w:bottom w:val="nil"/>
          <w:right w:val="nil"/>
          <w:between w:val="nil"/>
        </w:pBdr>
        <w:spacing w:after="0" w:line="240" w:lineRule="auto"/>
        <w:jc w:val="center"/>
        <w:rPr>
          <w:color w:val="000000"/>
        </w:rPr>
      </w:pPr>
      <w:r>
        <w:rPr>
          <w:color w:val="000000"/>
        </w:rPr>
        <w:t>(dále jen „Smlouva“)</w:t>
      </w:r>
    </w:p>
    <w:p w14:paraId="4F4E5112" w14:textId="77777777" w:rsidR="001B1340" w:rsidRDefault="001B1340">
      <w:pPr>
        <w:pBdr>
          <w:top w:val="nil"/>
          <w:left w:val="nil"/>
          <w:bottom w:val="nil"/>
          <w:right w:val="nil"/>
          <w:between w:val="nil"/>
        </w:pBdr>
        <w:spacing w:after="0" w:line="240" w:lineRule="auto"/>
        <w:jc w:val="center"/>
        <w:rPr>
          <w:color w:val="000000"/>
        </w:rPr>
      </w:pPr>
    </w:p>
    <w:p w14:paraId="0A890DE9" w14:textId="77777777" w:rsidR="001B1340" w:rsidRDefault="008D15BF">
      <w:pPr>
        <w:pBdr>
          <w:top w:val="nil"/>
          <w:left w:val="nil"/>
          <w:bottom w:val="nil"/>
          <w:right w:val="nil"/>
          <w:between w:val="nil"/>
        </w:pBdr>
        <w:spacing w:after="0" w:line="240" w:lineRule="auto"/>
        <w:jc w:val="center"/>
        <w:rPr>
          <w:color w:val="000000"/>
        </w:rPr>
      </w:pPr>
      <w:r>
        <w:rPr>
          <w:color w:val="000000"/>
        </w:rPr>
        <w:t>mezi smluvními stranami:</w:t>
      </w:r>
    </w:p>
    <w:p w14:paraId="46E76C7A" w14:textId="77777777" w:rsidR="001B1340" w:rsidRDefault="001B1340">
      <w:pPr>
        <w:pBdr>
          <w:top w:val="nil"/>
          <w:left w:val="nil"/>
          <w:bottom w:val="nil"/>
          <w:right w:val="nil"/>
          <w:between w:val="nil"/>
        </w:pBdr>
        <w:spacing w:after="0" w:line="240" w:lineRule="auto"/>
        <w:rPr>
          <w:color w:val="000000"/>
        </w:rPr>
      </w:pPr>
    </w:p>
    <w:p w14:paraId="37394D14" w14:textId="77777777" w:rsidR="001B1340" w:rsidRDefault="001B1340">
      <w:pPr>
        <w:pBdr>
          <w:top w:val="nil"/>
          <w:left w:val="nil"/>
          <w:bottom w:val="nil"/>
          <w:right w:val="nil"/>
          <w:between w:val="nil"/>
        </w:pBdr>
        <w:spacing w:after="0" w:line="240" w:lineRule="auto"/>
        <w:rPr>
          <w:color w:val="000000"/>
        </w:rPr>
      </w:pPr>
    </w:p>
    <w:p w14:paraId="2C4EBA0E" w14:textId="77777777" w:rsidR="001B1340" w:rsidRDefault="001B1340">
      <w:pPr>
        <w:pBdr>
          <w:top w:val="nil"/>
          <w:left w:val="nil"/>
          <w:bottom w:val="nil"/>
          <w:right w:val="nil"/>
          <w:between w:val="nil"/>
        </w:pBdr>
        <w:spacing w:after="0" w:line="240" w:lineRule="auto"/>
        <w:rPr>
          <w:color w:val="000000"/>
        </w:rPr>
      </w:pPr>
    </w:p>
    <w:p w14:paraId="634470FE" w14:textId="77777777" w:rsidR="001B1340" w:rsidRDefault="008D15BF">
      <w:pPr>
        <w:pBdr>
          <w:top w:val="nil"/>
          <w:left w:val="nil"/>
          <w:bottom w:val="nil"/>
          <w:right w:val="nil"/>
          <w:between w:val="nil"/>
        </w:pBdr>
        <w:spacing w:after="0" w:line="276" w:lineRule="auto"/>
        <w:rPr>
          <w:b/>
          <w:color w:val="000000"/>
        </w:rPr>
      </w:pPr>
      <w:r>
        <w:rPr>
          <w:b/>
          <w:color w:val="000000"/>
        </w:rPr>
        <w:t>Česká republika – Ministerstvo práce a sociálních věcí</w:t>
      </w:r>
    </w:p>
    <w:p w14:paraId="53AFAC2B" w14:textId="77777777" w:rsidR="001B1340" w:rsidRDefault="008D15BF" w:rsidP="000A17BE">
      <w:pPr>
        <w:pBdr>
          <w:top w:val="nil"/>
          <w:left w:val="nil"/>
          <w:bottom w:val="nil"/>
          <w:right w:val="nil"/>
          <w:between w:val="nil"/>
        </w:pBdr>
        <w:spacing w:after="0" w:line="280" w:lineRule="atLeast"/>
        <w:rPr>
          <w:color w:val="000000"/>
        </w:rPr>
      </w:pPr>
      <w:r>
        <w:rPr>
          <w:color w:val="000000"/>
        </w:rPr>
        <w:t>se sídlem:</w:t>
      </w:r>
      <w:r>
        <w:rPr>
          <w:color w:val="000000"/>
        </w:rPr>
        <w:tab/>
      </w:r>
      <w:r>
        <w:rPr>
          <w:color w:val="000000"/>
        </w:rPr>
        <w:tab/>
        <w:t>Na Poříčním právu 1/376, 128 00 Praha 2</w:t>
      </w:r>
    </w:p>
    <w:p w14:paraId="744CB7FB" w14:textId="182F0B94" w:rsidR="000A17BE" w:rsidRPr="00717A87" w:rsidRDefault="000A17BE" w:rsidP="000A17BE">
      <w:pPr>
        <w:spacing w:after="0" w:line="280" w:lineRule="atLeast"/>
        <w:ind w:left="2120" w:hanging="2120"/>
      </w:pPr>
      <w:r w:rsidRPr="003A4738">
        <w:t xml:space="preserve">zastoupena: </w:t>
      </w:r>
      <w:r>
        <w:tab/>
      </w:r>
      <w:r w:rsidR="00291746" w:rsidRPr="00291746">
        <w:rPr>
          <w:b/>
          <w:bCs/>
          <w:i/>
          <w:iCs/>
          <w:color w:val="FFFFFF" w:themeColor="background1"/>
          <w:highlight w:val="black"/>
        </w:rPr>
        <w:t>neveřejný údaj</w:t>
      </w:r>
      <w:r>
        <w:t>, ředitelkou odboru řízení projektů</w:t>
      </w:r>
      <w:r>
        <w:rPr>
          <w:i/>
          <w:color w:val="FF0000"/>
        </w:rPr>
        <w:t xml:space="preserve">  </w:t>
      </w:r>
    </w:p>
    <w:p w14:paraId="3E3B0F05" w14:textId="77777777" w:rsidR="000A17BE" w:rsidRPr="003A4738" w:rsidRDefault="000A17BE" w:rsidP="000A17BE">
      <w:pPr>
        <w:spacing w:after="0" w:line="280" w:lineRule="atLeast"/>
      </w:pPr>
      <w:r w:rsidRPr="003A4738">
        <w:t>IČ</w:t>
      </w:r>
      <w:r>
        <w:t>O</w:t>
      </w:r>
      <w:r w:rsidRPr="003A4738">
        <w:t>:</w:t>
      </w:r>
      <w:r>
        <w:tab/>
      </w:r>
      <w:r>
        <w:tab/>
      </w:r>
      <w:r>
        <w:tab/>
      </w:r>
      <w:r w:rsidRPr="003A4738">
        <w:t>00551023</w:t>
      </w:r>
      <w:r>
        <w:t xml:space="preserve"> </w:t>
      </w:r>
    </w:p>
    <w:p w14:paraId="7ABC0FF3" w14:textId="0028F24B" w:rsidR="000A17BE" w:rsidRPr="003A4738" w:rsidRDefault="000A17BE" w:rsidP="000A17BE">
      <w:pPr>
        <w:spacing w:after="0" w:line="280" w:lineRule="atLeast"/>
      </w:pPr>
      <w:r w:rsidRPr="003A4738">
        <w:t xml:space="preserve">bankovní spojení: </w:t>
      </w:r>
      <w:r>
        <w:tab/>
      </w:r>
      <w:r w:rsidR="00291746" w:rsidRPr="00291746">
        <w:rPr>
          <w:b/>
          <w:bCs/>
          <w:i/>
          <w:iCs/>
          <w:color w:val="FFFFFF" w:themeColor="background1"/>
          <w:highlight w:val="black"/>
        </w:rPr>
        <w:t>neveřejný údaj</w:t>
      </w:r>
    </w:p>
    <w:p w14:paraId="0C89A9CA" w14:textId="77777777" w:rsidR="00291746" w:rsidRDefault="000A17BE" w:rsidP="00291746">
      <w:pPr>
        <w:spacing w:after="0" w:line="280" w:lineRule="atLeast"/>
        <w:rPr>
          <w:color w:val="000000"/>
        </w:rPr>
      </w:pPr>
      <w:r w:rsidRPr="003A4738">
        <w:t xml:space="preserve">číslo účtu: </w:t>
      </w:r>
      <w:r>
        <w:tab/>
      </w:r>
      <w:r>
        <w:tab/>
      </w:r>
      <w:r w:rsidR="00291746" w:rsidRPr="00291746">
        <w:rPr>
          <w:b/>
          <w:bCs/>
          <w:i/>
          <w:iCs/>
          <w:color w:val="FFFFFF" w:themeColor="background1"/>
          <w:highlight w:val="black"/>
        </w:rPr>
        <w:t>neveřejný údaj</w:t>
      </w:r>
      <w:r w:rsidR="00291746">
        <w:rPr>
          <w:color w:val="000000"/>
        </w:rPr>
        <w:t xml:space="preserve"> </w:t>
      </w:r>
    </w:p>
    <w:p w14:paraId="1115EA4F" w14:textId="7DCBBFCA" w:rsidR="001B1340" w:rsidRDefault="008D15BF" w:rsidP="00291746">
      <w:pPr>
        <w:spacing w:after="0" w:line="280" w:lineRule="atLeast"/>
        <w:rPr>
          <w:color w:val="000000"/>
        </w:rPr>
      </w:pPr>
      <w:r>
        <w:rPr>
          <w:color w:val="000000"/>
        </w:rPr>
        <w:t xml:space="preserve">ID datové schránky: </w:t>
      </w:r>
      <w:r>
        <w:rPr>
          <w:color w:val="000000"/>
        </w:rPr>
        <w:tab/>
        <w:t>sc9aavg</w:t>
      </w:r>
    </w:p>
    <w:p w14:paraId="10CA8A4E" w14:textId="77777777" w:rsidR="001B1340" w:rsidRDefault="001B1340">
      <w:pPr>
        <w:pBdr>
          <w:top w:val="nil"/>
          <w:left w:val="nil"/>
          <w:bottom w:val="nil"/>
          <w:right w:val="nil"/>
          <w:between w:val="nil"/>
        </w:pBdr>
        <w:spacing w:after="0" w:line="240" w:lineRule="auto"/>
        <w:rPr>
          <w:color w:val="000000"/>
        </w:rPr>
      </w:pPr>
    </w:p>
    <w:p w14:paraId="45288F41" w14:textId="77777777" w:rsidR="001B1340" w:rsidRDefault="008D15BF">
      <w:pPr>
        <w:pBdr>
          <w:top w:val="nil"/>
          <w:left w:val="nil"/>
          <w:bottom w:val="nil"/>
          <w:right w:val="nil"/>
          <w:between w:val="nil"/>
        </w:pBdr>
        <w:spacing w:after="0" w:line="240" w:lineRule="auto"/>
        <w:rPr>
          <w:color w:val="000000"/>
        </w:rPr>
      </w:pPr>
      <w:r>
        <w:rPr>
          <w:color w:val="000000"/>
        </w:rPr>
        <w:t>(dále jen „Objednatel“)</w:t>
      </w:r>
    </w:p>
    <w:p w14:paraId="400C7DF1" w14:textId="77777777" w:rsidR="001B1340" w:rsidRDefault="001B1340">
      <w:pPr>
        <w:pBdr>
          <w:top w:val="nil"/>
          <w:left w:val="nil"/>
          <w:bottom w:val="nil"/>
          <w:right w:val="nil"/>
          <w:between w:val="nil"/>
        </w:pBdr>
        <w:spacing w:after="0" w:line="240" w:lineRule="auto"/>
        <w:rPr>
          <w:color w:val="000000"/>
        </w:rPr>
      </w:pPr>
    </w:p>
    <w:p w14:paraId="3A484B69" w14:textId="77777777" w:rsidR="001B1340" w:rsidRDefault="008D15BF">
      <w:pPr>
        <w:pBdr>
          <w:top w:val="nil"/>
          <w:left w:val="nil"/>
          <w:bottom w:val="nil"/>
          <w:right w:val="nil"/>
          <w:between w:val="nil"/>
        </w:pBdr>
        <w:spacing w:after="0" w:line="240" w:lineRule="auto"/>
        <w:rPr>
          <w:color w:val="000000"/>
        </w:rPr>
      </w:pPr>
      <w:r>
        <w:rPr>
          <w:color w:val="000000"/>
        </w:rPr>
        <w:t>na straně jedné</w:t>
      </w:r>
    </w:p>
    <w:p w14:paraId="0281D237" w14:textId="77777777" w:rsidR="001B1340" w:rsidRDefault="001B1340">
      <w:pPr>
        <w:pBdr>
          <w:top w:val="nil"/>
          <w:left w:val="nil"/>
          <w:bottom w:val="nil"/>
          <w:right w:val="nil"/>
          <w:between w:val="nil"/>
        </w:pBdr>
        <w:spacing w:after="0" w:line="240" w:lineRule="auto"/>
        <w:rPr>
          <w:color w:val="000000"/>
        </w:rPr>
      </w:pPr>
    </w:p>
    <w:p w14:paraId="496A3E01" w14:textId="77777777" w:rsidR="001B1340" w:rsidRDefault="008D15BF">
      <w:pPr>
        <w:pBdr>
          <w:top w:val="nil"/>
          <w:left w:val="nil"/>
          <w:bottom w:val="nil"/>
          <w:right w:val="nil"/>
          <w:between w:val="nil"/>
        </w:pBdr>
        <w:spacing w:after="0" w:line="240" w:lineRule="auto"/>
        <w:rPr>
          <w:color w:val="000000"/>
        </w:rPr>
      </w:pPr>
      <w:r>
        <w:rPr>
          <w:color w:val="000000"/>
        </w:rPr>
        <w:t>a</w:t>
      </w:r>
    </w:p>
    <w:p w14:paraId="0BD984C9" w14:textId="77777777" w:rsidR="001B1340" w:rsidRDefault="001B1340">
      <w:pPr>
        <w:pBdr>
          <w:top w:val="nil"/>
          <w:left w:val="nil"/>
          <w:bottom w:val="nil"/>
          <w:right w:val="nil"/>
          <w:between w:val="nil"/>
        </w:pBdr>
        <w:spacing w:after="0" w:line="240" w:lineRule="auto"/>
        <w:rPr>
          <w:color w:val="000000"/>
          <w:highlight w:val="green"/>
        </w:rPr>
      </w:pPr>
    </w:p>
    <w:p w14:paraId="2B3A8A13" w14:textId="77777777" w:rsidR="000A17BE" w:rsidRPr="000A17BE" w:rsidRDefault="000A17BE" w:rsidP="000A17BE">
      <w:pPr>
        <w:pBdr>
          <w:top w:val="nil"/>
          <w:left w:val="nil"/>
          <w:bottom w:val="nil"/>
          <w:right w:val="nil"/>
          <w:between w:val="nil"/>
        </w:pBdr>
        <w:spacing w:after="0" w:line="280" w:lineRule="atLeast"/>
        <w:rPr>
          <w:b/>
          <w:bCs/>
          <w:color w:val="000000"/>
        </w:rPr>
      </w:pPr>
      <w:proofErr w:type="spellStart"/>
      <w:r w:rsidRPr="000A17BE">
        <w:rPr>
          <w:b/>
          <w:bCs/>
          <w:color w:val="000000"/>
        </w:rPr>
        <w:t>Inboox</w:t>
      </w:r>
      <w:proofErr w:type="spellEnd"/>
      <w:r w:rsidRPr="000A17BE">
        <w:rPr>
          <w:b/>
          <w:bCs/>
          <w:color w:val="000000"/>
        </w:rPr>
        <w:t xml:space="preserve"> CZ, s.r.o.</w:t>
      </w:r>
    </w:p>
    <w:p w14:paraId="7FCFC6BA" w14:textId="77777777" w:rsidR="000A17BE" w:rsidRPr="000A17BE" w:rsidRDefault="000A17BE" w:rsidP="000A17BE">
      <w:pPr>
        <w:pBdr>
          <w:top w:val="nil"/>
          <w:left w:val="nil"/>
          <w:bottom w:val="nil"/>
          <w:right w:val="nil"/>
          <w:between w:val="nil"/>
        </w:pBdr>
        <w:spacing w:after="0" w:line="280" w:lineRule="atLeast"/>
        <w:rPr>
          <w:color w:val="000000"/>
        </w:rPr>
      </w:pPr>
      <w:r w:rsidRPr="000A17BE">
        <w:rPr>
          <w:color w:val="000000"/>
        </w:rPr>
        <w:t>se sídlem:</w:t>
      </w:r>
      <w:r w:rsidRPr="000A17BE">
        <w:rPr>
          <w:color w:val="000000"/>
        </w:rPr>
        <w:tab/>
      </w:r>
      <w:r w:rsidRPr="000A17BE">
        <w:rPr>
          <w:color w:val="000000"/>
        </w:rPr>
        <w:tab/>
      </w:r>
      <w:r w:rsidRPr="000A17BE">
        <w:rPr>
          <w:color w:val="000000"/>
        </w:rPr>
        <w:tab/>
        <w:t>Mimoňská 3223, 470 01 Česká Lípa</w:t>
      </w:r>
    </w:p>
    <w:p w14:paraId="6107C6E1" w14:textId="3F4023AA" w:rsidR="000A17BE" w:rsidRPr="000A17BE" w:rsidRDefault="000A17BE" w:rsidP="000A17BE">
      <w:pPr>
        <w:pBdr>
          <w:top w:val="nil"/>
          <w:left w:val="nil"/>
          <w:bottom w:val="nil"/>
          <w:right w:val="nil"/>
          <w:between w:val="nil"/>
        </w:pBdr>
        <w:spacing w:after="0" w:line="280" w:lineRule="atLeast"/>
        <w:rPr>
          <w:color w:val="000000"/>
        </w:rPr>
      </w:pPr>
      <w:r w:rsidRPr="000A17BE">
        <w:rPr>
          <w:color w:val="000000"/>
        </w:rPr>
        <w:t xml:space="preserve">zastoupena: </w:t>
      </w:r>
      <w:r w:rsidRPr="000A17BE">
        <w:rPr>
          <w:color w:val="000000"/>
        </w:rPr>
        <w:tab/>
      </w:r>
      <w:r w:rsidRPr="000A17BE">
        <w:rPr>
          <w:color w:val="000000"/>
        </w:rPr>
        <w:tab/>
      </w:r>
      <w:r w:rsidRPr="000A17BE">
        <w:rPr>
          <w:color w:val="000000"/>
        </w:rPr>
        <w:tab/>
      </w:r>
      <w:r w:rsidR="00291746" w:rsidRPr="00291746">
        <w:rPr>
          <w:b/>
          <w:bCs/>
          <w:i/>
          <w:iCs/>
          <w:color w:val="FFFFFF" w:themeColor="background1"/>
          <w:highlight w:val="black"/>
        </w:rPr>
        <w:t>neveřejný údaj</w:t>
      </w:r>
      <w:r w:rsidRPr="000A17BE">
        <w:rPr>
          <w:color w:val="000000"/>
        </w:rPr>
        <w:t>, jednatelkou</w:t>
      </w:r>
    </w:p>
    <w:p w14:paraId="02658294" w14:textId="77777777" w:rsidR="000A17BE" w:rsidRPr="000A17BE" w:rsidRDefault="000A17BE" w:rsidP="000A17BE">
      <w:pPr>
        <w:pBdr>
          <w:top w:val="nil"/>
          <w:left w:val="nil"/>
          <w:bottom w:val="nil"/>
          <w:right w:val="nil"/>
          <w:between w:val="nil"/>
        </w:pBdr>
        <w:spacing w:after="0" w:line="280" w:lineRule="atLeast"/>
        <w:rPr>
          <w:color w:val="000000"/>
        </w:rPr>
      </w:pPr>
      <w:r w:rsidRPr="000A17BE">
        <w:rPr>
          <w:color w:val="000000"/>
        </w:rPr>
        <w:t>IČO:</w:t>
      </w:r>
      <w:r w:rsidRPr="000A17BE">
        <w:rPr>
          <w:color w:val="000000"/>
        </w:rPr>
        <w:tab/>
      </w:r>
      <w:r w:rsidRPr="000A17BE">
        <w:rPr>
          <w:color w:val="000000"/>
        </w:rPr>
        <w:tab/>
      </w:r>
      <w:r w:rsidRPr="000A17BE">
        <w:rPr>
          <w:color w:val="000000"/>
        </w:rPr>
        <w:tab/>
      </w:r>
      <w:r w:rsidRPr="000A17BE">
        <w:rPr>
          <w:color w:val="000000"/>
        </w:rPr>
        <w:tab/>
        <w:t>27348911</w:t>
      </w:r>
    </w:p>
    <w:p w14:paraId="0B4F1D45" w14:textId="77777777" w:rsidR="000A17BE" w:rsidRPr="000A17BE" w:rsidRDefault="000A17BE" w:rsidP="000A17BE">
      <w:pPr>
        <w:pBdr>
          <w:top w:val="nil"/>
          <w:left w:val="nil"/>
          <w:bottom w:val="nil"/>
          <w:right w:val="nil"/>
          <w:between w:val="nil"/>
        </w:pBdr>
        <w:spacing w:after="0" w:line="280" w:lineRule="atLeast"/>
        <w:rPr>
          <w:color w:val="000000"/>
        </w:rPr>
      </w:pPr>
      <w:r w:rsidRPr="000A17BE">
        <w:rPr>
          <w:color w:val="000000"/>
        </w:rPr>
        <w:t>DIČ:</w:t>
      </w:r>
      <w:r w:rsidRPr="000A17BE">
        <w:rPr>
          <w:color w:val="000000"/>
        </w:rPr>
        <w:tab/>
      </w:r>
      <w:r w:rsidRPr="000A17BE">
        <w:rPr>
          <w:color w:val="000000"/>
        </w:rPr>
        <w:tab/>
      </w:r>
      <w:r w:rsidRPr="000A17BE">
        <w:rPr>
          <w:color w:val="000000"/>
        </w:rPr>
        <w:tab/>
      </w:r>
      <w:r w:rsidRPr="000A17BE">
        <w:rPr>
          <w:color w:val="000000"/>
        </w:rPr>
        <w:tab/>
        <w:t>CZ27348911</w:t>
      </w:r>
    </w:p>
    <w:p w14:paraId="752287B4" w14:textId="77777777" w:rsidR="000A17BE" w:rsidRPr="000A17BE" w:rsidRDefault="000A17BE" w:rsidP="000A17BE">
      <w:pPr>
        <w:pBdr>
          <w:top w:val="nil"/>
          <w:left w:val="nil"/>
          <w:bottom w:val="nil"/>
          <w:right w:val="nil"/>
          <w:between w:val="nil"/>
        </w:pBdr>
        <w:spacing w:after="0" w:line="280" w:lineRule="atLeast"/>
        <w:rPr>
          <w:color w:val="000000"/>
        </w:rPr>
      </w:pPr>
      <w:r w:rsidRPr="000A17BE">
        <w:rPr>
          <w:color w:val="000000"/>
        </w:rPr>
        <w:t>zapsána v obchodním rejstříku</w:t>
      </w:r>
      <w:r w:rsidRPr="000A17BE">
        <w:rPr>
          <w:color w:val="000000"/>
        </w:rPr>
        <w:tab/>
      </w:r>
      <w:bookmarkStart w:id="0" w:name="_Hlk176425327"/>
      <w:r w:rsidRPr="000A17BE">
        <w:rPr>
          <w:color w:val="000000"/>
        </w:rPr>
        <w:t>u Krajského soudu v Ústí nad Labem, oddíl C, vložka 25474</w:t>
      </w:r>
    </w:p>
    <w:bookmarkEnd w:id="0"/>
    <w:p w14:paraId="48BCF898" w14:textId="5950DAA2" w:rsidR="000A17BE" w:rsidRPr="000A17BE" w:rsidRDefault="000A17BE" w:rsidP="000A17BE">
      <w:pPr>
        <w:pBdr>
          <w:top w:val="nil"/>
          <w:left w:val="nil"/>
          <w:bottom w:val="nil"/>
          <w:right w:val="nil"/>
          <w:between w:val="nil"/>
        </w:pBdr>
        <w:spacing w:after="0" w:line="280" w:lineRule="atLeast"/>
        <w:rPr>
          <w:color w:val="000000"/>
        </w:rPr>
      </w:pPr>
      <w:r w:rsidRPr="000A17BE">
        <w:rPr>
          <w:color w:val="000000"/>
        </w:rPr>
        <w:t>bankovní spojení:</w:t>
      </w:r>
      <w:r w:rsidRPr="000A17BE">
        <w:rPr>
          <w:color w:val="000000"/>
        </w:rPr>
        <w:tab/>
      </w:r>
      <w:r w:rsidRPr="000A17BE">
        <w:rPr>
          <w:color w:val="000000"/>
        </w:rPr>
        <w:tab/>
      </w:r>
      <w:r w:rsidR="00291746" w:rsidRPr="00291746">
        <w:rPr>
          <w:b/>
          <w:bCs/>
          <w:i/>
          <w:iCs/>
          <w:color w:val="FFFFFF" w:themeColor="background1"/>
          <w:highlight w:val="black"/>
        </w:rPr>
        <w:t>neveřejný údaj</w:t>
      </w:r>
    </w:p>
    <w:p w14:paraId="1499C5A6" w14:textId="499435BE" w:rsidR="000A17BE" w:rsidRPr="000A17BE" w:rsidRDefault="000A17BE" w:rsidP="000A17BE">
      <w:pPr>
        <w:pBdr>
          <w:top w:val="nil"/>
          <w:left w:val="nil"/>
          <w:bottom w:val="nil"/>
          <w:right w:val="nil"/>
          <w:between w:val="nil"/>
        </w:pBdr>
        <w:spacing w:after="0" w:line="280" w:lineRule="atLeast"/>
        <w:rPr>
          <w:color w:val="000000"/>
        </w:rPr>
      </w:pPr>
      <w:r w:rsidRPr="000A17BE">
        <w:rPr>
          <w:color w:val="000000"/>
        </w:rPr>
        <w:t xml:space="preserve">číslo účtu: </w:t>
      </w:r>
      <w:r w:rsidRPr="000A17BE">
        <w:rPr>
          <w:color w:val="000000"/>
        </w:rPr>
        <w:tab/>
      </w:r>
      <w:r w:rsidRPr="000A17BE">
        <w:rPr>
          <w:color w:val="000000"/>
        </w:rPr>
        <w:tab/>
      </w:r>
      <w:r w:rsidRPr="000A17BE">
        <w:rPr>
          <w:color w:val="000000"/>
        </w:rPr>
        <w:tab/>
      </w:r>
      <w:r w:rsidR="00291746" w:rsidRPr="00291746">
        <w:rPr>
          <w:b/>
          <w:bCs/>
          <w:i/>
          <w:iCs/>
          <w:color w:val="FFFFFF" w:themeColor="background1"/>
          <w:highlight w:val="black"/>
        </w:rPr>
        <w:t>neveřejný údaj</w:t>
      </w:r>
    </w:p>
    <w:p w14:paraId="6A403064" w14:textId="77777777" w:rsidR="000A17BE" w:rsidRPr="000A17BE" w:rsidRDefault="000A17BE" w:rsidP="000A17BE">
      <w:pPr>
        <w:pBdr>
          <w:top w:val="nil"/>
          <w:left w:val="nil"/>
          <w:bottom w:val="nil"/>
          <w:right w:val="nil"/>
          <w:between w:val="nil"/>
        </w:pBdr>
        <w:spacing w:after="0" w:line="280" w:lineRule="atLeast"/>
        <w:rPr>
          <w:color w:val="000000"/>
        </w:rPr>
      </w:pPr>
      <w:r w:rsidRPr="000A17BE">
        <w:rPr>
          <w:color w:val="000000"/>
        </w:rPr>
        <w:t>ID datové schránky:</w:t>
      </w:r>
      <w:r w:rsidRPr="000A17BE">
        <w:rPr>
          <w:color w:val="000000"/>
        </w:rPr>
        <w:tab/>
      </w:r>
      <w:r w:rsidRPr="000A17BE">
        <w:rPr>
          <w:color w:val="000000"/>
        </w:rPr>
        <w:tab/>
        <w:t>4ve2yur</w:t>
      </w:r>
    </w:p>
    <w:p w14:paraId="2C5722F8" w14:textId="0ED20C9D" w:rsidR="001B1340" w:rsidRDefault="001B1340">
      <w:pPr>
        <w:pBdr>
          <w:top w:val="nil"/>
          <w:left w:val="nil"/>
          <w:bottom w:val="nil"/>
          <w:right w:val="nil"/>
          <w:between w:val="nil"/>
        </w:pBdr>
        <w:spacing w:after="0" w:line="276" w:lineRule="auto"/>
        <w:rPr>
          <w:color w:val="000000"/>
        </w:rPr>
      </w:pPr>
    </w:p>
    <w:p w14:paraId="25E54D00" w14:textId="77777777" w:rsidR="001B1340" w:rsidRDefault="001B1340">
      <w:pPr>
        <w:pBdr>
          <w:top w:val="nil"/>
          <w:left w:val="nil"/>
          <w:bottom w:val="nil"/>
          <w:right w:val="nil"/>
          <w:between w:val="nil"/>
        </w:pBdr>
        <w:spacing w:after="0" w:line="276" w:lineRule="auto"/>
        <w:rPr>
          <w:color w:val="000000"/>
        </w:rPr>
      </w:pPr>
    </w:p>
    <w:p w14:paraId="68C7C8B9" w14:textId="77777777" w:rsidR="001B1340" w:rsidRDefault="008D15BF">
      <w:pPr>
        <w:pBdr>
          <w:top w:val="nil"/>
          <w:left w:val="nil"/>
          <w:bottom w:val="nil"/>
          <w:right w:val="nil"/>
          <w:between w:val="nil"/>
        </w:pBdr>
        <w:spacing w:after="0" w:line="276" w:lineRule="auto"/>
        <w:rPr>
          <w:color w:val="000000"/>
        </w:rPr>
      </w:pPr>
      <w:r>
        <w:rPr>
          <w:color w:val="000000"/>
        </w:rPr>
        <w:t>(dále jen „Zpracovatel“)</w:t>
      </w:r>
    </w:p>
    <w:p w14:paraId="536C453C" w14:textId="77777777" w:rsidR="001B1340" w:rsidRDefault="001B1340">
      <w:pPr>
        <w:pBdr>
          <w:top w:val="nil"/>
          <w:left w:val="nil"/>
          <w:bottom w:val="nil"/>
          <w:right w:val="nil"/>
          <w:between w:val="nil"/>
        </w:pBdr>
        <w:spacing w:after="0" w:line="240" w:lineRule="auto"/>
        <w:rPr>
          <w:color w:val="000000"/>
        </w:rPr>
      </w:pPr>
    </w:p>
    <w:p w14:paraId="7BA8FB71" w14:textId="77777777" w:rsidR="001B1340" w:rsidRDefault="008D15BF">
      <w:pPr>
        <w:pBdr>
          <w:top w:val="nil"/>
          <w:left w:val="nil"/>
          <w:bottom w:val="nil"/>
          <w:right w:val="nil"/>
          <w:between w:val="nil"/>
        </w:pBdr>
        <w:spacing w:after="0" w:line="240" w:lineRule="auto"/>
        <w:rPr>
          <w:color w:val="000000"/>
        </w:rPr>
      </w:pPr>
      <w:r>
        <w:rPr>
          <w:color w:val="000000"/>
        </w:rPr>
        <w:t>na straně druhé.</w:t>
      </w:r>
      <w:r>
        <w:br w:type="page"/>
      </w:r>
    </w:p>
    <w:p w14:paraId="1CC3066E" w14:textId="77777777" w:rsidR="001B1340" w:rsidRDefault="008D15BF">
      <w:pPr>
        <w:pStyle w:val="Nadpis1"/>
      </w:pPr>
      <w:r>
        <w:lastRenderedPageBreak/>
        <w:t>Úvodní ustanovení</w:t>
      </w:r>
    </w:p>
    <w:p w14:paraId="00DA5E7D" w14:textId="33CB3D4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Na základě zadávacího řízení na veřejnou zakázku pod názvem „Externí Evaluace projektu Rozvoj ekosystému sociálního podnikání“ zadávanou v dynamickém nákupním systému pro standardní evaluace a sběr dat II pod označením DNS 05 (</w:t>
      </w:r>
      <w:r w:rsidR="00846005">
        <w:rPr>
          <w:color w:val="000000"/>
        </w:rPr>
        <w:t>2025</w:t>
      </w:r>
      <w:r w:rsidRPr="00396388">
        <w:rPr>
          <w:color w:val="000000"/>
        </w:rPr>
        <w:t>/</w:t>
      </w:r>
      <w:r w:rsidR="00396388" w:rsidRPr="00396388">
        <w:rPr>
          <w:color w:val="000000"/>
        </w:rPr>
        <w:t>33</w:t>
      </w:r>
      <w:r w:rsidR="00396388">
        <w:rPr>
          <w:color w:val="000000"/>
        </w:rPr>
        <w:t>).</w:t>
      </w:r>
      <w:r w:rsidRPr="00396388">
        <w:rPr>
          <w:color w:val="000000"/>
        </w:rPr>
        <w:t xml:space="preserve"> </w:t>
      </w:r>
      <w:r>
        <w:rPr>
          <w:color w:val="000000"/>
        </w:rPr>
        <w:t>Zpracovatel předložil, v souladu se zadávacími podmínkami veřejné zakázky, nabídku a tato byla pro plnění veřejné zakázky vybrána jako nejvhodnější. V návaznosti na tuto skutečnost se smluvní strany dohodly na uzavření této Smlouvy.</w:t>
      </w:r>
    </w:p>
    <w:p w14:paraId="5467A18C"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Při výkladu obsahu této Smlouvy se smluvní strany zavazují přihlížet k zadávacím podmínkám vztahujícím se k zadávacímu řízení dle předchozího odstavce této Smlouvy, k účelu daného zadávacího řízení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26AD6449"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Smluvní strany prohlašují, že mají společnou snahu přispět k férovému a etickému prostředí. </w:t>
      </w:r>
      <w:r>
        <w:rPr>
          <w:color w:val="000000"/>
        </w:rPr>
        <w:br/>
        <w:t>S cílem kultivovat prostředí tuzemského trhu tak, aby se přiblížilo vyšším standardům v oblasti obchodní, soutěžní a pracovněprávní etiky, smluvní strany učinily nedílnou součástí této Smlouvy Etický kodex, v souladu, s jehož pravidly se zavazují předmět této Smlouvy plnit.</w:t>
      </w:r>
    </w:p>
    <w:p w14:paraId="64ECFD17"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Předmět této Smlouvy je financován z Operačního programu Zaměstnanost + (dále jen „OPZ+“), název projektu: „Rozvoj ekosystému sociálního podnikání (RESP), registrační číslo – CZ.03.02.02/00/22_004/0001397.</w:t>
      </w:r>
    </w:p>
    <w:p w14:paraId="72B63A83" w14:textId="77777777" w:rsidR="001B1340" w:rsidRDefault="001B1340">
      <w:pPr>
        <w:pBdr>
          <w:top w:val="nil"/>
          <w:left w:val="nil"/>
          <w:bottom w:val="nil"/>
          <w:right w:val="nil"/>
          <w:between w:val="nil"/>
        </w:pBdr>
        <w:tabs>
          <w:tab w:val="left" w:pos="709"/>
        </w:tabs>
        <w:spacing w:after="120" w:line="240" w:lineRule="auto"/>
        <w:ind w:left="567" w:hanging="567"/>
        <w:jc w:val="both"/>
        <w:rPr>
          <w:color w:val="000000"/>
        </w:rPr>
      </w:pPr>
    </w:p>
    <w:p w14:paraId="53EFA7A7" w14:textId="77777777" w:rsidR="001B1340" w:rsidRDefault="008D15BF">
      <w:pPr>
        <w:pStyle w:val="Nadpis1"/>
      </w:pPr>
      <w:r>
        <w:t>Předmět Smlouvy</w:t>
      </w:r>
    </w:p>
    <w:p w14:paraId="2BFF9972"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Předmětem této Smlouvy je závazek Zpracovatele zpracovat pro Objednatele zajištění evaluačního šetření projektu Rozvoj ekosystému sociálního podnikání (RESP), registrační číslo – CZ.03.02.02/00/22_004/0001397</w:t>
      </w:r>
      <w:r>
        <w:rPr>
          <w:color w:val="FF0000"/>
        </w:rPr>
        <w:t xml:space="preserve"> </w:t>
      </w:r>
      <w:r>
        <w:rPr>
          <w:color w:val="000000"/>
        </w:rPr>
        <w:t>(dále též jen „dílo“) a závazek Objednatele zaplatit Zpracovateli za řádně předané a Objednatelem převzaté dílo cenu ve výši a za podmínek stanovených v čl. 8 této Smlouvy.</w:t>
      </w:r>
    </w:p>
    <w:p w14:paraId="07AE73D9"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Dílo a jeho jednotlivé části (dále společně též jen „výstupy plnění“) a služby se zpracováním výstupů plnění související jsou detailně specifikovány v přílohách této Smlouvy (výstupy plnění a související služby společně též jen „plnění“). </w:t>
      </w:r>
    </w:p>
    <w:p w14:paraId="4A9EFF9B"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Zpracovatel se zavazuje poskytovat plnění v souladu s požadavky Objednatele vymezenými </w:t>
      </w:r>
      <w:r>
        <w:rPr>
          <w:color w:val="000000"/>
        </w:rPr>
        <w:br/>
        <w:t xml:space="preserve">v této Smlouvě a v souladu se všemi přílohami této Smlouvy, které jsou jejími nedílnými součástmi. </w:t>
      </w:r>
    </w:p>
    <w:p w14:paraId="50C0CADA" w14:textId="77777777" w:rsidR="001B1340" w:rsidRDefault="008D15BF">
      <w:pPr>
        <w:pStyle w:val="Nadpis1"/>
      </w:pPr>
      <w:r>
        <w:t>místo plnění</w:t>
      </w:r>
    </w:p>
    <w:p w14:paraId="0F32FC78" w14:textId="77777777" w:rsidR="001B1340" w:rsidRDefault="008D15BF">
      <w:pPr>
        <w:numPr>
          <w:ilvl w:val="1"/>
          <w:numId w:val="1"/>
        </w:numPr>
        <w:pBdr>
          <w:top w:val="nil"/>
          <w:left w:val="nil"/>
          <w:bottom w:val="nil"/>
          <w:right w:val="nil"/>
          <w:between w:val="nil"/>
        </w:pBdr>
        <w:spacing w:after="120" w:line="240" w:lineRule="auto"/>
        <w:ind w:left="567" w:hanging="567"/>
        <w:jc w:val="both"/>
        <w:rPr>
          <w:i/>
          <w:color w:val="FF0000"/>
        </w:rPr>
      </w:pPr>
      <w:r>
        <w:rPr>
          <w:color w:val="000000"/>
        </w:rPr>
        <w:t>Místo plnění této Smlouvy není nijak omezeno. Zpracovatel je oprávněn provádět vyhodnocování informací, formulování závěrů a navrhování doporučení i v rámci svého sídla.</w:t>
      </w:r>
      <w:r>
        <w:rPr>
          <w:i/>
          <w:color w:val="FF0000"/>
        </w:rPr>
        <w:t xml:space="preserve"> </w:t>
      </w:r>
    </w:p>
    <w:p w14:paraId="320C30F5" w14:textId="77777777" w:rsidR="001B1340" w:rsidRDefault="008D15BF">
      <w:r>
        <w:br w:type="page"/>
      </w:r>
    </w:p>
    <w:p w14:paraId="18BEE4AC" w14:textId="77777777" w:rsidR="001B1340" w:rsidRDefault="008D15BF">
      <w:pPr>
        <w:pStyle w:val="Nadpis1"/>
      </w:pPr>
      <w:r>
        <w:lastRenderedPageBreak/>
        <w:t>Termíny předání, akceptační řízení</w:t>
      </w:r>
    </w:p>
    <w:p w14:paraId="6E5760C4" w14:textId="77777777" w:rsidR="001B1340" w:rsidRDefault="008D15BF">
      <w:pPr>
        <w:numPr>
          <w:ilvl w:val="1"/>
          <w:numId w:val="1"/>
        </w:numPr>
        <w:pBdr>
          <w:top w:val="nil"/>
          <w:left w:val="nil"/>
          <w:bottom w:val="nil"/>
          <w:right w:val="nil"/>
          <w:between w:val="nil"/>
        </w:pBdr>
        <w:spacing w:after="120" w:line="240" w:lineRule="auto"/>
        <w:ind w:left="567" w:hanging="567"/>
        <w:jc w:val="both"/>
        <w:rPr>
          <w:b/>
          <w:color w:val="000000"/>
        </w:rPr>
      </w:pPr>
      <w:r>
        <w:rPr>
          <w:color w:val="000000"/>
        </w:rPr>
        <w:t xml:space="preserve">Zpracovatel se zavazuje zpracovat výstupy plnění v Objednatelem stanoveném formátu vhodném pro editaci a předat je Objednateli v termínech uvedených v Příloze A2 této Smlouvy – Specifikace předmětu plnění. </w:t>
      </w:r>
    </w:p>
    <w:p w14:paraId="29282794"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Smluvní strany sjednávají, že termíny předání výstupů plnění Zpracovatelem a termíny </w:t>
      </w:r>
      <w:r>
        <w:rPr>
          <w:color w:val="000000"/>
        </w:rPr>
        <w:br/>
        <w:t>pro zaslání připomínek Objednatele dle tohoto článku Smlouvy mohou být na základě dohody smluvních stran v odůvodněných případech upraveny, a to v návaznosti na případné objektivní okolnosti či změny potřeb Objednatele. Ustanovení tohoto odstavce se neaplikuje na případ předání posledního výstupu plnění ve finální podobě.</w:t>
      </w:r>
    </w:p>
    <w:p w14:paraId="048333A8" w14:textId="77777777" w:rsidR="001B1340" w:rsidRDefault="008D15BF">
      <w:pPr>
        <w:numPr>
          <w:ilvl w:val="1"/>
          <w:numId w:val="1"/>
        </w:numPr>
        <w:pBdr>
          <w:top w:val="nil"/>
          <w:left w:val="nil"/>
          <w:bottom w:val="nil"/>
          <w:right w:val="nil"/>
          <w:between w:val="nil"/>
        </w:pBdr>
        <w:spacing w:after="120" w:line="240" w:lineRule="auto"/>
        <w:ind w:left="567" w:hanging="567"/>
        <w:jc w:val="both"/>
        <w:rPr>
          <w:b/>
          <w:color w:val="000000"/>
        </w:rPr>
      </w:pPr>
      <w:bookmarkStart w:id="1" w:name="_heading=h.gjdgxs" w:colFirst="0" w:colLast="0"/>
      <w:bookmarkEnd w:id="1"/>
      <w:r>
        <w:rPr>
          <w:color w:val="00000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3861742C"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Každý jednotlivý výstup plnění Zpracovatele podléhá samostatnému akceptačnímu řízení. Objednatel se zavazuje provést akceptační řízení a sdělit Zpracovateli výsledek akceptačního řízení v přiměřené lhůtě, nejpozději do </w:t>
      </w:r>
      <w:r>
        <w:t>15</w:t>
      </w:r>
      <w:r>
        <w:rPr>
          <w:color w:val="000000"/>
        </w:rPr>
        <w:t xml:space="preserve"> kalendářních dnů ode dne předání výstupu plnění Zpracovatelem. </w:t>
      </w:r>
    </w:p>
    <w:p w14:paraId="0DB2820C"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Výsledkem akceptačního řízení mohou být 3 vzájemně se vylučující závěry: </w:t>
      </w:r>
    </w:p>
    <w:p w14:paraId="1433B378" w14:textId="77777777" w:rsidR="001B1340" w:rsidRDefault="008D15BF">
      <w:pPr>
        <w:pBdr>
          <w:top w:val="nil"/>
          <w:left w:val="nil"/>
          <w:bottom w:val="nil"/>
          <w:right w:val="nil"/>
          <w:between w:val="nil"/>
        </w:pBdr>
        <w:spacing w:after="120" w:line="240" w:lineRule="auto"/>
        <w:ind w:left="567"/>
        <w:jc w:val="both"/>
        <w:rPr>
          <w:color w:val="000000"/>
        </w:rPr>
      </w:pPr>
      <w:r>
        <w:rPr>
          <w:b/>
          <w:color w:val="000000"/>
        </w:rPr>
        <w:t>a) „Akceptováno“</w:t>
      </w:r>
      <w:r>
        <w:rPr>
          <w:color w:val="000000"/>
        </w:rPr>
        <w:t>. V případě, že Objednatel k předaném výstupu plnění neuplatní žádné připomínky, výsledek akceptačního řízení zaznamená do akceptačního protokolu se závěrem „Akceptováno“ a dané akceptační řízení se považuje za finální.</w:t>
      </w:r>
    </w:p>
    <w:p w14:paraId="1E78C369" w14:textId="77777777" w:rsidR="001B1340" w:rsidRDefault="008D15BF">
      <w:pPr>
        <w:pBdr>
          <w:top w:val="nil"/>
          <w:left w:val="nil"/>
          <w:bottom w:val="nil"/>
          <w:right w:val="nil"/>
          <w:between w:val="nil"/>
        </w:pBdr>
        <w:spacing w:after="120" w:line="240" w:lineRule="auto"/>
        <w:ind w:left="567"/>
        <w:jc w:val="both"/>
        <w:rPr>
          <w:color w:val="000000"/>
        </w:rPr>
      </w:pPr>
      <w:bookmarkStart w:id="2" w:name="_heading=h.30j0zll" w:colFirst="0" w:colLast="0"/>
      <w:bookmarkEnd w:id="2"/>
      <w:r>
        <w:rPr>
          <w:b/>
          <w:color w:val="000000"/>
        </w:rPr>
        <w:t>b) „Neakceptováno“</w:t>
      </w:r>
      <w:r>
        <w:rPr>
          <w:color w:val="000000"/>
        </w:rPr>
        <w:t xml:space="preserve">. V případě, že Objednatel identifikuje v předaném výstupu plnění podstatné vady, nedodělky či jiné nedostatky, které brání v řádném užití výstupu plnění, Objednatel je specifikuje v akceptačním protokolu dle kategorizace vad a nedodělků uvedené v Příloze A2 této Smlouvy – Specifikace předmětu plnění, výsledek akceptačního řízení zaznamená do akceptačního protokolu se závěrem „Neakceptováno“ a stanoví Zpracovateli lhůtu pro předložení předmětného výstupu plnění prostého vad, nedodělků či jiných nedostatků v délce </w:t>
      </w:r>
      <w:r>
        <w:t>1</w:t>
      </w:r>
      <w:r>
        <w:rPr>
          <w:color w:val="000000"/>
        </w:rPr>
        <w:t xml:space="preserve">0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19ED4B32" w14:textId="77777777" w:rsidR="001B1340" w:rsidRDefault="008D15BF">
      <w:pPr>
        <w:pBdr>
          <w:top w:val="nil"/>
          <w:left w:val="nil"/>
          <w:bottom w:val="nil"/>
          <w:right w:val="nil"/>
          <w:between w:val="nil"/>
        </w:pBdr>
        <w:spacing w:after="120" w:line="240" w:lineRule="auto"/>
        <w:ind w:left="567"/>
        <w:jc w:val="both"/>
        <w:rPr>
          <w:color w:val="000000"/>
        </w:rPr>
      </w:pPr>
      <w:r>
        <w:rPr>
          <w:b/>
          <w:color w:val="000000"/>
        </w:rPr>
        <w:t>c) „Akceptováno s výhradou“</w:t>
      </w:r>
      <w:r>
        <w:rPr>
          <w:color w:val="000000"/>
        </w:rPr>
        <w:t>. V případě, že Objednatel identifikuje v předaném výstupu plnění vady, nedodělky či jiné nedostatky, které však nebrání v řádném užití výstupu plnění Objednatel je specifikuje v akceptačním protokolu dle kategorizace vad a nedodělků uvedené v Příloze A2 této Smlouvy – Specifikace předmětu plnění, výsledek akceptačního řízení zaznamená do akceptačního protokolu se závěrem „Akceptováno s výhradou“ a stanoví Zpracovateli lhůtu pro předložení předmětného výstupu plnění prostého vad, nedodělků či jiných nedostatků v délce 1</w:t>
      </w:r>
      <w:r>
        <w:t>0</w:t>
      </w:r>
      <w:r>
        <w:rPr>
          <w:color w:val="000000"/>
        </w:rPr>
        <w:t xml:space="preserve">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3F6A6B8C"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V případě, že v rámci akceptačního řízení nebude výstup plnění Objednatelem akceptován či bude akceptován s výhradou, zavazuje se Zpracovatel ve lhůtách dle odst. 4.5 písm. b) a c) této Smlouvy předložit Objednateli předmětný výstup plnění opětovně a Objednatel se zavazuje ve lhůtě dle odst. 4.4 této Smlouvy provést ve vztahu k danému výstupu plnění finální akceptační řízení. Výsledkem finálního akceptačního řízení bude jeden ze 3 závěrů vymezených v odst. 4.5 této Smlouvy.</w:t>
      </w:r>
    </w:p>
    <w:p w14:paraId="70AC9E0B"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Výsledek finálního akceptačního řízení se závěrem „Akceptováno“ či „Akceptováno s výhradou“ je podmínkou pro vznik oprávnění Zpracovatele vystavit účetní či daňový doklad za příslušný výstup plnění v souladu s čl. 8 této Smlouvy.</w:t>
      </w:r>
    </w:p>
    <w:p w14:paraId="2937F113"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Akceptační protokol bude zasílán Objednatelem Zpracovateli v elektronické podobě ve formátu *.</w:t>
      </w:r>
      <w:proofErr w:type="spellStart"/>
      <w:r>
        <w:rPr>
          <w:color w:val="000000"/>
        </w:rPr>
        <w:t>pdf</w:t>
      </w:r>
      <w:proofErr w:type="spellEnd"/>
      <w:r>
        <w:rPr>
          <w:color w:val="000000"/>
        </w:rPr>
        <w:t>. Obsahem každého akceptačního protokolu budou minimálně následující údaje:</w:t>
      </w:r>
    </w:p>
    <w:p w14:paraId="62284117" w14:textId="77777777" w:rsidR="001B1340" w:rsidRDefault="008D15BF">
      <w:pPr>
        <w:numPr>
          <w:ilvl w:val="0"/>
          <w:numId w:val="4"/>
        </w:numPr>
        <w:pBdr>
          <w:top w:val="nil"/>
          <w:left w:val="nil"/>
          <w:bottom w:val="nil"/>
          <w:right w:val="nil"/>
          <w:between w:val="nil"/>
        </w:pBdr>
        <w:spacing w:after="0" w:line="360" w:lineRule="auto"/>
        <w:ind w:left="851" w:hanging="284"/>
        <w:jc w:val="both"/>
        <w:rPr>
          <w:color w:val="000000"/>
        </w:rPr>
      </w:pPr>
      <w:r>
        <w:rPr>
          <w:color w:val="000000"/>
        </w:rPr>
        <w:t>označení smluvních stran této Smlouvy,</w:t>
      </w:r>
    </w:p>
    <w:p w14:paraId="3D55EB5E" w14:textId="77777777" w:rsidR="001B1340" w:rsidRDefault="008D15BF">
      <w:pPr>
        <w:numPr>
          <w:ilvl w:val="0"/>
          <w:numId w:val="4"/>
        </w:numPr>
        <w:pBdr>
          <w:top w:val="nil"/>
          <w:left w:val="nil"/>
          <w:bottom w:val="nil"/>
          <w:right w:val="nil"/>
          <w:between w:val="nil"/>
        </w:pBdr>
        <w:spacing w:after="0" w:line="360" w:lineRule="auto"/>
        <w:ind w:left="851" w:hanging="284"/>
        <w:jc w:val="both"/>
        <w:rPr>
          <w:color w:val="000000"/>
        </w:rPr>
      </w:pPr>
      <w:r>
        <w:rPr>
          <w:color w:val="000000"/>
        </w:rPr>
        <w:t>co je předmětem akceptačního řízení,</w:t>
      </w:r>
    </w:p>
    <w:p w14:paraId="24335116" w14:textId="77777777" w:rsidR="001B1340" w:rsidRDefault="008D15BF">
      <w:pPr>
        <w:numPr>
          <w:ilvl w:val="0"/>
          <w:numId w:val="4"/>
        </w:numPr>
        <w:pBdr>
          <w:top w:val="nil"/>
          <w:left w:val="nil"/>
          <w:bottom w:val="nil"/>
          <w:right w:val="nil"/>
          <w:between w:val="nil"/>
        </w:pBdr>
        <w:spacing w:after="0" w:line="360" w:lineRule="auto"/>
        <w:ind w:left="851" w:hanging="284"/>
        <w:jc w:val="both"/>
        <w:rPr>
          <w:color w:val="000000"/>
        </w:rPr>
      </w:pPr>
      <w:r>
        <w:rPr>
          <w:color w:val="000000"/>
        </w:rPr>
        <w:lastRenderedPageBreak/>
        <w:t xml:space="preserve">shrnutí průběhu akceptačního řízení (zejména budou v akceptačním protokolu uvedena data odeslání/přijetí předmětného výstupu plnění, jakožto i další významné skutečnosti) </w:t>
      </w:r>
      <w:r>
        <w:rPr>
          <w:color w:val="000000"/>
        </w:rPr>
        <w:br/>
        <w:t>a specifikace vad, nedodělků či jiných nedostatků,</w:t>
      </w:r>
    </w:p>
    <w:p w14:paraId="5FBA8DF6" w14:textId="77777777" w:rsidR="001B1340" w:rsidRDefault="008D15BF">
      <w:pPr>
        <w:numPr>
          <w:ilvl w:val="0"/>
          <w:numId w:val="4"/>
        </w:numPr>
        <w:pBdr>
          <w:top w:val="nil"/>
          <w:left w:val="nil"/>
          <w:bottom w:val="nil"/>
          <w:right w:val="nil"/>
          <w:between w:val="nil"/>
        </w:pBdr>
        <w:spacing w:after="0" w:line="360" w:lineRule="auto"/>
        <w:ind w:left="851" w:hanging="284"/>
        <w:jc w:val="both"/>
        <w:rPr>
          <w:color w:val="000000"/>
        </w:rPr>
      </w:pPr>
      <w:r>
        <w:rPr>
          <w:color w:val="000000"/>
        </w:rPr>
        <w:t xml:space="preserve">výsledek akceptačního řízení dle odst. 4.5 této Smlouvy, tj. bude explicitně uvedeno, že Objednatel již k předanému výstupu plnění nemá žádné další připomínky a výstup akceptuje, či výstup plnění akceptuje s výhradou či výstup plnění neakceptuje, </w:t>
      </w:r>
    </w:p>
    <w:p w14:paraId="12E4EF76" w14:textId="77777777" w:rsidR="001B1340" w:rsidRDefault="008D15BF">
      <w:pPr>
        <w:numPr>
          <w:ilvl w:val="0"/>
          <w:numId w:val="4"/>
        </w:numPr>
        <w:pBdr>
          <w:top w:val="nil"/>
          <w:left w:val="nil"/>
          <w:bottom w:val="nil"/>
          <w:right w:val="nil"/>
          <w:between w:val="nil"/>
        </w:pBdr>
        <w:spacing w:after="0" w:line="360" w:lineRule="auto"/>
        <w:ind w:left="851" w:hanging="284"/>
        <w:jc w:val="both"/>
        <w:rPr>
          <w:color w:val="000000"/>
        </w:rPr>
      </w:pPr>
      <w:r>
        <w:rPr>
          <w:color w:val="000000"/>
        </w:rPr>
        <w:t>jméno a příjmení oprávněných osob dle čl. 6 této Smlouvy, včetně jejich elektronického podpisu,</w:t>
      </w:r>
    </w:p>
    <w:p w14:paraId="73C33437" w14:textId="77777777" w:rsidR="001B1340" w:rsidRDefault="008D15BF">
      <w:pPr>
        <w:numPr>
          <w:ilvl w:val="0"/>
          <w:numId w:val="4"/>
        </w:numPr>
        <w:pBdr>
          <w:top w:val="nil"/>
          <w:left w:val="nil"/>
          <w:bottom w:val="nil"/>
          <w:right w:val="nil"/>
          <w:between w:val="nil"/>
        </w:pBdr>
        <w:spacing w:after="0" w:line="360" w:lineRule="auto"/>
        <w:ind w:left="851" w:hanging="284"/>
        <w:jc w:val="both"/>
        <w:rPr>
          <w:color w:val="000000"/>
        </w:rPr>
      </w:pPr>
      <w:r>
        <w:rPr>
          <w:color w:val="000000"/>
        </w:rPr>
        <w:t>datum a čas vystavení akceptačního protokolu Objednatelem.</w:t>
      </w:r>
    </w:p>
    <w:p w14:paraId="22B72495"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Obě smluvní strany, resp. oprávněné osoby dle čl. 6 této Smlouvy, potvrdí akceptační protokol svým podpisem. Pro případ, že nedojde k podpisu akceptačního protokolu Zpracovatelem ve lhůtě 5 kalendářních dnů ode dne prokazatelného doručení na e-mailovou adresu oprávněné osoby Zpracovatele uvedené v odst. 6.1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670332AE"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Finální verzi výstupu plnění, která byla Objednatelem akceptována či akceptována s výhradou, se Zpracovatel zavazuje předat v předem dohodnutém elektronickém formátu, (včetně formátu vhodného k editování). </w:t>
      </w:r>
    </w:p>
    <w:p w14:paraId="00BC3327" w14:textId="77777777" w:rsidR="001B1340" w:rsidRDefault="008D15BF">
      <w:pPr>
        <w:pStyle w:val="Nadpis1"/>
      </w:pPr>
      <w:bookmarkStart w:id="3" w:name="_heading=h.1fob9te" w:colFirst="0" w:colLast="0"/>
      <w:bookmarkEnd w:id="3"/>
      <w:r>
        <w:t>Povinnosti smluvních stran</w:t>
      </w:r>
    </w:p>
    <w:p w14:paraId="4F030EE6"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Zpracovatel se zavazuje zpracovat veškeré výstupy plnění a poskytovat plnění dle této Smlouvy svědomitě, s řádnou a odbornou péčí a potřebnými odbornými schopnostmi, vlastním jménem a samostatně. Při plnění této Smlouvy je Zpracovatel vázán platnými a účinnými právními předpisy a pokyny Objednatele, pokud tyto nejsou v rozporu s těmito právními předpisy či zájmy Objednatele.</w:t>
      </w:r>
    </w:p>
    <w:p w14:paraId="435F5C15"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Objednatel se zavazuje předat Zpracovateli veškeré potřebné podklady či informace nezbytné k řádnému plnění této Smlouvy a Zpracovatel se zavazuje Objednatelem poskytnuté podklady či informace použít pouze za účelem, pro který mu byly Objednatelem předány, nebude-li smluvními stranami sjednáno jinak.</w:t>
      </w:r>
    </w:p>
    <w:p w14:paraId="3C5C5E5B"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Smluvní strany se zavazují vzájemně se informovat o všech okolnostech důležitých pro řádné a včasné plnění této Smlouvy a poskytovat si navzájem za tímto účelem nezbytnou součinnost. </w:t>
      </w:r>
    </w:p>
    <w:p w14:paraId="3E9CA2E6"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Zpracovatel se zavazuje zabezpečit, že výstupy plnění budou zpracovány v souladu s touto Smlouvou a jejími přílohami,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1A22233B"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Objednatel je oprávněn provádět monitoring a kontrolu plnění této Smlouvy ze strany Zpracovatele z pohledu naplňování účelu této Smlouvy. V rámci monitoringu a kontrol se Zpracovatel zavazuje umožnit Objednateli přístup ke všem dokladům souvisejícím s plněním této Smlouvy.</w:t>
      </w:r>
    </w:p>
    <w:p w14:paraId="2AAE4176"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Zpracovatel bere na vědomí, že je podle zákona č. 320/2001 Sb., o finanční kontrole </w:t>
      </w:r>
      <w:r>
        <w:rPr>
          <w:color w:val="000000"/>
        </w:rPr>
        <w:br/>
        <w:t xml:space="preserve">ve veřejné správě a o změně některých zákonů,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umožnit osobám oprávněným k výkonu kontroly projektu, z něhož je předmět této Smlouvy hrazen, provést kontrolu dokladů souvisejících s plněním této Smlouvy v sídle Objednatele, a to jak během plnění této Smlouvy, tak po dobu danou právními předpisy </w:t>
      </w:r>
      <w:r>
        <w:rPr>
          <w:color w:val="000000"/>
        </w:rPr>
        <w:lastRenderedPageBreak/>
        <w:t>České republiky k jejich archivaci (zákon č. 563/1991 Sb., o účetnictví, ve znění pozdějších předpisů a zákon č. 235/2004 Sb., o dani z přidané hodnoty, ve znění pozdějších předpisů).</w:t>
      </w:r>
    </w:p>
    <w:p w14:paraId="7A121A17"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Zpracovatel se zavazuje poskytnout Objednateli součinnost nezbytnou ke splnění povinnosti Objednatele vyplývající z ust. § 219 zákona č. 134/2016 Sb., o zadávání veřejných zakázek, ve znění pozdějších předpisů.</w:t>
      </w:r>
    </w:p>
    <w:p w14:paraId="237FD679" w14:textId="77777777" w:rsidR="001B1340" w:rsidRDefault="008D15BF">
      <w:pPr>
        <w:numPr>
          <w:ilvl w:val="1"/>
          <w:numId w:val="1"/>
        </w:numPr>
        <w:pBdr>
          <w:top w:val="nil"/>
          <w:left w:val="nil"/>
          <w:bottom w:val="nil"/>
          <w:right w:val="nil"/>
          <w:between w:val="nil"/>
        </w:pBdr>
        <w:spacing w:before="120" w:after="0" w:line="280" w:lineRule="auto"/>
        <w:ind w:left="567" w:hanging="567"/>
        <w:jc w:val="both"/>
        <w:rPr>
          <w:color w:val="000000"/>
        </w:rPr>
      </w:pPr>
      <w:r>
        <w:rPr>
          <w:color w:val="000000"/>
        </w:rPr>
        <w:t>Zpracovatel prohlašuje, že ke dni uzavření této Smlouvy jsou informace uvedené v čestném prohlášení (omezující opatření ve vztahu k mezinárodním sankcím), předloženém v jeho nabídce, správné a úplné.</w:t>
      </w:r>
    </w:p>
    <w:p w14:paraId="7A53AC02" w14:textId="77777777" w:rsidR="001B1340" w:rsidRDefault="008D15BF">
      <w:pPr>
        <w:numPr>
          <w:ilvl w:val="1"/>
          <w:numId w:val="1"/>
        </w:numPr>
        <w:pBdr>
          <w:top w:val="nil"/>
          <w:left w:val="nil"/>
          <w:bottom w:val="nil"/>
          <w:right w:val="nil"/>
          <w:between w:val="nil"/>
        </w:pBdr>
        <w:spacing w:before="120" w:after="0" w:line="280" w:lineRule="auto"/>
        <w:ind w:left="567" w:hanging="567"/>
        <w:jc w:val="both"/>
        <w:rPr>
          <w:color w:val="000000"/>
        </w:rPr>
      </w:pPr>
      <w:r>
        <w:rPr>
          <w:color w:val="000000"/>
        </w:rPr>
        <w:t>Zpracovatel bez zbytečného odkladu, nejpozději však do 5 pracovních dnů, informuje Objednatele o tom, že se dozvěděl o některé z následujících skutečností:</w:t>
      </w:r>
    </w:p>
    <w:p w14:paraId="76FAB093" w14:textId="77777777" w:rsidR="001B1340" w:rsidRDefault="008D15BF">
      <w:pPr>
        <w:numPr>
          <w:ilvl w:val="2"/>
          <w:numId w:val="1"/>
        </w:numPr>
        <w:pBdr>
          <w:top w:val="nil"/>
          <w:left w:val="nil"/>
          <w:bottom w:val="nil"/>
          <w:right w:val="nil"/>
          <w:between w:val="nil"/>
        </w:pBdr>
        <w:spacing w:before="120" w:after="0" w:line="280" w:lineRule="auto"/>
        <w:ind w:left="1276" w:hanging="709"/>
        <w:jc w:val="both"/>
        <w:rPr>
          <w:color w:val="000000"/>
        </w:rPr>
      </w:pPr>
      <w:r>
        <w:rPr>
          <w:color w:val="000000"/>
        </w:rPr>
        <w:t>Zpracovatel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0A54EE51" w14:textId="77777777" w:rsidR="001B1340" w:rsidRDefault="008D15BF">
      <w:pPr>
        <w:numPr>
          <w:ilvl w:val="2"/>
          <w:numId w:val="1"/>
        </w:numPr>
        <w:pBdr>
          <w:top w:val="nil"/>
          <w:left w:val="nil"/>
          <w:bottom w:val="nil"/>
          <w:right w:val="nil"/>
          <w:between w:val="nil"/>
        </w:pBdr>
        <w:spacing w:before="120" w:after="120" w:line="280" w:lineRule="auto"/>
        <w:ind w:left="1276" w:hanging="709"/>
        <w:jc w:val="both"/>
        <w:rPr>
          <w:color w:val="000000"/>
        </w:rPr>
      </w:pPr>
      <w:r>
        <w:rPr>
          <w:color w:val="000000"/>
        </w:rPr>
        <w:t>Zpracovatel nebo jeho poddodavatelé jsou osobami, na které dopadají mezinárodní sankce podle zákona upravujícího provádění mezinárodních sankcí, na základě kterých Objednatel nesmí zpřístupnit finanční prostředky za plnění smlouvy.</w:t>
      </w:r>
    </w:p>
    <w:p w14:paraId="77475717"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Zpracovatel se zavazuje v průběhu plnění této Smlouvy podávat Objednateli, na jeho vyžádání, dílčí zprávy o své činnosti. Nebude-li v konkrétním případě dohodnuto jinak, veškerá komunikace bude prováděna elektronicky prostřednictvím kontaktních osob smluvních stran uvedených v čl. 6 této Smlouvy. </w:t>
      </w:r>
    </w:p>
    <w:p w14:paraId="06E4FA01"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highlight w:val="white"/>
        </w:rPr>
      </w:pPr>
      <w:r>
        <w:rPr>
          <w:color w:val="000000"/>
          <w:highlight w:val="white"/>
        </w:rPr>
        <w:t xml:space="preserve">Zpracovatel se zavazuje Objednateli poskytnout součinnost při následném užití závěrů </w:t>
      </w:r>
      <w:r>
        <w:rPr>
          <w:color w:val="000000"/>
          <w:highlight w:val="white"/>
        </w:rPr>
        <w:br/>
        <w:t xml:space="preserve">a doporučení, které jsou součástí výstupů plnění dle této Smlouvy, a to prostřednictvím poskytnutí ad-hoc konzultací (telefonických či e-mailových) v případě, že Objednatel k těmto doporučením vznese dotazy již po akceptaci výstupu plnění, a to do 6 měsíců od akceptace daného výstupu plnění. Zpracovatel se zavazuje tuto součinnost poskytnout bezplatně. </w:t>
      </w:r>
    </w:p>
    <w:p w14:paraId="559B8F6E" w14:textId="77777777" w:rsidR="001B1340" w:rsidRPr="00694F2F" w:rsidRDefault="008D15BF">
      <w:pPr>
        <w:widowControl w:val="0"/>
        <w:numPr>
          <w:ilvl w:val="1"/>
          <w:numId w:val="1"/>
        </w:numPr>
        <w:pBdr>
          <w:top w:val="nil"/>
          <w:left w:val="nil"/>
          <w:bottom w:val="nil"/>
          <w:right w:val="nil"/>
          <w:between w:val="nil"/>
        </w:pBdr>
        <w:spacing w:after="120" w:line="280" w:lineRule="auto"/>
        <w:ind w:left="567" w:hanging="567"/>
        <w:jc w:val="both"/>
        <w:rPr>
          <w:color w:val="000000"/>
        </w:rPr>
      </w:pPr>
      <w:r>
        <w:rPr>
          <w:color w:val="000000"/>
        </w:rPr>
        <w:t>Zpracovatel se zavazuje poskytovat plnění dle této Smlouvy sám nebo</w:t>
      </w:r>
      <w:r>
        <w:rPr>
          <w:b/>
          <w:color w:val="000000"/>
        </w:rPr>
        <w:t xml:space="preserve"> </w:t>
      </w:r>
      <w:r>
        <w:rPr>
          <w:color w:val="000000"/>
        </w:rPr>
        <w:t xml:space="preserve">prostřednictvím osob poddodavatelů uvedených v Příloze A4 této Smlouvy – Seznam poddodavatelů. Zpracovatel je oprávněn provádět změny poddodavatelů pouze s předchozím písemným souhlasem oprávněné osoby Objednatele uvedené v odst. 6.1 této Smlouvy. Zpracovatel bere na vědomí, že veškeré povinnosti pro něj vyplývající z této Smlouvy, se vztahují rovněž na jeho případného poddodavatele a Zpracovatel odpovídá za to, že i jeho poddodavatel bude postupovat v souladu </w:t>
      </w:r>
      <w:r w:rsidRPr="00694F2F">
        <w:rPr>
          <w:color w:val="000000"/>
        </w:rPr>
        <w:t>s touto Smlouvou. Pokud poddodavatel bude jednat v rozporu s touto Smlouvou či platnými a účinnými právními předpisy, následky jeho jednání nese v plném rozsahu Zpracovatel.</w:t>
      </w:r>
    </w:p>
    <w:p w14:paraId="4A89FD93" w14:textId="77777777" w:rsidR="00694F2F" w:rsidRPr="00694F2F" w:rsidRDefault="008D15BF" w:rsidP="00694F2F">
      <w:pPr>
        <w:numPr>
          <w:ilvl w:val="1"/>
          <w:numId w:val="1"/>
        </w:numPr>
        <w:pBdr>
          <w:top w:val="nil"/>
          <w:left w:val="nil"/>
          <w:bottom w:val="nil"/>
          <w:right w:val="nil"/>
          <w:between w:val="nil"/>
        </w:pBdr>
        <w:spacing w:after="120" w:line="281" w:lineRule="auto"/>
        <w:ind w:left="567" w:hanging="567"/>
        <w:jc w:val="both"/>
        <w:rPr>
          <w:i/>
          <w:color w:val="00B0F0"/>
        </w:rPr>
      </w:pPr>
      <w:r w:rsidRPr="00694F2F">
        <w:rPr>
          <w:color w:val="000000"/>
        </w:rPr>
        <w:t xml:space="preserve">Zpracovatel se zavazuje poskytovat plnění dle této Smlouvy prostřednictvím osob realizačního týmu uvedeného v Příloze A5 této Smlouvy – Realizační tým. Zpracovatel je oprávněn provádět změny ve složení realizačního týmu pouze s předchozím písemným souhlasem oprávněné osoby Objednatele uvedené v odst. 6.1 této Smlouvy. </w:t>
      </w:r>
    </w:p>
    <w:p w14:paraId="72DA0C15" w14:textId="320E7971" w:rsidR="00694F2F" w:rsidRPr="00694F2F" w:rsidRDefault="008D15BF" w:rsidP="00D3453D">
      <w:pPr>
        <w:pStyle w:val="Odstavecseseznamem"/>
        <w:numPr>
          <w:ilvl w:val="0"/>
          <w:numId w:val="18"/>
        </w:numPr>
        <w:pBdr>
          <w:top w:val="nil"/>
          <w:left w:val="nil"/>
          <w:bottom w:val="nil"/>
          <w:right w:val="nil"/>
          <w:between w:val="nil"/>
        </w:pBdr>
        <w:spacing w:after="120" w:line="281" w:lineRule="auto"/>
        <w:jc w:val="both"/>
        <w:rPr>
          <w:rFonts w:ascii="Arial" w:hAnsi="Arial" w:cs="Arial"/>
          <w:i/>
          <w:color w:val="00B0F0"/>
          <w:sz w:val="20"/>
          <w:szCs w:val="20"/>
        </w:rPr>
      </w:pPr>
      <w:r w:rsidRPr="00694F2F">
        <w:rPr>
          <w:rFonts w:ascii="Arial" w:hAnsi="Arial" w:cs="Arial"/>
          <w:sz w:val="20"/>
          <w:szCs w:val="20"/>
        </w:rPr>
        <w:t xml:space="preserve">Žádná z osob realizačního týmu nesmí být ve střetu zájmů. V případě pochybností o existenci střetu zájmů smluvní strana neprodleně informuje druhou smluvní stranu. Zpracovatel se zavazuje osobu realizačního týmu, u níž je důvodné podezření, že je ve střetu zájmů, nejpozději do 15 pracovních dnů vyměnit dle pravidel pro výměnu osob realizačního týmu dle tohoto odstavce. </w:t>
      </w:r>
      <w:r w:rsidRPr="00694F2F">
        <w:rPr>
          <w:rFonts w:ascii="Arial" w:hAnsi="Arial" w:cs="Arial"/>
          <w:i/>
          <w:color w:val="00B0F0"/>
          <w:sz w:val="20"/>
          <w:szCs w:val="20"/>
          <w:highlight w:val="yellow"/>
        </w:rPr>
        <w:t xml:space="preserve"> </w:t>
      </w:r>
    </w:p>
    <w:p w14:paraId="388FFE8D" w14:textId="58A2A67E" w:rsidR="001B1340" w:rsidRPr="00694F2F" w:rsidRDefault="008D15BF" w:rsidP="00D3453D">
      <w:pPr>
        <w:pStyle w:val="Odstavecseseznamem"/>
        <w:numPr>
          <w:ilvl w:val="0"/>
          <w:numId w:val="18"/>
        </w:numPr>
        <w:pBdr>
          <w:top w:val="nil"/>
          <w:left w:val="nil"/>
          <w:bottom w:val="nil"/>
          <w:right w:val="nil"/>
          <w:between w:val="nil"/>
        </w:pBdr>
        <w:spacing w:after="120" w:line="281" w:lineRule="auto"/>
        <w:jc w:val="both"/>
        <w:rPr>
          <w:rFonts w:ascii="Arial" w:hAnsi="Arial" w:cs="Arial"/>
          <w:i/>
          <w:color w:val="00B0F0"/>
          <w:sz w:val="20"/>
          <w:szCs w:val="20"/>
        </w:rPr>
      </w:pPr>
      <w:r w:rsidRPr="00694F2F">
        <w:rPr>
          <w:rFonts w:ascii="Arial" w:hAnsi="Arial" w:cs="Arial"/>
          <w:color w:val="000000"/>
          <w:sz w:val="20"/>
          <w:szCs w:val="20"/>
          <w:highlight w:val="white"/>
        </w:rPr>
        <w:t>V případě, že člena realizačního týmu, jehož zkušenosti byly předmětem hodnocení nabídek v rámci veřejné zakázky, nahrazuje nový člen, zavazuje se Zpracovatel doložit Objednateli, že nový člen realizačního týmu disponuje minimálně stejnými zkušenostmi než v případě nahrazovaného člena realizačního týmu, a to ve formě dle podmínek stanovených zadávacími podmínkami veřejné zakázky a před zahájením jakékoli činnosti nového člena realizačního týmu.</w:t>
      </w:r>
      <w:r w:rsidRPr="00694F2F">
        <w:rPr>
          <w:rFonts w:ascii="Arial" w:hAnsi="Arial" w:cs="Arial"/>
          <w:color w:val="000000"/>
          <w:sz w:val="20"/>
          <w:szCs w:val="20"/>
        </w:rPr>
        <w:t xml:space="preserve"> </w:t>
      </w:r>
    </w:p>
    <w:p w14:paraId="37979E84" w14:textId="77777777" w:rsidR="001B1340" w:rsidRDefault="008D15BF">
      <w:pPr>
        <w:pStyle w:val="Nadpis1"/>
      </w:pPr>
      <w:r>
        <w:lastRenderedPageBreak/>
        <w:t>oprávněné osoby smluvních stran</w:t>
      </w:r>
    </w:p>
    <w:p w14:paraId="32BA71D6" w14:textId="747A6352" w:rsidR="001B1340" w:rsidRPr="00ED6F38" w:rsidRDefault="008D15BF" w:rsidP="00ED6F38">
      <w:pPr>
        <w:numPr>
          <w:ilvl w:val="1"/>
          <w:numId w:val="1"/>
        </w:numPr>
        <w:pBdr>
          <w:top w:val="nil"/>
          <w:left w:val="nil"/>
          <w:bottom w:val="nil"/>
          <w:right w:val="nil"/>
          <w:between w:val="nil"/>
        </w:pBdr>
        <w:spacing w:after="120" w:line="240" w:lineRule="auto"/>
        <w:ind w:left="567" w:hanging="567"/>
        <w:jc w:val="both"/>
        <w:rPr>
          <w:color w:val="000000"/>
        </w:rPr>
      </w:pPr>
      <w:r>
        <w:rPr>
          <w:color w:val="000000"/>
        </w:rPr>
        <w:t>Oprávněnou osobou Objednatele ve věcech týkajících se této Smlouvy, vyjma jednání o změnách obsahu této Smlouvy, je:</w:t>
      </w:r>
      <w:r w:rsidR="00ED6F38" w:rsidRPr="00ED6F38">
        <w:t xml:space="preserve"> </w:t>
      </w:r>
      <w:r w:rsidR="00291746" w:rsidRPr="00291746">
        <w:rPr>
          <w:b/>
          <w:bCs/>
          <w:i/>
          <w:iCs/>
          <w:color w:val="FFFFFF" w:themeColor="background1"/>
          <w:highlight w:val="black"/>
        </w:rPr>
        <w:t>neveřejný údaj</w:t>
      </w:r>
      <w:r w:rsidR="00ED6F38">
        <w:t>.</w:t>
      </w:r>
    </w:p>
    <w:p w14:paraId="35AE003A" w14:textId="5DB26143"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Oprávněnou osobou Zpracovatele ve věcech této Smlouvy, vyjma jednání o změnách obsahu této Smlouvy, je: </w:t>
      </w:r>
      <w:r w:rsidR="00291746" w:rsidRPr="00291746">
        <w:rPr>
          <w:b/>
          <w:bCs/>
          <w:i/>
          <w:iCs/>
          <w:color w:val="FFFFFF" w:themeColor="background1"/>
          <w:highlight w:val="black"/>
        </w:rPr>
        <w:t>neveřejný údaj</w:t>
      </w:r>
      <w:r w:rsidR="000A17BE">
        <w:rPr>
          <w:color w:val="000000"/>
        </w:rPr>
        <w:t>.</w:t>
      </w:r>
    </w:p>
    <w:p w14:paraId="3C2BEBB6" w14:textId="77777777" w:rsidR="001B1340" w:rsidRDefault="008D15BF">
      <w:pPr>
        <w:pStyle w:val="Nadpis1"/>
      </w:pPr>
      <w:r>
        <w:t>vlastnické právo</w:t>
      </w:r>
    </w:p>
    <w:p w14:paraId="7BFE7344"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Vlastnické právo k veškerým výstupům plnění přechází na Objednatele dnem jejich předání </w:t>
      </w:r>
      <w:r>
        <w:rPr>
          <w:color w:val="000000"/>
        </w:rPr>
        <w:br/>
        <w:t>a převzetí Objednatelem na základě finálního akceptačního řízení dle čl. 4 této Smlouvy.</w:t>
      </w:r>
    </w:p>
    <w:p w14:paraId="6B98E2D9"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Autorskoprávní režim výstupů plnění zpracovaných na základě této Smlouvy se řídí § 61 odst. 1 zákona č. 121/2000 Sb. o právu autorském, právech souvisejících s právem autorským </w:t>
      </w:r>
      <w:r>
        <w:rPr>
          <w:color w:val="000000"/>
        </w:rPr>
        <w:br/>
        <w:t>a o změně některých zákonů (autorský zákon), ve znění pozdějších předpisů.</w:t>
      </w:r>
    </w:p>
    <w:p w14:paraId="63439571"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Zpracovatel se zavazuje na Objednatele převést veškerá práva k duševnímu vlastnictví spojená s výstupy plnění zpracovanými na základě této Smlouvy, a to ke dni předání a převzetí Objednatelem na základě finálního akceptačního řízení dle čl. 4 této Smlouvy.</w:t>
      </w:r>
    </w:p>
    <w:p w14:paraId="32C8FE92"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Zpracovatel se zavazuje, že neposkytne jednotlivé výstupy plnění třetí osobě bez předchozího písemného souhlasu Objednatele.</w:t>
      </w:r>
    </w:p>
    <w:p w14:paraId="63DAFDCE"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Objednatel je oprávněn do jednotlivých výstupů plnění zasahovat a modifikovat je a dále tyto výstupy plnění poskytnout ke specifickému využití třetím osobám. Objednatel je oprávněn výstupy plnění užít, sdílet, zpracovávat, a to i pro komerční účely. Objednatel se zavazuje uvádět při užití výstupu plnění vždy jeho původ.</w:t>
      </w:r>
    </w:p>
    <w:p w14:paraId="6347AEB6" w14:textId="77777777" w:rsidR="001B1340" w:rsidRDefault="008D15BF">
      <w:pPr>
        <w:pStyle w:val="Nadpis1"/>
      </w:pPr>
      <w:r>
        <w:t>Cena a platební podmínky</w:t>
      </w:r>
    </w:p>
    <w:p w14:paraId="50066504" w14:textId="38648BEA"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Celková cena za plnění dle této Smlouvy je součtem cen dle odst. 8.5 této Smlouvy a činí </w:t>
      </w:r>
      <w:proofErr w:type="gramStart"/>
      <w:r w:rsidR="000A17BE" w:rsidRPr="00BB25DF">
        <w:rPr>
          <w:b/>
          <w:bCs/>
          <w:color w:val="000000"/>
        </w:rPr>
        <w:t>265.000,-</w:t>
      </w:r>
      <w:proofErr w:type="gramEnd"/>
      <w:r w:rsidR="000A17BE" w:rsidRPr="00BB25DF">
        <w:rPr>
          <w:b/>
          <w:bCs/>
          <w:color w:val="000000"/>
        </w:rPr>
        <w:t xml:space="preserve"> Kč </w:t>
      </w:r>
      <w:r w:rsidRPr="00BB25DF">
        <w:rPr>
          <w:b/>
          <w:bCs/>
          <w:color w:val="000000"/>
        </w:rPr>
        <w:t>bez DPH</w:t>
      </w:r>
      <w:r>
        <w:rPr>
          <w:color w:val="000000"/>
        </w:rPr>
        <w:t xml:space="preserve"> (dále jen „cena“). K ceně bude připočítána DPH dle příslušných předpisů ve výši platné ke dni uskutečnění zdanitelného plnění.</w:t>
      </w:r>
    </w:p>
    <w:p w14:paraId="205E2FAF" w14:textId="7777777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 xml:space="preserve">Cena v Kč bez DPH dle odst. 8.1 této Smlouvy je cenou nejvýše přípustnou </w:t>
      </w:r>
      <w:r>
        <w:rPr>
          <w:color w:val="000000"/>
        </w:rPr>
        <w:br/>
        <w:t xml:space="preserve">a nepřekročitelnou a Zpracovatel se zavazuje do ceny zahrnout i náklady spojené </w:t>
      </w:r>
      <w:r>
        <w:rPr>
          <w:color w:val="000000"/>
        </w:rPr>
        <w:br/>
        <w:t>s poskytnutím služeb, dodávek či jiných činností, které v této Smlouvě a jejích přílohách nejsou výslovně uvedeny, avšak jsou nezbytné pro řádné a včasné poskytnutí plnění dle této Smlouvy.</w:t>
      </w:r>
    </w:p>
    <w:p w14:paraId="58580F42" w14:textId="7777777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 xml:space="preserve">Objednatel neposkytuje zálohy. </w:t>
      </w:r>
    </w:p>
    <w:p w14:paraId="454E4A24" w14:textId="7777777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 xml:space="preserve">Objednatel se zavazuje zaplatit Zpracovateli cenu za řádně a včas poskytnuté plnění, odsouhlasené Objednatelem v rámci finálního akceptačního řízení dle čl. 4 této Smlouvy, a to na základě řádně vystaveného účetního či daňového dokladu (dále jen „faktura“), vystaveného Zpracovatelem vždy do 5 kalendářních dnů ode dne doručení akceptačního protokolu Zpracovateli. </w:t>
      </w:r>
    </w:p>
    <w:p w14:paraId="677F27E2" w14:textId="7777777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 xml:space="preserve">V případě výsledku finálního akceptačního řízení se závěrem „Akceptováno“ se Zpracovatel zavazuje vystavit faktury následovně: </w:t>
      </w:r>
    </w:p>
    <w:p w14:paraId="1429FD05" w14:textId="3CF862A3" w:rsidR="001B1340" w:rsidRDefault="008D15BF">
      <w:pPr>
        <w:numPr>
          <w:ilvl w:val="0"/>
          <w:numId w:val="8"/>
        </w:numPr>
        <w:pBdr>
          <w:top w:val="nil"/>
          <w:left w:val="nil"/>
          <w:bottom w:val="nil"/>
          <w:right w:val="nil"/>
          <w:between w:val="nil"/>
        </w:pBdr>
        <w:spacing w:after="120" w:line="240" w:lineRule="auto"/>
        <w:jc w:val="both"/>
        <w:rPr>
          <w:color w:val="000000"/>
        </w:rPr>
      </w:pPr>
      <w:bookmarkStart w:id="4" w:name="_heading=h.3znysh7" w:colFirst="0" w:colLast="0"/>
      <w:bookmarkEnd w:id="4"/>
      <w:r>
        <w:rPr>
          <w:color w:val="000000"/>
        </w:rPr>
        <w:t xml:space="preserve">Platba za zpracování a odsouhlasení Vstupní zprávy dle kapitoly Harmonogram </w:t>
      </w:r>
      <w:r w:rsidR="00694F2F">
        <w:rPr>
          <w:color w:val="000000"/>
        </w:rPr>
        <w:t>plnění v</w:t>
      </w:r>
      <w:r>
        <w:rPr>
          <w:color w:val="000000"/>
        </w:rPr>
        <w:t xml:space="preserve"> Příloze A2 této Smlouvy v rozsahu </w:t>
      </w:r>
      <w:r>
        <w:t>25</w:t>
      </w:r>
      <w:r>
        <w:rPr>
          <w:color w:val="000000"/>
        </w:rPr>
        <w:t xml:space="preserve"> % z ceny dle odst. 8.1 této Smlouvy, bude zaplacena po zpracování a odsouhlasení výstupů na základě akceptačního protokolu s výsledkem „Akceptováno“ dle čl. 4 této Smlouvy.</w:t>
      </w:r>
    </w:p>
    <w:p w14:paraId="29DC5C38" w14:textId="77777777" w:rsidR="001B1340" w:rsidRDefault="008D15BF">
      <w:pPr>
        <w:numPr>
          <w:ilvl w:val="0"/>
          <w:numId w:val="8"/>
        </w:numPr>
        <w:pBdr>
          <w:top w:val="nil"/>
          <w:left w:val="nil"/>
          <w:bottom w:val="nil"/>
          <w:right w:val="nil"/>
          <w:between w:val="nil"/>
        </w:pBdr>
        <w:spacing w:after="120" w:line="240" w:lineRule="auto"/>
        <w:jc w:val="both"/>
        <w:rPr>
          <w:color w:val="000000"/>
        </w:rPr>
      </w:pPr>
      <w:r>
        <w:rPr>
          <w:color w:val="000000"/>
        </w:rPr>
        <w:t xml:space="preserve">Platba za zpracování a odsouhlasení Závěrečné zprávy dle kapitoly Harmonogram plnění v Příloze A2 této Smlouvy v rozsahu </w:t>
      </w:r>
      <w:r>
        <w:t>75</w:t>
      </w:r>
      <w:r>
        <w:rPr>
          <w:color w:val="000000"/>
        </w:rPr>
        <w:t xml:space="preserve"> % z ceny dle odst. 8.1 této Smlouvy, bude zaplacena po zpracování a odsouhlasení výstupů na základě akceptačního protokolu s výsledkem „Akceptováno“ dle čl. 4 této Smlouvy.</w:t>
      </w:r>
    </w:p>
    <w:p w14:paraId="05CA9B0D" w14:textId="75355E6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lastRenderedPageBreak/>
        <w:t xml:space="preserve">V případě výsledku finálního akceptačního řízení se závěrem „Akceptováno s výhradou“ se Objednatel zavazuje zaplatit Zpracovateli nejvýše 80 % </w:t>
      </w:r>
      <w:r w:rsidR="00A22F24">
        <w:rPr>
          <w:color w:val="000000"/>
        </w:rPr>
        <w:t xml:space="preserve">té které části </w:t>
      </w:r>
      <w:r>
        <w:rPr>
          <w:color w:val="000000"/>
        </w:rPr>
        <w:t xml:space="preserve">ceny dle odst. 8.5 této Smlouvy, a to v závislosti na rozsahu, závažnosti a množství vad, nedodělků či jiných nedostatků specifikovaných Objednatelem v akceptačním protokolu. </w:t>
      </w:r>
    </w:p>
    <w:p w14:paraId="48AAF8DF" w14:textId="6307240C"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 xml:space="preserve">Splatnost faktur je sjednána na 30 kalendářních dnů a počíná běžet od data doručení elektronické faktury do datové schránky Objednatele uvedené v záhlaví této Smlouvy nebo na e-mailovou adresu oprávněné osoby Objednatele uvedené v odst. 6.1 této Smlouvy. Nedílnou součástí faktury musí být Objednatelem podepsaný akceptační protokol. Poslední fakturu v kalendářním roce se </w:t>
      </w:r>
      <w:r>
        <w:rPr>
          <w:b/>
          <w:color w:val="000000"/>
        </w:rPr>
        <w:t>Zpracovatele zavazuje doručit Objednateli nejpozději 10. prosince příslušného roku. Splatnost faktur doručených Objednateli od 11. prosince do 31. ledna následujícího roku bude prodloužena až na 60 kalendářních dnů, a to v souvislosti s procesem schvalování státního rozpočtu.</w:t>
      </w:r>
    </w:p>
    <w:p w14:paraId="621A50DC"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Cena uvedená na faktuře musí být členěna na cenu v Kč bez DPH, výše DPH v Kč a cenu v Kč včetně DPH. Faktura musí dále obsahovat číslo účtu Zpracovatele, název veřejné zakázky a </w:t>
      </w:r>
      <w:proofErr w:type="spellStart"/>
      <w:r>
        <w:rPr>
          <w:color w:val="000000"/>
        </w:rPr>
        <w:t>reg</w:t>
      </w:r>
      <w:proofErr w:type="spellEnd"/>
      <w:r>
        <w:rPr>
          <w:color w:val="000000"/>
        </w:rPr>
        <w:t xml:space="preserve">. č. projektu a všechny náležitosti dle platných a účinných právních předpisů. Faktura musí dále obsahovat číslo PRV, které sdělí Zpracovateli Objednatel při podpisu této Smlouvy.  </w:t>
      </w:r>
    </w:p>
    <w:p w14:paraId="269CFD90"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Veškeré platby budou probíhat výhradně v Kč a rovněž veškeré cenové údaje budou uvedeny v Kč.</w:t>
      </w:r>
    </w:p>
    <w:p w14:paraId="6FB83787"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Zaplacením faktury se pro účely této Smlouvy rozumí připsání příslušné částky na účet Zpracovatele. </w:t>
      </w:r>
    </w:p>
    <w:p w14:paraId="09373B6B"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Objednatel si vyhrazuje právo před uplynutím lhůty splatnosti vrátit fakturu Zpracovateli, pokud neobsahuje požadované náležitosti nebo obsahuje nesprávné cenové či jiné údaje. Oprávněným vrácením faktury přestává běžet původní lhůta splatnosti. Opravená nebo přepracovaná faktura musí být následně opatřena novou lhůtou splatnosti dle odst. 8.7 této Smlouvy. </w:t>
      </w:r>
    </w:p>
    <w:p w14:paraId="26EF37A3" w14:textId="77777777" w:rsidR="001B1340" w:rsidRDefault="008D15BF">
      <w:pPr>
        <w:pStyle w:val="Nadpis1"/>
      </w:pPr>
      <w:r>
        <w:t>Ochrana informací a osobních údajů</w:t>
      </w:r>
    </w:p>
    <w:p w14:paraId="423631CB" w14:textId="77777777" w:rsidR="001B1340" w:rsidRDefault="008D15BF" w:rsidP="00D3453D">
      <w:pPr>
        <w:numPr>
          <w:ilvl w:val="1"/>
          <w:numId w:val="15"/>
        </w:numPr>
        <w:pBdr>
          <w:top w:val="nil"/>
          <w:left w:val="nil"/>
          <w:bottom w:val="nil"/>
          <w:right w:val="nil"/>
          <w:between w:val="nil"/>
        </w:pBdr>
        <w:spacing w:after="120" w:line="240" w:lineRule="auto"/>
        <w:ind w:left="567" w:hanging="567"/>
        <w:jc w:val="both"/>
        <w:rPr>
          <w:color w:val="000000"/>
        </w:rPr>
      </w:pPr>
      <w:r>
        <w:rPr>
          <w:color w:val="000000"/>
        </w:rPr>
        <w:t>Zpracovatel se zavazuje, že zachová jako důvěrné veškeré informace, o kterých se dozví v souvislosti s plněním dle této Smlouvy (dále jako „důvěrné informace“). 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smluvního vztahu založeného touto Smlouvou.</w:t>
      </w:r>
    </w:p>
    <w:p w14:paraId="342120D3" w14:textId="77777777" w:rsidR="001B1340" w:rsidRDefault="008D15BF" w:rsidP="00D3453D">
      <w:pPr>
        <w:numPr>
          <w:ilvl w:val="1"/>
          <w:numId w:val="15"/>
        </w:numPr>
        <w:pBdr>
          <w:top w:val="nil"/>
          <w:left w:val="nil"/>
          <w:bottom w:val="nil"/>
          <w:right w:val="nil"/>
          <w:between w:val="nil"/>
        </w:pBdr>
        <w:spacing w:after="120" w:line="240" w:lineRule="auto"/>
        <w:ind w:left="567" w:hanging="567"/>
        <w:jc w:val="both"/>
        <w:rPr>
          <w:color w:val="000000"/>
        </w:rPr>
      </w:pPr>
      <w:r>
        <w:rPr>
          <w:color w:val="000000"/>
        </w:rPr>
        <w:t xml:space="preserve">Povinnost zachovávat mlčenlivost se nevztahuje na informace: </w:t>
      </w:r>
    </w:p>
    <w:p w14:paraId="75F4FD97" w14:textId="77777777" w:rsidR="001B1340" w:rsidRDefault="008D15BF" w:rsidP="00D3453D">
      <w:pPr>
        <w:numPr>
          <w:ilvl w:val="1"/>
          <w:numId w:val="14"/>
        </w:numPr>
        <w:pBdr>
          <w:top w:val="nil"/>
          <w:left w:val="nil"/>
          <w:bottom w:val="nil"/>
          <w:right w:val="nil"/>
          <w:between w:val="nil"/>
        </w:pBdr>
        <w:tabs>
          <w:tab w:val="left" w:pos="1418"/>
        </w:tabs>
        <w:spacing w:before="60" w:after="0" w:line="240" w:lineRule="auto"/>
        <w:ind w:left="1418" w:hanging="567"/>
        <w:jc w:val="both"/>
        <w:rPr>
          <w:color w:val="000000"/>
        </w:rPr>
      </w:pPr>
      <w:r>
        <w:rPr>
          <w:color w:val="000000"/>
        </w:rPr>
        <w:t>které jsou nebo se stanou všeobecně a veřejně přístupnými jinak, než porušením ustanovení tohoto článku Smlouvy ze strany Zpracovatele;</w:t>
      </w:r>
    </w:p>
    <w:p w14:paraId="52B179DF" w14:textId="77777777" w:rsidR="001B1340" w:rsidRDefault="008D15BF" w:rsidP="00D3453D">
      <w:pPr>
        <w:numPr>
          <w:ilvl w:val="1"/>
          <w:numId w:val="14"/>
        </w:numPr>
        <w:pBdr>
          <w:top w:val="nil"/>
          <w:left w:val="nil"/>
          <w:bottom w:val="nil"/>
          <w:right w:val="nil"/>
          <w:between w:val="nil"/>
        </w:pBdr>
        <w:tabs>
          <w:tab w:val="left" w:pos="1418"/>
        </w:tabs>
        <w:spacing w:before="60" w:after="0" w:line="240" w:lineRule="auto"/>
        <w:ind w:left="1418" w:hanging="567"/>
        <w:jc w:val="both"/>
        <w:rPr>
          <w:color w:val="000000"/>
        </w:rPr>
      </w:pPr>
      <w:r>
        <w:rPr>
          <w:color w:val="000000"/>
        </w:rPr>
        <w:t>které jsou Zpracovateli známy a byly mu volně k dispozici ještě před přijetím těchto informací od Objednatele;</w:t>
      </w:r>
    </w:p>
    <w:p w14:paraId="7D9D4F20" w14:textId="77777777" w:rsidR="001B1340" w:rsidRDefault="008D15BF" w:rsidP="00D3453D">
      <w:pPr>
        <w:numPr>
          <w:ilvl w:val="1"/>
          <w:numId w:val="14"/>
        </w:numPr>
        <w:pBdr>
          <w:top w:val="nil"/>
          <w:left w:val="nil"/>
          <w:bottom w:val="nil"/>
          <w:right w:val="nil"/>
          <w:between w:val="nil"/>
        </w:pBdr>
        <w:tabs>
          <w:tab w:val="left" w:pos="1418"/>
        </w:tabs>
        <w:spacing w:before="60" w:after="0" w:line="240" w:lineRule="auto"/>
        <w:ind w:left="1418" w:hanging="567"/>
        <w:jc w:val="both"/>
        <w:rPr>
          <w:color w:val="000000"/>
        </w:rPr>
      </w:pPr>
      <w:r>
        <w:rPr>
          <w:color w:val="000000"/>
        </w:rPr>
        <w:t>které budou Zpracovateli Objednatelem sděleny s výslovným konstatováním,</w:t>
      </w:r>
      <w:r>
        <w:rPr>
          <w:color w:val="000000"/>
        </w:rPr>
        <w:br/>
        <w:t xml:space="preserve">že ve vztahu k nich není dán závazek mlčenlivosti; a </w:t>
      </w:r>
    </w:p>
    <w:p w14:paraId="16F18D24" w14:textId="77777777" w:rsidR="001B1340" w:rsidRDefault="008D15BF" w:rsidP="00D3453D">
      <w:pPr>
        <w:numPr>
          <w:ilvl w:val="1"/>
          <w:numId w:val="14"/>
        </w:numPr>
        <w:pBdr>
          <w:top w:val="nil"/>
          <w:left w:val="nil"/>
          <w:bottom w:val="nil"/>
          <w:right w:val="nil"/>
          <w:between w:val="nil"/>
        </w:pBdr>
        <w:tabs>
          <w:tab w:val="left" w:pos="1418"/>
        </w:tabs>
        <w:spacing w:before="60" w:after="0" w:line="240" w:lineRule="auto"/>
        <w:ind w:left="1418" w:hanging="567"/>
        <w:jc w:val="both"/>
        <w:rPr>
          <w:color w:val="000000"/>
        </w:rPr>
      </w:pPr>
      <w:r>
        <w:rPr>
          <w:color w:val="000000"/>
        </w:rPr>
        <w:t>jejichž sdělení vyžadují platné a účinné právní předpisy České republiky.</w:t>
      </w:r>
    </w:p>
    <w:p w14:paraId="4BC06423" w14:textId="77777777" w:rsidR="001B1340" w:rsidRDefault="008D15BF" w:rsidP="00D3453D">
      <w:pPr>
        <w:numPr>
          <w:ilvl w:val="1"/>
          <w:numId w:val="15"/>
        </w:numPr>
        <w:pBdr>
          <w:top w:val="nil"/>
          <w:left w:val="nil"/>
          <w:bottom w:val="nil"/>
          <w:right w:val="nil"/>
          <w:between w:val="nil"/>
        </w:pBdr>
        <w:spacing w:before="120" w:after="0" w:line="240" w:lineRule="auto"/>
        <w:ind w:left="567" w:hanging="567"/>
        <w:jc w:val="both"/>
        <w:rPr>
          <w:color w:val="000000"/>
        </w:rPr>
      </w:pPr>
      <w:r>
        <w:rPr>
          <w:color w:val="000000"/>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2ECE6630"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 xml:space="preserve">Smluvní strany se zavazují postupovat v souvislosti s poskytováním plnění dle této Smlouvy </w:t>
      </w:r>
      <w:r>
        <w:rPr>
          <w:color w:val="000000"/>
        </w:rPr>
        <w:br/>
        <w:t xml:space="preserve">v souladu s platnými a účinnými právními předpisy na ochranu osobních údajů. V případě, </w:t>
      </w:r>
      <w:r>
        <w:rPr>
          <w:color w:val="000000"/>
        </w:rPr>
        <w:br/>
        <w:t xml:space="preserve">že při poskytování plnění dle této Smlouvy dojde ke zpracování osobních údajů, </w:t>
      </w:r>
      <w:r>
        <w:rPr>
          <w:color w:val="000000"/>
        </w:rPr>
        <w:br/>
        <w:t xml:space="preserve">je tato Smlouva zároveň smlouvou o zpracování osobních údajů ve smyslu § 34 zákona </w:t>
      </w:r>
      <w:r>
        <w:rPr>
          <w:color w:val="000000"/>
        </w:rPr>
        <w:br/>
        <w:t xml:space="preserve">č. 110/2019 Sb., o zpracování osobních údajů, ve znění pozdějších předpisů a smluvní strana se zavazuje v této souvislosti postupovat v souladu s čl. 28 nařízení Evropského parlamentu </w:t>
      </w:r>
      <w:r>
        <w:rPr>
          <w:color w:val="000000"/>
        </w:rPr>
        <w:br/>
        <w:t xml:space="preserve">a Rady EU 2016/679 ze dne 27. dubna 2016 o ochraně fyzických osob v souvislosti se </w:t>
      </w:r>
      <w:r>
        <w:rPr>
          <w:color w:val="000000"/>
        </w:rPr>
        <w:lastRenderedPageBreak/>
        <w:t>zpracováním osobních údajů a o volném pohybu těchto údajů a o zrušení směrnice 95/46/ES (obecné nařízení o ochraně osobních údajů).</w:t>
      </w:r>
    </w:p>
    <w:p w14:paraId="3F330040"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 xml:space="preserve">Zpracovatel se zavazuje nezpracovávat osobní údaje získané za účelem plnění této Smlouvy pro své vlastní účely a nezapojit do zpracování žádného dalšího zpracovatele </w:t>
      </w:r>
      <w:r>
        <w:rPr>
          <w:color w:val="000000"/>
        </w:rPr>
        <w:br/>
        <w:t>bez předchozího konkrétního nebo obecného písemného povolení Objednatele.</w:t>
      </w:r>
    </w:p>
    <w:p w14:paraId="229D75A9"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 xml:space="preserve">Zpracovatel je oprávněn zpracovávat osobní údaje pouze za účelem poskytování plnění dle této Smlouvy a s osobními údaji je Zpracovatel oprávněn nakládat výhradně pro účely poskytování plnění dle této Smlouvy a se zachováním všech platných a účinných předpisů </w:t>
      </w:r>
      <w:r>
        <w:rPr>
          <w:color w:val="000000"/>
        </w:rPr>
        <w:br/>
        <w:t xml:space="preserve">o bezpečnosti ochrany osobních údajů a jejich zpracování. </w:t>
      </w:r>
    </w:p>
    <w:p w14:paraId="0DB7A924"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 xml:space="preserve">Zpracovatel se zavazuje přijmout a udržovat taková technická a organizační opatření, </w:t>
      </w:r>
      <w:r>
        <w:rPr>
          <w:color w:val="00000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59E08E43"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 xml:space="preserve">Zpracovatel se zavazuje zajistit, že přístup k osobním údajům bude umožněn výlučně pověřeným osobám, které budou v pracovněprávním, příkazním či jiném obdobném poměru </w:t>
      </w:r>
      <w:r>
        <w:rPr>
          <w:color w:val="000000"/>
        </w:rPr>
        <w:br/>
        <w:t xml:space="preserve">ke Zpracovateli, budou předem prokazatelně seznámeny s povahou osobních údajů </w:t>
      </w:r>
      <w:r>
        <w:rPr>
          <w:color w:val="000000"/>
        </w:rPr>
        <w:br/>
        <w:t>a rozsahem a účelem jejich zpracování a budou povinny zachovávat mlčenlivost o všech okolnostech, o nichž se dozví 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16BE856C"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 xml:space="preserve">Zpracovatel se zavazuje vhodným způsobem zajistit, že Pověřené osoby budou zpracovávat osobní údaje na základě smlouvy se Zpracovatelem, budou zpracovávat osobní údaje pouze </w:t>
      </w:r>
      <w:r>
        <w:rPr>
          <w:color w:val="000000"/>
        </w:rPr>
        <w:br/>
        <w:t xml:space="preserve">za podmínek a v rozsahu Zpracovatelem stanoveném a odpovídajícím této Smlouvě </w:t>
      </w:r>
      <w:r>
        <w:rPr>
          <w:color w:val="000000"/>
        </w:rPr>
        <w:br/>
        <w:t>a v souladu s právními předpisy.</w:t>
      </w:r>
    </w:p>
    <w:p w14:paraId="261134FC"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 xml:space="preserve">Při zpracování osobních údajů se Zpracovatel zavazuje osobní údaje uchovávat výlučně </w:t>
      </w:r>
      <w:r>
        <w:rPr>
          <w:color w:val="000000"/>
        </w:rPr>
        <w:br/>
        <w:t xml:space="preserve">na zabezpečených serverech nebo na zabezpečených nosičích dat, jedná-li se o osobní údaje v elektronické podobě. Při zpracování osobních údajů v jiné než elektronické podobě se Zpracovatel zavazuje osobní údaje uchovávat v místnostech s náležitou úrovní zabezpečení, </w:t>
      </w:r>
      <w:r>
        <w:rPr>
          <w:color w:val="000000"/>
        </w:rPr>
        <w:br/>
        <w:t>do kterých budou mít přístup výlučně Pověřené osoby.</w:t>
      </w:r>
    </w:p>
    <w:p w14:paraId="7D2A7C96"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Zpracovatel se zavazuje zajistit, že osobní údaje jím zpracovávané či k nimž mu byl umožněn přístup nebude žádným způsobem ukládat, kopírovat, tisknout, opisovat, činit z nich výpisky či opisy či je pozměňovat, pokud toto není nezbytné pro plnění jeho povinností vyplývajících z této Smlouvy.</w:t>
      </w:r>
    </w:p>
    <w:p w14:paraId="61FA8CE9" w14:textId="77777777" w:rsidR="001B1340" w:rsidRDefault="008D15BF" w:rsidP="00D3453D">
      <w:pPr>
        <w:numPr>
          <w:ilvl w:val="1"/>
          <w:numId w:val="15"/>
        </w:numPr>
        <w:pBdr>
          <w:top w:val="nil"/>
          <w:left w:val="nil"/>
          <w:bottom w:val="nil"/>
          <w:right w:val="nil"/>
          <w:between w:val="nil"/>
        </w:pBdr>
        <w:spacing w:before="120" w:after="120" w:line="240" w:lineRule="auto"/>
        <w:ind w:left="567" w:hanging="567"/>
        <w:jc w:val="both"/>
        <w:rPr>
          <w:color w:val="000000"/>
        </w:rPr>
      </w:pPr>
      <w:r>
        <w:rPr>
          <w:color w:val="000000"/>
        </w:rPr>
        <w:t xml:space="preserve">V případě, že Zpracovatel zjistí porušení zabezpečení osobních údajů, ohlásí je </w:t>
      </w:r>
      <w:r>
        <w:rPr>
          <w:color w:val="000000"/>
        </w:rPr>
        <w:br/>
        <w:t>bez zbytečného odkladu, nejpozději do 24 hodin, Objednateli.</w:t>
      </w:r>
    </w:p>
    <w:p w14:paraId="63FCC1C0" w14:textId="77777777" w:rsidR="001B1340" w:rsidRDefault="008D15BF" w:rsidP="00D3453D">
      <w:pPr>
        <w:numPr>
          <w:ilvl w:val="1"/>
          <w:numId w:val="15"/>
        </w:numPr>
        <w:pBdr>
          <w:top w:val="nil"/>
          <w:left w:val="nil"/>
          <w:bottom w:val="nil"/>
          <w:right w:val="nil"/>
          <w:between w:val="nil"/>
        </w:pBdr>
        <w:spacing w:before="120" w:after="0" w:line="240" w:lineRule="auto"/>
        <w:ind w:left="567" w:hanging="567"/>
        <w:jc w:val="both"/>
        <w:rPr>
          <w:color w:val="000000"/>
        </w:rPr>
      </w:pPr>
      <w:r>
        <w:rPr>
          <w:color w:val="000000"/>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72A1CD4C" w14:textId="77777777" w:rsidR="001B1340" w:rsidRDefault="008D15BF" w:rsidP="00D3453D">
      <w:pPr>
        <w:numPr>
          <w:ilvl w:val="1"/>
          <w:numId w:val="15"/>
        </w:numPr>
        <w:pBdr>
          <w:top w:val="nil"/>
          <w:left w:val="nil"/>
          <w:bottom w:val="nil"/>
          <w:right w:val="nil"/>
          <w:between w:val="nil"/>
        </w:pBdr>
        <w:spacing w:before="120" w:after="0" w:line="240" w:lineRule="auto"/>
        <w:ind w:left="567" w:hanging="567"/>
        <w:jc w:val="both"/>
        <w:rPr>
          <w:color w:val="000000"/>
        </w:rPr>
      </w:pPr>
      <w:r>
        <w:rPr>
          <w:color w:val="000000"/>
        </w:rPr>
        <w:t xml:space="preserve">Po ukončení poskytování plnění dle této Smlouvy se Zpracovatel zavazuje všechny osobní údaje získané v souvislosti s plněním této Smlouvy buď vymazat, nebo vrátit Objednateli </w:t>
      </w:r>
      <w:r>
        <w:rPr>
          <w:color w:val="000000"/>
        </w:rPr>
        <w:br/>
        <w:t xml:space="preserve">a vymazat existující kopie. </w:t>
      </w:r>
    </w:p>
    <w:p w14:paraId="444DC1B0" w14:textId="77777777" w:rsidR="001B1340" w:rsidRDefault="008D15BF" w:rsidP="00D3453D">
      <w:pPr>
        <w:numPr>
          <w:ilvl w:val="1"/>
          <w:numId w:val="15"/>
        </w:numPr>
        <w:pBdr>
          <w:top w:val="nil"/>
          <w:left w:val="nil"/>
          <w:bottom w:val="nil"/>
          <w:right w:val="nil"/>
          <w:between w:val="nil"/>
        </w:pBdr>
        <w:spacing w:before="120" w:after="200" w:line="276" w:lineRule="auto"/>
        <w:ind w:left="567" w:hanging="567"/>
        <w:jc w:val="both"/>
        <w:rPr>
          <w:color w:val="000000"/>
        </w:rPr>
      </w:pPr>
      <w:r>
        <w:rPr>
          <w:color w:val="000000"/>
        </w:rPr>
        <w:t>Zpracovatel se zavazuje poskytnout Objednateli veškeré informace potřebné k doložení toho, že byly splněny povinnosti stanovené v tomto článku Smlouvy, a umožní audity, včetně inspekcí, prováděné Objednatelem nebo jiným auditorem, kterého Objednatel případně pověří.</w:t>
      </w:r>
    </w:p>
    <w:p w14:paraId="760C581F" w14:textId="77777777" w:rsidR="001B1340" w:rsidRDefault="001B1340">
      <w:pPr>
        <w:rPr>
          <w:i/>
          <w:color w:val="00B0F0"/>
          <w:highlight w:val="yellow"/>
        </w:rPr>
      </w:pPr>
    </w:p>
    <w:p w14:paraId="529D9FA3" w14:textId="77777777" w:rsidR="001B1340" w:rsidRDefault="008D15BF">
      <w:pPr>
        <w:pStyle w:val="Nadpis1"/>
      </w:pPr>
      <w:r>
        <w:lastRenderedPageBreak/>
        <w:t>Sankční ujednání</w:t>
      </w:r>
    </w:p>
    <w:p w14:paraId="04020C28" w14:textId="7777777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 xml:space="preserve">V případě prodlení Zpracovatele s předáním výstupů plnění v termínech stanovených </w:t>
      </w:r>
      <w:r>
        <w:rPr>
          <w:color w:val="000000"/>
        </w:rPr>
        <w:br/>
        <w:t xml:space="preserve">v kapitole </w:t>
      </w:r>
      <w:r>
        <w:rPr>
          <w:i/>
          <w:color w:val="000000"/>
        </w:rPr>
        <w:t xml:space="preserve">Harmonogram plnění </w:t>
      </w:r>
      <w:r>
        <w:rPr>
          <w:color w:val="000000"/>
        </w:rPr>
        <w:t>Přílohy A2 této Smlouvy – Specifikace předmětu plnění se Zpracovatel zavazuje Objednateli zaplatit smluvní pokutu ve výši 1.000, - Kč za příslušný výstup plnění, kterého se prodlení týká, a to za každý i započatý den prodlení.</w:t>
      </w:r>
    </w:p>
    <w:p w14:paraId="5D990923" w14:textId="7777777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 xml:space="preserve">V případě prodlení Zpracovatele s odstraněním vad, nedodělků či jiných nedostatků výstupu plnění v termínech dle odst. 4.5 písm. b) anebo písm. c) této Smlouvy, se Zpracovatel zavazuje Objednateli zaplatit smluvní pokutu ve výši 1.000, - Kč za každý výstup plnění, kterého se prodlení týká, a to za každý i započatý den prodlení. </w:t>
      </w:r>
    </w:p>
    <w:p w14:paraId="53005CCE" w14:textId="6C81B638"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Předá-li Zpracovatel dle čl. 4.1 této Smlouvy Objednateli k akceptaci natolik nekvalitní výstup plnění, že výsledkem finálního akceptačního řízení bude závěr „Neakceptováno“, zavazuje se Zpracovatel zaplatit Objednateli smluvní pokutu ve výši 5 % z</w:t>
      </w:r>
      <w:r w:rsidR="00A22F24">
        <w:rPr>
          <w:color w:val="000000"/>
        </w:rPr>
        <w:t xml:space="preserve"> té které části </w:t>
      </w:r>
      <w:r>
        <w:rPr>
          <w:color w:val="000000"/>
        </w:rPr>
        <w:t xml:space="preserve">ceny dle odst. 8.5 této Smlouvy. </w:t>
      </w:r>
    </w:p>
    <w:p w14:paraId="4FF5238D" w14:textId="7777777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V případě porušení povinnosti Zpracovatele stanovené v odst. 5.5, odst. 5.6 a/nebo odst. 5.7 této Smlouvy, se Zpracovatel zavazuje zaplatit Objednateli smluvní pokutu ve výši 10.000, - Kč, a to za každý jednotlivý případ porušení.</w:t>
      </w:r>
    </w:p>
    <w:p w14:paraId="0A61B477" w14:textId="77777777" w:rsidR="001B1340" w:rsidRDefault="008D15BF">
      <w:pPr>
        <w:numPr>
          <w:ilvl w:val="1"/>
          <w:numId w:val="1"/>
        </w:numPr>
        <w:pBdr>
          <w:top w:val="nil"/>
          <w:left w:val="nil"/>
          <w:bottom w:val="nil"/>
          <w:right w:val="nil"/>
          <w:between w:val="nil"/>
        </w:pBdr>
        <w:spacing w:before="120" w:after="120" w:line="240" w:lineRule="auto"/>
        <w:ind w:left="567" w:hanging="567"/>
        <w:jc w:val="both"/>
        <w:rPr>
          <w:color w:val="000000"/>
        </w:rPr>
      </w:pPr>
      <w:r>
        <w:rPr>
          <w:color w:val="000000"/>
        </w:rPr>
        <w:t>V případě porušení povinnosti Zpracovatele dle odst. 5.8 a/nebo odst. 5.9 této Smlouvy se Zpracovatel zavazuje zaplatit Objednateli smluvní pokutu ve výši 100.000, - Kč, a to za každý jednotlivý případ porušení.</w:t>
      </w:r>
    </w:p>
    <w:p w14:paraId="6154DD58" w14:textId="77777777" w:rsidR="001B1340" w:rsidRDefault="008D15BF">
      <w:pPr>
        <w:numPr>
          <w:ilvl w:val="1"/>
          <w:numId w:val="1"/>
        </w:numPr>
        <w:spacing w:before="120" w:after="120"/>
        <w:ind w:left="567" w:hanging="567"/>
        <w:jc w:val="both"/>
      </w:pPr>
      <w:r>
        <w:t>V případě porušení povinnosti Zpracovatele dle odst. 5.13 této Smlouvy se Zpracovatel zavazuje zaplatit Objednateli smluvní pokutu ve výši 20.000, - Kč, a to za každý jednotlivý případ porušení.</w:t>
      </w:r>
    </w:p>
    <w:p w14:paraId="0FBC67F1"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V případě porušení povinnosti stanovené v odst. 7.4 této Smlouvy, se Zpracovatel zavazuje zaplatit Objednateli smluvní pokutu ve výši 50.000, - Kč, a to za každý jednotlivý případ porušení.</w:t>
      </w:r>
    </w:p>
    <w:p w14:paraId="49EC3C67"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V případě, že Zpracovatel poruší povinnost mlčenlivosti či povinnost zajistit ochranu informací a osobních údajů dle čl. 9 této Smlouvy, zavazuje se Objednateli zaplatit smluvní pokutu ve výši 50.000, - Kč, a to za každý jednotlivý případ porušení dané povinnosti.</w:t>
      </w:r>
    </w:p>
    <w:p w14:paraId="06D60992"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Smluvní pokutu stejně jako případnou škodu či jinou újmu vzniklou Objednateli vlivem činnosti Zpracovatele se Zpracovatel zavazuje zaplatit Objednateli nejpozději do 30 kalendářních dnů ode dne následujícího po dni, v němž mu bylo doporučeno písemné sdělení Objednatele </w:t>
      </w:r>
      <w:r>
        <w:rPr>
          <w:color w:val="000000"/>
        </w:rPr>
        <w:br/>
        <w:t>o vzniku jeho nároku na zaplacení smluvní pokuty a její výši, resp. vzniklé škody či jiné újmy a její výši.</w:t>
      </w:r>
    </w:p>
    <w:p w14:paraId="5C39EAD2"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Při nedodržení termínu splatnosti faktury Objednatelem je Zpracovatel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w:t>
      </w:r>
      <w:r>
        <w:rPr>
          <w:color w:val="000000"/>
        </w:rPr>
        <w:br/>
        <w:t>a evidence svěřenských fondů a evidence údajů o skutečných majitelích, ve znění pozdějších předpisů.</w:t>
      </w:r>
    </w:p>
    <w:p w14:paraId="34F270C0"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Smluvní strany sjednávají, že v případě vzniku nároku Objednatele na více smluvních pokut ve vztahu ke Zpracovateli dle této Smlouvy se takové pokuty sčítají.</w:t>
      </w:r>
    </w:p>
    <w:p w14:paraId="53DC5642"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Není-li v této Smlouvě stanoveno jinak, zaplacení jakékoliv smluvní pokuty nezbavuje povinnou smluvní stranu povinnosti plnit své závazky vyplývající z této Smlouvy. Ujednáním smluvní pokuty není dotčeno právo Objednatele na náhradu škody či jiné újmy vzniklé z porušení povinnosti, ke kterému se tato smluvní pokuta vztahuje. </w:t>
      </w:r>
    </w:p>
    <w:p w14:paraId="46E5FA04"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 Smluvní strany sjednávají, že jakoukoliv smluvní pokutu či vzniklou škodu či jinou újmu vyjádřitelnou v penězích je Objednatel oprávněn započíst formou jednostranného zápočtu proti jakékoliv pohledávce (splatné či nesplatné) Zpracovatele proti Objednateli z titulu úhrady části ceny za plnění dle této Smlouvy.</w:t>
      </w:r>
    </w:p>
    <w:p w14:paraId="7FB555B3" w14:textId="77777777" w:rsidR="001B1340" w:rsidRDefault="008D15BF">
      <w:pPr>
        <w:pStyle w:val="Nadpis1"/>
        <w:ind w:left="567" w:hanging="567"/>
      </w:pPr>
      <w:r>
        <w:lastRenderedPageBreak/>
        <w:t>odpovědnost za škodu</w:t>
      </w:r>
    </w:p>
    <w:p w14:paraId="6AA5A398"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6F81E9E3"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65F6AA57"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Na odpovědnost za škodu či jinou újmu prokazatelně způsobenou činností příslušné smluvní strany a náhradu škody či jiné újmy se vztahují příslušná ustanovení zákona č. 89/2012 Sb., občanský zákoník, ve znění pozdějších předpisů. </w:t>
      </w:r>
    </w:p>
    <w:p w14:paraId="42F1B5A1" w14:textId="77777777" w:rsidR="001B1340" w:rsidRDefault="008D15BF">
      <w:pPr>
        <w:pStyle w:val="Nadpis1"/>
        <w:ind w:left="567" w:hanging="567"/>
      </w:pPr>
      <w:r>
        <w:t>doba trvání smlouvy</w:t>
      </w:r>
    </w:p>
    <w:p w14:paraId="4DD1BC27" w14:textId="77777777" w:rsidR="001B1340" w:rsidRDefault="008D15BF">
      <w:pPr>
        <w:widowControl w:val="0"/>
        <w:numPr>
          <w:ilvl w:val="1"/>
          <w:numId w:val="1"/>
        </w:numPr>
        <w:pBdr>
          <w:top w:val="nil"/>
          <w:left w:val="nil"/>
          <w:bottom w:val="nil"/>
          <w:right w:val="nil"/>
          <w:between w:val="nil"/>
        </w:pBdr>
        <w:spacing w:before="240" w:after="120" w:line="280" w:lineRule="auto"/>
        <w:ind w:left="567" w:hanging="567"/>
        <w:jc w:val="both"/>
        <w:rPr>
          <w:i/>
          <w:color w:val="000000"/>
        </w:rPr>
      </w:pPr>
      <w:r>
        <w:rPr>
          <w:color w:val="000000"/>
        </w:rPr>
        <w:t xml:space="preserve">Tato Smlouva nabývá platnosti dnem jejího podpisu oběma smluvními stranami. V případě, že k podpisu této Smlouvy smluvními stranami nedojde v jednom dni, nabývá tato Smlouva platnosti dnem podpisu poslední smluvní stranou. Tato Smlouva nabývá účinnosti v souladu s ust. § 6 odst. 1 zákona č. 340/2015 Sb., o zvláštních podmínkách účinnosti některých smluv, uveřejňování těchto smluv a o registru smluv (zákon o registru smluv), nabývá dnem uveřejnění v registru smluv ve smyslu ust. § 4 daného zákona. Uveřejnit tuto Smlouvu v registru smluv se zavazuje Objednatel. </w:t>
      </w:r>
    </w:p>
    <w:p w14:paraId="022BF5C5" w14:textId="5B28ABDD" w:rsidR="001B1340" w:rsidRDefault="008D15BF">
      <w:pPr>
        <w:widowControl w:val="0"/>
        <w:numPr>
          <w:ilvl w:val="1"/>
          <w:numId w:val="1"/>
        </w:numPr>
        <w:pBdr>
          <w:top w:val="nil"/>
          <w:left w:val="nil"/>
          <w:bottom w:val="nil"/>
          <w:right w:val="nil"/>
          <w:between w:val="nil"/>
        </w:pBdr>
        <w:spacing w:before="240" w:after="120" w:line="280" w:lineRule="auto"/>
        <w:ind w:left="567" w:hanging="567"/>
        <w:jc w:val="both"/>
        <w:rPr>
          <w:i/>
          <w:color w:val="000000"/>
        </w:rPr>
      </w:pPr>
      <w:r>
        <w:rPr>
          <w:color w:val="000000"/>
        </w:rPr>
        <w:t xml:space="preserve">Tato Smlouva se uzavírá na dobu určitou, a to na </w:t>
      </w:r>
      <w:r w:rsidRPr="00694F2F">
        <w:rPr>
          <w:b/>
          <w:bCs/>
          <w:color w:val="000000"/>
        </w:rPr>
        <w:t xml:space="preserve">dobu </w:t>
      </w:r>
      <w:r w:rsidR="002C5E95">
        <w:rPr>
          <w:b/>
          <w:bCs/>
          <w:color w:val="000000"/>
        </w:rPr>
        <w:t xml:space="preserve">5 </w:t>
      </w:r>
      <w:r w:rsidRPr="00694F2F">
        <w:rPr>
          <w:b/>
          <w:bCs/>
          <w:color w:val="000000"/>
        </w:rPr>
        <w:t>měsíců ode dne nabytí její účinnosti</w:t>
      </w:r>
      <w:r>
        <w:rPr>
          <w:color w:val="000000"/>
        </w:rPr>
        <w:t>.</w:t>
      </w:r>
      <w:r>
        <w:rPr>
          <w:i/>
          <w:color w:val="FF0000"/>
          <w:highlight w:val="yellow"/>
        </w:rPr>
        <w:t xml:space="preserve"> </w:t>
      </w:r>
    </w:p>
    <w:p w14:paraId="6B80329F"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Objednatel je oprávněn odstoupit od této Smlouvy v případě, že Zpracovatel je opakovaně v prodlení s plněním jakékoliv povinnosti dle této Smlouvy po dobu 14 kalendářních dnů.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Pr>
          <w:color w:val="000000"/>
        </w:rPr>
        <w:tab/>
        <w:t>Odstoupení od této Smlouvy ze strany Objednatele nesmí být spojeno s uložením jakékoliv sankce ze strany Zpracovatele k tíži Objednatele.</w:t>
      </w:r>
    </w:p>
    <w:p w14:paraId="3022F67A"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Objednatel je dále oprávněn odstoupit od této Smlouvy v případě jejího podstatného porušení ze strany Zpracovatele. Za takové podstatné porušení se považuje zejména, nikoli však výlučně: </w:t>
      </w:r>
    </w:p>
    <w:p w14:paraId="48566256" w14:textId="77777777" w:rsidR="001B1340" w:rsidRDefault="008D15BF" w:rsidP="00D3453D">
      <w:pPr>
        <w:numPr>
          <w:ilvl w:val="0"/>
          <w:numId w:val="16"/>
        </w:numPr>
        <w:pBdr>
          <w:top w:val="nil"/>
          <w:left w:val="nil"/>
          <w:bottom w:val="nil"/>
          <w:right w:val="nil"/>
          <w:between w:val="nil"/>
        </w:pBdr>
        <w:spacing w:after="0" w:line="240" w:lineRule="auto"/>
        <w:jc w:val="both"/>
        <w:rPr>
          <w:color w:val="000000"/>
        </w:rPr>
      </w:pPr>
      <w:r>
        <w:rPr>
          <w:color w:val="000000"/>
        </w:rPr>
        <w:t xml:space="preserve">pokud Zpracovatel použije výstupy plnění k jinému než touto Smlouvou stanovenému účelu (např. ke komerčním účelům), </w:t>
      </w:r>
    </w:p>
    <w:p w14:paraId="35076A0A" w14:textId="77777777" w:rsidR="001B1340" w:rsidRDefault="008D15BF" w:rsidP="00D3453D">
      <w:pPr>
        <w:numPr>
          <w:ilvl w:val="0"/>
          <w:numId w:val="16"/>
        </w:numPr>
        <w:pBdr>
          <w:top w:val="nil"/>
          <w:left w:val="nil"/>
          <w:bottom w:val="nil"/>
          <w:right w:val="nil"/>
          <w:between w:val="nil"/>
        </w:pBdr>
        <w:spacing w:after="0" w:line="240" w:lineRule="auto"/>
        <w:jc w:val="both"/>
        <w:rPr>
          <w:color w:val="000000"/>
        </w:rPr>
      </w:pPr>
      <w:r>
        <w:rPr>
          <w:color w:val="000000"/>
        </w:rPr>
        <w:t>pokud Zpracovatel postupuje v rozporu s odst. 5.4 této Smlouvy,</w:t>
      </w:r>
    </w:p>
    <w:p w14:paraId="787BD194" w14:textId="77777777" w:rsidR="001B1340" w:rsidRDefault="008D15BF" w:rsidP="00D3453D">
      <w:pPr>
        <w:numPr>
          <w:ilvl w:val="0"/>
          <w:numId w:val="16"/>
        </w:numPr>
        <w:pBdr>
          <w:top w:val="nil"/>
          <w:left w:val="nil"/>
          <w:bottom w:val="nil"/>
          <w:right w:val="nil"/>
          <w:between w:val="nil"/>
        </w:pBdr>
        <w:spacing w:after="0" w:line="240" w:lineRule="auto"/>
        <w:jc w:val="both"/>
        <w:rPr>
          <w:color w:val="000000"/>
        </w:rPr>
      </w:pPr>
      <w:r>
        <w:rPr>
          <w:color w:val="000000"/>
        </w:rPr>
        <w:t>pokud Zpracovatel neumožní či jakkoliv zmaří Objednateli postupovat dle odst. 5.5 této Smlouvy,</w:t>
      </w:r>
    </w:p>
    <w:p w14:paraId="412413B3" w14:textId="77777777" w:rsidR="001B1340" w:rsidRDefault="008D15BF" w:rsidP="00D3453D">
      <w:pPr>
        <w:numPr>
          <w:ilvl w:val="0"/>
          <w:numId w:val="16"/>
        </w:numPr>
        <w:pBdr>
          <w:top w:val="nil"/>
          <w:left w:val="nil"/>
          <w:bottom w:val="nil"/>
          <w:right w:val="nil"/>
          <w:between w:val="nil"/>
        </w:pBdr>
        <w:spacing w:after="0" w:line="240" w:lineRule="auto"/>
        <w:jc w:val="both"/>
        <w:rPr>
          <w:color w:val="000000"/>
        </w:rPr>
      </w:pPr>
      <w:r>
        <w:rPr>
          <w:color w:val="000000"/>
        </w:rPr>
        <w:t>pokud výsledkem finálního akceptačního řízení dle odst. 4.5 této Smlouvy bude „Neakceptováno“,</w:t>
      </w:r>
    </w:p>
    <w:p w14:paraId="20149A76" w14:textId="77777777" w:rsidR="001B1340" w:rsidRDefault="008D15BF" w:rsidP="00D3453D">
      <w:pPr>
        <w:numPr>
          <w:ilvl w:val="0"/>
          <w:numId w:val="16"/>
        </w:numPr>
        <w:pBdr>
          <w:top w:val="nil"/>
          <w:left w:val="nil"/>
          <w:bottom w:val="nil"/>
          <w:right w:val="nil"/>
          <w:between w:val="nil"/>
        </w:pBdr>
        <w:spacing w:after="0" w:line="240" w:lineRule="auto"/>
        <w:jc w:val="both"/>
        <w:rPr>
          <w:color w:val="000000"/>
        </w:rPr>
      </w:pPr>
      <w:r>
        <w:rPr>
          <w:color w:val="000000"/>
        </w:rPr>
        <w:t>Zpracovatel předloží Objednateli k akceptaci opakovaně (tj. min. 2x) nekvalitní výstupy plnění, které nebude ze strany Objednatele objektivně možné finálně akceptovat bez výhrady,</w:t>
      </w:r>
    </w:p>
    <w:p w14:paraId="517671F0" w14:textId="77777777" w:rsidR="001B1340" w:rsidRDefault="008D15BF" w:rsidP="00D3453D">
      <w:pPr>
        <w:numPr>
          <w:ilvl w:val="0"/>
          <w:numId w:val="16"/>
        </w:numPr>
        <w:pBdr>
          <w:top w:val="nil"/>
          <w:left w:val="nil"/>
          <w:bottom w:val="nil"/>
          <w:right w:val="nil"/>
          <w:between w:val="nil"/>
        </w:pBdr>
        <w:spacing w:after="0" w:line="240" w:lineRule="auto"/>
        <w:jc w:val="both"/>
        <w:rPr>
          <w:color w:val="000000"/>
        </w:rPr>
      </w:pPr>
      <w:r>
        <w:rPr>
          <w:color w:val="000000"/>
        </w:rPr>
        <w:t xml:space="preserve">marné uplynutí lhůty pro odstranění vad dle odst. 4.5 písm. b) anebo písm. c) této Smlouvy na straně Zpracovatele, </w:t>
      </w:r>
    </w:p>
    <w:p w14:paraId="47FDF28F" w14:textId="77777777" w:rsidR="001B1340" w:rsidRDefault="008D15BF" w:rsidP="00D3453D">
      <w:pPr>
        <w:numPr>
          <w:ilvl w:val="0"/>
          <w:numId w:val="16"/>
        </w:numPr>
        <w:pBdr>
          <w:top w:val="nil"/>
          <w:left w:val="nil"/>
          <w:bottom w:val="nil"/>
          <w:right w:val="nil"/>
          <w:between w:val="nil"/>
        </w:pBdr>
        <w:spacing w:after="0" w:line="240" w:lineRule="auto"/>
        <w:jc w:val="both"/>
        <w:rPr>
          <w:color w:val="000000"/>
        </w:rPr>
      </w:pPr>
      <w:r>
        <w:rPr>
          <w:color w:val="000000"/>
        </w:rPr>
        <w:t>pokud Zpracovatel jedná v rozporu s odst. 5.8 a/nebo odst. 5.9 této Smlouvy,</w:t>
      </w:r>
    </w:p>
    <w:p w14:paraId="744F20C7" w14:textId="77777777" w:rsidR="001B1340" w:rsidRDefault="008D15BF" w:rsidP="00D3453D">
      <w:pPr>
        <w:numPr>
          <w:ilvl w:val="0"/>
          <w:numId w:val="16"/>
        </w:numPr>
        <w:pBdr>
          <w:top w:val="nil"/>
          <w:left w:val="nil"/>
          <w:bottom w:val="nil"/>
          <w:right w:val="nil"/>
          <w:between w:val="nil"/>
        </w:pBdr>
        <w:spacing w:after="0" w:line="240" w:lineRule="auto"/>
        <w:ind w:hanging="357"/>
        <w:jc w:val="both"/>
        <w:rPr>
          <w:color w:val="000000"/>
        </w:rPr>
      </w:pPr>
      <w:r>
        <w:rPr>
          <w:color w:val="000000"/>
        </w:rPr>
        <w:t>pokud Zpracovatel jedná v rozporu s odst. 5.12 a/nebo odst. 5.13 této Smlouvy;</w:t>
      </w:r>
    </w:p>
    <w:p w14:paraId="1AA9616A" w14:textId="77777777" w:rsidR="001B1340" w:rsidRDefault="008D15BF" w:rsidP="00D3453D">
      <w:pPr>
        <w:numPr>
          <w:ilvl w:val="0"/>
          <w:numId w:val="16"/>
        </w:numPr>
        <w:pBdr>
          <w:top w:val="nil"/>
          <w:left w:val="nil"/>
          <w:bottom w:val="nil"/>
          <w:right w:val="nil"/>
          <w:between w:val="nil"/>
        </w:pBdr>
        <w:spacing w:after="0" w:line="240" w:lineRule="auto"/>
        <w:ind w:hanging="357"/>
        <w:jc w:val="both"/>
        <w:rPr>
          <w:color w:val="000000"/>
        </w:rPr>
      </w:pPr>
      <w:r>
        <w:rPr>
          <w:color w:val="000000"/>
        </w:rPr>
        <w:t xml:space="preserve">pokud Zpracovat jedná v rozporu s čl. 9 této Smlouvy. </w:t>
      </w:r>
    </w:p>
    <w:p w14:paraId="6F0AE15E" w14:textId="77777777" w:rsidR="001B1340" w:rsidRDefault="001B1340">
      <w:pPr>
        <w:pBdr>
          <w:top w:val="nil"/>
          <w:left w:val="nil"/>
          <w:bottom w:val="nil"/>
          <w:right w:val="nil"/>
          <w:between w:val="nil"/>
        </w:pBdr>
        <w:spacing w:after="0" w:line="240" w:lineRule="auto"/>
        <w:ind w:left="1395"/>
        <w:jc w:val="both"/>
        <w:rPr>
          <w:color w:val="000000"/>
        </w:rPr>
      </w:pPr>
    </w:p>
    <w:p w14:paraId="0F74C664"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Kterákoliv ze smluvních stran je dále oprávněna odstoupit od této Smlouvy za podmínek stanovených zákonem č. 89/2012 Sb., občanský zákoník, ve znění pozdějších předpisů.</w:t>
      </w:r>
    </w:p>
    <w:p w14:paraId="0DEBABE5"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lastRenderedPageBreak/>
        <w:t xml:space="preserve">Objednatel je oprávněn tuto Smlouvu vypovědět i bez uvedení důvodu. Výpovědní lhůta činí 1 měsíc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 </w:t>
      </w:r>
    </w:p>
    <w:p w14:paraId="252E2132" w14:textId="77777777" w:rsidR="001B1340" w:rsidRDefault="008D15BF">
      <w:pPr>
        <w:numPr>
          <w:ilvl w:val="1"/>
          <w:numId w:val="1"/>
        </w:numPr>
        <w:pBdr>
          <w:top w:val="nil"/>
          <w:left w:val="nil"/>
          <w:bottom w:val="nil"/>
          <w:right w:val="nil"/>
          <w:between w:val="nil"/>
        </w:pBdr>
        <w:spacing w:before="240" w:after="120" w:line="240" w:lineRule="auto"/>
        <w:ind w:left="567" w:hanging="567"/>
        <w:jc w:val="both"/>
        <w:rPr>
          <w:color w:val="000000"/>
        </w:rPr>
      </w:pPr>
      <w:r>
        <w:rPr>
          <w:color w:val="000000"/>
        </w:rPr>
        <w:t xml:space="preserve">V případě ukončení této Smlouvy před uplynutím sjednané doby trvání dle odst. 12.2 této Smlouvy je Objednatel oprávněn požadovat, že určitá část výstupu plnění nebude dokončena, nebo že s jejím zpracováním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w:t>
      </w:r>
      <w:r>
        <w:rPr>
          <w:color w:val="000000"/>
        </w:rPr>
        <w:br/>
        <w:t xml:space="preserve">na zaplacení nákladů dle předchozí věty však Zpracovateli nevzniká v případě, že k ukončení této Smlouvy před uplynutím smluvními stranami ujednané doby jejího trvání, byť ze strany Objednatele, došlo z důvodů stojících na straně Zpracovatele. </w:t>
      </w:r>
    </w:p>
    <w:p w14:paraId="75BC4D0F"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Smluvní strany se zavazují si poskytnout v případě předčasného ukončení této Smlouvy nezbytnou součinnost tak, aby ani jedné z nich nevznikla škoda či újma. </w:t>
      </w:r>
    </w:p>
    <w:p w14:paraId="53E526BE" w14:textId="77777777" w:rsidR="001B1340" w:rsidRDefault="008D15BF">
      <w:pPr>
        <w:pStyle w:val="Nadpis1"/>
      </w:pPr>
      <w:r>
        <w:t>Rozhodné právo</w:t>
      </w:r>
    </w:p>
    <w:p w14:paraId="190C2F40"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Vztahy mezi smluvními stranami touto Smlouvou výslovně neupravené se řídí platnými a účinnými právními předpisy, zejména zákonem č. 89/2012 Sb., občanský zákoník, ve znění pozdějších předpisů.</w:t>
      </w:r>
    </w:p>
    <w:p w14:paraId="037D7721"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Spory vzniklé ze závazkových vztahů založených touto Smlouvou, budou rozhodovat věcně a místně příslušné soudy České republiky. </w:t>
      </w:r>
    </w:p>
    <w:p w14:paraId="7F4FEE66" w14:textId="77777777" w:rsidR="001B1340" w:rsidRDefault="008D15BF">
      <w:pPr>
        <w:pStyle w:val="Nadpis1"/>
      </w:pPr>
      <w:r>
        <w:t>Závěrečná ustanovení</w:t>
      </w:r>
    </w:p>
    <w:p w14:paraId="3879AED9"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2F3594F9"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35A0DBA4"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Tato Smlouva je uzavírána v elektronické podobě, tj. prostřednictvím uznávaného elektronického podpisu ve smyslu zákona č. 297/2016 Sb., o službách vytvářejících důvěru pro elektronické transakce, ve znění pozdějších předpisů, opatřeného časovým razítkem.</w:t>
      </w:r>
    </w:p>
    <w:p w14:paraId="7716EB7B"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 xml:space="preserve">Zpracovatel podpisem této Smlouvy bere na vědomí, že tato Smlouva bude uveřejněna </w:t>
      </w:r>
      <w:r>
        <w:rPr>
          <w:color w:val="000000"/>
        </w:rPr>
        <w:br/>
        <w:t>na profilu Objednatele a v registru smluv.</w:t>
      </w:r>
    </w:p>
    <w:p w14:paraId="4554C3C5"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5FE74098" w14:textId="77777777" w:rsidR="001B1340" w:rsidRDefault="008D15BF">
      <w:pPr>
        <w:numPr>
          <w:ilvl w:val="1"/>
          <w:numId w:val="1"/>
        </w:numPr>
        <w:pBdr>
          <w:top w:val="nil"/>
          <w:left w:val="nil"/>
          <w:bottom w:val="nil"/>
          <w:right w:val="nil"/>
          <w:between w:val="nil"/>
        </w:pBdr>
        <w:spacing w:after="120" w:line="240" w:lineRule="auto"/>
        <w:ind w:left="567" w:hanging="567"/>
        <w:jc w:val="both"/>
        <w:rPr>
          <w:color w:val="000000"/>
        </w:rPr>
      </w:pPr>
      <w:r>
        <w:rPr>
          <w:color w:val="000000"/>
        </w:rPr>
        <w:t>Nedílné součásti této Smlouvy tvoří tyto přílohy:</w:t>
      </w:r>
    </w:p>
    <w:p w14:paraId="45A5F3DD" w14:textId="77777777" w:rsidR="001B1340" w:rsidRDefault="008D15BF">
      <w:pPr>
        <w:pBdr>
          <w:top w:val="nil"/>
          <w:left w:val="nil"/>
          <w:bottom w:val="nil"/>
          <w:right w:val="nil"/>
          <w:between w:val="nil"/>
        </w:pBdr>
        <w:spacing w:after="120" w:line="240" w:lineRule="auto"/>
        <w:ind w:left="567"/>
        <w:jc w:val="both"/>
        <w:rPr>
          <w:color w:val="000000"/>
        </w:rPr>
      </w:pPr>
      <w:r>
        <w:rPr>
          <w:color w:val="000000"/>
        </w:rPr>
        <w:t>Příloha A1:</w:t>
      </w:r>
      <w:r>
        <w:rPr>
          <w:color w:val="000000"/>
        </w:rPr>
        <w:tab/>
        <w:t>Etický kodex</w:t>
      </w:r>
    </w:p>
    <w:p w14:paraId="0A894DAA" w14:textId="77777777" w:rsidR="001B1340" w:rsidRDefault="008D15BF">
      <w:pPr>
        <w:spacing w:before="120" w:after="120"/>
        <w:ind w:left="1985" w:hanging="1418"/>
        <w:jc w:val="both"/>
      </w:pPr>
      <w:r>
        <w:t xml:space="preserve">Příloha A2: </w:t>
      </w:r>
      <w:r>
        <w:tab/>
      </w:r>
      <w:r>
        <w:tab/>
        <w:t xml:space="preserve">Specifikace předmětu plnění </w:t>
      </w:r>
    </w:p>
    <w:p w14:paraId="50752735" w14:textId="1FECE208" w:rsidR="001B1340" w:rsidRDefault="008D15BF">
      <w:pPr>
        <w:spacing w:before="120" w:after="120"/>
        <w:ind w:left="567" w:hanging="1418"/>
        <w:jc w:val="both"/>
      </w:pPr>
      <w:r>
        <w:tab/>
        <w:t xml:space="preserve">Příloha A3: </w:t>
      </w:r>
      <w:r>
        <w:tab/>
        <w:t xml:space="preserve">Popis realizace předmětu plnění </w:t>
      </w:r>
    </w:p>
    <w:p w14:paraId="396DFBCA" w14:textId="77777777" w:rsidR="001B1340" w:rsidRDefault="008D15BF">
      <w:pPr>
        <w:spacing w:before="120" w:after="120"/>
        <w:ind w:left="1985" w:hanging="1418"/>
        <w:jc w:val="both"/>
      </w:pPr>
      <w:r>
        <w:t xml:space="preserve">Příloha A4: </w:t>
      </w:r>
      <w:r>
        <w:tab/>
      </w:r>
      <w:r>
        <w:tab/>
        <w:t xml:space="preserve">Seznam poddodavatelů </w:t>
      </w:r>
      <w:r>
        <w:tab/>
      </w:r>
      <w:r>
        <w:tab/>
      </w:r>
    </w:p>
    <w:p w14:paraId="4B613E90" w14:textId="77777777" w:rsidR="001B1340" w:rsidRDefault="008D15BF">
      <w:pPr>
        <w:spacing w:before="120" w:after="120"/>
        <w:ind w:left="1985" w:hanging="1418"/>
        <w:jc w:val="both"/>
      </w:pPr>
      <w:r>
        <w:lastRenderedPageBreak/>
        <w:t xml:space="preserve">Příloha A5: </w:t>
      </w:r>
      <w:r>
        <w:tab/>
      </w:r>
      <w:r>
        <w:tab/>
        <w:t xml:space="preserve">Realizační tým </w:t>
      </w:r>
    </w:p>
    <w:p w14:paraId="6CA9ED68" w14:textId="77777777" w:rsidR="001B1340" w:rsidRDefault="001B1340">
      <w:pPr>
        <w:spacing w:before="120" w:after="120"/>
        <w:ind w:left="1985" w:hanging="1418"/>
        <w:jc w:val="both"/>
      </w:pPr>
    </w:p>
    <w:p w14:paraId="4E05997B" w14:textId="77777777" w:rsidR="001B1340" w:rsidRDefault="001B1340">
      <w:pPr>
        <w:spacing w:after="120"/>
        <w:ind w:left="1985" w:hanging="1418"/>
        <w:jc w:val="both"/>
      </w:pPr>
    </w:p>
    <w:tbl>
      <w:tblPr>
        <w:tblStyle w:val="ab"/>
        <w:tblW w:w="9956" w:type="dxa"/>
        <w:tblInd w:w="-70" w:type="dxa"/>
        <w:tblLayout w:type="fixed"/>
        <w:tblLook w:val="0000" w:firstRow="0" w:lastRow="0" w:firstColumn="0" w:lastColumn="0" w:noHBand="0" w:noVBand="0"/>
      </w:tblPr>
      <w:tblGrid>
        <w:gridCol w:w="4305"/>
        <w:gridCol w:w="5651"/>
      </w:tblGrid>
      <w:tr w:rsidR="001B1340" w14:paraId="37109B64" w14:textId="77777777">
        <w:trPr>
          <w:trHeight w:val="2197"/>
        </w:trPr>
        <w:tc>
          <w:tcPr>
            <w:tcW w:w="4305" w:type="dxa"/>
          </w:tcPr>
          <w:p w14:paraId="47DDD056" w14:textId="77777777" w:rsidR="001B1340" w:rsidRDefault="008D15BF" w:rsidP="00480197">
            <w:pPr>
              <w:spacing w:after="0" w:line="280" w:lineRule="atLeast"/>
              <w:jc w:val="center"/>
            </w:pPr>
            <w:r>
              <w:rPr>
                <w:b/>
              </w:rPr>
              <w:t>Zpracovatel</w:t>
            </w:r>
          </w:p>
          <w:p w14:paraId="238E461D" w14:textId="77777777" w:rsidR="001B1340" w:rsidRDefault="008D15BF" w:rsidP="00480197">
            <w:pPr>
              <w:spacing w:after="0" w:line="280" w:lineRule="atLeast"/>
              <w:jc w:val="center"/>
            </w:pPr>
            <w:r>
              <w:t>V Praze dne dle elektronického podpisu</w:t>
            </w:r>
          </w:p>
          <w:p w14:paraId="24249C54" w14:textId="77777777" w:rsidR="001B1340" w:rsidRDefault="001B1340" w:rsidP="00480197">
            <w:pPr>
              <w:spacing w:after="0" w:line="280" w:lineRule="atLeast"/>
            </w:pPr>
          </w:p>
          <w:p w14:paraId="2B8E1B88" w14:textId="77777777" w:rsidR="001B1340" w:rsidRDefault="001B1340" w:rsidP="00480197">
            <w:pPr>
              <w:spacing w:after="0" w:line="280" w:lineRule="atLeast"/>
            </w:pPr>
          </w:p>
          <w:p w14:paraId="05C30228" w14:textId="77777777" w:rsidR="001B1340" w:rsidRDefault="001B1340" w:rsidP="00480197">
            <w:pPr>
              <w:spacing w:after="0" w:line="280" w:lineRule="atLeast"/>
            </w:pPr>
          </w:p>
          <w:p w14:paraId="2FE26053" w14:textId="77777777" w:rsidR="00480197" w:rsidRDefault="00480197" w:rsidP="00480197">
            <w:pPr>
              <w:spacing w:after="0" w:line="280" w:lineRule="atLeast"/>
            </w:pPr>
          </w:p>
          <w:p w14:paraId="0D03F064" w14:textId="77777777" w:rsidR="00480197" w:rsidRDefault="00480197" w:rsidP="00480197">
            <w:pPr>
              <w:spacing w:after="0" w:line="280" w:lineRule="atLeast"/>
            </w:pPr>
          </w:p>
          <w:p w14:paraId="3F819EC2" w14:textId="77777777" w:rsidR="00480197" w:rsidRDefault="00480197" w:rsidP="00480197">
            <w:pPr>
              <w:spacing w:after="0" w:line="280" w:lineRule="atLeast"/>
            </w:pPr>
          </w:p>
          <w:p w14:paraId="25367287" w14:textId="77777777" w:rsidR="001B1340" w:rsidRDefault="008D15BF" w:rsidP="00480197">
            <w:pPr>
              <w:spacing w:after="0" w:line="280" w:lineRule="atLeast"/>
              <w:jc w:val="center"/>
            </w:pPr>
            <w:r>
              <w:t>...........................................................</w:t>
            </w:r>
          </w:p>
          <w:p w14:paraId="73205A70" w14:textId="77777777" w:rsidR="00291746" w:rsidRDefault="00291746" w:rsidP="00480197">
            <w:pPr>
              <w:spacing w:after="0" w:line="280" w:lineRule="atLeast"/>
              <w:jc w:val="center"/>
              <w:rPr>
                <w:rFonts w:ascii="ArialMT" w:eastAsiaTheme="minorHAnsi" w:hAnsi="ArialMT" w:cs="ArialMT"/>
              </w:rPr>
            </w:pPr>
            <w:r w:rsidRPr="00291746">
              <w:rPr>
                <w:b/>
                <w:bCs/>
                <w:i/>
                <w:iCs/>
                <w:color w:val="FFFFFF" w:themeColor="background1"/>
                <w:highlight w:val="black"/>
              </w:rPr>
              <w:t>neveřejný údaj</w:t>
            </w:r>
            <w:r>
              <w:rPr>
                <w:rFonts w:ascii="ArialMT" w:eastAsiaTheme="minorHAnsi" w:hAnsi="ArialMT" w:cs="ArialMT"/>
              </w:rPr>
              <w:t xml:space="preserve"> </w:t>
            </w:r>
          </w:p>
          <w:p w14:paraId="377A474F" w14:textId="44AE708B" w:rsidR="00480197" w:rsidRDefault="00480197" w:rsidP="00480197">
            <w:pPr>
              <w:spacing w:after="0" w:line="280" w:lineRule="atLeast"/>
              <w:jc w:val="center"/>
              <w:rPr>
                <w:rFonts w:ascii="ArialMT" w:eastAsiaTheme="minorHAnsi" w:hAnsi="ArialMT" w:cs="ArialMT"/>
              </w:rPr>
            </w:pPr>
            <w:r>
              <w:rPr>
                <w:rFonts w:ascii="ArialMT" w:eastAsiaTheme="minorHAnsi" w:hAnsi="ArialMT" w:cs="ArialMT"/>
              </w:rPr>
              <w:t>jednatelka</w:t>
            </w:r>
          </w:p>
          <w:p w14:paraId="690E6A9A" w14:textId="77777777" w:rsidR="00480197" w:rsidRPr="00C7083D" w:rsidRDefault="00480197" w:rsidP="00480197">
            <w:pPr>
              <w:spacing w:after="0" w:line="280" w:lineRule="atLeast"/>
              <w:jc w:val="center"/>
              <w:rPr>
                <w:b/>
                <w:bCs/>
              </w:rPr>
            </w:pPr>
            <w:proofErr w:type="spellStart"/>
            <w:r w:rsidRPr="00C7083D">
              <w:rPr>
                <w:b/>
                <w:bCs/>
              </w:rPr>
              <w:t>Inboox</w:t>
            </w:r>
            <w:proofErr w:type="spellEnd"/>
            <w:r w:rsidRPr="00C7083D">
              <w:rPr>
                <w:b/>
                <w:bCs/>
              </w:rPr>
              <w:t xml:space="preserve"> CZ, s.r.o.</w:t>
            </w:r>
          </w:p>
          <w:p w14:paraId="34D46F26" w14:textId="74F13077" w:rsidR="001B1340" w:rsidRDefault="001B1340" w:rsidP="00480197">
            <w:pPr>
              <w:pBdr>
                <w:top w:val="nil"/>
                <w:left w:val="nil"/>
                <w:bottom w:val="nil"/>
                <w:right w:val="nil"/>
                <w:between w:val="nil"/>
              </w:pBdr>
              <w:spacing w:after="0" w:line="280" w:lineRule="atLeast"/>
              <w:rPr>
                <w:color w:val="000000"/>
                <w:highlight w:val="green"/>
              </w:rPr>
            </w:pPr>
          </w:p>
        </w:tc>
        <w:tc>
          <w:tcPr>
            <w:tcW w:w="5651" w:type="dxa"/>
          </w:tcPr>
          <w:p w14:paraId="54B8D0EE" w14:textId="77777777" w:rsidR="001B1340" w:rsidRDefault="008D15BF" w:rsidP="00480197">
            <w:pPr>
              <w:spacing w:after="0" w:line="280" w:lineRule="atLeast"/>
              <w:jc w:val="center"/>
            </w:pPr>
            <w:r>
              <w:rPr>
                <w:b/>
              </w:rPr>
              <w:t>Objednatel</w:t>
            </w:r>
          </w:p>
          <w:p w14:paraId="51342947" w14:textId="77777777" w:rsidR="001B1340" w:rsidRDefault="008D15BF" w:rsidP="00480197">
            <w:pPr>
              <w:spacing w:after="0" w:line="280" w:lineRule="atLeast"/>
              <w:jc w:val="center"/>
            </w:pPr>
            <w:r>
              <w:t>V Praze dne dle elektronického podpisu</w:t>
            </w:r>
          </w:p>
          <w:p w14:paraId="59207B6F" w14:textId="77777777" w:rsidR="001B1340" w:rsidRDefault="001B1340" w:rsidP="00480197">
            <w:pPr>
              <w:spacing w:after="0" w:line="280" w:lineRule="atLeast"/>
            </w:pPr>
          </w:p>
          <w:p w14:paraId="4E2C27B7" w14:textId="77777777" w:rsidR="001B1340" w:rsidRDefault="001B1340" w:rsidP="00480197">
            <w:pPr>
              <w:spacing w:after="0" w:line="280" w:lineRule="atLeast"/>
            </w:pPr>
          </w:p>
          <w:p w14:paraId="0EFC81E2" w14:textId="77777777" w:rsidR="001B1340" w:rsidRDefault="001B1340" w:rsidP="00480197">
            <w:pPr>
              <w:spacing w:after="0" w:line="280" w:lineRule="atLeast"/>
            </w:pPr>
          </w:p>
          <w:p w14:paraId="24B528DB" w14:textId="77777777" w:rsidR="00480197" w:rsidRDefault="00480197" w:rsidP="00480197">
            <w:pPr>
              <w:spacing w:after="0" w:line="280" w:lineRule="atLeast"/>
            </w:pPr>
          </w:p>
          <w:p w14:paraId="280B020F" w14:textId="77777777" w:rsidR="00480197" w:rsidRDefault="00480197" w:rsidP="00480197">
            <w:pPr>
              <w:spacing w:after="0" w:line="280" w:lineRule="atLeast"/>
            </w:pPr>
          </w:p>
          <w:p w14:paraId="3B8299E7" w14:textId="77777777" w:rsidR="00480197" w:rsidRDefault="00480197" w:rsidP="00480197">
            <w:pPr>
              <w:spacing w:after="0" w:line="280" w:lineRule="atLeast"/>
            </w:pPr>
          </w:p>
          <w:p w14:paraId="080F6BE2" w14:textId="77777777" w:rsidR="001B1340" w:rsidRDefault="008D15BF" w:rsidP="00480197">
            <w:pPr>
              <w:spacing w:after="0" w:line="280" w:lineRule="atLeast"/>
              <w:jc w:val="center"/>
              <w:rPr>
                <w:color w:val="000000"/>
              </w:rPr>
            </w:pPr>
            <w:r>
              <w:rPr>
                <w:color w:val="000000"/>
              </w:rPr>
              <w:t>...........................................................</w:t>
            </w:r>
          </w:p>
          <w:p w14:paraId="2D570181" w14:textId="77777777" w:rsidR="00291746" w:rsidRDefault="00291746" w:rsidP="00480197">
            <w:pPr>
              <w:tabs>
                <w:tab w:val="left" w:pos="5103"/>
              </w:tabs>
              <w:spacing w:after="0" w:line="280" w:lineRule="atLeast"/>
              <w:jc w:val="center"/>
            </w:pPr>
            <w:r w:rsidRPr="00291746">
              <w:rPr>
                <w:b/>
                <w:bCs/>
                <w:i/>
                <w:iCs/>
                <w:color w:val="FFFFFF" w:themeColor="background1"/>
                <w:highlight w:val="black"/>
              </w:rPr>
              <w:t>neveřejný údaj</w:t>
            </w:r>
            <w:r>
              <w:t xml:space="preserve"> </w:t>
            </w:r>
          </w:p>
          <w:p w14:paraId="3B3986E1" w14:textId="7CE9B879" w:rsidR="00480197" w:rsidRDefault="00480197" w:rsidP="00480197">
            <w:pPr>
              <w:tabs>
                <w:tab w:val="left" w:pos="5103"/>
              </w:tabs>
              <w:spacing w:after="0" w:line="280" w:lineRule="atLeast"/>
              <w:jc w:val="center"/>
            </w:pPr>
            <w:r>
              <w:t>ředitelka odboru řízení projektů</w:t>
            </w:r>
          </w:p>
          <w:p w14:paraId="2A1EBD31" w14:textId="5C583829" w:rsidR="001B1340" w:rsidRPr="00480197" w:rsidRDefault="008D15BF" w:rsidP="00480197">
            <w:pPr>
              <w:spacing w:after="0" w:line="280" w:lineRule="atLeast"/>
              <w:jc w:val="center"/>
              <w:rPr>
                <w:b/>
                <w:bCs/>
              </w:rPr>
            </w:pPr>
            <w:r w:rsidRPr="00480197">
              <w:rPr>
                <w:b/>
                <w:bCs/>
              </w:rPr>
              <w:t xml:space="preserve">Česká republika – Ministerstvo </w:t>
            </w:r>
          </w:p>
          <w:p w14:paraId="784CD83D" w14:textId="77777777" w:rsidR="001B1340" w:rsidRDefault="008D15BF" w:rsidP="00480197">
            <w:pPr>
              <w:spacing w:after="0" w:line="280" w:lineRule="atLeast"/>
              <w:jc w:val="center"/>
            </w:pPr>
            <w:r w:rsidRPr="00480197">
              <w:rPr>
                <w:b/>
                <w:bCs/>
              </w:rPr>
              <w:t>práce a sociálních věcí</w:t>
            </w:r>
          </w:p>
        </w:tc>
      </w:tr>
    </w:tbl>
    <w:p w14:paraId="13260F4B" w14:textId="77777777" w:rsidR="001B1340" w:rsidRDefault="001B1340">
      <w:pPr>
        <w:pStyle w:val="Nadpis2"/>
        <w:rPr>
          <w:sz w:val="20"/>
          <w:szCs w:val="20"/>
        </w:rPr>
      </w:pPr>
    </w:p>
    <w:p w14:paraId="36255A0F" w14:textId="77777777" w:rsidR="001B1340" w:rsidRDefault="008D15BF">
      <w:pPr>
        <w:rPr>
          <w:b/>
        </w:rPr>
      </w:pPr>
      <w:r>
        <w:br w:type="page"/>
      </w:r>
    </w:p>
    <w:p w14:paraId="51FCB290" w14:textId="77777777" w:rsidR="001B1340" w:rsidRDefault="008D15BF">
      <w:pPr>
        <w:pStyle w:val="Nadpis2"/>
        <w:rPr>
          <w:sz w:val="20"/>
          <w:szCs w:val="20"/>
        </w:rPr>
      </w:pPr>
      <w:r>
        <w:rPr>
          <w:sz w:val="20"/>
          <w:szCs w:val="20"/>
        </w:rPr>
        <w:lastRenderedPageBreak/>
        <w:t>Příloha A1: Etický kodex</w:t>
      </w:r>
    </w:p>
    <w:p w14:paraId="665B123B" w14:textId="77777777" w:rsidR="001B1340" w:rsidRDefault="008D15BF" w:rsidP="00D3453D">
      <w:pPr>
        <w:numPr>
          <w:ilvl w:val="0"/>
          <w:numId w:val="17"/>
        </w:numPr>
        <w:pBdr>
          <w:top w:val="nil"/>
          <w:left w:val="nil"/>
          <w:bottom w:val="nil"/>
          <w:right w:val="nil"/>
          <w:between w:val="nil"/>
        </w:pBdr>
        <w:spacing w:after="0" w:line="240" w:lineRule="auto"/>
        <w:ind w:left="284" w:hanging="284"/>
        <w:jc w:val="both"/>
        <w:rPr>
          <w:b/>
          <w:color w:val="000000"/>
        </w:rPr>
      </w:pPr>
      <w:r>
        <w:rPr>
          <w:b/>
          <w:color w:val="000000"/>
        </w:rPr>
        <w:t>FÉROVÁ HOSPODÁŘSKÁ SOUTĚŽ</w:t>
      </w:r>
    </w:p>
    <w:p w14:paraId="4ED74C0E" w14:textId="77777777" w:rsidR="001B1340" w:rsidRDefault="008D15BF">
      <w:pPr>
        <w:jc w:val="both"/>
      </w:pPr>
      <w:r>
        <w:t xml:space="preserve">Smluvní strany se tímto společně hlásí k hodnotám férové hospodářské soutěže, vedené etickými postupy a prostředky a odmítají chování mající charakter pletich, zjednávání výhod, přijímání </w:t>
      </w:r>
      <w:r>
        <w:br/>
        <w:t xml:space="preserve">či poskytování úplatků v jakékoliv formě (finanční prostředky, dary, výhody, aj.), a to bez ohledu </w:t>
      </w:r>
      <w:r>
        <w:br/>
        <w:t xml:space="preserve">na skutečnost, dosahuje-li intenzity relevantní z pohledu trestního práva.  </w:t>
      </w:r>
    </w:p>
    <w:p w14:paraId="348DA122" w14:textId="77777777" w:rsidR="001B1340" w:rsidRDefault="008D15BF" w:rsidP="00D3453D">
      <w:pPr>
        <w:numPr>
          <w:ilvl w:val="0"/>
          <w:numId w:val="17"/>
        </w:numPr>
        <w:pBdr>
          <w:top w:val="nil"/>
          <w:left w:val="nil"/>
          <w:bottom w:val="nil"/>
          <w:right w:val="nil"/>
          <w:between w:val="nil"/>
        </w:pBdr>
        <w:spacing w:before="240" w:after="0" w:line="240" w:lineRule="auto"/>
        <w:ind w:left="284" w:hanging="284"/>
        <w:jc w:val="both"/>
        <w:rPr>
          <w:b/>
          <w:color w:val="000000"/>
        </w:rPr>
      </w:pPr>
      <w:r>
        <w:rPr>
          <w:b/>
          <w:color w:val="000000"/>
        </w:rPr>
        <w:t>STŘET ZÁJMŮ</w:t>
      </w:r>
    </w:p>
    <w:p w14:paraId="386B6C58" w14:textId="77777777" w:rsidR="001B1340" w:rsidRDefault="008D15BF">
      <w:pPr>
        <w:jc w:val="both"/>
      </w:pPr>
      <w: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C284164" w14:textId="77777777" w:rsidR="001B1340" w:rsidRDefault="008D15BF" w:rsidP="00D3453D">
      <w:pPr>
        <w:numPr>
          <w:ilvl w:val="0"/>
          <w:numId w:val="17"/>
        </w:numPr>
        <w:pBdr>
          <w:top w:val="nil"/>
          <w:left w:val="nil"/>
          <w:bottom w:val="nil"/>
          <w:right w:val="nil"/>
          <w:between w:val="nil"/>
        </w:pBdr>
        <w:spacing w:before="240" w:after="0" w:line="240" w:lineRule="auto"/>
        <w:ind w:left="284" w:hanging="284"/>
        <w:jc w:val="both"/>
        <w:rPr>
          <w:b/>
          <w:color w:val="000000"/>
        </w:rPr>
      </w:pPr>
      <w:r>
        <w:rPr>
          <w:b/>
          <w:color w:val="000000"/>
        </w:rPr>
        <w:t>PŘIJATELNÉ PRACOVNÍ PODMÍNKY</w:t>
      </w:r>
    </w:p>
    <w:p w14:paraId="7F614F7F" w14:textId="77777777" w:rsidR="001B1340" w:rsidRDefault="008D15BF">
      <w:pPr>
        <w:jc w:val="both"/>
      </w:pPr>
      <w: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333C7DA" w14:textId="77777777" w:rsidR="001B1340" w:rsidRDefault="008D15BF" w:rsidP="00D3453D">
      <w:pPr>
        <w:numPr>
          <w:ilvl w:val="0"/>
          <w:numId w:val="17"/>
        </w:numPr>
        <w:pBdr>
          <w:top w:val="nil"/>
          <w:left w:val="nil"/>
          <w:bottom w:val="nil"/>
          <w:right w:val="nil"/>
          <w:between w:val="nil"/>
        </w:pBdr>
        <w:spacing w:before="240" w:after="0" w:line="240" w:lineRule="auto"/>
        <w:ind w:left="284" w:hanging="284"/>
        <w:jc w:val="both"/>
        <w:rPr>
          <w:b/>
          <w:color w:val="000000"/>
        </w:rPr>
      </w:pPr>
      <w:r>
        <w:rPr>
          <w:b/>
          <w:color w:val="000000"/>
        </w:rPr>
        <w:t>ZÁKAZ DISKRIMINACE A ZAJIŠTĚNÍ ROVNÝCH PŘÍLEŽITOSTÍ</w:t>
      </w:r>
    </w:p>
    <w:p w14:paraId="0486D4D5" w14:textId="77777777" w:rsidR="001B1340" w:rsidRDefault="008D15BF">
      <w:pPr>
        <w:jc w:val="both"/>
      </w:pPr>
      <w: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39FB2AA" w14:textId="77777777" w:rsidR="001B1340" w:rsidRDefault="008D15BF" w:rsidP="00D3453D">
      <w:pPr>
        <w:numPr>
          <w:ilvl w:val="0"/>
          <w:numId w:val="17"/>
        </w:numPr>
        <w:pBdr>
          <w:top w:val="nil"/>
          <w:left w:val="nil"/>
          <w:bottom w:val="nil"/>
          <w:right w:val="nil"/>
          <w:between w:val="nil"/>
        </w:pBdr>
        <w:spacing w:before="240" w:after="0" w:line="240" w:lineRule="auto"/>
        <w:ind w:left="284" w:hanging="284"/>
        <w:jc w:val="both"/>
        <w:rPr>
          <w:b/>
          <w:color w:val="000000"/>
        </w:rPr>
      </w:pPr>
      <w:r>
        <w:rPr>
          <w:b/>
          <w:color w:val="000000"/>
        </w:rPr>
        <w:t>EKONOMICKÉ ASPEKTY</w:t>
      </w:r>
    </w:p>
    <w:p w14:paraId="609601F1" w14:textId="77777777" w:rsidR="001B1340" w:rsidRDefault="008D15BF">
      <w:pPr>
        <w:jc w:val="both"/>
      </w:pPr>
      <w:r>
        <w:t xml:space="preserve">Smluvní strany se hlásí k hodnotám odsuzujícím jednání nežádoucí z ekonomického hlediska, </w:t>
      </w:r>
      <w:r>
        <w:br/>
        <w:t xml:space="preserve">čímž se rozumí zejména snaha o praní špinavých peněz, snaha o legalizaci nezákonných a neetických zisků, důvěryhodnost Zpracovatele z hlediska sídla podnikání a realizace finančních transakcí (sídlo Zpracovatel nebo platební instituce, kterou používá, se nesmí nacházet v zemi zapsané na seznamu zemí nespolupracujících daňových jurisdikcí vytvořených Evropskou unií). Zpracovatel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5D560C0" w14:textId="77777777" w:rsidR="001B1340" w:rsidRDefault="008D15BF" w:rsidP="00D3453D">
      <w:pPr>
        <w:numPr>
          <w:ilvl w:val="0"/>
          <w:numId w:val="17"/>
        </w:numPr>
        <w:pBdr>
          <w:top w:val="nil"/>
          <w:left w:val="nil"/>
          <w:bottom w:val="nil"/>
          <w:right w:val="nil"/>
          <w:between w:val="nil"/>
        </w:pBdr>
        <w:spacing w:before="240" w:after="0" w:line="240" w:lineRule="auto"/>
        <w:ind w:left="284" w:hanging="284"/>
        <w:jc w:val="both"/>
        <w:rPr>
          <w:b/>
          <w:color w:val="000000"/>
        </w:rPr>
      </w:pPr>
      <w:r>
        <w:rPr>
          <w:b/>
          <w:color w:val="000000"/>
        </w:rPr>
        <w:t>EKOLOGICKÉ ASPEKTY</w:t>
      </w:r>
    </w:p>
    <w:p w14:paraId="15ED9CAA" w14:textId="77777777" w:rsidR="001B1340" w:rsidRDefault="008D15BF">
      <w:pPr>
        <w:jc w:val="both"/>
      </w:pPr>
      <w:r>
        <w:t xml:space="preserve">Smluvní strany se hlásí k hodnotám odsuzujícím jednání nežádoucí z ekologického hlediska, </w:t>
      </w:r>
      <w:r>
        <w:br/>
        <w:t xml:space="preserve">čímž se rozumí zejména jakékoliv jednání, které je v rozporu se správním či trestním právem </w:t>
      </w:r>
      <w:r>
        <w:br/>
        <w:t xml:space="preserve">a jehož cílem, vedlejším efektem či konečným nebo dílčím důsledkem je poškozování životního prostředí v jakékoliv formě, ať už z hlediska ekologické zátěže, udržitelnosti, nežádoucího vlivu </w:t>
      </w:r>
      <w:r>
        <w:br/>
        <w:t>na lidský organismus či živou a neživou přírodu, vypouštění zplodin do ovzduší, nebo jakoukoliv obdobnou činnost.</w:t>
      </w:r>
    </w:p>
    <w:p w14:paraId="3EB9036F" w14:textId="77777777" w:rsidR="00694F2F" w:rsidRDefault="00694F2F">
      <w:pPr>
        <w:rPr>
          <w:rFonts w:eastAsiaTheme="majorEastAsia"/>
          <w:b/>
          <w:bCs/>
        </w:rPr>
      </w:pPr>
      <w:r>
        <w:br w:type="page"/>
      </w:r>
    </w:p>
    <w:p w14:paraId="579FE36C" w14:textId="0D84E7B0" w:rsidR="001B1340" w:rsidRDefault="008D15BF">
      <w:pPr>
        <w:pStyle w:val="Nadpis2"/>
        <w:rPr>
          <w:sz w:val="20"/>
          <w:szCs w:val="20"/>
        </w:rPr>
      </w:pPr>
      <w:r>
        <w:rPr>
          <w:sz w:val="20"/>
          <w:szCs w:val="20"/>
        </w:rPr>
        <w:lastRenderedPageBreak/>
        <w:t>Příloha A2: Specifikace předmětu plnění</w:t>
      </w:r>
    </w:p>
    <w:p w14:paraId="2BE492E2" w14:textId="77777777" w:rsidR="001B1340" w:rsidRDefault="008D15BF">
      <w:pPr>
        <w:keepNext/>
        <w:keepLines/>
        <w:numPr>
          <w:ilvl w:val="0"/>
          <w:numId w:val="3"/>
        </w:numPr>
        <w:spacing w:before="200" w:after="0" w:line="276" w:lineRule="auto"/>
        <w:rPr>
          <w:b/>
          <w:color w:val="4F81BD"/>
        </w:rPr>
      </w:pPr>
      <w:r>
        <w:rPr>
          <w:b/>
          <w:color w:val="4F81BD"/>
        </w:rPr>
        <w:t xml:space="preserve">Východiska a cíle  </w:t>
      </w:r>
    </w:p>
    <w:p w14:paraId="7AE3AA1C" w14:textId="77777777" w:rsidR="001B1340" w:rsidRDefault="008D15BF">
      <w:pPr>
        <w:spacing w:before="120" w:after="120"/>
        <w:jc w:val="both"/>
      </w:pPr>
      <w:r>
        <w:t>Předmětem plnění dle této Smlouvy je evaluační šetření projektu Rozvoj ekosystému sociálního podnikání (RESP), registrační číslo CZ.03.02.02/00/22_004/0001397.</w:t>
      </w:r>
    </w:p>
    <w:p w14:paraId="0B01F55A" w14:textId="77777777" w:rsidR="001B1340" w:rsidRDefault="008D15BF">
      <w:pPr>
        <w:spacing w:after="60" w:line="276" w:lineRule="auto"/>
        <w:jc w:val="both"/>
        <w:rPr>
          <w:highlight w:val="white"/>
        </w:rPr>
      </w:pPr>
      <w:r>
        <w:rPr>
          <w:highlight w:val="white"/>
        </w:rPr>
        <w:t xml:space="preserve">Změna, která má být projektem dosažena, spočívá v posílení ekosystému pro sociální podnikání v ČR prostřednictvím regionálních poradenských center, tzv. </w:t>
      </w:r>
      <w:proofErr w:type="spellStart"/>
      <w:r>
        <w:rPr>
          <w:highlight w:val="white"/>
        </w:rPr>
        <w:t>SPointů</w:t>
      </w:r>
      <w:proofErr w:type="spellEnd"/>
      <w:r>
        <w:rPr>
          <w:highlight w:val="white"/>
        </w:rPr>
        <w:t xml:space="preserve"> a Institutu sociálního podnikání.</w:t>
      </w:r>
    </w:p>
    <w:p w14:paraId="652E36DD" w14:textId="77777777" w:rsidR="001B1340" w:rsidRDefault="008D15BF">
      <w:pPr>
        <w:spacing w:after="60" w:line="276" w:lineRule="auto"/>
        <w:jc w:val="both"/>
        <w:rPr>
          <w:highlight w:val="white"/>
        </w:rPr>
      </w:pPr>
      <w:r>
        <w:rPr>
          <w:highlight w:val="white"/>
        </w:rPr>
        <w:t xml:space="preserve">Cílem evaluace je vyhodnotit přínosy fungování 4 pilotních regionálních poradenských center, tzv. </w:t>
      </w:r>
      <w:proofErr w:type="spellStart"/>
      <w:r>
        <w:rPr>
          <w:highlight w:val="white"/>
        </w:rPr>
        <w:t>SPointů</w:t>
      </w:r>
      <w:proofErr w:type="spellEnd"/>
      <w:r>
        <w:rPr>
          <w:highlight w:val="white"/>
        </w:rPr>
        <w:t xml:space="preserve"> a Institutu sociálního podnikání pro jednotlivé cílové skupiny (sociální podniky, zájemce o sociální podnikání, firmy, veřejnou správu, úřady práce), popsat jak a do jaké míry projektové aktivity přispěly k posílení ekosystému podpory v oblasti sociálního podnikání v ČR včetně podmínek a předpokladů pro šíření pilotního modelu i do dalších regionů, resp. směrem k dalším cílovým skupinám. </w:t>
      </w:r>
    </w:p>
    <w:p w14:paraId="38FBACD4" w14:textId="77777777" w:rsidR="001B1340" w:rsidRDefault="001B1340">
      <w:pPr>
        <w:spacing w:after="60" w:line="276" w:lineRule="auto"/>
        <w:jc w:val="both"/>
      </w:pPr>
    </w:p>
    <w:p w14:paraId="2A22141D" w14:textId="77777777" w:rsidR="001B1340" w:rsidRDefault="008D15BF">
      <w:pPr>
        <w:spacing w:after="60" w:line="276" w:lineRule="auto"/>
        <w:jc w:val="both"/>
      </w:pPr>
      <w:r>
        <w:t>Očekávané přínosy projektu:</w:t>
      </w:r>
    </w:p>
    <w:p w14:paraId="786A60DE" w14:textId="77777777" w:rsidR="001B1340" w:rsidRDefault="008D15BF">
      <w:pPr>
        <w:spacing w:after="60" w:line="276" w:lineRule="auto"/>
        <w:jc w:val="both"/>
      </w:pPr>
      <w:r>
        <w:t>I. vznikají nové sociální podniky, stávající sociální podniky realizují nové aktivity/rozvíjí své stávající aktivity</w:t>
      </w:r>
    </w:p>
    <w:p w14:paraId="241317AA" w14:textId="77777777" w:rsidR="001B1340" w:rsidRDefault="008D15BF">
      <w:pPr>
        <w:spacing w:after="60" w:line="276" w:lineRule="auto"/>
        <w:jc w:val="both"/>
      </w:pPr>
      <w:r>
        <w:t xml:space="preserve">II. veřejná správa implementuje nové aktivity na podporu sociálního podnikání prostřednictvím svých politik, dotačních titulů a dalších nástrojů </w:t>
      </w:r>
    </w:p>
    <w:p w14:paraId="0B7FA7B5" w14:textId="77777777" w:rsidR="001B1340" w:rsidRDefault="008D15BF">
      <w:pPr>
        <w:spacing w:after="60" w:line="276" w:lineRule="auto"/>
        <w:jc w:val="both"/>
      </w:pPr>
      <w:r>
        <w:t>III. úřady práce se propojují se sociálními podniky za účelem zaměstnávání a podpory osob se specifickými potřebami v sociálních podnicích</w:t>
      </w:r>
    </w:p>
    <w:p w14:paraId="3B518127" w14:textId="77777777" w:rsidR="001B1340" w:rsidRDefault="008D15BF">
      <w:pPr>
        <w:spacing w:after="60" w:line="276" w:lineRule="auto"/>
        <w:jc w:val="both"/>
      </w:pPr>
      <w:r>
        <w:t>IV. u studentů univerzit a škol /mladých lidí dojde ke zvýšení zájmu o oblast sociálního podnikání</w:t>
      </w:r>
    </w:p>
    <w:p w14:paraId="40D48A10" w14:textId="77777777" w:rsidR="001B1340" w:rsidRDefault="008D15BF">
      <w:pPr>
        <w:spacing w:after="60" w:line="276" w:lineRule="auto"/>
        <w:jc w:val="both"/>
      </w:pPr>
      <w:r>
        <w:t xml:space="preserve">V. firmy vytváří nová partnerství se sociálními podniky </w:t>
      </w:r>
    </w:p>
    <w:p w14:paraId="34C159EF" w14:textId="77777777" w:rsidR="001B1340" w:rsidRDefault="001B1340">
      <w:pPr>
        <w:spacing w:after="60" w:line="276" w:lineRule="auto"/>
        <w:jc w:val="both"/>
      </w:pPr>
    </w:p>
    <w:p w14:paraId="78A402A8" w14:textId="77777777" w:rsidR="001B1340" w:rsidRDefault="008D15BF">
      <w:pPr>
        <w:keepNext/>
        <w:keepLines/>
        <w:numPr>
          <w:ilvl w:val="0"/>
          <w:numId w:val="3"/>
        </w:numPr>
        <w:spacing w:before="200" w:after="0" w:line="276" w:lineRule="auto"/>
        <w:jc w:val="both"/>
        <w:rPr>
          <w:b/>
          <w:color w:val="4F81BD"/>
        </w:rPr>
      </w:pPr>
      <w:r>
        <w:rPr>
          <w:b/>
          <w:color w:val="4F81BD"/>
        </w:rPr>
        <w:t>Cíle evaluovaného projektu</w:t>
      </w:r>
    </w:p>
    <w:p w14:paraId="4706E942" w14:textId="77777777" w:rsidR="001B1340" w:rsidRDefault="008D15BF">
      <w:pPr>
        <w:spacing w:before="120" w:after="120"/>
        <w:jc w:val="both"/>
        <w:rPr>
          <w:b/>
        </w:rPr>
      </w:pPr>
      <w:r>
        <w:rPr>
          <w:b/>
        </w:rPr>
        <w:t xml:space="preserve">Dílčí cíle evaluovaného projektu: </w:t>
      </w:r>
    </w:p>
    <w:p w14:paraId="6F2F5720" w14:textId="77777777" w:rsidR="001B1340" w:rsidRDefault="008D15BF">
      <w:pPr>
        <w:numPr>
          <w:ilvl w:val="0"/>
          <w:numId w:val="5"/>
        </w:numPr>
        <w:pBdr>
          <w:top w:val="nil"/>
          <w:left w:val="nil"/>
          <w:bottom w:val="nil"/>
          <w:right w:val="nil"/>
          <w:between w:val="nil"/>
        </w:pBdr>
        <w:spacing w:before="120" w:after="120" w:line="240" w:lineRule="auto"/>
        <w:ind w:left="0"/>
        <w:jc w:val="both"/>
        <w:rPr>
          <w:color w:val="000000"/>
          <w:highlight w:val="white"/>
        </w:rPr>
      </w:pPr>
      <w:r>
        <w:rPr>
          <w:color w:val="000000"/>
          <w:highlight w:val="white"/>
        </w:rPr>
        <w:t xml:space="preserve">Pilotně ověřit fungování 4 pilotních regionálních poradenských center, tzv. </w:t>
      </w:r>
      <w:proofErr w:type="spellStart"/>
      <w:r>
        <w:rPr>
          <w:color w:val="000000"/>
          <w:highlight w:val="white"/>
        </w:rPr>
        <w:t>SPointů</w:t>
      </w:r>
      <w:proofErr w:type="spellEnd"/>
      <w:r>
        <w:rPr>
          <w:color w:val="000000"/>
          <w:highlight w:val="white"/>
        </w:rPr>
        <w:t xml:space="preserve"> v podpoře sociálního podnikání. V projektu se jedná o tyto pilotní kraje: Ústecký kraj, Moravskoslezský kraj, Olomoucký kraj, kraj </w:t>
      </w:r>
      <w:proofErr w:type="spellStart"/>
      <w:r>
        <w:rPr>
          <w:color w:val="000000"/>
          <w:highlight w:val="white"/>
        </w:rPr>
        <w:t>Hl.m</w:t>
      </w:r>
      <w:proofErr w:type="spellEnd"/>
      <w:r>
        <w:rPr>
          <w:color w:val="000000"/>
          <w:highlight w:val="white"/>
        </w:rPr>
        <w:t>. Praha a Středočeský kraj (KA1).</w:t>
      </w:r>
    </w:p>
    <w:p w14:paraId="062E51C7" w14:textId="77777777" w:rsidR="001B1340" w:rsidRDefault="008D15BF">
      <w:pPr>
        <w:numPr>
          <w:ilvl w:val="0"/>
          <w:numId w:val="5"/>
        </w:numPr>
        <w:pBdr>
          <w:top w:val="nil"/>
          <w:left w:val="nil"/>
          <w:bottom w:val="nil"/>
          <w:right w:val="nil"/>
          <w:between w:val="nil"/>
        </w:pBdr>
        <w:spacing w:before="120" w:after="120" w:line="240" w:lineRule="auto"/>
        <w:ind w:left="0"/>
        <w:jc w:val="both"/>
        <w:rPr>
          <w:highlight w:val="white"/>
        </w:rPr>
      </w:pPr>
      <w:r>
        <w:rPr>
          <w:color w:val="000000"/>
          <w:highlight w:val="white"/>
        </w:rPr>
        <w:t xml:space="preserve">Realizovat systematické vzdělávání jednotlivých cílových skupin (sociální podniky, zájemce o sociální podnikání, firmy, veřejnou správu, úřady práce) v oblasti sociálního podnikání prostřednictvím tzv. Institutu sociálního podnikání (KA2). </w:t>
      </w:r>
    </w:p>
    <w:p w14:paraId="3A03E92E" w14:textId="77777777" w:rsidR="001B1340" w:rsidRDefault="008D15BF">
      <w:pPr>
        <w:numPr>
          <w:ilvl w:val="0"/>
          <w:numId w:val="5"/>
        </w:numPr>
        <w:pBdr>
          <w:top w:val="nil"/>
          <w:left w:val="nil"/>
          <w:bottom w:val="nil"/>
          <w:right w:val="nil"/>
          <w:between w:val="nil"/>
        </w:pBdr>
        <w:spacing w:before="120" w:after="120" w:line="240" w:lineRule="auto"/>
        <w:ind w:left="0"/>
        <w:jc w:val="both"/>
        <w:rPr>
          <w:highlight w:val="white"/>
        </w:rPr>
      </w:pPr>
      <w:r>
        <w:rPr>
          <w:color w:val="000000"/>
          <w:highlight w:val="white"/>
        </w:rPr>
        <w:t xml:space="preserve">Posílit celkově ekosystém, vytvořit expertní zázemí, zajistit síťování klíčových aktérů na podporu sociálního podnikání v ČR (KA3). </w:t>
      </w:r>
    </w:p>
    <w:p w14:paraId="431551CB" w14:textId="77777777" w:rsidR="001B1340" w:rsidRDefault="008D15BF">
      <w:pPr>
        <w:numPr>
          <w:ilvl w:val="0"/>
          <w:numId w:val="5"/>
        </w:numPr>
        <w:pBdr>
          <w:top w:val="nil"/>
          <w:left w:val="nil"/>
          <w:bottom w:val="nil"/>
          <w:right w:val="nil"/>
          <w:between w:val="nil"/>
        </w:pBdr>
        <w:spacing w:before="120" w:after="0" w:line="240" w:lineRule="auto"/>
        <w:ind w:left="0"/>
        <w:jc w:val="both"/>
        <w:rPr>
          <w:rFonts w:ascii="Times New Roman" w:eastAsia="Times New Roman" w:hAnsi="Times New Roman" w:cs="Times New Roman"/>
          <w:color w:val="000000"/>
          <w:sz w:val="24"/>
          <w:szCs w:val="24"/>
          <w:highlight w:val="white"/>
        </w:rPr>
      </w:pPr>
      <w:r>
        <w:rPr>
          <w:color w:val="000000"/>
          <w:highlight w:val="white"/>
        </w:rPr>
        <w:t xml:space="preserve">Zvýšit povědomí odborné i široké veřejnosti o sociálním podnikání a sociální ekonomice v ČR prostřednictvím cílených </w:t>
      </w:r>
      <w:proofErr w:type="spellStart"/>
      <w:r>
        <w:rPr>
          <w:color w:val="000000"/>
          <w:highlight w:val="white"/>
        </w:rPr>
        <w:t>mainstreamingových</w:t>
      </w:r>
      <w:proofErr w:type="spellEnd"/>
      <w:r>
        <w:rPr>
          <w:color w:val="000000"/>
          <w:highlight w:val="white"/>
        </w:rPr>
        <w:t xml:space="preserve"> aktivit (KA4). </w:t>
      </w:r>
    </w:p>
    <w:p w14:paraId="23EFA88C" w14:textId="77777777" w:rsidR="001B1340" w:rsidRDefault="001B13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C21C77F" w14:textId="77777777" w:rsidR="001B1340" w:rsidRDefault="008D15BF">
      <w:pPr>
        <w:numPr>
          <w:ilvl w:val="0"/>
          <w:numId w:val="5"/>
        </w:numPr>
        <w:pBdr>
          <w:top w:val="nil"/>
          <w:left w:val="nil"/>
          <w:bottom w:val="nil"/>
          <w:right w:val="nil"/>
          <w:between w:val="nil"/>
        </w:pBdr>
        <w:spacing w:after="120" w:line="240" w:lineRule="auto"/>
        <w:ind w:left="0"/>
        <w:jc w:val="both"/>
        <w:rPr>
          <w:color w:val="000000"/>
          <w:highlight w:val="white"/>
        </w:rPr>
      </w:pPr>
      <w:r>
        <w:rPr>
          <w:color w:val="000000"/>
          <w:highlight w:val="white"/>
        </w:rPr>
        <w:t xml:space="preserve">Vyhodnotit fungování pilotních regionálních poradenských center a Institutu sociálního podnikání formou evaluace (KA5). </w:t>
      </w:r>
    </w:p>
    <w:p w14:paraId="76EF154C" w14:textId="77777777" w:rsidR="001B1340" w:rsidRDefault="008D15BF">
      <w:pPr>
        <w:spacing w:before="120" w:after="120"/>
        <w:jc w:val="both"/>
        <w:rPr>
          <w:highlight w:val="white"/>
        </w:rPr>
      </w:pPr>
      <w:r>
        <w:t>Více o projektu viz https://ceske-socialni-podnikani.cz/mpsv/4968-projekt-rozvoj-ekosystemu-socialniho-podnikani.</w:t>
      </w:r>
    </w:p>
    <w:p w14:paraId="4D10ED5C" w14:textId="77777777" w:rsidR="001B1340" w:rsidRDefault="001B1340">
      <w:pPr>
        <w:spacing w:before="120" w:after="120"/>
        <w:jc w:val="both"/>
        <w:rPr>
          <w:b/>
          <w:highlight w:val="white"/>
        </w:rPr>
      </w:pPr>
    </w:p>
    <w:p w14:paraId="1D6EB9DE" w14:textId="77777777" w:rsidR="001B1340" w:rsidRDefault="001B1340">
      <w:pPr>
        <w:spacing w:before="120" w:after="120"/>
        <w:jc w:val="both"/>
        <w:rPr>
          <w:b/>
          <w:highlight w:val="white"/>
        </w:rPr>
      </w:pPr>
    </w:p>
    <w:p w14:paraId="3BDD2C27" w14:textId="77777777" w:rsidR="001B1340" w:rsidRDefault="008D15BF">
      <w:pPr>
        <w:keepNext/>
        <w:keepLines/>
        <w:numPr>
          <w:ilvl w:val="0"/>
          <w:numId w:val="3"/>
        </w:numPr>
        <w:spacing w:before="200" w:after="0" w:line="276" w:lineRule="auto"/>
        <w:jc w:val="both"/>
        <w:rPr>
          <w:b/>
          <w:color w:val="4F81BD"/>
        </w:rPr>
      </w:pPr>
      <w:r>
        <w:rPr>
          <w:b/>
          <w:color w:val="4F81BD"/>
        </w:rPr>
        <w:lastRenderedPageBreak/>
        <w:t>Evaluační úkoly a otázky</w:t>
      </w:r>
    </w:p>
    <w:p w14:paraId="2EF397FB" w14:textId="77777777" w:rsidR="001B1340" w:rsidRDefault="008D15BF">
      <w:pPr>
        <w:pBdr>
          <w:top w:val="nil"/>
          <w:left w:val="nil"/>
          <w:bottom w:val="nil"/>
          <w:right w:val="nil"/>
          <w:between w:val="nil"/>
        </w:pBdr>
        <w:spacing w:before="120" w:after="120" w:line="240" w:lineRule="auto"/>
        <w:jc w:val="both"/>
        <w:rPr>
          <w:color w:val="000000"/>
        </w:rPr>
      </w:pPr>
      <w:r>
        <w:rPr>
          <w:color w:val="000000"/>
        </w:rPr>
        <w:t xml:space="preserve">V rámci plnění této veřejné zakázky Zpracovatel splní následující evaluační úkoly. Požadavky na realizaci šetření a zpracování dat do podoby evaluační zprávy jsou uvedeny v následující kapitole č. 4 Požadované metody. </w:t>
      </w:r>
    </w:p>
    <w:p w14:paraId="521A3A6B" w14:textId="77777777" w:rsidR="001B1340" w:rsidRDefault="001B1340">
      <w:pPr>
        <w:pBdr>
          <w:top w:val="nil"/>
          <w:left w:val="nil"/>
          <w:bottom w:val="nil"/>
          <w:right w:val="nil"/>
          <w:between w:val="nil"/>
        </w:pBdr>
        <w:spacing w:before="120" w:after="120" w:line="240" w:lineRule="auto"/>
        <w:jc w:val="both"/>
        <w:rPr>
          <w:color w:val="000000"/>
        </w:rPr>
      </w:pPr>
    </w:p>
    <w:p w14:paraId="53400A97" w14:textId="77777777" w:rsidR="001B1340" w:rsidRDefault="008D15BF">
      <w:pPr>
        <w:shd w:val="clear" w:color="auto" w:fill="B4C6E7"/>
        <w:spacing w:before="120" w:after="120"/>
        <w:jc w:val="both"/>
        <w:rPr>
          <w:b/>
        </w:rPr>
      </w:pPr>
      <w:r>
        <w:rPr>
          <w:b/>
        </w:rPr>
        <w:t xml:space="preserve">Evaluační úkol 1: Ověření přínosu činnosti 4 regionálních poradenských center, tzv. </w:t>
      </w:r>
      <w:proofErr w:type="spellStart"/>
      <w:r>
        <w:rPr>
          <w:b/>
        </w:rPr>
        <w:t>SPointů</w:t>
      </w:r>
      <w:proofErr w:type="spellEnd"/>
      <w:r>
        <w:rPr>
          <w:b/>
        </w:rPr>
        <w:t xml:space="preserve"> pro rozvoj ekosystému soc. podnikání </w:t>
      </w:r>
    </w:p>
    <w:p w14:paraId="5AE31606" w14:textId="77777777" w:rsidR="001B1340" w:rsidRDefault="008D15BF">
      <w:pPr>
        <w:spacing w:before="120" w:after="120"/>
        <w:jc w:val="both"/>
        <w:rPr>
          <w:color w:val="000000"/>
        </w:rPr>
      </w:pPr>
      <w:r>
        <w:rPr>
          <w:color w:val="000000"/>
        </w:rPr>
        <w:t xml:space="preserve">V rámci tohoto evaluačního úkolu se Zpracovatel zaměří na vyhodnocení fungování klíčové aktivity 1, konkrétně přínosu 4 pilotních regionálních poradenských center, tzv. </w:t>
      </w:r>
      <w:proofErr w:type="spellStart"/>
      <w:r>
        <w:rPr>
          <w:color w:val="000000"/>
        </w:rPr>
        <w:t>SPointů</w:t>
      </w:r>
      <w:proofErr w:type="spellEnd"/>
      <w:r>
        <w:rPr>
          <w:color w:val="000000"/>
        </w:rPr>
        <w:t xml:space="preserve"> v podpoře sociálního podnikání.</w:t>
      </w:r>
    </w:p>
    <w:p w14:paraId="54D0D5D8" w14:textId="77777777" w:rsidR="001B1340" w:rsidRDefault="008D15BF">
      <w:pPr>
        <w:spacing w:before="120" w:after="120"/>
        <w:jc w:val="both"/>
      </w:pPr>
      <w:r>
        <w:t xml:space="preserve">Za účelem vyhodnocení tohoto evaluačního úkolu </w:t>
      </w:r>
      <w:r>
        <w:rPr>
          <w:highlight w:val="white"/>
        </w:rPr>
        <w:t xml:space="preserve">využije Zpracovatel kvalitativních metod. </w:t>
      </w:r>
      <w:r>
        <w:t>Respondenty kvalitativního šetření budou:</w:t>
      </w:r>
    </w:p>
    <w:p w14:paraId="6AA8AE5C" w14:textId="77777777" w:rsidR="001B1340" w:rsidRDefault="008D15BF">
      <w:pPr>
        <w:numPr>
          <w:ilvl w:val="0"/>
          <w:numId w:val="12"/>
        </w:numPr>
        <w:pBdr>
          <w:top w:val="nil"/>
          <w:left w:val="nil"/>
          <w:bottom w:val="nil"/>
          <w:right w:val="nil"/>
          <w:between w:val="nil"/>
        </w:pBdr>
        <w:spacing w:before="120" w:after="0" w:line="240" w:lineRule="auto"/>
        <w:jc w:val="both"/>
        <w:rPr>
          <w:color w:val="000000"/>
          <w:highlight w:val="white"/>
        </w:rPr>
      </w:pPr>
      <w:r>
        <w:rPr>
          <w:color w:val="000000"/>
          <w:highlight w:val="white"/>
        </w:rPr>
        <w:t xml:space="preserve">respondenti skupina A: klienti služeb 4 regionálních poradenských center, tzv. </w:t>
      </w:r>
      <w:proofErr w:type="spellStart"/>
      <w:r>
        <w:rPr>
          <w:color w:val="000000"/>
          <w:highlight w:val="white"/>
        </w:rPr>
        <w:t>SPointů</w:t>
      </w:r>
      <w:proofErr w:type="spellEnd"/>
      <w:r>
        <w:rPr>
          <w:color w:val="000000"/>
          <w:highlight w:val="white"/>
        </w:rPr>
        <w:t xml:space="preserve"> </w:t>
      </w:r>
    </w:p>
    <w:p w14:paraId="6435F907" w14:textId="77777777" w:rsidR="001B1340" w:rsidRDefault="008D15BF">
      <w:pPr>
        <w:numPr>
          <w:ilvl w:val="0"/>
          <w:numId w:val="12"/>
        </w:numPr>
        <w:pBdr>
          <w:top w:val="nil"/>
          <w:left w:val="nil"/>
          <w:bottom w:val="nil"/>
          <w:right w:val="nil"/>
          <w:between w:val="nil"/>
        </w:pBdr>
        <w:spacing w:after="120" w:line="240" w:lineRule="auto"/>
        <w:jc w:val="both"/>
        <w:rPr>
          <w:color w:val="000000"/>
          <w:highlight w:val="white"/>
        </w:rPr>
      </w:pPr>
      <w:r>
        <w:rPr>
          <w:color w:val="000000"/>
          <w:highlight w:val="white"/>
        </w:rPr>
        <w:t xml:space="preserve">respondenti skupina B: koordinátoři 4 regionálních poradenských center, tzv. </w:t>
      </w:r>
      <w:proofErr w:type="spellStart"/>
      <w:r>
        <w:rPr>
          <w:color w:val="000000"/>
          <w:highlight w:val="white"/>
        </w:rPr>
        <w:t>SPointů</w:t>
      </w:r>
      <w:proofErr w:type="spellEnd"/>
      <w:r>
        <w:rPr>
          <w:color w:val="000000"/>
          <w:highlight w:val="white"/>
        </w:rPr>
        <w:t xml:space="preserve"> (členové realizačního týmu projektu RESP)</w:t>
      </w:r>
    </w:p>
    <w:p w14:paraId="059F7A2E" w14:textId="77777777" w:rsidR="001B1340" w:rsidRDefault="001B1340">
      <w:pPr>
        <w:spacing w:before="120" w:after="120"/>
        <w:jc w:val="both"/>
        <w:rPr>
          <w:b/>
        </w:rPr>
      </w:pPr>
    </w:p>
    <w:p w14:paraId="521EFB1F" w14:textId="77777777" w:rsidR="001B1340" w:rsidRDefault="008D15BF">
      <w:pPr>
        <w:spacing w:before="120" w:after="120"/>
        <w:jc w:val="both"/>
        <w:rPr>
          <w:b/>
        </w:rPr>
      </w:pPr>
      <w:r>
        <w:rPr>
          <w:b/>
        </w:rPr>
        <w:t>Zpracovatel provede v rámci tohoto úkolu následující šetření:</w:t>
      </w:r>
    </w:p>
    <w:p w14:paraId="0994A7E3" w14:textId="77777777" w:rsidR="001B1340" w:rsidRDefault="008D15BF">
      <w:pPr>
        <w:spacing w:before="120" w:after="120"/>
        <w:jc w:val="both"/>
      </w:pPr>
      <w:r>
        <w:t xml:space="preserve">a/ 4 polostrukturované individuální rozhovory s koordinátory regionálních poradenských center, tzv. </w:t>
      </w:r>
      <w:proofErr w:type="spellStart"/>
      <w:r>
        <w:t>SPointů</w:t>
      </w:r>
      <w:proofErr w:type="spellEnd"/>
      <w:r>
        <w:t xml:space="preserve"> a 6 polostrukturovaných individuálních rozhovorů se zástupci klientů regionálních poradenských center, tzv. </w:t>
      </w:r>
      <w:proofErr w:type="spellStart"/>
      <w:r>
        <w:t>SPointů</w:t>
      </w:r>
      <w:proofErr w:type="spellEnd"/>
      <w:r>
        <w:t xml:space="preserve">. Bude se jednat o rozhovory s minimální délkou 60 minut s cílem zjistit, jak probíhaly služby v rámci </w:t>
      </w:r>
      <w:proofErr w:type="spellStart"/>
      <w:r>
        <w:t>SPointu</w:t>
      </w:r>
      <w:proofErr w:type="spellEnd"/>
      <w:r>
        <w:t xml:space="preserve">, jaké byly konkrétní přínosy služeb poskytovaných </w:t>
      </w:r>
      <w:proofErr w:type="spellStart"/>
      <w:r>
        <w:t>SPointem</w:t>
      </w:r>
      <w:proofErr w:type="spellEnd"/>
      <w:r>
        <w:t xml:space="preserve"> pro zástupce sociálních podniků a zájemce o sociální podnikání, jak probíhala spolupráce </w:t>
      </w:r>
      <w:proofErr w:type="spellStart"/>
      <w:r>
        <w:t>SPointu</w:t>
      </w:r>
      <w:proofErr w:type="spellEnd"/>
      <w:r>
        <w:t xml:space="preserve"> s jednotlivými skupinami stakeholderů (zejména s institucemi veřejné správy, univerzitami, inovačními podnikatelskými centry aj., a jaké byly hlavní přínosy této spolupráce pro klienty. </w:t>
      </w:r>
    </w:p>
    <w:p w14:paraId="26F957DA" w14:textId="77777777" w:rsidR="001B1340" w:rsidRDefault="008D15BF">
      <w:pPr>
        <w:spacing w:before="120" w:after="120"/>
        <w:jc w:val="both"/>
      </w:pPr>
      <w:bookmarkStart w:id="5" w:name="_heading=h.tyjcwt" w:colFirst="0" w:colLast="0"/>
      <w:bookmarkEnd w:id="5"/>
      <w:r>
        <w:t xml:space="preserve">b/ zrealizuje 1 fokusní skupinu pro min. 6 osob z řad zástupců respondentů skupiny A zaměřenou na vyhodnocení přínosu činnosti </w:t>
      </w:r>
      <w:proofErr w:type="spellStart"/>
      <w:r>
        <w:t>SPointů</w:t>
      </w:r>
      <w:proofErr w:type="spellEnd"/>
      <w:r>
        <w:t xml:space="preserve"> pro klienty služeb regionálních poradenských center, tzv. </w:t>
      </w:r>
      <w:proofErr w:type="spellStart"/>
      <w:r>
        <w:t>SPointů</w:t>
      </w:r>
      <w:proofErr w:type="spellEnd"/>
      <w:r>
        <w:t xml:space="preserve">. Cílem fokusní skupiny bude identifikovat přínos činnosti </w:t>
      </w:r>
      <w:proofErr w:type="spellStart"/>
      <w:r>
        <w:t>SPointu</w:t>
      </w:r>
      <w:proofErr w:type="spellEnd"/>
      <w:r>
        <w:t xml:space="preserve"> v podpoře ekosystému sociálního podnikání, a to na základě odpovědí respondentů skupiny A (</w:t>
      </w:r>
      <w:r>
        <w:rPr>
          <w:highlight w:val="white"/>
        </w:rPr>
        <w:t xml:space="preserve">klienti služeb regionálních poradenských center, tzv. </w:t>
      </w:r>
      <w:proofErr w:type="spellStart"/>
      <w:r>
        <w:rPr>
          <w:highlight w:val="white"/>
        </w:rPr>
        <w:t>SPointů</w:t>
      </w:r>
      <w:proofErr w:type="spellEnd"/>
      <w:r>
        <w:t xml:space="preserve">). Celkově by se mělo jednat o 6 účastníků. Účastníkům </w:t>
      </w:r>
      <w:proofErr w:type="spellStart"/>
      <w:r>
        <w:t>fokusních</w:t>
      </w:r>
      <w:proofErr w:type="spellEnd"/>
      <w:r>
        <w:t xml:space="preserve"> skupin budou nejprve představeny dosavadní výstupy projektových aktivit. Následně bude vedena </w:t>
      </w:r>
      <w:proofErr w:type="gramStart"/>
      <w:r>
        <w:t>diskuze</w:t>
      </w:r>
      <w:proofErr w:type="gramEnd"/>
      <w:r>
        <w:t xml:space="preserve"> za účelem zodpovězení následujících otázek: a/ jaké byly konkrétní přínosy služeb </w:t>
      </w:r>
      <w:proofErr w:type="spellStart"/>
      <w:r>
        <w:t>SPointu</w:t>
      </w:r>
      <w:proofErr w:type="spellEnd"/>
      <w:r>
        <w:t xml:space="preserve"> pro zástupce sociálních podniků a zájemce o sociální podnikání. Fokusní skupina bude nahrávána, výstupy z fokusní skupiny budou zapracovány do evaluační zprávy. Délka fokusní skupiny bude činit minimálně 90 minut.</w:t>
      </w:r>
    </w:p>
    <w:p w14:paraId="46AC1C5D" w14:textId="77777777" w:rsidR="001B1340" w:rsidRDefault="001B1340">
      <w:pPr>
        <w:pBdr>
          <w:top w:val="nil"/>
          <w:left w:val="nil"/>
          <w:bottom w:val="nil"/>
          <w:right w:val="nil"/>
          <w:between w:val="nil"/>
        </w:pBdr>
        <w:spacing w:after="0" w:line="276" w:lineRule="auto"/>
        <w:jc w:val="both"/>
        <w:rPr>
          <w:color w:val="000000"/>
        </w:rPr>
      </w:pPr>
    </w:p>
    <w:p w14:paraId="53C8F147" w14:textId="77777777" w:rsidR="001B1340" w:rsidRDefault="008D15BF">
      <w:pPr>
        <w:pBdr>
          <w:top w:val="nil"/>
          <w:left w:val="nil"/>
          <w:bottom w:val="nil"/>
          <w:right w:val="nil"/>
          <w:between w:val="nil"/>
        </w:pBdr>
        <w:spacing w:after="0" w:line="276" w:lineRule="auto"/>
        <w:jc w:val="both"/>
        <w:rPr>
          <w:color w:val="000000"/>
        </w:rPr>
      </w:pPr>
      <w:bookmarkStart w:id="6" w:name="_heading=h.3dy6vkm" w:colFirst="0" w:colLast="0"/>
      <w:bookmarkEnd w:id="6"/>
      <w:r>
        <w:rPr>
          <w:color w:val="000000"/>
        </w:rPr>
        <w:t xml:space="preserve"> </w:t>
      </w:r>
    </w:p>
    <w:p w14:paraId="5EDD144C" w14:textId="77777777" w:rsidR="001B1340" w:rsidRDefault="008D15BF">
      <w:pPr>
        <w:pBdr>
          <w:top w:val="nil"/>
          <w:left w:val="nil"/>
          <w:bottom w:val="nil"/>
          <w:right w:val="nil"/>
          <w:between w:val="nil"/>
        </w:pBdr>
        <w:spacing w:before="120" w:after="120" w:line="240" w:lineRule="auto"/>
        <w:jc w:val="both"/>
        <w:rPr>
          <w:color w:val="000000"/>
        </w:rPr>
      </w:pPr>
      <w:r>
        <w:rPr>
          <w:color w:val="000000"/>
        </w:rPr>
        <w:t>Evaluační otázky:</w:t>
      </w:r>
    </w:p>
    <w:p w14:paraId="626089D7" w14:textId="77777777" w:rsidR="001B1340" w:rsidRDefault="008D15BF">
      <w:pPr>
        <w:spacing w:before="120" w:after="120"/>
        <w:jc w:val="both"/>
        <w:rPr>
          <w:b/>
          <w:i/>
        </w:rPr>
      </w:pPr>
      <w:r>
        <w:rPr>
          <w:b/>
        </w:rPr>
        <w:t xml:space="preserve">EQ 1: Jaký byl přínos činnosti 4 regionálních poradenských center, tzv. </w:t>
      </w:r>
      <w:proofErr w:type="spellStart"/>
      <w:r>
        <w:rPr>
          <w:b/>
        </w:rPr>
        <w:t>SPointů</w:t>
      </w:r>
      <w:proofErr w:type="spellEnd"/>
      <w:r>
        <w:rPr>
          <w:b/>
        </w:rPr>
        <w:t xml:space="preserve"> v kontextu podpory rozvoje ekosystému sociálního podnikání? </w:t>
      </w:r>
    </w:p>
    <w:p w14:paraId="2C94DBF7" w14:textId="77777777" w:rsidR="001B1340" w:rsidRDefault="008D15BF">
      <w:pPr>
        <w:spacing w:before="120" w:after="120"/>
        <w:jc w:val="both"/>
        <w:rPr>
          <w:i/>
        </w:rPr>
      </w:pPr>
      <w:r>
        <w:rPr>
          <w:i/>
        </w:rPr>
        <w:t xml:space="preserve">EQ 1.1.: Jak funguje regionální poradenské centrum, tzv. </w:t>
      </w:r>
      <w:proofErr w:type="spellStart"/>
      <w:r>
        <w:rPr>
          <w:i/>
        </w:rPr>
        <w:t>SPoint</w:t>
      </w:r>
      <w:proofErr w:type="spellEnd"/>
      <w:r>
        <w:rPr>
          <w:i/>
        </w:rPr>
        <w:t xml:space="preserve"> po procesní stránce?</w:t>
      </w:r>
    </w:p>
    <w:p w14:paraId="65C76AEB" w14:textId="77777777" w:rsidR="001B1340" w:rsidRDefault="008D15BF">
      <w:pPr>
        <w:spacing w:before="120" w:after="120"/>
        <w:jc w:val="both"/>
        <w:rPr>
          <w:i/>
        </w:rPr>
      </w:pPr>
      <w:r>
        <w:rPr>
          <w:i/>
        </w:rPr>
        <w:t xml:space="preserve">EQ 1.2.: Jaké byly hlavní přínosy služeb </w:t>
      </w:r>
      <w:proofErr w:type="spellStart"/>
      <w:r>
        <w:rPr>
          <w:i/>
        </w:rPr>
        <w:t>SPointů</w:t>
      </w:r>
      <w:proofErr w:type="spellEnd"/>
      <w:r>
        <w:rPr>
          <w:i/>
        </w:rPr>
        <w:t xml:space="preserve"> pro klienty těchto služeb? Jak probíhala spolupráce </w:t>
      </w:r>
      <w:proofErr w:type="spellStart"/>
      <w:r>
        <w:rPr>
          <w:i/>
        </w:rPr>
        <w:t>SPointů</w:t>
      </w:r>
      <w:proofErr w:type="spellEnd"/>
      <w:r>
        <w:rPr>
          <w:i/>
        </w:rPr>
        <w:t xml:space="preserve"> s jednotlivými stakeholdery (zejména s institucemi veřejné správy, univerzitami, vzdělávacími institucemi, inovačními podnikatelskými centry, apod.)? Jaké byly hlavní přínosy této spolupráce v podpoře ekosystému sociálního podnikání?</w:t>
      </w:r>
    </w:p>
    <w:p w14:paraId="2E5DB18F" w14:textId="77777777" w:rsidR="001B1340" w:rsidRDefault="008D15BF">
      <w:pPr>
        <w:spacing w:before="120" w:after="120"/>
        <w:jc w:val="both"/>
        <w:rPr>
          <w:i/>
        </w:rPr>
      </w:pPr>
      <w:r>
        <w:rPr>
          <w:i/>
        </w:rPr>
        <w:t xml:space="preserve">EQ 1.3.: Jaké jsou možnosti, podmínky, limity pro další rozšíření modelu poskytování služeb v rámci </w:t>
      </w:r>
      <w:proofErr w:type="spellStart"/>
      <w:r>
        <w:rPr>
          <w:i/>
        </w:rPr>
        <w:t>SPointů</w:t>
      </w:r>
      <w:proofErr w:type="spellEnd"/>
      <w:r>
        <w:rPr>
          <w:i/>
        </w:rPr>
        <w:t xml:space="preserve"> do dalších regionů?</w:t>
      </w:r>
    </w:p>
    <w:p w14:paraId="5B717BE9" w14:textId="77777777" w:rsidR="001B1340" w:rsidRDefault="001B1340">
      <w:pPr>
        <w:pBdr>
          <w:top w:val="nil"/>
          <w:left w:val="nil"/>
          <w:bottom w:val="nil"/>
          <w:right w:val="nil"/>
          <w:between w:val="nil"/>
        </w:pBdr>
        <w:spacing w:before="120" w:after="120" w:line="240" w:lineRule="auto"/>
        <w:rPr>
          <w:color w:val="000000"/>
        </w:rPr>
      </w:pPr>
    </w:p>
    <w:p w14:paraId="2BAB85FE" w14:textId="77777777" w:rsidR="001B1340" w:rsidRDefault="008D15BF">
      <w:pPr>
        <w:shd w:val="clear" w:color="auto" w:fill="B4C6E7"/>
        <w:spacing w:before="120" w:after="120"/>
        <w:rPr>
          <w:b/>
        </w:rPr>
      </w:pPr>
      <w:r>
        <w:rPr>
          <w:b/>
        </w:rPr>
        <w:lastRenderedPageBreak/>
        <w:t>Evaluační úkol 2: Ověření přínosu činnosti Institutu sociálního podnikání v podpoře rozvoje ekosystému sociálního podnikání</w:t>
      </w:r>
    </w:p>
    <w:p w14:paraId="6E402DC6" w14:textId="77777777" w:rsidR="001B1340" w:rsidRDefault="008D15BF">
      <w:pPr>
        <w:spacing w:before="120" w:after="120"/>
      </w:pPr>
      <w:r>
        <w:rPr>
          <w:color w:val="000000"/>
        </w:rPr>
        <w:t xml:space="preserve">V rámci tohoto evaluačního úkolu se Zpracovatel zaměří na vyhodnocení přínosu fungování Institutu sociálního podnikání v podpoře rozvoje ekosystému sociálního podnikání. </w:t>
      </w:r>
      <w:r>
        <w:t xml:space="preserve">Za účelem vyhodnocení tohoto evaluačního úkolu využije Zpracovatel kvalitativních metod. </w:t>
      </w:r>
    </w:p>
    <w:p w14:paraId="2F28F03A" w14:textId="77777777" w:rsidR="001B1340" w:rsidRDefault="008D15BF">
      <w:pPr>
        <w:spacing w:before="120" w:after="120"/>
      </w:pPr>
      <w:r>
        <w:t>Respondenty kvalitativního šetření budou:</w:t>
      </w:r>
    </w:p>
    <w:p w14:paraId="5094BF1B" w14:textId="77777777" w:rsidR="001B1340" w:rsidRDefault="008D15BF">
      <w:pPr>
        <w:numPr>
          <w:ilvl w:val="0"/>
          <w:numId w:val="13"/>
        </w:numPr>
        <w:pBdr>
          <w:top w:val="nil"/>
          <w:left w:val="nil"/>
          <w:bottom w:val="nil"/>
          <w:right w:val="nil"/>
          <w:between w:val="nil"/>
        </w:pBdr>
        <w:spacing w:before="120" w:after="0" w:line="240" w:lineRule="auto"/>
        <w:rPr>
          <w:color w:val="000000"/>
        </w:rPr>
      </w:pPr>
      <w:r>
        <w:rPr>
          <w:color w:val="000000"/>
        </w:rPr>
        <w:t xml:space="preserve">Respondenti skupina A: </w:t>
      </w:r>
      <w:r>
        <w:t>Klienti služeb Institutu sociálního podnikání</w:t>
      </w:r>
    </w:p>
    <w:p w14:paraId="75744712" w14:textId="77777777" w:rsidR="001B1340" w:rsidRDefault="008D15BF">
      <w:pPr>
        <w:numPr>
          <w:ilvl w:val="0"/>
          <w:numId w:val="13"/>
        </w:numPr>
        <w:pBdr>
          <w:top w:val="nil"/>
          <w:left w:val="nil"/>
          <w:bottom w:val="nil"/>
          <w:right w:val="nil"/>
          <w:between w:val="nil"/>
        </w:pBdr>
        <w:spacing w:before="120" w:after="0" w:line="240" w:lineRule="auto"/>
        <w:rPr>
          <w:color w:val="000000"/>
        </w:rPr>
      </w:pPr>
      <w:r>
        <w:rPr>
          <w:color w:val="000000"/>
        </w:rPr>
        <w:t xml:space="preserve">Respondenti skupina B: </w:t>
      </w:r>
      <w:r>
        <w:t xml:space="preserve">Zástupci odborného týmu Institutu sociálního podnikání (garant vzdělávání a další odborní pracovníci Institutu sociálního podnikání) </w:t>
      </w:r>
    </w:p>
    <w:p w14:paraId="08D77CB2" w14:textId="77777777" w:rsidR="001B1340" w:rsidRDefault="008D15BF">
      <w:pPr>
        <w:pBdr>
          <w:top w:val="nil"/>
          <w:left w:val="nil"/>
          <w:bottom w:val="nil"/>
          <w:right w:val="nil"/>
          <w:between w:val="nil"/>
        </w:pBdr>
        <w:spacing w:before="120" w:after="120" w:line="240" w:lineRule="auto"/>
        <w:rPr>
          <w:b/>
          <w:color w:val="000000"/>
        </w:rPr>
      </w:pPr>
      <w:r>
        <w:rPr>
          <w:color w:val="000000"/>
        </w:rPr>
        <w:t>Za účelem vyhodnocení přínosu činnosti Institutu sociálního podnikání v podpoře rozvoje ekosystému pro sociální podnikání</w:t>
      </w:r>
      <w:r>
        <w:rPr>
          <w:b/>
          <w:color w:val="000000"/>
        </w:rPr>
        <w:t xml:space="preserve"> Zpracovatel provede následující šetření:</w:t>
      </w:r>
    </w:p>
    <w:p w14:paraId="4DD77595" w14:textId="77777777" w:rsidR="001B1340" w:rsidRDefault="008D15BF">
      <w:pPr>
        <w:pBdr>
          <w:top w:val="nil"/>
          <w:left w:val="nil"/>
          <w:bottom w:val="nil"/>
          <w:right w:val="nil"/>
          <w:between w:val="nil"/>
        </w:pBdr>
        <w:spacing w:before="120" w:after="120" w:line="240" w:lineRule="auto"/>
      </w:pPr>
      <w:bookmarkStart w:id="7" w:name="_heading=h.1t3h5sf" w:colFirst="0" w:colLast="0"/>
      <w:bookmarkEnd w:id="7"/>
      <w:r>
        <w:rPr>
          <w:color w:val="000000"/>
        </w:rPr>
        <w:t xml:space="preserve">a/ 3 polostrukturované individuální rozhovory se zástupci odborného týmu Institutu sociálního podnikání a 6 polostrukturovaných individuálních rozhovorů s klienty služeb Institutu sociálního podnikání Bude se jednat o rozhovory s minimální délkou 60 minut s cílem zjistit, jak probíhala činnost Institutu, jaké byly konkrétní přínosy jednotlivých vzdělávacích programů v rámci Institutu pro zástupce sociálních podniků a zájemce o sociální podnikání,  jak probíhala spolupráce Institutu s jednotlivými skupinami stakeholderů (zejména s institucemi veřejné správy, univerzitami, inovačními podnikatelskými centry aj., a jaké byly hlavní přínosy této spolupráce pro klienty služeb Institutu. </w:t>
      </w:r>
    </w:p>
    <w:p w14:paraId="5DC6A274" w14:textId="77777777" w:rsidR="001B1340" w:rsidRDefault="008D15BF">
      <w:pPr>
        <w:spacing w:before="120" w:after="120"/>
        <w:rPr>
          <w:highlight w:val="white"/>
        </w:rPr>
      </w:pPr>
      <w:r>
        <w:rPr>
          <w:highlight w:val="white"/>
        </w:rPr>
        <w:t xml:space="preserve">b/ 1 fokusní skupinu pro min. 6 osob z řad zástupců respondentů skupiny A </w:t>
      </w:r>
    </w:p>
    <w:p w14:paraId="2853275D" w14:textId="77777777" w:rsidR="001B1340" w:rsidRDefault="008D15BF">
      <w:pPr>
        <w:pBdr>
          <w:top w:val="nil"/>
          <w:left w:val="nil"/>
          <w:bottom w:val="nil"/>
          <w:right w:val="nil"/>
          <w:between w:val="nil"/>
        </w:pBdr>
        <w:spacing w:after="0" w:line="276" w:lineRule="auto"/>
        <w:jc w:val="both"/>
        <w:rPr>
          <w:color w:val="000000"/>
        </w:rPr>
      </w:pPr>
      <w:r>
        <w:rPr>
          <w:color w:val="000000"/>
        </w:rPr>
        <w:t xml:space="preserve">Cílem fokusní skupiny bude identifikovat přínos činnosti Institutu sociálního podnikání v podpoře ekosystému sociálního podnikání, a to na základě odpovědí respondentů skupiny </w:t>
      </w:r>
      <w:r>
        <w:t>A</w:t>
      </w:r>
      <w:r>
        <w:rPr>
          <w:color w:val="000000"/>
        </w:rPr>
        <w:t xml:space="preserve"> (</w:t>
      </w:r>
      <w:r>
        <w:t>klienti služeb Institutu sociálního podnikání)</w:t>
      </w:r>
      <w:r>
        <w:rPr>
          <w:color w:val="000000"/>
        </w:rPr>
        <w:t xml:space="preserve">. Celkově by se mělo jednat o minimálně </w:t>
      </w:r>
      <w:r>
        <w:t>6</w:t>
      </w:r>
      <w:r>
        <w:rPr>
          <w:color w:val="000000"/>
        </w:rPr>
        <w:t xml:space="preserve"> účastníků celkem. Účastníkům </w:t>
      </w:r>
      <w:proofErr w:type="spellStart"/>
      <w:r>
        <w:rPr>
          <w:color w:val="000000"/>
        </w:rPr>
        <w:t>fokusních</w:t>
      </w:r>
      <w:proofErr w:type="spellEnd"/>
      <w:r>
        <w:rPr>
          <w:color w:val="000000"/>
        </w:rPr>
        <w:t xml:space="preserve"> skupin budou nejprve představeny dosavadní výstupy projektových aktivit. Následně bude vedena </w:t>
      </w:r>
      <w:proofErr w:type="gramStart"/>
      <w:r>
        <w:rPr>
          <w:color w:val="000000"/>
        </w:rPr>
        <w:t>diskuze</w:t>
      </w:r>
      <w:proofErr w:type="gramEnd"/>
      <w:r>
        <w:rPr>
          <w:color w:val="000000"/>
        </w:rPr>
        <w:t xml:space="preserve"> za účelem zodpovězení následujících otázek: a/ jaké byly konkrétní přínosy vzdělávacích programů v rámci Institutu sociálního podnikání pro zástupce sociálních podniků a zájemce o sociální podnikání. Fokusní skupina bude nahrávána, výstupy z fokusní skupiny budou zapracovány do evaluační zprávy. Délka fokusní skupiny bude činit minimálně 90 minut.</w:t>
      </w:r>
    </w:p>
    <w:p w14:paraId="1919F1DB" w14:textId="77777777" w:rsidR="001B1340" w:rsidRDefault="001B1340">
      <w:pPr>
        <w:pBdr>
          <w:top w:val="nil"/>
          <w:left w:val="nil"/>
          <w:bottom w:val="nil"/>
          <w:right w:val="nil"/>
          <w:between w:val="nil"/>
        </w:pBdr>
        <w:spacing w:after="0" w:line="276" w:lineRule="auto"/>
        <w:jc w:val="both"/>
        <w:rPr>
          <w:color w:val="000000"/>
        </w:rPr>
      </w:pPr>
      <w:bookmarkStart w:id="8" w:name="_heading=h.2s8eyo1" w:colFirst="0" w:colLast="0"/>
      <w:bookmarkEnd w:id="8"/>
    </w:p>
    <w:p w14:paraId="13601496" w14:textId="77777777" w:rsidR="001B1340" w:rsidRDefault="008D15BF">
      <w:pPr>
        <w:pBdr>
          <w:top w:val="nil"/>
          <w:left w:val="nil"/>
          <w:bottom w:val="nil"/>
          <w:right w:val="nil"/>
          <w:between w:val="nil"/>
        </w:pBdr>
        <w:spacing w:before="120" w:after="120" w:line="240" w:lineRule="auto"/>
        <w:rPr>
          <w:color w:val="000000"/>
        </w:rPr>
      </w:pPr>
      <w:r>
        <w:rPr>
          <w:color w:val="000000"/>
        </w:rPr>
        <w:t>Evaluační otázky:</w:t>
      </w:r>
    </w:p>
    <w:p w14:paraId="6802708B" w14:textId="77777777" w:rsidR="001B1340" w:rsidRDefault="008D15BF">
      <w:pPr>
        <w:spacing w:before="120" w:after="120"/>
        <w:rPr>
          <w:b/>
          <w:i/>
        </w:rPr>
      </w:pPr>
      <w:r>
        <w:rPr>
          <w:b/>
          <w:i/>
        </w:rPr>
        <w:t>EQ 2: Jaký byl přínos činnosti Institutu sociálního podnikání v kontextu podpory rozvoje ekosystému sociálního podnikání?</w:t>
      </w:r>
    </w:p>
    <w:p w14:paraId="40A46B39" w14:textId="77777777" w:rsidR="001B1340" w:rsidRDefault="008D15BF">
      <w:pPr>
        <w:spacing w:before="120" w:after="120"/>
        <w:rPr>
          <w:i/>
        </w:rPr>
      </w:pPr>
      <w:r>
        <w:rPr>
          <w:i/>
        </w:rPr>
        <w:t xml:space="preserve">EQ 2.1.: Jak probíhala činnost Institutu sociálního podnikání z hlediska procesního nastavení? </w:t>
      </w:r>
    </w:p>
    <w:p w14:paraId="7EB244AB" w14:textId="77777777" w:rsidR="001B1340" w:rsidRDefault="008D15BF">
      <w:pPr>
        <w:spacing w:before="120" w:after="120"/>
        <w:rPr>
          <w:i/>
        </w:rPr>
      </w:pPr>
      <w:r>
        <w:rPr>
          <w:i/>
        </w:rPr>
        <w:t>EQ 2.2.: Jaké byly hlavní přínosy vzdělávacích programů v rámci Institutu sociálního podnikání pro jednotlivé cílové skupiny (sociální podniky, zájemce o sociální podnikání, firmy, veřejnou správu, úřady práce)?</w:t>
      </w:r>
    </w:p>
    <w:p w14:paraId="18014198" w14:textId="77777777" w:rsidR="001B1340" w:rsidRDefault="008D15BF">
      <w:pPr>
        <w:spacing w:before="120" w:after="120"/>
        <w:rPr>
          <w:i/>
        </w:rPr>
      </w:pPr>
      <w:r>
        <w:rPr>
          <w:i/>
        </w:rPr>
        <w:t>EQ 2.3.: Jaké jsou možnosti, podmínky, předpoklady pro další rozšíření činnosti Institutu sociálního podnikání do dalších regionů ČR, resp. pro další cílové skupiny?</w:t>
      </w:r>
    </w:p>
    <w:p w14:paraId="033E263C" w14:textId="77777777" w:rsidR="001B1340" w:rsidRDefault="001B1340">
      <w:pPr>
        <w:pBdr>
          <w:top w:val="nil"/>
          <w:left w:val="nil"/>
          <w:bottom w:val="nil"/>
          <w:right w:val="nil"/>
          <w:between w:val="nil"/>
        </w:pBdr>
        <w:spacing w:before="120" w:after="0" w:line="240" w:lineRule="auto"/>
        <w:ind w:left="1440"/>
        <w:rPr>
          <w:i/>
          <w:color w:val="000000"/>
        </w:rPr>
      </w:pPr>
    </w:p>
    <w:p w14:paraId="4A23C4F8" w14:textId="77777777" w:rsidR="001B1340" w:rsidRDefault="008D15BF">
      <w:pPr>
        <w:keepNext/>
        <w:keepLines/>
        <w:numPr>
          <w:ilvl w:val="0"/>
          <w:numId w:val="3"/>
        </w:numPr>
        <w:spacing w:before="200" w:after="0" w:line="276" w:lineRule="auto"/>
        <w:rPr>
          <w:b/>
          <w:color w:val="4F81BD"/>
        </w:rPr>
      </w:pPr>
      <w:r>
        <w:rPr>
          <w:b/>
          <w:color w:val="4F81BD"/>
        </w:rPr>
        <w:t>Požadované metody</w:t>
      </w:r>
    </w:p>
    <w:p w14:paraId="59483C5A" w14:textId="77777777" w:rsidR="001B1340" w:rsidRDefault="008D15BF">
      <w:pPr>
        <w:spacing w:before="120" w:after="120"/>
        <w:rPr>
          <w:b/>
        </w:rPr>
      </w:pPr>
      <w:r>
        <w:rPr>
          <w:b/>
        </w:rPr>
        <w:t>4.1. Požadavky na sběr dat</w:t>
      </w:r>
    </w:p>
    <w:p w14:paraId="434035DE" w14:textId="77777777" w:rsidR="001B1340" w:rsidRDefault="008D15BF">
      <w:pPr>
        <w:spacing w:before="120" w:after="120"/>
      </w:pPr>
      <w:r>
        <w:t>Za účelem evaluačního šetření Zpracovatel:</w:t>
      </w:r>
    </w:p>
    <w:p w14:paraId="115F5214" w14:textId="77777777" w:rsidR="001B1340" w:rsidRDefault="008D15BF">
      <w:pPr>
        <w:numPr>
          <w:ilvl w:val="0"/>
          <w:numId w:val="9"/>
        </w:numPr>
        <w:pBdr>
          <w:top w:val="nil"/>
          <w:left w:val="nil"/>
          <w:bottom w:val="nil"/>
          <w:right w:val="nil"/>
          <w:between w:val="nil"/>
        </w:pBdr>
        <w:spacing w:before="120" w:after="0" w:line="240" w:lineRule="auto"/>
        <w:rPr>
          <w:color w:val="000000"/>
        </w:rPr>
      </w:pPr>
      <w:r>
        <w:rPr>
          <w:color w:val="000000"/>
        </w:rPr>
        <w:t xml:space="preserve">vypracuje 1 </w:t>
      </w:r>
      <w:proofErr w:type="spellStart"/>
      <w:r>
        <w:rPr>
          <w:color w:val="000000"/>
        </w:rPr>
        <w:t>desk-research</w:t>
      </w:r>
      <w:proofErr w:type="spellEnd"/>
      <w:r>
        <w:rPr>
          <w:color w:val="000000"/>
        </w:rPr>
        <w:t>. Zahrne vyhledání, sběr, rešerši, analýzu a vyhodnocení již existujících dostupných informací a relevantních dokumentů:</w:t>
      </w:r>
    </w:p>
    <w:p w14:paraId="10DC873C" w14:textId="77777777" w:rsidR="001B1340" w:rsidRDefault="008D15BF">
      <w:pPr>
        <w:numPr>
          <w:ilvl w:val="0"/>
          <w:numId w:val="10"/>
        </w:numPr>
        <w:pBdr>
          <w:top w:val="nil"/>
          <w:left w:val="nil"/>
          <w:bottom w:val="nil"/>
          <w:right w:val="nil"/>
          <w:between w:val="nil"/>
        </w:pBdr>
        <w:spacing w:after="0" w:line="240" w:lineRule="auto"/>
        <w:rPr>
          <w:color w:val="000000"/>
        </w:rPr>
      </w:pPr>
      <w:r>
        <w:rPr>
          <w:color w:val="000000"/>
        </w:rPr>
        <w:t>projektová dokumentace projektu RESP (Žádost o dotaci včetně příloh, Zprávy o realizaci a další relevantní projektová dokumentace)</w:t>
      </w:r>
    </w:p>
    <w:p w14:paraId="773CC496" w14:textId="77777777" w:rsidR="001B1340" w:rsidRDefault="008D15BF">
      <w:pPr>
        <w:numPr>
          <w:ilvl w:val="0"/>
          <w:numId w:val="10"/>
        </w:numPr>
        <w:pBdr>
          <w:top w:val="nil"/>
          <w:left w:val="nil"/>
          <w:bottom w:val="nil"/>
          <w:right w:val="nil"/>
          <w:between w:val="nil"/>
        </w:pBdr>
        <w:spacing w:after="0" w:line="240" w:lineRule="auto"/>
        <w:rPr>
          <w:color w:val="000000"/>
        </w:rPr>
      </w:pPr>
      <w:r>
        <w:rPr>
          <w:color w:val="000000"/>
        </w:rPr>
        <w:t>řídící dokumentace a metodiky projektu RESP</w:t>
      </w:r>
    </w:p>
    <w:p w14:paraId="714EACBE" w14:textId="77777777" w:rsidR="001B1340" w:rsidRDefault="008D15BF">
      <w:pPr>
        <w:numPr>
          <w:ilvl w:val="0"/>
          <w:numId w:val="10"/>
        </w:numPr>
        <w:pBdr>
          <w:top w:val="nil"/>
          <w:left w:val="nil"/>
          <w:bottom w:val="nil"/>
          <w:right w:val="nil"/>
          <w:between w:val="nil"/>
        </w:pBdr>
        <w:spacing w:after="0" w:line="240" w:lineRule="auto"/>
        <w:rPr>
          <w:color w:val="000000"/>
        </w:rPr>
      </w:pPr>
      <w:r>
        <w:rPr>
          <w:color w:val="000000"/>
        </w:rPr>
        <w:t>výstupy z monitorování, interní ev</w:t>
      </w:r>
      <w:r>
        <w:t>aluace</w:t>
      </w:r>
      <w:r>
        <w:rPr>
          <w:color w:val="000000"/>
        </w:rPr>
        <w:t xml:space="preserve"> a hodnocení realizace projektu RESP </w:t>
      </w:r>
    </w:p>
    <w:p w14:paraId="7245F7C5" w14:textId="77777777" w:rsidR="001B1340" w:rsidRDefault="008D15BF">
      <w:pPr>
        <w:numPr>
          <w:ilvl w:val="0"/>
          <w:numId w:val="10"/>
        </w:numPr>
        <w:pBdr>
          <w:top w:val="nil"/>
          <w:left w:val="nil"/>
          <w:bottom w:val="nil"/>
          <w:right w:val="nil"/>
          <w:between w:val="nil"/>
        </w:pBdr>
        <w:spacing w:after="120" w:line="240" w:lineRule="auto"/>
        <w:rPr>
          <w:color w:val="000000"/>
        </w:rPr>
      </w:pPr>
      <w:r>
        <w:rPr>
          <w:color w:val="000000"/>
        </w:rPr>
        <w:lastRenderedPageBreak/>
        <w:t>strategické a legislativní dokumenty k sociálnímu podnikání</w:t>
      </w:r>
    </w:p>
    <w:p w14:paraId="013F3F6D" w14:textId="77777777" w:rsidR="001B1340" w:rsidRDefault="008D15BF">
      <w:pPr>
        <w:spacing w:before="120" w:after="120"/>
      </w:pPr>
      <w:r>
        <w:t xml:space="preserve">Desk </w:t>
      </w:r>
      <w:proofErr w:type="spellStart"/>
      <w:r>
        <w:t>research</w:t>
      </w:r>
      <w:proofErr w:type="spellEnd"/>
      <w:r>
        <w:t xml:space="preserve"> je zásadní proto, aby Zpracovatel porozuměl zkoumané problematice a byl schopen řádně vyhodnocovat evaluační úkoly.</w:t>
      </w:r>
    </w:p>
    <w:p w14:paraId="7270D9A3" w14:textId="77777777" w:rsidR="001B1340" w:rsidRDefault="008D15BF">
      <w:pPr>
        <w:numPr>
          <w:ilvl w:val="0"/>
          <w:numId w:val="9"/>
        </w:numPr>
        <w:pBdr>
          <w:top w:val="nil"/>
          <w:left w:val="nil"/>
          <w:bottom w:val="nil"/>
          <w:right w:val="nil"/>
          <w:between w:val="nil"/>
        </w:pBdr>
        <w:spacing w:before="120" w:after="0" w:line="240" w:lineRule="auto"/>
        <w:rPr>
          <w:color w:val="000000"/>
        </w:rPr>
      </w:pPr>
      <w:r>
        <w:rPr>
          <w:color w:val="000000"/>
        </w:rPr>
        <w:t>uskuteční sběr dat, a to minimálně v tomto rozsahu (shrnutí požadavků dle specifikace výše v kapitole 2 Evaluační úkoly a otázky):</w:t>
      </w:r>
    </w:p>
    <w:p w14:paraId="6E5A4663" w14:textId="77777777" w:rsidR="001B1340" w:rsidRDefault="001B1340">
      <w:pPr>
        <w:pBdr>
          <w:top w:val="nil"/>
          <w:left w:val="nil"/>
          <w:bottom w:val="nil"/>
          <w:right w:val="nil"/>
          <w:between w:val="nil"/>
        </w:pBdr>
        <w:spacing w:after="0" w:line="240" w:lineRule="auto"/>
        <w:ind w:left="720"/>
        <w:rPr>
          <w:color w:val="000000"/>
        </w:rPr>
      </w:pPr>
    </w:p>
    <w:p w14:paraId="184B393B" w14:textId="77777777" w:rsidR="001B1340" w:rsidRDefault="008D15BF">
      <w:pPr>
        <w:numPr>
          <w:ilvl w:val="0"/>
          <w:numId w:val="11"/>
        </w:numPr>
        <w:pBdr>
          <w:top w:val="nil"/>
          <w:left w:val="nil"/>
          <w:bottom w:val="nil"/>
          <w:right w:val="nil"/>
          <w:between w:val="nil"/>
        </w:pBdr>
        <w:spacing w:after="0" w:line="240" w:lineRule="auto"/>
        <w:rPr>
          <w:color w:val="000000"/>
        </w:rPr>
      </w:pPr>
      <w:r>
        <w:rPr>
          <w:color w:val="000000"/>
        </w:rPr>
        <w:t xml:space="preserve">19 individuálních polostrukturovaných rozhovorů, z toho: 4 polostrukturované individuální rozhovory s jednotlivými koordinátory regionálních poradenských center, tzv. </w:t>
      </w:r>
      <w:proofErr w:type="spellStart"/>
      <w:r>
        <w:rPr>
          <w:color w:val="000000"/>
        </w:rPr>
        <w:t>SPointů</w:t>
      </w:r>
      <w:proofErr w:type="spellEnd"/>
      <w:r>
        <w:rPr>
          <w:color w:val="000000"/>
        </w:rPr>
        <w:t xml:space="preserve"> a 3 rozhovory se zástupci odborného týmu Institutu sociálního podnikání, 6 polostrukturovaných individuálních rozhovorů se zástupci klientů 4 regionálních poradenských center, tzv. </w:t>
      </w:r>
      <w:proofErr w:type="spellStart"/>
      <w:r>
        <w:rPr>
          <w:color w:val="000000"/>
        </w:rPr>
        <w:t>SPointů</w:t>
      </w:r>
      <w:proofErr w:type="spellEnd"/>
      <w:r>
        <w:rPr>
          <w:color w:val="000000"/>
        </w:rPr>
        <w:t>. a 6 polostrukturovaných rozhovorů se zástupci účastníků/absolventů vzdělávání v rámci Institutu sociálního podnikání.</w:t>
      </w:r>
    </w:p>
    <w:p w14:paraId="18DF4A41" w14:textId="77777777" w:rsidR="001B1340" w:rsidRDefault="001B1340">
      <w:pPr>
        <w:pBdr>
          <w:top w:val="nil"/>
          <w:left w:val="nil"/>
          <w:bottom w:val="nil"/>
          <w:right w:val="nil"/>
          <w:between w:val="nil"/>
        </w:pBdr>
        <w:spacing w:after="0" w:line="240" w:lineRule="auto"/>
        <w:ind w:left="1440"/>
        <w:rPr>
          <w:color w:val="000000"/>
        </w:rPr>
      </w:pPr>
    </w:p>
    <w:p w14:paraId="49304D78" w14:textId="77777777" w:rsidR="001B1340" w:rsidRDefault="008D15BF">
      <w:pPr>
        <w:numPr>
          <w:ilvl w:val="0"/>
          <w:numId w:val="11"/>
        </w:numPr>
        <w:pBdr>
          <w:top w:val="nil"/>
          <w:left w:val="nil"/>
          <w:bottom w:val="nil"/>
          <w:right w:val="nil"/>
          <w:between w:val="nil"/>
        </w:pBdr>
        <w:spacing w:after="0" w:line="240" w:lineRule="auto"/>
        <w:rPr>
          <w:color w:val="000000"/>
        </w:rPr>
      </w:pPr>
      <w:r>
        <w:rPr>
          <w:color w:val="000000"/>
        </w:rPr>
        <w:t xml:space="preserve">2 fokusní skupiny, z toho: 1 fokusní skupinu pro min. </w:t>
      </w:r>
      <w:r>
        <w:t>6</w:t>
      </w:r>
      <w:r>
        <w:rPr>
          <w:color w:val="000000"/>
        </w:rPr>
        <w:t xml:space="preserve"> osob z řad zástupců respondentů skupiny A   za účelem vyhodnocení přínosu činnosti regionálních poradenských center, tzv. </w:t>
      </w:r>
      <w:proofErr w:type="spellStart"/>
      <w:r>
        <w:rPr>
          <w:color w:val="000000"/>
        </w:rPr>
        <w:t>SPointů</w:t>
      </w:r>
      <w:proofErr w:type="spellEnd"/>
      <w:r>
        <w:rPr>
          <w:color w:val="000000"/>
        </w:rPr>
        <w:t xml:space="preserve"> a 1 fokusní skupinu pro min. </w:t>
      </w:r>
      <w:r>
        <w:t>6</w:t>
      </w:r>
      <w:r>
        <w:rPr>
          <w:color w:val="000000"/>
        </w:rPr>
        <w:t xml:space="preserve"> osob z řad zástupců respondentů skupiny </w:t>
      </w:r>
      <w:r>
        <w:t>A</w:t>
      </w:r>
      <w:r>
        <w:rPr>
          <w:color w:val="000000"/>
        </w:rPr>
        <w:t xml:space="preserve"> za účelem vyhodnocení přínosu činnosti Institutu sociálního podnikání.  Účastníci fokusní skupiny budou jiné osoby, než účastníci individuálních rozhovorů.</w:t>
      </w:r>
    </w:p>
    <w:p w14:paraId="5D18D4BA" w14:textId="77777777" w:rsidR="001B1340" w:rsidRDefault="008D15BF">
      <w:pPr>
        <w:spacing w:before="120" w:after="120"/>
      </w:pPr>
      <w:r>
        <w:t>Zpracovatel se zavazuje k tomu, že před zahájením sběru dat předloží návrhy scénářů rozhovorů Objednateli ke schválení a bude konzultovat postup provedení.</w:t>
      </w:r>
    </w:p>
    <w:p w14:paraId="1CA5BF23" w14:textId="77777777" w:rsidR="001B1340" w:rsidRDefault="008D15BF">
      <w:pPr>
        <w:spacing w:before="120" w:after="120"/>
      </w:pPr>
      <w:r>
        <w:t xml:space="preserve">Výběr vhodných respondentů proběhne ve spolupráci s Objednatelem. Objednatel poskytne při kontaktování respondentů součinnost, za úspěšnou </w:t>
      </w:r>
      <w:proofErr w:type="spellStart"/>
      <w:r>
        <w:t>rekrutaci</w:t>
      </w:r>
      <w:proofErr w:type="spellEnd"/>
      <w:r>
        <w:t xml:space="preserve">, vhodnou formu motivace a zvolení optimálního průběhu rozhovorů zodpovídá Zpracovatel. </w:t>
      </w:r>
    </w:p>
    <w:p w14:paraId="1DA253D8" w14:textId="77777777" w:rsidR="001B1340" w:rsidRDefault="001B1340">
      <w:pPr>
        <w:spacing w:before="120" w:after="120"/>
        <w:ind w:left="360"/>
        <w:rPr>
          <w:b/>
        </w:rPr>
      </w:pPr>
    </w:p>
    <w:p w14:paraId="77774CCC" w14:textId="77777777" w:rsidR="001B1340" w:rsidRDefault="008D15BF">
      <w:pPr>
        <w:spacing w:before="120" w:after="120"/>
        <w:rPr>
          <w:b/>
        </w:rPr>
      </w:pPr>
      <w:r>
        <w:rPr>
          <w:b/>
        </w:rPr>
        <w:t>4.2. Požadavky na zpracování dat a podobu evaluační zprávy</w:t>
      </w:r>
    </w:p>
    <w:p w14:paraId="36CA2B51" w14:textId="77777777" w:rsidR="001B1340" w:rsidRDefault="008D15BF">
      <w:pPr>
        <w:spacing w:before="120" w:after="120"/>
      </w:pPr>
      <w:r>
        <w:t>Zpracovatel při vyhodnocení získaných dat z rozhovorů využije metod analýzy adekvátních pro kvalitativní šetření. Provede doslovnou transkripci rozhovoru, relevantním způsobem provede jejich zpracování a následně provede syntézu a interpretaci zjištění z rozhovorů.</w:t>
      </w:r>
    </w:p>
    <w:p w14:paraId="04EC89FC" w14:textId="77777777" w:rsidR="001B1340" w:rsidRDefault="008D15BF">
      <w:pPr>
        <w:pBdr>
          <w:top w:val="nil"/>
          <w:left w:val="nil"/>
          <w:bottom w:val="nil"/>
          <w:right w:val="nil"/>
          <w:between w:val="nil"/>
        </w:pBdr>
        <w:spacing w:before="120" w:after="120" w:line="240" w:lineRule="auto"/>
        <w:rPr>
          <w:color w:val="000000"/>
        </w:rPr>
      </w:pPr>
      <w:r>
        <w:rPr>
          <w:color w:val="000000"/>
        </w:rPr>
        <w:t xml:space="preserve">V případě rozhovorů, které nebude možné realizovat osobně, bude umožněna realizace prostřednictvím platformy poskytující videohovory (například Skype, Zoom, </w:t>
      </w:r>
      <w:proofErr w:type="spellStart"/>
      <w:r>
        <w:rPr>
          <w:color w:val="000000"/>
        </w:rPr>
        <w:t>Webex</w:t>
      </w:r>
      <w:proofErr w:type="spellEnd"/>
      <w:r>
        <w:rPr>
          <w:color w:val="000000"/>
        </w:rPr>
        <w:t>, Microsoft Teams aj.). Pouze v případech, kdy nebude možné rozhovor realizovat osobně a zároveň nebude v možnostech respondenta využít platformu poskytující videohovory, bude umožněno uskutečnit rozhovor telefonicky, pouze však po předchozím schválení Zadavatelem.</w:t>
      </w:r>
    </w:p>
    <w:p w14:paraId="01764DEF" w14:textId="77777777" w:rsidR="001B1340" w:rsidRDefault="001B1340">
      <w:pPr>
        <w:pBdr>
          <w:top w:val="nil"/>
          <w:left w:val="nil"/>
          <w:bottom w:val="nil"/>
          <w:right w:val="nil"/>
          <w:between w:val="nil"/>
        </w:pBdr>
        <w:spacing w:before="120" w:after="120" w:line="240" w:lineRule="auto"/>
        <w:rPr>
          <w:b/>
          <w:color w:val="000000"/>
        </w:rPr>
      </w:pPr>
    </w:p>
    <w:p w14:paraId="329884F2" w14:textId="77777777" w:rsidR="001B1340" w:rsidRDefault="008D15BF">
      <w:pPr>
        <w:pBdr>
          <w:top w:val="nil"/>
          <w:left w:val="nil"/>
          <w:bottom w:val="nil"/>
          <w:right w:val="nil"/>
          <w:between w:val="nil"/>
        </w:pBdr>
        <w:spacing w:before="120" w:after="120" w:line="240" w:lineRule="auto"/>
        <w:rPr>
          <w:color w:val="000000"/>
        </w:rPr>
      </w:pPr>
      <w:r>
        <w:rPr>
          <w:b/>
          <w:color w:val="000000"/>
        </w:rPr>
        <w:t>Rozhovory/fokusní skupiny:</w:t>
      </w:r>
      <w:r>
        <w:rPr>
          <w:color w:val="000000"/>
        </w:rPr>
        <w:t xml:space="preserve"> Zpracovatel bude nahrávat rozhovory/fokusní skupiny a provede jejich doslovný přepis. Přepisy rozhovorů/</w:t>
      </w:r>
      <w:proofErr w:type="spellStart"/>
      <w:r>
        <w:rPr>
          <w:color w:val="000000"/>
        </w:rPr>
        <w:t>fokusních</w:t>
      </w:r>
      <w:proofErr w:type="spellEnd"/>
      <w:r>
        <w:rPr>
          <w:color w:val="000000"/>
        </w:rPr>
        <w:t xml:space="preserve"> skupin předá Objednateli v elektronické formě, ve vhodné formě (např. soubor „.doc“ čitelný v textovém editoru Word). </w:t>
      </w:r>
    </w:p>
    <w:p w14:paraId="2030F775" w14:textId="77777777" w:rsidR="001B1340" w:rsidRDefault="008D15BF">
      <w:pPr>
        <w:pBdr>
          <w:top w:val="nil"/>
          <w:left w:val="nil"/>
          <w:bottom w:val="nil"/>
          <w:right w:val="nil"/>
          <w:between w:val="nil"/>
        </w:pBdr>
        <w:spacing w:before="120" w:after="120" w:line="240" w:lineRule="auto"/>
        <w:rPr>
          <w:color w:val="000000"/>
        </w:rPr>
      </w:pPr>
      <w:r>
        <w:rPr>
          <w:color w:val="000000"/>
        </w:rPr>
        <w:t xml:space="preserve">Každé využití náhradní varianty za fokusní skupinu či rozhovor, které nebudou uskutečněny osobně, musí být projednáno s Objednatelem a uvedeno ve výstupu ze sběru dat v Závěrečné evaluační zprávě. </w:t>
      </w:r>
    </w:p>
    <w:p w14:paraId="119203AF" w14:textId="77777777" w:rsidR="001B1340" w:rsidRDefault="001B1340">
      <w:pPr>
        <w:pBdr>
          <w:top w:val="nil"/>
          <w:left w:val="nil"/>
          <w:bottom w:val="nil"/>
          <w:right w:val="nil"/>
          <w:between w:val="nil"/>
        </w:pBdr>
        <w:spacing w:before="120" w:after="120" w:line="240" w:lineRule="auto"/>
        <w:rPr>
          <w:b/>
          <w:color w:val="000000"/>
        </w:rPr>
      </w:pPr>
    </w:p>
    <w:p w14:paraId="29A406F0" w14:textId="77777777" w:rsidR="001B1340" w:rsidRDefault="008D15BF">
      <w:pPr>
        <w:pBdr>
          <w:top w:val="nil"/>
          <w:left w:val="nil"/>
          <w:bottom w:val="nil"/>
          <w:right w:val="nil"/>
          <w:between w:val="nil"/>
        </w:pBdr>
        <w:spacing w:before="120" w:after="120" w:line="240" w:lineRule="auto"/>
        <w:rPr>
          <w:color w:val="000000"/>
        </w:rPr>
      </w:pPr>
      <w:r>
        <w:rPr>
          <w:b/>
          <w:color w:val="000000"/>
        </w:rPr>
        <w:t>Vyhodnocení evaluačních úkolů</w:t>
      </w:r>
      <w:r>
        <w:rPr>
          <w:color w:val="000000"/>
        </w:rPr>
        <w:t xml:space="preserve"> bude založeno na syntéze a shrnutí všech zjištěných informací (nebude se jednat pouze o popis realizace projektu a jeho aktivit). Součástí vyhodnocení evaluačních úkolů bude zpracování konkrétních doporučení pro tematicky obdobné intervence v budoucnosti. Forma doporučení je konkrétně popsána níže. Forma doporučení je pro Zpracovatele závazná. </w:t>
      </w:r>
    </w:p>
    <w:p w14:paraId="14AAE36B" w14:textId="77777777" w:rsidR="001B1340" w:rsidRDefault="008D15BF">
      <w:pPr>
        <w:pBdr>
          <w:top w:val="nil"/>
          <w:left w:val="nil"/>
          <w:bottom w:val="nil"/>
          <w:right w:val="nil"/>
          <w:between w:val="nil"/>
        </w:pBdr>
        <w:spacing w:before="120" w:after="120" w:line="240" w:lineRule="auto"/>
        <w:rPr>
          <w:color w:val="808080"/>
        </w:rPr>
      </w:pPr>
      <w:r>
        <w:rPr>
          <w:color w:val="000000"/>
        </w:rPr>
        <w:t>Při zpracování jednotlivých zpráv bude Zpracovatel klást velký důraz na srozumitelnost textu a předání zjištění v přehledné podobě (vhodná struktura).</w:t>
      </w:r>
    </w:p>
    <w:p w14:paraId="7AE340DE" w14:textId="77777777" w:rsidR="001B1340" w:rsidRDefault="008D15BF">
      <w:pPr>
        <w:pBdr>
          <w:top w:val="nil"/>
          <w:left w:val="nil"/>
          <w:bottom w:val="nil"/>
          <w:right w:val="nil"/>
          <w:between w:val="nil"/>
        </w:pBdr>
        <w:spacing w:before="120" w:after="120" w:line="240" w:lineRule="auto"/>
        <w:rPr>
          <w:color w:val="000000"/>
        </w:rPr>
      </w:pPr>
      <w:r>
        <w:rPr>
          <w:color w:val="000000"/>
        </w:rPr>
        <w:t>Jako gestoři doporučení z evaluace budou definovány pouze útvary MPSV a jemu podřízené organizace. V rámci samotných zjištění z evaluačních šetření (tedy mj. názory jednotlivých aktérů šetření na potřebnost změn v rámci nastavení intervencí) není oblast působnosti omezena.</w:t>
      </w:r>
    </w:p>
    <w:p w14:paraId="7B3C87A8" w14:textId="77777777" w:rsidR="001B1340" w:rsidRDefault="001B1340">
      <w:pPr>
        <w:spacing w:before="120" w:after="120"/>
        <w:rPr>
          <w:b/>
        </w:rPr>
      </w:pPr>
    </w:p>
    <w:p w14:paraId="5C2D3C21" w14:textId="77777777" w:rsidR="001B1340" w:rsidRDefault="008D15BF">
      <w:pPr>
        <w:spacing w:before="120" w:after="120"/>
        <w:rPr>
          <w:b/>
        </w:rPr>
      </w:pPr>
      <w:r>
        <w:rPr>
          <w:b/>
        </w:rPr>
        <w:t xml:space="preserve">Závazná podoba doporučení </w:t>
      </w:r>
    </w:p>
    <w:tbl>
      <w:tblPr>
        <w:tblStyle w:val="ac"/>
        <w:tblW w:w="9204" w:type="dxa"/>
        <w:tblInd w:w="-108" w:type="dxa"/>
        <w:tblLayout w:type="fixed"/>
        <w:tblLook w:val="0400" w:firstRow="0" w:lastRow="0" w:firstColumn="0" w:lastColumn="0" w:noHBand="0" w:noVBand="1"/>
      </w:tblPr>
      <w:tblGrid>
        <w:gridCol w:w="9204"/>
      </w:tblGrid>
      <w:tr w:rsidR="001B1340" w14:paraId="1A135D9F" w14:textId="77777777">
        <w:tc>
          <w:tcPr>
            <w:tcW w:w="9204" w:type="dxa"/>
            <w:tcBorders>
              <w:top w:val="dotted" w:sz="8" w:space="0" w:color="000000"/>
              <w:left w:val="dotted" w:sz="8" w:space="0" w:color="000000"/>
              <w:bottom w:val="dotted" w:sz="8" w:space="0" w:color="000000"/>
              <w:right w:val="dotted" w:sz="8" w:space="0" w:color="000000"/>
            </w:tcBorders>
            <w:shd w:val="clear" w:color="auto" w:fill="E2EFD9"/>
            <w:tcMar>
              <w:top w:w="0" w:type="dxa"/>
              <w:left w:w="108" w:type="dxa"/>
              <w:bottom w:w="0" w:type="dxa"/>
              <w:right w:w="108" w:type="dxa"/>
            </w:tcMar>
          </w:tcPr>
          <w:p w14:paraId="4E68A0D1" w14:textId="77777777" w:rsidR="001B1340" w:rsidRDefault="008D15BF">
            <w:pPr>
              <w:spacing w:before="120" w:after="120"/>
              <w:jc w:val="both"/>
            </w:pPr>
            <w:r>
              <w:t xml:space="preserve">Jako </w:t>
            </w:r>
            <w:r>
              <w:rPr>
                <w:b/>
              </w:rPr>
              <w:t>gestoři doporučení z evaluace budou definovány pouze útvary MPSV</w:t>
            </w:r>
            <w:r>
              <w:t xml:space="preserve"> a jemu podřízené organizace. V rámci samotných zjištění z evaluačních šetření (tedy mj. názory jednotlivých aktérů šetření na potřebnost změn v rámci nastavení intervencí) není oblast působnosti omezena.</w:t>
            </w:r>
          </w:p>
          <w:p w14:paraId="1EEE622C" w14:textId="77777777" w:rsidR="001B1340" w:rsidRDefault="008D15BF">
            <w:pPr>
              <w:spacing w:before="120" w:after="120"/>
              <w:jc w:val="both"/>
            </w:pPr>
            <w:r>
              <w:rPr>
                <w:b/>
              </w:rPr>
              <w:t>Doporučení budou ve zprávě vyplněná v podobě následující tabulky</w:t>
            </w:r>
            <w:r>
              <w:t>:</w:t>
            </w:r>
          </w:p>
          <w:tbl>
            <w:tblPr>
              <w:tblStyle w:val="ad"/>
              <w:tblW w:w="8068" w:type="dxa"/>
              <w:jc w:val="center"/>
              <w:tblInd w:w="0" w:type="dxa"/>
              <w:tblLayout w:type="fixed"/>
              <w:tblLook w:val="0400" w:firstRow="0" w:lastRow="0" w:firstColumn="0" w:lastColumn="0" w:noHBand="0" w:noVBand="1"/>
            </w:tblPr>
            <w:tblGrid>
              <w:gridCol w:w="1470"/>
              <w:gridCol w:w="2097"/>
              <w:gridCol w:w="1643"/>
              <w:gridCol w:w="1959"/>
              <w:gridCol w:w="899"/>
            </w:tblGrid>
            <w:tr w:rsidR="001B1340" w14:paraId="5E2CD87E" w14:textId="77777777">
              <w:trPr>
                <w:trHeight w:val="300"/>
                <w:jc w:val="center"/>
              </w:trPr>
              <w:tc>
                <w:tcPr>
                  <w:tcW w:w="14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A38E935" w14:textId="77777777" w:rsidR="001B1340" w:rsidRDefault="008D15BF">
                  <w:pPr>
                    <w:pBdr>
                      <w:top w:val="nil"/>
                      <w:left w:val="nil"/>
                      <w:bottom w:val="nil"/>
                      <w:right w:val="nil"/>
                      <w:between w:val="nil"/>
                    </w:pBdr>
                    <w:spacing w:before="120" w:after="120" w:line="240" w:lineRule="auto"/>
                    <w:jc w:val="both"/>
                    <w:rPr>
                      <w:color w:val="000000"/>
                    </w:rPr>
                  </w:pPr>
                  <w:r>
                    <w:rPr>
                      <w:color w:val="000000"/>
                    </w:rPr>
                    <w:t>Název doporučení</w:t>
                  </w:r>
                </w:p>
              </w:tc>
              <w:tc>
                <w:tcPr>
                  <w:tcW w:w="209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34576B13" w14:textId="77777777" w:rsidR="001B1340" w:rsidRDefault="008D15BF">
                  <w:pPr>
                    <w:pBdr>
                      <w:top w:val="nil"/>
                      <w:left w:val="nil"/>
                      <w:bottom w:val="nil"/>
                      <w:right w:val="nil"/>
                      <w:between w:val="nil"/>
                    </w:pBdr>
                    <w:spacing w:before="120" w:after="120" w:line="240" w:lineRule="auto"/>
                    <w:jc w:val="both"/>
                    <w:rPr>
                      <w:color w:val="000000"/>
                    </w:rPr>
                  </w:pPr>
                  <w:r>
                    <w:rPr>
                      <w:color w:val="000000"/>
                    </w:rPr>
                    <w:t>Popis doporučení</w:t>
                  </w:r>
                </w:p>
              </w:tc>
              <w:tc>
                <w:tcPr>
                  <w:tcW w:w="1643"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18B3830F" w14:textId="77777777" w:rsidR="001B1340" w:rsidRDefault="008D15BF">
                  <w:pPr>
                    <w:pBdr>
                      <w:top w:val="nil"/>
                      <w:left w:val="nil"/>
                      <w:bottom w:val="nil"/>
                      <w:right w:val="nil"/>
                      <w:between w:val="nil"/>
                    </w:pBdr>
                    <w:spacing w:before="120" w:after="120" w:line="240" w:lineRule="auto"/>
                    <w:jc w:val="both"/>
                    <w:rPr>
                      <w:color w:val="000000"/>
                    </w:rPr>
                  </w:pPr>
                  <w:r>
                    <w:rPr>
                      <w:color w:val="000000"/>
                    </w:rPr>
                    <w:t>Vazba na závěry</w:t>
                  </w:r>
                </w:p>
                <w:p w14:paraId="39B7910B" w14:textId="77777777" w:rsidR="001B1340" w:rsidRDefault="008D15BF">
                  <w:pPr>
                    <w:pBdr>
                      <w:top w:val="nil"/>
                      <w:left w:val="nil"/>
                      <w:bottom w:val="nil"/>
                      <w:right w:val="nil"/>
                      <w:between w:val="nil"/>
                    </w:pBdr>
                    <w:spacing w:before="120" w:after="120" w:line="240" w:lineRule="auto"/>
                    <w:jc w:val="both"/>
                    <w:rPr>
                      <w:color w:val="000000"/>
                    </w:rPr>
                  </w:pPr>
                  <w:r>
                    <w:rPr>
                      <w:color w:val="000000"/>
                    </w:rPr>
                    <w:t>z evaluace</w:t>
                  </w:r>
                </w:p>
              </w:tc>
              <w:tc>
                <w:tcPr>
                  <w:tcW w:w="195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52442E7C" w14:textId="77777777" w:rsidR="001B1340" w:rsidRDefault="008D15BF">
                  <w:pPr>
                    <w:pBdr>
                      <w:top w:val="nil"/>
                      <w:left w:val="nil"/>
                      <w:bottom w:val="nil"/>
                      <w:right w:val="nil"/>
                      <w:between w:val="nil"/>
                    </w:pBdr>
                    <w:spacing w:before="120" w:after="120" w:line="240" w:lineRule="auto"/>
                    <w:jc w:val="both"/>
                    <w:rPr>
                      <w:color w:val="000000"/>
                    </w:rPr>
                  </w:pPr>
                  <w:r>
                    <w:rPr>
                      <w:color w:val="000000"/>
                    </w:rPr>
                    <w:t>Úkoly</w:t>
                  </w:r>
                </w:p>
              </w:tc>
              <w:tc>
                <w:tcPr>
                  <w:tcW w:w="89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1CB81C92" w14:textId="77777777" w:rsidR="001B1340" w:rsidRDefault="008D15BF">
                  <w:pPr>
                    <w:pBdr>
                      <w:top w:val="nil"/>
                      <w:left w:val="nil"/>
                      <w:bottom w:val="nil"/>
                      <w:right w:val="nil"/>
                      <w:between w:val="nil"/>
                    </w:pBdr>
                    <w:spacing w:before="120" w:after="120" w:line="240" w:lineRule="auto"/>
                    <w:jc w:val="both"/>
                    <w:rPr>
                      <w:color w:val="000000"/>
                    </w:rPr>
                  </w:pPr>
                  <w:r>
                    <w:rPr>
                      <w:color w:val="000000"/>
                    </w:rPr>
                    <w:t>Gestor</w:t>
                  </w:r>
                </w:p>
              </w:tc>
            </w:tr>
            <w:tr w:rsidR="001B1340" w14:paraId="4C6D96D7" w14:textId="77777777">
              <w:trPr>
                <w:trHeight w:val="300"/>
                <w:jc w:val="center"/>
              </w:trPr>
              <w:tc>
                <w:tcPr>
                  <w:tcW w:w="147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97A303D" w14:textId="77777777" w:rsidR="001B1340" w:rsidRDefault="001B1340">
                  <w:pPr>
                    <w:pBdr>
                      <w:top w:val="nil"/>
                      <w:left w:val="nil"/>
                      <w:bottom w:val="nil"/>
                      <w:right w:val="nil"/>
                      <w:between w:val="nil"/>
                    </w:pBdr>
                    <w:spacing w:before="120" w:after="120" w:line="240" w:lineRule="auto"/>
                    <w:jc w:val="both"/>
                    <w:rPr>
                      <w:color w:val="000000"/>
                    </w:rPr>
                  </w:pPr>
                </w:p>
              </w:tc>
              <w:tc>
                <w:tcPr>
                  <w:tcW w:w="209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F998586" w14:textId="77777777" w:rsidR="001B1340" w:rsidRDefault="001B1340">
                  <w:pPr>
                    <w:pBdr>
                      <w:top w:val="nil"/>
                      <w:left w:val="nil"/>
                      <w:bottom w:val="nil"/>
                      <w:right w:val="nil"/>
                      <w:between w:val="nil"/>
                    </w:pBdr>
                    <w:spacing w:before="120" w:after="120" w:line="240" w:lineRule="auto"/>
                    <w:jc w:val="both"/>
                    <w:rPr>
                      <w:color w:val="000000"/>
                    </w:rPr>
                  </w:pPr>
                </w:p>
              </w:tc>
              <w:tc>
                <w:tcPr>
                  <w:tcW w:w="164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FA45F24" w14:textId="77777777" w:rsidR="001B1340" w:rsidRDefault="001B1340">
                  <w:pPr>
                    <w:pBdr>
                      <w:top w:val="nil"/>
                      <w:left w:val="nil"/>
                      <w:bottom w:val="nil"/>
                      <w:right w:val="nil"/>
                      <w:between w:val="nil"/>
                    </w:pBdr>
                    <w:spacing w:before="120" w:after="120" w:line="240" w:lineRule="auto"/>
                    <w:jc w:val="both"/>
                    <w:rPr>
                      <w:color w:val="000000"/>
                    </w:rPr>
                  </w:pPr>
                </w:p>
              </w:tc>
              <w:tc>
                <w:tcPr>
                  <w:tcW w:w="195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FE2AC69" w14:textId="77777777" w:rsidR="001B1340" w:rsidRDefault="001B1340">
                  <w:pPr>
                    <w:pBdr>
                      <w:top w:val="nil"/>
                      <w:left w:val="nil"/>
                      <w:bottom w:val="nil"/>
                      <w:right w:val="nil"/>
                      <w:between w:val="nil"/>
                    </w:pBdr>
                    <w:spacing w:before="120" w:after="120" w:line="240" w:lineRule="auto"/>
                    <w:jc w:val="both"/>
                    <w:rPr>
                      <w:color w:val="000000"/>
                    </w:rPr>
                  </w:pPr>
                </w:p>
              </w:tc>
              <w:tc>
                <w:tcPr>
                  <w:tcW w:w="899"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5FD2B29" w14:textId="77777777" w:rsidR="001B1340" w:rsidRDefault="001B1340">
                  <w:pPr>
                    <w:pBdr>
                      <w:top w:val="nil"/>
                      <w:left w:val="nil"/>
                      <w:bottom w:val="nil"/>
                      <w:right w:val="nil"/>
                      <w:between w:val="nil"/>
                    </w:pBdr>
                    <w:spacing w:before="120" w:after="120" w:line="240" w:lineRule="auto"/>
                    <w:jc w:val="both"/>
                    <w:rPr>
                      <w:color w:val="000000"/>
                    </w:rPr>
                  </w:pPr>
                </w:p>
              </w:tc>
            </w:tr>
          </w:tbl>
          <w:p w14:paraId="234092DE" w14:textId="77777777" w:rsidR="001B1340" w:rsidRDefault="008D15BF">
            <w:pPr>
              <w:spacing w:before="120" w:after="120"/>
              <w:jc w:val="both"/>
            </w:pPr>
            <w:r>
              <w:t>Návrhy doporučení musí být podložené závěry z evaluace a vazba doporučení na konkrétní zjištění z evaluace musí být v tabulce jasně popsána.</w:t>
            </w:r>
          </w:p>
          <w:p w14:paraId="7F4F238A" w14:textId="77777777" w:rsidR="001B1340" w:rsidRDefault="008D15BF">
            <w:pPr>
              <w:spacing w:before="120" w:after="120"/>
              <w:jc w:val="both"/>
            </w:pPr>
            <w:r>
              <w:t>Zpracovatel je před předložením finální verze Závěrečné evaluační zprávy povinen uspořádat seminář s účastí zástupců Zpracovatele, relevantních odborů či oddělení MPSV, oddělení evaluací MPSV, případně dalších osob. Na tomto semináři budou diskutovány zjištění evaluace, návrhy doporučení a konzultována zejména formulace úkolů vyplývajících z doporučení a jejich přidělení konkrétním gestorům.</w:t>
            </w:r>
          </w:p>
        </w:tc>
      </w:tr>
    </w:tbl>
    <w:p w14:paraId="73FB533B" w14:textId="77777777" w:rsidR="001B1340" w:rsidRDefault="008D15BF">
      <w:pPr>
        <w:pBdr>
          <w:top w:val="nil"/>
          <w:left w:val="nil"/>
          <w:bottom w:val="nil"/>
          <w:right w:val="nil"/>
          <w:between w:val="nil"/>
        </w:pBdr>
        <w:spacing w:before="120" w:after="120" w:line="240" w:lineRule="auto"/>
        <w:rPr>
          <w:color w:val="000000"/>
        </w:rPr>
      </w:pPr>
      <w:r>
        <w:rPr>
          <w:color w:val="000000"/>
        </w:rPr>
        <w:t>Návrhy doporučení musí být podložené závěry z evaluace a vazba doporučení na konkrétní zjištění z evaluace musí být v tabulce jasně popsána.</w:t>
      </w:r>
    </w:p>
    <w:p w14:paraId="0BB500AA" w14:textId="77777777" w:rsidR="001B1340" w:rsidRDefault="008D15BF">
      <w:pPr>
        <w:pBdr>
          <w:top w:val="nil"/>
          <w:left w:val="nil"/>
          <w:bottom w:val="nil"/>
          <w:right w:val="nil"/>
          <w:between w:val="nil"/>
        </w:pBdr>
        <w:spacing w:before="120" w:after="120" w:line="240" w:lineRule="auto"/>
        <w:rPr>
          <w:color w:val="000000"/>
        </w:rPr>
      </w:pPr>
      <w:r>
        <w:rPr>
          <w:color w:val="000000"/>
        </w:rPr>
        <w:t>Zpracovatel je před předložením finální verze Závěrečné evaluační zprávy povinen uspořádat seminář s účastí zástupců Zpracovatele, relevantních odborů či oddělení MPSV, oddělení evaluací MPSV, případně dalších osob. Na tomto semináři budou diskutovány zjištění evaluace, návrhy doporučení a konzultována zejména formulace úkolů vyplývajících z doporučení a jejich přidělení konkrétním gestorům.</w:t>
      </w:r>
    </w:p>
    <w:p w14:paraId="39E7218C" w14:textId="77777777" w:rsidR="001B1340" w:rsidRDefault="001B1340">
      <w:pPr>
        <w:spacing w:before="120" w:after="120"/>
        <w:rPr>
          <w:b/>
        </w:rPr>
      </w:pPr>
    </w:p>
    <w:p w14:paraId="72FEBCA4" w14:textId="77777777" w:rsidR="001B1340" w:rsidRDefault="008D15BF">
      <w:pPr>
        <w:spacing w:before="120" w:after="120"/>
        <w:rPr>
          <w:b/>
        </w:rPr>
      </w:pPr>
      <w:r>
        <w:rPr>
          <w:b/>
        </w:rPr>
        <w:t xml:space="preserve">4.3. Další požadavky na plnění </w:t>
      </w:r>
    </w:p>
    <w:p w14:paraId="3197D60A" w14:textId="77777777" w:rsidR="001B1340" w:rsidRDefault="008D15BF">
      <w:pPr>
        <w:spacing w:before="120" w:after="120"/>
        <w:jc w:val="both"/>
      </w:pPr>
      <w:r>
        <w:t xml:space="preserve">Zpracovatel bude ve všech fázích realizace zakázky postupovat v souladu s Etickým kodexem evaluátora (viz </w:t>
      </w:r>
      <w:hyperlink r:id="rId8">
        <w:r>
          <w:t>www.czecheval.cz</w:t>
        </w:r>
      </w:hyperlink>
      <w:r>
        <w:t xml:space="preserve"> ).</w:t>
      </w:r>
    </w:p>
    <w:p w14:paraId="28FB1E38" w14:textId="77777777" w:rsidR="001B1340" w:rsidRDefault="001B1340">
      <w:pPr>
        <w:spacing w:before="120" w:after="120"/>
        <w:jc w:val="both"/>
      </w:pPr>
    </w:p>
    <w:p w14:paraId="44C302FD" w14:textId="77777777" w:rsidR="001B1340" w:rsidRDefault="008D15BF">
      <w:pPr>
        <w:keepNext/>
        <w:keepLines/>
        <w:numPr>
          <w:ilvl w:val="0"/>
          <w:numId w:val="3"/>
        </w:numPr>
        <w:spacing w:before="120" w:after="120"/>
        <w:rPr>
          <w:b/>
          <w:color w:val="4F81BD"/>
        </w:rPr>
      </w:pPr>
      <w:r>
        <w:rPr>
          <w:b/>
          <w:color w:val="4F81BD"/>
        </w:rPr>
        <w:t>Požadované výstupy</w:t>
      </w:r>
    </w:p>
    <w:p w14:paraId="08568A0B" w14:textId="77777777" w:rsidR="001B1340" w:rsidRDefault="008D15BF">
      <w:pPr>
        <w:spacing w:before="120" w:after="120"/>
        <w:jc w:val="both"/>
      </w:pPr>
      <w:r>
        <w:t xml:space="preserve">Zpracovatel v rámci výstupů zakázky, které jsou předmětem plnění dle této Smlouvy, odevzdá vstupní a závěrečnou zprávu. Všechny zprávy včetně příloh podléhají schválení Objednatele a akceptačnímu řízení. Požadavky pro zpracování výstupů jsou uvedeny v předchozí části Požadované metody. </w:t>
      </w:r>
    </w:p>
    <w:p w14:paraId="7AFA6B36" w14:textId="77777777" w:rsidR="001B1340" w:rsidRDefault="008D15BF">
      <w:pPr>
        <w:spacing w:before="120" w:after="120"/>
        <w:jc w:val="both"/>
      </w:pPr>
      <w:r>
        <w:t>Vstupní zpráva bude obsahovat:</w:t>
      </w:r>
    </w:p>
    <w:p w14:paraId="73EFDEB1" w14:textId="77777777" w:rsidR="001B1340" w:rsidRDefault="008D15BF">
      <w:pPr>
        <w:numPr>
          <w:ilvl w:val="0"/>
          <w:numId w:val="6"/>
        </w:numPr>
        <w:pBdr>
          <w:top w:val="nil"/>
          <w:left w:val="nil"/>
          <w:bottom w:val="nil"/>
          <w:right w:val="nil"/>
          <w:between w:val="nil"/>
        </w:pBdr>
        <w:spacing w:before="120" w:after="120" w:line="240" w:lineRule="auto"/>
        <w:jc w:val="both"/>
        <w:rPr>
          <w:color w:val="000000"/>
        </w:rPr>
      </w:pPr>
      <w:r>
        <w:rPr>
          <w:color w:val="000000"/>
        </w:rPr>
        <w:t>evaluační design a rozpracovanou metodologii vč. specifikace jednotlivých kroků a nástrojů sběru dat. Bude obsahovat: design evaluace, metodologii evaluace, nástroje sběru dat ve finální podobě</w:t>
      </w:r>
    </w:p>
    <w:p w14:paraId="543F11AE" w14:textId="77777777" w:rsidR="001B1340" w:rsidRDefault="008D15BF">
      <w:pPr>
        <w:spacing w:before="120" w:after="120"/>
        <w:jc w:val="both"/>
      </w:pPr>
      <w:r>
        <w:t xml:space="preserve">             Očekávaný rozsah vstupní zprávy: min. 1 500 slov (bez příloh a bibliografie)</w:t>
      </w:r>
    </w:p>
    <w:p w14:paraId="129610E9" w14:textId="77777777" w:rsidR="001B1340" w:rsidRDefault="008D15BF">
      <w:pPr>
        <w:spacing w:before="120" w:after="120"/>
        <w:jc w:val="both"/>
      </w:pPr>
      <w:r>
        <w:t>Závěrečná zpráva bude obsahovat:</w:t>
      </w:r>
    </w:p>
    <w:p w14:paraId="2213862D" w14:textId="77777777" w:rsidR="001B1340" w:rsidRDefault="008D15BF">
      <w:pPr>
        <w:numPr>
          <w:ilvl w:val="0"/>
          <w:numId w:val="7"/>
        </w:numPr>
        <w:pBdr>
          <w:top w:val="nil"/>
          <w:left w:val="nil"/>
          <w:bottom w:val="nil"/>
          <w:right w:val="nil"/>
          <w:between w:val="nil"/>
        </w:pBdr>
        <w:spacing w:before="120" w:after="0" w:line="240" w:lineRule="auto"/>
        <w:jc w:val="both"/>
        <w:rPr>
          <w:color w:val="000000"/>
        </w:rPr>
      </w:pPr>
      <w:r>
        <w:rPr>
          <w:color w:val="000000"/>
        </w:rPr>
        <w:t>vyhodnocení jednotlivých evaluačních úkolů vč. doporučení – podle požadavků uvedených v kapitole č. 4 Požadované metody</w:t>
      </w:r>
    </w:p>
    <w:p w14:paraId="620F236B" w14:textId="77777777" w:rsidR="001B1340" w:rsidRDefault="008D15BF">
      <w:pPr>
        <w:numPr>
          <w:ilvl w:val="0"/>
          <w:numId w:val="7"/>
        </w:numPr>
        <w:pBdr>
          <w:top w:val="nil"/>
          <w:left w:val="nil"/>
          <w:bottom w:val="nil"/>
          <w:right w:val="nil"/>
          <w:between w:val="nil"/>
        </w:pBdr>
        <w:spacing w:after="0" w:line="240" w:lineRule="auto"/>
        <w:jc w:val="both"/>
        <w:rPr>
          <w:color w:val="000000"/>
        </w:rPr>
      </w:pPr>
      <w:r>
        <w:rPr>
          <w:color w:val="000000"/>
        </w:rPr>
        <w:t>technickou přílohu – metodologie šetření, informace ke sběru dat, problémy a limity šetření, přepisy rozhovorů/</w:t>
      </w:r>
      <w:proofErr w:type="spellStart"/>
      <w:r>
        <w:rPr>
          <w:color w:val="000000"/>
        </w:rPr>
        <w:t>fokusních</w:t>
      </w:r>
      <w:proofErr w:type="spellEnd"/>
      <w:r>
        <w:rPr>
          <w:color w:val="000000"/>
        </w:rPr>
        <w:t xml:space="preserve"> skupin nebo odpovědi z dotazníků v podobě datového souboru (přepisy a datové soubory nebudou zveřejňovány)</w:t>
      </w:r>
    </w:p>
    <w:p w14:paraId="79CEAD1D" w14:textId="77777777" w:rsidR="001B1340" w:rsidRDefault="008D15BF">
      <w:pPr>
        <w:numPr>
          <w:ilvl w:val="0"/>
          <w:numId w:val="7"/>
        </w:numPr>
        <w:pBdr>
          <w:top w:val="nil"/>
          <w:left w:val="nil"/>
          <w:bottom w:val="nil"/>
          <w:right w:val="nil"/>
          <w:between w:val="nil"/>
        </w:pBdr>
        <w:spacing w:after="0" w:line="240" w:lineRule="auto"/>
        <w:jc w:val="both"/>
        <w:rPr>
          <w:color w:val="000000"/>
        </w:rPr>
      </w:pPr>
      <w:r>
        <w:rPr>
          <w:color w:val="000000"/>
        </w:rPr>
        <w:lastRenderedPageBreak/>
        <w:t>manažerské shrnutí v českém jazyce (součást závěrečné zprávy i samostatný dokument)</w:t>
      </w:r>
    </w:p>
    <w:p w14:paraId="08D42B4C" w14:textId="77777777" w:rsidR="001B1340" w:rsidRDefault="008D15BF">
      <w:pPr>
        <w:numPr>
          <w:ilvl w:val="0"/>
          <w:numId w:val="7"/>
        </w:numPr>
        <w:pBdr>
          <w:top w:val="nil"/>
          <w:left w:val="nil"/>
          <w:bottom w:val="nil"/>
          <w:right w:val="nil"/>
          <w:between w:val="nil"/>
        </w:pBdr>
        <w:spacing w:after="0" w:line="240" w:lineRule="auto"/>
        <w:jc w:val="both"/>
        <w:rPr>
          <w:color w:val="000000"/>
        </w:rPr>
      </w:pPr>
      <w:r>
        <w:rPr>
          <w:color w:val="000000"/>
        </w:rPr>
        <w:t>manažerské shrnutí v anglickém jazyce (samostatný dokument)</w:t>
      </w:r>
    </w:p>
    <w:p w14:paraId="4E8DBC87" w14:textId="77777777" w:rsidR="001B1340" w:rsidRDefault="008D15BF">
      <w:pPr>
        <w:numPr>
          <w:ilvl w:val="0"/>
          <w:numId w:val="7"/>
        </w:numPr>
        <w:pBdr>
          <w:top w:val="nil"/>
          <w:left w:val="nil"/>
          <w:bottom w:val="nil"/>
          <w:right w:val="nil"/>
          <w:between w:val="nil"/>
        </w:pBdr>
        <w:spacing w:after="120" w:line="240" w:lineRule="auto"/>
        <w:jc w:val="both"/>
        <w:rPr>
          <w:color w:val="000000"/>
        </w:rPr>
      </w:pPr>
      <w:r>
        <w:rPr>
          <w:color w:val="000000"/>
        </w:rPr>
        <w:t>shrnutí hlavních zjištění ve formě prezentace *.</w:t>
      </w:r>
      <w:proofErr w:type="spellStart"/>
      <w:r>
        <w:rPr>
          <w:color w:val="000000"/>
        </w:rPr>
        <w:t>pptx</w:t>
      </w:r>
      <w:proofErr w:type="spellEnd"/>
      <w:r>
        <w:rPr>
          <w:color w:val="000000"/>
        </w:rPr>
        <w:t xml:space="preserve"> (formát dokumentu lze změnit po domluvě s Objednatelem). </w:t>
      </w:r>
    </w:p>
    <w:p w14:paraId="2E86708B" w14:textId="77777777" w:rsidR="001B1340" w:rsidRDefault="001B1340">
      <w:pPr>
        <w:spacing w:before="120" w:after="120"/>
        <w:jc w:val="both"/>
      </w:pPr>
    </w:p>
    <w:p w14:paraId="769854BE" w14:textId="77777777" w:rsidR="001B1340" w:rsidRDefault="008D15BF">
      <w:pPr>
        <w:spacing w:before="120" w:after="120"/>
        <w:jc w:val="both"/>
      </w:pPr>
      <w:r>
        <w:t>Očekávaný rozsah Závěrečné zprávy: min. 10 000 slov (bez příloh a bibliografie)</w:t>
      </w:r>
    </w:p>
    <w:p w14:paraId="4CF7EB78" w14:textId="77777777" w:rsidR="001B1340" w:rsidRDefault="008D15BF">
      <w:pPr>
        <w:spacing w:before="120" w:after="120"/>
        <w:jc w:val="both"/>
        <w:rPr>
          <w:highlight w:val="yellow"/>
        </w:rPr>
      </w:pPr>
      <w:r>
        <w:t>Zpracovatel je před předložením finální verze Závěrečné evaluační zprávy povinen uspořádat seminář, kde budou diskutovány zjištění evaluace, návrhy doporučení a konzultována zejména formulace úkolů vyplývajících z doporučení a jejich přidělení konkrétním gestorům (viz výše – závazná podoba doporučení).</w:t>
      </w:r>
      <w:r>
        <w:rPr>
          <w:highlight w:val="yellow"/>
        </w:rPr>
        <w:t xml:space="preserve"> </w:t>
      </w:r>
    </w:p>
    <w:p w14:paraId="5E112A8A" w14:textId="77777777" w:rsidR="001B1340" w:rsidRDefault="008D15BF">
      <w:pPr>
        <w:spacing w:before="120" w:after="120"/>
        <w:jc w:val="both"/>
      </w:pPr>
      <w:r>
        <w:t>Prezentace závěrečné zprávy pro vybrané uživatele evaluace – po dohodě s Objednatelem Zpracovatel zajistí prezentaci závěrečné zprávy pro vybrané uživatele evaluace (nad rámec semináře k návrhu závěrečné zprávy).</w:t>
      </w:r>
    </w:p>
    <w:p w14:paraId="5399E911" w14:textId="77777777" w:rsidR="001B1340" w:rsidRDefault="001B1340">
      <w:pPr>
        <w:spacing w:before="120" w:after="120"/>
        <w:jc w:val="both"/>
      </w:pPr>
    </w:p>
    <w:p w14:paraId="528F1175" w14:textId="77777777" w:rsidR="001B1340" w:rsidRDefault="008D15BF">
      <w:pPr>
        <w:keepNext/>
        <w:keepLines/>
        <w:numPr>
          <w:ilvl w:val="0"/>
          <w:numId w:val="3"/>
        </w:numPr>
        <w:spacing w:before="120" w:after="120"/>
        <w:rPr>
          <w:b/>
          <w:color w:val="4F81BD"/>
        </w:rPr>
      </w:pPr>
      <w:r>
        <w:rPr>
          <w:b/>
          <w:color w:val="4F81BD"/>
        </w:rPr>
        <w:t xml:space="preserve">Specifikace vad, nedodělků a nedostatků </w:t>
      </w:r>
    </w:p>
    <w:p w14:paraId="559D9F00" w14:textId="77777777" w:rsidR="001B1340" w:rsidRDefault="008D15BF">
      <w:pPr>
        <w:tabs>
          <w:tab w:val="left" w:pos="1395"/>
        </w:tabs>
        <w:spacing w:before="120" w:after="120"/>
      </w:pPr>
      <w:r>
        <w:t>Podstatnou vadou, nedodělkem či nedostatkem je v kontextu plnění této Smlouvy ze strany Zpracovatele zejména, nikoli však výlučně: </w:t>
      </w:r>
    </w:p>
    <w:p w14:paraId="1AE9B99D" w14:textId="77777777" w:rsidR="001B1340" w:rsidRDefault="008D15BF">
      <w:pPr>
        <w:numPr>
          <w:ilvl w:val="0"/>
          <w:numId w:val="2"/>
        </w:numPr>
        <w:pBdr>
          <w:top w:val="nil"/>
          <w:left w:val="nil"/>
          <w:bottom w:val="nil"/>
          <w:right w:val="nil"/>
          <w:between w:val="nil"/>
        </w:pBdr>
        <w:spacing w:before="120" w:after="120" w:line="240" w:lineRule="auto"/>
        <w:rPr>
          <w:color w:val="000000"/>
        </w:rPr>
      </w:pPr>
      <w:r>
        <w:rPr>
          <w:color w:val="000000"/>
        </w:rPr>
        <w:t>Nenaplnění definovaných cílů předmětu plnění  </w:t>
      </w:r>
    </w:p>
    <w:p w14:paraId="1382841F" w14:textId="77777777" w:rsidR="001B1340" w:rsidRDefault="008D15BF">
      <w:pPr>
        <w:numPr>
          <w:ilvl w:val="0"/>
          <w:numId w:val="2"/>
        </w:numPr>
        <w:pBdr>
          <w:top w:val="nil"/>
          <w:left w:val="nil"/>
          <w:bottom w:val="nil"/>
          <w:right w:val="nil"/>
          <w:between w:val="nil"/>
        </w:pBdr>
        <w:spacing w:before="120" w:after="120" w:line="240" w:lineRule="auto"/>
        <w:rPr>
          <w:color w:val="000000"/>
        </w:rPr>
      </w:pPr>
      <w:r>
        <w:rPr>
          <w:color w:val="000000"/>
        </w:rPr>
        <w:t>Nesplnění evaluačního úkolu, resp. nezodpovězení evaluační otázky </w:t>
      </w:r>
    </w:p>
    <w:p w14:paraId="111342B3" w14:textId="77777777" w:rsidR="001B1340" w:rsidRDefault="008D15BF">
      <w:pPr>
        <w:numPr>
          <w:ilvl w:val="0"/>
          <w:numId w:val="2"/>
        </w:numPr>
        <w:pBdr>
          <w:top w:val="nil"/>
          <w:left w:val="nil"/>
          <w:bottom w:val="nil"/>
          <w:right w:val="nil"/>
          <w:between w:val="nil"/>
        </w:pBdr>
        <w:spacing w:before="120" w:after="120" w:line="240" w:lineRule="auto"/>
        <w:rPr>
          <w:color w:val="000000"/>
        </w:rPr>
      </w:pPr>
      <w:r>
        <w:rPr>
          <w:color w:val="000000"/>
        </w:rPr>
        <w:t>Chybějící požadovaná obsahová část výstupu </w:t>
      </w:r>
    </w:p>
    <w:p w14:paraId="2AF291AA" w14:textId="77777777" w:rsidR="001B1340" w:rsidRDefault="008D15BF">
      <w:pPr>
        <w:numPr>
          <w:ilvl w:val="0"/>
          <w:numId w:val="2"/>
        </w:numPr>
        <w:pBdr>
          <w:top w:val="nil"/>
          <w:left w:val="nil"/>
          <w:bottom w:val="nil"/>
          <w:right w:val="nil"/>
          <w:between w:val="nil"/>
        </w:pBdr>
        <w:spacing w:before="120" w:after="120" w:line="240" w:lineRule="auto"/>
        <w:rPr>
          <w:color w:val="000000"/>
        </w:rPr>
      </w:pPr>
      <w:r>
        <w:rPr>
          <w:color w:val="000000"/>
        </w:rPr>
        <w:t>Metodologické chyby při sběru a zpracování dat </w:t>
      </w:r>
    </w:p>
    <w:p w14:paraId="36CAE8EC" w14:textId="77777777" w:rsidR="001B1340" w:rsidRDefault="008D15BF">
      <w:pPr>
        <w:numPr>
          <w:ilvl w:val="0"/>
          <w:numId w:val="2"/>
        </w:numPr>
        <w:pBdr>
          <w:top w:val="nil"/>
          <w:left w:val="nil"/>
          <w:bottom w:val="nil"/>
          <w:right w:val="nil"/>
          <w:between w:val="nil"/>
        </w:pBdr>
        <w:spacing w:before="120" w:after="120" w:line="240" w:lineRule="auto"/>
        <w:rPr>
          <w:color w:val="000000"/>
        </w:rPr>
      </w:pPr>
      <w:r>
        <w:rPr>
          <w:color w:val="000000"/>
        </w:rPr>
        <w:t>Chybná interpretace dat – např. nekonzistence uváděných zjištění a závěrů, neodůvodněné závěry bez vazby na data, nepřesnosti v uváděných informacích či faktické chyby </w:t>
      </w:r>
    </w:p>
    <w:p w14:paraId="2156681F" w14:textId="77777777" w:rsidR="001B1340" w:rsidRDefault="008D15BF">
      <w:pPr>
        <w:numPr>
          <w:ilvl w:val="0"/>
          <w:numId w:val="2"/>
        </w:numPr>
        <w:pBdr>
          <w:top w:val="nil"/>
          <w:left w:val="nil"/>
          <w:bottom w:val="nil"/>
          <w:right w:val="nil"/>
          <w:between w:val="nil"/>
        </w:pBdr>
        <w:spacing w:before="120" w:after="120" w:line="240" w:lineRule="auto"/>
        <w:rPr>
          <w:color w:val="000000"/>
        </w:rPr>
      </w:pPr>
      <w:r>
        <w:rPr>
          <w:color w:val="000000"/>
        </w:rPr>
        <w:t>Nepřehlednost výstupů – např. nedostatečná struktura zprávy způsobující špatnou orientaci v textu, chybějící členění do kapitol a podkapitol, chybějící popisky u tabulek a grafů </w:t>
      </w:r>
    </w:p>
    <w:p w14:paraId="0AE5448F" w14:textId="77777777" w:rsidR="001B1340" w:rsidRDefault="008D15BF">
      <w:pPr>
        <w:numPr>
          <w:ilvl w:val="0"/>
          <w:numId w:val="2"/>
        </w:numPr>
        <w:pBdr>
          <w:top w:val="nil"/>
          <w:left w:val="nil"/>
          <w:bottom w:val="nil"/>
          <w:right w:val="nil"/>
          <w:between w:val="nil"/>
        </w:pBdr>
        <w:spacing w:before="120" w:after="120" w:line="240" w:lineRule="auto"/>
        <w:rPr>
          <w:color w:val="000000"/>
        </w:rPr>
      </w:pPr>
      <w:r>
        <w:rPr>
          <w:color w:val="000000"/>
        </w:rPr>
        <w:t>Nesrozumitelnost textu – gramatické a stylistické nedostatky v míře, která znemožňuje jednoznačnou interpretaci textu </w:t>
      </w:r>
    </w:p>
    <w:p w14:paraId="1883C684" w14:textId="77777777" w:rsidR="001B1340" w:rsidRDefault="001B1340">
      <w:pPr>
        <w:pBdr>
          <w:top w:val="nil"/>
          <w:left w:val="nil"/>
          <w:bottom w:val="nil"/>
          <w:right w:val="nil"/>
          <w:between w:val="nil"/>
        </w:pBdr>
        <w:spacing w:before="120" w:after="120" w:line="240" w:lineRule="auto"/>
        <w:rPr>
          <w:color w:val="000000"/>
        </w:rPr>
      </w:pPr>
    </w:p>
    <w:p w14:paraId="12638202" w14:textId="77777777" w:rsidR="001B1340" w:rsidRDefault="008D15BF">
      <w:pPr>
        <w:keepNext/>
        <w:keepLines/>
        <w:numPr>
          <w:ilvl w:val="0"/>
          <w:numId w:val="3"/>
        </w:numPr>
        <w:spacing w:before="200" w:after="0" w:line="276" w:lineRule="auto"/>
        <w:rPr>
          <w:b/>
          <w:color w:val="4F81BD"/>
        </w:rPr>
      </w:pPr>
      <w:r>
        <w:rPr>
          <w:b/>
          <w:color w:val="4F81BD"/>
        </w:rPr>
        <w:t>Harmonogram plnění</w:t>
      </w:r>
    </w:p>
    <w:p w14:paraId="0E7F4838" w14:textId="77777777" w:rsidR="001B1340" w:rsidRDefault="001B1340">
      <w:pPr>
        <w:keepNext/>
      </w:pPr>
    </w:p>
    <w:tbl>
      <w:tblPr>
        <w:tblStyle w:val="ae"/>
        <w:tblW w:w="914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42"/>
        <w:gridCol w:w="5499"/>
      </w:tblGrid>
      <w:tr w:rsidR="001B1340" w14:paraId="3E9B1127" w14:textId="77777777">
        <w:trPr>
          <w:trHeight w:val="454"/>
        </w:trPr>
        <w:tc>
          <w:tcPr>
            <w:tcW w:w="1800" w:type="dxa"/>
            <w:vAlign w:val="center"/>
          </w:tcPr>
          <w:p w14:paraId="44023661" w14:textId="77777777" w:rsidR="001B1340" w:rsidRDefault="008D15BF">
            <w:pPr>
              <w:rPr>
                <w:b/>
              </w:rPr>
            </w:pPr>
            <w:r>
              <w:rPr>
                <w:b/>
              </w:rPr>
              <w:t>Výstupy</w:t>
            </w:r>
          </w:p>
        </w:tc>
        <w:tc>
          <w:tcPr>
            <w:tcW w:w="1842" w:type="dxa"/>
            <w:vAlign w:val="center"/>
          </w:tcPr>
          <w:p w14:paraId="23ECFD42" w14:textId="77777777" w:rsidR="001B1340" w:rsidRDefault="008D15BF">
            <w:pPr>
              <w:jc w:val="center"/>
              <w:rPr>
                <w:b/>
              </w:rPr>
            </w:pPr>
            <w:r>
              <w:rPr>
                <w:b/>
              </w:rPr>
              <w:t>Termíny</w:t>
            </w:r>
          </w:p>
        </w:tc>
        <w:tc>
          <w:tcPr>
            <w:tcW w:w="5499" w:type="dxa"/>
            <w:vAlign w:val="center"/>
          </w:tcPr>
          <w:p w14:paraId="55BC9488" w14:textId="77777777" w:rsidR="001B1340" w:rsidRDefault="008D15BF">
            <w:pPr>
              <w:jc w:val="center"/>
              <w:rPr>
                <w:b/>
              </w:rPr>
            </w:pPr>
            <w:r>
              <w:rPr>
                <w:b/>
              </w:rPr>
              <w:t>Popis výstupu</w:t>
            </w:r>
          </w:p>
        </w:tc>
      </w:tr>
      <w:tr w:rsidR="001B1340" w14:paraId="391A1B52" w14:textId="77777777">
        <w:trPr>
          <w:trHeight w:val="1569"/>
        </w:trPr>
        <w:tc>
          <w:tcPr>
            <w:tcW w:w="1800" w:type="dxa"/>
            <w:shd w:val="clear" w:color="auto" w:fill="auto"/>
          </w:tcPr>
          <w:p w14:paraId="5DEDE6A6" w14:textId="77777777" w:rsidR="001B1340" w:rsidRDefault="008D15BF">
            <w:r>
              <w:t>Úvodní schůzka</w:t>
            </w:r>
          </w:p>
        </w:tc>
        <w:tc>
          <w:tcPr>
            <w:tcW w:w="1842" w:type="dxa"/>
            <w:shd w:val="clear" w:color="auto" w:fill="auto"/>
          </w:tcPr>
          <w:p w14:paraId="0AB65436" w14:textId="77777777" w:rsidR="001B1340" w:rsidRDefault="008D15BF">
            <w:r>
              <w:t>Do 10 kalendářních dnů od nabytí účinnosti Smlouvy.</w:t>
            </w:r>
          </w:p>
        </w:tc>
        <w:tc>
          <w:tcPr>
            <w:tcW w:w="5499" w:type="dxa"/>
            <w:shd w:val="clear" w:color="auto" w:fill="auto"/>
          </w:tcPr>
          <w:p w14:paraId="0FC9504C" w14:textId="77777777" w:rsidR="001B1340" w:rsidRDefault="008D15BF">
            <w:pPr>
              <w:pBdr>
                <w:top w:val="nil"/>
                <w:left w:val="nil"/>
                <w:bottom w:val="nil"/>
                <w:right w:val="nil"/>
                <w:between w:val="nil"/>
              </w:pBdr>
              <w:spacing w:after="0" w:line="240" w:lineRule="auto"/>
              <w:rPr>
                <w:color w:val="000000"/>
              </w:rPr>
            </w:pPr>
            <w:r>
              <w:rPr>
                <w:color w:val="000000"/>
              </w:rPr>
              <w:t xml:space="preserve">Objednatel detailně informuje Zpracovatele o kontextu plnění veřejné zakázky. Naplánován bude způsob zpracování vstupní zprávy i dalších výstupů. Dohodnuto bude předání potřebné dokumentace ze strany Objednatele, způsob </w:t>
            </w:r>
            <w:proofErr w:type="spellStart"/>
            <w:r>
              <w:rPr>
                <w:color w:val="000000"/>
              </w:rPr>
              <w:t>rekrutace</w:t>
            </w:r>
            <w:proofErr w:type="spellEnd"/>
            <w:r>
              <w:rPr>
                <w:color w:val="000000"/>
              </w:rPr>
              <w:t xml:space="preserve"> účastníků šetření a způsob komunikace během celé realizace zakázky.</w:t>
            </w:r>
          </w:p>
        </w:tc>
      </w:tr>
      <w:tr w:rsidR="001B1340" w14:paraId="2F8623EF" w14:textId="77777777">
        <w:trPr>
          <w:trHeight w:val="1833"/>
        </w:trPr>
        <w:tc>
          <w:tcPr>
            <w:tcW w:w="1800" w:type="dxa"/>
            <w:shd w:val="clear" w:color="auto" w:fill="auto"/>
          </w:tcPr>
          <w:p w14:paraId="3996FCF8" w14:textId="77777777" w:rsidR="001B1340" w:rsidRDefault="008D15BF">
            <w:r>
              <w:t>Vstupní zpráva – finální podoba</w:t>
            </w:r>
          </w:p>
        </w:tc>
        <w:tc>
          <w:tcPr>
            <w:tcW w:w="1842" w:type="dxa"/>
            <w:shd w:val="clear" w:color="auto" w:fill="auto"/>
          </w:tcPr>
          <w:p w14:paraId="70738A4F" w14:textId="77777777" w:rsidR="001B1340" w:rsidRDefault="008D15BF">
            <w:r>
              <w:t>Do 40 kalendářních dnů od nabytí účinnosti Smlouvy.</w:t>
            </w:r>
          </w:p>
        </w:tc>
        <w:tc>
          <w:tcPr>
            <w:tcW w:w="5499" w:type="dxa"/>
            <w:shd w:val="clear" w:color="auto" w:fill="auto"/>
          </w:tcPr>
          <w:p w14:paraId="1B8DFF33" w14:textId="77777777" w:rsidR="001B1340" w:rsidRDefault="008D15BF">
            <w:pPr>
              <w:pBdr>
                <w:top w:val="nil"/>
                <w:left w:val="nil"/>
                <w:bottom w:val="nil"/>
                <w:right w:val="nil"/>
                <w:between w:val="nil"/>
              </w:pBdr>
              <w:spacing w:after="0" w:line="240" w:lineRule="auto"/>
              <w:rPr>
                <w:color w:val="000000"/>
              </w:rPr>
            </w:pPr>
            <w:r>
              <w:rPr>
                <w:color w:val="000000"/>
              </w:rPr>
              <w:t>Zpracovatel zasílá Objednateli vstupní zprávu s veškerými náležitostmi specifikovanými výše v kapitole Požadované výstupy. Zpráva bude formálně a jazykově zpracována tak, aby bylo možné její zveřejnění.</w:t>
            </w:r>
          </w:p>
          <w:p w14:paraId="3183FCCD" w14:textId="77777777" w:rsidR="001B1340" w:rsidRDefault="008D15BF">
            <w:pPr>
              <w:pBdr>
                <w:top w:val="nil"/>
                <w:left w:val="nil"/>
                <w:bottom w:val="nil"/>
                <w:right w:val="nil"/>
                <w:between w:val="nil"/>
              </w:pBdr>
              <w:spacing w:after="0" w:line="240" w:lineRule="auto"/>
              <w:rPr>
                <w:color w:val="000000"/>
              </w:rPr>
            </w:pPr>
            <w:r>
              <w:rPr>
                <w:color w:val="000000"/>
              </w:rPr>
              <w:t>Na tento výstup je navázáno akceptační řízení ze strany Objednatele a vystavení faktury ze strany Zpracovatele.</w:t>
            </w:r>
          </w:p>
        </w:tc>
      </w:tr>
      <w:tr w:rsidR="001B1340" w14:paraId="573149A4" w14:textId="77777777">
        <w:trPr>
          <w:trHeight w:val="680"/>
        </w:trPr>
        <w:tc>
          <w:tcPr>
            <w:tcW w:w="1800" w:type="dxa"/>
            <w:shd w:val="clear" w:color="auto" w:fill="auto"/>
          </w:tcPr>
          <w:p w14:paraId="481D4B09" w14:textId="77777777" w:rsidR="001B1340" w:rsidRDefault="008D15BF">
            <w:r>
              <w:lastRenderedPageBreak/>
              <w:t>Závěrečná zpráva – návrh</w:t>
            </w:r>
          </w:p>
          <w:p w14:paraId="26D46F7D" w14:textId="77777777" w:rsidR="001B1340" w:rsidRDefault="001B1340"/>
        </w:tc>
        <w:tc>
          <w:tcPr>
            <w:tcW w:w="1842" w:type="dxa"/>
            <w:shd w:val="clear" w:color="auto" w:fill="auto"/>
          </w:tcPr>
          <w:p w14:paraId="3EC5D25F" w14:textId="77777777" w:rsidR="001B1340" w:rsidRDefault="008D15BF">
            <w:r>
              <w:t>Do 105 kalendářních dnů od nabytí účinnosti Smlouvy.</w:t>
            </w:r>
          </w:p>
        </w:tc>
        <w:tc>
          <w:tcPr>
            <w:tcW w:w="5499" w:type="dxa"/>
            <w:shd w:val="clear" w:color="auto" w:fill="auto"/>
          </w:tcPr>
          <w:p w14:paraId="462456AF" w14:textId="77777777" w:rsidR="001B1340" w:rsidRDefault="008D15BF">
            <w:pPr>
              <w:pBdr>
                <w:top w:val="nil"/>
                <w:left w:val="nil"/>
                <w:bottom w:val="nil"/>
                <w:right w:val="nil"/>
                <w:between w:val="nil"/>
              </w:pBdr>
              <w:spacing w:after="0" w:line="240" w:lineRule="auto"/>
              <w:rPr>
                <w:color w:val="000000"/>
              </w:rPr>
            </w:pPr>
            <w:r>
              <w:rPr>
                <w:color w:val="000000"/>
              </w:rPr>
              <w:t>Zpracovatel zasílá Objednateli k připomínkám finální výstupy veřejné zakázky s veškerými náležitostmi specifikovanými výše v kapitole Požadované výstupy.</w:t>
            </w:r>
          </w:p>
          <w:p w14:paraId="7B1E5F0C" w14:textId="77777777" w:rsidR="001B1340" w:rsidRDefault="008D15BF">
            <w:pPr>
              <w:pBdr>
                <w:top w:val="nil"/>
                <w:left w:val="nil"/>
                <w:bottom w:val="nil"/>
                <w:right w:val="nil"/>
                <w:between w:val="nil"/>
              </w:pBdr>
              <w:spacing w:after="0" w:line="240" w:lineRule="auto"/>
              <w:rPr>
                <w:color w:val="000000"/>
              </w:rPr>
            </w:pPr>
            <w:r>
              <w:rPr>
                <w:color w:val="000000"/>
              </w:rPr>
              <w:t>Návrh zprávy bude představovat ze strany Zpracovatele kompletní verzi se všemi požadovanými náležitostmi, nebude se jednat o pouhý draft, ale o verzi připravenou ke konkrétním připomínkám.</w:t>
            </w:r>
          </w:p>
        </w:tc>
      </w:tr>
      <w:tr w:rsidR="001B1340" w14:paraId="54F6BD1C" w14:textId="77777777">
        <w:trPr>
          <w:trHeight w:val="1324"/>
        </w:trPr>
        <w:tc>
          <w:tcPr>
            <w:tcW w:w="1800" w:type="dxa"/>
            <w:tcBorders>
              <w:bottom w:val="single" w:sz="4" w:space="0" w:color="000000"/>
            </w:tcBorders>
            <w:shd w:val="clear" w:color="auto" w:fill="auto"/>
          </w:tcPr>
          <w:p w14:paraId="18E30334" w14:textId="77777777" w:rsidR="001B1340" w:rsidRDefault="008D15BF">
            <w:r>
              <w:t>Seminář k návrhu závěrečné zprávy</w:t>
            </w:r>
          </w:p>
        </w:tc>
        <w:tc>
          <w:tcPr>
            <w:tcW w:w="1842" w:type="dxa"/>
            <w:tcBorders>
              <w:bottom w:val="single" w:sz="4" w:space="0" w:color="000000"/>
            </w:tcBorders>
            <w:shd w:val="clear" w:color="auto" w:fill="auto"/>
          </w:tcPr>
          <w:p w14:paraId="57FEA793" w14:textId="77777777" w:rsidR="001B1340" w:rsidRDefault="008D15BF">
            <w:r>
              <w:t>Do 120 kalendářních dnů od nabytí účinnosti Smlouvy.</w:t>
            </w:r>
          </w:p>
        </w:tc>
        <w:tc>
          <w:tcPr>
            <w:tcW w:w="5499" w:type="dxa"/>
            <w:tcBorders>
              <w:bottom w:val="single" w:sz="4" w:space="0" w:color="000000"/>
            </w:tcBorders>
            <w:shd w:val="clear" w:color="auto" w:fill="auto"/>
          </w:tcPr>
          <w:p w14:paraId="5F6F8964" w14:textId="77777777" w:rsidR="001B1340" w:rsidRDefault="008D15BF">
            <w:pPr>
              <w:pBdr>
                <w:top w:val="nil"/>
                <w:left w:val="nil"/>
                <w:bottom w:val="nil"/>
                <w:right w:val="nil"/>
                <w:between w:val="nil"/>
              </w:pBdr>
              <w:spacing w:after="0" w:line="240" w:lineRule="auto"/>
              <w:rPr>
                <w:color w:val="000000"/>
              </w:rPr>
            </w:pPr>
            <w:r>
              <w:rPr>
                <w:color w:val="000000"/>
              </w:rPr>
              <w:t>Na tomto semináři budou diskutovány zjištění evaluace, návrhy doporučení a konzultovány zejména formulace úkolů vyplývajících z doporučení a jejich přidělení konkrétním gestorům.</w:t>
            </w:r>
          </w:p>
        </w:tc>
      </w:tr>
      <w:tr w:rsidR="001B1340" w14:paraId="21AAAEC7" w14:textId="77777777">
        <w:trPr>
          <w:trHeight w:val="617"/>
        </w:trPr>
        <w:tc>
          <w:tcPr>
            <w:tcW w:w="1800" w:type="dxa"/>
            <w:shd w:val="clear" w:color="auto" w:fill="auto"/>
          </w:tcPr>
          <w:p w14:paraId="18C1B7B6" w14:textId="77777777" w:rsidR="001B1340" w:rsidRDefault="008D15BF">
            <w:r>
              <w:t>Závěrečná zpráva – finální podoba</w:t>
            </w:r>
          </w:p>
          <w:p w14:paraId="5AB1811B" w14:textId="77777777" w:rsidR="001B1340" w:rsidRDefault="001B1340"/>
        </w:tc>
        <w:tc>
          <w:tcPr>
            <w:tcW w:w="1842" w:type="dxa"/>
            <w:shd w:val="clear" w:color="auto" w:fill="auto"/>
          </w:tcPr>
          <w:p w14:paraId="66B2C74B" w14:textId="77777777" w:rsidR="001B1340" w:rsidRDefault="008D15BF">
            <w:r>
              <w:t>Do 150 kalendářních dnů od nabytí účinnosti Smlouvy.</w:t>
            </w:r>
          </w:p>
        </w:tc>
        <w:tc>
          <w:tcPr>
            <w:tcW w:w="5499" w:type="dxa"/>
            <w:shd w:val="clear" w:color="auto" w:fill="auto"/>
          </w:tcPr>
          <w:p w14:paraId="739463F5" w14:textId="77777777" w:rsidR="001B1340" w:rsidRDefault="008D15BF">
            <w:r>
              <w:t>Zpracovatel zasílá finální výstupy veřejné zakázky se zapracovanými připomínkami Objednatele. Zpráva bude formálně a jazykově zpracována tak, aby bylo možné její zveřejnění.</w:t>
            </w:r>
          </w:p>
          <w:p w14:paraId="1ECB946F" w14:textId="77777777" w:rsidR="001B1340" w:rsidRDefault="008D15BF">
            <w:r>
              <w:t>Oproti návrhu závěrečné zprávy obsahuje finální podoba závěrečné zprávy také manažerské shrnutí v angličtině. Zpracovatel dodá také prezentaci zachycují klíčová zjištění zprávy v elektronické podobě.</w:t>
            </w:r>
          </w:p>
          <w:p w14:paraId="030A257E" w14:textId="77777777" w:rsidR="001B1340" w:rsidRDefault="008D15BF">
            <w:r>
              <w:t xml:space="preserve">Po dohodě s Objednatelem Zpracovatel zajistí prezentaci závěrečné zprávy pro vybrané uživatele evaluace (nad rámec semináře k návrhu závěrečné zprávy). </w:t>
            </w:r>
          </w:p>
          <w:p w14:paraId="374D0AF8" w14:textId="77777777" w:rsidR="001B1340" w:rsidRDefault="008D15BF">
            <w:r>
              <w:t>Na tento výstup je navázáno akceptační řízení ze strany Objednatele a vystavení faktury ze strany Zpracovatele.</w:t>
            </w:r>
          </w:p>
        </w:tc>
      </w:tr>
    </w:tbl>
    <w:p w14:paraId="2BFFDB3D" w14:textId="77777777" w:rsidR="001B1340" w:rsidRDefault="001B1340">
      <w:pPr>
        <w:spacing w:after="120"/>
        <w:jc w:val="both"/>
      </w:pPr>
    </w:p>
    <w:p w14:paraId="118A8FED" w14:textId="77777777" w:rsidR="001B1340" w:rsidRDefault="001B1340">
      <w:pPr>
        <w:spacing w:after="120"/>
        <w:jc w:val="both"/>
      </w:pPr>
    </w:p>
    <w:p w14:paraId="0BC025A2" w14:textId="77777777" w:rsidR="001B1340" w:rsidRDefault="001B1340">
      <w:pPr>
        <w:spacing w:after="120"/>
        <w:jc w:val="both"/>
      </w:pPr>
    </w:p>
    <w:p w14:paraId="6570639C" w14:textId="77777777" w:rsidR="001B1340" w:rsidRDefault="008D15BF">
      <w:r>
        <w:br w:type="page"/>
      </w:r>
    </w:p>
    <w:p w14:paraId="23AA3483" w14:textId="77777777" w:rsidR="001B1340" w:rsidRDefault="001B1340">
      <w:pPr>
        <w:spacing w:after="120"/>
        <w:jc w:val="both"/>
      </w:pPr>
    </w:p>
    <w:p w14:paraId="53AD3B16" w14:textId="77777777" w:rsidR="001B1340" w:rsidRDefault="008D15BF">
      <w:pPr>
        <w:pStyle w:val="Nadpis2"/>
        <w:rPr>
          <w:sz w:val="20"/>
          <w:szCs w:val="20"/>
        </w:rPr>
      </w:pPr>
      <w:r>
        <w:rPr>
          <w:sz w:val="20"/>
          <w:szCs w:val="20"/>
        </w:rPr>
        <w:t>Příloha A3: Popis realizace předmětu plnění</w:t>
      </w:r>
    </w:p>
    <w:p w14:paraId="211EA617" w14:textId="77777777" w:rsidR="00203588" w:rsidRDefault="00203588" w:rsidP="00203588">
      <w:pPr>
        <w:spacing w:after="447"/>
        <w:ind w:right="199"/>
        <w:jc w:val="both"/>
      </w:pPr>
      <w:bookmarkStart w:id="9" w:name="_heading=h.17dp8vu" w:colFirst="0" w:colLast="0"/>
      <w:bookmarkEnd w:id="9"/>
      <w:r>
        <w:t>Představené scénáře vychází z</w:t>
      </w:r>
      <w:r>
        <w:rPr>
          <w:rFonts w:ascii="Verdana" w:eastAsia="Verdana" w:hAnsi="Verdana" w:cs="Verdana"/>
        </w:rPr>
        <w:t xml:space="preserve"> </w:t>
      </w:r>
      <w:r>
        <w:t>naší úrovně poznání v</w:t>
      </w:r>
      <w:r>
        <w:rPr>
          <w:rFonts w:ascii="Verdana" w:eastAsia="Verdana" w:hAnsi="Verdana" w:cs="Verdana"/>
        </w:rPr>
        <w:t xml:space="preserve"> </w:t>
      </w:r>
      <w:r>
        <w:t>době přípravy nabídky. Počítáme s</w:t>
      </w:r>
      <w:r>
        <w:rPr>
          <w:rFonts w:ascii="Verdana" w:eastAsia="Verdana" w:hAnsi="Verdana" w:cs="Verdana"/>
        </w:rPr>
        <w:t xml:space="preserve"> </w:t>
      </w:r>
      <w:r>
        <w:t xml:space="preserve">tím, že do vstupní zprávy budou upraveny podle zpětné vazby Zadavatele a na základě provedeného úvodního </w:t>
      </w:r>
      <w:proofErr w:type="spellStart"/>
      <w:r>
        <w:t>desk</w:t>
      </w:r>
      <w:proofErr w:type="spellEnd"/>
      <w:r>
        <w:t xml:space="preserve"> </w:t>
      </w:r>
      <w:proofErr w:type="spellStart"/>
      <w:r>
        <w:t>research</w:t>
      </w:r>
      <w:proofErr w:type="spellEnd"/>
      <w:r>
        <w:t>. Konkrétně scénář rozhovoru s</w:t>
      </w:r>
      <w:r>
        <w:rPr>
          <w:rFonts w:ascii="Verdana" w:eastAsia="Verdana" w:hAnsi="Verdana" w:cs="Verdana"/>
        </w:rPr>
        <w:t xml:space="preserve"> klienty </w:t>
      </w:r>
      <w:proofErr w:type="spellStart"/>
      <w:r>
        <w:rPr>
          <w:rFonts w:ascii="Verdana" w:eastAsia="Verdana" w:hAnsi="Verdana" w:cs="Verdana"/>
        </w:rPr>
        <w:t>S</w:t>
      </w:r>
      <w:r>
        <w:t>Pointu</w:t>
      </w:r>
      <w:proofErr w:type="spellEnd"/>
      <w:r>
        <w:t xml:space="preserve"> může být dále konkretizován pro jednotlivé cílové skupiny klientů podle jejich charakteristik (provozovatelé sociálních podniků/zájemci o sociální podnikání) do několika konkrétních variant.</w:t>
      </w:r>
      <w:r>
        <w:rPr>
          <w:rFonts w:ascii="Verdana" w:eastAsia="Verdana" w:hAnsi="Verdana" w:cs="Verdana"/>
        </w:rPr>
        <w:t xml:space="preserve"> </w:t>
      </w:r>
    </w:p>
    <w:p w14:paraId="2FD68477" w14:textId="77777777" w:rsidR="00203588" w:rsidRDefault="00203588" w:rsidP="00203588">
      <w:pPr>
        <w:pStyle w:val="Nadpis2"/>
        <w:spacing w:after="10" w:line="253" w:lineRule="auto"/>
        <w:ind w:left="609" w:hanging="624"/>
      </w:pPr>
      <w:r>
        <w:rPr>
          <w:rFonts w:ascii="Verdana" w:eastAsia="Verdana" w:hAnsi="Verdana" w:cs="Verdana"/>
        </w:rPr>
        <w:t>1.1</w:t>
      </w:r>
      <w:r>
        <w:rPr>
          <w:rFonts w:eastAsia="Arial"/>
        </w:rPr>
        <w:t xml:space="preserve"> </w:t>
      </w:r>
      <w:r>
        <w:rPr>
          <w:rFonts w:eastAsia="Arial"/>
        </w:rPr>
        <w:tab/>
      </w:r>
      <w:r>
        <w:t>Scénář rozhovoru s</w:t>
      </w:r>
      <w:r>
        <w:rPr>
          <w:rFonts w:ascii="Verdana" w:eastAsia="Verdana" w:hAnsi="Verdana" w:cs="Verdana"/>
        </w:rPr>
        <w:t xml:space="preserve"> klienty </w:t>
      </w:r>
      <w:proofErr w:type="spellStart"/>
      <w:r>
        <w:rPr>
          <w:rFonts w:ascii="Verdana" w:eastAsia="Verdana" w:hAnsi="Verdana" w:cs="Verdana"/>
        </w:rPr>
        <w:t>SPointu</w:t>
      </w:r>
      <w:proofErr w:type="spellEnd"/>
      <w:r>
        <w:rPr>
          <w:rFonts w:ascii="Verdana" w:eastAsia="Verdana" w:hAnsi="Verdana" w:cs="Verdana"/>
        </w:rPr>
        <w:t xml:space="preserve"> (60 min) </w:t>
      </w:r>
    </w:p>
    <w:p w14:paraId="53A4A757" w14:textId="77777777" w:rsidR="00203588" w:rsidRDefault="00203588" w:rsidP="00203588">
      <w:pPr>
        <w:ind w:right="199"/>
      </w:pPr>
      <w:r>
        <w:rPr>
          <w:rFonts w:ascii="Verdana" w:eastAsia="Verdana" w:hAnsi="Verdana" w:cs="Verdana"/>
          <w:b/>
        </w:rPr>
        <w:t xml:space="preserve">Legenda: </w:t>
      </w:r>
      <w:r>
        <w:t>Hlavní otázky představují základ rozhovoru. Doplňující podotázky slouží jako podpora v případě, že respondent téma dostatečně nerozvede sám. Pokud již odpověď obsahuje potřebné informace, tazatel doplňující otázky vynechá, aby rozhovor probíhal přirozeně a s ohledem na čas respondenta.</w:t>
      </w:r>
      <w:r>
        <w:rPr>
          <w:rFonts w:ascii="Verdana" w:eastAsia="Verdana" w:hAnsi="Verdana" w:cs="Verdana"/>
        </w:rPr>
        <w:t xml:space="preserve"> </w:t>
      </w:r>
    </w:p>
    <w:p w14:paraId="6EB493D6" w14:textId="77777777" w:rsidR="00203588" w:rsidRDefault="00203588" w:rsidP="00203588">
      <w:pPr>
        <w:spacing w:after="135"/>
        <w:ind w:left="7"/>
      </w:pPr>
      <w:r>
        <w:rPr>
          <w:color w:val="00B0F0"/>
        </w:rPr>
        <w:t>Modře označené části obsahují instrukce a poznámky pro tazatele.</w:t>
      </w:r>
      <w:r>
        <w:rPr>
          <w:rFonts w:ascii="Verdana" w:eastAsia="Verdana" w:hAnsi="Verdana" w:cs="Verdana"/>
          <w:color w:val="00B0F0"/>
        </w:rPr>
        <w:t xml:space="preserve"> </w:t>
      </w:r>
      <w:r>
        <w:rPr>
          <w:color w:val="00B0F0"/>
        </w:rPr>
        <w:t>Nejsou čteny respondentům.</w:t>
      </w:r>
      <w:r>
        <w:rPr>
          <w:rFonts w:ascii="Verdana" w:eastAsia="Verdana" w:hAnsi="Verdana" w:cs="Verdana"/>
        </w:rPr>
        <w:t xml:space="preserve"> </w:t>
      </w:r>
    </w:p>
    <w:p w14:paraId="209873C7" w14:textId="77777777" w:rsidR="00203588" w:rsidRDefault="00203588" w:rsidP="00203588">
      <w:pPr>
        <w:spacing w:after="133"/>
        <w:ind w:left="7"/>
      </w:pPr>
      <w:r>
        <w:rPr>
          <w:rFonts w:ascii="Verdana" w:eastAsia="Verdana" w:hAnsi="Verdana" w:cs="Verdana"/>
        </w:rPr>
        <w:t xml:space="preserve"> </w:t>
      </w:r>
    </w:p>
    <w:p w14:paraId="139E56AA" w14:textId="77777777" w:rsidR="00203588" w:rsidRDefault="00203588" w:rsidP="00D3453D">
      <w:pPr>
        <w:numPr>
          <w:ilvl w:val="0"/>
          <w:numId w:val="19"/>
        </w:numPr>
        <w:spacing w:after="128" w:line="268" w:lineRule="auto"/>
        <w:ind w:right="31" w:hanging="360"/>
      </w:pPr>
      <w:r>
        <w:rPr>
          <w:rFonts w:ascii="Verdana" w:eastAsia="Verdana" w:hAnsi="Verdana" w:cs="Verdana"/>
          <w:b/>
        </w:rPr>
        <w:t xml:space="preserve">Úvodní blok (cca 5 min) </w:t>
      </w:r>
    </w:p>
    <w:p w14:paraId="3C6F622B" w14:textId="77777777" w:rsidR="00203588" w:rsidRDefault="00203588" w:rsidP="00203588">
      <w:pPr>
        <w:spacing w:after="120" w:line="275" w:lineRule="auto"/>
        <w:ind w:left="2" w:right="189"/>
      </w:pPr>
      <w:r>
        <w:rPr>
          <w:rFonts w:ascii="Verdana" w:eastAsia="Verdana" w:hAnsi="Verdana" w:cs="Verdana"/>
          <w:i/>
          <w:color w:val="00B0F0"/>
        </w:rPr>
        <w:t xml:space="preserve">Na úvod tazatel přivítá respondenta, stručně představí sebe i účel rozhovoru, popíše jeho průběh a délku. Zdůrazní důvěrnost, zajistí podpis informovaného </w:t>
      </w:r>
      <w:proofErr w:type="gramStart"/>
      <w:r>
        <w:rPr>
          <w:rFonts w:ascii="Verdana" w:eastAsia="Verdana" w:hAnsi="Verdana" w:cs="Verdana"/>
          <w:i/>
          <w:color w:val="00B0F0"/>
        </w:rPr>
        <w:t>souhlasu</w:t>
      </w:r>
      <w:proofErr w:type="gramEnd"/>
      <w:r>
        <w:rPr>
          <w:rFonts w:ascii="Verdana" w:eastAsia="Verdana" w:hAnsi="Verdana" w:cs="Verdana"/>
          <w:i/>
          <w:color w:val="00B0F0"/>
        </w:rPr>
        <w:t xml:space="preserve"> resp. požádá o souhlas s nahráváním (u on-line podoby) a ujistí, že neexistují špatné odpovědi, cílem je otevřená a upřímná diskuse. Poté zahájí rozhovor. </w:t>
      </w:r>
    </w:p>
    <w:p w14:paraId="1815DE1F" w14:textId="77777777" w:rsidR="00203588" w:rsidRDefault="00203588" w:rsidP="00203588">
      <w:pPr>
        <w:spacing w:after="128" w:line="268" w:lineRule="auto"/>
        <w:ind w:left="728" w:right="31" w:hanging="360"/>
      </w:pPr>
      <w:r>
        <w:rPr>
          <w:rFonts w:ascii="Verdana" w:eastAsia="Verdana" w:hAnsi="Verdana" w:cs="Verdana"/>
          <w:b/>
        </w:rPr>
        <w:t>1.</w:t>
      </w:r>
      <w:r>
        <w:rPr>
          <w:b/>
        </w:rPr>
        <w:t xml:space="preserve"> </w:t>
      </w:r>
      <w:r>
        <w:rPr>
          <w:rFonts w:ascii="Verdana" w:eastAsia="Verdana" w:hAnsi="Verdana" w:cs="Verdana"/>
          <w:b/>
        </w:rPr>
        <w:t>Mohl/a byste se na úvod krátce představit a říct, čemu se věnujete nebo plánujete věnovat v oblasti sociálního podnikání?</w:t>
      </w:r>
      <w:r>
        <w:rPr>
          <w:rFonts w:ascii="Verdana" w:eastAsia="Verdana" w:hAnsi="Verdana" w:cs="Verdana"/>
        </w:rPr>
        <w:t xml:space="preserve"> </w:t>
      </w:r>
    </w:p>
    <w:p w14:paraId="19F6FE37" w14:textId="77777777" w:rsidR="00203588" w:rsidRDefault="00203588" w:rsidP="00D3453D">
      <w:pPr>
        <w:numPr>
          <w:ilvl w:val="1"/>
          <w:numId w:val="19"/>
        </w:numPr>
        <w:spacing w:after="125" w:line="269" w:lineRule="auto"/>
        <w:ind w:right="199" w:hanging="360"/>
        <w:jc w:val="both"/>
      </w:pPr>
      <w:r>
        <w:t>V jaké fázi je váš projekt: připravujete ho, rozjíždíte, nebo už funguje?</w:t>
      </w:r>
      <w:r>
        <w:rPr>
          <w:rFonts w:ascii="Verdana" w:eastAsia="Verdana" w:hAnsi="Verdana" w:cs="Verdana"/>
        </w:rPr>
        <w:t xml:space="preserve"> </w:t>
      </w:r>
    </w:p>
    <w:p w14:paraId="33834B3D" w14:textId="77777777" w:rsidR="00203588" w:rsidRDefault="00203588" w:rsidP="00D3453D">
      <w:pPr>
        <w:numPr>
          <w:ilvl w:val="1"/>
          <w:numId w:val="19"/>
        </w:numPr>
        <w:spacing w:after="125" w:line="269" w:lineRule="auto"/>
        <w:ind w:right="199" w:hanging="360"/>
        <w:jc w:val="both"/>
      </w:pPr>
      <w:r>
        <w:t>Případně, jak dlouho již sociální podnikání provozujete?</w:t>
      </w:r>
      <w:r>
        <w:rPr>
          <w:rFonts w:ascii="Verdana" w:eastAsia="Verdana" w:hAnsi="Verdana" w:cs="Verdana"/>
        </w:rPr>
        <w:t xml:space="preserve"> </w:t>
      </w:r>
    </w:p>
    <w:p w14:paraId="4EEA3308" w14:textId="77777777" w:rsidR="00203588" w:rsidRDefault="00203588" w:rsidP="00D3453D">
      <w:pPr>
        <w:numPr>
          <w:ilvl w:val="1"/>
          <w:numId w:val="19"/>
        </w:numPr>
        <w:spacing w:after="125" w:line="269" w:lineRule="auto"/>
        <w:ind w:right="199" w:hanging="360"/>
        <w:jc w:val="both"/>
      </w:pPr>
      <w:r>
        <w:t>Čemu se v</w:t>
      </w:r>
      <w:r>
        <w:rPr>
          <w:rFonts w:ascii="Verdana" w:eastAsia="Verdana" w:hAnsi="Verdana" w:cs="Verdana"/>
        </w:rPr>
        <w:t xml:space="preserve"> </w:t>
      </w:r>
      <w:r>
        <w:t>něm věnujete a s</w:t>
      </w:r>
      <w:r>
        <w:rPr>
          <w:rFonts w:ascii="Verdana" w:eastAsia="Verdana" w:hAnsi="Verdana" w:cs="Verdana"/>
        </w:rPr>
        <w:t xml:space="preserve"> </w:t>
      </w:r>
      <w:r>
        <w:t>jakými cílovými skupinami pracujete (zaměstnáváte je)?</w:t>
      </w:r>
      <w:r>
        <w:rPr>
          <w:rFonts w:ascii="Verdana" w:eastAsia="Verdana" w:hAnsi="Verdana" w:cs="Verdana"/>
        </w:rPr>
        <w:t xml:space="preserve"> </w:t>
      </w:r>
    </w:p>
    <w:p w14:paraId="09B4ABE0" w14:textId="77777777" w:rsidR="00203588" w:rsidRDefault="00203588" w:rsidP="00D3453D">
      <w:pPr>
        <w:numPr>
          <w:ilvl w:val="0"/>
          <w:numId w:val="19"/>
        </w:numPr>
        <w:spacing w:after="128" w:line="268" w:lineRule="auto"/>
        <w:ind w:right="31" w:hanging="360"/>
      </w:pPr>
      <w:r>
        <w:rPr>
          <w:rFonts w:ascii="Verdana" w:eastAsia="Verdana" w:hAnsi="Verdana" w:cs="Verdana"/>
          <w:b/>
        </w:rPr>
        <w:t xml:space="preserve">Jak jste se poprvé dostal/a do kontaktu se </w:t>
      </w:r>
      <w:proofErr w:type="spellStart"/>
      <w:r>
        <w:rPr>
          <w:rFonts w:ascii="Verdana" w:eastAsia="Verdana" w:hAnsi="Verdana" w:cs="Verdana"/>
          <w:b/>
        </w:rPr>
        <w:t>SPointem</w:t>
      </w:r>
      <w:proofErr w:type="spellEnd"/>
      <w:r>
        <w:rPr>
          <w:rFonts w:ascii="Verdana" w:eastAsia="Verdana" w:hAnsi="Verdana" w:cs="Verdana"/>
          <w:b/>
        </w:rPr>
        <w:t>?</w:t>
      </w:r>
      <w:r>
        <w:rPr>
          <w:rFonts w:ascii="Verdana" w:eastAsia="Verdana" w:hAnsi="Verdana" w:cs="Verdana"/>
        </w:rPr>
        <w:t xml:space="preserve"> </w:t>
      </w:r>
    </w:p>
    <w:p w14:paraId="73326E6A" w14:textId="77777777" w:rsidR="00203588" w:rsidRDefault="00203588" w:rsidP="00D3453D">
      <w:pPr>
        <w:numPr>
          <w:ilvl w:val="1"/>
          <w:numId w:val="19"/>
        </w:numPr>
        <w:spacing w:after="120" w:line="275" w:lineRule="auto"/>
        <w:ind w:right="199" w:hanging="360"/>
        <w:jc w:val="both"/>
      </w:pPr>
      <w:r>
        <w:t>Kdo vás s ním spojil nebo jak jste se o něm dozvěděl/a?</w:t>
      </w:r>
      <w:r>
        <w:rPr>
          <w:rFonts w:ascii="Verdana" w:eastAsia="Verdana" w:hAnsi="Verdana" w:cs="Verdana"/>
        </w:rPr>
        <w:t xml:space="preserve"> </w:t>
      </w:r>
      <w:r>
        <w:rPr>
          <w:rFonts w:ascii="Verdana" w:eastAsia="Verdana" w:hAnsi="Verdana" w:cs="Verdana"/>
          <w:i/>
          <w:color w:val="00B0F0"/>
        </w:rPr>
        <w:t>Např. přes web ceske-socialnipodnikani.cz, nebo z nějaké regionální akce?</w:t>
      </w:r>
      <w:r>
        <w:rPr>
          <w:rFonts w:ascii="Verdana" w:eastAsia="Verdana" w:hAnsi="Verdana" w:cs="Verdana"/>
        </w:rPr>
        <w:t xml:space="preserve"> </w:t>
      </w:r>
    </w:p>
    <w:p w14:paraId="70C2C1A1" w14:textId="77777777" w:rsidR="00203588" w:rsidRDefault="00203588" w:rsidP="00203588">
      <w:pPr>
        <w:spacing w:after="135"/>
        <w:ind w:left="7"/>
      </w:pPr>
      <w:r>
        <w:rPr>
          <w:rFonts w:ascii="Verdana" w:eastAsia="Verdana" w:hAnsi="Verdana" w:cs="Verdana"/>
        </w:rPr>
        <w:t xml:space="preserve"> </w:t>
      </w:r>
    </w:p>
    <w:p w14:paraId="7A8B37B1" w14:textId="77777777" w:rsidR="00203588" w:rsidRDefault="00203588" w:rsidP="00D3453D">
      <w:pPr>
        <w:numPr>
          <w:ilvl w:val="0"/>
          <w:numId w:val="20"/>
        </w:numPr>
        <w:spacing w:after="128" w:line="268" w:lineRule="auto"/>
        <w:ind w:right="31" w:hanging="360"/>
      </w:pPr>
      <w:r>
        <w:rPr>
          <w:rFonts w:ascii="Verdana" w:eastAsia="Verdana" w:hAnsi="Verdana" w:cs="Verdana"/>
          <w:b/>
        </w:rPr>
        <w:t xml:space="preserve">Blok: Procesní fungování </w:t>
      </w:r>
      <w:proofErr w:type="spellStart"/>
      <w:r>
        <w:rPr>
          <w:rFonts w:ascii="Verdana" w:eastAsia="Verdana" w:hAnsi="Verdana" w:cs="Verdana"/>
          <w:b/>
        </w:rPr>
        <w:t>SPointu</w:t>
      </w:r>
      <w:proofErr w:type="spellEnd"/>
      <w:r>
        <w:rPr>
          <w:rFonts w:ascii="Verdana" w:eastAsia="Verdana" w:hAnsi="Verdana" w:cs="Verdana"/>
          <w:b/>
        </w:rPr>
        <w:t xml:space="preserve"> (cca 10 min) </w:t>
      </w:r>
    </w:p>
    <w:p w14:paraId="49E48B65" w14:textId="77777777" w:rsidR="00203588" w:rsidRDefault="00203588" w:rsidP="00203588">
      <w:pPr>
        <w:spacing w:after="120" w:line="275" w:lineRule="auto"/>
        <w:ind w:left="2" w:right="189"/>
      </w:pPr>
      <w:r>
        <w:rPr>
          <w:rFonts w:ascii="Verdana" w:eastAsia="Verdana" w:hAnsi="Verdana" w:cs="Verdana"/>
          <w:i/>
          <w:color w:val="00B0F0"/>
        </w:rPr>
        <w:t xml:space="preserve">Cíl: zmapovat, jak </w:t>
      </w:r>
      <w:proofErr w:type="spellStart"/>
      <w:r>
        <w:rPr>
          <w:rFonts w:ascii="Verdana" w:eastAsia="Verdana" w:hAnsi="Verdana" w:cs="Verdana"/>
          <w:i/>
          <w:color w:val="00B0F0"/>
        </w:rPr>
        <w:t>SPoint</w:t>
      </w:r>
      <w:proofErr w:type="spellEnd"/>
      <w:r>
        <w:rPr>
          <w:rFonts w:ascii="Verdana" w:eastAsia="Verdana" w:hAnsi="Verdana" w:cs="Verdana"/>
          <w:i/>
          <w:color w:val="00B0F0"/>
        </w:rPr>
        <w:t xml:space="preserve"> fungoval v praxi z pohledu klienta: jaké služby poskytoval, jak probíhala komunikace, jaká byla kvalita, přístup, dostupnost apod</w:t>
      </w:r>
      <w:r>
        <w:rPr>
          <w:rFonts w:ascii="Verdana" w:eastAsia="Verdana" w:hAnsi="Verdana" w:cs="Verdana"/>
        </w:rPr>
        <w:t xml:space="preserve">. </w:t>
      </w:r>
    </w:p>
    <w:p w14:paraId="5FC4728A" w14:textId="77777777" w:rsidR="00203588" w:rsidRDefault="00203588" w:rsidP="00D3453D">
      <w:pPr>
        <w:numPr>
          <w:ilvl w:val="0"/>
          <w:numId w:val="20"/>
        </w:numPr>
        <w:spacing w:after="128" w:line="268" w:lineRule="auto"/>
        <w:ind w:right="31" w:hanging="360"/>
      </w:pPr>
      <w:r>
        <w:rPr>
          <w:rFonts w:ascii="Verdana" w:eastAsia="Verdana" w:hAnsi="Verdana" w:cs="Verdana"/>
          <w:b/>
        </w:rPr>
        <w:t xml:space="preserve">Jaké služby vám na začátku spolupráce v </w:t>
      </w:r>
      <w:proofErr w:type="spellStart"/>
      <w:r>
        <w:rPr>
          <w:rFonts w:ascii="Verdana" w:eastAsia="Verdana" w:hAnsi="Verdana" w:cs="Verdana"/>
          <w:b/>
        </w:rPr>
        <w:t>SPointu</w:t>
      </w:r>
      <w:proofErr w:type="spellEnd"/>
      <w:r>
        <w:rPr>
          <w:rFonts w:ascii="Verdana" w:eastAsia="Verdana" w:hAnsi="Verdana" w:cs="Verdana"/>
          <w:b/>
        </w:rPr>
        <w:t xml:space="preserve"> nabídli a které z nich jste se rozhodl/a využít a proč?</w:t>
      </w:r>
      <w:r>
        <w:rPr>
          <w:rFonts w:ascii="Verdana" w:eastAsia="Verdana" w:hAnsi="Verdana" w:cs="Verdana"/>
        </w:rPr>
        <w:t xml:space="preserve"> </w:t>
      </w:r>
    </w:p>
    <w:p w14:paraId="0E6AF19A" w14:textId="77777777" w:rsidR="00203588" w:rsidRDefault="00203588" w:rsidP="00D3453D">
      <w:pPr>
        <w:numPr>
          <w:ilvl w:val="1"/>
          <w:numId w:val="20"/>
        </w:numPr>
        <w:spacing w:after="120" w:line="275" w:lineRule="auto"/>
        <w:ind w:right="199" w:hanging="360"/>
        <w:jc w:val="both"/>
      </w:pPr>
      <w:r>
        <w:t xml:space="preserve">O jakou podporu jste požádal/a </w:t>
      </w:r>
      <w:proofErr w:type="spellStart"/>
      <w:r>
        <w:t>a</w:t>
      </w:r>
      <w:proofErr w:type="spellEnd"/>
      <w:r>
        <w:t xml:space="preserve"> co jste od </w:t>
      </w:r>
      <w:proofErr w:type="spellStart"/>
      <w:r>
        <w:t>SPointu</w:t>
      </w:r>
      <w:proofErr w:type="spellEnd"/>
      <w:r>
        <w:t xml:space="preserve"> dostal/a? </w:t>
      </w:r>
      <w:r>
        <w:rPr>
          <w:rFonts w:ascii="Verdana" w:eastAsia="Verdana" w:hAnsi="Verdana" w:cs="Verdana"/>
          <w:i/>
          <w:color w:val="00B0F0"/>
        </w:rPr>
        <w:t xml:space="preserve">(Např. individuální poradenství, workshopy, semináře, síťování, pomoc s legislativou, podpora při tvorbě byznys plánu apod.) </w:t>
      </w:r>
    </w:p>
    <w:p w14:paraId="37C34FC7" w14:textId="77777777" w:rsidR="00203588" w:rsidRDefault="00203588" w:rsidP="00D3453D">
      <w:pPr>
        <w:numPr>
          <w:ilvl w:val="0"/>
          <w:numId w:val="20"/>
        </w:numPr>
        <w:spacing w:after="128" w:line="268" w:lineRule="auto"/>
        <w:ind w:right="31" w:hanging="360"/>
      </w:pPr>
      <w:r>
        <w:rPr>
          <w:rFonts w:ascii="Verdana" w:eastAsia="Verdana" w:hAnsi="Verdana" w:cs="Verdana"/>
          <w:b/>
        </w:rPr>
        <w:t xml:space="preserve">Můžete mi popsat průběh Vaší spolupráce s pracovníky </w:t>
      </w:r>
      <w:proofErr w:type="spellStart"/>
      <w:r>
        <w:rPr>
          <w:rFonts w:ascii="Verdana" w:eastAsia="Verdana" w:hAnsi="Verdana" w:cs="Verdana"/>
          <w:b/>
        </w:rPr>
        <w:t>SPointu</w:t>
      </w:r>
      <w:proofErr w:type="spellEnd"/>
      <w:r>
        <w:rPr>
          <w:rFonts w:ascii="Verdana" w:eastAsia="Verdana" w:hAnsi="Verdana" w:cs="Verdana"/>
          <w:b/>
        </w:rPr>
        <w:t>?</w:t>
      </w:r>
      <w:r>
        <w:rPr>
          <w:rFonts w:ascii="Verdana" w:eastAsia="Verdana" w:hAnsi="Verdana" w:cs="Verdana"/>
        </w:rPr>
        <w:t xml:space="preserve"> </w:t>
      </w:r>
    </w:p>
    <w:p w14:paraId="5AD84CEC" w14:textId="77777777" w:rsidR="00203588" w:rsidRDefault="00203588" w:rsidP="00D3453D">
      <w:pPr>
        <w:numPr>
          <w:ilvl w:val="1"/>
          <w:numId w:val="20"/>
        </w:numPr>
        <w:spacing w:after="125" w:line="269" w:lineRule="auto"/>
        <w:ind w:right="199" w:hanging="360"/>
        <w:jc w:val="both"/>
      </w:pPr>
      <w:r>
        <w:t>Měli jste s</w:t>
      </w:r>
      <w:r>
        <w:rPr>
          <w:rFonts w:ascii="Verdana" w:eastAsia="Verdana" w:hAnsi="Verdana" w:cs="Verdana"/>
        </w:rPr>
        <w:t xml:space="preserve"> </w:t>
      </w:r>
      <w:r>
        <w:t xml:space="preserve">pracovníky </w:t>
      </w:r>
      <w:proofErr w:type="spellStart"/>
      <w:r>
        <w:t>SPointu</w:t>
      </w:r>
      <w:proofErr w:type="spellEnd"/>
      <w:r>
        <w:t xml:space="preserve"> spíš jednorázový kontakt, nebo šlo o delší a opakovanou spolupráci?</w:t>
      </w:r>
      <w:r>
        <w:rPr>
          <w:rFonts w:ascii="Verdana" w:eastAsia="Verdana" w:hAnsi="Verdana" w:cs="Verdana"/>
        </w:rPr>
        <w:t xml:space="preserve"> </w:t>
      </w:r>
    </w:p>
    <w:p w14:paraId="370BEC73" w14:textId="77777777" w:rsidR="00203588" w:rsidRDefault="00203588" w:rsidP="00D3453D">
      <w:pPr>
        <w:numPr>
          <w:ilvl w:val="1"/>
          <w:numId w:val="20"/>
        </w:numPr>
        <w:spacing w:after="125" w:line="269" w:lineRule="auto"/>
        <w:ind w:right="199" w:hanging="360"/>
        <w:jc w:val="both"/>
      </w:pPr>
      <w:r>
        <w:lastRenderedPageBreak/>
        <w:t xml:space="preserve">Spolupracoval/a jste po celou dobu s jednou osobou, nebo se lidé střídali? Jak vám to </w:t>
      </w:r>
      <w:r>
        <w:rPr>
          <w:rFonts w:ascii="Verdana" w:eastAsia="Verdana" w:hAnsi="Verdana" w:cs="Verdana"/>
        </w:rPr>
        <w:t xml:space="preserve">vyhovovalo? </w:t>
      </w:r>
    </w:p>
    <w:p w14:paraId="5F7AD523" w14:textId="77777777" w:rsidR="00203588" w:rsidRDefault="00203588" w:rsidP="00D3453D">
      <w:pPr>
        <w:numPr>
          <w:ilvl w:val="1"/>
          <w:numId w:val="20"/>
        </w:numPr>
        <w:spacing w:after="125" w:line="269" w:lineRule="auto"/>
        <w:ind w:right="199" w:hanging="360"/>
        <w:jc w:val="both"/>
      </w:pPr>
      <w:r>
        <w:t>Měl/a jste od začátku přehled o tom, co se bude dít či jaké výstupy můžete očekávat?</w:t>
      </w:r>
      <w:r>
        <w:rPr>
          <w:rFonts w:ascii="Verdana" w:eastAsia="Verdana" w:hAnsi="Verdana" w:cs="Verdana"/>
        </w:rPr>
        <w:t xml:space="preserve"> Jak se </w:t>
      </w:r>
      <w:r>
        <w:t>tato očekávání naplňovala?</w:t>
      </w:r>
      <w:r>
        <w:rPr>
          <w:rFonts w:ascii="Verdana" w:eastAsia="Verdana" w:hAnsi="Verdana" w:cs="Verdana"/>
        </w:rPr>
        <w:t xml:space="preserve"> </w:t>
      </w:r>
    </w:p>
    <w:p w14:paraId="064F85FF" w14:textId="77777777" w:rsidR="00203588" w:rsidRDefault="00203588" w:rsidP="00D3453D">
      <w:pPr>
        <w:numPr>
          <w:ilvl w:val="1"/>
          <w:numId w:val="20"/>
        </w:numPr>
        <w:spacing w:after="125" w:line="269" w:lineRule="auto"/>
        <w:ind w:right="199" w:hanging="360"/>
        <w:jc w:val="both"/>
      </w:pPr>
      <w:r>
        <w:t xml:space="preserve">Byla pro Vás veškerá komunikace pracovníků </w:t>
      </w:r>
      <w:proofErr w:type="spellStart"/>
      <w:r>
        <w:t>SPointu</w:t>
      </w:r>
      <w:proofErr w:type="spellEnd"/>
      <w:r>
        <w:t xml:space="preserve"> srozumitelná</w:t>
      </w:r>
      <w:r>
        <w:rPr>
          <w:rFonts w:ascii="Verdana" w:eastAsia="Verdana" w:hAnsi="Verdana" w:cs="Verdana"/>
        </w:rPr>
        <w:t xml:space="preserve">? </w:t>
      </w:r>
      <w:r>
        <w:t>Chyběly Vám případně nějaké informace?</w:t>
      </w:r>
      <w:r>
        <w:rPr>
          <w:rFonts w:ascii="Verdana" w:eastAsia="Verdana" w:hAnsi="Verdana" w:cs="Verdana"/>
        </w:rPr>
        <w:t xml:space="preserve"> </w:t>
      </w:r>
    </w:p>
    <w:p w14:paraId="33D438CA" w14:textId="77777777" w:rsidR="00203588" w:rsidRDefault="00203588" w:rsidP="00D3453D">
      <w:pPr>
        <w:numPr>
          <w:ilvl w:val="0"/>
          <w:numId w:val="20"/>
        </w:numPr>
        <w:spacing w:after="128" w:line="268" w:lineRule="auto"/>
        <w:ind w:right="31" w:hanging="360"/>
      </w:pPr>
      <w:r>
        <w:rPr>
          <w:rFonts w:ascii="Verdana" w:eastAsia="Verdana" w:hAnsi="Verdana" w:cs="Verdana"/>
          <w:b/>
        </w:rPr>
        <w:t xml:space="preserve">Jak celkově hodnotíte proces práce na </w:t>
      </w:r>
      <w:proofErr w:type="spellStart"/>
      <w:r>
        <w:rPr>
          <w:rFonts w:ascii="Verdana" w:eastAsia="Verdana" w:hAnsi="Verdana" w:cs="Verdana"/>
          <w:b/>
        </w:rPr>
        <w:t>SPointu</w:t>
      </w:r>
      <w:proofErr w:type="spellEnd"/>
      <w:r>
        <w:rPr>
          <w:rFonts w:ascii="Verdana" w:eastAsia="Verdana" w:hAnsi="Verdana" w:cs="Verdana"/>
          <w:b/>
        </w:rPr>
        <w:t xml:space="preserve"> s Vámi jako s klientem? Bylo vše systematické a srozumitelné nebo Vám něco přišlo nepřehledné?</w:t>
      </w:r>
      <w:r>
        <w:rPr>
          <w:rFonts w:ascii="Verdana" w:eastAsia="Verdana" w:hAnsi="Verdana" w:cs="Verdana"/>
        </w:rPr>
        <w:t xml:space="preserve"> </w:t>
      </w:r>
    </w:p>
    <w:p w14:paraId="6F937D37" w14:textId="77777777" w:rsidR="00203588" w:rsidRDefault="00203588" w:rsidP="00D3453D">
      <w:pPr>
        <w:numPr>
          <w:ilvl w:val="1"/>
          <w:numId w:val="20"/>
        </w:numPr>
        <w:spacing w:after="125" w:line="269" w:lineRule="auto"/>
        <w:ind w:right="199" w:hanging="360"/>
        <w:jc w:val="both"/>
      </w:pPr>
      <w:r>
        <w:t>Co byste na procesu práce s</w:t>
      </w:r>
      <w:r>
        <w:rPr>
          <w:rFonts w:ascii="Verdana" w:eastAsia="Verdana" w:hAnsi="Verdana" w:cs="Verdana"/>
        </w:rPr>
        <w:t xml:space="preserve"> </w:t>
      </w:r>
      <w:r>
        <w:t>Vámi jako s</w:t>
      </w:r>
      <w:r>
        <w:rPr>
          <w:rFonts w:ascii="Verdana" w:eastAsia="Verdana" w:hAnsi="Verdana" w:cs="Verdana"/>
        </w:rPr>
        <w:t xml:space="preserve"> </w:t>
      </w:r>
      <w:r>
        <w:t xml:space="preserve">klientem </w:t>
      </w:r>
      <w:proofErr w:type="spellStart"/>
      <w:r>
        <w:t>SPointu</w:t>
      </w:r>
      <w:proofErr w:type="spellEnd"/>
      <w:r>
        <w:t xml:space="preserve"> změnil/a či upravila/a?</w:t>
      </w:r>
      <w:r>
        <w:rPr>
          <w:rFonts w:ascii="Verdana" w:eastAsia="Verdana" w:hAnsi="Verdana" w:cs="Verdana"/>
        </w:rPr>
        <w:t xml:space="preserve"> </w:t>
      </w:r>
    </w:p>
    <w:p w14:paraId="08378D09" w14:textId="77777777" w:rsidR="00203588" w:rsidRDefault="00203588" w:rsidP="00D3453D">
      <w:pPr>
        <w:numPr>
          <w:ilvl w:val="1"/>
          <w:numId w:val="20"/>
        </w:numPr>
        <w:spacing w:after="125" w:line="269" w:lineRule="auto"/>
        <w:ind w:right="199" w:hanging="360"/>
        <w:jc w:val="both"/>
      </w:pPr>
      <w:r>
        <w:t>Byl pro Vás poradenský proces přehledný nebo jste si nebyl/a jistý/á, co a jak se bude dít?</w:t>
      </w:r>
      <w:r>
        <w:rPr>
          <w:rFonts w:ascii="Verdana" w:eastAsia="Verdana" w:hAnsi="Verdana" w:cs="Verdana"/>
        </w:rPr>
        <w:t xml:space="preserve"> </w:t>
      </w:r>
    </w:p>
    <w:p w14:paraId="562A5508" w14:textId="77777777" w:rsidR="00203588" w:rsidRDefault="00203588" w:rsidP="00D3453D">
      <w:pPr>
        <w:numPr>
          <w:ilvl w:val="1"/>
          <w:numId w:val="20"/>
        </w:numPr>
        <w:spacing w:after="125" w:line="269" w:lineRule="auto"/>
        <w:ind w:right="199" w:hanging="360"/>
        <w:jc w:val="both"/>
      </w:pPr>
      <w:r>
        <w:t>Narazil/a jste na něco, co Vás zklamalo nebo co nebylo podle očekávání?</w:t>
      </w:r>
      <w:r>
        <w:rPr>
          <w:rFonts w:ascii="Verdana" w:eastAsia="Verdana" w:hAnsi="Verdana" w:cs="Verdana"/>
        </w:rPr>
        <w:t xml:space="preserve"> </w:t>
      </w:r>
    </w:p>
    <w:p w14:paraId="310CE7AD" w14:textId="77777777" w:rsidR="00203588" w:rsidRDefault="00203588" w:rsidP="00203588">
      <w:pPr>
        <w:spacing w:after="135"/>
        <w:ind w:left="7"/>
      </w:pPr>
      <w:r>
        <w:rPr>
          <w:rFonts w:ascii="Verdana" w:eastAsia="Verdana" w:hAnsi="Verdana" w:cs="Verdana"/>
        </w:rPr>
        <w:t xml:space="preserve"> </w:t>
      </w:r>
    </w:p>
    <w:p w14:paraId="5720B488" w14:textId="77777777" w:rsidR="00203588" w:rsidRDefault="00203588" w:rsidP="00D3453D">
      <w:pPr>
        <w:numPr>
          <w:ilvl w:val="0"/>
          <w:numId w:val="21"/>
        </w:numPr>
        <w:spacing w:after="128" w:line="268" w:lineRule="auto"/>
        <w:ind w:left="261" w:right="31" w:hanging="360"/>
      </w:pPr>
      <w:r>
        <w:rPr>
          <w:rFonts w:ascii="Verdana" w:eastAsia="Verdana" w:hAnsi="Verdana" w:cs="Verdana"/>
          <w:b/>
        </w:rPr>
        <w:t xml:space="preserve">Blok: Hlavní přínosy služeb pro klienta (cca 15 min) </w:t>
      </w:r>
    </w:p>
    <w:p w14:paraId="1CBAB9B3" w14:textId="77777777" w:rsidR="00203588" w:rsidRDefault="00203588" w:rsidP="00203588">
      <w:pPr>
        <w:spacing w:after="120" w:line="275" w:lineRule="auto"/>
        <w:ind w:left="2" w:right="189"/>
      </w:pPr>
      <w:r>
        <w:rPr>
          <w:rFonts w:ascii="Verdana" w:eastAsia="Verdana" w:hAnsi="Verdana" w:cs="Verdana"/>
          <w:i/>
          <w:color w:val="00B0F0"/>
        </w:rPr>
        <w:t xml:space="preserve">Cíl: zjistit, jaké změny spolupráce se </w:t>
      </w:r>
      <w:proofErr w:type="spellStart"/>
      <w:r>
        <w:rPr>
          <w:rFonts w:ascii="Verdana" w:eastAsia="Verdana" w:hAnsi="Verdana" w:cs="Verdana"/>
          <w:i/>
          <w:color w:val="00B0F0"/>
        </w:rPr>
        <w:t>SPointem</w:t>
      </w:r>
      <w:proofErr w:type="spellEnd"/>
      <w:r>
        <w:rPr>
          <w:rFonts w:ascii="Verdana" w:eastAsia="Verdana" w:hAnsi="Verdana" w:cs="Verdana"/>
          <w:i/>
          <w:color w:val="00B0F0"/>
        </w:rPr>
        <w:t xml:space="preserve"> přinesla, co klient získal a co by bez této podpory nebylo možné, včetně měřitelných i subjektivních přínosů. </w:t>
      </w:r>
    </w:p>
    <w:p w14:paraId="4272B7E8" w14:textId="77777777" w:rsidR="00203588" w:rsidRDefault="00203588" w:rsidP="00203588">
      <w:pPr>
        <w:spacing w:after="128" w:line="268" w:lineRule="auto"/>
        <w:ind w:left="378" w:right="31"/>
      </w:pPr>
      <w:r>
        <w:rPr>
          <w:rFonts w:ascii="Verdana" w:eastAsia="Verdana" w:hAnsi="Verdana" w:cs="Verdana"/>
          <w:b/>
        </w:rPr>
        <w:t>6.</w:t>
      </w:r>
      <w:r>
        <w:rPr>
          <w:b/>
        </w:rPr>
        <w:t xml:space="preserve"> </w:t>
      </w:r>
      <w:r>
        <w:rPr>
          <w:rFonts w:ascii="Verdana" w:eastAsia="Verdana" w:hAnsi="Verdana" w:cs="Verdana"/>
          <w:b/>
        </w:rPr>
        <w:t xml:space="preserve">Jaké konkrétní změny nebo posuny u vás nastaly díky spolupráci se </w:t>
      </w:r>
      <w:proofErr w:type="spellStart"/>
      <w:r>
        <w:rPr>
          <w:rFonts w:ascii="Verdana" w:eastAsia="Verdana" w:hAnsi="Verdana" w:cs="Verdana"/>
          <w:b/>
        </w:rPr>
        <w:t>SPointem</w:t>
      </w:r>
      <w:proofErr w:type="spellEnd"/>
      <w:r>
        <w:rPr>
          <w:rFonts w:ascii="Verdana" w:eastAsia="Verdana" w:hAnsi="Verdana" w:cs="Verdana"/>
          <w:b/>
        </w:rPr>
        <w:t xml:space="preserve">? </w:t>
      </w:r>
      <w:r>
        <w:rPr>
          <w:rFonts w:ascii="Verdana" w:eastAsia="Verdana" w:hAnsi="Verdana" w:cs="Verdana"/>
        </w:rPr>
        <w:t xml:space="preserve"> </w:t>
      </w:r>
    </w:p>
    <w:p w14:paraId="46061BBE" w14:textId="77777777" w:rsidR="00203588" w:rsidRDefault="00203588" w:rsidP="00D3453D">
      <w:pPr>
        <w:numPr>
          <w:ilvl w:val="1"/>
          <w:numId w:val="22"/>
        </w:numPr>
        <w:spacing w:after="125" w:line="269" w:lineRule="auto"/>
        <w:ind w:right="199" w:hanging="360"/>
        <w:jc w:val="both"/>
      </w:pPr>
      <w:r>
        <w:t>Co se Vám podařilo rozvinout, založit nebo posunout dál?</w:t>
      </w:r>
      <w:r>
        <w:rPr>
          <w:rFonts w:ascii="Verdana" w:eastAsia="Verdana" w:hAnsi="Verdana" w:cs="Verdana"/>
        </w:rPr>
        <w:t xml:space="preserve"> </w:t>
      </w:r>
    </w:p>
    <w:p w14:paraId="73632768" w14:textId="77777777" w:rsidR="00203588" w:rsidRDefault="00203588" w:rsidP="00D3453D">
      <w:pPr>
        <w:numPr>
          <w:ilvl w:val="1"/>
          <w:numId w:val="22"/>
        </w:numPr>
        <w:spacing w:after="125" w:line="269" w:lineRule="auto"/>
        <w:ind w:right="199" w:hanging="360"/>
        <w:jc w:val="both"/>
      </w:pPr>
      <w:r>
        <w:t>V čem Vám podpora konkrétně pomohla?</w:t>
      </w:r>
      <w:r>
        <w:rPr>
          <w:rFonts w:ascii="Verdana" w:eastAsia="Verdana" w:hAnsi="Verdana" w:cs="Verdana"/>
        </w:rPr>
        <w:t xml:space="preserve"> </w:t>
      </w:r>
    </w:p>
    <w:p w14:paraId="3DEBA363" w14:textId="77777777" w:rsidR="00203588" w:rsidRDefault="00203588" w:rsidP="00D3453D">
      <w:pPr>
        <w:numPr>
          <w:ilvl w:val="1"/>
          <w:numId w:val="22"/>
        </w:numPr>
        <w:spacing w:after="125" w:line="269" w:lineRule="auto"/>
        <w:ind w:right="199" w:hanging="360"/>
        <w:jc w:val="both"/>
      </w:pPr>
      <w:r>
        <w:t>Setkal/a jste se s nějakou konkrétní službou nebo situací, která Vás výrazně posunula v</w:t>
      </w:r>
      <w:r>
        <w:rPr>
          <w:rFonts w:ascii="Verdana" w:eastAsia="Verdana" w:hAnsi="Verdana" w:cs="Verdana"/>
        </w:rPr>
        <w:t xml:space="preserve"> oblasti </w:t>
      </w:r>
      <w:r>
        <w:t>Vašeho zájmu?</w:t>
      </w:r>
      <w:r>
        <w:rPr>
          <w:rFonts w:ascii="Verdana" w:eastAsia="Verdana" w:hAnsi="Verdana" w:cs="Verdana"/>
        </w:rPr>
        <w:t xml:space="preserve"> </w:t>
      </w:r>
    </w:p>
    <w:p w14:paraId="13E7E84E" w14:textId="77777777" w:rsidR="00203588" w:rsidRDefault="00203588" w:rsidP="00203588">
      <w:pPr>
        <w:spacing w:after="128" w:line="268" w:lineRule="auto"/>
        <w:ind w:left="728" w:right="31" w:hanging="360"/>
      </w:pPr>
      <w:r>
        <w:rPr>
          <w:rFonts w:ascii="Verdana" w:eastAsia="Verdana" w:hAnsi="Verdana" w:cs="Verdana"/>
          <w:b/>
        </w:rPr>
        <w:t>7.</w:t>
      </w:r>
      <w:r>
        <w:rPr>
          <w:b/>
        </w:rPr>
        <w:t xml:space="preserve"> </w:t>
      </w:r>
      <w:r>
        <w:rPr>
          <w:rFonts w:ascii="Verdana" w:eastAsia="Verdana" w:hAnsi="Verdana" w:cs="Verdana"/>
          <w:b/>
        </w:rPr>
        <w:t xml:space="preserve">Získal/a jste díky </w:t>
      </w:r>
      <w:proofErr w:type="spellStart"/>
      <w:r>
        <w:rPr>
          <w:rFonts w:ascii="Verdana" w:eastAsia="Verdana" w:hAnsi="Verdana" w:cs="Verdana"/>
          <w:b/>
        </w:rPr>
        <w:t>SPiontu</w:t>
      </w:r>
      <w:proofErr w:type="spellEnd"/>
      <w:r>
        <w:rPr>
          <w:rFonts w:ascii="Verdana" w:eastAsia="Verdana" w:hAnsi="Verdana" w:cs="Verdana"/>
          <w:b/>
        </w:rPr>
        <w:t xml:space="preserve"> nové znalosti, praktické dovednosti či jste se začal/a více orientovat v dané problematice?</w:t>
      </w:r>
      <w:r>
        <w:rPr>
          <w:rFonts w:ascii="Verdana" w:eastAsia="Verdana" w:hAnsi="Verdana" w:cs="Verdana"/>
        </w:rPr>
        <w:t xml:space="preserve"> </w:t>
      </w:r>
    </w:p>
    <w:p w14:paraId="42C7BBEC" w14:textId="77777777" w:rsidR="00203588" w:rsidRDefault="00203588" w:rsidP="00D3453D">
      <w:pPr>
        <w:numPr>
          <w:ilvl w:val="1"/>
          <w:numId w:val="25"/>
        </w:numPr>
        <w:spacing w:after="125" w:line="269" w:lineRule="auto"/>
        <w:ind w:right="199" w:hanging="360"/>
        <w:jc w:val="both"/>
      </w:pPr>
      <w:r>
        <w:t xml:space="preserve">Byly konzultace </w:t>
      </w:r>
      <w:proofErr w:type="spellStart"/>
      <w:r>
        <w:t>SPointu</w:t>
      </w:r>
      <w:proofErr w:type="spellEnd"/>
      <w:r>
        <w:t xml:space="preserve"> prakticky využitelné?</w:t>
      </w:r>
      <w:r>
        <w:rPr>
          <w:rFonts w:ascii="Verdana" w:eastAsia="Verdana" w:hAnsi="Verdana" w:cs="Verdana"/>
        </w:rPr>
        <w:t xml:space="preserve"> </w:t>
      </w:r>
    </w:p>
    <w:p w14:paraId="0381206F" w14:textId="77777777" w:rsidR="00203588" w:rsidRDefault="00203588" w:rsidP="00D3453D">
      <w:pPr>
        <w:numPr>
          <w:ilvl w:val="1"/>
          <w:numId w:val="25"/>
        </w:numPr>
        <w:spacing w:after="125" w:line="269" w:lineRule="auto"/>
        <w:ind w:right="199" w:hanging="360"/>
        <w:jc w:val="both"/>
      </w:pPr>
      <w:r>
        <w:t>Dostal/a jste konkrétní a aplikovatelné informace či zdroje, ze kterých jste mohl/a čerpat?</w:t>
      </w:r>
      <w:r>
        <w:rPr>
          <w:rFonts w:ascii="Verdana" w:eastAsia="Verdana" w:hAnsi="Verdana" w:cs="Verdana"/>
        </w:rPr>
        <w:t xml:space="preserve"> </w:t>
      </w:r>
    </w:p>
    <w:p w14:paraId="0BC5F1AF" w14:textId="77777777" w:rsidR="00203588" w:rsidRDefault="00203588" w:rsidP="00D3453D">
      <w:pPr>
        <w:numPr>
          <w:ilvl w:val="1"/>
          <w:numId w:val="25"/>
        </w:numPr>
        <w:spacing w:after="125" w:line="269" w:lineRule="auto"/>
        <w:ind w:right="199" w:hanging="360"/>
        <w:jc w:val="both"/>
      </w:pPr>
      <w:r>
        <w:t>Pomohlo Vám poradenství dosáhnout Vašich cílů v</w:t>
      </w:r>
      <w:r>
        <w:rPr>
          <w:rFonts w:ascii="Verdana" w:eastAsia="Verdana" w:hAnsi="Verdana" w:cs="Verdana"/>
        </w:rPr>
        <w:t xml:space="preserve"> </w:t>
      </w:r>
      <w:r>
        <w:t xml:space="preserve">oblasti sociálního podnikání? </w:t>
      </w:r>
      <w:r>
        <w:rPr>
          <w:rFonts w:ascii="Verdana" w:eastAsia="Verdana" w:hAnsi="Verdana" w:cs="Verdana"/>
          <w:i/>
          <w:color w:val="00B0F0"/>
        </w:rPr>
        <w:t xml:space="preserve">(pokud ano) </w:t>
      </w:r>
      <w:r>
        <w:rPr>
          <w:rFonts w:ascii="Verdana" w:eastAsia="Verdana" w:hAnsi="Verdana" w:cs="Verdana"/>
        </w:rPr>
        <w:t xml:space="preserve">Jak?  </w:t>
      </w:r>
    </w:p>
    <w:p w14:paraId="43D57242" w14:textId="77777777" w:rsidR="00203588" w:rsidRDefault="00203588" w:rsidP="00203588">
      <w:pPr>
        <w:ind w:left="723" w:right="199"/>
      </w:pPr>
      <w:r>
        <w:rPr>
          <w:rFonts w:ascii="Verdana" w:eastAsia="Verdana" w:hAnsi="Verdana" w:cs="Verdana"/>
          <w:i/>
          <w:color w:val="00B0F0"/>
        </w:rPr>
        <w:t xml:space="preserve">(pokud ne) </w:t>
      </w:r>
      <w:r>
        <w:t>Jak by muselo poradenství vypadat, aby Vám lépe pomohlo dostáhnout cílů?</w:t>
      </w:r>
      <w:r>
        <w:rPr>
          <w:rFonts w:ascii="Verdana" w:eastAsia="Verdana" w:hAnsi="Verdana" w:cs="Verdana"/>
        </w:rPr>
        <w:t xml:space="preserve"> </w:t>
      </w:r>
    </w:p>
    <w:p w14:paraId="6E8D23D8" w14:textId="77777777" w:rsidR="00203588" w:rsidRDefault="00203588" w:rsidP="00203588">
      <w:pPr>
        <w:spacing w:after="128" w:line="268" w:lineRule="auto"/>
        <w:ind w:left="728" w:right="31" w:hanging="360"/>
      </w:pPr>
      <w:r>
        <w:rPr>
          <w:rFonts w:ascii="Verdana" w:eastAsia="Verdana" w:hAnsi="Verdana" w:cs="Verdana"/>
          <w:b/>
        </w:rPr>
        <w:t>8.</w:t>
      </w:r>
      <w:r>
        <w:rPr>
          <w:b/>
        </w:rPr>
        <w:t xml:space="preserve"> </w:t>
      </w:r>
      <w:r>
        <w:rPr>
          <w:rFonts w:ascii="Verdana" w:eastAsia="Verdana" w:hAnsi="Verdana" w:cs="Verdana"/>
          <w:b/>
        </w:rPr>
        <w:t xml:space="preserve">K čemu by podle Vás nedošlo bez této podpory? A co byste označil/a za největší přínos poradenství na </w:t>
      </w:r>
      <w:proofErr w:type="spellStart"/>
      <w:r>
        <w:rPr>
          <w:rFonts w:ascii="Verdana" w:eastAsia="Verdana" w:hAnsi="Verdana" w:cs="Verdana"/>
          <w:b/>
        </w:rPr>
        <w:t>SPointu</w:t>
      </w:r>
      <w:proofErr w:type="spellEnd"/>
      <w:r>
        <w:rPr>
          <w:rFonts w:ascii="Verdana" w:eastAsia="Verdana" w:hAnsi="Verdana" w:cs="Verdana"/>
          <w:b/>
        </w:rPr>
        <w:t>?</w:t>
      </w:r>
      <w:r>
        <w:rPr>
          <w:rFonts w:ascii="Verdana" w:eastAsia="Verdana" w:hAnsi="Verdana" w:cs="Verdana"/>
        </w:rPr>
        <w:t xml:space="preserve"> </w:t>
      </w:r>
    </w:p>
    <w:p w14:paraId="37A4F574" w14:textId="77777777" w:rsidR="00203588" w:rsidRDefault="00203588" w:rsidP="00203588">
      <w:pPr>
        <w:ind w:left="723" w:right="199"/>
      </w:pPr>
      <w:r>
        <w:t xml:space="preserve">8.1 Co by dnes bylo jinak, kdybyste </w:t>
      </w:r>
      <w:proofErr w:type="spellStart"/>
      <w:r>
        <w:t>SPoint</w:t>
      </w:r>
      <w:proofErr w:type="spellEnd"/>
      <w:r>
        <w:t xml:space="preserve"> nevyužil/a?</w:t>
      </w:r>
      <w:r>
        <w:rPr>
          <w:rFonts w:ascii="Verdana" w:eastAsia="Verdana" w:hAnsi="Verdana" w:cs="Verdana"/>
        </w:rPr>
        <w:t xml:space="preserve"> </w:t>
      </w:r>
    </w:p>
    <w:p w14:paraId="4E6930D7" w14:textId="77777777" w:rsidR="00203588" w:rsidRDefault="00203588" w:rsidP="00203588">
      <w:pPr>
        <w:spacing w:after="135"/>
        <w:ind w:left="7"/>
      </w:pPr>
      <w:r>
        <w:rPr>
          <w:rFonts w:ascii="Verdana" w:eastAsia="Verdana" w:hAnsi="Verdana" w:cs="Verdana"/>
        </w:rPr>
        <w:t xml:space="preserve"> </w:t>
      </w:r>
    </w:p>
    <w:p w14:paraId="34838FCF" w14:textId="77777777" w:rsidR="00203588" w:rsidRDefault="00203588" w:rsidP="00D3453D">
      <w:pPr>
        <w:numPr>
          <w:ilvl w:val="0"/>
          <w:numId w:val="21"/>
        </w:numPr>
        <w:spacing w:after="128" w:line="268" w:lineRule="auto"/>
        <w:ind w:left="261" w:right="31" w:hanging="360"/>
      </w:pPr>
      <w:r>
        <w:rPr>
          <w:rFonts w:ascii="Verdana" w:eastAsia="Verdana" w:hAnsi="Verdana" w:cs="Verdana"/>
          <w:b/>
        </w:rPr>
        <w:t xml:space="preserve">Blok: Spolupráce </w:t>
      </w:r>
      <w:proofErr w:type="spellStart"/>
      <w:r>
        <w:rPr>
          <w:rFonts w:ascii="Verdana" w:eastAsia="Verdana" w:hAnsi="Verdana" w:cs="Verdana"/>
          <w:b/>
        </w:rPr>
        <w:t>SPointu</w:t>
      </w:r>
      <w:proofErr w:type="spellEnd"/>
      <w:r>
        <w:rPr>
          <w:rFonts w:ascii="Verdana" w:eastAsia="Verdana" w:hAnsi="Verdana" w:cs="Verdana"/>
          <w:b/>
        </w:rPr>
        <w:t xml:space="preserve"> s dalšími aktéry (cca 15 min) </w:t>
      </w:r>
    </w:p>
    <w:p w14:paraId="3630BAA9" w14:textId="77777777" w:rsidR="00203588" w:rsidRDefault="00203588" w:rsidP="00203588">
      <w:pPr>
        <w:spacing w:after="120" w:line="275" w:lineRule="auto"/>
        <w:ind w:left="2" w:right="189"/>
      </w:pPr>
      <w:r>
        <w:rPr>
          <w:rFonts w:ascii="Verdana" w:eastAsia="Verdana" w:hAnsi="Verdana" w:cs="Verdana"/>
          <w:i/>
          <w:color w:val="00B0F0"/>
        </w:rPr>
        <w:t xml:space="preserve">Cíl: zjistit, zda a jak </w:t>
      </w:r>
      <w:proofErr w:type="spellStart"/>
      <w:r>
        <w:rPr>
          <w:rFonts w:ascii="Verdana" w:eastAsia="Verdana" w:hAnsi="Verdana" w:cs="Verdana"/>
          <w:i/>
          <w:color w:val="00B0F0"/>
        </w:rPr>
        <w:t>SPoint</w:t>
      </w:r>
      <w:proofErr w:type="spellEnd"/>
      <w:r>
        <w:rPr>
          <w:rFonts w:ascii="Verdana" w:eastAsia="Verdana" w:hAnsi="Verdana" w:cs="Verdana"/>
          <w:i/>
          <w:color w:val="00B0F0"/>
        </w:rPr>
        <w:t xml:space="preserve"> pomáhal navazovat spolupráci s dalšími institucemi a partnery v regionu, jaká byla kvalita těchto propojení a jaký měly přínos pro klienta. </w:t>
      </w:r>
    </w:p>
    <w:p w14:paraId="0675C3A8" w14:textId="77777777" w:rsidR="00203588" w:rsidRDefault="00203588" w:rsidP="00203588">
      <w:pPr>
        <w:spacing w:after="128" w:line="268" w:lineRule="auto"/>
        <w:ind w:left="728" w:right="31" w:hanging="360"/>
      </w:pPr>
      <w:r>
        <w:rPr>
          <w:rFonts w:ascii="Verdana" w:eastAsia="Verdana" w:hAnsi="Verdana" w:cs="Verdana"/>
          <w:b/>
        </w:rPr>
        <w:t>9.</w:t>
      </w:r>
      <w:r>
        <w:rPr>
          <w:b/>
        </w:rPr>
        <w:t xml:space="preserve"> </w:t>
      </w:r>
      <w:r>
        <w:rPr>
          <w:rFonts w:ascii="Verdana" w:eastAsia="Verdana" w:hAnsi="Verdana" w:cs="Verdana"/>
          <w:b/>
        </w:rPr>
        <w:t xml:space="preserve">Navázal/a jste díky </w:t>
      </w:r>
      <w:proofErr w:type="spellStart"/>
      <w:r>
        <w:rPr>
          <w:rFonts w:ascii="Verdana" w:eastAsia="Verdana" w:hAnsi="Verdana" w:cs="Verdana"/>
          <w:b/>
        </w:rPr>
        <w:t>SPointu</w:t>
      </w:r>
      <w:proofErr w:type="spellEnd"/>
      <w:r>
        <w:rPr>
          <w:rFonts w:ascii="Verdana" w:eastAsia="Verdana" w:hAnsi="Verdana" w:cs="Verdana"/>
          <w:b/>
        </w:rPr>
        <w:t xml:space="preserve"> spolupráci s nějakou další organizací, která Vám pomohla v rozvoji Vašeho podnikání? </w:t>
      </w:r>
      <w:r>
        <w:rPr>
          <w:rFonts w:ascii="Verdana" w:eastAsia="Verdana" w:hAnsi="Verdana" w:cs="Verdana"/>
          <w:i/>
          <w:color w:val="00B0F0"/>
        </w:rPr>
        <w:t>(Např. s městem, úřadem práce, vysokou školou, neziskovkou nebo podnikatelským centrem?)</w:t>
      </w:r>
      <w:r>
        <w:rPr>
          <w:rFonts w:ascii="Verdana" w:eastAsia="Verdana" w:hAnsi="Verdana" w:cs="Verdana"/>
        </w:rPr>
        <w:t xml:space="preserve"> </w:t>
      </w:r>
    </w:p>
    <w:p w14:paraId="6EDFCAD6" w14:textId="77777777" w:rsidR="00203588" w:rsidRDefault="00203588" w:rsidP="00D3453D">
      <w:pPr>
        <w:numPr>
          <w:ilvl w:val="1"/>
          <w:numId w:val="26"/>
        </w:numPr>
        <w:spacing w:after="125" w:line="269" w:lineRule="auto"/>
        <w:ind w:left="1071" w:right="199" w:hanging="360"/>
        <w:jc w:val="both"/>
      </w:pPr>
      <w:r>
        <w:lastRenderedPageBreak/>
        <w:t xml:space="preserve">Zaznamenal/a jste, že </w:t>
      </w:r>
      <w:proofErr w:type="spellStart"/>
      <w:r>
        <w:t>SPoint</w:t>
      </w:r>
      <w:proofErr w:type="spellEnd"/>
      <w:r>
        <w:t xml:space="preserve"> spolupracuje s jinými organizacemi, jako jsou úřady práce, univerzity, místní samosprávy nebo komerční firmy? Pokud ano, jak se tato spolupráce projevovala a jaký měla dopad na vás nebo váš sociální podnik?</w:t>
      </w:r>
      <w:r>
        <w:rPr>
          <w:rFonts w:ascii="Verdana" w:eastAsia="Verdana" w:hAnsi="Verdana" w:cs="Verdana"/>
        </w:rPr>
        <w:t xml:space="preserve"> </w:t>
      </w:r>
    </w:p>
    <w:p w14:paraId="1A756689" w14:textId="77777777" w:rsidR="00203588" w:rsidRDefault="00203588" w:rsidP="00D3453D">
      <w:pPr>
        <w:numPr>
          <w:ilvl w:val="1"/>
          <w:numId w:val="26"/>
        </w:numPr>
        <w:spacing w:after="125" w:line="269" w:lineRule="auto"/>
        <w:ind w:left="1071" w:right="199" w:hanging="360"/>
        <w:jc w:val="both"/>
      </w:pPr>
      <w:r>
        <w:t>Vznikla nějaká nová partnerství? Nebo došlo k novým</w:t>
      </w:r>
      <w:r>
        <w:rPr>
          <w:rFonts w:ascii="Verdana" w:eastAsia="Verdana" w:hAnsi="Verdana" w:cs="Verdana"/>
        </w:rPr>
        <w:t xml:space="preserve"> kontakt</w:t>
      </w:r>
      <w:r>
        <w:t>ům</w:t>
      </w:r>
      <w:r>
        <w:rPr>
          <w:rFonts w:ascii="Verdana" w:eastAsia="Verdana" w:hAnsi="Verdana" w:cs="Verdana"/>
        </w:rPr>
        <w:t xml:space="preserve"> a </w:t>
      </w:r>
      <w:r>
        <w:t>setkání</w:t>
      </w:r>
      <w:r>
        <w:rPr>
          <w:rFonts w:ascii="Verdana" w:eastAsia="Verdana" w:hAnsi="Verdana" w:cs="Verdana"/>
        </w:rPr>
        <w:t xml:space="preserve">m s organizacemi </w:t>
      </w:r>
      <w:r>
        <w:t>důležitými pro Váš projekt</w:t>
      </w:r>
      <w:r>
        <w:rPr>
          <w:rFonts w:ascii="Verdana" w:eastAsia="Verdana" w:hAnsi="Verdana" w:cs="Verdana"/>
        </w:rPr>
        <w:t xml:space="preserve">? </w:t>
      </w:r>
    </w:p>
    <w:p w14:paraId="24EB53BD" w14:textId="77777777" w:rsidR="00203588" w:rsidRDefault="00203588" w:rsidP="00D3453D">
      <w:pPr>
        <w:numPr>
          <w:ilvl w:val="1"/>
          <w:numId w:val="26"/>
        </w:numPr>
        <w:spacing w:after="125" w:line="269" w:lineRule="auto"/>
        <w:ind w:left="1071" w:right="199" w:hanging="360"/>
        <w:jc w:val="both"/>
      </w:pPr>
      <w:r>
        <w:t>Jak proběhlo navázání spolupráce a jakou roli v</w:t>
      </w:r>
      <w:r>
        <w:rPr>
          <w:rFonts w:ascii="Verdana" w:eastAsia="Verdana" w:hAnsi="Verdana" w:cs="Verdana"/>
        </w:rPr>
        <w:t xml:space="preserve"> </w:t>
      </w:r>
      <w:r>
        <w:t xml:space="preserve">něm hrál </w:t>
      </w:r>
      <w:proofErr w:type="spellStart"/>
      <w:r>
        <w:t>SPoint</w:t>
      </w:r>
      <w:proofErr w:type="spellEnd"/>
      <w:r>
        <w:t>?</w:t>
      </w:r>
      <w:r>
        <w:rPr>
          <w:rFonts w:ascii="Verdana" w:eastAsia="Verdana" w:hAnsi="Verdana" w:cs="Verdana"/>
        </w:rPr>
        <w:t xml:space="preserve"> </w:t>
      </w:r>
    </w:p>
    <w:p w14:paraId="72F83573" w14:textId="77777777" w:rsidR="00203588" w:rsidRDefault="00203588" w:rsidP="00D3453D">
      <w:pPr>
        <w:numPr>
          <w:ilvl w:val="1"/>
          <w:numId w:val="26"/>
        </w:numPr>
        <w:spacing w:after="125" w:line="269" w:lineRule="auto"/>
        <w:ind w:left="1071" w:right="199" w:hanging="360"/>
        <w:jc w:val="both"/>
      </w:pPr>
      <w:r>
        <w:t xml:space="preserve">Inicioval tuto spolupráci </w:t>
      </w:r>
      <w:proofErr w:type="spellStart"/>
      <w:r>
        <w:t>SPoint</w:t>
      </w:r>
      <w:proofErr w:type="spellEnd"/>
      <w:r>
        <w:t>, nebo jste se na něj obrátil/a s konkrétní prosbou Vy?</w:t>
      </w:r>
      <w:r>
        <w:rPr>
          <w:rFonts w:ascii="Verdana" w:eastAsia="Verdana" w:hAnsi="Verdana" w:cs="Verdana"/>
        </w:rPr>
        <w:t xml:space="preserve"> </w:t>
      </w:r>
    </w:p>
    <w:p w14:paraId="37277B08" w14:textId="77777777" w:rsidR="00203588" w:rsidRDefault="00203588" w:rsidP="00203588">
      <w:pPr>
        <w:spacing w:after="128" w:line="268" w:lineRule="auto"/>
        <w:ind w:left="378" w:right="31"/>
      </w:pPr>
      <w:r>
        <w:rPr>
          <w:rFonts w:ascii="Verdana" w:eastAsia="Verdana" w:hAnsi="Verdana" w:cs="Verdana"/>
          <w:b/>
        </w:rPr>
        <w:t>10.</w:t>
      </w:r>
      <w:r>
        <w:rPr>
          <w:b/>
        </w:rPr>
        <w:t xml:space="preserve"> </w:t>
      </w:r>
      <w:r>
        <w:rPr>
          <w:rFonts w:ascii="Verdana" w:eastAsia="Verdana" w:hAnsi="Verdana" w:cs="Verdana"/>
          <w:b/>
        </w:rPr>
        <w:t>Jak tato spolupráce konkrétně probíhala?</w:t>
      </w:r>
      <w:r>
        <w:rPr>
          <w:rFonts w:ascii="Verdana" w:eastAsia="Verdana" w:hAnsi="Verdana" w:cs="Verdana"/>
        </w:rPr>
        <w:t xml:space="preserve"> </w:t>
      </w:r>
    </w:p>
    <w:p w14:paraId="00A7BE4C" w14:textId="77777777" w:rsidR="00203588" w:rsidRDefault="00203588" w:rsidP="00D3453D">
      <w:pPr>
        <w:numPr>
          <w:ilvl w:val="1"/>
          <w:numId w:val="27"/>
        </w:numPr>
        <w:spacing w:after="125" w:line="269" w:lineRule="auto"/>
        <w:ind w:right="199" w:hanging="360"/>
        <w:jc w:val="both"/>
      </w:pPr>
      <w:r>
        <w:t>Byla jednorázová, nebo dlouhodobá?</w:t>
      </w:r>
      <w:r>
        <w:rPr>
          <w:rFonts w:ascii="Verdana" w:eastAsia="Verdana" w:hAnsi="Verdana" w:cs="Verdana"/>
        </w:rPr>
        <w:t xml:space="preserve"> </w:t>
      </w:r>
    </w:p>
    <w:p w14:paraId="3E3C1BA9" w14:textId="77777777" w:rsidR="00203588" w:rsidRDefault="00203588" w:rsidP="00D3453D">
      <w:pPr>
        <w:numPr>
          <w:ilvl w:val="1"/>
          <w:numId w:val="27"/>
        </w:numPr>
        <w:spacing w:after="125" w:line="269" w:lineRule="auto"/>
        <w:ind w:right="199" w:hanging="360"/>
        <w:jc w:val="both"/>
      </w:pPr>
      <w:r>
        <w:t xml:space="preserve">Jakou roli hrál </w:t>
      </w:r>
      <w:proofErr w:type="spellStart"/>
      <w:r>
        <w:t>SPoint</w:t>
      </w:r>
      <w:proofErr w:type="spellEnd"/>
      <w:r>
        <w:t xml:space="preserve"> v</w:t>
      </w:r>
      <w:r>
        <w:rPr>
          <w:rFonts w:ascii="Verdana" w:eastAsia="Verdana" w:hAnsi="Verdana" w:cs="Verdana"/>
        </w:rPr>
        <w:t xml:space="preserve"> </w:t>
      </w:r>
      <w:r>
        <w:t>dalším průběhu spolupráce?</w:t>
      </w:r>
      <w:r>
        <w:rPr>
          <w:rFonts w:ascii="Verdana" w:eastAsia="Verdana" w:hAnsi="Verdana" w:cs="Verdana"/>
        </w:rPr>
        <w:t xml:space="preserve"> </w:t>
      </w:r>
    </w:p>
    <w:p w14:paraId="22FE0920" w14:textId="77777777" w:rsidR="00203588" w:rsidRDefault="00203588" w:rsidP="00203588">
      <w:pPr>
        <w:spacing w:after="128" w:line="268" w:lineRule="auto"/>
        <w:ind w:left="378" w:right="31"/>
      </w:pPr>
      <w:r>
        <w:rPr>
          <w:rFonts w:ascii="Verdana" w:eastAsia="Verdana" w:hAnsi="Verdana" w:cs="Verdana"/>
          <w:b/>
        </w:rPr>
        <w:t>11.</w:t>
      </w:r>
      <w:r>
        <w:rPr>
          <w:b/>
        </w:rPr>
        <w:t xml:space="preserve"> </w:t>
      </w:r>
      <w:r>
        <w:rPr>
          <w:rFonts w:ascii="Verdana" w:eastAsia="Verdana" w:hAnsi="Verdana" w:cs="Verdana"/>
          <w:b/>
        </w:rPr>
        <w:t>Jaký přínos pro vás tato spolupráce měla?</w:t>
      </w:r>
      <w:r>
        <w:rPr>
          <w:rFonts w:ascii="Verdana" w:eastAsia="Verdana" w:hAnsi="Verdana" w:cs="Verdana"/>
        </w:rPr>
        <w:t xml:space="preserve"> </w:t>
      </w:r>
    </w:p>
    <w:p w14:paraId="06B0D0B1" w14:textId="77777777" w:rsidR="00203588" w:rsidRDefault="00203588" w:rsidP="00D3453D">
      <w:pPr>
        <w:numPr>
          <w:ilvl w:val="1"/>
          <w:numId w:val="24"/>
        </w:numPr>
        <w:spacing w:after="125" w:line="269" w:lineRule="auto"/>
        <w:ind w:left="1186" w:right="199" w:hanging="360"/>
        <w:jc w:val="both"/>
      </w:pPr>
      <w:r>
        <w:t xml:space="preserve">Poskytl Vám </w:t>
      </w:r>
      <w:proofErr w:type="spellStart"/>
      <w:r>
        <w:rPr>
          <w:rFonts w:ascii="Verdana" w:eastAsia="Verdana" w:hAnsi="Verdana" w:cs="Verdana"/>
        </w:rPr>
        <w:t>SPoint</w:t>
      </w:r>
      <w:proofErr w:type="spellEnd"/>
      <w:r>
        <w:rPr>
          <w:rFonts w:ascii="Verdana" w:eastAsia="Verdana" w:hAnsi="Verdana" w:cs="Verdana"/>
        </w:rPr>
        <w:t xml:space="preserve"> podporu v </w:t>
      </w:r>
      <w:r>
        <w:t>něčem, na co byste si sám/sama netroufl/a?</w:t>
      </w:r>
      <w:r>
        <w:rPr>
          <w:rFonts w:ascii="Verdana" w:eastAsia="Verdana" w:hAnsi="Verdana" w:cs="Verdana"/>
        </w:rPr>
        <w:t xml:space="preserve"> </w:t>
      </w:r>
    </w:p>
    <w:p w14:paraId="4842D564" w14:textId="77777777" w:rsidR="00203588" w:rsidRDefault="00203588" w:rsidP="00D3453D">
      <w:pPr>
        <w:numPr>
          <w:ilvl w:val="1"/>
          <w:numId w:val="24"/>
        </w:numPr>
        <w:spacing w:after="125" w:line="269" w:lineRule="auto"/>
        <w:ind w:left="1186" w:right="199" w:hanging="360"/>
        <w:jc w:val="both"/>
      </w:pPr>
      <w:r>
        <w:t>Pomohla Vám například při získání dotace, zaměstnání lidí, zviditelnění, přístupu ke vzdělávání nebo jiným zdrojům?</w:t>
      </w:r>
      <w:r>
        <w:rPr>
          <w:rFonts w:ascii="Verdana" w:eastAsia="Verdana" w:hAnsi="Verdana" w:cs="Verdana"/>
        </w:rPr>
        <w:t xml:space="preserve"> </w:t>
      </w:r>
    </w:p>
    <w:p w14:paraId="470134EB" w14:textId="77777777" w:rsidR="00203588" w:rsidRDefault="00203588" w:rsidP="00D3453D">
      <w:pPr>
        <w:numPr>
          <w:ilvl w:val="1"/>
          <w:numId w:val="24"/>
        </w:numPr>
        <w:spacing w:after="125" w:line="269" w:lineRule="auto"/>
        <w:ind w:left="1186" w:right="199" w:hanging="360"/>
        <w:jc w:val="both"/>
      </w:pPr>
      <w:r>
        <w:t xml:space="preserve">Co by se bez této podpory ze strany </w:t>
      </w:r>
      <w:proofErr w:type="spellStart"/>
      <w:r>
        <w:t>SPointu</w:t>
      </w:r>
      <w:proofErr w:type="spellEnd"/>
      <w:r>
        <w:t xml:space="preserve"> pravděpodobně nestalo (v oblasti spolupráce </w:t>
      </w:r>
      <w:r>
        <w:rPr>
          <w:rFonts w:ascii="Verdana" w:eastAsia="Verdana" w:hAnsi="Verdana" w:cs="Verdana"/>
        </w:rPr>
        <w:t xml:space="preserve">s </w:t>
      </w:r>
      <w:r>
        <w:t>dalšími aktéry)?</w:t>
      </w:r>
      <w:r>
        <w:rPr>
          <w:rFonts w:ascii="Verdana" w:eastAsia="Verdana" w:hAnsi="Verdana" w:cs="Verdana"/>
        </w:rPr>
        <w:t xml:space="preserve"> </w:t>
      </w:r>
    </w:p>
    <w:p w14:paraId="1458022D" w14:textId="77777777" w:rsidR="00203588" w:rsidRDefault="00203588" w:rsidP="00203588">
      <w:pPr>
        <w:spacing w:after="135"/>
        <w:ind w:left="728"/>
      </w:pPr>
      <w:r>
        <w:rPr>
          <w:rFonts w:ascii="Verdana" w:eastAsia="Verdana" w:hAnsi="Verdana" w:cs="Verdana"/>
        </w:rPr>
        <w:t xml:space="preserve"> </w:t>
      </w:r>
    </w:p>
    <w:p w14:paraId="0F5833EB" w14:textId="7441FEFD" w:rsidR="00203588" w:rsidRDefault="00203588" w:rsidP="00203588">
      <w:pPr>
        <w:spacing w:after="128" w:line="268" w:lineRule="auto"/>
        <w:ind w:left="728" w:right="31" w:hanging="360"/>
      </w:pPr>
      <w:r>
        <w:rPr>
          <w:rFonts w:ascii="Verdana" w:eastAsia="Verdana" w:hAnsi="Verdana" w:cs="Verdana"/>
          <w:b/>
        </w:rPr>
        <w:t>12.</w:t>
      </w:r>
      <w:r>
        <w:rPr>
          <w:b/>
        </w:rPr>
        <w:t xml:space="preserve"> </w:t>
      </w:r>
      <w:r>
        <w:rPr>
          <w:rFonts w:ascii="Verdana" w:eastAsia="Verdana" w:hAnsi="Verdana" w:cs="Verdana"/>
          <w:b/>
        </w:rPr>
        <w:t xml:space="preserve">Pomohla Vám spolupráce se </w:t>
      </w:r>
      <w:proofErr w:type="spellStart"/>
      <w:r>
        <w:rPr>
          <w:rFonts w:ascii="Verdana" w:eastAsia="Verdana" w:hAnsi="Verdana" w:cs="Verdana"/>
          <w:b/>
        </w:rPr>
        <w:t>SPointem</w:t>
      </w:r>
      <w:proofErr w:type="spellEnd"/>
      <w:r>
        <w:rPr>
          <w:rFonts w:ascii="Verdana" w:eastAsia="Verdana" w:hAnsi="Verdana" w:cs="Verdana"/>
          <w:b/>
        </w:rPr>
        <w:t xml:space="preserve"> navázat nové vztahy nebo být víc v kontaktu s lidmi a organizacemi ve Vašem okolí?</w:t>
      </w:r>
      <w:r>
        <w:rPr>
          <w:rFonts w:ascii="Verdana" w:eastAsia="Verdana" w:hAnsi="Verdana" w:cs="Verdana"/>
        </w:rPr>
        <w:t xml:space="preserve"> </w:t>
      </w:r>
    </w:p>
    <w:p w14:paraId="45CC815B" w14:textId="77777777" w:rsidR="00203588" w:rsidRDefault="00203588" w:rsidP="00D3453D">
      <w:pPr>
        <w:numPr>
          <w:ilvl w:val="1"/>
          <w:numId w:val="23"/>
        </w:numPr>
        <w:spacing w:after="125" w:line="269" w:lineRule="auto"/>
        <w:ind w:right="199" w:hanging="360"/>
        <w:jc w:val="both"/>
      </w:pPr>
      <w:r>
        <w:t>Zaznamenal/a jste nějaké "</w:t>
      </w:r>
      <w:proofErr w:type="spellStart"/>
      <w:r>
        <w:t>SPoint</w:t>
      </w:r>
      <w:proofErr w:type="spellEnd"/>
      <w:r>
        <w:t xml:space="preserve"> Business </w:t>
      </w:r>
      <w:proofErr w:type="spellStart"/>
      <w:r>
        <w:t>Coffee</w:t>
      </w:r>
      <w:proofErr w:type="spellEnd"/>
      <w:r>
        <w:t>" akce nebo podobné akce zaměřené na síťování?</w:t>
      </w:r>
      <w:r>
        <w:rPr>
          <w:rFonts w:ascii="Verdana" w:eastAsia="Verdana" w:hAnsi="Verdana" w:cs="Verdana"/>
        </w:rPr>
        <w:t xml:space="preserve"> </w:t>
      </w:r>
    </w:p>
    <w:p w14:paraId="518B68BC" w14:textId="77777777" w:rsidR="00203588" w:rsidRDefault="00203588" w:rsidP="00D3453D">
      <w:pPr>
        <w:numPr>
          <w:ilvl w:val="1"/>
          <w:numId w:val="23"/>
        </w:numPr>
        <w:spacing w:after="125" w:line="269" w:lineRule="auto"/>
        <w:ind w:right="199" w:hanging="360"/>
        <w:jc w:val="both"/>
      </w:pPr>
      <w:r>
        <w:t>Cítíte se dnes víc součástí nějaké komunity nebo sítě lidí, kteří se věnují podobné činnosti jako Vy? Pokud ano co Vám to přináší?</w:t>
      </w:r>
      <w:r>
        <w:rPr>
          <w:rFonts w:ascii="Verdana" w:eastAsia="Verdana" w:hAnsi="Verdana" w:cs="Verdana"/>
        </w:rPr>
        <w:t xml:space="preserve"> </w:t>
      </w:r>
    </w:p>
    <w:p w14:paraId="6C3DC49E" w14:textId="77777777" w:rsidR="00203588" w:rsidRDefault="00203588" w:rsidP="00D3453D">
      <w:pPr>
        <w:numPr>
          <w:ilvl w:val="1"/>
          <w:numId w:val="23"/>
        </w:numPr>
        <w:spacing w:after="120" w:line="275" w:lineRule="auto"/>
        <w:ind w:right="199" w:hanging="360"/>
        <w:jc w:val="both"/>
      </w:pPr>
      <w:r>
        <w:t>Jak vám tento kontakt pomohl v praxi?</w:t>
      </w:r>
      <w:r>
        <w:rPr>
          <w:rFonts w:ascii="Verdana" w:eastAsia="Verdana" w:hAnsi="Verdana" w:cs="Verdana"/>
        </w:rPr>
        <w:t xml:space="preserve"> </w:t>
      </w:r>
      <w:r>
        <w:rPr>
          <w:rFonts w:ascii="Verdana" w:eastAsia="Verdana" w:hAnsi="Verdana" w:cs="Verdana"/>
          <w:i/>
          <w:color w:val="00B0F0"/>
        </w:rPr>
        <w:t xml:space="preserve">(Např. společný projekt, sdílení zkušeností, přístup k informacím?) </w:t>
      </w:r>
    </w:p>
    <w:p w14:paraId="18ACD6D0" w14:textId="77777777" w:rsidR="00203588" w:rsidRDefault="00203588" w:rsidP="00D3453D">
      <w:pPr>
        <w:numPr>
          <w:ilvl w:val="1"/>
          <w:numId w:val="23"/>
        </w:numPr>
        <w:spacing w:after="125" w:line="269" w:lineRule="auto"/>
        <w:ind w:right="199" w:hanging="360"/>
        <w:jc w:val="both"/>
      </w:pPr>
      <w:r>
        <w:t xml:space="preserve">Zaznamenal/a jste, že </w:t>
      </w:r>
      <w:r>
        <w:rPr>
          <w:rFonts w:ascii="Verdana" w:eastAsia="Verdana" w:hAnsi="Verdana" w:cs="Verdana"/>
        </w:rPr>
        <w:t xml:space="preserve">by </w:t>
      </w:r>
      <w:r>
        <w:t xml:space="preserve">se díky </w:t>
      </w:r>
      <w:proofErr w:type="spellStart"/>
      <w:r>
        <w:t>SPointu</w:t>
      </w:r>
      <w:proofErr w:type="spellEnd"/>
      <w:r>
        <w:t xml:space="preserve"> zvýšilo povědomí o sociálním podnikání v širší veřejnosti, u studentů nebo u firem?</w:t>
      </w:r>
      <w:r>
        <w:rPr>
          <w:rFonts w:ascii="Verdana" w:eastAsia="Verdana" w:hAnsi="Verdana" w:cs="Verdana"/>
        </w:rPr>
        <w:t xml:space="preserve"> </w:t>
      </w:r>
    </w:p>
    <w:p w14:paraId="39B9B551" w14:textId="77777777" w:rsidR="00203588" w:rsidRDefault="00203588" w:rsidP="00203588">
      <w:pPr>
        <w:spacing w:after="135"/>
        <w:ind w:left="7"/>
      </w:pPr>
      <w:r>
        <w:rPr>
          <w:rFonts w:ascii="Verdana" w:eastAsia="Verdana" w:hAnsi="Verdana" w:cs="Verdana"/>
        </w:rPr>
        <w:t xml:space="preserve"> </w:t>
      </w:r>
    </w:p>
    <w:p w14:paraId="246DB068" w14:textId="77777777" w:rsidR="00203588" w:rsidRDefault="00203588" w:rsidP="00D3453D">
      <w:pPr>
        <w:numPr>
          <w:ilvl w:val="0"/>
          <w:numId w:val="21"/>
        </w:numPr>
        <w:spacing w:after="128" w:line="268" w:lineRule="auto"/>
        <w:ind w:left="261" w:right="31" w:hanging="360"/>
      </w:pPr>
      <w:r>
        <w:rPr>
          <w:rFonts w:ascii="Verdana" w:eastAsia="Verdana" w:hAnsi="Verdana" w:cs="Verdana"/>
          <w:b/>
        </w:rPr>
        <w:t xml:space="preserve">Blok: Udržitelnost a škálovatelnost (cca 10 min) </w:t>
      </w:r>
    </w:p>
    <w:p w14:paraId="1F15404D" w14:textId="77777777" w:rsidR="00203588" w:rsidRDefault="00203588" w:rsidP="00203588">
      <w:pPr>
        <w:spacing w:after="120" w:line="275" w:lineRule="auto"/>
        <w:ind w:left="2" w:right="189"/>
      </w:pPr>
      <w:r>
        <w:rPr>
          <w:rFonts w:ascii="Verdana" w:eastAsia="Verdana" w:hAnsi="Verdana" w:cs="Verdana"/>
          <w:i/>
          <w:color w:val="00B0F0"/>
        </w:rPr>
        <w:t xml:space="preserve">Cíl: zjistit názor klienta na potenciál dalšího rozšíření modelu </w:t>
      </w:r>
      <w:proofErr w:type="spellStart"/>
      <w:r>
        <w:rPr>
          <w:rFonts w:ascii="Verdana" w:eastAsia="Verdana" w:hAnsi="Verdana" w:cs="Verdana"/>
          <w:i/>
          <w:color w:val="00B0F0"/>
        </w:rPr>
        <w:t>SPointů</w:t>
      </w:r>
      <w:proofErr w:type="spellEnd"/>
      <w:r>
        <w:rPr>
          <w:rFonts w:ascii="Verdana" w:eastAsia="Verdana" w:hAnsi="Verdana" w:cs="Verdana"/>
          <w:i/>
          <w:color w:val="00B0F0"/>
        </w:rPr>
        <w:t xml:space="preserve">, co funguje dobře, co je přenositelné, co je potřeba zachovat, kde jsou limity nebo rizika. </w:t>
      </w:r>
    </w:p>
    <w:p w14:paraId="0D509E7F" w14:textId="77777777" w:rsidR="00203588" w:rsidRDefault="00203588" w:rsidP="00203588">
      <w:pPr>
        <w:spacing w:after="128" w:line="268" w:lineRule="auto"/>
        <w:ind w:left="728" w:right="31" w:hanging="360"/>
      </w:pPr>
      <w:r>
        <w:rPr>
          <w:rFonts w:ascii="Verdana" w:eastAsia="Verdana" w:hAnsi="Verdana" w:cs="Verdana"/>
          <w:b/>
        </w:rPr>
        <w:t>13.</w:t>
      </w:r>
      <w:r>
        <w:rPr>
          <w:b/>
        </w:rPr>
        <w:t xml:space="preserve"> </w:t>
      </w:r>
      <w:r>
        <w:rPr>
          <w:rFonts w:ascii="Verdana" w:eastAsia="Verdana" w:hAnsi="Verdana" w:cs="Verdana"/>
          <w:b/>
        </w:rPr>
        <w:t xml:space="preserve">Myslíte si, že by podobné poradenské centrum mohlo pomoct i jiným lidem v podobné situaci jako jste byl/a Vy?  </w:t>
      </w:r>
    </w:p>
    <w:p w14:paraId="68DD1D6A" w14:textId="77777777" w:rsidR="00203588" w:rsidRDefault="00203588" w:rsidP="00203588">
      <w:pPr>
        <w:ind w:left="723" w:right="199"/>
      </w:pPr>
      <w:r>
        <w:t xml:space="preserve">13.1 Víte o někom, komu by mohly být služby </w:t>
      </w:r>
      <w:proofErr w:type="spellStart"/>
      <w:r>
        <w:t>SPointu</w:t>
      </w:r>
      <w:proofErr w:type="spellEnd"/>
      <w:r>
        <w:t xml:space="preserve"> užitečné? </w:t>
      </w:r>
      <w:r>
        <w:rPr>
          <w:rFonts w:ascii="Verdana" w:eastAsia="Verdana" w:hAnsi="Verdana" w:cs="Verdana"/>
        </w:rPr>
        <w:t xml:space="preserve"> </w:t>
      </w:r>
    </w:p>
    <w:p w14:paraId="05BE5CF4" w14:textId="77777777" w:rsidR="00203588" w:rsidRDefault="00203588" w:rsidP="00D3453D">
      <w:pPr>
        <w:numPr>
          <w:ilvl w:val="1"/>
          <w:numId w:val="28"/>
        </w:numPr>
        <w:spacing w:after="125" w:line="269" w:lineRule="auto"/>
        <w:ind w:right="199" w:hanging="432"/>
        <w:jc w:val="both"/>
      </w:pPr>
      <w:r>
        <w:t xml:space="preserve">Jaké služby </w:t>
      </w:r>
      <w:proofErr w:type="spellStart"/>
      <w:r>
        <w:t>SPointu</w:t>
      </w:r>
      <w:proofErr w:type="spellEnd"/>
      <w:r>
        <w:t xml:space="preserve"> jsou podle Vás nejvíce využitelné a proč?</w:t>
      </w:r>
      <w:r>
        <w:rPr>
          <w:rFonts w:ascii="Verdana" w:eastAsia="Verdana" w:hAnsi="Verdana" w:cs="Verdana"/>
        </w:rPr>
        <w:t xml:space="preserve"> </w:t>
      </w:r>
    </w:p>
    <w:p w14:paraId="7300B043" w14:textId="77777777" w:rsidR="00203588" w:rsidRDefault="00203588" w:rsidP="00D3453D">
      <w:pPr>
        <w:numPr>
          <w:ilvl w:val="1"/>
          <w:numId w:val="28"/>
        </w:numPr>
        <w:spacing w:after="125" w:line="269" w:lineRule="auto"/>
        <w:ind w:right="199" w:hanging="432"/>
        <w:jc w:val="both"/>
      </w:pPr>
      <w:r>
        <w:t xml:space="preserve">Existují nějaké služby </w:t>
      </w:r>
      <w:proofErr w:type="spellStart"/>
      <w:r>
        <w:t>SPointu</w:t>
      </w:r>
      <w:proofErr w:type="spellEnd"/>
      <w:r>
        <w:t>, které považujete za zbytečné? Nebo máte naopak nějaký nápad na rozšíření služeb?</w:t>
      </w:r>
      <w:r>
        <w:rPr>
          <w:rFonts w:ascii="Verdana" w:eastAsia="Verdana" w:hAnsi="Verdana" w:cs="Verdana"/>
        </w:rPr>
        <w:t xml:space="preserve"> </w:t>
      </w:r>
    </w:p>
    <w:p w14:paraId="7C77004F" w14:textId="77777777" w:rsidR="00203588" w:rsidRDefault="00203588" w:rsidP="00203588">
      <w:pPr>
        <w:spacing w:after="128" w:line="268" w:lineRule="auto"/>
        <w:ind w:left="378" w:right="31"/>
      </w:pPr>
      <w:r>
        <w:rPr>
          <w:rFonts w:ascii="Verdana" w:eastAsia="Verdana" w:hAnsi="Verdana" w:cs="Verdana"/>
          <w:b/>
        </w:rPr>
        <w:t>14.</w:t>
      </w:r>
      <w:r>
        <w:rPr>
          <w:b/>
        </w:rPr>
        <w:t xml:space="preserve"> </w:t>
      </w:r>
      <w:r>
        <w:rPr>
          <w:rFonts w:ascii="Verdana" w:eastAsia="Verdana" w:hAnsi="Verdana" w:cs="Verdana"/>
          <w:b/>
        </w:rPr>
        <w:t xml:space="preserve">Máte nějaký nápad, jak zlepšit fungování </w:t>
      </w:r>
      <w:proofErr w:type="spellStart"/>
      <w:r>
        <w:rPr>
          <w:rFonts w:ascii="Verdana" w:eastAsia="Verdana" w:hAnsi="Verdana" w:cs="Verdana"/>
          <w:b/>
        </w:rPr>
        <w:t>SPointu</w:t>
      </w:r>
      <w:proofErr w:type="spellEnd"/>
      <w:r>
        <w:rPr>
          <w:rFonts w:ascii="Verdana" w:eastAsia="Verdana" w:hAnsi="Verdana" w:cs="Verdana"/>
          <w:b/>
        </w:rPr>
        <w:t xml:space="preserve">? </w:t>
      </w:r>
      <w:r>
        <w:rPr>
          <w:rFonts w:ascii="Verdana" w:eastAsia="Verdana" w:hAnsi="Verdana" w:cs="Verdana"/>
        </w:rPr>
        <w:t xml:space="preserve"> </w:t>
      </w:r>
    </w:p>
    <w:p w14:paraId="7C53CE35" w14:textId="77777777" w:rsidR="00203588" w:rsidRDefault="00203588" w:rsidP="00203588">
      <w:pPr>
        <w:ind w:left="723" w:right="199"/>
      </w:pPr>
      <w:r>
        <w:rPr>
          <w:rFonts w:ascii="Verdana" w:eastAsia="Verdana" w:hAnsi="Verdana" w:cs="Verdana"/>
        </w:rPr>
        <w:t xml:space="preserve">14.1 </w:t>
      </w:r>
      <w:r>
        <w:t>Všiml/a jste si</w:t>
      </w:r>
      <w:r>
        <w:rPr>
          <w:rFonts w:ascii="Verdana" w:eastAsia="Verdana" w:hAnsi="Verdana" w:cs="Verdana"/>
        </w:rPr>
        <w:t xml:space="preserve"> </w:t>
      </w:r>
      <w:r>
        <w:t>něčeho, co by se dalo udělat jinak nebo lépe?</w:t>
      </w:r>
      <w:r>
        <w:rPr>
          <w:rFonts w:ascii="Verdana" w:eastAsia="Verdana" w:hAnsi="Verdana" w:cs="Verdana"/>
        </w:rPr>
        <w:t xml:space="preserve"> </w:t>
      </w:r>
    </w:p>
    <w:p w14:paraId="361ABCAB" w14:textId="77777777" w:rsidR="00203588" w:rsidRDefault="00203588" w:rsidP="00203588">
      <w:pPr>
        <w:spacing w:after="128" w:line="268" w:lineRule="auto"/>
        <w:ind w:left="378" w:right="31"/>
      </w:pPr>
      <w:r>
        <w:rPr>
          <w:rFonts w:ascii="Verdana" w:eastAsia="Verdana" w:hAnsi="Verdana" w:cs="Verdana"/>
          <w:b/>
        </w:rPr>
        <w:lastRenderedPageBreak/>
        <w:t>15.</w:t>
      </w:r>
      <w:r>
        <w:rPr>
          <w:b/>
        </w:rPr>
        <w:t xml:space="preserve"> </w:t>
      </w:r>
      <w:r>
        <w:rPr>
          <w:rFonts w:ascii="Verdana" w:eastAsia="Verdana" w:hAnsi="Verdana" w:cs="Verdana"/>
          <w:b/>
        </w:rPr>
        <w:t>Doporučil/a byste služby podobného centra i ostatním potencionálním klientům?</w:t>
      </w:r>
      <w:r>
        <w:rPr>
          <w:rFonts w:ascii="Verdana" w:eastAsia="Verdana" w:hAnsi="Verdana" w:cs="Verdana"/>
        </w:rPr>
        <w:t xml:space="preserve"> </w:t>
      </w:r>
    </w:p>
    <w:p w14:paraId="3AC4B7E0" w14:textId="77777777" w:rsidR="00203588" w:rsidRDefault="00203588" w:rsidP="00203588">
      <w:pPr>
        <w:ind w:left="723" w:right="199"/>
      </w:pPr>
      <w:r>
        <w:rPr>
          <w:rFonts w:ascii="Verdana" w:eastAsia="Verdana" w:hAnsi="Verdana" w:cs="Verdana"/>
        </w:rPr>
        <w:t xml:space="preserve">15.1 </w:t>
      </w:r>
      <w:r>
        <w:t>Co byste jim vzkázal/a na základě své zkušenosti? Co můžou očekávat a na co by se měli připravit?</w:t>
      </w:r>
      <w:r>
        <w:rPr>
          <w:rFonts w:ascii="Verdana" w:eastAsia="Verdana" w:hAnsi="Verdana" w:cs="Verdana"/>
        </w:rPr>
        <w:t xml:space="preserve"> </w:t>
      </w:r>
    </w:p>
    <w:p w14:paraId="27CED85B" w14:textId="77777777" w:rsidR="00203588" w:rsidRDefault="00203588" w:rsidP="00203588">
      <w:pPr>
        <w:spacing w:after="128" w:line="268" w:lineRule="auto"/>
        <w:ind w:left="728" w:right="31" w:hanging="360"/>
      </w:pPr>
      <w:r>
        <w:rPr>
          <w:rFonts w:ascii="Verdana" w:eastAsia="Verdana" w:hAnsi="Verdana" w:cs="Verdana"/>
          <w:b/>
        </w:rPr>
        <w:t>16.</w:t>
      </w:r>
      <w:r>
        <w:rPr>
          <w:b/>
        </w:rPr>
        <w:t xml:space="preserve"> </w:t>
      </w:r>
      <w:r>
        <w:rPr>
          <w:rFonts w:ascii="Verdana" w:eastAsia="Verdana" w:hAnsi="Verdana" w:cs="Verdana"/>
          <w:b/>
        </w:rPr>
        <w:t xml:space="preserve">Co by podle Vaší zkušenosti mohlo obecně zlepšit či rozvinout oblast sociálního podnikání v ČR? Napadají Vás nějaké další možnosti podpory, kterou byste v této oblasti ocenil/a? </w:t>
      </w:r>
    </w:p>
    <w:p w14:paraId="454ED594" w14:textId="77777777" w:rsidR="00203588" w:rsidRDefault="00203588" w:rsidP="00203588">
      <w:pPr>
        <w:spacing w:after="135"/>
        <w:ind w:left="7"/>
      </w:pPr>
      <w:r>
        <w:rPr>
          <w:rFonts w:ascii="Verdana" w:eastAsia="Verdana" w:hAnsi="Verdana" w:cs="Verdana"/>
          <w:b/>
        </w:rPr>
        <w:t xml:space="preserve"> </w:t>
      </w:r>
    </w:p>
    <w:p w14:paraId="7C646348" w14:textId="77777777" w:rsidR="00203588" w:rsidRDefault="00203588" w:rsidP="00D3453D">
      <w:pPr>
        <w:numPr>
          <w:ilvl w:val="0"/>
          <w:numId w:val="21"/>
        </w:numPr>
        <w:spacing w:after="128" w:line="268" w:lineRule="auto"/>
        <w:ind w:left="261" w:right="31" w:hanging="360"/>
      </w:pPr>
      <w:r>
        <w:rPr>
          <w:rFonts w:ascii="Verdana" w:eastAsia="Verdana" w:hAnsi="Verdana" w:cs="Verdana"/>
          <w:b/>
        </w:rPr>
        <w:t xml:space="preserve">Blok: Závěrečný blok – shrnutí a prostor pro doplnění a poděkování (cca 5 min) </w:t>
      </w:r>
    </w:p>
    <w:p w14:paraId="3241BD2A" w14:textId="77777777" w:rsidR="00203588" w:rsidRDefault="00203588" w:rsidP="00203588">
      <w:pPr>
        <w:spacing w:after="120" w:line="275" w:lineRule="auto"/>
        <w:ind w:left="2" w:right="189"/>
      </w:pPr>
      <w:r>
        <w:rPr>
          <w:rFonts w:ascii="Verdana" w:eastAsia="Verdana" w:hAnsi="Verdana" w:cs="Verdana"/>
          <w:i/>
          <w:color w:val="00B0F0"/>
        </w:rPr>
        <w:t xml:space="preserve">Cíl: umožnit účastníkovi shrnout, co považují za nejdůležitější, doplnit něco, co nezaznělo, nebo sdílet osobní reflexi a vizi do budoucna. </w:t>
      </w:r>
    </w:p>
    <w:p w14:paraId="1F02BF6A" w14:textId="77777777" w:rsidR="00203588" w:rsidRDefault="00203588" w:rsidP="00203588">
      <w:pPr>
        <w:spacing w:after="128" w:line="268" w:lineRule="auto"/>
        <w:ind w:left="378" w:right="31"/>
      </w:pPr>
      <w:r>
        <w:rPr>
          <w:rFonts w:ascii="Verdana" w:eastAsia="Verdana" w:hAnsi="Verdana" w:cs="Verdana"/>
          <w:b/>
        </w:rPr>
        <w:t>17.</w:t>
      </w:r>
      <w:r>
        <w:rPr>
          <w:b/>
        </w:rPr>
        <w:t xml:space="preserve"> </w:t>
      </w:r>
      <w:r>
        <w:rPr>
          <w:rFonts w:ascii="Verdana" w:eastAsia="Verdana" w:hAnsi="Verdana" w:cs="Verdana"/>
          <w:b/>
        </w:rPr>
        <w:t xml:space="preserve">Je něco, co dnes ještě nezaznělo, ale považujete to za důležité? </w:t>
      </w:r>
    </w:p>
    <w:p w14:paraId="4776001A" w14:textId="77777777" w:rsidR="00203588" w:rsidRDefault="00203588" w:rsidP="00203588">
      <w:pPr>
        <w:spacing w:after="135"/>
        <w:ind w:left="7"/>
      </w:pPr>
      <w:r>
        <w:rPr>
          <w:rFonts w:ascii="Verdana" w:eastAsia="Verdana" w:hAnsi="Verdana" w:cs="Verdana"/>
          <w:b/>
        </w:rPr>
        <w:t xml:space="preserve"> </w:t>
      </w:r>
    </w:p>
    <w:p w14:paraId="14EEC0F0" w14:textId="77777777" w:rsidR="00203588" w:rsidRDefault="00203588" w:rsidP="00203588">
      <w:pPr>
        <w:spacing w:after="128" w:line="268" w:lineRule="auto"/>
        <w:ind w:right="31"/>
      </w:pPr>
      <w:r>
        <w:rPr>
          <w:rFonts w:ascii="Verdana" w:eastAsia="Verdana" w:hAnsi="Verdana" w:cs="Verdana"/>
          <w:b/>
        </w:rPr>
        <w:t>Poděkování za účast a rozloučení:</w:t>
      </w:r>
      <w:r>
        <w:rPr>
          <w:rFonts w:ascii="Verdana" w:eastAsia="Verdana" w:hAnsi="Verdana" w:cs="Verdana"/>
          <w:i/>
          <w:color w:val="00B0F0"/>
        </w:rPr>
        <w:t xml:space="preserve">  </w:t>
      </w:r>
    </w:p>
    <w:p w14:paraId="266C6259" w14:textId="77777777" w:rsidR="00203588" w:rsidRDefault="00203588" w:rsidP="00203588">
      <w:pPr>
        <w:spacing w:after="128" w:line="268" w:lineRule="auto"/>
        <w:ind w:left="2" w:right="200"/>
      </w:pPr>
      <w:r>
        <w:rPr>
          <w:rFonts w:ascii="Verdana" w:eastAsia="Verdana" w:hAnsi="Verdana" w:cs="Verdana"/>
          <w:i/>
        </w:rPr>
        <w:t xml:space="preserve">Děkujeme Vám za Váš čas a cenné informace. Velmi si vážíme Vaší ochoty podělit se o Vaše zkušenosti.  </w:t>
      </w:r>
    </w:p>
    <w:p w14:paraId="2705BBC9" w14:textId="77777777" w:rsidR="00203588" w:rsidRDefault="00203588" w:rsidP="00203588">
      <w:pPr>
        <w:spacing w:after="128" w:line="268" w:lineRule="auto"/>
        <w:ind w:left="2" w:right="200"/>
      </w:pPr>
      <w:r>
        <w:rPr>
          <w:rFonts w:ascii="Verdana" w:eastAsia="Verdana" w:hAnsi="Verdana" w:cs="Verdana"/>
          <w:i/>
        </w:rPr>
        <w:t xml:space="preserve">Získané informace nám pomohou lépe pochopit fungování </w:t>
      </w:r>
      <w:proofErr w:type="spellStart"/>
      <w:r>
        <w:rPr>
          <w:rFonts w:ascii="Verdana" w:eastAsia="Verdana" w:hAnsi="Verdana" w:cs="Verdana"/>
          <w:i/>
        </w:rPr>
        <w:t>SPointů</w:t>
      </w:r>
      <w:proofErr w:type="spellEnd"/>
      <w:r>
        <w:rPr>
          <w:rFonts w:ascii="Verdana" w:eastAsia="Verdana" w:hAnsi="Verdana" w:cs="Verdana"/>
          <w:i/>
        </w:rPr>
        <w:t xml:space="preserve"> a Institutu sociálního podnikání a přispět k jejich dalšímu rozvoji. Pokud byste měli v budoucnu jakékoliv další otázky nebo postřehy, neváhejte se na nás obrátit.  </w:t>
      </w:r>
    </w:p>
    <w:p w14:paraId="2201E47D" w14:textId="77777777" w:rsidR="00203588" w:rsidRDefault="00203588" w:rsidP="00203588">
      <w:pPr>
        <w:spacing w:after="128" w:line="268" w:lineRule="auto"/>
        <w:ind w:left="2" w:right="200"/>
      </w:pPr>
      <w:r>
        <w:rPr>
          <w:rFonts w:ascii="Verdana" w:eastAsia="Verdana" w:hAnsi="Verdana" w:cs="Verdana"/>
          <w:i/>
        </w:rPr>
        <w:t xml:space="preserve">Přejeme Vám hodně úspěchů ve Vaší činnosti. </w:t>
      </w:r>
    </w:p>
    <w:p w14:paraId="3DA75A6A" w14:textId="77777777" w:rsidR="00203588" w:rsidRDefault="00203588" w:rsidP="00203588">
      <w:pPr>
        <w:spacing w:after="438"/>
        <w:ind w:left="7"/>
      </w:pPr>
      <w:r>
        <w:rPr>
          <w:rFonts w:ascii="Verdana" w:eastAsia="Verdana" w:hAnsi="Verdana" w:cs="Verdana"/>
        </w:rPr>
        <w:t xml:space="preserve"> </w:t>
      </w:r>
    </w:p>
    <w:p w14:paraId="58446787" w14:textId="77777777" w:rsidR="00203588" w:rsidRDefault="00203588" w:rsidP="00203588">
      <w:pPr>
        <w:pStyle w:val="Nadpis2"/>
        <w:ind w:left="609" w:hanging="624"/>
      </w:pPr>
      <w:r>
        <w:rPr>
          <w:rFonts w:ascii="Verdana" w:eastAsia="Verdana" w:hAnsi="Verdana" w:cs="Verdana"/>
        </w:rPr>
        <w:t>1.2</w:t>
      </w:r>
      <w:r>
        <w:rPr>
          <w:rFonts w:eastAsia="Arial"/>
        </w:rPr>
        <w:t xml:space="preserve"> </w:t>
      </w:r>
      <w:r>
        <w:rPr>
          <w:rFonts w:ascii="Verdana" w:eastAsia="Verdana" w:hAnsi="Verdana" w:cs="Verdana"/>
        </w:rPr>
        <w:t>S</w:t>
      </w:r>
      <w:r>
        <w:t>cénář fokusní skupiny s realizačním týmem Institutu (cca 90 min)</w:t>
      </w:r>
      <w:r>
        <w:rPr>
          <w:rFonts w:ascii="Verdana" w:eastAsia="Verdana" w:hAnsi="Verdana" w:cs="Verdana"/>
        </w:rPr>
        <w:t xml:space="preserve"> </w:t>
      </w:r>
    </w:p>
    <w:p w14:paraId="534489C6" w14:textId="77777777" w:rsidR="00203588" w:rsidRDefault="00203588" w:rsidP="00D3453D">
      <w:pPr>
        <w:numPr>
          <w:ilvl w:val="0"/>
          <w:numId w:val="29"/>
        </w:numPr>
        <w:spacing w:after="128" w:line="268" w:lineRule="auto"/>
        <w:ind w:left="261" w:right="31" w:hanging="360"/>
      </w:pPr>
      <w:r>
        <w:rPr>
          <w:rFonts w:ascii="Verdana" w:eastAsia="Verdana" w:hAnsi="Verdana" w:cs="Verdana"/>
          <w:b/>
        </w:rPr>
        <w:t xml:space="preserve">Úvodní blok – zahájení, představení a úvodní reflexe (cca 10–15 min) </w:t>
      </w:r>
    </w:p>
    <w:p w14:paraId="076641B5" w14:textId="77777777" w:rsidR="00203588" w:rsidRDefault="00203588" w:rsidP="00203588">
      <w:pPr>
        <w:spacing w:after="120" w:line="275" w:lineRule="auto"/>
        <w:ind w:left="2" w:right="189"/>
      </w:pPr>
      <w:r>
        <w:rPr>
          <w:rFonts w:ascii="Verdana" w:eastAsia="Verdana" w:hAnsi="Verdana" w:cs="Verdana"/>
          <w:i/>
          <w:color w:val="00B0F0"/>
        </w:rPr>
        <w:t xml:space="preserve">Na úvod moderátor přivítá účastníky, představí sebe i účel setkání, stručně popíše průběh a délku diskuse. Zdůrazní důvěrnost a anonymitu, požádá o souhlas s nahráváním a ujistí, že cílem je otevřená výměna zkušeností: žádné odpovědi nejsou špatné, jde nám především o jejich expertní pohled a jejich zkušenosti „z první ruky“ s koncepcí a realizací. Poté zahájí první tematický blok. </w:t>
      </w:r>
    </w:p>
    <w:p w14:paraId="78F368E2" w14:textId="77777777" w:rsidR="00203588" w:rsidRDefault="00203588" w:rsidP="00D3453D">
      <w:pPr>
        <w:numPr>
          <w:ilvl w:val="2"/>
          <w:numId w:val="41"/>
        </w:numPr>
        <w:spacing w:after="128" w:line="268" w:lineRule="auto"/>
        <w:ind w:right="31" w:hanging="360"/>
      </w:pPr>
      <w:r>
        <w:rPr>
          <w:rFonts w:ascii="Verdana" w:eastAsia="Verdana" w:hAnsi="Verdana" w:cs="Verdana"/>
          <w:b/>
        </w:rPr>
        <w:t>Můžete se prosím krátce představit a říct, jakou roli jste v rámci Institutu zastávali?</w:t>
      </w:r>
      <w:r>
        <w:rPr>
          <w:rFonts w:ascii="Verdana" w:eastAsia="Verdana" w:hAnsi="Verdana" w:cs="Verdana"/>
        </w:rPr>
        <w:t xml:space="preserve"> </w:t>
      </w:r>
    </w:p>
    <w:p w14:paraId="2D0BA5C8" w14:textId="77777777" w:rsidR="00203588" w:rsidRDefault="00203588" w:rsidP="00D3453D">
      <w:pPr>
        <w:numPr>
          <w:ilvl w:val="2"/>
          <w:numId w:val="41"/>
        </w:numPr>
        <w:spacing w:after="128" w:line="268" w:lineRule="auto"/>
        <w:ind w:right="31" w:hanging="360"/>
      </w:pPr>
      <w:r>
        <w:rPr>
          <w:rFonts w:ascii="Verdana" w:eastAsia="Verdana" w:hAnsi="Verdana" w:cs="Verdana"/>
          <w:b/>
        </w:rPr>
        <w:t xml:space="preserve">Jak jste vnímali hlavní smysl a cíle Institutu při jeho vzniku?  </w:t>
      </w:r>
    </w:p>
    <w:p w14:paraId="32E3B0EA" w14:textId="77777777" w:rsidR="00203588" w:rsidRDefault="00203588" w:rsidP="00203588">
      <w:pPr>
        <w:ind w:left="723" w:right="199"/>
      </w:pPr>
      <w:r>
        <w:rPr>
          <w:rFonts w:ascii="Verdana" w:eastAsia="Verdana" w:hAnsi="Verdana" w:cs="Verdana"/>
        </w:rPr>
        <w:t>2.1</w:t>
      </w:r>
      <w:r>
        <w:rPr>
          <w:rFonts w:ascii="Verdana" w:eastAsia="Verdana" w:hAnsi="Verdana" w:cs="Verdana"/>
          <w:i/>
        </w:rPr>
        <w:t xml:space="preserve"> </w:t>
      </w:r>
      <w:r>
        <w:t xml:space="preserve">Jaké byly vaše očekávání, jak jste si představovali jeho fungování? Došlo nebo nedošlo </w:t>
      </w:r>
      <w:r>
        <w:rPr>
          <w:rFonts w:ascii="Verdana" w:eastAsia="Verdana" w:hAnsi="Verdana" w:cs="Verdana"/>
        </w:rPr>
        <w:t xml:space="preserve">k </w:t>
      </w:r>
      <w:r>
        <w:t>naplnění těchto očekávání?</w:t>
      </w:r>
      <w:r>
        <w:rPr>
          <w:rFonts w:ascii="Verdana" w:eastAsia="Verdana" w:hAnsi="Verdana" w:cs="Verdana"/>
        </w:rPr>
        <w:t xml:space="preserve"> </w:t>
      </w:r>
    </w:p>
    <w:p w14:paraId="6406D0E1" w14:textId="77777777" w:rsidR="00203588" w:rsidRDefault="00203588" w:rsidP="00203588">
      <w:pPr>
        <w:spacing w:after="128" w:line="268" w:lineRule="auto"/>
        <w:ind w:left="378" w:right="31"/>
      </w:pPr>
      <w:r>
        <w:rPr>
          <w:rFonts w:ascii="Verdana" w:eastAsia="Verdana" w:hAnsi="Verdana" w:cs="Verdana"/>
          <w:b/>
        </w:rPr>
        <w:t>3.</w:t>
      </w:r>
      <w:r>
        <w:rPr>
          <w:b/>
        </w:rPr>
        <w:t xml:space="preserve"> </w:t>
      </w:r>
      <w:r>
        <w:rPr>
          <w:rFonts w:ascii="Verdana" w:eastAsia="Verdana" w:hAnsi="Verdana" w:cs="Verdana"/>
          <w:b/>
        </w:rPr>
        <w:t>Jak byste zpětně popsali, jak Institut jako celek fungoval?</w:t>
      </w:r>
      <w:r>
        <w:rPr>
          <w:rFonts w:ascii="Verdana" w:eastAsia="Verdana" w:hAnsi="Verdana" w:cs="Verdana"/>
        </w:rPr>
        <w:t xml:space="preserve"> </w:t>
      </w:r>
    </w:p>
    <w:p w14:paraId="748839B4" w14:textId="77777777" w:rsidR="00203588" w:rsidRDefault="00203588" w:rsidP="00D3453D">
      <w:pPr>
        <w:numPr>
          <w:ilvl w:val="1"/>
          <w:numId w:val="42"/>
        </w:numPr>
        <w:spacing w:after="125" w:line="269" w:lineRule="auto"/>
        <w:ind w:left="1071" w:right="199" w:hanging="358"/>
        <w:jc w:val="both"/>
      </w:pPr>
      <w:r>
        <w:t>Co podle vás šlo dobře?</w:t>
      </w:r>
      <w:r>
        <w:rPr>
          <w:rFonts w:ascii="Verdana" w:eastAsia="Verdana" w:hAnsi="Verdana" w:cs="Verdana"/>
        </w:rPr>
        <w:t xml:space="preserve"> </w:t>
      </w:r>
    </w:p>
    <w:p w14:paraId="291A92CC" w14:textId="77777777" w:rsidR="00203588" w:rsidRDefault="00203588" w:rsidP="00D3453D">
      <w:pPr>
        <w:numPr>
          <w:ilvl w:val="1"/>
          <w:numId w:val="42"/>
        </w:numPr>
        <w:spacing w:after="125" w:line="269" w:lineRule="auto"/>
        <w:ind w:left="1071" w:right="199" w:hanging="358"/>
        <w:jc w:val="both"/>
      </w:pPr>
      <w:r>
        <w:t>Co bylo v začátcích nejasné, hledalo se za pochodu?</w:t>
      </w:r>
      <w:r>
        <w:rPr>
          <w:rFonts w:ascii="Verdana" w:eastAsia="Verdana" w:hAnsi="Verdana" w:cs="Verdana"/>
        </w:rPr>
        <w:t xml:space="preserve"> </w:t>
      </w:r>
    </w:p>
    <w:p w14:paraId="7B7E5EDE" w14:textId="77777777" w:rsidR="00203588" w:rsidRDefault="00203588" w:rsidP="00D3453D">
      <w:pPr>
        <w:numPr>
          <w:ilvl w:val="1"/>
          <w:numId w:val="42"/>
        </w:numPr>
        <w:spacing w:after="125" w:line="269" w:lineRule="auto"/>
        <w:ind w:left="1071" w:right="199" w:hanging="358"/>
        <w:jc w:val="both"/>
      </w:pPr>
      <w:r>
        <w:lastRenderedPageBreak/>
        <w:t xml:space="preserve">Kdybyste měli možnost něco změnit ve fungování </w:t>
      </w:r>
      <w:r>
        <w:rPr>
          <w:rFonts w:ascii="Verdana" w:eastAsia="Verdana" w:hAnsi="Verdana" w:cs="Verdana"/>
        </w:rPr>
        <w:t>Institutu</w:t>
      </w:r>
      <w:r>
        <w:t>, co by to bylo a proč?</w:t>
      </w:r>
      <w:r>
        <w:rPr>
          <w:rFonts w:ascii="Verdana" w:eastAsia="Verdana" w:hAnsi="Verdana" w:cs="Verdana"/>
        </w:rPr>
        <w:t xml:space="preserve"> </w:t>
      </w:r>
    </w:p>
    <w:p w14:paraId="3A0A64C8" w14:textId="77777777" w:rsidR="00203588" w:rsidRDefault="00203588" w:rsidP="00203588">
      <w:pPr>
        <w:spacing w:after="135"/>
        <w:ind w:left="7"/>
      </w:pPr>
      <w:r>
        <w:rPr>
          <w:rFonts w:ascii="Verdana" w:eastAsia="Verdana" w:hAnsi="Verdana" w:cs="Verdana"/>
        </w:rPr>
        <w:t xml:space="preserve"> </w:t>
      </w:r>
    </w:p>
    <w:p w14:paraId="3BC9297E" w14:textId="77777777" w:rsidR="00203588" w:rsidRDefault="00203588" w:rsidP="00D3453D">
      <w:pPr>
        <w:numPr>
          <w:ilvl w:val="0"/>
          <w:numId w:val="29"/>
        </w:numPr>
        <w:spacing w:after="128" w:line="268" w:lineRule="auto"/>
        <w:ind w:left="261" w:right="31" w:hanging="360"/>
      </w:pPr>
      <w:r>
        <w:rPr>
          <w:rFonts w:ascii="Verdana" w:eastAsia="Verdana" w:hAnsi="Verdana" w:cs="Verdana"/>
          <w:b/>
        </w:rPr>
        <w:t xml:space="preserve">Blok: Procesní nastavení a organizace Institutu (cca 20 min) </w:t>
      </w:r>
    </w:p>
    <w:p w14:paraId="2F49A2A3" w14:textId="77777777" w:rsidR="00203588" w:rsidRDefault="00203588" w:rsidP="00203588">
      <w:pPr>
        <w:spacing w:after="120" w:line="275" w:lineRule="auto"/>
        <w:ind w:left="2" w:right="189"/>
      </w:pPr>
      <w:r>
        <w:rPr>
          <w:rFonts w:ascii="Verdana" w:eastAsia="Verdana" w:hAnsi="Verdana" w:cs="Verdana"/>
          <w:i/>
          <w:color w:val="00B0F0"/>
        </w:rPr>
        <w:t>Cíl: zjistit, jak probíhala příprava a realizace vzdělávacích aktivit, jak fungovala interní spolupráce a organizace, co se osvědčilo a co bylo náročné.</w:t>
      </w:r>
      <w:r>
        <w:rPr>
          <w:rFonts w:ascii="Verdana" w:eastAsia="Verdana" w:hAnsi="Verdana" w:cs="Verdana"/>
          <w:b/>
          <w:i/>
          <w:color w:val="00B0F0"/>
        </w:rPr>
        <w:t xml:space="preserve"> </w:t>
      </w:r>
    </w:p>
    <w:p w14:paraId="36F11537" w14:textId="77777777" w:rsidR="00203588" w:rsidRDefault="00203588" w:rsidP="00203588">
      <w:pPr>
        <w:spacing w:after="128" w:line="268" w:lineRule="auto"/>
        <w:ind w:left="378" w:right="31"/>
      </w:pPr>
      <w:r>
        <w:rPr>
          <w:rFonts w:ascii="Verdana" w:eastAsia="Verdana" w:hAnsi="Verdana" w:cs="Verdana"/>
          <w:b/>
        </w:rPr>
        <w:t>4.</w:t>
      </w:r>
      <w:r>
        <w:rPr>
          <w:b/>
        </w:rPr>
        <w:t xml:space="preserve"> </w:t>
      </w:r>
      <w:r>
        <w:rPr>
          <w:rFonts w:ascii="Verdana" w:eastAsia="Verdana" w:hAnsi="Verdana" w:cs="Verdana"/>
          <w:b/>
        </w:rPr>
        <w:t>Jak probíhalo plánování a příprava vzdělávacích programů v rámci Institutu?</w:t>
      </w:r>
      <w:r>
        <w:rPr>
          <w:rFonts w:ascii="Verdana" w:eastAsia="Verdana" w:hAnsi="Verdana" w:cs="Verdana"/>
        </w:rPr>
        <w:t xml:space="preserve"> </w:t>
      </w:r>
    </w:p>
    <w:p w14:paraId="59C7BC31" w14:textId="77777777" w:rsidR="00203588" w:rsidRDefault="00203588" w:rsidP="00D3453D">
      <w:pPr>
        <w:numPr>
          <w:ilvl w:val="1"/>
          <w:numId w:val="43"/>
        </w:numPr>
        <w:spacing w:after="125" w:line="269" w:lineRule="auto"/>
        <w:ind w:right="199" w:hanging="357"/>
        <w:jc w:val="both"/>
      </w:pPr>
      <w:r>
        <w:rPr>
          <w:rFonts w:ascii="Verdana" w:eastAsia="Verdana" w:hAnsi="Verdana" w:cs="Verdana"/>
        </w:rPr>
        <w:t>Jak byl</w:t>
      </w:r>
      <w:r>
        <w:t>o nastaveno zjišťování</w:t>
      </w:r>
      <w:r>
        <w:rPr>
          <w:rFonts w:ascii="Verdana" w:eastAsia="Verdana" w:hAnsi="Verdana" w:cs="Verdana"/>
        </w:rPr>
        <w:t xml:space="preserve"> </w:t>
      </w:r>
      <w:r>
        <w:t>vzdělávacích potřeb cílových skupin (sociální podniky, zájemci o sociální podnikání, firmy, veřejná správa, úřady práce)? Byly tyto procesy efektivní?</w:t>
      </w:r>
      <w:r>
        <w:rPr>
          <w:rFonts w:ascii="Verdana" w:eastAsia="Verdana" w:hAnsi="Verdana" w:cs="Verdana"/>
        </w:rPr>
        <w:t xml:space="preserve">  </w:t>
      </w:r>
    </w:p>
    <w:p w14:paraId="5E8B7C24" w14:textId="77777777" w:rsidR="00203588" w:rsidRDefault="00203588" w:rsidP="00203588">
      <w:pPr>
        <w:ind w:left="723" w:right="199"/>
      </w:pPr>
      <w:r>
        <w:t>Kdo se podílel na přípravě obsahu a formátu?</w:t>
      </w:r>
      <w:r>
        <w:rPr>
          <w:rFonts w:ascii="Verdana" w:eastAsia="Verdana" w:hAnsi="Verdana" w:cs="Verdana"/>
        </w:rPr>
        <w:t xml:space="preserve"> </w:t>
      </w:r>
    </w:p>
    <w:p w14:paraId="282650D7" w14:textId="77777777" w:rsidR="00203588" w:rsidRDefault="00203588" w:rsidP="00D3453D">
      <w:pPr>
        <w:numPr>
          <w:ilvl w:val="1"/>
          <w:numId w:val="43"/>
        </w:numPr>
        <w:spacing w:after="125" w:line="269" w:lineRule="auto"/>
        <w:ind w:right="199" w:hanging="357"/>
        <w:jc w:val="both"/>
      </w:pPr>
      <w:r>
        <w:t>Jak se vybírala témata a formy vzdělávání?</w:t>
      </w:r>
      <w:r>
        <w:rPr>
          <w:rFonts w:ascii="Verdana" w:eastAsia="Verdana" w:hAnsi="Verdana" w:cs="Verdana"/>
        </w:rPr>
        <w:t xml:space="preserve"> </w:t>
      </w:r>
    </w:p>
    <w:p w14:paraId="60F800D3" w14:textId="77777777" w:rsidR="00203588" w:rsidRDefault="00203588" w:rsidP="00D3453D">
      <w:pPr>
        <w:numPr>
          <w:ilvl w:val="1"/>
          <w:numId w:val="43"/>
        </w:numPr>
        <w:spacing w:after="125" w:line="269" w:lineRule="auto"/>
        <w:ind w:right="199" w:hanging="357"/>
        <w:jc w:val="both"/>
      </w:pPr>
      <w:r>
        <w:rPr>
          <w:rFonts w:ascii="Verdana" w:eastAsia="Verdana" w:hAnsi="Verdana" w:cs="Verdana"/>
        </w:rPr>
        <w:t xml:space="preserve">Bylo </w:t>
      </w:r>
      <w:r>
        <w:t>plánování a přípravy přehledné</w:t>
      </w:r>
      <w:r>
        <w:rPr>
          <w:rFonts w:ascii="Verdana" w:eastAsia="Verdana" w:hAnsi="Verdana" w:cs="Verdana"/>
        </w:rPr>
        <w:t xml:space="preserve"> a organizovan</w:t>
      </w:r>
      <w:r>
        <w:t>é</w:t>
      </w:r>
      <w:r>
        <w:rPr>
          <w:rFonts w:ascii="Verdana" w:eastAsia="Verdana" w:hAnsi="Verdana" w:cs="Verdana"/>
        </w:rPr>
        <w:t xml:space="preserve">?  </w:t>
      </w:r>
    </w:p>
    <w:p w14:paraId="25448BC0" w14:textId="77777777" w:rsidR="00203588" w:rsidRDefault="00203588" w:rsidP="00D3453D">
      <w:pPr>
        <w:numPr>
          <w:ilvl w:val="1"/>
          <w:numId w:val="43"/>
        </w:numPr>
        <w:spacing w:after="125" w:line="269" w:lineRule="auto"/>
        <w:ind w:right="199" w:hanging="357"/>
        <w:jc w:val="both"/>
      </w:pPr>
      <w:r>
        <w:t xml:space="preserve">Měli jste stanovený harmonogram? Dařilo se Vám jej dodržovat? Jak jste řešili případný časový </w:t>
      </w:r>
      <w:r>
        <w:rPr>
          <w:rFonts w:ascii="Verdana" w:eastAsia="Verdana" w:hAnsi="Verdana" w:cs="Verdana"/>
        </w:rPr>
        <w:t xml:space="preserve">skluz? </w:t>
      </w:r>
    </w:p>
    <w:p w14:paraId="51B20A35" w14:textId="77777777" w:rsidR="00203588" w:rsidRDefault="00203588" w:rsidP="00D3453D">
      <w:pPr>
        <w:numPr>
          <w:ilvl w:val="1"/>
          <w:numId w:val="43"/>
        </w:numPr>
        <w:spacing w:after="125" w:line="269" w:lineRule="auto"/>
        <w:ind w:right="199" w:hanging="357"/>
        <w:jc w:val="both"/>
      </w:pPr>
      <w:r>
        <w:t>S jakými hlavními výzvami nebo překážkami jste se potýkali při realizaci činnosti Institutu a jak jste je řešili?</w:t>
      </w:r>
      <w:r>
        <w:rPr>
          <w:rFonts w:ascii="Verdana" w:eastAsia="Verdana" w:hAnsi="Verdana" w:cs="Verdana"/>
        </w:rPr>
        <w:t xml:space="preserve"> </w:t>
      </w:r>
    </w:p>
    <w:p w14:paraId="363E7BB4" w14:textId="77777777" w:rsidR="00203588" w:rsidRDefault="00203588" w:rsidP="00203588">
      <w:pPr>
        <w:spacing w:after="128" w:line="268" w:lineRule="auto"/>
        <w:ind w:left="378" w:right="31"/>
      </w:pPr>
      <w:r>
        <w:rPr>
          <w:rFonts w:ascii="Verdana" w:eastAsia="Verdana" w:hAnsi="Verdana" w:cs="Verdana"/>
          <w:b/>
        </w:rPr>
        <w:t>5.</w:t>
      </w:r>
      <w:r>
        <w:rPr>
          <w:b/>
        </w:rPr>
        <w:t xml:space="preserve"> </w:t>
      </w:r>
      <w:r>
        <w:rPr>
          <w:rFonts w:ascii="Verdana" w:eastAsia="Verdana" w:hAnsi="Verdana" w:cs="Verdana"/>
          <w:b/>
        </w:rPr>
        <w:t>Jak fungovala spolupráce mezi jednotlivými členy týmu?</w:t>
      </w:r>
      <w:r>
        <w:rPr>
          <w:rFonts w:ascii="Verdana" w:eastAsia="Verdana" w:hAnsi="Verdana" w:cs="Verdana"/>
        </w:rPr>
        <w:t xml:space="preserve"> </w:t>
      </w:r>
    </w:p>
    <w:p w14:paraId="161C8A2D" w14:textId="77777777" w:rsidR="00203588" w:rsidRDefault="00203588" w:rsidP="00D3453D">
      <w:pPr>
        <w:numPr>
          <w:ilvl w:val="1"/>
          <w:numId w:val="44"/>
        </w:numPr>
        <w:spacing w:after="125" w:line="269" w:lineRule="auto"/>
        <w:ind w:right="199" w:hanging="357"/>
        <w:jc w:val="both"/>
      </w:pPr>
      <w:r>
        <w:t>Byly jasně rozděleny role a jednotlivé odpovědnosti?</w:t>
      </w:r>
      <w:r>
        <w:rPr>
          <w:rFonts w:ascii="Verdana" w:eastAsia="Verdana" w:hAnsi="Verdana" w:cs="Verdana"/>
        </w:rPr>
        <w:t xml:space="preserve"> </w:t>
      </w:r>
    </w:p>
    <w:p w14:paraId="5FED9565" w14:textId="77777777" w:rsidR="00203588" w:rsidRDefault="00203588" w:rsidP="00D3453D">
      <w:pPr>
        <w:numPr>
          <w:ilvl w:val="1"/>
          <w:numId w:val="44"/>
        </w:numPr>
        <w:spacing w:after="125" w:line="269" w:lineRule="auto"/>
        <w:ind w:right="199" w:hanging="357"/>
        <w:jc w:val="both"/>
      </w:pPr>
      <w:r>
        <w:t>Co probíhalo bez problémů a kde naopak vznikaly komplikace?</w:t>
      </w:r>
      <w:r>
        <w:rPr>
          <w:rFonts w:ascii="Verdana" w:eastAsia="Verdana" w:hAnsi="Verdana" w:cs="Verdana"/>
        </w:rPr>
        <w:t xml:space="preserve"> </w:t>
      </w:r>
    </w:p>
    <w:p w14:paraId="3889349C" w14:textId="77777777" w:rsidR="00203588" w:rsidRDefault="00203588" w:rsidP="00D3453D">
      <w:pPr>
        <w:numPr>
          <w:ilvl w:val="1"/>
          <w:numId w:val="44"/>
        </w:numPr>
        <w:spacing w:after="125" w:line="269" w:lineRule="auto"/>
        <w:ind w:right="199" w:hanging="357"/>
        <w:jc w:val="both"/>
      </w:pPr>
      <w:r>
        <w:rPr>
          <w:rFonts w:ascii="Verdana" w:eastAsia="Verdana" w:hAnsi="Verdana" w:cs="Verdana"/>
        </w:rPr>
        <w:t xml:space="preserve">Jak byste popsali komunikaci v </w:t>
      </w:r>
      <w:r>
        <w:t>rámci týmu? Co by se na ní dalo vylepšit?</w:t>
      </w:r>
      <w:r>
        <w:rPr>
          <w:rFonts w:ascii="Verdana" w:eastAsia="Verdana" w:hAnsi="Verdana" w:cs="Verdana"/>
        </w:rPr>
        <w:t xml:space="preserve"> </w:t>
      </w:r>
    </w:p>
    <w:p w14:paraId="02B41440" w14:textId="77777777" w:rsidR="00203588" w:rsidRDefault="00203588" w:rsidP="00D3453D">
      <w:pPr>
        <w:numPr>
          <w:ilvl w:val="1"/>
          <w:numId w:val="44"/>
        </w:numPr>
        <w:spacing w:after="125" w:line="269" w:lineRule="auto"/>
        <w:ind w:right="199" w:hanging="357"/>
        <w:jc w:val="both"/>
      </w:pPr>
      <w:r>
        <w:t>Probíhala mezi členy týmu zpětná vazba, případně jak?</w:t>
      </w:r>
      <w:r>
        <w:rPr>
          <w:rFonts w:ascii="Verdana" w:eastAsia="Verdana" w:hAnsi="Verdana" w:cs="Verdana"/>
        </w:rPr>
        <w:t xml:space="preserve"> </w:t>
      </w:r>
    </w:p>
    <w:p w14:paraId="51798AFB" w14:textId="77777777" w:rsidR="00203588" w:rsidRDefault="00203588" w:rsidP="00D3453D">
      <w:pPr>
        <w:numPr>
          <w:ilvl w:val="1"/>
          <w:numId w:val="44"/>
        </w:numPr>
        <w:spacing w:after="125" w:line="269" w:lineRule="auto"/>
        <w:ind w:right="199" w:hanging="357"/>
        <w:jc w:val="both"/>
      </w:pPr>
      <w:r>
        <w:t>Jak byste celkově popsali vztahy a atmosféru ve vašem týmu?</w:t>
      </w:r>
      <w:r>
        <w:rPr>
          <w:rFonts w:ascii="Verdana" w:eastAsia="Verdana" w:hAnsi="Verdana" w:cs="Verdana"/>
        </w:rPr>
        <w:t xml:space="preserve"> </w:t>
      </w:r>
    </w:p>
    <w:p w14:paraId="3ED58DB6" w14:textId="77777777" w:rsidR="00203588" w:rsidRDefault="00203588" w:rsidP="00203588">
      <w:pPr>
        <w:spacing w:after="116"/>
        <w:ind w:left="378" w:right="775"/>
      </w:pPr>
      <w:r>
        <w:rPr>
          <w:rFonts w:ascii="Verdana" w:eastAsia="Verdana" w:hAnsi="Verdana" w:cs="Verdana"/>
          <w:b/>
        </w:rPr>
        <w:t>6.</w:t>
      </w:r>
      <w:r>
        <w:rPr>
          <w:b/>
        </w:rPr>
        <w:t xml:space="preserve"> </w:t>
      </w:r>
      <w:r>
        <w:rPr>
          <w:rFonts w:ascii="Verdana" w:eastAsia="Verdana" w:hAnsi="Verdana" w:cs="Verdana"/>
          <w:b/>
        </w:rPr>
        <w:t>Jak byste popsali organizaci a samotnou realizaci?</w:t>
      </w:r>
      <w:r>
        <w:rPr>
          <w:rFonts w:ascii="Verdana" w:eastAsia="Verdana" w:hAnsi="Verdana" w:cs="Verdana"/>
        </w:rPr>
        <w:t xml:space="preserve"> </w:t>
      </w:r>
    </w:p>
    <w:p w14:paraId="21AA5763" w14:textId="77777777" w:rsidR="00203588" w:rsidRDefault="00203588" w:rsidP="00D3453D">
      <w:pPr>
        <w:numPr>
          <w:ilvl w:val="1"/>
          <w:numId w:val="38"/>
        </w:numPr>
        <w:spacing w:after="125" w:line="269" w:lineRule="auto"/>
        <w:ind w:right="199" w:hanging="357"/>
        <w:jc w:val="both"/>
      </w:pPr>
      <w:r>
        <w:t xml:space="preserve">Co se vám osvědčilo z hlediska provozu (registrace, komunikace s účastníky, technické zajištění </w:t>
      </w:r>
      <w:r>
        <w:rPr>
          <w:rFonts w:ascii="Verdana" w:eastAsia="Verdana" w:hAnsi="Verdana" w:cs="Verdana"/>
        </w:rPr>
        <w:t xml:space="preserve">apod.)? </w:t>
      </w:r>
    </w:p>
    <w:p w14:paraId="1EE72365" w14:textId="77777777" w:rsidR="00203588" w:rsidRDefault="00203588" w:rsidP="00D3453D">
      <w:pPr>
        <w:numPr>
          <w:ilvl w:val="1"/>
          <w:numId w:val="38"/>
        </w:numPr>
        <w:spacing w:after="125" w:line="269" w:lineRule="auto"/>
        <w:ind w:right="199" w:hanging="357"/>
        <w:jc w:val="both"/>
      </w:pPr>
      <w:r>
        <w:t>Bylo jasně a přehledně určeno, co má kdo na starosti a zda bylo dosaženo stanovených cílů?</w:t>
      </w:r>
      <w:r>
        <w:rPr>
          <w:rFonts w:ascii="Verdana" w:eastAsia="Verdana" w:hAnsi="Verdana" w:cs="Verdana"/>
        </w:rPr>
        <w:t xml:space="preserve"> </w:t>
      </w:r>
    </w:p>
    <w:p w14:paraId="24459689" w14:textId="77777777" w:rsidR="00203588" w:rsidRDefault="00203588" w:rsidP="00D3453D">
      <w:pPr>
        <w:numPr>
          <w:ilvl w:val="1"/>
          <w:numId w:val="38"/>
        </w:numPr>
        <w:spacing w:after="125" w:line="269" w:lineRule="auto"/>
        <w:ind w:right="199" w:hanging="357"/>
        <w:jc w:val="both"/>
      </w:pPr>
      <w:r>
        <w:t>Byly nějaké momenty, kdy to nešlo podle plánu? Jak probíhalo řešení takových situací?</w:t>
      </w:r>
      <w:r>
        <w:rPr>
          <w:rFonts w:ascii="Verdana" w:eastAsia="Verdana" w:hAnsi="Verdana" w:cs="Verdana"/>
        </w:rPr>
        <w:t xml:space="preserve"> </w:t>
      </w:r>
    </w:p>
    <w:p w14:paraId="1CACCC21" w14:textId="77777777" w:rsidR="00203588" w:rsidRDefault="00203588" w:rsidP="00D3453D">
      <w:pPr>
        <w:numPr>
          <w:ilvl w:val="1"/>
          <w:numId w:val="38"/>
        </w:numPr>
        <w:spacing w:after="125" w:line="269" w:lineRule="auto"/>
        <w:ind w:right="199" w:hanging="357"/>
        <w:jc w:val="both"/>
      </w:pPr>
      <w:r>
        <w:t>Jak docházelo ke sběru zpětné vazby –</w:t>
      </w:r>
      <w:r>
        <w:rPr>
          <w:rFonts w:ascii="Verdana" w:eastAsia="Verdana" w:hAnsi="Verdana" w:cs="Verdana"/>
        </w:rPr>
        <w:t xml:space="preserve"> </w:t>
      </w:r>
      <w:r>
        <w:t>ze strany týmu, účastníků i dalších zúčastněných stran?</w:t>
      </w:r>
      <w:r>
        <w:rPr>
          <w:rFonts w:ascii="Verdana" w:eastAsia="Verdana" w:hAnsi="Verdana" w:cs="Verdana"/>
        </w:rPr>
        <w:t xml:space="preserve"> </w:t>
      </w:r>
    </w:p>
    <w:p w14:paraId="2C1FD6F8" w14:textId="77777777" w:rsidR="00203588" w:rsidRDefault="00203588" w:rsidP="00203588">
      <w:pPr>
        <w:spacing w:after="128" w:line="268" w:lineRule="auto"/>
        <w:ind w:left="728" w:right="31" w:hanging="360"/>
      </w:pPr>
      <w:r>
        <w:rPr>
          <w:rFonts w:ascii="Verdana" w:eastAsia="Verdana" w:hAnsi="Verdana" w:cs="Verdana"/>
          <w:b/>
        </w:rPr>
        <w:t>7.</w:t>
      </w:r>
      <w:r>
        <w:rPr>
          <w:b/>
        </w:rPr>
        <w:t xml:space="preserve"> </w:t>
      </w:r>
      <w:r>
        <w:rPr>
          <w:rFonts w:ascii="Verdana" w:eastAsia="Verdana" w:hAnsi="Verdana" w:cs="Verdana"/>
          <w:b/>
        </w:rPr>
        <w:t>Podařilo se vám reagovat na potřeby účastníků a přizpůsobovat programy podle cílových skupin?</w:t>
      </w:r>
      <w:r>
        <w:rPr>
          <w:rFonts w:ascii="Verdana" w:eastAsia="Verdana" w:hAnsi="Verdana" w:cs="Verdana"/>
        </w:rPr>
        <w:t xml:space="preserve"> </w:t>
      </w:r>
    </w:p>
    <w:p w14:paraId="5C86BEC9" w14:textId="77777777" w:rsidR="00203588" w:rsidRDefault="00203588" w:rsidP="00D3453D">
      <w:pPr>
        <w:numPr>
          <w:ilvl w:val="1"/>
          <w:numId w:val="39"/>
        </w:numPr>
        <w:spacing w:after="125" w:line="269" w:lineRule="auto"/>
        <w:ind w:right="199" w:hanging="357"/>
        <w:jc w:val="both"/>
      </w:pPr>
      <w:r>
        <w:t>Jak jste zjišťovali potřeby účastníků?</w:t>
      </w:r>
      <w:r>
        <w:rPr>
          <w:rFonts w:ascii="Verdana" w:eastAsia="Verdana" w:hAnsi="Verdana" w:cs="Verdana"/>
        </w:rPr>
        <w:t xml:space="preserve"> </w:t>
      </w:r>
    </w:p>
    <w:p w14:paraId="385204EE" w14:textId="77777777" w:rsidR="00203588" w:rsidRDefault="00203588" w:rsidP="00D3453D">
      <w:pPr>
        <w:numPr>
          <w:ilvl w:val="1"/>
          <w:numId w:val="39"/>
        </w:numPr>
        <w:spacing w:after="125" w:line="269" w:lineRule="auto"/>
        <w:ind w:right="199" w:hanging="357"/>
        <w:jc w:val="both"/>
      </w:pPr>
      <w:r>
        <w:t>Jaké úpravy jste museli dělat na základě těchto zjištění?</w:t>
      </w:r>
      <w:r>
        <w:rPr>
          <w:rFonts w:ascii="Verdana" w:eastAsia="Verdana" w:hAnsi="Verdana" w:cs="Verdana"/>
        </w:rPr>
        <w:t xml:space="preserve"> </w:t>
      </w:r>
    </w:p>
    <w:p w14:paraId="3D93E51E" w14:textId="77777777" w:rsidR="00203588" w:rsidRDefault="00203588" w:rsidP="00D3453D">
      <w:pPr>
        <w:numPr>
          <w:ilvl w:val="1"/>
          <w:numId w:val="39"/>
        </w:numPr>
        <w:spacing w:after="125" w:line="269" w:lineRule="auto"/>
        <w:ind w:right="199" w:hanging="357"/>
        <w:jc w:val="both"/>
      </w:pPr>
      <w:r>
        <w:rPr>
          <w:rFonts w:ascii="Verdana" w:eastAsia="Verdana" w:hAnsi="Verdana" w:cs="Verdana"/>
        </w:rPr>
        <w:t xml:space="preserve">Byly reakce na </w:t>
      </w:r>
      <w:r>
        <w:t>měnící se potřeby účastníků</w:t>
      </w:r>
      <w:r>
        <w:rPr>
          <w:rFonts w:ascii="Verdana" w:eastAsia="Verdana" w:hAnsi="Verdana" w:cs="Verdana"/>
        </w:rPr>
        <w:t xml:space="preserve"> </w:t>
      </w:r>
      <w:r>
        <w:t>dostatečně flexibilní?</w:t>
      </w:r>
      <w:r>
        <w:rPr>
          <w:rFonts w:ascii="Verdana" w:eastAsia="Verdana" w:hAnsi="Verdana" w:cs="Verdana"/>
        </w:rPr>
        <w:t xml:space="preserve"> </w:t>
      </w:r>
    </w:p>
    <w:p w14:paraId="6DC994C0" w14:textId="77777777" w:rsidR="00203588" w:rsidRDefault="00203588" w:rsidP="00D3453D">
      <w:pPr>
        <w:numPr>
          <w:ilvl w:val="1"/>
          <w:numId w:val="39"/>
        </w:numPr>
        <w:spacing w:after="125" w:line="269" w:lineRule="auto"/>
        <w:ind w:right="199" w:hanging="357"/>
        <w:jc w:val="both"/>
      </w:pPr>
      <w:r>
        <w:t>Jak se Institut snažil reagovat na specifické potřeby různých cílových skupin? V čem se lišil přístup například k sociálním podnikům oproti veřejné správě?</w:t>
      </w:r>
      <w:r>
        <w:rPr>
          <w:rFonts w:ascii="Verdana" w:eastAsia="Verdana" w:hAnsi="Verdana" w:cs="Verdana"/>
        </w:rPr>
        <w:t xml:space="preserve"> </w:t>
      </w:r>
    </w:p>
    <w:p w14:paraId="695C7652" w14:textId="77777777" w:rsidR="00203588" w:rsidRDefault="00203588" w:rsidP="00203588">
      <w:pPr>
        <w:spacing w:after="135"/>
        <w:ind w:left="7"/>
      </w:pPr>
      <w:r>
        <w:rPr>
          <w:rFonts w:ascii="Verdana" w:eastAsia="Verdana" w:hAnsi="Verdana" w:cs="Verdana"/>
          <w:b/>
        </w:rPr>
        <w:t xml:space="preserve"> </w:t>
      </w:r>
    </w:p>
    <w:p w14:paraId="1B340946" w14:textId="77777777" w:rsidR="00203588" w:rsidRDefault="00203588" w:rsidP="00D3453D">
      <w:pPr>
        <w:numPr>
          <w:ilvl w:val="0"/>
          <w:numId w:val="29"/>
        </w:numPr>
        <w:spacing w:after="128" w:line="268" w:lineRule="auto"/>
        <w:ind w:left="261" w:right="31" w:hanging="360"/>
      </w:pPr>
      <w:r>
        <w:rPr>
          <w:rFonts w:ascii="Verdana" w:eastAsia="Verdana" w:hAnsi="Verdana" w:cs="Verdana"/>
          <w:b/>
        </w:rPr>
        <w:lastRenderedPageBreak/>
        <w:t xml:space="preserve">Blok: Přínosy vzdělávacích programů pro různé cílové skupiny (cca 30 min) </w:t>
      </w:r>
    </w:p>
    <w:p w14:paraId="365481F8" w14:textId="77777777" w:rsidR="00203588" w:rsidRDefault="00203588" w:rsidP="00203588">
      <w:pPr>
        <w:spacing w:after="120" w:line="275" w:lineRule="auto"/>
        <w:ind w:left="2" w:right="189"/>
      </w:pPr>
      <w:r>
        <w:rPr>
          <w:rFonts w:ascii="Verdana" w:eastAsia="Verdana" w:hAnsi="Verdana" w:cs="Verdana"/>
          <w:i/>
          <w:color w:val="00B0F0"/>
        </w:rPr>
        <w:t xml:space="preserve">Cíl: získat reflexi týmu na to, co účastníkům fungovalo, co oceňovali, jak se lišily potřeby skupin a jaké přínosy program přinesl. </w:t>
      </w:r>
    </w:p>
    <w:p w14:paraId="630AE221" w14:textId="77777777" w:rsidR="00203588" w:rsidRDefault="00203588" w:rsidP="00203588">
      <w:pPr>
        <w:spacing w:after="128" w:line="268" w:lineRule="auto"/>
        <w:ind w:left="378" w:right="31"/>
      </w:pPr>
      <w:r>
        <w:rPr>
          <w:rFonts w:ascii="Verdana" w:eastAsia="Verdana" w:hAnsi="Verdana" w:cs="Verdana"/>
          <w:b/>
        </w:rPr>
        <w:t>8.</w:t>
      </w:r>
      <w:r>
        <w:rPr>
          <w:b/>
        </w:rPr>
        <w:t xml:space="preserve"> </w:t>
      </w:r>
      <w:r>
        <w:rPr>
          <w:rFonts w:ascii="Verdana" w:eastAsia="Verdana" w:hAnsi="Verdana" w:cs="Verdana"/>
          <w:b/>
        </w:rPr>
        <w:t>Co podle vás účastníkům vzdělávání nejvíce pomáhalo nebo fungovalo?</w:t>
      </w:r>
      <w:r>
        <w:rPr>
          <w:rFonts w:ascii="Verdana" w:eastAsia="Verdana" w:hAnsi="Verdana" w:cs="Verdana"/>
        </w:rPr>
        <w:t xml:space="preserve"> </w:t>
      </w:r>
    </w:p>
    <w:p w14:paraId="3392006E" w14:textId="77777777" w:rsidR="00203588" w:rsidRDefault="00203588" w:rsidP="00D3453D">
      <w:pPr>
        <w:numPr>
          <w:ilvl w:val="1"/>
          <w:numId w:val="34"/>
        </w:numPr>
        <w:spacing w:after="125" w:line="269" w:lineRule="auto"/>
        <w:ind w:right="199" w:hanging="357"/>
        <w:jc w:val="both"/>
      </w:pPr>
      <w:r>
        <w:t>Byl to obsah, způsob vedení, forma výuky, přístup lektorů?</w:t>
      </w:r>
      <w:r>
        <w:rPr>
          <w:rFonts w:ascii="Verdana" w:eastAsia="Verdana" w:hAnsi="Verdana" w:cs="Verdana"/>
        </w:rPr>
        <w:t xml:space="preserve"> </w:t>
      </w:r>
    </w:p>
    <w:p w14:paraId="032739C8" w14:textId="77777777" w:rsidR="00203588" w:rsidRDefault="00203588" w:rsidP="00D3453D">
      <w:pPr>
        <w:numPr>
          <w:ilvl w:val="1"/>
          <w:numId w:val="34"/>
        </w:numPr>
        <w:spacing w:after="125" w:line="269" w:lineRule="auto"/>
        <w:ind w:right="199" w:hanging="357"/>
        <w:jc w:val="both"/>
      </w:pPr>
      <w:r>
        <w:t>Jak účastníci reagovali v</w:t>
      </w:r>
      <w:r>
        <w:rPr>
          <w:rFonts w:ascii="Verdana" w:eastAsia="Verdana" w:hAnsi="Verdana" w:cs="Verdana"/>
        </w:rPr>
        <w:t xml:space="preserve"> </w:t>
      </w:r>
      <w:r>
        <w:t>průběhu vzdělávání, jaká byla jejich průběžná zpětná vazba?</w:t>
      </w:r>
      <w:r>
        <w:rPr>
          <w:rFonts w:ascii="Verdana" w:eastAsia="Verdana" w:hAnsi="Verdana" w:cs="Verdana"/>
        </w:rPr>
        <w:t xml:space="preserve"> </w:t>
      </w:r>
    </w:p>
    <w:p w14:paraId="12E05B84" w14:textId="77777777" w:rsidR="00203588" w:rsidRDefault="00203588" w:rsidP="00D3453D">
      <w:pPr>
        <w:numPr>
          <w:ilvl w:val="1"/>
          <w:numId w:val="34"/>
        </w:numPr>
        <w:spacing w:after="125" w:line="269" w:lineRule="auto"/>
        <w:ind w:right="199" w:hanging="357"/>
        <w:jc w:val="both"/>
      </w:pPr>
      <w:r>
        <w:rPr>
          <w:rFonts w:ascii="Verdana" w:eastAsia="Verdana" w:hAnsi="Verdana" w:cs="Verdana"/>
        </w:rPr>
        <w:t>J</w:t>
      </w:r>
      <w:r>
        <w:t>aké znalosti a dovednosti získali účastníci vzdělávacích programů, které jim pomohly v rozvoji jejich činnosti nebo záměrů v oblasti sociálního podnikání? Můžete uvést konkrétní příklady?</w:t>
      </w:r>
      <w:r>
        <w:rPr>
          <w:rFonts w:ascii="Verdana" w:eastAsia="Verdana" w:hAnsi="Verdana" w:cs="Verdana"/>
        </w:rPr>
        <w:t xml:space="preserve"> </w:t>
      </w:r>
    </w:p>
    <w:p w14:paraId="442390BA" w14:textId="77777777" w:rsidR="00203588" w:rsidRDefault="00203588" w:rsidP="00203588">
      <w:pPr>
        <w:spacing w:after="128" w:line="268" w:lineRule="auto"/>
        <w:ind w:left="378" w:right="31"/>
      </w:pPr>
      <w:r>
        <w:rPr>
          <w:rFonts w:ascii="Verdana" w:eastAsia="Verdana" w:hAnsi="Verdana" w:cs="Verdana"/>
          <w:b/>
        </w:rPr>
        <w:t>9.</w:t>
      </w:r>
      <w:r>
        <w:rPr>
          <w:b/>
        </w:rPr>
        <w:t xml:space="preserve"> </w:t>
      </w:r>
      <w:r>
        <w:rPr>
          <w:rFonts w:ascii="Verdana" w:eastAsia="Verdana" w:hAnsi="Verdana" w:cs="Verdana"/>
          <w:b/>
        </w:rPr>
        <w:t>S jakou zpětnou vazbou od účastníků jste se nejčastěji setkávali?</w:t>
      </w:r>
      <w:r>
        <w:rPr>
          <w:rFonts w:ascii="Verdana" w:eastAsia="Verdana" w:hAnsi="Verdana" w:cs="Verdana"/>
        </w:rPr>
        <w:t xml:space="preserve"> </w:t>
      </w:r>
    </w:p>
    <w:p w14:paraId="2373FBC6" w14:textId="77777777" w:rsidR="00203588" w:rsidRDefault="00203588" w:rsidP="00D3453D">
      <w:pPr>
        <w:numPr>
          <w:ilvl w:val="1"/>
          <w:numId w:val="40"/>
        </w:numPr>
        <w:spacing w:after="125" w:line="269" w:lineRule="auto"/>
        <w:ind w:right="199" w:hanging="357"/>
        <w:jc w:val="both"/>
      </w:pPr>
      <w:r>
        <w:t>Co účastníci vyzdvihovali jako užitečné nebo přínosné?</w:t>
      </w:r>
      <w:r>
        <w:rPr>
          <w:rFonts w:ascii="Verdana" w:eastAsia="Verdana" w:hAnsi="Verdana" w:cs="Verdana"/>
        </w:rPr>
        <w:t xml:space="preserve"> </w:t>
      </w:r>
    </w:p>
    <w:p w14:paraId="338EAA5B" w14:textId="77777777" w:rsidR="00203588" w:rsidRDefault="00203588" w:rsidP="00D3453D">
      <w:pPr>
        <w:numPr>
          <w:ilvl w:val="1"/>
          <w:numId w:val="40"/>
        </w:numPr>
        <w:spacing w:after="125" w:line="269" w:lineRule="auto"/>
        <w:ind w:right="199" w:hanging="357"/>
        <w:jc w:val="both"/>
      </w:pPr>
      <w:r>
        <w:t>Bylo něco, co je naopak zaskočilo nebo překvapilo?</w:t>
      </w:r>
      <w:r>
        <w:rPr>
          <w:rFonts w:ascii="Verdana" w:eastAsia="Verdana" w:hAnsi="Verdana" w:cs="Verdana"/>
        </w:rPr>
        <w:t xml:space="preserve"> </w:t>
      </w:r>
    </w:p>
    <w:p w14:paraId="032A2D38" w14:textId="77777777" w:rsidR="00203588" w:rsidRDefault="00203588" w:rsidP="00D3453D">
      <w:pPr>
        <w:numPr>
          <w:ilvl w:val="1"/>
          <w:numId w:val="40"/>
        </w:numPr>
        <w:spacing w:after="125" w:line="269" w:lineRule="auto"/>
        <w:ind w:right="199" w:hanging="357"/>
        <w:jc w:val="both"/>
      </w:pPr>
      <w:r>
        <w:t>Lišily se reakce různých cílových skupin, případně jak?</w:t>
      </w:r>
      <w:r>
        <w:rPr>
          <w:rFonts w:ascii="Verdana" w:eastAsia="Verdana" w:hAnsi="Verdana" w:cs="Verdana"/>
        </w:rPr>
        <w:t xml:space="preserve"> </w:t>
      </w:r>
    </w:p>
    <w:p w14:paraId="04156DC0" w14:textId="77777777" w:rsidR="00203588" w:rsidRDefault="00203588" w:rsidP="00D3453D">
      <w:pPr>
        <w:numPr>
          <w:ilvl w:val="1"/>
          <w:numId w:val="40"/>
        </w:numPr>
        <w:spacing w:after="125" w:line="269" w:lineRule="auto"/>
        <w:ind w:right="199" w:hanging="357"/>
        <w:jc w:val="both"/>
      </w:pPr>
      <w:r>
        <w:t>Jaká měli účastníci očekávání na začátku a dokázali na konci říct, zda byla tato očekávání naplněna?</w:t>
      </w:r>
      <w:r>
        <w:rPr>
          <w:rFonts w:ascii="Verdana" w:eastAsia="Verdana" w:hAnsi="Verdana" w:cs="Verdana"/>
        </w:rPr>
        <w:t xml:space="preserve"> </w:t>
      </w:r>
    </w:p>
    <w:p w14:paraId="45201F44" w14:textId="77777777" w:rsidR="00203588" w:rsidRDefault="00203588" w:rsidP="00203588">
      <w:pPr>
        <w:spacing w:after="128" w:line="268" w:lineRule="auto"/>
        <w:ind w:left="378" w:right="31"/>
      </w:pPr>
      <w:r>
        <w:rPr>
          <w:rFonts w:ascii="Verdana" w:eastAsia="Verdana" w:hAnsi="Verdana" w:cs="Verdana"/>
          <w:b/>
        </w:rPr>
        <w:t>10.</w:t>
      </w:r>
      <w:r>
        <w:rPr>
          <w:b/>
        </w:rPr>
        <w:t xml:space="preserve"> </w:t>
      </w:r>
      <w:r>
        <w:rPr>
          <w:rFonts w:ascii="Verdana" w:eastAsia="Verdana" w:hAnsi="Verdana" w:cs="Verdana"/>
          <w:b/>
        </w:rPr>
        <w:t>Vnímali jste rozdíly mezi cílovými skupinami?</w:t>
      </w:r>
      <w:r>
        <w:rPr>
          <w:rFonts w:ascii="Verdana" w:eastAsia="Verdana" w:hAnsi="Verdana" w:cs="Verdana"/>
        </w:rPr>
        <w:t xml:space="preserve"> </w:t>
      </w:r>
    </w:p>
    <w:p w14:paraId="7C5C4D3B" w14:textId="77777777" w:rsidR="00203588" w:rsidRDefault="00203588" w:rsidP="00D3453D">
      <w:pPr>
        <w:numPr>
          <w:ilvl w:val="1"/>
          <w:numId w:val="32"/>
        </w:numPr>
        <w:spacing w:after="125" w:line="269" w:lineRule="auto"/>
        <w:ind w:right="199" w:hanging="360"/>
        <w:jc w:val="both"/>
      </w:pPr>
      <w:r>
        <w:t>Měly různé potřeby, zájmy, očekávání, způsob práce?</w:t>
      </w:r>
      <w:r>
        <w:rPr>
          <w:rFonts w:ascii="Verdana" w:eastAsia="Verdana" w:hAnsi="Verdana" w:cs="Verdana"/>
        </w:rPr>
        <w:t xml:space="preserve"> </w:t>
      </w:r>
    </w:p>
    <w:p w14:paraId="7C0BC3AC" w14:textId="77777777" w:rsidR="00203588" w:rsidRDefault="00203588" w:rsidP="00D3453D">
      <w:pPr>
        <w:numPr>
          <w:ilvl w:val="1"/>
          <w:numId w:val="32"/>
        </w:numPr>
        <w:spacing w:after="125" w:line="269" w:lineRule="auto"/>
        <w:ind w:right="199" w:hanging="360"/>
        <w:jc w:val="both"/>
      </w:pPr>
      <w:r>
        <w:t>Přizpůsobovali jste programy nebo komunikaci podle těchto rozdílů?</w:t>
      </w:r>
      <w:r>
        <w:rPr>
          <w:rFonts w:ascii="Verdana" w:eastAsia="Verdana" w:hAnsi="Verdana" w:cs="Verdana"/>
        </w:rPr>
        <w:t xml:space="preserve"> </w:t>
      </w:r>
    </w:p>
    <w:p w14:paraId="6A5E8568" w14:textId="77777777" w:rsidR="00203588" w:rsidRDefault="00203588" w:rsidP="00D3453D">
      <w:pPr>
        <w:numPr>
          <w:ilvl w:val="1"/>
          <w:numId w:val="32"/>
        </w:numPr>
        <w:spacing w:after="125" w:line="269" w:lineRule="auto"/>
        <w:ind w:right="199" w:hanging="360"/>
        <w:jc w:val="both"/>
      </w:pPr>
      <w:r>
        <w:rPr>
          <w:rFonts w:ascii="Verdana" w:eastAsia="Verdana" w:hAnsi="Verdana" w:cs="Verdana"/>
        </w:rPr>
        <w:t xml:space="preserve">Jak </w:t>
      </w:r>
      <w:r>
        <w:t xml:space="preserve">se lišily reakce či potřeby mezi lidmi ze sociálních podniků, zájemce o založení SP, </w:t>
      </w:r>
      <w:r>
        <w:rPr>
          <w:rFonts w:ascii="Verdana" w:eastAsia="Verdana" w:hAnsi="Verdana" w:cs="Verdana"/>
        </w:rPr>
        <w:t xml:space="preserve">institucemi </w:t>
      </w:r>
      <w:r>
        <w:t>veřejné správy, univerzit</w:t>
      </w:r>
      <w:r>
        <w:rPr>
          <w:rFonts w:ascii="Verdana" w:eastAsia="Verdana" w:hAnsi="Verdana" w:cs="Verdana"/>
        </w:rPr>
        <w:t>ami</w:t>
      </w:r>
      <w:r>
        <w:t>, inovační podnikatelská centra</w:t>
      </w:r>
      <w:r>
        <w:rPr>
          <w:rFonts w:ascii="Verdana" w:eastAsia="Verdana" w:hAnsi="Verdana" w:cs="Verdana"/>
        </w:rPr>
        <w:t xml:space="preserve"> apod.? </w:t>
      </w:r>
      <w:r>
        <w:t xml:space="preserve">A jak se tyto potřeby </w:t>
      </w:r>
      <w:r>
        <w:rPr>
          <w:rFonts w:ascii="Verdana" w:eastAsia="Verdana" w:hAnsi="Verdana" w:cs="Verdana"/>
        </w:rPr>
        <w:t>odr</w:t>
      </w:r>
      <w:r>
        <w:t>áže</w:t>
      </w:r>
      <w:r>
        <w:rPr>
          <w:rFonts w:ascii="Verdana" w:eastAsia="Verdana" w:hAnsi="Verdana" w:cs="Verdana"/>
        </w:rPr>
        <w:t xml:space="preserve">ly </w:t>
      </w:r>
      <w:r>
        <w:t>při realizaci poradenství a vzdělávání?</w:t>
      </w:r>
      <w:r>
        <w:rPr>
          <w:rFonts w:ascii="Verdana" w:eastAsia="Verdana" w:hAnsi="Verdana" w:cs="Verdana"/>
        </w:rPr>
        <w:t xml:space="preserve">  </w:t>
      </w:r>
    </w:p>
    <w:p w14:paraId="4730E496" w14:textId="77777777" w:rsidR="00203588" w:rsidRDefault="00203588" w:rsidP="00203588">
      <w:pPr>
        <w:spacing w:after="128" w:line="268" w:lineRule="auto"/>
        <w:ind w:left="728" w:right="31" w:hanging="360"/>
      </w:pPr>
      <w:r>
        <w:rPr>
          <w:rFonts w:ascii="Verdana" w:eastAsia="Verdana" w:hAnsi="Verdana" w:cs="Verdana"/>
          <w:b/>
        </w:rPr>
        <w:t>11.</w:t>
      </w:r>
      <w:r>
        <w:rPr>
          <w:b/>
        </w:rPr>
        <w:t xml:space="preserve"> </w:t>
      </w:r>
      <w:r>
        <w:rPr>
          <w:rFonts w:ascii="Verdana" w:eastAsia="Verdana" w:hAnsi="Verdana" w:cs="Verdana"/>
          <w:b/>
        </w:rPr>
        <w:t xml:space="preserve">Jaké vnímáte konkrétní dopady programů na rozvoj sociálního podnikání, vznik nových podniků nebo rozšíření stávajících aktivit? </w:t>
      </w:r>
    </w:p>
    <w:p w14:paraId="39BE275C" w14:textId="77777777" w:rsidR="00203588" w:rsidRDefault="00203588" w:rsidP="00203588">
      <w:pPr>
        <w:ind w:left="723" w:right="199"/>
      </w:pPr>
      <w:r>
        <w:rPr>
          <w:rFonts w:ascii="Verdana" w:eastAsia="Verdana" w:hAnsi="Verdana" w:cs="Verdana"/>
        </w:rPr>
        <w:t>11.1. Do</w:t>
      </w:r>
      <w:r>
        <w:t xml:space="preserve">šlo </w:t>
      </w:r>
      <w:r>
        <w:rPr>
          <w:rFonts w:ascii="Verdana" w:eastAsia="Verdana" w:hAnsi="Verdana" w:cs="Verdana"/>
        </w:rPr>
        <w:t xml:space="preserve">k </w:t>
      </w:r>
      <w:r>
        <w:t>další</w:t>
      </w:r>
      <w:r>
        <w:rPr>
          <w:rFonts w:ascii="Verdana" w:eastAsia="Verdana" w:hAnsi="Verdana" w:cs="Verdana"/>
        </w:rPr>
        <w:t xml:space="preserve">mu </w:t>
      </w:r>
      <w:r>
        <w:t>vzniku a rozvoji sociálních podniků?</w:t>
      </w:r>
      <w:r>
        <w:rPr>
          <w:rFonts w:ascii="Verdana" w:eastAsia="Verdana" w:hAnsi="Verdana" w:cs="Verdana"/>
        </w:rPr>
        <w:t xml:space="preserve"> </w:t>
      </w:r>
    </w:p>
    <w:p w14:paraId="4EF8B83B" w14:textId="77777777" w:rsidR="00203588" w:rsidRDefault="00203588" w:rsidP="00D3453D">
      <w:pPr>
        <w:numPr>
          <w:ilvl w:val="1"/>
          <w:numId w:val="31"/>
        </w:numPr>
        <w:spacing w:after="125" w:line="269" w:lineRule="auto"/>
        <w:ind w:left="1186" w:right="199" w:hanging="360"/>
        <w:jc w:val="both"/>
      </w:pPr>
      <w:r>
        <w:rPr>
          <w:rFonts w:ascii="Verdana" w:eastAsia="Verdana" w:hAnsi="Verdana" w:cs="Verdana"/>
        </w:rPr>
        <w:t>D</w:t>
      </w:r>
      <w:r>
        <w:t xml:space="preserve">ošlo </w:t>
      </w:r>
      <w:r>
        <w:rPr>
          <w:rFonts w:ascii="Verdana" w:eastAsia="Verdana" w:hAnsi="Verdana" w:cs="Verdana"/>
        </w:rPr>
        <w:t xml:space="preserve">k implementaci </w:t>
      </w:r>
      <w:r>
        <w:t>nových aktivit veřejnou správou</w:t>
      </w:r>
      <w:r>
        <w:rPr>
          <w:rFonts w:ascii="Verdana" w:eastAsia="Verdana" w:hAnsi="Verdana" w:cs="Verdana"/>
        </w:rPr>
        <w:t xml:space="preserve"> </w:t>
      </w:r>
      <w:r>
        <w:t>či spolupráce s úřady práce</w:t>
      </w:r>
      <w:r>
        <w:rPr>
          <w:rFonts w:ascii="Verdana" w:eastAsia="Verdana" w:hAnsi="Verdana" w:cs="Verdana"/>
        </w:rPr>
        <w:t xml:space="preserve">? </w:t>
      </w:r>
    </w:p>
    <w:p w14:paraId="36C09809" w14:textId="77777777" w:rsidR="00203588" w:rsidRDefault="00203588" w:rsidP="00D3453D">
      <w:pPr>
        <w:numPr>
          <w:ilvl w:val="1"/>
          <w:numId w:val="31"/>
        </w:numPr>
        <w:spacing w:after="125" w:line="269" w:lineRule="auto"/>
        <w:ind w:left="1186" w:right="199" w:hanging="360"/>
        <w:jc w:val="both"/>
      </w:pPr>
      <w:r>
        <w:t>Jaké vnímáte změny v</w:t>
      </w:r>
      <w:r>
        <w:rPr>
          <w:rFonts w:ascii="Verdana" w:eastAsia="Verdana" w:hAnsi="Verdana" w:cs="Verdana"/>
        </w:rPr>
        <w:t xml:space="preserve"> </w:t>
      </w:r>
      <w:r>
        <w:t>jednotlivých</w:t>
      </w:r>
      <w:r>
        <w:rPr>
          <w:rFonts w:ascii="Verdana" w:eastAsia="Verdana" w:hAnsi="Verdana" w:cs="Verdana"/>
        </w:rPr>
        <w:t xml:space="preserve"> </w:t>
      </w:r>
      <w:r>
        <w:t>cílových skupinách</w:t>
      </w:r>
      <w:r>
        <w:rPr>
          <w:rFonts w:ascii="Verdana" w:eastAsia="Verdana" w:hAnsi="Verdana" w:cs="Verdana"/>
        </w:rPr>
        <w:t xml:space="preserve"> </w:t>
      </w:r>
      <w:r>
        <w:t>–</w:t>
      </w:r>
      <w:r>
        <w:rPr>
          <w:rFonts w:ascii="Verdana" w:eastAsia="Verdana" w:hAnsi="Verdana" w:cs="Verdana"/>
        </w:rPr>
        <w:t xml:space="preserve"> </w:t>
      </w:r>
      <w:r>
        <w:t>sociální</w:t>
      </w:r>
      <w:r>
        <w:rPr>
          <w:rFonts w:ascii="Verdana" w:eastAsia="Verdana" w:hAnsi="Verdana" w:cs="Verdana"/>
        </w:rPr>
        <w:t xml:space="preserve"> </w:t>
      </w:r>
      <w:r>
        <w:t>podniky, zájemci o SP, firmy, veřejná správa, ÚP</w:t>
      </w:r>
      <w:r>
        <w:rPr>
          <w:rFonts w:ascii="Verdana" w:eastAsia="Verdana" w:hAnsi="Verdana" w:cs="Verdana"/>
        </w:rPr>
        <w:t xml:space="preserve">? </w:t>
      </w:r>
    </w:p>
    <w:p w14:paraId="15955AA1" w14:textId="77777777" w:rsidR="00203588" w:rsidRDefault="00203588" w:rsidP="00203588">
      <w:pPr>
        <w:spacing w:after="128" w:line="268" w:lineRule="auto"/>
        <w:ind w:left="378" w:right="31"/>
      </w:pPr>
      <w:r>
        <w:rPr>
          <w:rFonts w:ascii="Verdana" w:eastAsia="Verdana" w:hAnsi="Verdana" w:cs="Verdana"/>
          <w:b/>
        </w:rPr>
        <w:t>12.</w:t>
      </w:r>
      <w:r>
        <w:rPr>
          <w:b/>
        </w:rPr>
        <w:t xml:space="preserve"> </w:t>
      </w:r>
      <w:r>
        <w:rPr>
          <w:rFonts w:ascii="Verdana" w:eastAsia="Verdana" w:hAnsi="Verdana" w:cs="Verdana"/>
          <w:b/>
        </w:rPr>
        <w:t>Objevily se v průběhu realizace nějaké nečekané přínosy nebo efekty?</w:t>
      </w:r>
      <w:r>
        <w:rPr>
          <w:rFonts w:ascii="Verdana" w:eastAsia="Verdana" w:hAnsi="Verdana" w:cs="Verdana"/>
        </w:rPr>
        <w:t xml:space="preserve"> </w:t>
      </w:r>
    </w:p>
    <w:p w14:paraId="1DC27F4C" w14:textId="77777777" w:rsidR="00203588" w:rsidRDefault="00203588" w:rsidP="00203588">
      <w:pPr>
        <w:spacing w:after="135"/>
        <w:ind w:left="7"/>
      </w:pPr>
      <w:r>
        <w:rPr>
          <w:rFonts w:ascii="Verdana" w:eastAsia="Verdana" w:hAnsi="Verdana" w:cs="Verdana"/>
        </w:rPr>
        <w:t xml:space="preserve"> </w:t>
      </w:r>
    </w:p>
    <w:p w14:paraId="499A51E9" w14:textId="77777777" w:rsidR="00203588" w:rsidRDefault="00203588" w:rsidP="00D3453D">
      <w:pPr>
        <w:numPr>
          <w:ilvl w:val="0"/>
          <w:numId w:val="29"/>
        </w:numPr>
        <w:spacing w:after="128" w:line="268" w:lineRule="auto"/>
        <w:ind w:left="261" w:right="31" w:hanging="360"/>
      </w:pPr>
      <w:r>
        <w:rPr>
          <w:rFonts w:ascii="Verdana" w:eastAsia="Verdana" w:hAnsi="Verdana" w:cs="Verdana"/>
          <w:b/>
        </w:rPr>
        <w:t xml:space="preserve">Blok: Možnosti rozšíření, udržitelnost a doporučení do budoucna (cca 20–25 min) </w:t>
      </w:r>
    </w:p>
    <w:p w14:paraId="4045468A" w14:textId="77777777" w:rsidR="00203588" w:rsidRDefault="00203588" w:rsidP="00203588">
      <w:pPr>
        <w:spacing w:after="120" w:line="275" w:lineRule="auto"/>
        <w:ind w:left="2" w:right="189"/>
      </w:pPr>
      <w:r>
        <w:rPr>
          <w:rFonts w:ascii="Verdana" w:eastAsia="Verdana" w:hAnsi="Verdana" w:cs="Verdana"/>
          <w:i/>
          <w:color w:val="00B0F0"/>
        </w:rPr>
        <w:t xml:space="preserve">Cíl: zjistit, co je klíčové pro rozšíření Institutu do dalších regionů či skupin – co zachovat, co upravit a jaké jsou možné bariéry. </w:t>
      </w:r>
    </w:p>
    <w:p w14:paraId="3CAFEF61" w14:textId="77777777" w:rsidR="00203588" w:rsidRDefault="00203588" w:rsidP="00203588">
      <w:pPr>
        <w:spacing w:after="128" w:line="268" w:lineRule="auto"/>
        <w:ind w:left="728" w:right="31" w:hanging="360"/>
      </w:pPr>
      <w:r>
        <w:rPr>
          <w:rFonts w:ascii="Verdana" w:eastAsia="Verdana" w:hAnsi="Verdana" w:cs="Verdana"/>
          <w:b/>
        </w:rPr>
        <w:t>13.</w:t>
      </w:r>
      <w:r>
        <w:rPr>
          <w:b/>
        </w:rPr>
        <w:t xml:space="preserve"> </w:t>
      </w:r>
      <w:r>
        <w:rPr>
          <w:rFonts w:ascii="Verdana" w:eastAsia="Verdana" w:hAnsi="Verdana" w:cs="Verdana"/>
          <w:b/>
        </w:rPr>
        <w:t>Pokud by měl Institut pokračovat nebo vzniknout i v jiných regionech, co by se podle vás mělo rozhodně zachovat?</w:t>
      </w:r>
      <w:r>
        <w:rPr>
          <w:rFonts w:ascii="Verdana" w:eastAsia="Verdana" w:hAnsi="Verdana" w:cs="Verdana"/>
        </w:rPr>
        <w:t xml:space="preserve"> </w:t>
      </w:r>
    </w:p>
    <w:p w14:paraId="447F2E82" w14:textId="77777777" w:rsidR="00203588" w:rsidRDefault="00203588" w:rsidP="00D3453D">
      <w:pPr>
        <w:numPr>
          <w:ilvl w:val="1"/>
          <w:numId w:val="30"/>
        </w:numPr>
        <w:spacing w:after="125" w:line="269" w:lineRule="auto"/>
        <w:ind w:right="199" w:hanging="360"/>
        <w:jc w:val="both"/>
      </w:pPr>
      <w:r>
        <w:t>Jaké jsou možnosti, podmínky, předpoklady pro další rozšíření činnosti Institutu sociálního podnikání do dalších regionů ČR, resp. pro další cílové skupiny?</w:t>
      </w:r>
      <w:r>
        <w:rPr>
          <w:rFonts w:ascii="Verdana" w:eastAsia="Verdana" w:hAnsi="Verdana" w:cs="Verdana"/>
        </w:rPr>
        <w:t xml:space="preserve"> </w:t>
      </w:r>
    </w:p>
    <w:p w14:paraId="5E281BFF" w14:textId="77777777" w:rsidR="00203588" w:rsidRDefault="00203588" w:rsidP="00D3453D">
      <w:pPr>
        <w:numPr>
          <w:ilvl w:val="1"/>
          <w:numId w:val="30"/>
        </w:numPr>
        <w:spacing w:after="125" w:line="269" w:lineRule="auto"/>
        <w:ind w:right="199" w:hanging="360"/>
        <w:jc w:val="both"/>
      </w:pPr>
      <w:r>
        <w:lastRenderedPageBreak/>
        <w:t>Je něco, co podle vás fungovalo opravdu výjimečně dobře a mělo by to být základem i pro další fungování Institutu</w:t>
      </w:r>
      <w:r>
        <w:rPr>
          <w:rFonts w:ascii="Verdana" w:eastAsia="Verdana" w:hAnsi="Verdana" w:cs="Verdana"/>
        </w:rPr>
        <w:t xml:space="preserve">? </w:t>
      </w:r>
    </w:p>
    <w:p w14:paraId="43C6FF9F" w14:textId="77777777" w:rsidR="00203588" w:rsidRDefault="00203588" w:rsidP="00203588">
      <w:pPr>
        <w:spacing w:after="128" w:line="268" w:lineRule="auto"/>
        <w:ind w:left="728" w:right="31" w:hanging="360"/>
      </w:pPr>
      <w:r>
        <w:rPr>
          <w:rFonts w:ascii="Verdana" w:eastAsia="Verdana" w:hAnsi="Verdana" w:cs="Verdana"/>
          <w:b/>
        </w:rPr>
        <w:t>14.</w:t>
      </w:r>
      <w:r>
        <w:rPr>
          <w:b/>
        </w:rPr>
        <w:t xml:space="preserve"> </w:t>
      </w:r>
      <w:r>
        <w:rPr>
          <w:rFonts w:ascii="Verdana" w:eastAsia="Verdana" w:hAnsi="Verdana" w:cs="Verdana"/>
          <w:b/>
        </w:rPr>
        <w:t>A naopak — co byste dnes nastavili jinak, pokud byste program připravovali znovu nebo pro jiný region?</w:t>
      </w:r>
      <w:r>
        <w:rPr>
          <w:rFonts w:ascii="Verdana" w:eastAsia="Verdana" w:hAnsi="Verdana" w:cs="Verdana"/>
        </w:rPr>
        <w:t xml:space="preserve"> </w:t>
      </w:r>
    </w:p>
    <w:p w14:paraId="44494583" w14:textId="77777777" w:rsidR="00203588" w:rsidRDefault="00203588" w:rsidP="00D3453D">
      <w:pPr>
        <w:numPr>
          <w:ilvl w:val="1"/>
          <w:numId w:val="36"/>
        </w:numPr>
        <w:spacing w:after="125" w:line="269" w:lineRule="auto"/>
        <w:ind w:left="1186" w:right="199" w:hanging="473"/>
        <w:jc w:val="both"/>
      </w:pPr>
      <w:r>
        <w:t>Je něco, co vás v průběhu realizace zaskočilo nebo vás přimělo něco zásadně změnit?</w:t>
      </w:r>
      <w:r>
        <w:rPr>
          <w:rFonts w:ascii="Verdana" w:eastAsia="Verdana" w:hAnsi="Verdana" w:cs="Verdana"/>
        </w:rPr>
        <w:t xml:space="preserve"> </w:t>
      </w:r>
    </w:p>
    <w:p w14:paraId="49FC88C2" w14:textId="77777777" w:rsidR="00203588" w:rsidRDefault="00203588" w:rsidP="00D3453D">
      <w:pPr>
        <w:numPr>
          <w:ilvl w:val="1"/>
          <w:numId w:val="36"/>
        </w:numPr>
        <w:spacing w:after="125" w:line="269" w:lineRule="auto"/>
        <w:ind w:left="1186" w:right="199" w:hanging="473"/>
        <w:jc w:val="both"/>
      </w:pPr>
      <w:r>
        <w:t>Kdybyste měli možnost udělat jednu věc jinak —</w:t>
      </w:r>
      <w:r>
        <w:rPr>
          <w:rFonts w:ascii="Verdana" w:eastAsia="Verdana" w:hAnsi="Verdana" w:cs="Verdana"/>
        </w:rPr>
        <w:t xml:space="preserve"> co by to bylo? </w:t>
      </w:r>
    </w:p>
    <w:p w14:paraId="78174FF7" w14:textId="77777777" w:rsidR="00203588" w:rsidRDefault="00203588" w:rsidP="00D3453D">
      <w:pPr>
        <w:numPr>
          <w:ilvl w:val="1"/>
          <w:numId w:val="36"/>
        </w:numPr>
        <w:spacing w:after="125" w:line="269" w:lineRule="auto"/>
        <w:ind w:left="1186" w:right="199" w:hanging="473"/>
        <w:jc w:val="both"/>
      </w:pPr>
      <w:r>
        <w:t>Vidíte potenciál pro rozšíření vzdělávacích programů na další cílové skupiny, které dosud nebyly plně pokryty? Pokud ano, jaké a proč?</w:t>
      </w:r>
      <w:r>
        <w:rPr>
          <w:rFonts w:ascii="Verdana" w:eastAsia="Verdana" w:hAnsi="Verdana" w:cs="Verdana"/>
        </w:rPr>
        <w:t xml:space="preserve"> </w:t>
      </w:r>
    </w:p>
    <w:p w14:paraId="3163C09A" w14:textId="77777777" w:rsidR="00203588" w:rsidRDefault="00203588" w:rsidP="00203588">
      <w:pPr>
        <w:spacing w:after="128" w:line="268" w:lineRule="auto"/>
        <w:ind w:left="728" w:right="31" w:hanging="360"/>
      </w:pPr>
      <w:r>
        <w:rPr>
          <w:rFonts w:ascii="Verdana" w:eastAsia="Verdana" w:hAnsi="Verdana" w:cs="Verdana"/>
          <w:b/>
        </w:rPr>
        <w:t>15.</w:t>
      </w:r>
      <w:r>
        <w:rPr>
          <w:b/>
        </w:rPr>
        <w:t xml:space="preserve"> </w:t>
      </w:r>
      <w:r>
        <w:rPr>
          <w:rFonts w:ascii="Verdana" w:eastAsia="Verdana" w:hAnsi="Verdana" w:cs="Verdana"/>
          <w:b/>
        </w:rPr>
        <w:t>Kde podle vás mohou být bariéry nebo limity při rozšiřování Institutu do dalších krajů nebo skupin?</w:t>
      </w:r>
      <w:r>
        <w:rPr>
          <w:rFonts w:ascii="Verdana" w:eastAsia="Verdana" w:hAnsi="Verdana" w:cs="Verdana"/>
        </w:rPr>
        <w:t xml:space="preserve"> </w:t>
      </w:r>
    </w:p>
    <w:p w14:paraId="5AE08FD0" w14:textId="77777777" w:rsidR="00203588" w:rsidRDefault="00203588" w:rsidP="00D3453D">
      <w:pPr>
        <w:numPr>
          <w:ilvl w:val="1"/>
          <w:numId w:val="37"/>
        </w:numPr>
        <w:spacing w:after="125" w:line="269" w:lineRule="auto"/>
        <w:ind w:left="1186" w:right="199" w:hanging="473"/>
        <w:jc w:val="both"/>
      </w:pPr>
      <w:r>
        <w:t>Máte zkušenost s tím, že něco nefungovalo kvůli regionálním specifikům? Jak s</w:t>
      </w:r>
      <w:r>
        <w:rPr>
          <w:rFonts w:ascii="Verdana" w:eastAsia="Verdana" w:hAnsi="Verdana" w:cs="Verdana"/>
        </w:rPr>
        <w:t xml:space="preserve"> </w:t>
      </w:r>
      <w:r>
        <w:t>regionálními specifiky efektivně pracovat?</w:t>
      </w:r>
      <w:r>
        <w:rPr>
          <w:rFonts w:ascii="Verdana" w:eastAsia="Verdana" w:hAnsi="Verdana" w:cs="Verdana"/>
        </w:rPr>
        <w:t xml:space="preserve"> </w:t>
      </w:r>
    </w:p>
    <w:p w14:paraId="73F9FD6B" w14:textId="77777777" w:rsidR="00203588" w:rsidRDefault="00203588" w:rsidP="00D3453D">
      <w:pPr>
        <w:numPr>
          <w:ilvl w:val="1"/>
          <w:numId w:val="37"/>
        </w:numPr>
        <w:spacing w:after="125" w:line="269" w:lineRule="auto"/>
        <w:ind w:left="1186" w:right="199" w:hanging="473"/>
        <w:jc w:val="both"/>
      </w:pPr>
      <w:r>
        <w:t>Myslíte, že určité cílové skupiny nebo prostředí jsou pro tento typ podpory náročnější?</w:t>
      </w:r>
      <w:r>
        <w:rPr>
          <w:rFonts w:ascii="Verdana" w:eastAsia="Verdana" w:hAnsi="Verdana" w:cs="Verdana"/>
        </w:rPr>
        <w:t xml:space="preserve"> </w:t>
      </w:r>
    </w:p>
    <w:p w14:paraId="587BF06C" w14:textId="77777777" w:rsidR="00203588" w:rsidRDefault="00203588" w:rsidP="00203588">
      <w:pPr>
        <w:spacing w:after="205" w:line="268" w:lineRule="auto"/>
        <w:ind w:left="728" w:right="31" w:hanging="360"/>
      </w:pPr>
      <w:r>
        <w:rPr>
          <w:rFonts w:ascii="Verdana" w:eastAsia="Verdana" w:hAnsi="Verdana" w:cs="Verdana"/>
          <w:b/>
        </w:rPr>
        <w:t>16.</w:t>
      </w:r>
      <w:r>
        <w:rPr>
          <w:b/>
        </w:rPr>
        <w:t xml:space="preserve"> </w:t>
      </w:r>
      <w:r>
        <w:rPr>
          <w:rFonts w:ascii="Verdana" w:eastAsia="Verdana" w:hAnsi="Verdana" w:cs="Verdana"/>
          <w:b/>
        </w:rPr>
        <w:t xml:space="preserve">Co by podle vás bylo klíčové pro to, aby Institut mohl dlouhodobě fungovat nebo být začleněn do systému?  </w:t>
      </w:r>
    </w:p>
    <w:p w14:paraId="25C3577F" w14:textId="77777777" w:rsidR="00203588" w:rsidRDefault="00203588" w:rsidP="00D3453D">
      <w:pPr>
        <w:numPr>
          <w:ilvl w:val="1"/>
          <w:numId w:val="33"/>
        </w:numPr>
        <w:spacing w:after="125" w:line="269" w:lineRule="auto"/>
        <w:ind w:right="199"/>
        <w:jc w:val="both"/>
      </w:pPr>
      <w:r>
        <w:t>Jaká konkrétní doporučení byste navrhli MPSV a jemu podřízeným organizacím pro budoucí rozvoj a udržitelnost Institutu sociálního podnikání?</w:t>
      </w:r>
      <w:r>
        <w:rPr>
          <w:rFonts w:ascii="Verdana" w:eastAsia="Verdana" w:hAnsi="Verdana" w:cs="Verdana"/>
        </w:rPr>
        <w:t xml:space="preserve"> </w:t>
      </w:r>
    </w:p>
    <w:p w14:paraId="52006B11" w14:textId="77777777" w:rsidR="00203588" w:rsidRDefault="00203588" w:rsidP="00D3453D">
      <w:pPr>
        <w:numPr>
          <w:ilvl w:val="1"/>
          <w:numId w:val="33"/>
        </w:numPr>
        <w:spacing w:after="125" w:line="269" w:lineRule="auto"/>
        <w:ind w:right="199"/>
        <w:jc w:val="both"/>
      </w:pPr>
      <w:r>
        <w:t>Jaké jsou podle Vás obecné potřeby</w:t>
      </w:r>
      <w:r>
        <w:rPr>
          <w:rFonts w:ascii="Verdana" w:eastAsia="Verdana" w:hAnsi="Verdana" w:cs="Verdana"/>
        </w:rPr>
        <w:t xml:space="preserve"> </w:t>
      </w:r>
      <w:r>
        <w:t>sociálních podniků v</w:t>
      </w:r>
      <w:r>
        <w:rPr>
          <w:rFonts w:ascii="Verdana" w:eastAsia="Verdana" w:hAnsi="Verdana" w:cs="Verdana"/>
        </w:rPr>
        <w:t xml:space="preserve"> </w:t>
      </w:r>
      <w:r>
        <w:t xml:space="preserve">ČR </w:t>
      </w:r>
      <w:r>
        <w:rPr>
          <w:rFonts w:ascii="Verdana" w:eastAsia="Verdana" w:hAnsi="Verdana" w:cs="Verdana"/>
        </w:rPr>
        <w:t xml:space="preserve">a co by </w:t>
      </w:r>
      <w:r>
        <w:t>mohlo podpořit jejich další rozvoj?</w:t>
      </w:r>
      <w:r>
        <w:rPr>
          <w:rFonts w:ascii="Verdana" w:eastAsia="Verdana" w:hAnsi="Verdana" w:cs="Verdana"/>
        </w:rPr>
        <w:t xml:space="preserve"> </w:t>
      </w:r>
    </w:p>
    <w:p w14:paraId="75185366" w14:textId="77777777" w:rsidR="00203588" w:rsidRDefault="00203588" w:rsidP="00203588">
      <w:pPr>
        <w:spacing w:after="0"/>
        <w:ind w:left="7"/>
      </w:pPr>
      <w:r>
        <w:rPr>
          <w:rFonts w:ascii="Verdana" w:eastAsia="Verdana" w:hAnsi="Verdana" w:cs="Verdana"/>
          <w:b/>
        </w:rPr>
        <w:t xml:space="preserve"> </w:t>
      </w:r>
    </w:p>
    <w:p w14:paraId="4144634B" w14:textId="77777777" w:rsidR="00203588" w:rsidRDefault="00203588" w:rsidP="00D3453D">
      <w:pPr>
        <w:numPr>
          <w:ilvl w:val="0"/>
          <w:numId w:val="29"/>
        </w:numPr>
        <w:spacing w:after="128" w:line="268" w:lineRule="auto"/>
        <w:ind w:left="261" w:right="31" w:hanging="360"/>
      </w:pPr>
      <w:r>
        <w:rPr>
          <w:rFonts w:ascii="Verdana" w:eastAsia="Verdana" w:hAnsi="Verdana" w:cs="Verdana"/>
          <w:b/>
        </w:rPr>
        <w:t xml:space="preserve">Blok: Závěrečný blok – shrnutí a prostor pro doplnění (cca 5–10 min) </w:t>
      </w:r>
    </w:p>
    <w:p w14:paraId="77A21C2B" w14:textId="77777777" w:rsidR="00203588" w:rsidRDefault="00203588" w:rsidP="00203588">
      <w:pPr>
        <w:spacing w:after="120" w:line="275" w:lineRule="auto"/>
        <w:ind w:left="2" w:right="189"/>
      </w:pPr>
      <w:r>
        <w:rPr>
          <w:rFonts w:ascii="Verdana" w:eastAsia="Verdana" w:hAnsi="Verdana" w:cs="Verdana"/>
          <w:i/>
          <w:color w:val="00B0F0"/>
        </w:rPr>
        <w:t xml:space="preserve">Cíl: umožnit účastníkům shrnout, co považují za nejdůležitější, doplnit něco, co nezaznělo, nebo sdílet osobní reflexi a vizi do budoucna. </w:t>
      </w:r>
    </w:p>
    <w:p w14:paraId="211F9B5A" w14:textId="77777777" w:rsidR="00203588" w:rsidRDefault="00203588" w:rsidP="00D3453D">
      <w:pPr>
        <w:numPr>
          <w:ilvl w:val="2"/>
          <w:numId w:val="35"/>
        </w:numPr>
        <w:spacing w:after="165" w:line="268" w:lineRule="auto"/>
        <w:ind w:right="31" w:hanging="360"/>
      </w:pPr>
      <w:r>
        <w:rPr>
          <w:rFonts w:ascii="Verdana" w:eastAsia="Verdana" w:hAnsi="Verdana" w:cs="Verdana"/>
          <w:b/>
        </w:rPr>
        <w:t>Je něco, co dnes ještě nezaznělo, ale považujete to za důležité?</w:t>
      </w:r>
      <w:r>
        <w:rPr>
          <w:rFonts w:ascii="Verdana" w:eastAsia="Verdana" w:hAnsi="Verdana" w:cs="Verdana"/>
        </w:rPr>
        <w:t xml:space="preserve"> </w:t>
      </w:r>
    </w:p>
    <w:p w14:paraId="54979DBE" w14:textId="77777777" w:rsidR="00203588" w:rsidRDefault="00203588" w:rsidP="00D3453D">
      <w:pPr>
        <w:numPr>
          <w:ilvl w:val="2"/>
          <w:numId w:val="35"/>
        </w:numPr>
        <w:spacing w:after="128" w:line="268" w:lineRule="auto"/>
        <w:ind w:right="31" w:hanging="360"/>
      </w:pPr>
      <w:r>
        <w:rPr>
          <w:rFonts w:ascii="Verdana" w:eastAsia="Verdana" w:hAnsi="Verdana" w:cs="Verdana"/>
          <w:b/>
        </w:rPr>
        <w:t>Máte nějaké přání, vizi nebo doporučení směrem k budoucnosti tohoto typu vzdělávání?</w:t>
      </w:r>
      <w:r>
        <w:rPr>
          <w:rFonts w:ascii="Verdana" w:eastAsia="Verdana" w:hAnsi="Verdana" w:cs="Verdana"/>
        </w:rPr>
        <w:t xml:space="preserve"> </w:t>
      </w:r>
    </w:p>
    <w:p w14:paraId="578B57E4" w14:textId="77777777" w:rsidR="00203588" w:rsidRDefault="00203588" w:rsidP="00203588">
      <w:pPr>
        <w:spacing w:after="115"/>
        <w:ind w:left="7"/>
      </w:pPr>
      <w:r>
        <w:rPr>
          <w:rFonts w:ascii="Verdana" w:eastAsia="Verdana" w:hAnsi="Verdana" w:cs="Verdana"/>
        </w:rPr>
        <w:t xml:space="preserve"> </w:t>
      </w:r>
    </w:p>
    <w:p w14:paraId="17B7A5D0" w14:textId="77777777" w:rsidR="00203588" w:rsidRDefault="00203588" w:rsidP="00203588">
      <w:pPr>
        <w:spacing w:after="128" w:line="268" w:lineRule="auto"/>
        <w:ind w:right="31"/>
      </w:pPr>
      <w:r>
        <w:rPr>
          <w:rFonts w:ascii="Verdana" w:eastAsia="Verdana" w:hAnsi="Verdana" w:cs="Verdana"/>
          <w:b/>
        </w:rPr>
        <w:t xml:space="preserve">Poděkování a rozloučení </w:t>
      </w:r>
    </w:p>
    <w:p w14:paraId="7B60EA2F" w14:textId="77777777" w:rsidR="00203588" w:rsidRDefault="00203588" w:rsidP="00203588">
      <w:pPr>
        <w:spacing w:after="128" w:line="268" w:lineRule="auto"/>
        <w:ind w:left="2" w:right="200"/>
      </w:pPr>
      <w:r>
        <w:rPr>
          <w:rFonts w:ascii="Verdana" w:eastAsia="Verdana" w:hAnsi="Verdana" w:cs="Verdana"/>
          <w:i/>
        </w:rPr>
        <w:t xml:space="preserve">Děkujeme vám všem za váš čas, cenné postřehy a ochotu podělit se o vaše zkušenosti a názory. Vaše příspěvky jsou pro nás nesmírně důležité pro komplexní evaluaci projektu RESP.  </w:t>
      </w:r>
    </w:p>
    <w:p w14:paraId="5005142B" w14:textId="77777777" w:rsidR="00203588" w:rsidRDefault="00203588" w:rsidP="00203588">
      <w:pPr>
        <w:spacing w:after="128" w:line="268" w:lineRule="auto"/>
        <w:ind w:left="2" w:right="200"/>
      </w:pPr>
      <w:r>
        <w:rPr>
          <w:rFonts w:ascii="Verdana" w:eastAsia="Verdana" w:hAnsi="Verdana" w:cs="Verdana"/>
          <w:i/>
        </w:rPr>
        <w:t xml:space="preserve">Přejeme vám hodně úspěchů v další práci na rozvoji sociálního podnikání v ČR. </w:t>
      </w:r>
    </w:p>
    <w:p w14:paraId="76141344" w14:textId="2801E3F3" w:rsidR="001B1340" w:rsidRDefault="008D15BF" w:rsidP="00203588">
      <w:r>
        <w:br w:type="page"/>
      </w:r>
    </w:p>
    <w:p w14:paraId="7B341667" w14:textId="77777777" w:rsidR="001B1340" w:rsidRDefault="008D15BF">
      <w:pPr>
        <w:pStyle w:val="Nadpis2"/>
        <w:rPr>
          <w:sz w:val="20"/>
          <w:szCs w:val="20"/>
        </w:rPr>
      </w:pPr>
      <w:bookmarkStart w:id="10" w:name="_heading=h.3rdcrjn" w:colFirst="0" w:colLast="0"/>
      <w:bookmarkEnd w:id="10"/>
      <w:r>
        <w:rPr>
          <w:sz w:val="20"/>
          <w:szCs w:val="20"/>
        </w:rPr>
        <w:lastRenderedPageBreak/>
        <w:t>Příloha A4: Seznam poddodavatelů</w:t>
      </w:r>
    </w:p>
    <w:p w14:paraId="77F85A2B" w14:textId="38B673AF" w:rsidR="001B1340" w:rsidRDefault="008D15BF" w:rsidP="00F26852">
      <w:pPr>
        <w:widowControl w:val="0"/>
        <w:ind w:right="-142"/>
        <w:jc w:val="both"/>
        <w:rPr>
          <w:b/>
          <w:i/>
          <w:color w:val="E36C0A"/>
        </w:rPr>
      </w:pPr>
      <w:r>
        <w:t xml:space="preserve">Zpracovatel čestně prohlašuje, že plnění dle Smlouvy </w:t>
      </w:r>
      <w:r w:rsidR="00F26852">
        <w:t xml:space="preserve">nebude </w:t>
      </w:r>
      <w:r>
        <w:t>plněno prostřednictvím poddodavatelů.</w:t>
      </w:r>
      <w:r w:rsidR="00F26852">
        <w:rPr>
          <w:b/>
          <w:i/>
          <w:color w:val="E36C0A"/>
        </w:rPr>
        <w:t xml:space="preserve"> </w:t>
      </w:r>
    </w:p>
    <w:p w14:paraId="0DA80F26" w14:textId="77777777" w:rsidR="001B1340" w:rsidRDefault="008D15BF">
      <w:r>
        <w:br w:type="page"/>
      </w:r>
    </w:p>
    <w:p w14:paraId="0359CB19" w14:textId="77777777" w:rsidR="001B1340" w:rsidRDefault="008D15BF">
      <w:pPr>
        <w:pStyle w:val="Nadpis2"/>
        <w:rPr>
          <w:sz w:val="20"/>
          <w:szCs w:val="20"/>
        </w:rPr>
      </w:pPr>
      <w:r>
        <w:rPr>
          <w:sz w:val="20"/>
          <w:szCs w:val="20"/>
        </w:rPr>
        <w:lastRenderedPageBreak/>
        <w:t>Příloha A5: Realizační tým</w:t>
      </w:r>
    </w:p>
    <w:p w14:paraId="26D12A97" w14:textId="4A80D59E" w:rsidR="001B1340" w:rsidRDefault="001B1340">
      <w:pPr>
        <w:jc w:val="center"/>
      </w:pPr>
    </w:p>
    <w:p w14:paraId="415BB8A6" w14:textId="77777777" w:rsidR="001B1340" w:rsidRDefault="008D15BF">
      <w:pPr>
        <w:jc w:val="center"/>
      </w:pPr>
      <w:r>
        <w:t xml:space="preserve">Zpracovatel čestně prohlašuje, že plnění dle Smlouvy bude plněno prostřednictvím níže uvedeného realizačního týmu: </w:t>
      </w:r>
    </w:p>
    <w:p w14:paraId="76C79151" w14:textId="77777777" w:rsidR="001B1340" w:rsidRDefault="001B1340">
      <w:pPr>
        <w:spacing w:before="60"/>
        <w:ind w:left="993"/>
        <w:jc w:val="both"/>
      </w:pPr>
    </w:p>
    <w:tbl>
      <w:tblPr>
        <w:tblStyle w:val="af0"/>
        <w:tblW w:w="90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2097"/>
      </w:tblGrid>
      <w:tr w:rsidR="001B1340" w14:paraId="598CAAE3" w14:textId="77777777" w:rsidTr="00F26852">
        <w:tc>
          <w:tcPr>
            <w:tcW w:w="3397" w:type="dxa"/>
            <w:shd w:val="clear" w:color="auto" w:fill="D9D9D9" w:themeFill="background1" w:themeFillShade="D9"/>
            <w:vAlign w:val="center"/>
          </w:tcPr>
          <w:p w14:paraId="611EC889" w14:textId="77777777" w:rsidR="001B1340" w:rsidRDefault="008D15BF" w:rsidP="00F26852">
            <w:pPr>
              <w:spacing w:before="60"/>
            </w:pPr>
            <w:r>
              <w:t xml:space="preserve">Pozice </w:t>
            </w:r>
          </w:p>
        </w:tc>
        <w:tc>
          <w:tcPr>
            <w:tcW w:w="3544" w:type="dxa"/>
            <w:shd w:val="clear" w:color="auto" w:fill="D9D9D9" w:themeFill="background1" w:themeFillShade="D9"/>
            <w:vAlign w:val="center"/>
          </w:tcPr>
          <w:p w14:paraId="75001033" w14:textId="77777777" w:rsidR="001B1340" w:rsidRDefault="008D15BF" w:rsidP="00F26852">
            <w:pPr>
              <w:spacing w:before="60"/>
            </w:pPr>
            <w:r>
              <w:t xml:space="preserve">Jméno a příjmení, kontakt </w:t>
            </w:r>
          </w:p>
        </w:tc>
        <w:tc>
          <w:tcPr>
            <w:tcW w:w="2097" w:type="dxa"/>
            <w:shd w:val="clear" w:color="auto" w:fill="D9D9D9" w:themeFill="background1" w:themeFillShade="D9"/>
            <w:vAlign w:val="center"/>
          </w:tcPr>
          <w:p w14:paraId="1E7A6BF7" w14:textId="77777777" w:rsidR="001B1340" w:rsidRDefault="008D15BF" w:rsidP="00F26852">
            <w:pPr>
              <w:spacing w:before="60"/>
            </w:pPr>
            <w:r>
              <w:t xml:space="preserve">Hodnocená pozice </w:t>
            </w:r>
            <w:proofErr w:type="spellStart"/>
            <w:r>
              <w:t>ANOxNE</w:t>
            </w:r>
            <w:proofErr w:type="spellEnd"/>
          </w:p>
        </w:tc>
      </w:tr>
      <w:tr w:rsidR="005B3B49" w14:paraId="4B1274CF" w14:textId="77777777" w:rsidTr="00EB2D92">
        <w:tc>
          <w:tcPr>
            <w:tcW w:w="3397" w:type="dxa"/>
            <w:vAlign w:val="center"/>
          </w:tcPr>
          <w:p w14:paraId="04849D3C" w14:textId="6FCDBED6" w:rsidR="005B3B49" w:rsidRPr="00F26852" w:rsidRDefault="005B3B49" w:rsidP="005B3B49">
            <w:r w:rsidRPr="00F26852">
              <w:t xml:space="preserve">GARANT ZAKÁZKY </w:t>
            </w:r>
          </w:p>
        </w:tc>
        <w:tc>
          <w:tcPr>
            <w:tcW w:w="3544" w:type="dxa"/>
          </w:tcPr>
          <w:p w14:paraId="6E90C74F" w14:textId="0989965C" w:rsidR="005B3B49" w:rsidRPr="00F26852" w:rsidRDefault="005B3B49" w:rsidP="005B3B49">
            <w:r w:rsidRPr="009832E3">
              <w:rPr>
                <w:b/>
                <w:bCs/>
                <w:i/>
                <w:iCs/>
                <w:color w:val="FFFFFF" w:themeColor="background1"/>
                <w:highlight w:val="black"/>
              </w:rPr>
              <w:t>neveřejný údaj</w:t>
            </w:r>
          </w:p>
        </w:tc>
        <w:tc>
          <w:tcPr>
            <w:tcW w:w="2097" w:type="dxa"/>
            <w:vAlign w:val="center"/>
          </w:tcPr>
          <w:p w14:paraId="433B0A99" w14:textId="09ABBC03" w:rsidR="005B3B49" w:rsidRPr="00F26852" w:rsidRDefault="005B3B49" w:rsidP="005B3B49">
            <w:r w:rsidRPr="00F26852">
              <w:rPr>
                <w:b/>
                <w:bCs/>
              </w:rPr>
              <w:t xml:space="preserve">ANO </w:t>
            </w:r>
          </w:p>
        </w:tc>
      </w:tr>
      <w:tr w:rsidR="005B3B49" w14:paraId="24FD9306" w14:textId="77777777" w:rsidTr="00EB2D92">
        <w:tc>
          <w:tcPr>
            <w:tcW w:w="3397" w:type="dxa"/>
            <w:vAlign w:val="center"/>
          </w:tcPr>
          <w:p w14:paraId="15716DA0" w14:textId="4664FAFE" w:rsidR="005B3B49" w:rsidRPr="00F26852" w:rsidRDefault="005B3B49" w:rsidP="005B3B49">
            <w:r w:rsidRPr="00F26852">
              <w:t xml:space="preserve">HLAVNÍ METODIK </w:t>
            </w:r>
          </w:p>
        </w:tc>
        <w:tc>
          <w:tcPr>
            <w:tcW w:w="3544" w:type="dxa"/>
          </w:tcPr>
          <w:p w14:paraId="3B874720" w14:textId="5DB03314" w:rsidR="005B3B49" w:rsidRPr="00F26852" w:rsidRDefault="005B3B49" w:rsidP="005B3B49">
            <w:r w:rsidRPr="009832E3">
              <w:rPr>
                <w:b/>
                <w:bCs/>
                <w:i/>
                <w:iCs/>
                <w:color w:val="FFFFFF" w:themeColor="background1"/>
                <w:highlight w:val="black"/>
              </w:rPr>
              <w:t>neveřejný údaj</w:t>
            </w:r>
          </w:p>
        </w:tc>
        <w:tc>
          <w:tcPr>
            <w:tcW w:w="2097" w:type="dxa"/>
            <w:vAlign w:val="center"/>
          </w:tcPr>
          <w:p w14:paraId="4FC072B6" w14:textId="7C149E40" w:rsidR="005B3B49" w:rsidRPr="00F26852" w:rsidRDefault="005B3B49" w:rsidP="005B3B49">
            <w:r w:rsidRPr="00F26852">
              <w:t xml:space="preserve">NE </w:t>
            </w:r>
          </w:p>
        </w:tc>
      </w:tr>
      <w:tr w:rsidR="005B3B49" w14:paraId="5237D559" w14:textId="77777777" w:rsidTr="00EB2D92">
        <w:tc>
          <w:tcPr>
            <w:tcW w:w="3397" w:type="dxa"/>
            <w:vAlign w:val="center"/>
          </w:tcPr>
          <w:p w14:paraId="77975C7C" w14:textId="77777777" w:rsidR="005B3B49" w:rsidRDefault="005B3B49" w:rsidP="005B3B49">
            <w:r w:rsidRPr="00F26852">
              <w:t xml:space="preserve">VÝZKUMNÍK, ODBORNÍK </w:t>
            </w:r>
          </w:p>
          <w:p w14:paraId="28F94E5E" w14:textId="06E418C8" w:rsidR="005B3B49" w:rsidRPr="00F26852" w:rsidRDefault="005B3B49" w:rsidP="005B3B49">
            <w:r w:rsidRPr="00F26852">
              <w:t xml:space="preserve">NA SOCIÁLNÍ ZAČLEŇOVÁNÍ </w:t>
            </w:r>
          </w:p>
        </w:tc>
        <w:tc>
          <w:tcPr>
            <w:tcW w:w="3544" w:type="dxa"/>
          </w:tcPr>
          <w:p w14:paraId="7F40387F" w14:textId="7D4F6EBC" w:rsidR="005B3B49" w:rsidRPr="00F26852" w:rsidRDefault="005B3B49" w:rsidP="005B3B49">
            <w:r w:rsidRPr="009832E3">
              <w:rPr>
                <w:b/>
                <w:bCs/>
                <w:i/>
                <w:iCs/>
                <w:color w:val="FFFFFF" w:themeColor="background1"/>
                <w:highlight w:val="black"/>
              </w:rPr>
              <w:t>neveřejný údaj</w:t>
            </w:r>
          </w:p>
        </w:tc>
        <w:tc>
          <w:tcPr>
            <w:tcW w:w="2097" w:type="dxa"/>
            <w:vAlign w:val="center"/>
          </w:tcPr>
          <w:p w14:paraId="5DC463DC" w14:textId="52A4878C" w:rsidR="005B3B49" w:rsidRPr="00F26852" w:rsidRDefault="005B3B49" w:rsidP="005B3B49">
            <w:r w:rsidRPr="00F26852">
              <w:t xml:space="preserve">NE </w:t>
            </w:r>
          </w:p>
        </w:tc>
      </w:tr>
      <w:tr w:rsidR="005B3B49" w14:paraId="2E414D8F" w14:textId="77777777" w:rsidTr="00EB2D92">
        <w:tc>
          <w:tcPr>
            <w:tcW w:w="3397" w:type="dxa"/>
            <w:vAlign w:val="center"/>
          </w:tcPr>
          <w:p w14:paraId="4D1300E3" w14:textId="7B03A702" w:rsidR="005B3B49" w:rsidRPr="00F26852" w:rsidRDefault="005B3B49" w:rsidP="005B3B49">
            <w:r w:rsidRPr="00F26852">
              <w:t xml:space="preserve">EVALUÁTOR, ANALYTIK </w:t>
            </w:r>
          </w:p>
        </w:tc>
        <w:tc>
          <w:tcPr>
            <w:tcW w:w="3544" w:type="dxa"/>
          </w:tcPr>
          <w:p w14:paraId="6D15EDD0" w14:textId="2DB4EB52" w:rsidR="005B3B49" w:rsidRPr="00F26852" w:rsidRDefault="005B3B49" w:rsidP="005B3B49">
            <w:r w:rsidRPr="009832E3">
              <w:rPr>
                <w:b/>
                <w:bCs/>
                <w:i/>
                <w:iCs/>
                <w:color w:val="FFFFFF" w:themeColor="background1"/>
                <w:highlight w:val="black"/>
              </w:rPr>
              <w:t>neveřejný údaj</w:t>
            </w:r>
          </w:p>
        </w:tc>
        <w:tc>
          <w:tcPr>
            <w:tcW w:w="2097" w:type="dxa"/>
            <w:vAlign w:val="center"/>
          </w:tcPr>
          <w:p w14:paraId="7D512D3C" w14:textId="0F35CE0A" w:rsidR="005B3B49" w:rsidRPr="00F26852" w:rsidRDefault="005B3B49" w:rsidP="005B3B49">
            <w:r w:rsidRPr="00F26852">
              <w:t xml:space="preserve">NE </w:t>
            </w:r>
          </w:p>
        </w:tc>
      </w:tr>
      <w:tr w:rsidR="005B3B49" w14:paraId="5882F440" w14:textId="77777777" w:rsidTr="00EB2D92">
        <w:tc>
          <w:tcPr>
            <w:tcW w:w="3397" w:type="dxa"/>
            <w:vAlign w:val="center"/>
          </w:tcPr>
          <w:p w14:paraId="4DCFA568" w14:textId="2EA1A9F5" w:rsidR="005B3B49" w:rsidRPr="00F26852" w:rsidRDefault="005B3B49" w:rsidP="005B3B49">
            <w:r w:rsidRPr="00F26852">
              <w:t xml:space="preserve">EVALUÁTOR JUNIOR, ANALYTIK </w:t>
            </w:r>
          </w:p>
        </w:tc>
        <w:tc>
          <w:tcPr>
            <w:tcW w:w="3544" w:type="dxa"/>
          </w:tcPr>
          <w:p w14:paraId="3209692A" w14:textId="7449D718" w:rsidR="005B3B49" w:rsidRPr="00F26852" w:rsidRDefault="005B3B49" w:rsidP="005B3B49">
            <w:r w:rsidRPr="009832E3">
              <w:rPr>
                <w:b/>
                <w:bCs/>
                <w:i/>
                <w:iCs/>
                <w:color w:val="FFFFFF" w:themeColor="background1"/>
                <w:highlight w:val="black"/>
              </w:rPr>
              <w:t>neveřejný údaj</w:t>
            </w:r>
          </w:p>
        </w:tc>
        <w:tc>
          <w:tcPr>
            <w:tcW w:w="2097" w:type="dxa"/>
            <w:vAlign w:val="center"/>
          </w:tcPr>
          <w:p w14:paraId="2E1436B1" w14:textId="68931829" w:rsidR="005B3B49" w:rsidRPr="00F26852" w:rsidRDefault="005B3B49" w:rsidP="005B3B49">
            <w:r w:rsidRPr="00F26852">
              <w:t xml:space="preserve">NE </w:t>
            </w:r>
          </w:p>
        </w:tc>
      </w:tr>
      <w:tr w:rsidR="005B3B49" w14:paraId="2B06F883" w14:textId="77777777" w:rsidTr="00EB2D92">
        <w:tc>
          <w:tcPr>
            <w:tcW w:w="3397" w:type="dxa"/>
            <w:vAlign w:val="center"/>
          </w:tcPr>
          <w:p w14:paraId="63173961" w14:textId="2A4B12D6" w:rsidR="005B3B49" w:rsidRPr="00F26852" w:rsidRDefault="005B3B49" w:rsidP="005B3B49">
            <w:r w:rsidRPr="00F26852">
              <w:t xml:space="preserve">PROJEKTOVÝ MANAŽER </w:t>
            </w:r>
          </w:p>
        </w:tc>
        <w:tc>
          <w:tcPr>
            <w:tcW w:w="3544" w:type="dxa"/>
          </w:tcPr>
          <w:p w14:paraId="0D012CB0" w14:textId="1F7C8D81" w:rsidR="005B3B49" w:rsidRPr="00F26852" w:rsidRDefault="005B3B49" w:rsidP="005B3B49">
            <w:r w:rsidRPr="009832E3">
              <w:rPr>
                <w:b/>
                <w:bCs/>
                <w:i/>
                <w:iCs/>
                <w:color w:val="FFFFFF" w:themeColor="background1"/>
                <w:highlight w:val="black"/>
              </w:rPr>
              <w:t>neveřejný údaj</w:t>
            </w:r>
          </w:p>
        </w:tc>
        <w:tc>
          <w:tcPr>
            <w:tcW w:w="2097" w:type="dxa"/>
            <w:vAlign w:val="center"/>
          </w:tcPr>
          <w:p w14:paraId="011C0561" w14:textId="5FB9B34D" w:rsidR="005B3B49" w:rsidRPr="00F26852" w:rsidRDefault="005B3B49" w:rsidP="005B3B49">
            <w:r w:rsidRPr="00F26852">
              <w:t xml:space="preserve">NE </w:t>
            </w:r>
          </w:p>
        </w:tc>
      </w:tr>
    </w:tbl>
    <w:p w14:paraId="1E181240" w14:textId="77777777" w:rsidR="001B1340" w:rsidRDefault="001B1340">
      <w:pPr>
        <w:spacing w:before="60"/>
        <w:ind w:left="993"/>
        <w:jc w:val="both"/>
      </w:pPr>
    </w:p>
    <w:p w14:paraId="1C80EE0E" w14:textId="77777777" w:rsidR="001B1340" w:rsidRDefault="001B1340">
      <w:pPr>
        <w:spacing w:before="60"/>
        <w:ind w:left="993"/>
        <w:jc w:val="both"/>
      </w:pPr>
    </w:p>
    <w:p w14:paraId="19394988" w14:textId="77777777" w:rsidR="001B1340" w:rsidRDefault="001B1340">
      <w:pPr>
        <w:spacing w:before="60"/>
        <w:ind w:left="993"/>
        <w:jc w:val="both"/>
      </w:pPr>
    </w:p>
    <w:p w14:paraId="45C6B3F5" w14:textId="77777777" w:rsidR="001B1340" w:rsidRDefault="001B1340">
      <w:pPr>
        <w:spacing w:after="120"/>
        <w:jc w:val="both"/>
      </w:pPr>
    </w:p>
    <w:p w14:paraId="72F297C4" w14:textId="77777777" w:rsidR="001B1340" w:rsidRDefault="001B1340"/>
    <w:sectPr w:rsidR="001B1340">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39FE" w14:textId="77777777" w:rsidR="00F9605D" w:rsidRDefault="00F9605D">
      <w:pPr>
        <w:spacing w:after="0" w:line="240" w:lineRule="auto"/>
      </w:pPr>
      <w:r>
        <w:separator/>
      </w:r>
    </w:p>
  </w:endnote>
  <w:endnote w:type="continuationSeparator" w:id="0">
    <w:p w14:paraId="0AEA56CC" w14:textId="77777777" w:rsidR="00F9605D" w:rsidRDefault="00F9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51E5" w14:textId="77777777" w:rsidR="001B1340" w:rsidRDefault="008D15B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46005">
      <w:rPr>
        <w:noProof/>
        <w:color w:val="000000"/>
      </w:rPr>
      <w:t>1</w:t>
    </w:r>
    <w:r>
      <w:rPr>
        <w:color w:val="000000"/>
      </w:rPr>
      <w:fldChar w:fldCharType="end"/>
    </w:r>
  </w:p>
  <w:p w14:paraId="479A6C59" w14:textId="77777777" w:rsidR="001B1340" w:rsidRDefault="001B134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2694" w14:textId="77777777" w:rsidR="00F9605D" w:rsidRDefault="00F9605D">
      <w:pPr>
        <w:spacing w:after="0" w:line="240" w:lineRule="auto"/>
      </w:pPr>
      <w:r>
        <w:separator/>
      </w:r>
    </w:p>
  </w:footnote>
  <w:footnote w:type="continuationSeparator" w:id="0">
    <w:p w14:paraId="7DDFC508" w14:textId="77777777" w:rsidR="00F9605D" w:rsidRDefault="00F9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9999" w14:textId="77777777" w:rsidR="001B1340" w:rsidRDefault="008D15BF">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0" locked="0" layoutInCell="1" hidden="0" allowOverlap="1" wp14:anchorId="2EC5CD8C" wp14:editId="756B2D1A">
          <wp:simplePos x="0" y="0"/>
          <wp:positionH relativeFrom="margin">
            <wp:posOffset>5146040</wp:posOffset>
          </wp:positionH>
          <wp:positionV relativeFrom="margin">
            <wp:posOffset>-755143</wp:posOffset>
          </wp:positionV>
          <wp:extent cx="621665" cy="64008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1665" cy="6400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BAE35F5" wp14:editId="5558C70D">
          <wp:simplePos x="0" y="0"/>
          <wp:positionH relativeFrom="column">
            <wp:posOffset>-35439</wp:posOffset>
          </wp:positionH>
          <wp:positionV relativeFrom="paragraph">
            <wp:posOffset>-149222</wp:posOffset>
          </wp:positionV>
          <wp:extent cx="2143760" cy="555625"/>
          <wp:effectExtent l="0" t="0" r="0" b="0"/>
          <wp:wrapSquare wrapText="bothSides" distT="0" distB="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143760" cy="555625"/>
                  </a:xfrm>
                  <a:prstGeom prst="rect">
                    <a:avLst/>
                  </a:prstGeom>
                  <a:ln/>
                </pic:spPr>
              </pic:pic>
            </a:graphicData>
          </a:graphic>
        </wp:anchor>
      </w:drawing>
    </w:r>
  </w:p>
  <w:p w14:paraId="49AF2739" w14:textId="77777777" w:rsidR="001B1340" w:rsidRDefault="001B1340">
    <w:pPr>
      <w:pBdr>
        <w:top w:val="nil"/>
        <w:left w:val="nil"/>
        <w:bottom w:val="nil"/>
        <w:right w:val="nil"/>
        <w:between w:val="nil"/>
      </w:pBdr>
      <w:tabs>
        <w:tab w:val="center" w:pos="4536"/>
        <w:tab w:val="right" w:pos="9072"/>
      </w:tabs>
      <w:spacing w:after="0" w:line="240" w:lineRule="auto"/>
      <w:rPr>
        <w:color w:val="000000"/>
      </w:rPr>
    </w:pPr>
  </w:p>
  <w:p w14:paraId="5F8088BA" w14:textId="77777777" w:rsidR="001B1340" w:rsidRDefault="001B1340">
    <w:pPr>
      <w:pBdr>
        <w:top w:val="nil"/>
        <w:left w:val="nil"/>
        <w:bottom w:val="nil"/>
        <w:right w:val="nil"/>
        <w:between w:val="nil"/>
      </w:pBdr>
      <w:tabs>
        <w:tab w:val="center" w:pos="4536"/>
        <w:tab w:val="right" w:pos="9072"/>
      </w:tabs>
      <w:spacing w:after="0" w:line="240" w:lineRule="auto"/>
      <w:rPr>
        <w:color w:val="000000"/>
      </w:rPr>
    </w:pPr>
  </w:p>
  <w:p w14:paraId="610A39AF" w14:textId="77777777" w:rsidR="001B1340" w:rsidRDefault="001B134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2D4"/>
    <w:multiLevelType w:val="multilevel"/>
    <w:tmpl w:val="A1001E3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C7D4BF8"/>
    <w:multiLevelType w:val="multilevel"/>
    <w:tmpl w:val="59CA02BC"/>
    <w:lvl w:ilvl="0">
      <w:start w:val="1"/>
      <w:numFmt w:val="decimal"/>
      <w:lvlText w:val="%1."/>
      <w:lvlJc w:val="left"/>
      <w:pPr>
        <w:ind w:left="54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FCB0E40"/>
    <w:multiLevelType w:val="multilevel"/>
    <w:tmpl w:val="DA64C594"/>
    <w:lvl w:ilvl="0">
      <w:start w:val="7"/>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5A11F3"/>
    <w:multiLevelType w:val="multilevel"/>
    <w:tmpl w:val="745C5B9C"/>
    <w:lvl w:ilvl="0">
      <w:start w:val="16"/>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7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22050B"/>
    <w:multiLevelType w:val="multilevel"/>
    <w:tmpl w:val="27544EB2"/>
    <w:lvl w:ilvl="0">
      <w:start w:val="12"/>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7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2050384"/>
    <w:multiLevelType w:val="multilevel"/>
    <w:tmpl w:val="30B0465E"/>
    <w:lvl w:ilvl="0">
      <w:start w:val="6"/>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9A332CB"/>
    <w:multiLevelType w:val="multilevel"/>
    <w:tmpl w:val="BAF836A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7" w15:restartNumberingAfterBreak="0">
    <w:nsid w:val="1FF65EFA"/>
    <w:multiLevelType w:val="multilevel"/>
    <w:tmpl w:val="D072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E69D8"/>
    <w:multiLevelType w:val="multilevel"/>
    <w:tmpl w:val="BC102B3A"/>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9" w15:restartNumberingAfterBreak="0">
    <w:nsid w:val="219D45D3"/>
    <w:multiLevelType w:val="hybridMultilevel"/>
    <w:tmpl w:val="F62461FC"/>
    <w:lvl w:ilvl="0" w:tplc="6EBECB62">
      <w:start w:val="1"/>
      <w:numFmt w:val="decimal"/>
      <w:lvlText w:val="%1"/>
      <w:lvlJc w:val="left"/>
      <w:pPr>
        <w:ind w:left="3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1FE4DED0">
      <w:start w:val="1"/>
      <w:numFmt w:val="lowerLetter"/>
      <w:lvlText w:val="%2"/>
      <w:lvlJc w:val="left"/>
      <w:pPr>
        <w:ind w:left="5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57C22582">
      <w:start w:val="1"/>
      <w:numFmt w:val="decimal"/>
      <w:lvlRestart w:val="0"/>
      <w:lvlText w:val="%3."/>
      <w:lvlJc w:val="left"/>
      <w:pPr>
        <w:ind w:left="7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33AA8748">
      <w:start w:val="1"/>
      <w:numFmt w:val="decimal"/>
      <w:lvlText w:val="%4"/>
      <w:lvlJc w:val="left"/>
      <w:pPr>
        <w:ind w:left="14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53C2AFB8">
      <w:start w:val="1"/>
      <w:numFmt w:val="lowerLetter"/>
      <w:lvlText w:val="%5"/>
      <w:lvlJc w:val="left"/>
      <w:pPr>
        <w:ind w:left="21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99F6E58C">
      <w:start w:val="1"/>
      <w:numFmt w:val="lowerRoman"/>
      <w:lvlText w:val="%6"/>
      <w:lvlJc w:val="left"/>
      <w:pPr>
        <w:ind w:left="28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A800876E">
      <w:start w:val="1"/>
      <w:numFmt w:val="decimal"/>
      <w:lvlText w:val="%7"/>
      <w:lvlJc w:val="left"/>
      <w:pPr>
        <w:ind w:left="36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F9AE35C4">
      <w:start w:val="1"/>
      <w:numFmt w:val="lowerLetter"/>
      <w:lvlText w:val="%8"/>
      <w:lvlJc w:val="left"/>
      <w:pPr>
        <w:ind w:left="43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2716D964">
      <w:start w:val="1"/>
      <w:numFmt w:val="lowerRoman"/>
      <w:lvlText w:val="%9"/>
      <w:lvlJc w:val="left"/>
      <w:pPr>
        <w:ind w:left="50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DE7453"/>
    <w:multiLevelType w:val="multilevel"/>
    <w:tmpl w:val="A44CA822"/>
    <w:lvl w:ilvl="0">
      <w:start w:val="2"/>
      <w:numFmt w:val="decimal"/>
      <w:lvlText w:val="%1."/>
      <w:lvlJc w:val="left"/>
      <w:pPr>
        <w:ind w:left="7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3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2BF3124"/>
    <w:multiLevelType w:val="multilevel"/>
    <w:tmpl w:val="E634FB9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2" w15:restartNumberingAfterBreak="0">
    <w:nsid w:val="2DF004C6"/>
    <w:multiLevelType w:val="multilevel"/>
    <w:tmpl w:val="A1D62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F26AA"/>
    <w:multiLevelType w:val="multilevel"/>
    <w:tmpl w:val="176C0A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1CE739E"/>
    <w:multiLevelType w:val="hybridMultilevel"/>
    <w:tmpl w:val="9D985DCE"/>
    <w:lvl w:ilvl="0" w:tplc="086C70BE">
      <w:start w:val="1"/>
      <w:numFmt w:val="decimal"/>
      <w:lvlText w:val="%1"/>
      <w:lvlJc w:val="left"/>
      <w:pPr>
        <w:ind w:left="3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AA365996">
      <w:start w:val="1"/>
      <w:numFmt w:val="lowerLetter"/>
      <w:lvlText w:val="%2"/>
      <w:lvlJc w:val="left"/>
      <w:pPr>
        <w:ind w:left="544"/>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682E37EA">
      <w:start w:val="1"/>
      <w:numFmt w:val="decimal"/>
      <w:lvlRestart w:val="0"/>
      <w:lvlText w:val="%3."/>
      <w:lvlJc w:val="left"/>
      <w:pPr>
        <w:ind w:left="7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8DF0D0EC">
      <w:start w:val="1"/>
      <w:numFmt w:val="decimal"/>
      <w:lvlText w:val="%4"/>
      <w:lvlJc w:val="left"/>
      <w:pPr>
        <w:ind w:left="144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76924CB8">
      <w:start w:val="1"/>
      <w:numFmt w:val="lowerLetter"/>
      <w:lvlText w:val="%5"/>
      <w:lvlJc w:val="left"/>
      <w:pPr>
        <w:ind w:left="216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8990BFDC">
      <w:start w:val="1"/>
      <w:numFmt w:val="lowerRoman"/>
      <w:lvlText w:val="%6"/>
      <w:lvlJc w:val="left"/>
      <w:pPr>
        <w:ind w:left="288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10365F4A">
      <w:start w:val="1"/>
      <w:numFmt w:val="decimal"/>
      <w:lvlText w:val="%7"/>
      <w:lvlJc w:val="left"/>
      <w:pPr>
        <w:ind w:left="360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FADEA2A0">
      <w:start w:val="1"/>
      <w:numFmt w:val="lowerLetter"/>
      <w:lvlText w:val="%8"/>
      <w:lvlJc w:val="left"/>
      <w:pPr>
        <w:ind w:left="43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5C221126">
      <w:start w:val="1"/>
      <w:numFmt w:val="lowerRoman"/>
      <w:lvlText w:val="%9"/>
      <w:lvlJc w:val="left"/>
      <w:pPr>
        <w:ind w:left="504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2AD534E"/>
    <w:multiLevelType w:val="multilevel"/>
    <w:tmpl w:val="5316EF9E"/>
    <w:lvl w:ilvl="0">
      <w:start w:val="14"/>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1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57A4670"/>
    <w:multiLevelType w:val="multilevel"/>
    <w:tmpl w:val="F19ED622"/>
    <w:lvl w:ilvl="0">
      <w:start w:val="9"/>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6C00FB5"/>
    <w:multiLevelType w:val="multilevel"/>
    <w:tmpl w:val="806AFC7E"/>
    <w:lvl w:ilvl="0">
      <w:start w:val="5"/>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7754CC6"/>
    <w:multiLevelType w:val="multilevel"/>
    <w:tmpl w:val="2BD4D152"/>
    <w:lvl w:ilvl="0">
      <w:start w:val="8"/>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B44697E"/>
    <w:multiLevelType w:val="multilevel"/>
    <w:tmpl w:val="C312263E"/>
    <w:lvl w:ilvl="0">
      <w:start w:val="3"/>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D367C39"/>
    <w:multiLevelType w:val="multilevel"/>
    <w:tmpl w:val="F0F225A0"/>
    <w:lvl w:ilvl="0">
      <w:start w:val="10"/>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1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DA518B3"/>
    <w:multiLevelType w:val="multilevel"/>
    <w:tmpl w:val="7E621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1426CF"/>
    <w:multiLevelType w:val="multilevel"/>
    <w:tmpl w:val="19402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57072F"/>
    <w:multiLevelType w:val="hybridMultilevel"/>
    <w:tmpl w:val="DD7468AE"/>
    <w:lvl w:ilvl="0" w:tplc="822408C6">
      <w:start w:val="1"/>
      <w:numFmt w:val="lowerLetter"/>
      <w:lvlText w:val="%1)"/>
      <w:lvlJc w:val="left"/>
      <w:pPr>
        <w:ind w:left="927" w:hanging="360"/>
      </w:pPr>
      <w:rPr>
        <w:rFonts w:hint="default"/>
        <w:i w:val="0"/>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74D20E0"/>
    <w:multiLevelType w:val="multilevel"/>
    <w:tmpl w:val="C7523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573D18"/>
    <w:multiLevelType w:val="multilevel"/>
    <w:tmpl w:val="27CE5F84"/>
    <w:lvl w:ilvl="0">
      <w:start w:val="10"/>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1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ABB2932"/>
    <w:multiLevelType w:val="multilevel"/>
    <w:tmpl w:val="56241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FF4CB4"/>
    <w:multiLevelType w:val="multilevel"/>
    <w:tmpl w:val="AED21A52"/>
    <w:lvl w:ilvl="0">
      <w:start w:val="6"/>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4825204"/>
    <w:multiLevelType w:val="multilevel"/>
    <w:tmpl w:val="78D04482"/>
    <w:lvl w:ilvl="0">
      <w:start w:val="4"/>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8B72973"/>
    <w:multiLevelType w:val="multilevel"/>
    <w:tmpl w:val="B8169DCE"/>
    <w:lvl w:ilvl="0">
      <w:start w:val="1"/>
      <w:numFmt w:val="decimal"/>
      <w:pStyle w:val="Nadpis1"/>
      <w:lvlText w:val="%1."/>
      <w:lvlJc w:val="left"/>
      <w:pPr>
        <w:ind w:left="360" w:hanging="360"/>
      </w:pPr>
    </w:lvl>
    <w:lvl w:ilvl="1">
      <w:start w:val="1"/>
      <w:numFmt w:val="decimal"/>
      <w:lvlText w:val="%1.%2."/>
      <w:lvlJc w:val="left"/>
      <w:pPr>
        <w:ind w:left="858" w:hanging="432"/>
      </w:pPr>
      <w:rPr>
        <w:rFonts w:ascii="Arial" w:eastAsia="Arial" w:hAnsi="Arial" w:cs="Arial"/>
        <w:b w:val="0"/>
        <w:i w:val="0"/>
        <w:color w:val="00000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71B44"/>
    <w:multiLevelType w:val="multilevel"/>
    <w:tmpl w:val="50482EF0"/>
    <w:lvl w:ilvl="0">
      <w:start w:val="15"/>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1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B8F4AFA"/>
    <w:multiLevelType w:val="multilevel"/>
    <w:tmpl w:val="1D14D550"/>
    <w:lvl w:ilvl="0">
      <w:start w:val="1"/>
      <w:numFmt w:val="decimal"/>
      <w:lvlText w:val="%1."/>
      <w:lvlJc w:val="left"/>
      <w:pPr>
        <w:ind w:left="360" w:hanging="360"/>
      </w:pPr>
    </w:lvl>
    <w:lvl w:ilvl="1">
      <w:start w:val="1"/>
      <w:numFmt w:val="bullet"/>
      <w:lvlText w:val="●"/>
      <w:lvlJc w:val="left"/>
      <w:pPr>
        <w:ind w:left="716"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3"/>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2" w15:restartNumberingAfterBreak="0">
    <w:nsid w:val="5C3117C3"/>
    <w:multiLevelType w:val="hybridMultilevel"/>
    <w:tmpl w:val="7A408E54"/>
    <w:lvl w:ilvl="0" w:tplc="996C3CCE">
      <w:start w:val="1"/>
      <w:numFmt w:val="decimal"/>
      <w:lvlText w:val="%1."/>
      <w:lvlJc w:val="left"/>
      <w:pPr>
        <w:ind w:left="26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380A51A6">
      <w:start w:val="1"/>
      <w:numFmt w:val="lowerLetter"/>
      <w:lvlText w:val="%2"/>
      <w:lvlJc w:val="left"/>
      <w:pPr>
        <w:ind w:left="108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B088E8F6">
      <w:start w:val="1"/>
      <w:numFmt w:val="lowerRoman"/>
      <w:lvlText w:val="%3"/>
      <w:lvlJc w:val="left"/>
      <w:pPr>
        <w:ind w:left="180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CA70D7C4">
      <w:start w:val="1"/>
      <w:numFmt w:val="decimal"/>
      <w:lvlText w:val="%4"/>
      <w:lvlJc w:val="left"/>
      <w:pPr>
        <w:ind w:left="252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FEE42674">
      <w:start w:val="1"/>
      <w:numFmt w:val="lowerLetter"/>
      <w:lvlText w:val="%5"/>
      <w:lvlJc w:val="left"/>
      <w:pPr>
        <w:ind w:left="324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92F4055A">
      <w:start w:val="1"/>
      <w:numFmt w:val="lowerRoman"/>
      <w:lvlText w:val="%6"/>
      <w:lvlJc w:val="left"/>
      <w:pPr>
        <w:ind w:left="396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AE9C39E2">
      <w:start w:val="1"/>
      <w:numFmt w:val="decimal"/>
      <w:lvlText w:val="%7"/>
      <w:lvlJc w:val="left"/>
      <w:pPr>
        <w:ind w:left="468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EC087510">
      <w:start w:val="1"/>
      <w:numFmt w:val="lowerLetter"/>
      <w:lvlText w:val="%8"/>
      <w:lvlJc w:val="left"/>
      <w:pPr>
        <w:ind w:left="540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8C227DDA">
      <w:start w:val="1"/>
      <w:numFmt w:val="lowerRoman"/>
      <w:lvlText w:val="%9"/>
      <w:lvlJc w:val="left"/>
      <w:pPr>
        <w:ind w:left="612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E077CDF"/>
    <w:multiLevelType w:val="multilevel"/>
    <w:tmpl w:val="99908F56"/>
    <w:lvl w:ilvl="0">
      <w:start w:val="7"/>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E791A0E"/>
    <w:multiLevelType w:val="multilevel"/>
    <w:tmpl w:val="65AE2F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023673D"/>
    <w:multiLevelType w:val="multilevel"/>
    <w:tmpl w:val="AD6448CC"/>
    <w:lvl w:ilvl="0">
      <w:start w:val="9"/>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0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89B4075"/>
    <w:multiLevelType w:val="hybridMultilevel"/>
    <w:tmpl w:val="1C5E81FE"/>
    <w:lvl w:ilvl="0" w:tplc="5B8222D2">
      <w:start w:val="3"/>
      <w:numFmt w:val="decimal"/>
      <w:lvlText w:val="%1."/>
      <w:lvlJc w:val="left"/>
      <w:pPr>
        <w:ind w:left="26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54C8144C">
      <w:start w:val="1"/>
      <w:numFmt w:val="lowerLetter"/>
      <w:lvlText w:val="%2"/>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F1C2644A">
      <w:start w:val="1"/>
      <w:numFmt w:val="lowerRoman"/>
      <w:lvlText w:val="%3"/>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E3FCFE86">
      <w:start w:val="1"/>
      <w:numFmt w:val="decimal"/>
      <w:lvlText w:val="%4"/>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F362C1F0">
      <w:start w:val="1"/>
      <w:numFmt w:val="lowerLetter"/>
      <w:lvlText w:val="%5"/>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94A28BFE">
      <w:start w:val="1"/>
      <w:numFmt w:val="lowerRoman"/>
      <w:lvlText w:val="%6"/>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06D8C8B6">
      <w:start w:val="1"/>
      <w:numFmt w:val="decimal"/>
      <w:lvlText w:val="%7"/>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68064A54">
      <w:start w:val="1"/>
      <w:numFmt w:val="lowerLetter"/>
      <w:lvlText w:val="%8"/>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CD98F04E">
      <w:start w:val="1"/>
      <w:numFmt w:val="lowerRoman"/>
      <w:lvlText w:val="%9"/>
      <w:lvlJc w:val="left"/>
      <w:pPr>
        <w:ind w:left="61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9C31C80"/>
    <w:multiLevelType w:val="multilevel"/>
    <w:tmpl w:val="35682B08"/>
    <w:lvl w:ilvl="0">
      <w:start w:val="1"/>
      <w:numFmt w:val="bullet"/>
      <w:pStyle w:val="Textkpravm"/>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DA7892"/>
    <w:multiLevelType w:val="multilevel"/>
    <w:tmpl w:val="84B6C600"/>
    <w:lvl w:ilvl="0">
      <w:start w:val="13"/>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7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FA00E78"/>
    <w:multiLevelType w:val="multilevel"/>
    <w:tmpl w:val="6EA65554"/>
    <w:lvl w:ilvl="0">
      <w:start w:val="1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1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10E6E75"/>
    <w:multiLevelType w:val="multilevel"/>
    <w:tmpl w:val="B470D27E"/>
    <w:lvl w:ilvl="0">
      <w:start w:val="1"/>
      <w:numFmt w:val="decimal"/>
      <w:lvlText w:val="%1."/>
      <w:lvlJc w:val="left"/>
      <w:pPr>
        <w:ind w:left="360" w:hanging="360"/>
      </w:pPr>
    </w:lvl>
    <w:lvl w:ilvl="1">
      <w:start w:val="1"/>
      <w:numFmt w:val="decimal"/>
      <w:pStyle w:val="RLTextlnkuslovan"/>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720" w:hanging="720"/>
      </w:pPr>
      <w:rPr>
        <w:b/>
        <w:i w:val="0"/>
      </w:rPr>
    </w:lvl>
    <w:lvl w:ilvl="4">
      <w:start w:val="1"/>
      <w:numFmt w:val="decimal"/>
      <w:lvlText w:val="%1.%2.%3.%4.%5"/>
      <w:lvlJc w:val="left"/>
      <w:pPr>
        <w:ind w:left="1080" w:hanging="1080"/>
      </w:pPr>
      <w:rPr>
        <w:b/>
        <w:i w:val="0"/>
      </w:rPr>
    </w:lvl>
    <w:lvl w:ilvl="5">
      <w:start w:val="1"/>
      <w:numFmt w:val="decimal"/>
      <w:lvlText w:val="%1.%2.%3.%4.%5.%6"/>
      <w:lvlJc w:val="left"/>
      <w:pPr>
        <w:ind w:left="1080" w:hanging="108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440" w:hanging="1440"/>
      </w:pPr>
      <w:rPr>
        <w:b/>
        <w:i w:val="0"/>
      </w:rPr>
    </w:lvl>
    <w:lvl w:ilvl="8">
      <w:start w:val="1"/>
      <w:numFmt w:val="decimal"/>
      <w:lvlText w:val="%1.%2.%3.%4.%5.%6.%7.%8.%9"/>
      <w:lvlJc w:val="left"/>
      <w:pPr>
        <w:ind w:left="1440" w:hanging="1440"/>
      </w:pPr>
      <w:rPr>
        <w:b/>
        <w:i w:val="0"/>
      </w:rPr>
    </w:lvl>
  </w:abstractNum>
  <w:abstractNum w:abstractNumId="41" w15:restartNumberingAfterBreak="0">
    <w:nsid w:val="74A70E6F"/>
    <w:multiLevelType w:val="multilevel"/>
    <w:tmpl w:val="C6F8C026"/>
    <w:lvl w:ilvl="0">
      <w:start w:val="13"/>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12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9700775"/>
    <w:multiLevelType w:val="multilevel"/>
    <w:tmpl w:val="A5A65A0E"/>
    <w:lvl w:ilvl="0">
      <w:start w:val="1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11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E683774"/>
    <w:multiLevelType w:val="multilevel"/>
    <w:tmpl w:val="286AB0E2"/>
    <w:lvl w:ilvl="0">
      <w:start w:val="1"/>
      <w:numFmt w:val="bullet"/>
      <w:pStyle w:val="Odrky-textkpravproorganiztoraVZ"/>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16cid:durableId="1163273845">
    <w:abstractNumId w:val="29"/>
  </w:num>
  <w:num w:numId="2" w16cid:durableId="363289868">
    <w:abstractNumId w:val="21"/>
  </w:num>
  <w:num w:numId="3" w16cid:durableId="824247835">
    <w:abstractNumId w:val="40"/>
  </w:num>
  <w:num w:numId="4" w16cid:durableId="1002897927">
    <w:abstractNumId w:val="43"/>
  </w:num>
  <w:num w:numId="5" w16cid:durableId="999847740">
    <w:abstractNumId w:val="22"/>
  </w:num>
  <w:num w:numId="6" w16cid:durableId="585459585">
    <w:abstractNumId w:val="24"/>
  </w:num>
  <w:num w:numId="7" w16cid:durableId="1546675892">
    <w:abstractNumId w:val="8"/>
  </w:num>
  <w:num w:numId="8" w16cid:durableId="1343512735">
    <w:abstractNumId w:val="0"/>
  </w:num>
  <w:num w:numId="9" w16cid:durableId="1900049303">
    <w:abstractNumId w:val="26"/>
  </w:num>
  <w:num w:numId="10" w16cid:durableId="1091581701">
    <w:abstractNumId w:val="13"/>
  </w:num>
  <w:num w:numId="11" w16cid:durableId="787966434">
    <w:abstractNumId w:val="34"/>
  </w:num>
  <w:num w:numId="12" w16cid:durableId="1334796132">
    <w:abstractNumId w:val="37"/>
  </w:num>
  <w:num w:numId="13" w16cid:durableId="1401709275">
    <w:abstractNumId w:val="7"/>
  </w:num>
  <w:num w:numId="14" w16cid:durableId="439107432">
    <w:abstractNumId w:val="31"/>
  </w:num>
  <w:num w:numId="15" w16cid:durableId="16542140">
    <w:abstractNumId w:val="11"/>
  </w:num>
  <w:num w:numId="16" w16cid:durableId="143357941">
    <w:abstractNumId w:val="6"/>
  </w:num>
  <w:num w:numId="17" w16cid:durableId="732629510">
    <w:abstractNumId w:val="12"/>
  </w:num>
  <w:num w:numId="18" w16cid:durableId="10953534">
    <w:abstractNumId w:val="23"/>
  </w:num>
  <w:num w:numId="19" w16cid:durableId="147943565">
    <w:abstractNumId w:val="1"/>
  </w:num>
  <w:num w:numId="20" w16cid:durableId="580599558">
    <w:abstractNumId w:val="10"/>
  </w:num>
  <w:num w:numId="21" w16cid:durableId="1685326653">
    <w:abstractNumId w:val="36"/>
  </w:num>
  <w:num w:numId="22" w16cid:durableId="1616593907">
    <w:abstractNumId w:val="5"/>
  </w:num>
  <w:num w:numId="23" w16cid:durableId="1769547730">
    <w:abstractNumId w:val="4"/>
  </w:num>
  <w:num w:numId="24" w16cid:durableId="1662271692">
    <w:abstractNumId w:val="39"/>
  </w:num>
  <w:num w:numId="25" w16cid:durableId="1996717369">
    <w:abstractNumId w:val="33"/>
  </w:num>
  <w:num w:numId="26" w16cid:durableId="303781021">
    <w:abstractNumId w:val="35"/>
  </w:num>
  <w:num w:numId="27" w16cid:durableId="1761675174">
    <w:abstractNumId w:val="25"/>
  </w:num>
  <w:num w:numId="28" w16cid:durableId="788009673">
    <w:abstractNumId w:val="41"/>
  </w:num>
  <w:num w:numId="29" w16cid:durableId="118575172">
    <w:abstractNumId w:val="32"/>
  </w:num>
  <w:num w:numId="30" w16cid:durableId="81075714">
    <w:abstractNumId w:val="38"/>
  </w:num>
  <w:num w:numId="31" w16cid:durableId="1952395150">
    <w:abstractNumId w:val="42"/>
  </w:num>
  <w:num w:numId="32" w16cid:durableId="1524708139">
    <w:abstractNumId w:val="20"/>
  </w:num>
  <w:num w:numId="33" w16cid:durableId="320161341">
    <w:abstractNumId w:val="3"/>
  </w:num>
  <w:num w:numId="34" w16cid:durableId="1185634926">
    <w:abstractNumId w:val="18"/>
  </w:num>
  <w:num w:numId="35" w16cid:durableId="1833132318">
    <w:abstractNumId w:val="9"/>
  </w:num>
  <w:num w:numId="36" w16cid:durableId="119616876">
    <w:abstractNumId w:val="15"/>
  </w:num>
  <w:num w:numId="37" w16cid:durableId="1110973636">
    <w:abstractNumId w:val="30"/>
  </w:num>
  <w:num w:numId="38" w16cid:durableId="2004967513">
    <w:abstractNumId w:val="27"/>
  </w:num>
  <w:num w:numId="39" w16cid:durableId="775250407">
    <w:abstractNumId w:val="2"/>
  </w:num>
  <w:num w:numId="40" w16cid:durableId="1612977337">
    <w:abstractNumId w:val="16"/>
  </w:num>
  <w:num w:numId="41" w16cid:durableId="1626035276">
    <w:abstractNumId w:val="14"/>
  </w:num>
  <w:num w:numId="42" w16cid:durableId="1046836510">
    <w:abstractNumId w:val="19"/>
  </w:num>
  <w:num w:numId="43" w16cid:durableId="1974675064">
    <w:abstractNumId w:val="28"/>
  </w:num>
  <w:num w:numId="44" w16cid:durableId="1207520786">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40"/>
    <w:rsid w:val="000A17BE"/>
    <w:rsid w:val="001B1340"/>
    <w:rsid w:val="00203588"/>
    <w:rsid w:val="00291746"/>
    <w:rsid w:val="002C5E95"/>
    <w:rsid w:val="002D5D20"/>
    <w:rsid w:val="00396388"/>
    <w:rsid w:val="00420CAC"/>
    <w:rsid w:val="00480197"/>
    <w:rsid w:val="004E08DB"/>
    <w:rsid w:val="005B3B49"/>
    <w:rsid w:val="00694F2F"/>
    <w:rsid w:val="00846005"/>
    <w:rsid w:val="008D15BF"/>
    <w:rsid w:val="008F5811"/>
    <w:rsid w:val="00A22F24"/>
    <w:rsid w:val="00A47E83"/>
    <w:rsid w:val="00A87AB4"/>
    <w:rsid w:val="00B13AD5"/>
    <w:rsid w:val="00BB25DF"/>
    <w:rsid w:val="00D3453D"/>
    <w:rsid w:val="00ED6F38"/>
    <w:rsid w:val="00F26852"/>
    <w:rsid w:val="00F9605D"/>
    <w:rsid w:val="00FE057B"/>
    <w:rsid w:val="00FE6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3737"/>
  <w15:docId w15:val="{CB8F1A60-36C3-498E-BABC-F51AFF2F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7A"/>
  </w:style>
  <w:style w:type="paragraph" w:styleId="Nadpis1">
    <w:name w:val="heading 1"/>
    <w:aliases w:val="Nadpis - odstavce smlouvy"/>
    <w:basedOn w:val="Normln"/>
    <w:next w:val="Nadpis2"/>
    <w:link w:val="Nadpis1Char"/>
    <w:uiPriority w:val="9"/>
    <w:qFormat/>
    <w:rsid w:val="005F5D7E"/>
    <w:pPr>
      <w:keepNext/>
      <w:numPr>
        <w:numId w:val="1"/>
      </w:numPr>
      <w:tabs>
        <w:tab w:val="left" w:pos="454"/>
      </w:tabs>
      <w:spacing w:before="480" w:after="240" w:line="280" w:lineRule="atLeast"/>
      <w:jc w:val="center"/>
      <w:outlineLvl w:val="0"/>
    </w:pPr>
    <w:rPr>
      <w:rFonts w:eastAsia="Times New Roman"/>
      <w:b/>
      <w:caps/>
      <w:kern w:val="28"/>
    </w:rPr>
  </w:style>
  <w:style w:type="paragraph" w:styleId="Nadpis2">
    <w:name w:val="heading 2"/>
    <w:aliases w:val="Nadpis - příloha smlouvy"/>
    <w:basedOn w:val="Nadpis3"/>
    <w:next w:val="Normln"/>
    <w:link w:val="Nadpis2Char"/>
    <w:uiPriority w:val="9"/>
    <w:unhideWhenUsed/>
    <w:qFormat/>
    <w:rsid w:val="00593B99"/>
    <w:pPr>
      <w:spacing w:before="240"/>
      <w:jc w:val="center"/>
      <w:outlineLvl w:val="1"/>
    </w:pPr>
    <w:rPr>
      <w:rFonts w:cs="Arial"/>
      <w:b/>
      <w:bCs/>
      <w:caps w:val="0"/>
      <w:color w:val="auto"/>
      <w:sz w:val="32"/>
      <w:szCs w:val="32"/>
    </w:rPr>
  </w:style>
  <w:style w:type="paragraph" w:styleId="Nadpis3">
    <w:name w:val="heading 3"/>
    <w:aliases w:val="Nadpisy specifikace"/>
    <w:basedOn w:val="Normln"/>
    <w:next w:val="Normln"/>
    <w:link w:val="Nadpis3Char"/>
    <w:uiPriority w:val="9"/>
    <w:semiHidden/>
    <w:unhideWhenUsed/>
    <w:qFormat/>
    <w:rsid w:val="007903FF"/>
    <w:pPr>
      <w:keepNext/>
      <w:keepLines/>
      <w:spacing w:before="40" w:after="240"/>
      <w:outlineLvl w:val="2"/>
    </w:pPr>
    <w:rPr>
      <w:rFonts w:eastAsiaTheme="majorEastAsia" w:cstheme="majorBidi"/>
      <w:caps/>
      <w:color w:val="808080" w:themeColor="background1" w:themeShade="80"/>
      <w:sz w:val="28"/>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36794B"/>
    <w:pPr>
      <w:spacing w:before="240" w:after="0" w:line="280" w:lineRule="atLeast"/>
      <w:jc w:val="center"/>
    </w:pPr>
    <w:rPr>
      <w:rFonts w:eastAsia="Times New Roman"/>
      <w:b/>
      <w:color w:val="000000"/>
      <w:sz w:val="36"/>
      <w:szCs w:val="3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2D2E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2E09"/>
  </w:style>
  <w:style w:type="paragraph" w:styleId="Zpat">
    <w:name w:val="footer"/>
    <w:basedOn w:val="Normln"/>
    <w:link w:val="ZpatChar"/>
    <w:uiPriority w:val="99"/>
    <w:unhideWhenUsed/>
    <w:rsid w:val="002D2E09"/>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E09"/>
  </w:style>
  <w:style w:type="character" w:customStyle="1" w:styleId="NzevChar">
    <w:name w:val="Název Char"/>
    <w:basedOn w:val="Standardnpsmoodstavce"/>
    <w:link w:val="Nzev"/>
    <w:rsid w:val="0036794B"/>
    <w:rPr>
      <w:rFonts w:ascii="Arial" w:eastAsia="Times New Roman" w:hAnsi="Arial" w:cs="Arial"/>
      <w:b/>
      <w:color w:val="000000"/>
      <w:kern w:val="0"/>
      <w:sz w:val="36"/>
      <w:szCs w:val="36"/>
    </w:rPr>
  </w:style>
  <w:style w:type="paragraph" w:styleId="Bezmezer">
    <w:name w:val="No Spacing"/>
    <w:link w:val="BezmezerChar"/>
    <w:uiPriority w:val="1"/>
    <w:qFormat/>
    <w:rsid w:val="002D2E09"/>
    <w:pPr>
      <w:spacing w:after="0" w:line="240" w:lineRule="auto"/>
    </w:pPr>
  </w:style>
  <w:style w:type="character" w:styleId="Zdraznnintenzivn">
    <w:name w:val="Intense Emphasis"/>
    <w:aliases w:val="Pokyny pro organizátora VZ"/>
    <w:uiPriority w:val="21"/>
    <w:qFormat/>
    <w:rsid w:val="00017817"/>
    <w:rPr>
      <w:rFonts w:ascii="Arial" w:hAnsi="Arial"/>
      <w:i/>
      <w:iCs/>
      <w:color w:val="FF0000"/>
      <w:sz w:val="20"/>
      <w:shd w:val="clear" w:color="auto" w:fill="FFFF00"/>
    </w:rPr>
  </w:style>
  <w:style w:type="paragraph" w:styleId="Vrazncitt">
    <w:name w:val="Intense Quote"/>
    <w:aliases w:val="Pokyny pro zpracovatele VZ"/>
    <w:basedOn w:val="Bezmezer"/>
    <w:next w:val="Normln"/>
    <w:link w:val="VrazncittChar"/>
    <w:uiPriority w:val="30"/>
    <w:qFormat/>
    <w:rsid w:val="005F5D7E"/>
    <w:pPr>
      <w:spacing w:line="276" w:lineRule="auto"/>
    </w:pPr>
    <w:rPr>
      <w:shd w:val="clear" w:color="auto" w:fill="00FF00"/>
    </w:rPr>
  </w:style>
  <w:style w:type="character" w:customStyle="1" w:styleId="VrazncittChar">
    <w:name w:val="Výrazný citát Char"/>
    <w:aliases w:val="Pokyny pro zpracovatele VZ Char"/>
    <w:basedOn w:val="Standardnpsmoodstavce"/>
    <w:link w:val="Vrazncitt"/>
    <w:uiPriority w:val="30"/>
    <w:rsid w:val="005F5D7E"/>
    <w:rPr>
      <w:rFonts w:ascii="Arial" w:hAnsi="Arial" w:cs="Arial"/>
      <w:sz w:val="20"/>
      <w:szCs w:val="20"/>
    </w:rPr>
  </w:style>
  <w:style w:type="character" w:customStyle="1" w:styleId="Nadpis1Char">
    <w:name w:val="Nadpis 1 Char"/>
    <w:aliases w:val="Nadpis - odstavce smlouvy Char"/>
    <w:basedOn w:val="Standardnpsmoodstavce"/>
    <w:link w:val="Nadpis1"/>
    <w:uiPriority w:val="9"/>
    <w:rsid w:val="005F5D7E"/>
    <w:rPr>
      <w:rFonts w:eastAsia="Times New Roman"/>
      <w:b/>
      <w:caps/>
      <w:kern w:val="28"/>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5F5D7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5F5D7E"/>
    <w:rPr>
      <w:rFonts w:ascii="Times New Roman" w:eastAsia="Times New Roman" w:hAnsi="Times New Roman" w:cs="Times New Roman"/>
      <w:kern w:val="0"/>
      <w:sz w:val="24"/>
      <w:szCs w:val="24"/>
    </w:rPr>
  </w:style>
  <w:style w:type="character" w:customStyle="1" w:styleId="Nadpis2Char">
    <w:name w:val="Nadpis 2 Char"/>
    <w:aliases w:val="Nadpis - příloha smlouvy Char"/>
    <w:basedOn w:val="Standardnpsmoodstavce"/>
    <w:link w:val="Nadpis2"/>
    <w:uiPriority w:val="9"/>
    <w:rsid w:val="00593B99"/>
    <w:rPr>
      <w:rFonts w:ascii="Arial" w:eastAsiaTheme="majorEastAsia" w:hAnsi="Arial" w:cs="Arial"/>
      <w:b/>
      <w:bCs/>
      <w:sz w:val="32"/>
      <w:szCs w:val="32"/>
    </w:rPr>
  </w:style>
  <w:style w:type="paragraph" w:styleId="Zkladntext2">
    <w:name w:val="Body Text 2"/>
    <w:basedOn w:val="Normln"/>
    <w:link w:val="Zkladntext2Char"/>
    <w:rsid w:val="00017817"/>
    <w:pPr>
      <w:spacing w:after="0" w:line="240" w:lineRule="auto"/>
      <w:jc w:val="both"/>
    </w:pPr>
    <w:rPr>
      <w:rFonts w:ascii="Bookman Old Style" w:eastAsia="Times New Roman" w:hAnsi="Bookman Old Style" w:cs="Times New Roman"/>
      <w:sz w:val="24"/>
      <w:szCs w:val="24"/>
    </w:rPr>
  </w:style>
  <w:style w:type="character" w:customStyle="1" w:styleId="Zkladntext2Char">
    <w:name w:val="Základní text 2 Char"/>
    <w:basedOn w:val="Standardnpsmoodstavce"/>
    <w:link w:val="Zkladntext2"/>
    <w:rsid w:val="00017817"/>
    <w:rPr>
      <w:rFonts w:ascii="Bookman Old Style" w:eastAsia="Times New Roman" w:hAnsi="Bookman Old Style" w:cs="Times New Roman"/>
      <w:kern w:val="0"/>
      <w:sz w:val="24"/>
      <w:szCs w:val="24"/>
    </w:rPr>
  </w:style>
  <w:style w:type="paragraph" w:customStyle="1" w:styleId="RLTextlnkuslovan">
    <w:name w:val="RL Text článku číslovaný"/>
    <w:basedOn w:val="Normln"/>
    <w:link w:val="RLTextlnkuslovanChar"/>
    <w:rsid w:val="00017817"/>
    <w:pPr>
      <w:numPr>
        <w:ilvl w:val="1"/>
        <w:numId w:val="3"/>
      </w:numPr>
      <w:spacing w:after="120" w:line="280" w:lineRule="exact"/>
      <w:jc w:val="both"/>
    </w:pPr>
    <w:rPr>
      <w:rFonts w:eastAsia="Times New Roman" w:cs="Times New Roman"/>
      <w:sz w:val="24"/>
      <w:szCs w:val="24"/>
      <w:lang w:eastAsia="ar-SA"/>
    </w:rPr>
  </w:style>
  <w:style w:type="character" w:customStyle="1" w:styleId="RLTextlnkuslovanChar">
    <w:name w:val="RL Text článku číslovaný Char"/>
    <w:link w:val="RLTextlnkuslovan"/>
    <w:rsid w:val="00017817"/>
    <w:rPr>
      <w:rFonts w:eastAsia="Times New Roman" w:cs="Times New Roman"/>
      <w:sz w:val="24"/>
      <w:szCs w:val="24"/>
      <w:lang w:eastAsia="ar-SA"/>
    </w:rPr>
  </w:style>
  <w:style w:type="character" w:styleId="Zdraznn">
    <w:name w:val="Emphasis"/>
    <w:aliases w:val="Pokyny pro administrátora VZ"/>
    <w:uiPriority w:val="20"/>
    <w:qFormat/>
    <w:rsid w:val="00017817"/>
    <w:rPr>
      <w:rFonts w:ascii="Arial" w:hAnsi="Arial" w:cs="Arial"/>
      <w:i/>
      <w:iCs/>
      <w:color w:val="00B0F0"/>
      <w:sz w:val="20"/>
      <w:szCs w:val="20"/>
      <w:shd w:val="clear" w:color="auto" w:fill="FFFF00"/>
    </w:rPr>
  </w:style>
  <w:style w:type="paragraph" w:customStyle="1" w:styleId="Normlnslovan">
    <w:name w:val="Normální číslovaný"/>
    <w:basedOn w:val="Normln"/>
    <w:rsid w:val="00017817"/>
    <w:pPr>
      <w:tabs>
        <w:tab w:val="num" w:pos="432"/>
      </w:tabs>
      <w:spacing w:after="120" w:line="240" w:lineRule="auto"/>
      <w:ind w:left="432" w:hanging="432"/>
    </w:pPr>
    <w:rPr>
      <w:rFonts w:ascii="Times New Roman" w:eastAsia="Times New Roman" w:hAnsi="Times New Roman" w:cs="Times New Roman"/>
      <w:szCs w:val="24"/>
    </w:rPr>
  </w:style>
  <w:style w:type="character" w:styleId="Zdraznnjemn">
    <w:name w:val="Subtle Emphasis"/>
    <w:aliases w:val="Text specifikace - doporučeno k ponechání"/>
    <w:uiPriority w:val="19"/>
    <w:qFormat/>
    <w:rsid w:val="005D797B"/>
    <w:rPr>
      <w:rFonts w:ascii="Arial" w:hAnsi="Arial"/>
      <w:b w:val="0"/>
      <w:i w:val="0"/>
      <w:color w:val="808080" w:themeColor="background1" w:themeShade="80"/>
      <w:sz w:val="20"/>
      <w:u w:color="FFFFFF" w:themeColor="background1"/>
    </w:rPr>
  </w:style>
  <w:style w:type="paragraph" w:customStyle="1" w:styleId="Odrky-textkpravproorganiztoraVZ">
    <w:name w:val="Odrážky - text k úpravě pro organizátora VZ"/>
    <w:basedOn w:val="Odstavecseseznamem"/>
    <w:link w:val="Odrky-textkpravproorganiztoraVZChar"/>
    <w:qFormat/>
    <w:rsid w:val="00773E8D"/>
    <w:pPr>
      <w:numPr>
        <w:numId w:val="4"/>
      </w:numPr>
      <w:shd w:val="clear" w:color="auto" w:fill="FFFF99"/>
      <w:spacing w:after="120" w:line="280" w:lineRule="atLeast"/>
      <w:contextualSpacing w:val="0"/>
      <w:jc w:val="both"/>
    </w:pPr>
    <w:rPr>
      <w:rFonts w:ascii="Arial" w:hAnsi="Arial"/>
      <w:color w:val="808080" w:themeColor="background1" w:themeShade="80"/>
      <w:sz w:val="20"/>
    </w:rPr>
  </w:style>
  <w:style w:type="character" w:customStyle="1" w:styleId="Odrky-textkpravproorganiztoraVZChar">
    <w:name w:val="Odrážky - text k úpravě pro organizátora VZ Char"/>
    <w:basedOn w:val="OdstavecseseznamemChar"/>
    <w:link w:val="Odrky-textkpravproorganiztoraVZ"/>
    <w:rsid w:val="00773E8D"/>
    <w:rPr>
      <w:rFonts w:ascii="Times New Roman" w:eastAsia="Times New Roman" w:hAnsi="Times New Roman" w:cs="Times New Roman"/>
      <w:color w:val="808080" w:themeColor="background1" w:themeShade="80"/>
      <w:kern w:val="0"/>
      <w:sz w:val="24"/>
      <w:szCs w:val="24"/>
      <w:shd w:val="clear" w:color="auto" w:fill="FFFF99"/>
    </w:rPr>
  </w:style>
  <w:style w:type="character" w:customStyle="1" w:styleId="Nadpis3Char">
    <w:name w:val="Nadpis 3 Char"/>
    <w:aliases w:val="Nadpisy specifikace Char"/>
    <w:basedOn w:val="Standardnpsmoodstavce"/>
    <w:link w:val="Nadpis3"/>
    <w:uiPriority w:val="9"/>
    <w:rsid w:val="007903FF"/>
    <w:rPr>
      <w:rFonts w:ascii="Arial" w:eastAsiaTheme="majorEastAsia" w:hAnsi="Arial" w:cstheme="majorBidi"/>
      <w:caps/>
      <w:color w:val="808080" w:themeColor="background1" w:themeShade="80"/>
      <w:sz w:val="28"/>
      <w:szCs w:val="24"/>
    </w:rPr>
  </w:style>
  <w:style w:type="character" w:customStyle="1" w:styleId="BezmezerChar">
    <w:name w:val="Bez mezer Char"/>
    <w:basedOn w:val="Standardnpsmoodstavce"/>
    <w:link w:val="Bezmezer"/>
    <w:uiPriority w:val="1"/>
    <w:rsid w:val="004D3204"/>
    <w:rPr>
      <w:rFonts w:ascii="Arial" w:hAnsi="Arial" w:cs="Arial"/>
      <w:sz w:val="20"/>
      <w:szCs w:val="20"/>
    </w:rPr>
  </w:style>
  <w:style w:type="paragraph" w:customStyle="1" w:styleId="paragraph">
    <w:name w:val="paragraph"/>
    <w:basedOn w:val="Normln"/>
    <w:rsid w:val="004D3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4D3204"/>
  </w:style>
  <w:style w:type="character" w:customStyle="1" w:styleId="eop">
    <w:name w:val="eop"/>
    <w:basedOn w:val="Standardnpsmoodstavce"/>
    <w:rsid w:val="004D3204"/>
  </w:style>
  <w:style w:type="paragraph" w:styleId="Podnadpis">
    <w:name w:val="Subtitle"/>
    <w:basedOn w:val="Normln"/>
    <w:next w:val="Normln"/>
    <w:link w:val="PodnadpisChar"/>
    <w:uiPriority w:val="11"/>
    <w:qFormat/>
    <w:pPr>
      <w:pBdr>
        <w:top w:val="nil"/>
        <w:left w:val="nil"/>
        <w:bottom w:val="nil"/>
        <w:right w:val="nil"/>
        <w:between w:val="nil"/>
      </w:pBdr>
      <w:shd w:val="clear" w:color="auto" w:fill="F2F2F2"/>
      <w:spacing w:after="0" w:line="240" w:lineRule="auto"/>
    </w:pPr>
    <w:rPr>
      <w:b/>
      <w:color w:val="808080"/>
      <w:sz w:val="24"/>
      <w:szCs w:val="24"/>
    </w:rPr>
  </w:style>
  <w:style w:type="character" w:customStyle="1" w:styleId="PodnadpisChar">
    <w:name w:val="Podnadpis Char"/>
    <w:basedOn w:val="Standardnpsmoodstavce"/>
    <w:link w:val="Podnadpis"/>
    <w:uiPriority w:val="11"/>
    <w:rsid w:val="0060599B"/>
    <w:rPr>
      <w:rFonts w:ascii="Arial" w:hAnsi="Arial" w:cs="Arial"/>
      <w:b/>
      <w:bCs/>
      <w:color w:val="808080" w:themeColor="background1" w:themeShade="80"/>
      <w:sz w:val="24"/>
      <w:szCs w:val="24"/>
      <w:shd w:val="clear" w:color="auto" w:fill="F2F2F2" w:themeFill="background1" w:themeFillShade="F2"/>
    </w:rPr>
  </w:style>
  <w:style w:type="paragraph" w:customStyle="1" w:styleId="Textkpravm">
    <w:name w:val="Text k úpravám"/>
    <w:basedOn w:val="Zkladntext2"/>
    <w:link w:val="TextkpravmChar"/>
    <w:rsid w:val="0052257A"/>
    <w:pPr>
      <w:numPr>
        <w:numId w:val="12"/>
      </w:numPr>
    </w:pPr>
    <w:rPr>
      <w:rFonts w:ascii="Arial" w:hAnsi="Arial"/>
      <w:color w:val="808080" w:themeColor="background1" w:themeShade="80"/>
      <w:sz w:val="20"/>
    </w:rPr>
  </w:style>
  <w:style w:type="character" w:customStyle="1" w:styleId="TextkpravmChar">
    <w:name w:val="Text k úpravám Char"/>
    <w:basedOn w:val="OdstavecseseznamemChar"/>
    <w:link w:val="Textkpravm"/>
    <w:rsid w:val="0052257A"/>
    <w:rPr>
      <w:rFonts w:ascii="Times New Roman" w:eastAsia="Times New Roman" w:hAnsi="Times New Roman" w:cs="Times New Roman"/>
      <w:color w:val="808080" w:themeColor="background1" w:themeShade="80"/>
      <w:kern w:val="0"/>
      <w:sz w:val="24"/>
      <w:szCs w:val="24"/>
    </w:rPr>
  </w:style>
  <w:style w:type="character" w:styleId="Nzevknihy">
    <w:name w:val="Book Title"/>
    <w:basedOn w:val="Standardnpsmoodstavce"/>
    <w:uiPriority w:val="33"/>
    <w:rsid w:val="0052257A"/>
    <w:rPr>
      <w:b/>
      <w:bCs/>
      <w:i/>
      <w:iCs/>
      <w:spacing w:val="5"/>
    </w:rPr>
  </w:style>
  <w:style w:type="paragraph" w:customStyle="1" w:styleId="text-lut">
    <w:name w:val="text - žlutý"/>
    <w:basedOn w:val="Bezmezer"/>
    <w:link w:val="text-lutChar"/>
    <w:qFormat/>
    <w:rsid w:val="00D0415B"/>
    <w:pPr>
      <w:jc w:val="both"/>
    </w:pPr>
    <w:rPr>
      <w:color w:val="808080" w:themeColor="background1" w:themeShade="80"/>
      <w:shd w:val="clear" w:color="auto" w:fill="FFFF99"/>
    </w:rPr>
  </w:style>
  <w:style w:type="character" w:customStyle="1" w:styleId="text-lutChar">
    <w:name w:val="text - žlutý Char"/>
    <w:basedOn w:val="BezmezerChar"/>
    <w:link w:val="text-lut"/>
    <w:rsid w:val="00D0415B"/>
    <w:rPr>
      <w:rFonts w:ascii="Arial" w:hAnsi="Arial" w:cs="Arial"/>
      <w:color w:val="808080" w:themeColor="background1" w:themeShade="80"/>
      <w:sz w:val="20"/>
      <w:szCs w:val="20"/>
    </w:rPr>
  </w:style>
  <w:style w:type="character" w:styleId="Odkaznakoment">
    <w:name w:val="annotation reference"/>
    <w:basedOn w:val="Standardnpsmoodstavce"/>
    <w:uiPriority w:val="99"/>
    <w:semiHidden/>
    <w:unhideWhenUsed/>
    <w:rsid w:val="004C5EE0"/>
    <w:rPr>
      <w:sz w:val="16"/>
      <w:szCs w:val="16"/>
    </w:rPr>
  </w:style>
  <w:style w:type="paragraph" w:styleId="Textkomente">
    <w:name w:val="annotation text"/>
    <w:basedOn w:val="Normln"/>
    <w:link w:val="TextkomenteChar"/>
    <w:uiPriority w:val="99"/>
    <w:unhideWhenUsed/>
    <w:rsid w:val="004C5EE0"/>
    <w:pPr>
      <w:spacing w:after="0" w:line="240" w:lineRule="auto"/>
    </w:pPr>
    <w:rPr>
      <w:rFonts w:ascii="Times New Roman" w:eastAsia="Times New Roman" w:hAnsi="Times New Roman" w:cs="Times New Roman"/>
    </w:rPr>
  </w:style>
  <w:style w:type="character" w:customStyle="1" w:styleId="TextkomenteChar">
    <w:name w:val="Text komentáře Char"/>
    <w:basedOn w:val="Standardnpsmoodstavce"/>
    <w:link w:val="Textkomente"/>
    <w:uiPriority w:val="99"/>
    <w:rsid w:val="004C5EE0"/>
    <w:rPr>
      <w:rFonts w:ascii="Times New Roman" w:eastAsia="Times New Roman" w:hAnsi="Times New Roman" w:cs="Times New Roman"/>
      <w:kern w:val="0"/>
      <w:sz w:val="20"/>
      <w:szCs w:val="20"/>
    </w:rPr>
  </w:style>
  <w:style w:type="paragraph" w:styleId="Textbubliny">
    <w:name w:val="Balloon Text"/>
    <w:basedOn w:val="Normln"/>
    <w:link w:val="TextbublinyChar"/>
    <w:uiPriority w:val="99"/>
    <w:semiHidden/>
    <w:unhideWhenUsed/>
    <w:rsid w:val="004C5EE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5EE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E66207"/>
    <w:pPr>
      <w:spacing w:after="160"/>
    </w:pPr>
    <w:rPr>
      <w:rFonts w:ascii="Arial" w:eastAsiaTheme="minorHAnsi" w:hAnsi="Arial" w:cstheme="minorBidi"/>
      <w:b/>
      <w:bCs/>
      <w:kern w:val="2"/>
    </w:rPr>
  </w:style>
  <w:style w:type="character" w:customStyle="1" w:styleId="PedmtkomenteChar">
    <w:name w:val="Předmět komentáře Char"/>
    <w:basedOn w:val="TextkomenteChar"/>
    <w:link w:val="Pedmtkomente"/>
    <w:uiPriority w:val="99"/>
    <w:semiHidden/>
    <w:rsid w:val="00E66207"/>
    <w:rPr>
      <w:rFonts w:ascii="Arial" w:eastAsia="Times New Roman" w:hAnsi="Arial" w:cs="Times New Roman"/>
      <w:b/>
      <w:bCs/>
      <w:kern w:val="0"/>
      <w:sz w:val="20"/>
      <w:szCs w:val="20"/>
    </w:rPr>
  </w:style>
  <w:style w:type="paragraph" w:styleId="Revize">
    <w:name w:val="Revision"/>
    <w:hidden/>
    <w:uiPriority w:val="99"/>
    <w:semiHidden/>
    <w:rsid w:val="00AD0394"/>
    <w:pPr>
      <w:spacing w:after="0" w:line="240" w:lineRule="auto"/>
    </w:pPr>
  </w:style>
  <w:style w:type="table" w:styleId="Mkatabulky">
    <w:name w:val="Table Grid"/>
    <w:basedOn w:val="Normlntabulka"/>
    <w:uiPriority w:val="39"/>
    <w:rsid w:val="00D0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0A17BE"/>
    <w:rPr>
      <w:color w:val="0563C1" w:themeColor="hyperlink"/>
      <w:u w:val="single"/>
    </w:rPr>
  </w:style>
  <w:style w:type="character" w:styleId="Nevyeenzmnka">
    <w:name w:val="Unresolved Mention"/>
    <w:basedOn w:val="Standardnpsmoodstavce"/>
    <w:uiPriority w:val="99"/>
    <w:semiHidden/>
    <w:unhideWhenUsed/>
    <w:rsid w:val="000A17BE"/>
    <w:rPr>
      <w:color w:val="605E5C"/>
      <w:shd w:val="clear" w:color="auto" w:fill="E1DFDD"/>
    </w:rPr>
  </w:style>
  <w:style w:type="paragraph" w:customStyle="1" w:styleId="Default">
    <w:name w:val="Default"/>
    <w:rsid w:val="00F26852"/>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eva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ItCtKyNGKQyVNVp+GDoEx+cg==">CgMxLjAyCGguZ2pkZ3hzMgloLjMwajB6bGwyCWguMWZvYjl0ZTIJaC4zem55c2g3MghoLnR5amN3dDIJaC4zZHk2dmttMgloLjF0M2g1c2YyCWguMnM4ZXlvMTIJaC4xN2RwOHZ1MgloLjNyZGNyam44AHIhMXlzSTljSkI2bXl0QWZ1WFdrdk5UWDBDQnY1M2Z1NEJ6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10989</Words>
  <Characters>64839</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75677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 Zuzana Mgr. (MPSV)</dc:creator>
  <cp:lastModifiedBy>Ingerová Petra Bc. (MPSV)</cp:lastModifiedBy>
  <cp:revision>3</cp:revision>
  <dcterms:created xsi:type="dcterms:W3CDTF">2025-08-25T07:32:00Z</dcterms:created>
  <dcterms:modified xsi:type="dcterms:W3CDTF">2025-08-25T07:46:00Z</dcterms:modified>
</cp:coreProperties>
</file>