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0898" w14:textId="315F0073" w:rsidR="00746C70" w:rsidRPr="00D06D0F" w:rsidRDefault="00746C70" w:rsidP="00746C70">
      <w:pPr>
        <w:pStyle w:val="StylDoprava"/>
      </w:pPr>
      <w:r w:rsidRPr="00D06D0F">
        <w:t>Čj.:</w:t>
      </w:r>
      <w:r>
        <w:t xml:space="preserve"> </w:t>
      </w:r>
      <w:r w:rsidRPr="00D06D0F">
        <w:t>SPU 064358/2025/121</w:t>
      </w:r>
    </w:p>
    <w:p w14:paraId="171584DD" w14:textId="24A10655" w:rsidR="00746C70" w:rsidRPr="00D06D0F" w:rsidRDefault="00746C70" w:rsidP="00746C70">
      <w:pPr>
        <w:pStyle w:val="StylDoprava"/>
      </w:pPr>
      <w:r w:rsidRPr="00D06D0F">
        <w:t>UID:</w:t>
      </w:r>
      <w:r>
        <w:t xml:space="preserve"> </w:t>
      </w:r>
      <w:r w:rsidRPr="00D06D0F">
        <w:t>spuess97fee660</w:t>
      </w:r>
    </w:p>
    <w:p w14:paraId="2F96DD5D" w14:textId="77777777" w:rsidR="00746C70" w:rsidRPr="000B0AA7" w:rsidRDefault="00746C70" w:rsidP="00746C70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Státní pozemkový úřad </w:t>
      </w:r>
    </w:p>
    <w:p w14:paraId="49B712C6" w14:textId="77777777" w:rsidR="00746C70" w:rsidRPr="00D06D0F" w:rsidRDefault="00746C70" w:rsidP="00746C70">
      <w:pPr>
        <w:pStyle w:val="VnitrniText"/>
        <w:ind w:firstLine="0"/>
      </w:pPr>
      <w:r w:rsidRPr="00D06D0F">
        <w:t>se sídlem Praha 3 - Žižkov, Husinecká 1024/11a, PSČ 130 00</w:t>
      </w:r>
    </w:p>
    <w:p w14:paraId="0F58158B" w14:textId="77777777" w:rsidR="00746C70" w:rsidRPr="00D06D0F" w:rsidRDefault="00746C70" w:rsidP="00746C70">
      <w:pPr>
        <w:pStyle w:val="VnitrniText"/>
        <w:ind w:firstLine="0"/>
      </w:pPr>
      <w:r w:rsidRPr="00D06D0F">
        <w:t>IČO: 01312774</w:t>
      </w:r>
    </w:p>
    <w:p w14:paraId="413F2048" w14:textId="77777777" w:rsidR="00746C70" w:rsidRPr="00D06D0F" w:rsidRDefault="00746C70" w:rsidP="00746C70">
      <w:pPr>
        <w:pStyle w:val="VnitrniText"/>
        <w:ind w:firstLine="0"/>
      </w:pPr>
      <w:r w:rsidRPr="00D06D0F">
        <w:t>DIČ: CZ01312774</w:t>
      </w:r>
    </w:p>
    <w:p w14:paraId="2DC63922" w14:textId="77777777" w:rsidR="00746C70" w:rsidRPr="00D06D0F" w:rsidRDefault="00746C70" w:rsidP="00746C70">
      <w:pPr>
        <w:pStyle w:val="VnitrniText"/>
        <w:ind w:firstLine="0"/>
      </w:pPr>
      <w:r>
        <w:t>Jednající:</w:t>
      </w:r>
      <w:r w:rsidRPr="00D06D0F">
        <w:t xml:space="preserve"> JUDr. Roman Brnčal, LL.M., ředitel Krajského pozemkového úřadu pro Olomoucký kraj</w:t>
      </w:r>
    </w:p>
    <w:p w14:paraId="288A9210" w14:textId="77777777" w:rsidR="00746C70" w:rsidRPr="00D06D0F" w:rsidRDefault="00746C70" w:rsidP="00746C70">
      <w:pPr>
        <w:pStyle w:val="VnitrniText"/>
        <w:ind w:firstLine="0"/>
      </w:pPr>
      <w:r w:rsidRPr="00D06D0F">
        <w:t>adresa Blanická 383/1, 77900 Olomouc</w:t>
      </w:r>
    </w:p>
    <w:p w14:paraId="671238F1" w14:textId="77777777" w:rsidR="00746C70" w:rsidRDefault="00746C70" w:rsidP="00746C70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11F5A2E" w14:textId="77777777" w:rsidR="00746C70" w:rsidRPr="00D06D0F" w:rsidRDefault="00746C70" w:rsidP="00746C70">
      <w:pPr>
        <w:pStyle w:val="VnitrniText"/>
        <w:ind w:firstLine="0"/>
      </w:pPr>
      <w:r w:rsidRPr="00D06D0F">
        <w:t>(dále jen ”</w:t>
      </w:r>
      <w:r w:rsidRPr="00F65859">
        <w:t>pře</w:t>
      </w:r>
      <w:r>
        <w:t>vádě</w:t>
      </w:r>
      <w:r w:rsidRPr="00F65859">
        <w:t>jící</w:t>
      </w:r>
      <w:r w:rsidRPr="00D06D0F">
        <w:t>”)</w:t>
      </w:r>
    </w:p>
    <w:p w14:paraId="6AD36E60" w14:textId="77777777" w:rsidR="00746C70" w:rsidRPr="00D06D0F" w:rsidRDefault="00746C70" w:rsidP="00746C70">
      <w:pPr>
        <w:pStyle w:val="VnitrniText"/>
        <w:ind w:firstLine="0"/>
      </w:pPr>
    </w:p>
    <w:p w14:paraId="4C3E46A5" w14:textId="77777777" w:rsidR="00746C70" w:rsidRPr="00D06D0F" w:rsidRDefault="00746C70" w:rsidP="00746C70">
      <w:pPr>
        <w:pStyle w:val="VnitrniText"/>
        <w:ind w:firstLine="0"/>
      </w:pPr>
      <w:r w:rsidRPr="00D06D0F">
        <w:t>a</w:t>
      </w:r>
    </w:p>
    <w:p w14:paraId="0C2905D4" w14:textId="77777777" w:rsidR="00746C70" w:rsidRPr="00D06D0F" w:rsidRDefault="00746C70" w:rsidP="00746C70">
      <w:pPr>
        <w:pStyle w:val="VnitrniText"/>
        <w:ind w:firstLine="0"/>
      </w:pPr>
    </w:p>
    <w:p w14:paraId="1CD16059" w14:textId="77777777" w:rsidR="00746C70" w:rsidRPr="00D06D0F" w:rsidRDefault="00746C70" w:rsidP="00746C70">
      <w:pPr>
        <w:pStyle w:val="VnitrniText"/>
        <w:ind w:firstLine="0"/>
      </w:pPr>
      <w:r w:rsidRPr="00D06D0F">
        <w:rPr>
          <w:b/>
        </w:rPr>
        <w:t>Obec Vápenná</w:t>
      </w:r>
    </w:p>
    <w:p w14:paraId="2769F101" w14:textId="7D7925FE" w:rsidR="00746C70" w:rsidRPr="00D06D0F" w:rsidRDefault="00746C70" w:rsidP="00746C70">
      <w:pPr>
        <w:pStyle w:val="VnitrniText"/>
        <w:ind w:firstLine="0"/>
      </w:pPr>
      <w:r>
        <w:t>Sídlo:</w:t>
      </w:r>
      <w:r w:rsidRPr="00D06D0F">
        <w:t xml:space="preserve"> Vápenná 442, Vápenná, PSČ 79064</w:t>
      </w:r>
    </w:p>
    <w:p w14:paraId="264F6F75" w14:textId="77777777" w:rsidR="00746C70" w:rsidRPr="00D06D0F" w:rsidRDefault="00746C70" w:rsidP="00746C70">
      <w:pPr>
        <w:pStyle w:val="VnitrniText"/>
        <w:ind w:firstLine="0"/>
      </w:pPr>
      <w:r w:rsidRPr="00D06D0F">
        <w:t>IČO: 00303526</w:t>
      </w:r>
    </w:p>
    <w:p w14:paraId="5073A8E7" w14:textId="77777777" w:rsidR="00746C70" w:rsidRDefault="00746C70" w:rsidP="00746C70">
      <w:pPr>
        <w:pStyle w:val="VnitrniText"/>
        <w:ind w:firstLine="0"/>
      </w:pPr>
      <w:r w:rsidRPr="00D06D0F">
        <w:t>DIČ: CZ00303526</w:t>
      </w:r>
    </w:p>
    <w:p w14:paraId="66943639" w14:textId="4993E456" w:rsidR="00FE5BBD" w:rsidRPr="00D06D0F" w:rsidRDefault="00FE5BBD" w:rsidP="00746C70">
      <w:pPr>
        <w:pStyle w:val="VnitrniText"/>
        <w:ind w:firstLine="0"/>
      </w:pPr>
      <w:proofErr w:type="spellStart"/>
      <w:r>
        <w:t>Zast</w:t>
      </w:r>
      <w:proofErr w:type="spellEnd"/>
      <w:r>
        <w:t xml:space="preserve">. starosta: </w:t>
      </w:r>
      <w:r w:rsidR="007E0E34">
        <w:t xml:space="preserve">Leoš </w:t>
      </w:r>
      <w:proofErr w:type="spellStart"/>
      <w:r w:rsidR="007E0E34">
        <w:t>Hannig</w:t>
      </w:r>
      <w:proofErr w:type="spellEnd"/>
    </w:p>
    <w:p w14:paraId="0023981D" w14:textId="77777777" w:rsidR="00746C70" w:rsidRPr="00D06D0F" w:rsidRDefault="00746C70" w:rsidP="00746C70">
      <w:pPr>
        <w:pStyle w:val="VnitrniText"/>
        <w:ind w:firstLine="0"/>
      </w:pPr>
      <w:r w:rsidRPr="00D06D0F">
        <w:t>(dále jen "nabyvatel")</w:t>
      </w:r>
    </w:p>
    <w:p w14:paraId="708F3D1D" w14:textId="77777777" w:rsidR="00746C70" w:rsidRPr="00D06D0F" w:rsidRDefault="00746C70" w:rsidP="00746C70">
      <w:pPr>
        <w:pStyle w:val="VnitrniText"/>
        <w:ind w:firstLine="0"/>
      </w:pPr>
    </w:p>
    <w:p w14:paraId="422884A9" w14:textId="77777777" w:rsidR="00746C70" w:rsidRPr="00D06D0F" w:rsidRDefault="00746C70" w:rsidP="00746C70">
      <w:pPr>
        <w:pStyle w:val="VnitrniText"/>
        <w:ind w:firstLine="0"/>
      </w:pPr>
    </w:p>
    <w:p w14:paraId="27762AAD" w14:textId="77777777" w:rsidR="00746C70" w:rsidRDefault="00746C70" w:rsidP="00746C7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tuto</w:t>
      </w:r>
    </w:p>
    <w:p w14:paraId="7B4FFC2C" w14:textId="77777777" w:rsidR="00746C70" w:rsidRDefault="00746C70" w:rsidP="00746C70">
      <w:pPr>
        <w:pStyle w:val="VnitrniText"/>
        <w:ind w:firstLine="0"/>
      </w:pPr>
      <w:r w:rsidRPr="005C5AF6">
        <w:t xml:space="preserve"> </w:t>
      </w:r>
    </w:p>
    <w:p w14:paraId="0F5AC4AB" w14:textId="77777777" w:rsidR="000C3DD2" w:rsidRPr="005C5AF6" w:rsidRDefault="000C3DD2" w:rsidP="00746C70">
      <w:pPr>
        <w:pStyle w:val="VnitrniText"/>
        <w:ind w:firstLine="0"/>
      </w:pPr>
    </w:p>
    <w:p w14:paraId="16DD2892" w14:textId="77777777" w:rsidR="00222A61" w:rsidRPr="00A80770" w:rsidRDefault="00222A61" w:rsidP="00222A61">
      <w:pPr>
        <w:pStyle w:val="Nzev"/>
        <w:jc w:val="center"/>
        <w:rPr>
          <w:rFonts w:cs="Arial"/>
          <w:b/>
          <w:sz w:val="28"/>
          <w:szCs w:val="28"/>
        </w:rPr>
      </w:pPr>
      <w:r w:rsidRPr="00A80770">
        <w:rPr>
          <w:rFonts w:cs="Arial"/>
          <w:b/>
          <w:sz w:val="28"/>
          <w:szCs w:val="28"/>
        </w:rPr>
        <w:t xml:space="preserve">Smlouvu o </w:t>
      </w:r>
      <w:r>
        <w:rPr>
          <w:rFonts w:cs="Arial"/>
          <w:b/>
          <w:sz w:val="28"/>
          <w:szCs w:val="28"/>
        </w:rPr>
        <w:t xml:space="preserve">bezúplatném </w:t>
      </w:r>
      <w:r w:rsidRPr="00A80770">
        <w:rPr>
          <w:rFonts w:cs="Arial"/>
          <w:b/>
          <w:sz w:val="28"/>
          <w:szCs w:val="28"/>
        </w:rPr>
        <w:t xml:space="preserve">převodu majetku </w:t>
      </w:r>
    </w:p>
    <w:p w14:paraId="3D6A1639" w14:textId="094A0BB8" w:rsidR="00222A61" w:rsidRPr="00A80770" w:rsidRDefault="00222A61" w:rsidP="00222A61">
      <w:pPr>
        <w:pStyle w:val="Nzev"/>
        <w:jc w:val="center"/>
        <w:rPr>
          <w:rFonts w:cs="Arial"/>
          <w:b/>
          <w:sz w:val="28"/>
          <w:szCs w:val="28"/>
        </w:rPr>
      </w:pPr>
      <w:r w:rsidRPr="00A80770">
        <w:rPr>
          <w:rFonts w:cs="Arial"/>
          <w:b/>
          <w:sz w:val="28"/>
          <w:szCs w:val="28"/>
        </w:rPr>
        <w:t xml:space="preserve">č. </w:t>
      </w:r>
      <w:r w:rsidR="00FE5BBD">
        <w:rPr>
          <w:rFonts w:cs="Arial"/>
          <w:b/>
          <w:sz w:val="28"/>
          <w:szCs w:val="28"/>
        </w:rPr>
        <w:t>8003H</w:t>
      </w:r>
      <w:r w:rsidR="003B3890">
        <w:rPr>
          <w:rFonts w:cs="Arial"/>
          <w:b/>
          <w:sz w:val="28"/>
          <w:szCs w:val="28"/>
        </w:rPr>
        <w:t>bms25/78</w:t>
      </w:r>
    </w:p>
    <w:p w14:paraId="29E3507D" w14:textId="77777777" w:rsidR="00222A61" w:rsidRDefault="00222A61" w:rsidP="00222A61">
      <w:pPr>
        <w:rPr>
          <w:rFonts w:ascii="Arial" w:hAnsi="Arial" w:cs="Arial"/>
          <w:sz w:val="20"/>
          <w:szCs w:val="20"/>
        </w:rPr>
      </w:pPr>
    </w:p>
    <w:p w14:paraId="77D22DCD" w14:textId="77777777" w:rsidR="000C3DD2" w:rsidRPr="00A80770" w:rsidRDefault="000C3DD2" w:rsidP="00222A61">
      <w:pPr>
        <w:rPr>
          <w:rFonts w:ascii="Arial" w:hAnsi="Arial" w:cs="Arial"/>
          <w:sz w:val="20"/>
          <w:szCs w:val="20"/>
        </w:rPr>
      </w:pPr>
    </w:p>
    <w:p w14:paraId="1093A5B4" w14:textId="77777777" w:rsidR="00222A61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I.</w:t>
      </w:r>
    </w:p>
    <w:p w14:paraId="22AE593C" w14:textId="77777777" w:rsidR="00E70DBE" w:rsidRPr="00A80770" w:rsidRDefault="00E70DBE" w:rsidP="00222A61">
      <w:pPr>
        <w:jc w:val="center"/>
        <w:rPr>
          <w:rFonts w:ascii="Arial" w:hAnsi="Arial" w:cs="Arial"/>
          <w:b/>
          <w:sz w:val="20"/>
          <w:szCs w:val="20"/>
        </w:rPr>
      </w:pPr>
    </w:p>
    <w:p w14:paraId="0B489926" w14:textId="672F7967" w:rsidR="00222A61" w:rsidRPr="00A80770" w:rsidRDefault="00222A61" w:rsidP="00222A61">
      <w:pPr>
        <w:pStyle w:val="vnintext"/>
        <w:ind w:firstLine="0"/>
        <w:rPr>
          <w:rFonts w:ascii="Arial" w:hAnsi="Arial" w:cs="Arial"/>
          <w:sz w:val="20"/>
        </w:rPr>
      </w:pPr>
      <w:r w:rsidRPr="00A80770">
        <w:rPr>
          <w:rFonts w:ascii="Arial" w:hAnsi="Arial" w:cs="Arial"/>
          <w:sz w:val="20"/>
        </w:rPr>
        <w:t xml:space="preserve">Státní pozemkový úřad jako </w:t>
      </w:r>
      <w:r>
        <w:rPr>
          <w:rFonts w:ascii="Arial" w:hAnsi="Arial" w:cs="Arial"/>
          <w:sz w:val="20"/>
        </w:rPr>
        <w:t>převádějící</w:t>
      </w:r>
      <w:r w:rsidRPr="00A80770">
        <w:rPr>
          <w:rFonts w:ascii="Arial" w:hAnsi="Arial" w:cs="Arial"/>
          <w:sz w:val="20"/>
        </w:rPr>
        <w:t xml:space="preserve"> je ve smyslu zákona č. 503/2012 Sb., o Státním pozemkovém úřadu a o změně některých souvisejících zákonů, ve znění pozdějších předpisů, příslušný hospodařit s níže uvedeným pozemkem ve vlastnictví státu:</w:t>
      </w:r>
    </w:p>
    <w:p w14:paraId="7B280777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</w:rPr>
      </w:pPr>
    </w:p>
    <w:p w14:paraId="49B35711" w14:textId="628AEE18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14:paraId="00200451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6752426F" w14:textId="77777777" w:rsidR="00222A61" w:rsidRPr="00A80770" w:rsidRDefault="00222A61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A80770">
        <w:rPr>
          <w:rStyle w:val="Styl11b"/>
          <w:rFonts w:cs="Arial"/>
        </w:rPr>
        <w:t>Obec</w:t>
      </w:r>
      <w:r w:rsidRPr="00A80770">
        <w:rPr>
          <w:rStyle w:val="Styl11b"/>
          <w:rFonts w:cs="Arial"/>
        </w:rPr>
        <w:tab/>
        <w:t xml:space="preserve">Katastrální území </w:t>
      </w:r>
      <w:r w:rsidRPr="00A80770">
        <w:rPr>
          <w:rStyle w:val="Styl11b"/>
          <w:rFonts w:cs="Arial"/>
        </w:rPr>
        <w:tab/>
        <w:t>Parcelní číslo</w:t>
      </w:r>
      <w:r w:rsidRPr="00A80770">
        <w:rPr>
          <w:rStyle w:val="Styl11b"/>
          <w:rFonts w:cs="Arial"/>
        </w:rPr>
        <w:tab/>
        <w:t>Druh pozemku</w:t>
      </w:r>
      <w:r w:rsidRPr="00A80770">
        <w:rPr>
          <w:rStyle w:val="Styl11b"/>
          <w:rFonts w:cs="Arial"/>
        </w:rPr>
        <w:tab/>
        <w:t>LV</w:t>
      </w:r>
    </w:p>
    <w:p w14:paraId="59CB8034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6F0237FC" w14:textId="383075B8" w:rsidR="00222A61" w:rsidRPr="00A80770" w:rsidRDefault="00222A61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</w:rPr>
      </w:pPr>
      <w:r w:rsidRPr="00A80770">
        <w:rPr>
          <w:rStyle w:val="tabulkyNemovitosti"/>
          <w:rFonts w:cs="Arial"/>
        </w:rPr>
        <w:t xml:space="preserve">Katastr </w:t>
      </w:r>
      <w:r w:rsidR="00B338C7" w:rsidRPr="00A80770">
        <w:rPr>
          <w:rStyle w:val="tabulkyNemovitosti"/>
          <w:rFonts w:cs="Arial"/>
        </w:rPr>
        <w:t>nemovitostí – pozemkové</w:t>
      </w:r>
    </w:p>
    <w:p w14:paraId="432AAA5E" w14:textId="3E7F2F45" w:rsidR="00222A61" w:rsidRPr="00A80770" w:rsidRDefault="00001CBB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</w:rPr>
      </w:pPr>
      <w:r>
        <w:rPr>
          <w:rStyle w:val="tabulkyNemovitosti"/>
          <w:rFonts w:cs="Arial"/>
        </w:rPr>
        <w:t>Vápenná</w:t>
      </w:r>
      <w:r w:rsidR="00222A61" w:rsidRPr="00A80770">
        <w:rPr>
          <w:rStyle w:val="tabulkyNemovitosti"/>
          <w:rFonts w:cs="Arial"/>
        </w:rPr>
        <w:tab/>
      </w:r>
      <w:proofErr w:type="spellStart"/>
      <w:r>
        <w:rPr>
          <w:rStyle w:val="tabulkyNemovitosti"/>
          <w:rFonts w:cs="Arial"/>
        </w:rPr>
        <w:t>Vápenná</w:t>
      </w:r>
      <w:proofErr w:type="spellEnd"/>
      <w:r w:rsidR="00222A61" w:rsidRPr="00A80770">
        <w:rPr>
          <w:rStyle w:val="tabulkyNemovitosti"/>
          <w:rFonts w:cs="Arial"/>
        </w:rPr>
        <w:tab/>
      </w:r>
      <w:r w:rsidR="000556E5">
        <w:rPr>
          <w:rStyle w:val="tabulkyNemovitosti"/>
          <w:rFonts w:cs="Arial"/>
        </w:rPr>
        <w:t>345/1</w:t>
      </w:r>
      <w:r w:rsidR="00222A61" w:rsidRPr="00A80770">
        <w:rPr>
          <w:rStyle w:val="tabulkyNemovitosti"/>
          <w:rFonts w:cs="Arial"/>
        </w:rPr>
        <w:tab/>
      </w:r>
      <w:r w:rsidR="000556E5">
        <w:rPr>
          <w:rStyle w:val="tabulkyNemovitosti"/>
          <w:rFonts w:cs="Arial"/>
        </w:rPr>
        <w:t>zahrada</w:t>
      </w:r>
      <w:r w:rsidR="00222A61" w:rsidRPr="00A80770">
        <w:rPr>
          <w:rStyle w:val="tabulkyNemovitosti"/>
          <w:rFonts w:cs="Arial"/>
        </w:rPr>
        <w:tab/>
      </w:r>
      <w:r w:rsidR="000556E5">
        <w:rPr>
          <w:rStyle w:val="tabulkyNemovitosti"/>
          <w:rFonts w:cs="Arial"/>
        </w:rPr>
        <w:t>10002</w:t>
      </w:r>
    </w:p>
    <w:p w14:paraId="56D6C0AC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307A2817" w14:textId="23E4BF73" w:rsidR="00222A61" w:rsidRPr="00A80770" w:rsidRDefault="00222A61" w:rsidP="000A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zapsaný na výše uvedeném LV u Katastrálního úřadu pro </w:t>
      </w:r>
      <w:r w:rsidR="000556E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Olomoucký kraj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Katastrální pracoviště </w:t>
      </w:r>
      <w:r w:rsidR="000556E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Jeseník</w:t>
      </w:r>
    </w:p>
    <w:p w14:paraId="1215C1E5" w14:textId="750B5705" w:rsidR="00222A61" w:rsidRPr="000A615B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14:paraId="35FFFED5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14:paraId="39AF5028" w14:textId="77777777" w:rsidR="00E70DBE" w:rsidRPr="00A80770" w:rsidRDefault="00E70DBE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14:paraId="74DD68D4" w14:textId="77777777" w:rsidR="00222A61" w:rsidRDefault="00222A61" w:rsidP="00222A61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A80770">
        <w:rPr>
          <w:rFonts w:ascii="Arial" w:hAnsi="Arial" w:cs="Arial"/>
          <w:bCs/>
          <w:color w:val="000000"/>
          <w:sz w:val="20"/>
        </w:rPr>
        <w:t>II.</w:t>
      </w:r>
    </w:p>
    <w:p w14:paraId="046A1683" w14:textId="77777777" w:rsidR="00E70DBE" w:rsidRPr="00A80770" w:rsidRDefault="00E70DBE" w:rsidP="00222A61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</w:p>
    <w:p w14:paraId="6D0B8905" w14:textId="3E748EE2" w:rsidR="00222A61" w:rsidRPr="00B64654" w:rsidRDefault="00222A61" w:rsidP="00222A61">
      <w:pPr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Tato smlouva se uzavírá podle </w:t>
      </w:r>
      <w:proofErr w:type="spellStart"/>
      <w:r w:rsidRPr="00B64654">
        <w:rPr>
          <w:rFonts w:ascii="Arial" w:hAnsi="Arial" w:cs="Arial"/>
          <w:sz w:val="20"/>
          <w:szCs w:val="20"/>
        </w:rPr>
        <w:t>ust</w:t>
      </w:r>
      <w:proofErr w:type="spellEnd"/>
      <w:r w:rsidRPr="00B64654">
        <w:rPr>
          <w:rFonts w:ascii="Arial" w:hAnsi="Arial" w:cs="Arial"/>
          <w:sz w:val="20"/>
          <w:szCs w:val="20"/>
        </w:rPr>
        <w:t xml:space="preserve">. § </w:t>
      </w:r>
      <w:r>
        <w:rPr>
          <w:rFonts w:ascii="Arial" w:hAnsi="Arial" w:cs="Arial"/>
          <w:sz w:val="20"/>
          <w:szCs w:val="20"/>
        </w:rPr>
        <w:t>22</w:t>
      </w:r>
      <w:r w:rsidRPr="00B64654">
        <w:rPr>
          <w:rFonts w:ascii="Arial" w:hAnsi="Arial" w:cs="Arial"/>
          <w:sz w:val="20"/>
          <w:szCs w:val="20"/>
        </w:rPr>
        <w:t xml:space="preserve"> odst. 3 zákona č. 219/2000Sb., o majetku České republiky a jejím vystupování v právních vztazích, ve znění pozdějších předpisů.</w:t>
      </w:r>
      <w:r>
        <w:rPr>
          <w:rFonts w:ascii="Arial" w:hAnsi="Arial" w:cs="Arial"/>
          <w:sz w:val="20"/>
          <w:szCs w:val="20"/>
        </w:rPr>
        <w:t xml:space="preserve"> Bezúplatný převod majetku je realizován ve veřejném zájmu za účelem </w:t>
      </w:r>
      <w:r w:rsidRPr="0087231A">
        <w:rPr>
          <w:rFonts w:ascii="Arial" w:hAnsi="Arial" w:cs="Arial"/>
          <w:sz w:val="20"/>
          <w:szCs w:val="20"/>
        </w:rPr>
        <w:t xml:space="preserve">zmírnění dopadů povodní v září roku </w:t>
      </w:r>
      <w:r w:rsidRPr="0053542C">
        <w:rPr>
          <w:rFonts w:ascii="Arial" w:hAnsi="Arial" w:cs="Arial"/>
          <w:sz w:val="20"/>
          <w:szCs w:val="20"/>
        </w:rPr>
        <w:t>2024</w:t>
      </w:r>
      <w:r w:rsidR="0059636F">
        <w:rPr>
          <w:rFonts w:ascii="Arial" w:hAnsi="Arial" w:cs="Arial"/>
          <w:sz w:val="20"/>
          <w:szCs w:val="20"/>
        </w:rPr>
        <w:t xml:space="preserve"> na dotčené subjekty</w:t>
      </w:r>
      <w:r w:rsidR="002B208F">
        <w:rPr>
          <w:rFonts w:ascii="Arial" w:hAnsi="Arial" w:cs="Arial"/>
          <w:sz w:val="20"/>
          <w:szCs w:val="20"/>
        </w:rPr>
        <w:t>,</w:t>
      </w:r>
      <w:r w:rsidR="000B62FE" w:rsidRPr="006F4A74">
        <w:rPr>
          <w:rFonts w:ascii="Arial" w:hAnsi="Arial" w:cs="Arial"/>
          <w:sz w:val="20"/>
          <w:szCs w:val="20"/>
        </w:rPr>
        <w:t xml:space="preserve"> v jejichž případě došlo ke zničení nebo bylo nutné v přímé souvislosti s povodněmi v září roku 2024 provést demolici jimi vlastněné nebo obývané stavby</w:t>
      </w:r>
      <w:r w:rsidR="000B62FE" w:rsidRPr="0053542C">
        <w:rPr>
          <w:rFonts w:ascii="Arial" w:hAnsi="Arial" w:cs="Arial"/>
          <w:sz w:val="20"/>
          <w:szCs w:val="20"/>
        </w:rPr>
        <w:t>,</w:t>
      </w:r>
      <w:r w:rsidRPr="005354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vazbě na Usnesení vlády České republiky č. </w:t>
      </w:r>
      <w:r w:rsidR="000A615B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ze dne </w:t>
      </w:r>
      <w:r w:rsidR="000A615B">
        <w:rPr>
          <w:rFonts w:ascii="Arial" w:hAnsi="Arial" w:cs="Arial"/>
          <w:sz w:val="20"/>
          <w:szCs w:val="20"/>
        </w:rPr>
        <w:t>8.ledna 2025</w:t>
      </w:r>
      <w:r>
        <w:rPr>
          <w:rFonts w:ascii="Arial" w:hAnsi="Arial" w:cs="Arial"/>
          <w:sz w:val="20"/>
          <w:szCs w:val="20"/>
        </w:rPr>
        <w:t>. Převáděný majetek bude využit pro výstavbu bytových nebo rodinných domů a s</w:t>
      </w:r>
      <w:r w:rsidR="000B62F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nimi souvisejících drobných staveb.</w:t>
      </w:r>
    </w:p>
    <w:p w14:paraId="508C7BE9" w14:textId="77777777" w:rsidR="00222A61" w:rsidRDefault="00222A61" w:rsidP="00324901">
      <w:pPr>
        <w:rPr>
          <w:rFonts w:ascii="Arial" w:hAnsi="Arial" w:cs="Arial"/>
          <w:b/>
          <w:sz w:val="20"/>
          <w:szCs w:val="20"/>
        </w:rPr>
      </w:pPr>
    </w:p>
    <w:p w14:paraId="45E25646" w14:textId="77777777" w:rsidR="000C3DD2" w:rsidRDefault="000C3DD2" w:rsidP="00324901">
      <w:pPr>
        <w:rPr>
          <w:rFonts w:ascii="Arial" w:hAnsi="Arial" w:cs="Arial"/>
          <w:b/>
          <w:sz w:val="20"/>
          <w:szCs w:val="20"/>
        </w:rPr>
      </w:pPr>
    </w:p>
    <w:p w14:paraId="097EC2F6" w14:textId="77777777" w:rsidR="000C3DD2" w:rsidRDefault="000C3DD2" w:rsidP="00324901">
      <w:pPr>
        <w:rPr>
          <w:rFonts w:ascii="Arial" w:hAnsi="Arial" w:cs="Arial"/>
          <w:b/>
          <w:sz w:val="20"/>
          <w:szCs w:val="20"/>
        </w:rPr>
      </w:pPr>
    </w:p>
    <w:p w14:paraId="1EEFF669" w14:textId="77777777" w:rsidR="000C3DD2" w:rsidRDefault="000C3DD2" w:rsidP="00324901">
      <w:pPr>
        <w:rPr>
          <w:rFonts w:ascii="Arial" w:hAnsi="Arial" w:cs="Arial"/>
          <w:b/>
          <w:sz w:val="20"/>
          <w:szCs w:val="20"/>
        </w:rPr>
      </w:pPr>
    </w:p>
    <w:p w14:paraId="2D09DB21" w14:textId="77777777" w:rsidR="000C3DD2" w:rsidRPr="00A80770" w:rsidRDefault="000C3DD2" w:rsidP="00324901">
      <w:pPr>
        <w:rPr>
          <w:rFonts w:ascii="Arial" w:hAnsi="Arial" w:cs="Arial"/>
          <w:b/>
          <w:sz w:val="20"/>
          <w:szCs w:val="20"/>
        </w:rPr>
      </w:pPr>
    </w:p>
    <w:p w14:paraId="387A7C2D" w14:textId="77777777" w:rsidR="00222A61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1B42DEEF" w14:textId="77777777" w:rsidR="000C3DD2" w:rsidRPr="00A80770" w:rsidRDefault="000C3DD2" w:rsidP="00222A61">
      <w:pPr>
        <w:jc w:val="center"/>
        <w:rPr>
          <w:rFonts w:ascii="Arial" w:hAnsi="Arial" w:cs="Arial"/>
          <w:b/>
          <w:sz w:val="20"/>
          <w:szCs w:val="20"/>
        </w:rPr>
      </w:pPr>
    </w:p>
    <w:p w14:paraId="4DFA9EB7" w14:textId="0AA83B27" w:rsidR="00222A61" w:rsidRPr="00080A5E" w:rsidRDefault="00222A61" w:rsidP="00222A61">
      <w:pPr>
        <w:pStyle w:val="VnitrniText"/>
        <w:ind w:firstLine="0"/>
        <w:rPr>
          <w:color w:val="000000"/>
        </w:rPr>
      </w:pPr>
      <w:r w:rsidRPr="00080A5E">
        <w:rPr>
          <w:color w:val="000000"/>
        </w:rPr>
        <w:t>Účetní ocenění předávaného majetku z</w:t>
      </w:r>
      <w:r w:rsidR="000B62FE">
        <w:rPr>
          <w:color w:val="000000"/>
        </w:rPr>
        <w:t> </w:t>
      </w:r>
      <w:r w:rsidRPr="00080A5E">
        <w:rPr>
          <w:color w:val="000000"/>
        </w:rPr>
        <w:t xml:space="preserve">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892B48C" w14:textId="77777777" w:rsidR="00222A61" w:rsidRPr="00D06D0F" w:rsidRDefault="00222A61" w:rsidP="00222A61">
      <w:pPr>
        <w:pStyle w:val="VnitrniText"/>
        <w:pBdr>
          <w:bottom w:val="single" w:sz="6" w:space="1" w:color="auto"/>
        </w:pBdr>
        <w:ind w:firstLine="0"/>
      </w:pPr>
      <w:r w:rsidRPr="00D06D0F">
        <w:t>Pozem</w:t>
      </w:r>
      <w:r>
        <w:t>e</w:t>
      </w:r>
      <w:r w:rsidRPr="00D06D0F">
        <w:t>k:</w:t>
      </w:r>
    </w:p>
    <w:p w14:paraId="5C263FF2" w14:textId="77777777" w:rsidR="00222A61" w:rsidRPr="000B0AA7" w:rsidRDefault="00222A61" w:rsidP="00222A6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42702146" w14:textId="15221917" w:rsidR="00222A61" w:rsidRPr="007431BA" w:rsidRDefault="00222A61" w:rsidP="00222A61">
      <w:pPr>
        <w:pStyle w:val="cary"/>
        <w:pBdr>
          <w:bottom w:val="single" w:sz="6" w:space="1" w:color="auto"/>
        </w:pBdr>
      </w:pPr>
    </w:p>
    <w:p w14:paraId="62B945A8" w14:textId="621F2F07" w:rsidR="00222A61" w:rsidRPr="003E6EDE" w:rsidRDefault="00324901" w:rsidP="00222A6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Vápenná</w:t>
      </w:r>
      <w:r w:rsidR="00222A61" w:rsidRPr="003E6EDE">
        <w:rPr>
          <w:rStyle w:val="Styl11b"/>
          <w:sz w:val="16"/>
          <w:szCs w:val="16"/>
        </w:rPr>
        <w:tab/>
      </w:r>
      <w:r w:rsidR="00E15960">
        <w:rPr>
          <w:rStyle w:val="Styl11b"/>
          <w:sz w:val="16"/>
          <w:szCs w:val="16"/>
        </w:rPr>
        <w:t>345/1</w:t>
      </w:r>
      <w:r w:rsidR="00222A61" w:rsidRPr="003E6EDE">
        <w:rPr>
          <w:rStyle w:val="Styl11b"/>
          <w:sz w:val="16"/>
          <w:szCs w:val="16"/>
        </w:rPr>
        <w:tab/>
      </w:r>
      <w:r w:rsidR="001115E8">
        <w:rPr>
          <w:rStyle w:val="Styl11b"/>
          <w:sz w:val="16"/>
          <w:szCs w:val="16"/>
        </w:rPr>
        <w:t>2 373,84</w:t>
      </w:r>
      <w:r w:rsidR="00222A61" w:rsidRPr="003E6EDE">
        <w:rPr>
          <w:rStyle w:val="Styl11b"/>
          <w:sz w:val="16"/>
          <w:szCs w:val="16"/>
        </w:rPr>
        <w:t xml:space="preserve"> Kč</w:t>
      </w:r>
    </w:p>
    <w:p w14:paraId="78B225F4" w14:textId="58294E89" w:rsidR="00222A61" w:rsidRDefault="00222A61" w:rsidP="00222A61">
      <w:pPr>
        <w:pStyle w:val="cary"/>
        <w:pBdr>
          <w:bottom w:val="single" w:sz="6" w:space="1" w:color="auto"/>
        </w:pBdr>
      </w:pPr>
    </w:p>
    <w:p w14:paraId="6566FF5E" w14:textId="2C14BDC2" w:rsidR="00222A61" w:rsidRDefault="00222A61" w:rsidP="00222A6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E70DBE">
        <w:rPr>
          <w:rStyle w:val="Styl11b"/>
        </w:rPr>
        <w:t>2 373,84</w:t>
      </w:r>
      <w:r>
        <w:rPr>
          <w:rStyle w:val="Styl11b"/>
          <w:b/>
          <w:sz w:val="16"/>
          <w:szCs w:val="16"/>
        </w:rPr>
        <w:t xml:space="preserve"> Kč</w:t>
      </w:r>
    </w:p>
    <w:p w14:paraId="3B5FB18F" w14:textId="77777777" w:rsidR="00222A61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12B90D1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IV.</w:t>
      </w:r>
    </w:p>
    <w:p w14:paraId="5F5F81E8" w14:textId="0C121120" w:rsidR="00222A61" w:rsidRPr="00B64654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Převádějící touto smlouvou převádí do vlastnictví nabyvatele </w:t>
      </w:r>
      <w:r>
        <w:rPr>
          <w:rFonts w:ascii="Arial" w:hAnsi="Arial" w:cs="Arial"/>
          <w:sz w:val="20"/>
          <w:szCs w:val="20"/>
        </w:rPr>
        <w:t>majetek</w:t>
      </w:r>
      <w:r w:rsidRPr="00B64654">
        <w:rPr>
          <w:rFonts w:ascii="Arial" w:hAnsi="Arial" w:cs="Arial"/>
          <w:sz w:val="20"/>
          <w:szCs w:val="20"/>
        </w:rPr>
        <w:t xml:space="preserve"> specifikovaný v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 xml:space="preserve">čl. I. této smlouvy a ten jej do svého vlastnictví, ve </w:t>
      </w:r>
      <w:r w:rsidR="00B338C7" w:rsidRPr="00B64654">
        <w:rPr>
          <w:rFonts w:ascii="Arial" w:hAnsi="Arial" w:cs="Arial"/>
          <w:sz w:val="20"/>
          <w:szCs w:val="20"/>
        </w:rPr>
        <w:t>stavu,</w:t>
      </w:r>
      <w:r w:rsidRPr="00B64654">
        <w:rPr>
          <w:rFonts w:ascii="Arial" w:hAnsi="Arial" w:cs="Arial"/>
          <w:sz w:val="20"/>
          <w:szCs w:val="20"/>
        </w:rPr>
        <w:t xml:space="preserve"> v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>jakém se nachází ke dni účinnosti smlouvy, přejímá. Vlastnické právo</w:t>
      </w:r>
      <w:r>
        <w:rPr>
          <w:rFonts w:ascii="Arial" w:hAnsi="Arial" w:cs="Arial"/>
          <w:sz w:val="20"/>
          <w:szCs w:val="20"/>
        </w:rPr>
        <w:t xml:space="preserve"> </w:t>
      </w:r>
      <w:r w:rsidRPr="00B64654">
        <w:rPr>
          <w:rFonts w:ascii="Arial" w:hAnsi="Arial" w:cs="Arial"/>
          <w:sz w:val="20"/>
          <w:szCs w:val="20"/>
        </w:rPr>
        <w:t>k</w:t>
      </w:r>
      <w:r w:rsidR="000B62F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přechází na nabyvatele vkladem do katastru nemovitostí na základě této smlouvy.</w:t>
      </w:r>
    </w:p>
    <w:p w14:paraId="6E079545" w14:textId="35909497" w:rsidR="00222A61" w:rsidRPr="00B64654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Smluvní strany berou na vědomí, že na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 xml:space="preserve">nimž existují oprávnění, jakož i omezení užívání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>.</w:t>
      </w:r>
    </w:p>
    <w:p w14:paraId="33F658CD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</w:p>
    <w:p w14:paraId="0CB97722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V.</w:t>
      </w:r>
    </w:p>
    <w:p w14:paraId="421C11D8" w14:textId="06A13FAC" w:rsidR="00222A61" w:rsidRDefault="00222A61" w:rsidP="00222A61">
      <w:pPr>
        <w:pStyle w:val="Odstavecseseznamem"/>
        <w:numPr>
          <w:ilvl w:val="0"/>
          <w:numId w:val="2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70D7">
        <w:rPr>
          <w:rFonts w:ascii="Arial" w:hAnsi="Arial" w:cs="Arial"/>
          <w:sz w:val="20"/>
          <w:szCs w:val="20"/>
        </w:rPr>
        <w:t>Majetek se s</w:t>
      </w:r>
      <w:r w:rsidR="000B62FE">
        <w:rPr>
          <w:rFonts w:ascii="Arial" w:hAnsi="Arial" w:cs="Arial"/>
          <w:sz w:val="20"/>
          <w:szCs w:val="20"/>
        </w:rPr>
        <w:t> </w:t>
      </w:r>
      <w:r w:rsidRPr="002F70D7">
        <w:rPr>
          <w:rFonts w:ascii="Arial" w:hAnsi="Arial" w:cs="Arial"/>
          <w:sz w:val="20"/>
          <w:szCs w:val="20"/>
        </w:rPr>
        <w:t>ohledem na ustanovení čl. II. této smlouvy převádí na nabyvatele bezúplatně.</w:t>
      </w:r>
    </w:p>
    <w:p w14:paraId="7FDB9E98" w14:textId="77777777" w:rsidR="00573D6E" w:rsidRPr="002F70D7" w:rsidRDefault="00573D6E" w:rsidP="00573D6E">
      <w:pPr>
        <w:pStyle w:val="Odstavecseseznamem"/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34A298E5" w14:textId="0807FE03" w:rsidR="0059018E" w:rsidRPr="00573D6E" w:rsidRDefault="0059018E" w:rsidP="00573D6E">
      <w:pPr>
        <w:numPr>
          <w:ilvl w:val="0"/>
          <w:numId w:val="3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87072204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Nabyvatel se zavazuje, že pokud nedojde k naplnění záměru dle čl. II. této smlouvy, tj. zahájení výstavby bytových a rodinných domů ve lhůtě do dvou let ode dne provedení vkladu vlastnického práva k dotčenému majetku do katastru nemovitostí ve prospěch dotčeného subjektu a </w:t>
      </w:r>
      <w:r w:rsidRPr="00573D6E">
        <w:rPr>
          <w:rFonts w:ascii="Arial" w:hAnsi="Arial" w:cs="Arial"/>
          <w:color w:val="auto"/>
          <w:sz w:val="20"/>
          <w:szCs w:val="20"/>
          <w:bdr w:val="none" w:sz="0" w:space="0" w:color="auto" w:frame="1"/>
        </w:rPr>
        <w:t xml:space="preserve">současně 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dokončení stavby do pěti let ode dne provedení vkladu vlastnického práva k dotčenému majetku do katastru nemovitostí ve prospěch dotčeného subjektu, je nabyvatel povinen předávaný majetek převést zpět převádějícímu za stejných podmínek, za jakých byl převeden, a nebude-li to možné nebo zvolí-li si tak převodce</w:t>
      </w:r>
      <w:r w:rsidR="00D57246" w:rsidRPr="00573D6E">
        <w:rPr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 je nabyvatel povinen namísto zpětného převodu poskytnout převádějícímu finanční náhradu ve výši ceny obvyklé stanovené ke dni uzavření této smlouvy, a zároveň podle způsobu využití převáděného majetku ke dni zjištění porušení </w:t>
      </w:r>
      <w:proofErr w:type="spellStart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. čl. II této smlouvy. Nabyvatel je povinen převést převáděný majetek zpět převádějícímu nebo zaplatit převádějícímu finanční náhradu do 90 dnů ode dne, kdy převodce </w:t>
      </w:r>
      <w:r w:rsidRPr="00573D6E">
        <w:rPr>
          <w:rFonts w:ascii="Arial" w:hAnsi="Arial" w:cs="Arial"/>
          <w:color w:val="auto"/>
          <w:sz w:val="20"/>
          <w:szCs w:val="20"/>
          <w:bdr w:val="none" w:sz="0" w:space="0" w:color="auto" w:frame="1"/>
        </w:rPr>
        <w:t>vyzval nabyvatele k plnění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. </w:t>
      </w:r>
      <w:bookmarkEnd w:id="0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>Smluvní strany si pro vyloučení pochybností ujednávají, že v případě, pokud nebude dotčený majetek vůbec převeden obcí na dotčený subjekt (např., ale nejen pouze, z důvodu, že sám nabyvatel má být stavebníkem), pak platí předchozí vět</w:t>
      </w:r>
      <w:r w:rsidR="00D57246" w:rsidRPr="00573D6E">
        <w:rPr>
          <w:rFonts w:ascii="Arial" w:hAnsi="Arial" w:cs="Arial"/>
          <w:sz w:val="20"/>
          <w:szCs w:val="20"/>
          <w:bdr w:val="none" w:sz="0" w:space="0" w:color="auto" w:frame="1"/>
        </w:rPr>
        <w:t>y</w:t>
      </w:r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 tohoto bodu obdobně, přičemž příslušné lhůty běží ode dne provedení vkladu vlastnického práva ve prospěch nabyvatele.</w:t>
      </w:r>
    </w:p>
    <w:p w14:paraId="3BEA47A2" w14:textId="77777777" w:rsidR="0059018E" w:rsidRDefault="0059018E" w:rsidP="0059018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7D7B3B40" w14:textId="530CDD4A" w:rsidR="00222A61" w:rsidRDefault="00CC6C82" w:rsidP="00CC6C82">
      <w:pPr>
        <w:numPr>
          <w:ilvl w:val="0"/>
          <w:numId w:val="4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6C82">
        <w:rPr>
          <w:rFonts w:ascii="Arial" w:hAnsi="Arial" w:cs="Arial"/>
          <w:sz w:val="20"/>
          <w:szCs w:val="20"/>
        </w:rPr>
        <w:t>V případě, že účel využití převáděného majetku dle platného územního plánu není vhodn</w:t>
      </w:r>
      <w:r w:rsidR="006F4A74">
        <w:rPr>
          <w:rFonts w:ascii="Arial" w:hAnsi="Arial" w:cs="Arial"/>
          <w:sz w:val="20"/>
          <w:szCs w:val="20"/>
        </w:rPr>
        <w:t>ý</w:t>
      </w:r>
      <w:r w:rsidRPr="00CC6C82">
        <w:rPr>
          <w:rFonts w:ascii="Arial" w:hAnsi="Arial" w:cs="Arial"/>
          <w:sz w:val="20"/>
          <w:szCs w:val="20"/>
        </w:rPr>
        <w:t xml:space="preserve"> pro výstavbu rodinného bydlení, počítají se lhůty uvedené v bodě 2 tohoto článku ode dne účinnosti změny územního plánu. Nabyvatel se zavazuje k zahájení kroků vedoucích ke změně územního plánu do 1 roku ode dne nabytí převáděného majetku. V opačném případě je povinen takový majetek vrátit zpět převádějícímu.</w:t>
      </w:r>
      <w:r w:rsidR="00815C25">
        <w:rPr>
          <w:rFonts w:ascii="Arial" w:hAnsi="Arial" w:cs="Arial"/>
          <w:sz w:val="20"/>
          <w:szCs w:val="20"/>
        </w:rPr>
        <w:t xml:space="preserve"> </w:t>
      </w:r>
      <w:r w:rsidR="00222A61" w:rsidRPr="00CC6C82">
        <w:rPr>
          <w:rFonts w:ascii="Arial" w:hAnsi="Arial" w:cs="Arial"/>
          <w:sz w:val="20"/>
          <w:szCs w:val="20"/>
        </w:rPr>
        <w:t>Nabyvatel se zavazuje, že v případě finanční náhrady za převáděný majetek podle ustanovení bodu 2. tohoto článku uhradí převádějícímu náklady, které budou vynaloženy na ocenění převáděného majetku.</w:t>
      </w:r>
    </w:p>
    <w:p w14:paraId="06930592" w14:textId="77777777" w:rsidR="004054B9" w:rsidRPr="00CC6C82" w:rsidRDefault="004054B9" w:rsidP="004054B9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471F927D" w14:textId="6CE3F944" w:rsidR="00B338C7" w:rsidRPr="0061439A" w:rsidRDefault="00476DF8" w:rsidP="00B338C7">
      <w:pPr>
        <w:numPr>
          <w:ilvl w:val="0"/>
          <w:numId w:val="4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se zavazuje vyvinout veškeré úsilí pro zamezení toho, aby na původních povodněmi zasažených pozemcích </w:t>
      </w:r>
      <w:r w:rsidR="00B419D4">
        <w:rPr>
          <w:rFonts w:ascii="Arial" w:hAnsi="Arial" w:cs="Arial"/>
          <w:sz w:val="20"/>
          <w:szCs w:val="20"/>
        </w:rPr>
        <w:t>dotčených subjektů</w:t>
      </w:r>
      <w:r>
        <w:rPr>
          <w:rFonts w:ascii="Arial" w:hAnsi="Arial" w:cs="Arial"/>
          <w:sz w:val="20"/>
          <w:szCs w:val="20"/>
        </w:rPr>
        <w:t>, na n</w:t>
      </w:r>
      <w:r w:rsidR="00B86F2A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 má být převeden majetek</w:t>
      </w:r>
      <w:r w:rsidR="00B86F2A">
        <w:rPr>
          <w:rFonts w:ascii="Arial" w:hAnsi="Arial" w:cs="Arial"/>
          <w:sz w:val="20"/>
          <w:szCs w:val="20"/>
        </w:rPr>
        <w:t>, nebyly</w:t>
      </w:r>
      <w:r>
        <w:rPr>
          <w:rFonts w:ascii="Arial" w:hAnsi="Arial" w:cs="Arial"/>
          <w:sz w:val="20"/>
          <w:szCs w:val="20"/>
        </w:rPr>
        <w:t xml:space="preserve"> v</w:t>
      </w:r>
      <w:r w:rsidR="00B86F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budoucnu</w:t>
      </w:r>
      <w:r w:rsidR="00B86F2A">
        <w:rPr>
          <w:rFonts w:ascii="Arial" w:hAnsi="Arial" w:cs="Arial"/>
          <w:sz w:val="20"/>
          <w:szCs w:val="20"/>
        </w:rPr>
        <w:t xml:space="preserve"> realizovány stavby, u nichž by hrozilo obdobné nebezpečí jako u majetku zničeného povodněmi v září 2024. </w:t>
      </w:r>
      <w:r w:rsidR="00222A61" w:rsidRPr="000B62FE">
        <w:rPr>
          <w:rFonts w:ascii="Arial" w:hAnsi="Arial" w:cs="Arial"/>
          <w:sz w:val="20"/>
          <w:szCs w:val="20"/>
        </w:rPr>
        <w:t xml:space="preserve">Majetek může nabyvatel převést na </w:t>
      </w:r>
      <w:r w:rsidR="00B419D4">
        <w:rPr>
          <w:rFonts w:ascii="Arial" w:hAnsi="Arial" w:cs="Arial"/>
          <w:sz w:val="20"/>
          <w:szCs w:val="20"/>
        </w:rPr>
        <w:t>dotčené</w:t>
      </w:r>
      <w:r w:rsidR="00B419D4" w:rsidRPr="000B62FE">
        <w:rPr>
          <w:rFonts w:ascii="Arial" w:hAnsi="Arial" w:cs="Arial"/>
          <w:sz w:val="20"/>
          <w:szCs w:val="20"/>
        </w:rPr>
        <w:t xml:space="preserve"> </w:t>
      </w:r>
      <w:r w:rsidR="00B419D4">
        <w:rPr>
          <w:rFonts w:ascii="Arial" w:hAnsi="Arial" w:cs="Arial"/>
          <w:sz w:val="20"/>
          <w:szCs w:val="20"/>
        </w:rPr>
        <w:t xml:space="preserve">subjekty </w:t>
      </w:r>
      <w:r w:rsidR="000B62FE">
        <w:rPr>
          <w:rFonts w:ascii="Arial" w:hAnsi="Arial" w:cs="Arial"/>
          <w:sz w:val="20"/>
          <w:szCs w:val="20"/>
        </w:rPr>
        <w:t>bezúplatně</w:t>
      </w:r>
      <w:r w:rsidR="00EF11DD">
        <w:rPr>
          <w:rFonts w:ascii="Arial" w:hAnsi="Arial" w:cs="Arial"/>
          <w:sz w:val="20"/>
          <w:szCs w:val="20"/>
        </w:rPr>
        <w:t xml:space="preserve"> nebo formou směny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EF11DD">
        <w:rPr>
          <w:rFonts w:ascii="Arial" w:hAnsi="Arial" w:cs="Arial"/>
          <w:sz w:val="20"/>
          <w:szCs w:val="20"/>
        </w:rPr>
        <w:t xml:space="preserve">za původní majetek ve vlastnictví </w:t>
      </w:r>
      <w:r w:rsidR="00B419D4">
        <w:rPr>
          <w:rFonts w:ascii="Arial" w:hAnsi="Arial" w:cs="Arial"/>
          <w:sz w:val="20"/>
          <w:szCs w:val="20"/>
        </w:rPr>
        <w:t>dotčených subjektů</w:t>
      </w:r>
      <w:r w:rsidR="00EF11DD">
        <w:rPr>
          <w:rFonts w:ascii="Arial" w:hAnsi="Arial" w:cs="Arial"/>
          <w:sz w:val="20"/>
          <w:szCs w:val="20"/>
        </w:rPr>
        <w:t xml:space="preserve">, u kterého došlo k přímé škodě v souvislosti s povodněmi v září 2024 </w:t>
      </w:r>
      <w:r w:rsidR="000B62FE">
        <w:rPr>
          <w:rFonts w:ascii="Arial" w:hAnsi="Arial" w:cs="Arial"/>
          <w:sz w:val="20"/>
          <w:szCs w:val="20"/>
        </w:rPr>
        <w:t>a pouze</w:t>
      </w:r>
      <w:r w:rsidR="00222A61" w:rsidRPr="000B62FE">
        <w:rPr>
          <w:rFonts w:ascii="Arial" w:hAnsi="Arial" w:cs="Arial"/>
          <w:sz w:val="20"/>
          <w:szCs w:val="20"/>
        </w:rPr>
        <w:t xml:space="preserve"> pro realizaci výstavby bytových nebo rodinných domů a s</w:t>
      </w:r>
      <w:r w:rsidR="00EF11DD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nimi souvisejících drobných staveb</w:t>
      </w:r>
      <w:r w:rsidR="0053542C">
        <w:rPr>
          <w:rFonts w:ascii="Arial" w:hAnsi="Arial" w:cs="Arial"/>
          <w:sz w:val="20"/>
          <w:szCs w:val="20"/>
        </w:rPr>
        <w:t xml:space="preserve"> pro vlastní </w:t>
      </w:r>
      <w:r w:rsidR="0053542C">
        <w:rPr>
          <w:rFonts w:ascii="Arial" w:hAnsi="Arial" w:cs="Arial"/>
          <w:sz w:val="20"/>
          <w:szCs w:val="20"/>
        </w:rPr>
        <w:lastRenderedPageBreak/>
        <w:t>bydlení</w:t>
      </w:r>
      <w:r w:rsidR="00EF11DD">
        <w:rPr>
          <w:rFonts w:ascii="Arial" w:hAnsi="Arial" w:cs="Arial"/>
          <w:sz w:val="20"/>
          <w:szCs w:val="20"/>
        </w:rPr>
        <w:t>. Ú</w:t>
      </w:r>
      <w:r w:rsidR="00222A61" w:rsidRPr="000B62FE">
        <w:rPr>
          <w:rFonts w:ascii="Arial" w:hAnsi="Arial" w:cs="Arial"/>
          <w:sz w:val="20"/>
          <w:szCs w:val="20"/>
        </w:rPr>
        <w:t xml:space="preserve">čelem </w:t>
      </w:r>
      <w:r w:rsidR="00EF11DD">
        <w:rPr>
          <w:rFonts w:ascii="Arial" w:hAnsi="Arial" w:cs="Arial"/>
          <w:sz w:val="20"/>
          <w:szCs w:val="20"/>
        </w:rPr>
        <w:t xml:space="preserve">je </w:t>
      </w:r>
      <w:r w:rsidR="00222A61" w:rsidRPr="000B62FE">
        <w:rPr>
          <w:rFonts w:ascii="Arial" w:hAnsi="Arial" w:cs="Arial"/>
          <w:sz w:val="20"/>
          <w:szCs w:val="20"/>
        </w:rPr>
        <w:t>zmírnění dopadů povodní v</w:t>
      </w:r>
      <w:r w:rsidR="00DD5850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září roku 2024</w:t>
      </w:r>
      <w:r w:rsidR="00EF11DD">
        <w:rPr>
          <w:rFonts w:ascii="Arial" w:hAnsi="Arial" w:cs="Arial"/>
          <w:sz w:val="20"/>
          <w:szCs w:val="20"/>
        </w:rPr>
        <w:t>,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0B62FE" w:rsidRPr="006F4A74">
        <w:rPr>
          <w:rFonts w:ascii="Arial" w:hAnsi="Arial" w:cs="Arial"/>
          <w:sz w:val="20"/>
          <w:szCs w:val="20"/>
        </w:rPr>
        <w:t>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jejichž případě došlo ke zničení nebo bylo nutné 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přímé souvislosti s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povodněmi 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září roku 2024 provést demolici jimi vlastněné nebo obývané stavby</w:t>
      </w:r>
      <w:r w:rsidR="00222A61" w:rsidRPr="0053542C">
        <w:rPr>
          <w:rFonts w:ascii="Arial" w:hAnsi="Arial" w:cs="Arial"/>
          <w:sz w:val="20"/>
          <w:szCs w:val="20"/>
        </w:rPr>
        <w:t>.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222A61" w:rsidRPr="000B62FE">
        <w:rPr>
          <w:rFonts w:ascii="Arial" w:hAnsi="Arial" w:cs="Arial"/>
          <w:sz w:val="20"/>
          <w:szCs w:val="20"/>
        </w:rPr>
        <w:t xml:space="preserve">Pro případ tohoto převodu se nabyvatel zavazuje uzavřít s </w:t>
      </w:r>
      <w:r w:rsidR="00B419D4">
        <w:rPr>
          <w:rFonts w:ascii="Arial" w:hAnsi="Arial" w:cs="Arial"/>
          <w:sz w:val="20"/>
          <w:szCs w:val="20"/>
        </w:rPr>
        <w:t>dotčeným</w:t>
      </w:r>
      <w:r w:rsidR="00C65D9F">
        <w:rPr>
          <w:rFonts w:ascii="Arial" w:hAnsi="Arial" w:cs="Arial"/>
          <w:sz w:val="20"/>
          <w:szCs w:val="20"/>
        </w:rPr>
        <w:t>i</w:t>
      </w:r>
      <w:r w:rsidR="00B419D4">
        <w:rPr>
          <w:rFonts w:ascii="Arial" w:hAnsi="Arial" w:cs="Arial"/>
          <w:sz w:val="20"/>
          <w:szCs w:val="20"/>
        </w:rPr>
        <w:t xml:space="preserve"> </w:t>
      </w:r>
      <w:r w:rsidR="00B419D4" w:rsidRPr="00573D6E">
        <w:rPr>
          <w:rFonts w:ascii="Arial" w:hAnsi="Arial" w:cs="Arial"/>
          <w:sz w:val="20"/>
          <w:szCs w:val="20"/>
        </w:rPr>
        <w:t>subjekty</w:t>
      </w:r>
      <w:r w:rsidR="00222A61" w:rsidRPr="00573D6E">
        <w:rPr>
          <w:rFonts w:ascii="Arial" w:hAnsi="Arial" w:cs="Arial"/>
          <w:sz w:val="20"/>
          <w:szCs w:val="20"/>
        </w:rPr>
        <w:t xml:space="preserve"> </w:t>
      </w:r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směnnou smlouvu nebo smlouvu o bezúplatném převodu za stejných podmínek, za jakých majetek nabyl, a dotčené subjekty zavázat ke všem povinnostem, ke kterým je touto smlouvou sám vázán; to platí vyjma podmínky </w:t>
      </w:r>
      <w:proofErr w:type="spellStart"/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>bezúplatnosti</w:t>
      </w:r>
      <w:proofErr w:type="spellEnd"/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v případě směnné smlouvy</w:t>
      </w:r>
      <w:r w:rsidR="00222A61" w:rsidRPr="00573D6E">
        <w:rPr>
          <w:rFonts w:ascii="Arial" w:hAnsi="Arial" w:cs="Arial"/>
          <w:sz w:val="20"/>
          <w:szCs w:val="20"/>
        </w:rPr>
        <w:t>. Nedodržení této podmínky</w:t>
      </w:r>
      <w:r w:rsidR="00222A61" w:rsidRPr="00573D6E">
        <w:rPr>
          <w:rFonts w:ascii="Arial" w:hAnsi="Arial" w:cs="Arial"/>
          <w:i/>
          <w:iCs/>
          <w:sz w:val="20"/>
          <w:szCs w:val="20"/>
        </w:rPr>
        <w:t xml:space="preserve"> </w:t>
      </w:r>
      <w:r w:rsidR="00222A61" w:rsidRPr="000B62FE">
        <w:rPr>
          <w:rFonts w:ascii="Arial" w:hAnsi="Arial" w:cs="Arial"/>
          <w:sz w:val="20"/>
          <w:szCs w:val="20"/>
        </w:rPr>
        <w:t>povede ke stejným důsledkům, jako nedodržení záměru stanovené</w:t>
      </w:r>
      <w:r w:rsidR="00D75614">
        <w:rPr>
          <w:rFonts w:ascii="Arial" w:hAnsi="Arial" w:cs="Arial"/>
          <w:sz w:val="20"/>
          <w:szCs w:val="20"/>
        </w:rPr>
        <w:t>ho</w:t>
      </w:r>
      <w:r w:rsidR="00222A61" w:rsidRPr="000B62FE">
        <w:rPr>
          <w:rFonts w:ascii="Arial" w:hAnsi="Arial" w:cs="Arial"/>
          <w:sz w:val="20"/>
          <w:szCs w:val="20"/>
        </w:rPr>
        <w:t xml:space="preserve"> v</w:t>
      </w:r>
      <w:r w:rsidR="00DD5850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odst. 2 tohoto článku.</w:t>
      </w:r>
      <w:r w:rsidR="00A51394">
        <w:rPr>
          <w:rFonts w:ascii="Arial" w:hAnsi="Arial" w:cs="Arial"/>
          <w:sz w:val="20"/>
          <w:szCs w:val="20"/>
        </w:rPr>
        <w:t xml:space="preserve"> Nabyvatel se v případě, že bude majetek převádět bezúplatně, zavazuje do převodní smlouvy vložit též</w:t>
      </w:r>
      <w:r w:rsidR="006D4124">
        <w:rPr>
          <w:rFonts w:ascii="Arial" w:hAnsi="Arial" w:cs="Arial"/>
          <w:sz w:val="20"/>
          <w:szCs w:val="20"/>
        </w:rPr>
        <w:t xml:space="preserve"> </w:t>
      </w:r>
      <w:r w:rsidR="00A51394">
        <w:rPr>
          <w:rFonts w:ascii="Arial" w:hAnsi="Arial" w:cs="Arial"/>
          <w:sz w:val="20"/>
          <w:szCs w:val="20"/>
        </w:rPr>
        <w:t xml:space="preserve">povinnost pro </w:t>
      </w:r>
      <w:r w:rsidR="00D57246">
        <w:rPr>
          <w:rFonts w:ascii="Arial" w:hAnsi="Arial" w:cs="Arial"/>
          <w:sz w:val="20"/>
          <w:szCs w:val="20"/>
        </w:rPr>
        <w:t>dotčený subjekt,</w:t>
      </w:r>
      <w:r w:rsidR="00A51394">
        <w:rPr>
          <w:rFonts w:ascii="Arial" w:hAnsi="Arial" w:cs="Arial"/>
          <w:sz w:val="20"/>
          <w:szCs w:val="20"/>
        </w:rPr>
        <w:t xml:space="preserve"> aby se zdržel realizace staveb na </w:t>
      </w:r>
      <w:r w:rsidR="004A6CB1">
        <w:rPr>
          <w:rFonts w:ascii="Arial" w:hAnsi="Arial" w:cs="Arial"/>
          <w:sz w:val="20"/>
          <w:szCs w:val="20"/>
        </w:rPr>
        <w:t>pozemcích, na nichž došlo ke zničení nebo bylo nutné v přímé souvislosti s povodněmi v září roku 2024 provést demolici jimi vlastněné nebo obývané stavby</w:t>
      </w:r>
      <w:r w:rsidR="00B419D4">
        <w:rPr>
          <w:rFonts w:ascii="Arial" w:hAnsi="Arial" w:cs="Arial"/>
          <w:sz w:val="20"/>
          <w:szCs w:val="20"/>
        </w:rPr>
        <w:t xml:space="preserve">, a </w:t>
      </w:r>
      <w:r w:rsidR="004949B6">
        <w:rPr>
          <w:rFonts w:ascii="Arial" w:hAnsi="Arial" w:cs="Arial"/>
          <w:sz w:val="20"/>
          <w:szCs w:val="20"/>
        </w:rPr>
        <w:t xml:space="preserve">aby se </w:t>
      </w:r>
      <w:r w:rsidR="006D4124">
        <w:rPr>
          <w:rFonts w:ascii="Arial" w:hAnsi="Arial" w:cs="Arial"/>
          <w:sz w:val="20"/>
          <w:szCs w:val="20"/>
        </w:rPr>
        <w:t xml:space="preserve">dotčený subjekt </w:t>
      </w:r>
      <w:r w:rsidR="004949B6">
        <w:rPr>
          <w:rFonts w:ascii="Arial" w:hAnsi="Arial" w:cs="Arial"/>
          <w:sz w:val="20"/>
          <w:szCs w:val="20"/>
        </w:rPr>
        <w:t xml:space="preserve">zavázal k </w:t>
      </w:r>
      <w:r w:rsidR="00B419D4">
        <w:rPr>
          <w:rFonts w:ascii="Arial" w:hAnsi="Arial" w:cs="Arial"/>
          <w:sz w:val="20"/>
          <w:szCs w:val="20"/>
        </w:rPr>
        <w:t>zákaz</w:t>
      </w:r>
      <w:r w:rsidR="004949B6">
        <w:rPr>
          <w:rFonts w:ascii="Arial" w:hAnsi="Arial" w:cs="Arial"/>
          <w:sz w:val="20"/>
          <w:szCs w:val="20"/>
        </w:rPr>
        <w:t>u</w:t>
      </w:r>
      <w:r w:rsidR="00B419D4">
        <w:rPr>
          <w:rFonts w:ascii="Arial" w:hAnsi="Arial" w:cs="Arial"/>
          <w:sz w:val="20"/>
          <w:szCs w:val="20"/>
        </w:rPr>
        <w:t xml:space="preserve"> zcizení </w:t>
      </w:r>
      <w:r w:rsidR="00D57246">
        <w:rPr>
          <w:rFonts w:ascii="Arial" w:hAnsi="Arial" w:cs="Arial"/>
          <w:sz w:val="20"/>
          <w:szCs w:val="20"/>
        </w:rPr>
        <w:t xml:space="preserve">nabývaného </w:t>
      </w:r>
      <w:r w:rsidR="00B419D4">
        <w:rPr>
          <w:rFonts w:ascii="Arial" w:hAnsi="Arial" w:cs="Arial"/>
          <w:sz w:val="20"/>
          <w:szCs w:val="20"/>
        </w:rPr>
        <w:t>majetku</w:t>
      </w:r>
      <w:r w:rsidR="000E30CC">
        <w:rPr>
          <w:rFonts w:ascii="Arial" w:hAnsi="Arial" w:cs="Arial"/>
          <w:sz w:val="20"/>
          <w:szCs w:val="20"/>
        </w:rPr>
        <w:t xml:space="preserve"> vůči třetím osobám</w:t>
      </w:r>
      <w:r w:rsidR="00D75614">
        <w:rPr>
          <w:rFonts w:ascii="Arial" w:hAnsi="Arial" w:cs="Arial"/>
          <w:sz w:val="20"/>
          <w:szCs w:val="20"/>
        </w:rPr>
        <w:t xml:space="preserve"> po dobu 5 let ode dne nabytí předmětného pozemku</w:t>
      </w:r>
      <w:r w:rsidR="001C7C07">
        <w:rPr>
          <w:rFonts w:ascii="Arial" w:hAnsi="Arial" w:cs="Arial"/>
          <w:sz w:val="20"/>
          <w:szCs w:val="20"/>
        </w:rPr>
        <w:t xml:space="preserve"> do svého vlastnictví</w:t>
      </w:r>
      <w:r w:rsidR="004A6CB1">
        <w:rPr>
          <w:rFonts w:ascii="Arial" w:hAnsi="Arial" w:cs="Arial"/>
          <w:sz w:val="20"/>
          <w:szCs w:val="20"/>
        </w:rPr>
        <w:t>.</w:t>
      </w:r>
    </w:p>
    <w:p w14:paraId="3D23EAB0" w14:textId="77777777" w:rsidR="00B338C7" w:rsidRPr="000B62FE" w:rsidRDefault="00B338C7" w:rsidP="00B338C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2D0D918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A80770">
        <w:rPr>
          <w:rFonts w:ascii="Arial" w:hAnsi="Arial" w:cs="Arial"/>
          <w:b/>
          <w:sz w:val="20"/>
          <w:szCs w:val="20"/>
        </w:rPr>
        <w:t>.</w:t>
      </w:r>
    </w:p>
    <w:p w14:paraId="31254277" w14:textId="77777777" w:rsidR="00222A61" w:rsidRPr="00A80770" w:rsidRDefault="00222A61" w:rsidP="00222A61">
      <w:pPr>
        <w:tabs>
          <w:tab w:val="left" w:pos="6237"/>
        </w:tabs>
        <w:ind w:left="360"/>
        <w:jc w:val="both"/>
        <w:rPr>
          <w:rFonts w:ascii="Arial" w:eastAsia="Times New Roman Bold" w:hAnsi="Arial" w:cs="Arial"/>
          <w:color w:val="auto"/>
          <w:sz w:val="16"/>
          <w:szCs w:val="16"/>
          <w:u w:val="single"/>
        </w:rPr>
      </w:pPr>
    </w:p>
    <w:p w14:paraId="57EF1222" w14:textId="77777777" w:rsidR="003D493F" w:rsidRDefault="00222A61" w:rsidP="00222A61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F4A7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7A04624" w14:textId="77777777" w:rsidR="003D493F" w:rsidRDefault="003D493F" w:rsidP="003D493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80B15BC" w14:textId="75ABB942" w:rsidR="00222A61" w:rsidRPr="003D493F" w:rsidRDefault="00222A61" w:rsidP="00222A61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3D493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Předávaný majetek není </w:t>
      </w:r>
      <w:r w:rsidR="00C34F2C" w:rsidRPr="003D493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zatížen užívacími</w:t>
      </w:r>
      <w:r w:rsidRPr="003D493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právy třetích osob.</w:t>
      </w:r>
    </w:p>
    <w:p w14:paraId="4C4DA603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FFD5C9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5D6FEED" w14:textId="77777777" w:rsidR="00222A61" w:rsidRPr="00A80770" w:rsidRDefault="00222A61" w:rsidP="00222A61">
      <w:pPr>
        <w:tabs>
          <w:tab w:val="left" w:pos="6237"/>
        </w:tabs>
        <w:ind w:left="360"/>
        <w:jc w:val="both"/>
        <w:rPr>
          <w:rFonts w:ascii="Arial" w:eastAsia="Times New Roman Bold" w:hAnsi="Arial" w:cs="Arial"/>
          <w:color w:val="auto"/>
          <w:sz w:val="16"/>
          <w:szCs w:val="16"/>
          <w:u w:val="single"/>
        </w:rPr>
      </w:pPr>
    </w:p>
    <w:p w14:paraId="03FEA8BC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</w:t>
      </w: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</w:p>
    <w:p w14:paraId="39D3A81E" w14:textId="77777777" w:rsidR="00954860" w:rsidRPr="00A80770" w:rsidRDefault="00954860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B9BF795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1. Vlastnické právo k převáděnému majetku nabývá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zápisem do katastru nemovitostí. Právní účinky zápisu nastanou ke dni, kdy byl návrh doručen katastrálnímu úřadu. Tímto dnem na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přecházejí veškerá práva a povinnosti spojené s vlastnictvím a užíváním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majetku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. </w:t>
      </w:r>
    </w:p>
    <w:p w14:paraId="0975ED51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ar-SA"/>
        </w:rPr>
      </w:pPr>
    </w:p>
    <w:p w14:paraId="25C414B8" w14:textId="7CF8F5C9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</w:p>
    <w:p w14:paraId="6E5BAAE9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2.Smluvní strany se dohodly, že návrh na zápis vlastnického práva k majetku uvedenému v čl. I. této smlouvy podá u příslušného katastrálního úřadu výhradně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po uveřejnění této smlouvy v registru smluv dle zákona č. 340/2015 Sb., o zvláštních podmínkách účinnosti některých smluv, uveřejňování těchto smluv a o registru smluv, a to do 60 dnů ode dne udělení schvalovací doložky příslušným ministerstvem.</w:t>
      </w:r>
    </w:p>
    <w:p w14:paraId="4DB8A534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FA69FC5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3. Pokud by příslušným katastrálním úřadem byl návrh na zápis vkladu vlastnického práva k převáděnému majetku dle této smlouvy pro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pravomocně zamítnut, účastníci této smlouvy se zavazují k součinnosti směřující k naplnění vůle obou smluvních stran.</w:t>
      </w:r>
    </w:p>
    <w:p w14:paraId="764C2746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28B990C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4. Pro případ, že vklad vlastnického práva k převáděnému majetku podle této smlouvy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 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nebude příslušným katastrálním úřadem ani po součinnosti stran podle odstavce 3 povolen, smluvní strany si sjednávají rozvazovací podmínku tak, že se tato smlouva ruší od počátku.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se zavazuje písemně oznámit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nabyvateli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naplnění této rozvazovací podmínky této smlouvy bezodkladně po jejím vzniku.</w:t>
      </w:r>
    </w:p>
    <w:p w14:paraId="207B3B80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5C1AB88" w14:textId="77777777" w:rsidR="00815C25" w:rsidRDefault="00815C25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bookmarkStart w:id="1" w:name="_Hlk124844867"/>
    </w:p>
    <w:p w14:paraId="402E42EC" w14:textId="2C27A8BB" w:rsidR="00222A61" w:rsidRPr="00A80770" w:rsidRDefault="00222A61" w:rsidP="00B33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</w:t>
      </w: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  <w:bookmarkEnd w:id="1"/>
    </w:p>
    <w:p w14:paraId="6A55E32C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BF8EEE4" w14:textId="36642FE9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1.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Smlouva </w:t>
      </w:r>
      <w:r w:rsidR="00DD585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 uzavřena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dnem jejího podpisu oběma smluvními stranami.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účely zákona č. 340/2015 Sb., o zvláštních podmínkách účinnosti některých smluv, uveřejňování těchto smluv a o registru smluv (zákon o registru smluv), ve znění pozdějších předpisů, </w:t>
      </w:r>
      <w:r w:rsidR="00DD585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nabývá</w:t>
      </w:r>
      <w:r w:rsidR="00DD5850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tato </w:t>
      </w:r>
      <w:r w:rsidR="00B338C7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smlouva platnosti</w:t>
      </w:r>
      <w:r w:rsidR="008D4B15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dnem schválení příslušným ministerstvem ve smyslu zákona č. 219/2000 Sb., o majetku České republiky a jejím vystupování v právních vztazích, ve znění pozdějších předpisů. Účinnosti tato smlouva nabývá dnem uveřejnění v registru smluv.</w:t>
      </w:r>
    </w:p>
    <w:p w14:paraId="17F18DDA" w14:textId="5AD4FCEA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</w:t>
      </w:r>
      <w:r w:rsidR="002B208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řevádějící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zašle tuto smlouvu správci registru smluv k uveřejnění bez zbytečného odkladu, nejpozději však do 30 dnů od </w:t>
      </w:r>
      <w:r w:rsidR="00F178E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platného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uzavření smlouvy. Pro účely uveřejnění v registru smluv smluvní strany navzájem prohlašují, že smlouva neobsahuje žádné obchodní tajemství.</w:t>
      </w:r>
    </w:p>
    <w:p w14:paraId="28DBA2C3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0CFFE00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2. Pokud nebude schvalovací doložka příslušným ministerstvem udělena, smluvní strany se dohodly, že vyvinou maximální součinnost na řešení připomínek a požadavků tak, aby smlouva mohla být znovu příslušnému ministerstvu předložena.  </w:t>
      </w:r>
    </w:p>
    <w:p w14:paraId="4F41D6BD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2BD7EFF8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3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 Smluvní strany se dohodly, že není-li v této smlouvě stanoveno jinak, řídí se práva a povinnosti smluvních stran zákonem č. 89/2012 Sb. a zákonem č. 219/2000 Sb.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D3737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Smluvní strany na sebe berou nebezpečí změny okolností ve smyslu § 1765 zákona č. 89/2012 Sb., ve znění pozdějších předpisů.  </w:t>
      </w:r>
    </w:p>
    <w:p w14:paraId="161DD8BC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12105D6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 Smluvní strany se dohodly, že jakékoli změny a doplňky této smlouvy jsou možné pouze písemnou formou, v podobě oboustranně uzavřených, vzestupně číslovaných dodatků smlouvy.</w:t>
      </w:r>
    </w:p>
    <w:p w14:paraId="18DBAEE8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</w:pPr>
    </w:p>
    <w:p w14:paraId="3ED1AB23" w14:textId="07E7C1EA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5</w:t>
      </w:r>
      <w:r w:rsidRPr="00A8077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.</w:t>
      </w:r>
      <w:r w:rsidRPr="00A80770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Tato smlouva je vyhotovena v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 pěti 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stejnopisech, z nichž každý má platnost originálu. 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obdrží 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jeden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stejnopis, jeden stejnopis je určen pro Ministerstvo zemědělství, jeden stejnopis je určen pro příslušné ministerstvo, které uděluje schvalovací doložku, 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jeden je určen k vkladovému řízení do katastru nemovitostí 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a 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jeden 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e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určen pro p</w:t>
      </w:r>
      <w:r w:rsidR="00C87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řevádějícího</w:t>
      </w:r>
      <w:r w:rsidR="00C876F6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14:paraId="0C9F21A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6F523E1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56E5AC9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</w:p>
    <w:p w14:paraId="6C49103F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</w:p>
    <w:p w14:paraId="4A013B8B" w14:textId="0B38763F" w:rsidR="00222A61" w:rsidRPr="003A7EA3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1. 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Nabyvatel prohlašuje, že 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s ohledem na ustanovení § 41 odst. 1 zákona č. 128/2000 Sb., ve znění pozdějších předpisů, nabytí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majetku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odsouhlasilo </w:t>
      </w:r>
      <w:r w:rsidR="00B5682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Z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astupitelstvo obce </w:t>
      </w:r>
      <w:r w:rsidR="00B5682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Vápenná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dne</w:t>
      </w:r>
      <w:r w:rsidR="00741532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25.06.2025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usnesením </w:t>
      </w:r>
      <w:r w:rsidR="00741532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č. 8.4-18/25/ZO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.</w:t>
      </w:r>
    </w:p>
    <w:p w14:paraId="2C562AAD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D5D970B" w14:textId="61826292" w:rsidR="00B338C7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2.</w:t>
      </w:r>
      <w:r w:rsidRPr="003A7EA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Nabyvatel bere na vědomí a je srozuměn s tím, že nepravdivost tvrzení obsažených ve výše uvedeném prohlášení má za následek neplatnost této smlouvy od samého počátku.</w:t>
      </w:r>
    </w:p>
    <w:p w14:paraId="76A630E2" w14:textId="77777777" w:rsidR="00B338C7" w:rsidRPr="00A80770" w:rsidRDefault="00B338C7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A05A720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45E97721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X. </w:t>
      </w:r>
    </w:p>
    <w:p w14:paraId="2986055E" w14:textId="77777777" w:rsidR="00412CB4" w:rsidRPr="00A80770" w:rsidRDefault="00412CB4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288BF43F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7838C6C" w14:textId="77777777" w:rsidR="00AD2EAE" w:rsidRDefault="00AD2EAE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264F8B7" w14:textId="77777777" w:rsidR="00AD2EAE" w:rsidRDefault="00AD2EAE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711596" w:rsidRPr="00833D71" w14:paraId="32F59A0F" w14:textId="77777777" w:rsidTr="00500F51">
        <w:tc>
          <w:tcPr>
            <w:tcW w:w="4888" w:type="dxa"/>
            <w:hideMark/>
          </w:tcPr>
          <w:p w14:paraId="0C296F3F" w14:textId="010962EA" w:rsidR="00711596" w:rsidRPr="00833D71" w:rsidRDefault="00711596" w:rsidP="00500F51">
            <w:pPr>
              <w:pStyle w:val="VnitrniText"/>
              <w:ind w:firstLine="0"/>
            </w:pPr>
            <w:r w:rsidRPr="00833D71">
              <w:t xml:space="preserve">V Olomouci dne </w:t>
            </w:r>
            <w:r w:rsidR="00243C50">
              <w:t>03.07.2025</w:t>
            </w:r>
          </w:p>
        </w:tc>
        <w:tc>
          <w:tcPr>
            <w:tcW w:w="4889" w:type="dxa"/>
            <w:hideMark/>
          </w:tcPr>
          <w:p w14:paraId="2C9D8B4B" w14:textId="213E5899" w:rsidR="00711596" w:rsidRPr="00833D71" w:rsidRDefault="00711596" w:rsidP="00500F51">
            <w:pPr>
              <w:pStyle w:val="VnitrniText"/>
              <w:tabs>
                <w:tab w:val="left" w:pos="4820"/>
              </w:tabs>
              <w:ind w:firstLine="0"/>
            </w:pPr>
            <w:r w:rsidRPr="00833D71">
              <w:t>Ve V</w:t>
            </w:r>
            <w:r w:rsidR="0071670B">
              <w:t>ápenn</w:t>
            </w:r>
            <w:r w:rsidR="005940C5">
              <w:t xml:space="preserve">é </w:t>
            </w:r>
            <w:r w:rsidRPr="00833D71">
              <w:t xml:space="preserve">dne </w:t>
            </w:r>
            <w:r w:rsidR="00243C50">
              <w:t>30.06.2025</w:t>
            </w:r>
          </w:p>
        </w:tc>
      </w:tr>
    </w:tbl>
    <w:p w14:paraId="1323F4D0" w14:textId="77777777" w:rsidR="00711596" w:rsidRPr="00833D71" w:rsidRDefault="00711596" w:rsidP="00711596">
      <w:pPr>
        <w:pStyle w:val="VnitrniText"/>
        <w:tabs>
          <w:tab w:val="left" w:pos="4820"/>
        </w:tabs>
        <w:ind w:firstLine="142"/>
      </w:pPr>
      <w:r w:rsidRPr="00833D71">
        <w:tab/>
      </w:r>
    </w:p>
    <w:p w14:paraId="1D28F4C7" w14:textId="77777777" w:rsidR="00711596" w:rsidRPr="00833D71" w:rsidRDefault="00711596" w:rsidP="00B30C53">
      <w:pPr>
        <w:pStyle w:val="VnitrniText"/>
        <w:tabs>
          <w:tab w:val="left" w:pos="5103"/>
        </w:tabs>
        <w:ind w:firstLine="0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711596" w:rsidRPr="00833D71" w14:paraId="2C7A5895" w14:textId="77777777" w:rsidTr="00500F51">
        <w:tc>
          <w:tcPr>
            <w:tcW w:w="4888" w:type="dxa"/>
          </w:tcPr>
          <w:p w14:paraId="47434737" w14:textId="77777777" w:rsidR="00711596" w:rsidRPr="00833D71" w:rsidRDefault="00711596" w:rsidP="00500F51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B0FE969" w14:textId="77777777" w:rsidR="00711596" w:rsidRPr="00833D71" w:rsidRDefault="00711596" w:rsidP="00500F51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711596" w:rsidRPr="00833D71" w14:paraId="13A5D68D" w14:textId="77777777" w:rsidTr="00500F51">
        <w:tc>
          <w:tcPr>
            <w:tcW w:w="4888" w:type="dxa"/>
          </w:tcPr>
          <w:p w14:paraId="6CA51448" w14:textId="77777777" w:rsidR="00711596" w:rsidRPr="00833D71" w:rsidRDefault="00711596" w:rsidP="00500F51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833D71">
              <w:t>............................................</w:t>
            </w:r>
          </w:p>
        </w:tc>
        <w:tc>
          <w:tcPr>
            <w:tcW w:w="4889" w:type="dxa"/>
          </w:tcPr>
          <w:p w14:paraId="14080B4A" w14:textId="77777777" w:rsidR="00711596" w:rsidRPr="00833D71" w:rsidRDefault="00711596" w:rsidP="00500F51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833D71">
              <w:t>............................................</w:t>
            </w:r>
          </w:p>
        </w:tc>
      </w:tr>
      <w:tr w:rsidR="00711596" w:rsidRPr="00833D71" w14:paraId="49052E15" w14:textId="77777777" w:rsidTr="00500F51">
        <w:tc>
          <w:tcPr>
            <w:tcW w:w="4888" w:type="dxa"/>
          </w:tcPr>
          <w:p w14:paraId="5C248955" w14:textId="77777777" w:rsidR="00711596" w:rsidRPr="00833D71" w:rsidRDefault="00711596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D71">
              <w:rPr>
                <w:rFonts w:ascii="Arial" w:hAnsi="Arial" w:cs="Arial"/>
                <w:color w:val="auto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0B55EDE" w14:textId="333128A4" w:rsidR="00711596" w:rsidRPr="00833D71" w:rsidRDefault="00711596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D71">
              <w:rPr>
                <w:rFonts w:ascii="Arial" w:hAnsi="Arial" w:cs="Arial"/>
                <w:color w:val="auto"/>
                <w:sz w:val="20"/>
                <w:szCs w:val="20"/>
              </w:rPr>
              <w:t>Obec V</w:t>
            </w:r>
            <w:r w:rsidR="005940C5">
              <w:rPr>
                <w:rFonts w:ascii="Arial" w:hAnsi="Arial" w:cs="Arial"/>
                <w:color w:val="auto"/>
                <w:sz w:val="20"/>
                <w:szCs w:val="20"/>
              </w:rPr>
              <w:t>ápenná</w:t>
            </w:r>
          </w:p>
        </w:tc>
      </w:tr>
      <w:tr w:rsidR="00711596" w:rsidRPr="00833D71" w14:paraId="576659A0" w14:textId="77777777" w:rsidTr="00500F51">
        <w:tc>
          <w:tcPr>
            <w:tcW w:w="4888" w:type="dxa"/>
          </w:tcPr>
          <w:p w14:paraId="66C5C7C0" w14:textId="77777777" w:rsidR="00711596" w:rsidRPr="00833D71" w:rsidRDefault="00711596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D71">
              <w:rPr>
                <w:rFonts w:ascii="Arial" w:hAnsi="Arial" w:cs="Arial"/>
                <w:color w:val="auto"/>
                <w:sz w:val="20"/>
                <w:szCs w:val="20"/>
              </w:rPr>
              <w:t>ředitel Krajského pozemkového úřadu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pro Olomoucký kraj</w:t>
            </w:r>
          </w:p>
        </w:tc>
        <w:tc>
          <w:tcPr>
            <w:tcW w:w="4889" w:type="dxa"/>
          </w:tcPr>
          <w:p w14:paraId="4C8CFA2C" w14:textId="6D1479CD" w:rsidR="00711596" w:rsidRPr="00833D71" w:rsidRDefault="005940C5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Leoš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Hannig</w:t>
            </w:r>
            <w:proofErr w:type="spellEnd"/>
            <w:r w:rsidR="00711596" w:rsidRPr="00833D71">
              <w:rPr>
                <w:rFonts w:ascii="Arial" w:hAnsi="Arial" w:cs="Arial"/>
                <w:color w:val="auto"/>
                <w:sz w:val="20"/>
                <w:szCs w:val="20"/>
              </w:rPr>
              <w:t>, starosta</w:t>
            </w:r>
          </w:p>
        </w:tc>
      </w:tr>
      <w:tr w:rsidR="00711596" w:rsidRPr="00833D71" w14:paraId="7AD191B9" w14:textId="77777777" w:rsidTr="00500F51">
        <w:tc>
          <w:tcPr>
            <w:tcW w:w="4888" w:type="dxa"/>
          </w:tcPr>
          <w:p w14:paraId="0C8941B2" w14:textId="77777777" w:rsidR="00711596" w:rsidRPr="00833D71" w:rsidRDefault="00711596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D71">
              <w:rPr>
                <w:rFonts w:ascii="Arial" w:hAnsi="Arial" w:cs="Arial"/>
                <w:color w:val="auto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14:paraId="08A9F2BA" w14:textId="77777777" w:rsidR="00711596" w:rsidRPr="00833D71" w:rsidRDefault="00711596" w:rsidP="00500F5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4D06356" w14:textId="77777777" w:rsidR="00711596" w:rsidRPr="00833D71" w:rsidRDefault="00711596" w:rsidP="007115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597FC144" w14:textId="77777777" w:rsidR="00711596" w:rsidRPr="00833D71" w:rsidRDefault="00711596" w:rsidP="007115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33D7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převádějící</w:t>
      </w:r>
      <w:r w:rsidRPr="00833D7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nabyvatel</w:t>
      </w:r>
    </w:p>
    <w:p w14:paraId="62053A3D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1B3E46EF" w14:textId="77777777" w:rsidR="006F4A74" w:rsidRPr="00A80770" w:rsidRDefault="006F4A74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D982ED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Tato smlouva byla uveřejněna v registru smluv, vedeném dle zákona č. 340/2015 Sb., o registru smluv. </w:t>
      </w:r>
    </w:p>
    <w:p w14:paraId="524AEC64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Datum registrace …………………………. </w:t>
      </w:r>
    </w:p>
    <w:p w14:paraId="1F5B87FB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ID smlouvy ……………………………... </w:t>
      </w:r>
    </w:p>
    <w:p w14:paraId="157C5EE2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ID verze ………………………………..</w:t>
      </w:r>
    </w:p>
    <w:p w14:paraId="5F50CE81" w14:textId="53830612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Registraci provedl ……………………………………………..</w:t>
      </w:r>
      <w:r w:rsidRPr="00A80770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</w:p>
    <w:p w14:paraId="3A0F12DD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F53869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V ……………… dne …………….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 xml:space="preserve">………………………. </w:t>
      </w:r>
    </w:p>
    <w:p w14:paraId="72604F89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ind w:left="4248" w:firstLine="708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  <w:t>podpis odpovědného zaměstnance</w:t>
      </w:r>
    </w:p>
    <w:p w14:paraId="73D82996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57F0E699" w14:textId="77777777" w:rsidR="0071670B" w:rsidRPr="0026235E" w:rsidRDefault="00222A61" w:rsidP="0071670B">
      <w:pPr>
        <w:pStyle w:val="VnitrniText"/>
        <w:ind w:firstLine="0"/>
      </w:pPr>
      <w:r w:rsidRPr="00A80770">
        <w:tab/>
      </w:r>
      <w:r w:rsidR="0071670B" w:rsidRPr="0026235E">
        <w:t>Za věcnou a formální správnost odpovídá</w:t>
      </w:r>
      <w:r w:rsidR="0071670B">
        <w:t xml:space="preserve"> </w:t>
      </w:r>
      <w:r w:rsidR="0071670B" w:rsidRPr="0026235E">
        <w:t>vedoucí oddělení převodu majetku státu KPÚ pro Olomoucký kraj</w:t>
      </w:r>
    </w:p>
    <w:p w14:paraId="4FCB5A11" w14:textId="77777777" w:rsidR="0071670B" w:rsidRDefault="0071670B" w:rsidP="0071670B">
      <w:pPr>
        <w:pStyle w:val="VnitrniText"/>
        <w:ind w:firstLine="0"/>
      </w:pPr>
    </w:p>
    <w:p w14:paraId="474B19E3" w14:textId="77777777" w:rsidR="0071670B" w:rsidRPr="0026235E" w:rsidRDefault="0071670B" w:rsidP="0071670B">
      <w:pPr>
        <w:pStyle w:val="VnitrniText"/>
        <w:ind w:firstLine="0"/>
      </w:pPr>
      <w:r w:rsidRPr="0026235E">
        <w:t>Ing. Alena Dostálová</w:t>
      </w:r>
    </w:p>
    <w:p w14:paraId="272CFFE5" w14:textId="77777777" w:rsidR="0071670B" w:rsidRDefault="0071670B" w:rsidP="0071670B">
      <w:pPr>
        <w:pStyle w:val="VnitrniText"/>
        <w:ind w:firstLine="0"/>
      </w:pPr>
    </w:p>
    <w:p w14:paraId="0461B349" w14:textId="77777777" w:rsidR="0071670B" w:rsidRDefault="0071670B" w:rsidP="0071670B">
      <w:pPr>
        <w:pStyle w:val="VnitrniText"/>
        <w:ind w:firstLine="0"/>
      </w:pPr>
    </w:p>
    <w:p w14:paraId="3327A8C0" w14:textId="77777777" w:rsidR="0071670B" w:rsidRDefault="0071670B" w:rsidP="0071670B">
      <w:pPr>
        <w:pStyle w:val="VnitrniText"/>
        <w:ind w:firstLine="0"/>
      </w:pPr>
      <w:r>
        <w:t>.................................................</w:t>
      </w:r>
    </w:p>
    <w:p w14:paraId="13818E31" w14:textId="77777777" w:rsidR="0071670B" w:rsidRDefault="0071670B" w:rsidP="0071670B">
      <w:pPr>
        <w:pStyle w:val="VnitrniText"/>
        <w:ind w:firstLine="0"/>
      </w:pPr>
      <w:r>
        <w:tab/>
        <w:t>podpis</w:t>
      </w:r>
    </w:p>
    <w:p w14:paraId="6C38A95E" w14:textId="77777777" w:rsidR="0071670B" w:rsidRDefault="0071670B" w:rsidP="0071670B">
      <w:pPr>
        <w:pStyle w:val="VnitrniText"/>
        <w:ind w:firstLine="0"/>
      </w:pPr>
    </w:p>
    <w:p w14:paraId="54C6647F" w14:textId="77777777" w:rsidR="0071670B" w:rsidRDefault="0071670B" w:rsidP="0071670B">
      <w:pPr>
        <w:pStyle w:val="VnitrniText"/>
        <w:ind w:firstLine="0"/>
      </w:pPr>
      <w:r>
        <w:t>Za správnost KPÚ: Mgr. Miroslav Výmola</w:t>
      </w:r>
    </w:p>
    <w:p w14:paraId="5A0A44F6" w14:textId="77777777" w:rsidR="0071670B" w:rsidRDefault="0071670B" w:rsidP="0071670B">
      <w:pPr>
        <w:pStyle w:val="VnitrniText"/>
        <w:ind w:firstLine="0"/>
      </w:pPr>
    </w:p>
    <w:p w14:paraId="57046FA0" w14:textId="77777777" w:rsidR="0071670B" w:rsidRDefault="0071670B" w:rsidP="0071670B">
      <w:pPr>
        <w:pStyle w:val="VnitrniText"/>
        <w:ind w:firstLine="0"/>
      </w:pPr>
    </w:p>
    <w:p w14:paraId="603B3A4B" w14:textId="77777777" w:rsidR="0071670B" w:rsidRDefault="0071670B" w:rsidP="0071670B">
      <w:pPr>
        <w:pStyle w:val="VnitrniText"/>
        <w:ind w:firstLine="0"/>
      </w:pPr>
      <w:r>
        <w:t>.................................................</w:t>
      </w:r>
    </w:p>
    <w:p w14:paraId="5B384209" w14:textId="77777777" w:rsidR="0071670B" w:rsidRDefault="0071670B" w:rsidP="0071670B">
      <w:pPr>
        <w:pStyle w:val="VnitrniText"/>
        <w:ind w:firstLine="0"/>
      </w:pPr>
      <w:r>
        <w:tab/>
        <w:t>podpis</w:t>
      </w:r>
    </w:p>
    <w:p w14:paraId="6D1060D5" w14:textId="184A379A" w:rsidR="006C3DDE" w:rsidRPr="00164ACE" w:rsidRDefault="006C3DDE" w:rsidP="00716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i/>
          <w:iCs/>
          <w:sz w:val="20"/>
          <w:szCs w:val="20"/>
          <w:bdr w:val="none" w:sz="0" w:space="0" w:color="auto"/>
          <w:lang w:eastAsia="ar-SA"/>
        </w:rPr>
      </w:pPr>
    </w:p>
    <w:sectPr w:rsidR="006C3DDE" w:rsidRPr="00164ACE" w:rsidSect="00A1053D">
      <w:footerReference w:type="default" r:id="rId8"/>
      <w:pgSz w:w="11900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894C" w14:textId="77777777" w:rsidR="00700BCB" w:rsidRDefault="00700BCB">
      <w:r>
        <w:separator/>
      </w:r>
    </w:p>
  </w:endnote>
  <w:endnote w:type="continuationSeparator" w:id="0">
    <w:p w14:paraId="6273D1FB" w14:textId="77777777" w:rsidR="00700BCB" w:rsidRDefault="0070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32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36640062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562B299" w14:textId="6AA9694C" w:rsidR="006E515B" w:rsidRPr="00292397" w:rsidRDefault="00B338C7" w:rsidP="0022396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7246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7246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6A589F" w14:textId="77777777" w:rsidR="006E515B" w:rsidRPr="00292397" w:rsidRDefault="006E515B">
    <w:pPr>
      <w:pStyle w:val="Zpat"/>
      <w:tabs>
        <w:tab w:val="clear" w:pos="9072"/>
        <w:tab w:val="right" w:pos="9046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01C6" w14:textId="77777777" w:rsidR="00700BCB" w:rsidRDefault="00700BCB">
      <w:r>
        <w:separator/>
      </w:r>
    </w:p>
  </w:footnote>
  <w:footnote w:type="continuationSeparator" w:id="0">
    <w:p w14:paraId="2C8E4AD9" w14:textId="77777777" w:rsidR="00700BCB" w:rsidRDefault="00700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B63E1"/>
    <w:multiLevelType w:val="multilevel"/>
    <w:tmpl w:val="D2F6A0C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0375D5"/>
    <w:multiLevelType w:val="multilevel"/>
    <w:tmpl w:val="65E22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CAB645A"/>
    <w:multiLevelType w:val="hybridMultilevel"/>
    <w:tmpl w:val="85F46148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452"/>
    <w:multiLevelType w:val="multilevel"/>
    <w:tmpl w:val="79F668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96612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367305">
    <w:abstractNumId w:val="2"/>
  </w:num>
  <w:num w:numId="3" w16cid:durableId="1642074224">
    <w:abstractNumId w:val="4"/>
  </w:num>
  <w:num w:numId="4" w16cid:durableId="1970431563">
    <w:abstractNumId w:val="1"/>
  </w:num>
  <w:num w:numId="5" w16cid:durableId="21472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61"/>
    <w:rsid w:val="00001CBB"/>
    <w:rsid w:val="0003129C"/>
    <w:rsid w:val="000359E4"/>
    <w:rsid w:val="000556E5"/>
    <w:rsid w:val="00084F10"/>
    <w:rsid w:val="000A52F3"/>
    <w:rsid w:val="000A615B"/>
    <w:rsid w:val="000B62FE"/>
    <w:rsid w:val="000C3DD2"/>
    <w:rsid w:val="000E30CC"/>
    <w:rsid w:val="001115E8"/>
    <w:rsid w:val="00164ACE"/>
    <w:rsid w:val="00180EDB"/>
    <w:rsid w:val="001A0084"/>
    <w:rsid w:val="001C7C07"/>
    <w:rsid w:val="001D09A0"/>
    <w:rsid w:val="00201D34"/>
    <w:rsid w:val="00222A61"/>
    <w:rsid w:val="00243C50"/>
    <w:rsid w:val="0024433A"/>
    <w:rsid w:val="002B208F"/>
    <w:rsid w:val="00303317"/>
    <w:rsid w:val="00324901"/>
    <w:rsid w:val="00354B90"/>
    <w:rsid w:val="00391E6B"/>
    <w:rsid w:val="003B3890"/>
    <w:rsid w:val="003C624B"/>
    <w:rsid w:val="003D493F"/>
    <w:rsid w:val="004054B9"/>
    <w:rsid w:val="00412CB4"/>
    <w:rsid w:val="00414846"/>
    <w:rsid w:val="00476DF8"/>
    <w:rsid w:val="004949B6"/>
    <w:rsid w:val="004A6CB1"/>
    <w:rsid w:val="004E4848"/>
    <w:rsid w:val="005076B5"/>
    <w:rsid w:val="00530795"/>
    <w:rsid w:val="0053542C"/>
    <w:rsid w:val="00573D6E"/>
    <w:rsid w:val="0058497E"/>
    <w:rsid w:val="00590144"/>
    <w:rsid w:val="0059018E"/>
    <w:rsid w:val="005940C5"/>
    <w:rsid w:val="0059636F"/>
    <w:rsid w:val="005B0303"/>
    <w:rsid w:val="0061439A"/>
    <w:rsid w:val="0062098B"/>
    <w:rsid w:val="00683C6B"/>
    <w:rsid w:val="006A02AC"/>
    <w:rsid w:val="006B1A9E"/>
    <w:rsid w:val="006B5002"/>
    <w:rsid w:val="006C3DDE"/>
    <w:rsid w:val="006D4124"/>
    <w:rsid w:val="006D49ED"/>
    <w:rsid w:val="006E515B"/>
    <w:rsid w:val="006F4A74"/>
    <w:rsid w:val="006F7126"/>
    <w:rsid w:val="006F7977"/>
    <w:rsid w:val="00700BCB"/>
    <w:rsid w:val="00701C1A"/>
    <w:rsid w:val="00711596"/>
    <w:rsid w:val="0071670B"/>
    <w:rsid w:val="00741532"/>
    <w:rsid w:val="00746C70"/>
    <w:rsid w:val="007652D3"/>
    <w:rsid w:val="007D601C"/>
    <w:rsid w:val="007E0E34"/>
    <w:rsid w:val="00815C25"/>
    <w:rsid w:val="00837A28"/>
    <w:rsid w:val="008A131A"/>
    <w:rsid w:val="008D4B15"/>
    <w:rsid w:val="00905C7A"/>
    <w:rsid w:val="00954860"/>
    <w:rsid w:val="009D3FD6"/>
    <w:rsid w:val="009F55B4"/>
    <w:rsid w:val="00A05E2F"/>
    <w:rsid w:val="00A51394"/>
    <w:rsid w:val="00A57227"/>
    <w:rsid w:val="00A80539"/>
    <w:rsid w:val="00A805A7"/>
    <w:rsid w:val="00AD2EAE"/>
    <w:rsid w:val="00B113D4"/>
    <w:rsid w:val="00B16504"/>
    <w:rsid w:val="00B30C53"/>
    <w:rsid w:val="00B338C7"/>
    <w:rsid w:val="00B419D4"/>
    <w:rsid w:val="00B44560"/>
    <w:rsid w:val="00B56823"/>
    <w:rsid w:val="00B86F2A"/>
    <w:rsid w:val="00BA6079"/>
    <w:rsid w:val="00BF1863"/>
    <w:rsid w:val="00C024F9"/>
    <w:rsid w:val="00C34F2C"/>
    <w:rsid w:val="00C65D9F"/>
    <w:rsid w:val="00C876F6"/>
    <w:rsid w:val="00CC3A4E"/>
    <w:rsid w:val="00CC6C82"/>
    <w:rsid w:val="00D2640D"/>
    <w:rsid w:val="00D57246"/>
    <w:rsid w:val="00D75614"/>
    <w:rsid w:val="00DD5850"/>
    <w:rsid w:val="00DE7762"/>
    <w:rsid w:val="00DF67FA"/>
    <w:rsid w:val="00E12741"/>
    <w:rsid w:val="00E15960"/>
    <w:rsid w:val="00E70DBE"/>
    <w:rsid w:val="00ED2F2B"/>
    <w:rsid w:val="00EF11DD"/>
    <w:rsid w:val="00F178EB"/>
    <w:rsid w:val="00F83B4F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BF2"/>
  <w15:chartTrackingRefBased/>
  <w15:docId w15:val="{5C1BC299-D607-4C24-8226-D96A77D9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22A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222A6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22A61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Zkladntext2">
    <w:name w:val="Body Text 2"/>
    <w:link w:val="Zkladntext2Char"/>
    <w:rsid w:val="00222A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 Bold" w:eastAsia="Times New Roman Bold" w:hAnsi="Times New Roman Bold" w:cs="Times New Roman Bold"/>
      <w:color w:val="000000"/>
      <w:kern w:val="0"/>
      <w:sz w:val="28"/>
      <w:szCs w:val="28"/>
      <w:u w:val="single" w:color="000000"/>
      <w:bdr w:val="nil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22A61"/>
    <w:rPr>
      <w:rFonts w:ascii="Times New Roman Bold" w:eastAsia="Times New Roman Bold" w:hAnsi="Times New Roman Bold" w:cs="Times New Roman Bold"/>
      <w:color w:val="000000"/>
      <w:kern w:val="0"/>
      <w:sz w:val="28"/>
      <w:szCs w:val="28"/>
      <w:u w:val="single" w:color="000000"/>
      <w:bdr w:val="nil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22A61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222A61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222A61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  <w14:ligatures w14:val="none"/>
    </w:rPr>
  </w:style>
  <w:style w:type="paragraph" w:customStyle="1" w:styleId="adresa">
    <w:name w:val="adresa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left" w:pos="6237"/>
      </w:tabs>
      <w:suppressAutoHyphens/>
      <w:jc w:val="both"/>
    </w:pPr>
    <w:rPr>
      <w:rFonts w:eastAsia="Times New Roman" w:hAnsi="Times New Roman" w:cs="Times New Roman"/>
      <w:color w:val="auto"/>
      <w:bdr w:val="none" w:sz="0" w:space="0" w:color="auto"/>
      <w:lang w:eastAsia="ar-SA"/>
    </w:rPr>
  </w:style>
  <w:style w:type="paragraph" w:customStyle="1" w:styleId="vnintext">
    <w:name w:val="vniønítext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para">
    <w:name w:val="para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jc w:val="center"/>
    </w:pPr>
    <w:rPr>
      <w:rFonts w:eastAsia="Times New Roman" w:hAnsi="Times New Roman" w:cs="Times New Roman"/>
      <w:b/>
      <w:color w:val="auto"/>
      <w:szCs w:val="20"/>
      <w:bdr w:val="none" w:sz="0" w:space="0" w:color="auto"/>
      <w:lang w:eastAsia="ar-SA"/>
    </w:rPr>
  </w:style>
  <w:style w:type="character" w:styleId="Odkaznakoment">
    <w:name w:val="annotation reference"/>
    <w:basedOn w:val="Standardnpsmoodstavce"/>
    <w:rsid w:val="00222A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rsid w:val="00222A61"/>
    <w:rPr>
      <w:rFonts w:ascii="Times New Roman" w:eastAsia="Times New Roman" w:hAnsi="Times New Roman" w:cs="Times New Roman"/>
      <w:kern w:val="0"/>
      <w:sz w:val="20"/>
      <w:szCs w:val="20"/>
      <w:u w:color="000000"/>
      <w:lang w:eastAsia="cs-CZ"/>
      <w14:ligatures w14:val="none"/>
    </w:rPr>
  </w:style>
  <w:style w:type="paragraph" w:customStyle="1" w:styleId="cary">
    <w:name w:val="cary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222A61"/>
    <w:rPr>
      <w:rFonts w:ascii="Arial" w:hAnsi="Arial" w:cs="Times New Roman"/>
      <w:sz w:val="16"/>
    </w:rPr>
  </w:style>
  <w:style w:type="character" w:customStyle="1" w:styleId="Styl11b">
    <w:name w:val="Styl 11 b."/>
    <w:rsid w:val="00222A61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styleId="Revize">
    <w:name w:val="Revision"/>
    <w:hidden/>
    <w:uiPriority w:val="99"/>
    <w:semiHidden/>
    <w:rsid w:val="000B62FE"/>
    <w:pP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84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b/>
      <w:bCs/>
      <w:color w:val="000000"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848"/>
    <w:rPr>
      <w:rFonts w:ascii="Times New Roman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48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cs-CZ"/>
      <w14:ligatures w14:val="none"/>
    </w:rPr>
  </w:style>
  <w:style w:type="character" w:customStyle="1" w:styleId="cf01">
    <w:name w:val="cf01"/>
    <w:basedOn w:val="Standardnpsmoodstavce"/>
    <w:rsid w:val="00180EDB"/>
    <w:rPr>
      <w:rFonts w:ascii="Segoe UI" w:hAnsi="Segoe UI" w:cs="Segoe UI" w:hint="default"/>
      <w:i/>
      <w:iCs/>
      <w:sz w:val="18"/>
      <w:szCs w:val="18"/>
    </w:rPr>
  </w:style>
  <w:style w:type="paragraph" w:customStyle="1" w:styleId="StylDoprava">
    <w:name w:val="Styl Doprava"/>
    <w:basedOn w:val="Normln"/>
    <w:rsid w:val="00746C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right"/>
    </w:pPr>
    <w:rPr>
      <w:rFonts w:ascii="Arial" w:eastAsia="Times New Roman" w:hAnsi="Arial" w:cs="Times New Roman"/>
      <w:color w:val="auto"/>
      <w:sz w:val="20"/>
      <w:szCs w:val="20"/>
      <w:bdr w:val="none" w:sz="0" w:space="0" w:color="auto"/>
      <w:lang w:eastAsia="ar-SA"/>
    </w:rPr>
  </w:style>
  <w:style w:type="table" w:styleId="Mkatabulky">
    <w:name w:val="Table Grid"/>
    <w:basedOn w:val="Normlntabulka"/>
    <w:uiPriority w:val="59"/>
    <w:rsid w:val="007115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1F89-7297-4650-8704-85A4E28A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1736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Soják Robert Mgr.</dc:creator>
  <cp:keywords/>
  <dc:description/>
  <cp:lastModifiedBy>Výmola Miroslav Mgr.</cp:lastModifiedBy>
  <cp:revision>29</cp:revision>
  <cp:lastPrinted>2025-01-16T07:00:00Z</cp:lastPrinted>
  <dcterms:created xsi:type="dcterms:W3CDTF">2025-01-16T07:01:00Z</dcterms:created>
  <dcterms:modified xsi:type="dcterms:W3CDTF">2025-07-02T14:26:00Z</dcterms:modified>
</cp:coreProperties>
</file>