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B3AED" w14:textId="77777777" w:rsidR="00EE3FB0" w:rsidRDefault="00EE3FB0">
      <w:pPr>
        <w:pStyle w:val="Zkladntext"/>
        <w:spacing w:before="3"/>
        <w:rPr>
          <w:rFonts w:ascii="Times New Roman"/>
          <w:sz w:val="13"/>
        </w:rPr>
      </w:pPr>
    </w:p>
    <w:p w14:paraId="177B3AEE" w14:textId="77777777" w:rsidR="00EE3FB0" w:rsidRDefault="00000000">
      <w:pPr>
        <w:spacing w:before="44"/>
        <w:ind w:left="2908" w:right="2921"/>
        <w:jc w:val="center"/>
        <w:rPr>
          <w:b/>
          <w:sz w:val="28"/>
        </w:rPr>
      </w:pPr>
      <w:r>
        <w:rPr>
          <w:b/>
          <w:sz w:val="28"/>
        </w:rPr>
        <w:t>MSIC CYBER Sken</w:t>
      </w:r>
    </w:p>
    <w:p w14:paraId="177B3AEF" w14:textId="77777777" w:rsidR="00EE3FB0" w:rsidRDefault="00000000">
      <w:pPr>
        <w:pStyle w:val="Nadpis1"/>
        <w:spacing w:before="146"/>
        <w:ind w:left="2908" w:right="2924" w:firstLine="0"/>
        <w:jc w:val="center"/>
      </w:pPr>
      <w:r>
        <w:t>SMLOUVA O KONZULTAČNÍ PODPOŘE</w:t>
      </w:r>
    </w:p>
    <w:p w14:paraId="177B3AF0" w14:textId="77777777" w:rsidR="00EE3FB0" w:rsidRDefault="00000000">
      <w:pPr>
        <w:pStyle w:val="Zkladntext"/>
        <w:ind w:left="2908" w:right="2921"/>
        <w:jc w:val="center"/>
      </w:pPr>
      <w:r>
        <w:t>(dále jen „Smlouva“)</w:t>
      </w:r>
    </w:p>
    <w:p w14:paraId="177B3AF1" w14:textId="77777777" w:rsidR="00EE3FB0" w:rsidRDefault="00EE3FB0">
      <w:pPr>
        <w:pStyle w:val="Zkladntext"/>
        <w:rPr>
          <w:sz w:val="20"/>
        </w:rPr>
      </w:pPr>
    </w:p>
    <w:p w14:paraId="177B3AF2" w14:textId="77777777" w:rsidR="00EE3FB0" w:rsidRDefault="00EE3FB0">
      <w:pPr>
        <w:pStyle w:val="Zkladntext"/>
        <w:spacing w:before="9"/>
        <w:rPr>
          <w:sz w:val="19"/>
        </w:rPr>
      </w:pPr>
    </w:p>
    <w:p w14:paraId="177B3AF3" w14:textId="77777777" w:rsidR="00EE3FB0" w:rsidRDefault="00000000">
      <w:pPr>
        <w:pStyle w:val="Nadpis1"/>
        <w:spacing w:before="52"/>
        <w:ind w:left="138" w:firstLine="0"/>
        <w:jc w:val="left"/>
      </w:pPr>
      <w:r>
        <w:rPr>
          <w:u w:val="single"/>
        </w:rPr>
        <w:t>Poskytovatel podpory:</w:t>
      </w:r>
    </w:p>
    <w:p w14:paraId="177B3AF4" w14:textId="77777777" w:rsidR="00EE3FB0" w:rsidRDefault="00EE3FB0">
      <w:pPr>
        <w:pStyle w:val="Zkladntext"/>
        <w:spacing w:before="9"/>
        <w:rPr>
          <w:b/>
          <w:sz w:val="19"/>
        </w:rPr>
      </w:pPr>
    </w:p>
    <w:p w14:paraId="177B3AF5" w14:textId="77777777" w:rsidR="00EE3FB0" w:rsidRDefault="00000000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177B3AF6" w14:textId="77777777" w:rsidR="00EE3FB0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 xml:space="preserve">Technologická 375/3, </w:t>
      </w:r>
      <w:proofErr w:type="spellStart"/>
      <w:r>
        <w:t>Pustkovec</w:t>
      </w:r>
      <w:proofErr w:type="spellEnd"/>
      <w:r>
        <w:t>, 708 00</w:t>
      </w:r>
      <w:r>
        <w:rPr>
          <w:spacing w:val="-7"/>
        </w:rPr>
        <w:t xml:space="preserve"> </w:t>
      </w:r>
      <w:r>
        <w:t>Ostrava</w:t>
      </w:r>
    </w:p>
    <w:p w14:paraId="177B3AF7" w14:textId="77777777" w:rsidR="00EE3FB0" w:rsidRDefault="00000000">
      <w:pPr>
        <w:pStyle w:val="Zkladntext"/>
        <w:tabs>
          <w:tab w:val="right" w:pos="4654"/>
        </w:tabs>
        <w:spacing w:before="2"/>
        <w:ind w:left="138"/>
      </w:pPr>
      <w:r>
        <w:t>IČO:</w:t>
      </w:r>
      <w:r>
        <w:tab/>
        <w:t>25379631</w:t>
      </w:r>
    </w:p>
    <w:p w14:paraId="177B3AF8" w14:textId="77777777" w:rsidR="00EE3FB0" w:rsidRDefault="00000000">
      <w:pPr>
        <w:pStyle w:val="Zkladntext"/>
        <w:ind w:left="138"/>
      </w:pPr>
      <w:r>
        <w:t>Zastoupený (na základě</w:t>
      </w:r>
    </w:p>
    <w:p w14:paraId="177B3AF9" w14:textId="77777777" w:rsidR="00EE3FB0" w:rsidRDefault="00000000">
      <w:pPr>
        <w:pStyle w:val="Zkladntext"/>
        <w:tabs>
          <w:tab w:val="left" w:pos="3679"/>
        </w:tabs>
        <w:ind w:left="13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  <w:t>Jan Čeladín, člen</w:t>
      </w:r>
      <w:r>
        <w:rPr>
          <w:spacing w:val="-1"/>
        </w:rPr>
        <w:t xml:space="preserve"> </w:t>
      </w:r>
      <w:r>
        <w:t>představenstva</w:t>
      </w:r>
    </w:p>
    <w:p w14:paraId="177B3AFA" w14:textId="45921C62" w:rsidR="00EE3FB0" w:rsidRDefault="00000000">
      <w:pPr>
        <w:pStyle w:val="Zkladntext"/>
        <w:tabs>
          <w:tab w:val="left" w:pos="3679"/>
        </w:tabs>
        <w:spacing w:before="120"/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proofErr w:type="spellStart"/>
      <w:r w:rsidR="00434C80">
        <w:t>xxxxxxx</w:t>
      </w:r>
      <w:proofErr w:type="spellEnd"/>
    </w:p>
    <w:p w14:paraId="177B3AFB" w14:textId="77777777" w:rsidR="00EE3FB0" w:rsidRDefault="00000000">
      <w:pPr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177B3AFC" w14:textId="77777777" w:rsidR="00EE3FB0" w:rsidRDefault="00EE3FB0">
      <w:pPr>
        <w:pStyle w:val="Zkladntext"/>
      </w:pPr>
    </w:p>
    <w:p w14:paraId="177B3AFD" w14:textId="77777777" w:rsidR="00EE3FB0" w:rsidRDefault="00EE3FB0">
      <w:pPr>
        <w:pStyle w:val="Zkladntext"/>
      </w:pPr>
    </w:p>
    <w:p w14:paraId="177B3AFE" w14:textId="77777777" w:rsidR="00EE3FB0" w:rsidRDefault="00EE3FB0">
      <w:pPr>
        <w:pStyle w:val="Zkladntext"/>
      </w:pPr>
    </w:p>
    <w:p w14:paraId="177B3AFF" w14:textId="77777777" w:rsidR="00EE3FB0" w:rsidRDefault="00000000">
      <w:pPr>
        <w:pStyle w:val="Nadpis1"/>
        <w:ind w:left="138" w:firstLine="0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177B3B00" w14:textId="77777777" w:rsidR="00EE3FB0" w:rsidRDefault="00EE3FB0">
      <w:pPr>
        <w:pStyle w:val="Zkladntext"/>
        <w:spacing w:before="9"/>
        <w:rPr>
          <w:b/>
          <w:sz w:val="19"/>
        </w:rPr>
      </w:pPr>
    </w:p>
    <w:p w14:paraId="177B3B01" w14:textId="77777777" w:rsidR="00EE3FB0" w:rsidRDefault="00000000">
      <w:pPr>
        <w:pStyle w:val="Zkladntext"/>
        <w:tabs>
          <w:tab w:val="left" w:pos="2690"/>
        </w:tabs>
        <w:spacing w:before="51"/>
        <w:ind w:left="138"/>
      </w:pPr>
      <w:r>
        <w:t>Název:</w:t>
      </w:r>
      <w:r>
        <w:tab/>
        <w:t>TTM Morava</w:t>
      </w:r>
      <w:r>
        <w:rPr>
          <w:spacing w:val="-4"/>
        </w:rPr>
        <w:t xml:space="preserve"> </w:t>
      </w:r>
      <w:r>
        <w:t>s.r.o.</w:t>
      </w:r>
    </w:p>
    <w:p w14:paraId="177B3B02" w14:textId="77777777" w:rsidR="00EE3FB0" w:rsidRDefault="00000000">
      <w:pPr>
        <w:pStyle w:val="Zkladntext"/>
        <w:tabs>
          <w:tab w:val="left" w:pos="2690"/>
        </w:tabs>
        <w:spacing w:before="120"/>
        <w:ind w:left="138"/>
      </w:pPr>
      <w:r>
        <w:t>Sídlo:</w:t>
      </w:r>
      <w:r>
        <w:tab/>
        <w:t>Kolonie 209, Olbramice, 742</w:t>
      </w:r>
      <w:r>
        <w:rPr>
          <w:spacing w:val="-5"/>
        </w:rPr>
        <w:t xml:space="preserve"> </w:t>
      </w:r>
      <w:r>
        <w:t>83</w:t>
      </w:r>
    </w:p>
    <w:p w14:paraId="177B3B03" w14:textId="77777777" w:rsidR="00EE3FB0" w:rsidRDefault="00000000">
      <w:pPr>
        <w:pStyle w:val="Zkladntext"/>
        <w:tabs>
          <w:tab w:val="right" w:pos="3665"/>
        </w:tabs>
        <w:spacing w:before="120"/>
        <w:ind w:left="138"/>
      </w:pPr>
      <w:r>
        <w:t>IČO:</w:t>
      </w:r>
      <w:r>
        <w:tab/>
        <w:t>25819046</w:t>
      </w:r>
    </w:p>
    <w:p w14:paraId="177B3B04" w14:textId="77777777" w:rsidR="00EE3FB0" w:rsidRDefault="00000000">
      <w:pPr>
        <w:pStyle w:val="Zkladntext"/>
        <w:tabs>
          <w:tab w:val="left" w:pos="2690"/>
        </w:tabs>
        <w:spacing w:before="120"/>
        <w:ind w:left="138"/>
      </w:pPr>
      <w:r>
        <w:t>Zastoupený:</w:t>
      </w:r>
      <w:r>
        <w:tab/>
        <w:t>Ing. Daniel Šorf,</w:t>
      </w:r>
      <w:r>
        <w:rPr>
          <w:spacing w:val="-8"/>
        </w:rPr>
        <w:t xml:space="preserve"> </w:t>
      </w:r>
      <w:r>
        <w:t>jednatel</w:t>
      </w:r>
    </w:p>
    <w:p w14:paraId="177B3B05" w14:textId="77777777" w:rsidR="00EE3FB0" w:rsidRDefault="00000000">
      <w:pPr>
        <w:pStyle w:val="Zkladntext"/>
        <w:tabs>
          <w:tab w:val="left" w:pos="2690"/>
        </w:tabs>
        <w:spacing w:before="120"/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  <w:t>Ing. Daniel Šorf,</w:t>
      </w:r>
      <w:r>
        <w:rPr>
          <w:spacing w:val="-8"/>
        </w:rPr>
        <w:t xml:space="preserve"> </w:t>
      </w:r>
      <w:r>
        <w:t>jednatel</w:t>
      </w:r>
    </w:p>
    <w:p w14:paraId="177B3B06" w14:textId="77777777" w:rsidR="00EE3FB0" w:rsidRDefault="00000000">
      <w:pPr>
        <w:spacing w:before="2"/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Příjemce</w:t>
      </w:r>
      <w:r>
        <w:rPr>
          <w:sz w:val="24"/>
        </w:rPr>
        <w:t>")</w:t>
      </w:r>
    </w:p>
    <w:p w14:paraId="177B3B07" w14:textId="77777777" w:rsidR="00EE3FB0" w:rsidRDefault="00EE3FB0">
      <w:pPr>
        <w:pStyle w:val="Zkladntext"/>
      </w:pPr>
    </w:p>
    <w:p w14:paraId="177B3B08" w14:textId="77777777" w:rsidR="00EE3FB0" w:rsidRDefault="00EE3FB0">
      <w:pPr>
        <w:pStyle w:val="Zkladntext"/>
      </w:pPr>
    </w:p>
    <w:p w14:paraId="177B3B09" w14:textId="77777777" w:rsidR="00EE3FB0" w:rsidRDefault="00EE3FB0">
      <w:pPr>
        <w:pStyle w:val="Zkladntext"/>
        <w:spacing w:before="12"/>
        <w:rPr>
          <w:sz w:val="23"/>
        </w:rPr>
      </w:pPr>
    </w:p>
    <w:p w14:paraId="177B3B0A" w14:textId="77777777" w:rsidR="00EE3FB0" w:rsidRDefault="00000000">
      <w:pPr>
        <w:pStyle w:val="Nadpis1"/>
        <w:ind w:left="138" w:firstLine="0"/>
        <w:jc w:val="left"/>
      </w:pPr>
      <w:r>
        <w:rPr>
          <w:u w:val="single"/>
        </w:rPr>
        <w:t>Expert:</w:t>
      </w:r>
    </w:p>
    <w:p w14:paraId="177B3B0B" w14:textId="77777777" w:rsidR="00EE3FB0" w:rsidRDefault="00EE3FB0">
      <w:pPr>
        <w:pStyle w:val="Zkladntext"/>
        <w:spacing w:before="9"/>
        <w:rPr>
          <w:b/>
          <w:sz w:val="19"/>
        </w:rPr>
      </w:pPr>
    </w:p>
    <w:p w14:paraId="177B3B0C" w14:textId="77777777" w:rsidR="00EE3FB0" w:rsidRDefault="00000000">
      <w:pPr>
        <w:pStyle w:val="Zkladntext"/>
        <w:tabs>
          <w:tab w:val="left" w:pos="2690"/>
        </w:tabs>
        <w:spacing w:before="52"/>
        <w:ind w:left="138"/>
      </w:pPr>
      <w:r>
        <w:t>Název:</w:t>
      </w:r>
      <w:r>
        <w:tab/>
        <w:t xml:space="preserve">XEVOS </w:t>
      </w:r>
      <w:proofErr w:type="spellStart"/>
      <w:r>
        <w:t>Solutions</w:t>
      </w:r>
      <w:proofErr w:type="spellEnd"/>
      <w:r>
        <w:rPr>
          <w:spacing w:val="-1"/>
        </w:rPr>
        <w:t xml:space="preserve"> </w:t>
      </w:r>
      <w:r>
        <w:t>s.r.o.</w:t>
      </w:r>
    </w:p>
    <w:p w14:paraId="177B3B0D" w14:textId="77777777" w:rsidR="00EE3FB0" w:rsidRDefault="00000000">
      <w:pPr>
        <w:pStyle w:val="Zkladntext"/>
        <w:tabs>
          <w:tab w:val="left" w:pos="2690"/>
        </w:tabs>
        <w:spacing w:before="119"/>
        <w:ind w:left="138"/>
      </w:pPr>
      <w:r>
        <w:t>Sídlo:</w:t>
      </w:r>
      <w:r>
        <w:tab/>
        <w:t>28. října 1584/281, Ostrava, 70900</w:t>
      </w:r>
    </w:p>
    <w:p w14:paraId="177B3B0E" w14:textId="77777777" w:rsidR="00EE3FB0" w:rsidRDefault="00000000">
      <w:pPr>
        <w:pStyle w:val="Zkladntext"/>
        <w:tabs>
          <w:tab w:val="right" w:pos="3665"/>
        </w:tabs>
        <w:spacing w:before="120"/>
        <w:ind w:left="138"/>
      </w:pPr>
      <w:r>
        <w:t>IČO:</w:t>
      </w:r>
      <w:r>
        <w:tab/>
        <w:t>27831345</w:t>
      </w:r>
    </w:p>
    <w:p w14:paraId="177B3B0F" w14:textId="753CEDFC" w:rsidR="00EE3FB0" w:rsidRDefault="00000000">
      <w:pPr>
        <w:pStyle w:val="Zkladntext"/>
        <w:tabs>
          <w:tab w:val="left" w:pos="2690"/>
        </w:tabs>
        <w:spacing w:before="120"/>
        <w:ind w:left="138"/>
      </w:pPr>
      <w:r>
        <w:t>Zastoupený:</w:t>
      </w:r>
      <w:r>
        <w:tab/>
      </w:r>
      <w:proofErr w:type="spellStart"/>
      <w:r w:rsidR="00434C80">
        <w:t>xxxx</w:t>
      </w:r>
      <w:proofErr w:type="spellEnd"/>
    </w:p>
    <w:p w14:paraId="1BDAB327" w14:textId="77777777" w:rsidR="00434C80" w:rsidRDefault="00000000">
      <w:pPr>
        <w:pStyle w:val="Zkladntext"/>
        <w:tabs>
          <w:tab w:val="left" w:pos="2971"/>
        </w:tabs>
        <w:spacing w:before="120"/>
        <w:ind w:left="138" w:right="5504"/>
      </w:pP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</w:r>
      <w:proofErr w:type="spellStart"/>
      <w:r w:rsidR="00434C80">
        <w:t>xxxxx</w:t>
      </w:r>
      <w:proofErr w:type="spellEnd"/>
    </w:p>
    <w:p w14:paraId="177B3B10" w14:textId="6E85BE19" w:rsidR="00EE3FB0" w:rsidRDefault="00000000">
      <w:pPr>
        <w:pStyle w:val="Zkladntext"/>
        <w:tabs>
          <w:tab w:val="left" w:pos="2971"/>
        </w:tabs>
        <w:spacing w:before="120"/>
        <w:ind w:left="138" w:right="5504"/>
      </w:pPr>
      <w:r>
        <w:rPr>
          <w:spacing w:val="-4"/>
        </w:rPr>
        <w:t xml:space="preserve"> </w:t>
      </w:r>
      <w:r>
        <w:t>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177B3B11" w14:textId="77777777" w:rsidR="00EE3FB0" w:rsidRDefault="00EE3FB0">
      <w:pPr>
        <w:pStyle w:val="Zkladntext"/>
      </w:pPr>
    </w:p>
    <w:p w14:paraId="177B3B12" w14:textId="77777777" w:rsidR="00EE3FB0" w:rsidRDefault="00000000">
      <w:pPr>
        <w:pStyle w:val="Zkladntext"/>
        <w:ind w:left="138"/>
      </w:pPr>
      <w:r>
        <w:t>Předpokládaný vedlejší Expert: -</w:t>
      </w:r>
    </w:p>
    <w:p w14:paraId="177B3B13" w14:textId="77777777" w:rsidR="00EE3FB0" w:rsidRDefault="00EE3FB0">
      <w:pPr>
        <w:pStyle w:val="Zkladntext"/>
      </w:pPr>
    </w:p>
    <w:p w14:paraId="177B3B14" w14:textId="77777777" w:rsidR="00EE3FB0" w:rsidRDefault="00EE3FB0">
      <w:pPr>
        <w:pStyle w:val="Zkladntext"/>
      </w:pPr>
    </w:p>
    <w:p w14:paraId="177B3B15" w14:textId="77777777" w:rsidR="00EE3FB0" w:rsidRDefault="00EE3FB0">
      <w:pPr>
        <w:pStyle w:val="Zkladntext"/>
      </w:pPr>
    </w:p>
    <w:p w14:paraId="177B3B16" w14:textId="77777777" w:rsidR="00EE3FB0" w:rsidRDefault="00EE3FB0">
      <w:pPr>
        <w:pStyle w:val="Zkladntext"/>
      </w:pPr>
    </w:p>
    <w:p w14:paraId="177B3B17" w14:textId="77777777" w:rsidR="00EE3FB0" w:rsidRDefault="00000000">
      <w:pPr>
        <w:pStyle w:val="Nadpis1"/>
        <w:numPr>
          <w:ilvl w:val="0"/>
          <w:numId w:val="2"/>
        </w:numPr>
        <w:tabs>
          <w:tab w:val="left" w:pos="499"/>
        </w:tabs>
        <w:spacing w:before="184"/>
        <w:ind w:hanging="361"/>
      </w:pPr>
      <w:r>
        <w:t>Předmět smlouvy</w:t>
      </w:r>
    </w:p>
    <w:p w14:paraId="177B3B18" w14:textId="77777777" w:rsidR="00EE3FB0" w:rsidRDefault="00EE3FB0">
      <w:pPr>
        <w:sectPr w:rsidR="00EE3FB0">
          <w:headerReference w:type="default" r:id="rId7"/>
          <w:footerReference w:type="default" r:id="rId8"/>
          <w:type w:val="continuous"/>
          <w:pgSz w:w="11910" w:h="16840"/>
          <w:pgMar w:top="1220" w:right="980" w:bottom="1060" w:left="1280" w:header="303" w:footer="880" w:gutter="0"/>
          <w:pgNumType w:start="1"/>
          <w:cols w:space="708"/>
        </w:sectPr>
      </w:pPr>
    </w:p>
    <w:p w14:paraId="177B3B19" w14:textId="77777777" w:rsidR="00EE3FB0" w:rsidRDefault="00EE3FB0">
      <w:pPr>
        <w:pStyle w:val="Zkladntext"/>
        <w:spacing w:before="10"/>
        <w:rPr>
          <w:b/>
          <w:sz w:val="11"/>
        </w:rPr>
      </w:pPr>
    </w:p>
    <w:p w14:paraId="177B3B1A" w14:textId="77777777" w:rsidR="00EE3FB0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52"/>
        <w:ind w:right="154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názvem</w:t>
      </w:r>
      <w:r>
        <w:rPr>
          <w:spacing w:val="-8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4"/>
          <w:sz w:val="24"/>
        </w:rPr>
        <w:t xml:space="preserve"> </w:t>
      </w:r>
      <w:r>
        <w:rPr>
          <w:sz w:val="24"/>
        </w:rPr>
        <w:t>České</w:t>
      </w:r>
      <w:r>
        <w:rPr>
          <w:spacing w:val="-13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projektu EDIH Ostrava, </w:t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>. č. projektu EDIH1.5.01.4, a to v rámci NEXT GENERATION EU, tj. Nástroje na podporu oživení a odolnosti (</w:t>
      </w:r>
      <w:proofErr w:type="spellStart"/>
      <w:r>
        <w:rPr>
          <w:sz w:val="24"/>
        </w:rPr>
        <w:t>Recovery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Resilience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Facility).</w:t>
      </w:r>
    </w:p>
    <w:p w14:paraId="177B3B1B" w14:textId="77777777" w:rsidR="00EE3FB0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4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177B3B1C" w14:textId="77777777" w:rsidR="00EE3FB0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2"/>
        <w:ind w:right="14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 xml:space="preserve">, 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</w:t>
      </w:r>
      <w:proofErr w:type="spellEnd"/>
      <w:r>
        <w:rPr>
          <w:sz w:val="24"/>
        </w:rPr>
        <w:t>-cap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0"/>
          <w:sz w:val="24"/>
        </w:rPr>
        <w:t xml:space="preserve"> </w:t>
      </w:r>
      <w:r>
        <w:rPr>
          <w:sz w:val="24"/>
        </w:rPr>
        <w:t>uvádí,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0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 xml:space="preserve">Příjemce podpory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177B3B1D" w14:textId="77777777" w:rsidR="00EE3FB0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18"/>
        <w:ind w:right="148"/>
        <w:jc w:val="both"/>
        <w:rPr>
          <w:sz w:val="24"/>
        </w:rPr>
      </w:pPr>
      <w:r>
        <w:rPr>
          <w:sz w:val="24"/>
        </w:rPr>
        <w:t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důsledku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177B3B1E" w14:textId="77777777" w:rsidR="00EE3FB0" w:rsidRDefault="00000000">
      <w:pPr>
        <w:pStyle w:val="Nadpis1"/>
        <w:numPr>
          <w:ilvl w:val="0"/>
          <w:numId w:val="2"/>
        </w:numPr>
        <w:tabs>
          <w:tab w:val="left" w:pos="497"/>
        </w:tabs>
        <w:spacing w:before="122"/>
        <w:ind w:left="496" w:hanging="359"/>
        <w:jc w:val="both"/>
      </w:pPr>
      <w:r>
        <w:t>Konzultace</w:t>
      </w:r>
    </w:p>
    <w:p w14:paraId="177B3B1F" w14:textId="77777777" w:rsidR="00EE3FB0" w:rsidRDefault="00000000">
      <w:pPr>
        <w:pStyle w:val="Odstavecseseznamem"/>
        <w:numPr>
          <w:ilvl w:val="1"/>
          <w:numId w:val="2"/>
        </w:numPr>
        <w:tabs>
          <w:tab w:val="left" w:pos="564"/>
        </w:tabs>
        <w:ind w:right="155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177B3B20" w14:textId="77777777" w:rsidR="00EE3FB0" w:rsidRDefault="00000000">
      <w:pPr>
        <w:pStyle w:val="Zkladntext"/>
        <w:spacing w:before="120"/>
        <w:ind w:left="563"/>
        <w:jc w:val="both"/>
      </w:pPr>
      <w:r>
        <w:rPr>
          <w:b/>
        </w:rPr>
        <w:t xml:space="preserve">Cíl = </w:t>
      </w:r>
      <w:r>
        <w:t>Zvýšení současné úrovně kyberneticko-bezpečnostní připravenosti společnosti</w:t>
      </w:r>
    </w:p>
    <w:p w14:paraId="177B3B21" w14:textId="77777777" w:rsidR="00EE3FB0" w:rsidRDefault="00EE3FB0">
      <w:pPr>
        <w:pStyle w:val="Zkladntext"/>
        <w:spacing w:before="11" w:after="1"/>
        <w:rPr>
          <w:sz w:val="14"/>
        </w:rPr>
      </w:pPr>
    </w:p>
    <w:tbl>
      <w:tblPr>
        <w:tblStyle w:val="TableNormal"/>
        <w:tblW w:w="0" w:type="auto"/>
        <w:tblInd w:w="5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3"/>
        <w:gridCol w:w="1608"/>
      </w:tblGrid>
      <w:tr w:rsidR="00EE3FB0" w14:paraId="177B3B24" w14:textId="77777777">
        <w:trPr>
          <w:trHeight w:val="476"/>
        </w:trPr>
        <w:tc>
          <w:tcPr>
            <w:tcW w:w="7023" w:type="dxa"/>
          </w:tcPr>
          <w:p w14:paraId="177B3B22" w14:textId="77777777" w:rsidR="00EE3FB0" w:rsidRDefault="00000000">
            <w:pPr>
              <w:pStyle w:val="TableParagraph"/>
              <w:spacing w:before="1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8" w:type="dxa"/>
          </w:tcPr>
          <w:p w14:paraId="177B3B23" w14:textId="77777777" w:rsidR="00EE3FB0" w:rsidRDefault="00000000">
            <w:pPr>
              <w:pStyle w:val="TableParagraph"/>
              <w:spacing w:before="1"/>
              <w:ind w:right="1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EE3FB0" w14:paraId="177B3B27" w14:textId="77777777">
        <w:trPr>
          <w:trHeight w:val="1425"/>
        </w:trPr>
        <w:tc>
          <w:tcPr>
            <w:tcW w:w="7023" w:type="dxa"/>
          </w:tcPr>
          <w:p w14:paraId="177B3B25" w14:textId="77777777" w:rsidR="00EE3FB0" w:rsidRDefault="00000000">
            <w:pPr>
              <w:pStyle w:val="TableParagraph"/>
              <w:spacing w:before="1" w:line="259" w:lineRule="auto"/>
              <w:ind w:left="532" w:right="88"/>
              <w:jc w:val="both"/>
              <w:rPr>
                <w:sz w:val="24"/>
              </w:rPr>
            </w:pPr>
            <w:r>
              <w:rPr>
                <w:sz w:val="24"/>
              </w:rPr>
              <w:t>Provedení analýzy (skenu) v oblasti kyberbezpečnosti, dle metodiky poskytovatele, kde výstupem bude závěrečná zpráva experta včetně doporučení až tří efektivních změnových projektů v oblasti kyberbezpečnosti.</w:t>
            </w:r>
          </w:p>
        </w:tc>
        <w:tc>
          <w:tcPr>
            <w:tcW w:w="1608" w:type="dxa"/>
          </w:tcPr>
          <w:p w14:paraId="177B3B26" w14:textId="77777777" w:rsidR="00EE3FB0" w:rsidRDefault="00000000">
            <w:pPr>
              <w:pStyle w:val="TableParagraph"/>
              <w:spacing w:before="1"/>
              <w:ind w:left="600" w:right="577"/>
              <w:jc w:val="center"/>
              <w:rPr>
                <w:sz w:val="24"/>
              </w:rPr>
            </w:pPr>
            <w:r>
              <w:rPr>
                <w:sz w:val="24"/>
              </w:rPr>
              <w:t>10h</w:t>
            </w:r>
          </w:p>
        </w:tc>
      </w:tr>
      <w:tr w:rsidR="00EE3FB0" w14:paraId="177B3B2A" w14:textId="77777777">
        <w:trPr>
          <w:trHeight w:val="627"/>
        </w:trPr>
        <w:tc>
          <w:tcPr>
            <w:tcW w:w="7023" w:type="dxa"/>
          </w:tcPr>
          <w:p w14:paraId="177B3B28" w14:textId="77777777" w:rsidR="00EE3FB0" w:rsidRDefault="00000000">
            <w:pPr>
              <w:pStyle w:val="TableParagraph"/>
              <w:spacing w:line="29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8" w:type="dxa"/>
          </w:tcPr>
          <w:p w14:paraId="177B3B29" w14:textId="77777777" w:rsidR="00EE3FB0" w:rsidRDefault="00000000">
            <w:pPr>
              <w:pStyle w:val="TableParagraph"/>
              <w:spacing w:line="292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15.000,-</w:t>
            </w:r>
          </w:p>
        </w:tc>
      </w:tr>
    </w:tbl>
    <w:p w14:paraId="177B3B2B" w14:textId="77777777" w:rsidR="00EE3FB0" w:rsidRDefault="00EE3FB0">
      <w:pPr>
        <w:pStyle w:val="Zkladntext"/>
      </w:pPr>
    </w:p>
    <w:p w14:paraId="177B3B2C" w14:textId="77777777" w:rsidR="00EE3FB0" w:rsidRDefault="00EE3FB0">
      <w:pPr>
        <w:pStyle w:val="Zkladntext"/>
        <w:spacing w:before="1"/>
      </w:pPr>
    </w:p>
    <w:p w14:paraId="177B3B2D" w14:textId="77777777" w:rsidR="00EE3FB0" w:rsidRDefault="00000000">
      <w:pPr>
        <w:pStyle w:val="Odstavecseseznamem"/>
        <w:numPr>
          <w:ilvl w:val="1"/>
          <w:numId w:val="2"/>
        </w:numPr>
        <w:tabs>
          <w:tab w:val="left" w:pos="564"/>
        </w:tabs>
        <w:ind w:right="149"/>
        <w:jc w:val="both"/>
        <w:rPr>
          <w:sz w:val="24"/>
        </w:rPr>
      </w:pPr>
      <w:r>
        <w:rPr>
          <w:sz w:val="24"/>
        </w:rPr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177B3B2E" w14:textId="77777777" w:rsidR="00EE3FB0" w:rsidRDefault="00EE3FB0">
      <w:pPr>
        <w:jc w:val="both"/>
        <w:rPr>
          <w:sz w:val="24"/>
        </w:rPr>
        <w:sectPr w:rsidR="00EE3FB0">
          <w:pgSz w:w="11910" w:h="16840"/>
          <w:pgMar w:top="1220" w:right="980" w:bottom="1100" w:left="1280" w:header="303" w:footer="880" w:gutter="0"/>
          <w:cols w:space="708"/>
        </w:sectPr>
      </w:pPr>
    </w:p>
    <w:p w14:paraId="177B3B2F" w14:textId="77777777" w:rsidR="00EE3FB0" w:rsidRDefault="00EE3FB0">
      <w:pPr>
        <w:pStyle w:val="Zkladntext"/>
        <w:spacing w:before="10"/>
        <w:rPr>
          <w:sz w:val="11"/>
        </w:rPr>
      </w:pPr>
    </w:p>
    <w:p w14:paraId="177B3B30" w14:textId="77777777" w:rsidR="00EE3FB0" w:rsidRDefault="00000000">
      <w:pPr>
        <w:pStyle w:val="Odstavecseseznamem"/>
        <w:numPr>
          <w:ilvl w:val="1"/>
          <w:numId w:val="2"/>
        </w:numPr>
        <w:tabs>
          <w:tab w:val="left" w:pos="567"/>
        </w:tabs>
        <w:spacing w:before="52"/>
        <w:ind w:left="566" w:right="150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konzultace v předpokládaném celkovém rozsahu 10 hodin. Předpokládaným termínem ukončení poskytování konzultačních služeb je </w:t>
      </w:r>
      <w:r>
        <w:rPr>
          <w:b/>
          <w:sz w:val="24"/>
        </w:rPr>
        <w:t>30.11.2025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Poskytovatel podpory oprávněn od této smlouvy jednostranně odstoupit. Nad rámec výše uvedeného se smluvní strany dohodly, že </w:t>
      </w:r>
      <w:r>
        <w:rPr>
          <w:b/>
          <w:sz w:val="24"/>
        </w:rPr>
        <w:t>k ukončení poskytování konzultačních služeb dle této smlouvy dojde nejpozději dne 31.12.2025</w:t>
      </w:r>
      <w:r>
        <w:rPr>
          <w:sz w:val="24"/>
        </w:rPr>
        <w:t>, a to bez ohledu na počtu hodin poskytnutých konzultačních služeb ve prospěch Příjemce. Pro vyloučení jakýchkoliv pochybností smluvní stany uvádí, že tato smlouva je tedy uzavřena na dobu určitou, a to právě do dne uvedeného v předchozí větě, a to vyjma práv a povinností, která mají trvat dle této smlouvy i po uplynutí této</w:t>
      </w:r>
      <w:r>
        <w:rPr>
          <w:spacing w:val="-7"/>
          <w:sz w:val="24"/>
        </w:rPr>
        <w:t xml:space="preserve"> </w:t>
      </w:r>
      <w:r>
        <w:rPr>
          <w:sz w:val="24"/>
        </w:rPr>
        <w:t>doby.</w:t>
      </w:r>
    </w:p>
    <w:p w14:paraId="177B3B31" w14:textId="77777777" w:rsidR="00EE3FB0" w:rsidRDefault="00000000">
      <w:pPr>
        <w:pStyle w:val="Odstavecseseznamem"/>
        <w:numPr>
          <w:ilvl w:val="1"/>
          <w:numId w:val="2"/>
        </w:numPr>
        <w:tabs>
          <w:tab w:val="left" w:pos="567"/>
        </w:tabs>
        <w:spacing w:before="121"/>
        <w:ind w:left="566" w:right="14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177B3B32" w14:textId="77777777" w:rsidR="00EE3FB0" w:rsidRDefault="00000000">
      <w:pPr>
        <w:pStyle w:val="Odstavecseseznamem"/>
        <w:numPr>
          <w:ilvl w:val="1"/>
          <w:numId w:val="2"/>
        </w:numPr>
        <w:tabs>
          <w:tab w:val="left" w:pos="567"/>
        </w:tabs>
        <w:spacing w:before="120"/>
        <w:ind w:left="566" w:right="14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 xml:space="preserve">Vyhodnocení projektu MSIC </w:t>
      </w:r>
      <w:proofErr w:type="spellStart"/>
      <w:r>
        <w:rPr>
          <w:b/>
          <w:sz w:val="24"/>
        </w:rPr>
        <w:t>Cyber</w:t>
      </w:r>
      <w:proofErr w:type="spellEnd"/>
      <w:r>
        <w:rPr>
          <w:b/>
          <w:sz w:val="24"/>
        </w:rPr>
        <w:t xml:space="preserve"> Sken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 xml:space="preserve">) všemi stranami smlouvy. Příjemce </w:t>
      </w:r>
      <w:r>
        <w:rPr>
          <w:spacing w:val="-3"/>
          <w:sz w:val="24"/>
        </w:rPr>
        <w:t xml:space="preserve">je </w:t>
      </w:r>
      <w:r>
        <w:rPr>
          <w:sz w:val="24"/>
        </w:rPr>
        <w:t>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177B3B33" w14:textId="77777777" w:rsidR="00EE3FB0" w:rsidRDefault="00000000">
      <w:pPr>
        <w:pStyle w:val="Nadpis1"/>
        <w:numPr>
          <w:ilvl w:val="0"/>
          <w:numId w:val="2"/>
        </w:numPr>
        <w:tabs>
          <w:tab w:val="left" w:pos="497"/>
        </w:tabs>
        <w:spacing w:before="121"/>
        <w:ind w:left="49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177B3B34" w14:textId="77777777" w:rsidR="00EE3FB0" w:rsidRDefault="00000000">
      <w:pPr>
        <w:pStyle w:val="Odstavecseseznamem"/>
        <w:numPr>
          <w:ilvl w:val="1"/>
          <w:numId w:val="2"/>
        </w:numPr>
        <w:tabs>
          <w:tab w:val="left" w:pos="564"/>
        </w:tabs>
        <w:ind w:right="148"/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r>
        <w:rPr>
          <w:sz w:val="24"/>
        </w:rPr>
        <w:t>1.500,-</w:t>
      </w:r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177B3B35" w14:textId="77777777" w:rsidR="00EE3FB0" w:rsidRDefault="00000000">
      <w:pPr>
        <w:pStyle w:val="Zkladntext"/>
        <w:ind w:left="563" w:right="15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177B3B36" w14:textId="77777777" w:rsidR="00EE3FB0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49"/>
        <w:jc w:val="both"/>
        <w:rPr>
          <w:b/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smluvních stran na dokumentu </w:t>
      </w:r>
      <w:r>
        <w:rPr>
          <w:b/>
          <w:sz w:val="24"/>
        </w:rPr>
        <w:t>Vyhodnocení.</w:t>
      </w:r>
    </w:p>
    <w:p w14:paraId="177B3B37" w14:textId="77777777" w:rsidR="00EE3FB0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48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177B3B38" w14:textId="77777777" w:rsidR="00EE3FB0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2"/>
        <w:ind w:right="148"/>
        <w:jc w:val="both"/>
        <w:rPr>
          <w:sz w:val="24"/>
        </w:rPr>
      </w:pPr>
      <w:r>
        <w:rPr>
          <w:b/>
          <w:sz w:val="24"/>
        </w:rPr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177B3B39" w14:textId="77777777" w:rsidR="00EE3FB0" w:rsidRDefault="00EE3FB0">
      <w:pPr>
        <w:jc w:val="both"/>
        <w:rPr>
          <w:sz w:val="24"/>
        </w:rPr>
        <w:sectPr w:rsidR="00EE3FB0">
          <w:pgSz w:w="11910" w:h="16840"/>
          <w:pgMar w:top="1220" w:right="980" w:bottom="1100" w:left="1280" w:header="303" w:footer="880" w:gutter="0"/>
          <w:cols w:space="708"/>
        </w:sectPr>
      </w:pPr>
    </w:p>
    <w:p w14:paraId="177B3B3A" w14:textId="77777777" w:rsidR="00EE3FB0" w:rsidRDefault="00EE3FB0">
      <w:pPr>
        <w:pStyle w:val="Zkladntext"/>
        <w:rPr>
          <w:sz w:val="20"/>
        </w:rPr>
      </w:pPr>
    </w:p>
    <w:p w14:paraId="177B3B3B" w14:textId="77777777" w:rsidR="00EE3FB0" w:rsidRDefault="00EE3FB0">
      <w:pPr>
        <w:pStyle w:val="Zkladntext"/>
        <w:spacing w:before="10"/>
        <w:rPr>
          <w:sz w:val="15"/>
        </w:rPr>
      </w:pPr>
    </w:p>
    <w:p w14:paraId="177B3B3C" w14:textId="77777777" w:rsidR="00EE3FB0" w:rsidRDefault="00000000">
      <w:pPr>
        <w:pStyle w:val="Nadpis1"/>
        <w:numPr>
          <w:ilvl w:val="0"/>
          <w:numId w:val="2"/>
        </w:numPr>
        <w:tabs>
          <w:tab w:val="left" w:pos="497"/>
        </w:tabs>
        <w:spacing w:before="52"/>
        <w:ind w:left="49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177B3B3D" w14:textId="77777777" w:rsidR="00EE3FB0" w:rsidRDefault="00000000">
      <w:pPr>
        <w:pStyle w:val="Odstavecseseznamem"/>
        <w:numPr>
          <w:ilvl w:val="1"/>
          <w:numId w:val="2"/>
        </w:numPr>
        <w:tabs>
          <w:tab w:val="left" w:pos="564"/>
        </w:tabs>
        <w:ind w:hanging="426"/>
        <w:jc w:val="both"/>
        <w:rPr>
          <w:b/>
          <w:sz w:val="24"/>
        </w:rPr>
      </w:pPr>
      <w:r>
        <w:rPr>
          <w:sz w:val="24"/>
        </w:rPr>
        <w:t>Celková</w:t>
      </w:r>
      <w:r>
        <w:rPr>
          <w:spacing w:val="32"/>
          <w:sz w:val="24"/>
        </w:rPr>
        <w:t xml:space="preserve"> </w:t>
      </w:r>
      <w:r>
        <w:rPr>
          <w:sz w:val="24"/>
        </w:rPr>
        <w:t>hodnota</w:t>
      </w:r>
      <w:r>
        <w:rPr>
          <w:spacing w:val="32"/>
          <w:sz w:val="24"/>
        </w:rPr>
        <w:t xml:space="preserve"> </w:t>
      </w:r>
      <w:r>
        <w:rPr>
          <w:sz w:val="24"/>
        </w:rPr>
        <w:t>služeb</w:t>
      </w:r>
      <w:r>
        <w:rPr>
          <w:spacing w:val="32"/>
          <w:sz w:val="24"/>
        </w:rPr>
        <w:t xml:space="preserve"> </w:t>
      </w:r>
      <w:r>
        <w:rPr>
          <w:sz w:val="24"/>
        </w:rPr>
        <w:t>poskytnutých</w:t>
      </w:r>
      <w:r>
        <w:rPr>
          <w:spacing w:val="34"/>
          <w:sz w:val="24"/>
        </w:rPr>
        <w:t xml:space="preserve"> </w:t>
      </w:r>
      <w:r>
        <w:rPr>
          <w:sz w:val="24"/>
        </w:rPr>
        <w:t>Příjemci</w:t>
      </w:r>
      <w:r>
        <w:rPr>
          <w:spacing w:val="31"/>
          <w:sz w:val="24"/>
        </w:rPr>
        <w:t xml:space="preserve"> </w:t>
      </w:r>
      <w:r>
        <w:rPr>
          <w:sz w:val="24"/>
        </w:rPr>
        <w:t>ze</w:t>
      </w:r>
      <w:r>
        <w:rPr>
          <w:spacing w:val="32"/>
          <w:sz w:val="24"/>
        </w:rPr>
        <w:t xml:space="preserve"> </w:t>
      </w:r>
      <w:r>
        <w:rPr>
          <w:sz w:val="24"/>
        </w:rPr>
        <w:t>strany</w:t>
      </w:r>
      <w:r>
        <w:rPr>
          <w:spacing w:val="32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30"/>
          <w:sz w:val="24"/>
        </w:rPr>
        <w:t xml:space="preserve"> </w:t>
      </w:r>
      <w:r>
        <w:rPr>
          <w:sz w:val="24"/>
        </w:rPr>
        <w:t>činí</w:t>
      </w:r>
      <w:r>
        <w:rPr>
          <w:spacing w:val="34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Kč</w:t>
      </w:r>
    </w:p>
    <w:p w14:paraId="177B3B3E" w14:textId="77777777" w:rsidR="00EE3FB0" w:rsidRDefault="00000000">
      <w:pPr>
        <w:ind w:left="563"/>
        <w:jc w:val="both"/>
        <w:rPr>
          <w:sz w:val="24"/>
        </w:rPr>
      </w:pPr>
      <w:r>
        <w:rPr>
          <w:sz w:val="24"/>
        </w:rPr>
        <w:t>(slovy: šedesát dva tisíc jedno sto pět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177B3B3F" w14:textId="77777777" w:rsidR="00EE3FB0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0"/>
        <w:ind w:right="148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5"/>
          <w:sz w:val="24"/>
        </w:rPr>
        <w:t xml:space="preserve"> </w:t>
      </w:r>
      <w:r>
        <w:rPr>
          <w:sz w:val="24"/>
        </w:rPr>
        <w:t>podporu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výši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3"/>
          <w:sz w:val="24"/>
        </w:rPr>
        <w:t xml:space="preserve"> </w:t>
      </w:r>
      <w:r>
        <w:rPr>
          <w:sz w:val="24"/>
        </w:rPr>
        <w:t>šedesát</w:t>
      </w:r>
      <w:r>
        <w:rPr>
          <w:spacing w:val="-4"/>
          <w:sz w:val="24"/>
        </w:rPr>
        <w:t xml:space="preserve"> </w:t>
      </w:r>
      <w:r>
        <w:rPr>
          <w:sz w:val="24"/>
        </w:rPr>
        <w:t>dva</w:t>
      </w:r>
      <w:r>
        <w:rPr>
          <w:spacing w:val="-4"/>
          <w:sz w:val="24"/>
        </w:rPr>
        <w:t xml:space="preserve"> </w:t>
      </w:r>
      <w:r>
        <w:rPr>
          <w:sz w:val="24"/>
        </w:rPr>
        <w:t>tisíc</w:t>
      </w:r>
      <w:r>
        <w:rPr>
          <w:spacing w:val="-6"/>
          <w:sz w:val="24"/>
        </w:rPr>
        <w:t xml:space="preserve"> </w:t>
      </w:r>
      <w:r>
        <w:rPr>
          <w:sz w:val="24"/>
        </w:rPr>
        <w:t>jedno</w:t>
      </w:r>
      <w:r>
        <w:rPr>
          <w:spacing w:val="-2"/>
          <w:sz w:val="24"/>
        </w:rPr>
        <w:t xml:space="preserve"> </w:t>
      </w:r>
      <w:r>
        <w:rPr>
          <w:sz w:val="24"/>
        </w:rPr>
        <w:t>sto</w:t>
      </w:r>
      <w:r>
        <w:rPr>
          <w:spacing w:val="-6"/>
          <w:sz w:val="24"/>
        </w:rPr>
        <w:t xml:space="preserve"> </w:t>
      </w:r>
      <w:r>
        <w:rPr>
          <w:sz w:val="24"/>
        </w:rPr>
        <w:t>pět</w:t>
      </w:r>
      <w:r>
        <w:rPr>
          <w:spacing w:val="-3"/>
          <w:sz w:val="24"/>
        </w:rPr>
        <w:t xml:space="preserve"> </w:t>
      </w:r>
      <w:r>
        <w:rPr>
          <w:sz w:val="24"/>
        </w:rPr>
        <w:t>korun</w:t>
      </w:r>
      <w:r>
        <w:rPr>
          <w:spacing w:val="-3"/>
          <w:sz w:val="24"/>
        </w:rPr>
        <w:t xml:space="preserve"> </w:t>
      </w:r>
      <w:r>
        <w:rPr>
          <w:sz w:val="24"/>
        </w:rPr>
        <w:t>českých), (dále jen 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</w:t>
      </w:r>
      <w:r>
        <w:rPr>
          <w:spacing w:val="-3"/>
          <w:sz w:val="24"/>
        </w:rPr>
        <w:t xml:space="preserve"> </w:t>
      </w:r>
      <w:r>
        <w:rPr>
          <w:sz w:val="24"/>
        </w:rPr>
        <w:t>služeb.</w:t>
      </w:r>
    </w:p>
    <w:p w14:paraId="177B3B40" w14:textId="77777777" w:rsidR="00EE3FB0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48"/>
        <w:jc w:val="both"/>
        <w:rPr>
          <w:sz w:val="24"/>
        </w:rPr>
      </w:pPr>
      <w:r>
        <w:rPr>
          <w:sz w:val="24"/>
        </w:rPr>
        <w:t xml:space="preserve">Smluvní strany uvádí, že </w:t>
      </w:r>
      <w:r>
        <w:rPr>
          <w:b/>
          <w:sz w:val="24"/>
        </w:rPr>
        <w:t xml:space="preserve">částka ve výši 34.130,00 Kč </w:t>
      </w:r>
      <w:r>
        <w:rPr>
          <w:sz w:val="24"/>
        </w:rPr>
        <w:t>(slovy: třicet čtyři tisíc jedno sto třicet korun českých) z Celkové výše podpory je poskytována v souladu s nařízením Komise (EU) č. 2023/2831 ze dne 13. prosince 2023 o použití článků 107 a 108 Smlouvy o fungování Evropské unie na podporu de minimis. Podpora v této výši bude zapsána do registru de minimis.</w:t>
      </w:r>
    </w:p>
    <w:p w14:paraId="177B3B41" w14:textId="77777777" w:rsidR="00EE3FB0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2"/>
        <w:ind w:right="15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2023/2831 ze dne 13. prosince 2023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177B3B42" w14:textId="77777777" w:rsidR="00EE3FB0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48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100%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 tuto odměnu na základě daňového dokladu – faktury vystavené Poskytovatelem, který je oprávněn fakturu vystavit po skončení trvání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177B3B43" w14:textId="77777777" w:rsidR="00EE3FB0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2"/>
        <w:ind w:right="15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straně Poskytovatele, je Poskytovatel oprávněn vycházet z informací, které obdrží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177B3B44" w14:textId="77777777" w:rsidR="00EE3FB0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0"/>
        <w:ind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177B3B45" w14:textId="77777777" w:rsidR="00EE3FB0" w:rsidRDefault="00000000">
      <w:pPr>
        <w:pStyle w:val="Zkladntext"/>
        <w:ind w:left="563"/>
        <w:jc w:val="both"/>
      </w:pPr>
      <w:r>
        <w:t>na účet uvedený na faktuře.</w:t>
      </w:r>
    </w:p>
    <w:p w14:paraId="177B3B46" w14:textId="77777777" w:rsidR="00EE3FB0" w:rsidRDefault="00000000">
      <w:pPr>
        <w:pStyle w:val="Nadpis1"/>
        <w:numPr>
          <w:ilvl w:val="0"/>
          <w:numId w:val="2"/>
        </w:numPr>
        <w:tabs>
          <w:tab w:val="left" w:pos="497"/>
        </w:tabs>
        <w:spacing w:before="119"/>
        <w:ind w:left="496" w:hanging="359"/>
        <w:jc w:val="both"/>
      </w:pPr>
      <w:r>
        <w:t>Trvání Smlouvy</w:t>
      </w:r>
    </w:p>
    <w:p w14:paraId="177B3B47" w14:textId="77777777" w:rsidR="00EE3FB0" w:rsidRDefault="00000000">
      <w:pPr>
        <w:pStyle w:val="Odstavecseseznamem"/>
        <w:numPr>
          <w:ilvl w:val="1"/>
          <w:numId w:val="2"/>
        </w:numPr>
        <w:tabs>
          <w:tab w:val="left" w:pos="564"/>
        </w:tabs>
        <w:ind w:right="148"/>
        <w:jc w:val="both"/>
        <w:rPr>
          <w:sz w:val="24"/>
        </w:rPr>
      </w:pPr>
      <w:r>
        <w:rPr>
          <w:sz w:val="24"/>
        </w:rPr>
        <w:t>Tato smlouva se uzavírá na dobu určitou, a to na dobu uvedenou v čl. 2.3 této smlouvy. Smluvní strany však prohlašují, že tato smlouva skončí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177B3B48" w14:textId="77777777" w:rsidR="00EE3FB0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59"/>
        <w:ind w:right="14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177B3B49" w14:textId="77777777" w:rsidR="00EE3FB0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60" w:line="242" w:lineRule="auto"/>
        <w:ind w:right="15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177B3B4A" w14:textId="77777777" w:rsidR="00EE3FB0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57"/>
        <w:ind w:right="148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177B3B4B" w14:textId="77777777" w:rsidR="00EE3FB0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59"/>
        <w:ind w:right="154"/>
        <w:jc w:val="both"/>
        <w:rPr>
          <w:sz w:val="24"/>
        </w:rPr>
      </w:pPr>
      <w:r>
        <w:rPr>
          <w:sz w:val="24"/>
        </w:rPr>
        <w:t>Smluvní strany se dále dohodly,  že Příjemce  je povinen  řádně  vyplnit dotazník související s poskytnutými konzultačními službami, na jehož základě bude provedeno vyhodnocení spokojenosti a dopadu realizovaných konzultačních služeb</w:t>
      </w:r>
      <w:r>
        <w:rPr>
          <w:spacing w:val="-22"/>
          <w:sz w:val="24"/>
        </w:rPr>
        <w:t xml:space="preserve"> </w:t>
      </w:r>
      <w:r>
        <w:rPr>
          <w:sz w:val="24"/>
        </w:rPr>
        <w:t>a tento</w:t>
      </w:r>
    </w:p>
    <w:p w14:paraId="177B3B4C" w14:textId="77777777" w:rsidR="00EE3FB0" w:rsidRDefault="00EE3FB0">
      <w:pPr>
        <w:jc w:val="both"/>
        <w:rPr>
          <w:sz w:val="24"/>
        </w:rPr>
        <w:sectPr w:rsidR="00EE3FB0">
          <w:pgSz w:w="11910" w:h="16840"/>
          <w:pgMar w:top="1220" w:right="980" w:bottom="1060" w:left="1280" w:header="303" w:footer="880" w:gutter="0"/>
          <w:cols w:space="708"/>
        </w:sectPr>
      </w:pPr>
    </w:p>
    <w:p w14:paraId="177B3B4D" w14:textId="77777777" w:rsidR="00EE3FB0" w:rsidRDefault="00EE3FB0">
      <w:pPr>
        <w:pStyle w:val="Zkladntext"/>
        <w:spacing w:before="10"/>
        <w:rPr>
          <w:sz w:val="11"/>
        </w:rPr>
      </w:pPr>
    </w:p>
    <w:p w14:paraId="177B3B4E" w14:textId="77777777" w:rsidR="00EE3FB0" w:rsidRDefault="00000000">
      <w:pPr>
        <w:pStyle w:val="Zkladntext"/>
        <w:spacing w:before="52"/>
        <w:ind w:left="563"/>
        <w:jc w:val="both"/>
      </w:pPr>
      <w:r>
        <w:t>předat či jinak zpřístupnit Poskytovateli, a to dle požadavku Poskytovatele (dále jen</w:t>
      </w:r>
    </w:p>
    <w:p w14:paraId="177B3B4F" w14:textId="77777777" w:rsidR="00EE3FB0" w:rsidRDefault="00000000">
      <w:pPr>
        <w:pStyle w:val="Zkladntext"/>
        <w:ind w:left="563" w:right="154"/>
        <w:jc w:val="both"/>
      </w:pPr>
      <w:r>
        <w:t>„Dotazník“). Smluvní strany se dohodly, že na žádost Poskytovatele je Příjemce povinen rovněž poskytnout rozhovor, a to s obdobným předmětem a obdobným způsobem jako Dotazník (dále jen „Rozhovor“).</w:t>
      </w:r>
    </w:p>
    <w:p w14:paraId="177B3B50" w14:textId="77777777" w:rsidR="00EE3FB0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60"/>
        <w:ind w:right="146"/>
        <w:jc w:val="both"/>
        <w:rPr>
          <w:sz w:val="24"/>
        </w:rPr>
      </w:pPr>
      <w:r>
        <w:rPr>
          <w:sz w:val="24"/>
        </w:rPr>
        <w:t>Poskytovatel dále uvádí, že vyhodnocení Dotazníků, jakož i Rozhovorů či jiné související činnosti spojené s evaluací poskytnutých služeb mohou být zajišťovány třetí osobu určenou Poskytovatelem. Za tímto účelem je Poskytovatel oprávněn sdělit údaje uvedené v této smlouvě</w:t>
      </w:r>
      <w:r>
        <w:rPr>
          <w:spacing w:val="-12"/>
          <w:sz w:val="24"/>
        </w:rPr>
        <w:t xml:space="preserve"> </w:t>
      </w:r>
      <w:r>
        <w:rPr>
          <w:sz w:val="24"/>
        </w:rPr>
        <w:t>či</w:t>
      </w:r>
      <w:r>
        <w:rPr>
          <w:spacing w:val="-11"/>
          <w:sz w:val="24"/>
        </w:rPr>
        <w:t xml:space="preserve"> </w:t>
      </w:r>
      <w:r>
        <w:rPr>
          <w:sz w:val="24"/>
        </w:rPr>
        <w:t>jiné</w:t>
      </w:r>
      <w:r>
        <w:rPr>
          <w:spacing w:val="-10"/>
          <w:sz w:val="24"/>
        </w:rPr>
        <w:t xml:space="preserve"> </w:t>
      </w:r>
      <w:r>
        <w:rPr>
          <w:sz w:val="24"/>
        </w:rPr>
        <w:t>kontaktní</w:t>
      </w:r>
      <w:r>
        <w:rPr>
          <w:spacing w:val="-11"/>
          <w:sz w:val="24"/>
        </w:rPr>
        <w:t xml:space="preserve"> </w:t>
      </w:r>
      <w:r>
        <w:rPr>
          <w:sz w:val="24"/>
        </w:rPr>
        <w:t>údaje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třetí</w:t>
      </w:r>
      <w:r>
        <w:rPr>
          <w:spacing w:val="-11"/>
          <w:sz w:val="24"/>
        </w:rPr>
        <w:t xml:space="preserve"> </w:t>
      </w:r>
      <w:r>
        <w:rPr>
          <w:sz w:val="24"/>
        </w:rPr>
        <w:t>osobě</w:t>
      </w:r>
      <w:r>
        <w:rPr>
          <w:spacing w:val="-10"/>
          <w:sz w:val="24"/>
        </w:rPr>
        <w:t xml:space="preserve"> </w:t>
      </w:r>
      <w:r>
        <w:rPr>
          <w:sz w:val="24"/>
        </w:rPr>
        <w:t>zajišťující</w:t>
      </w:r>
      <w:r>
        <w:rPr>
          <w:spacing w:val="-12"/>
          <w:sz w:val="24"/>
        </w:rPr>
        <w:t xml:space="preserve"> </w:t>
      </w:r>
      <w:r>
        <w:rPr>
          <w:sz w:val="24"/>
        </w:rPr>
        <w:t>evaluaci,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4"/>
          <w:sz w:val="24"/>
        </w:rPr>
        <w:t xml:space="preserve"> </w:t>
      </w:r>
      <w:r>
        <w:rPr>
          <w:sz w:val="24"/>
        </w:rPr>
        <w:t>čímž</w:t>
      </w:r>
      <w:r>
        <w:rPr>
          <w:spacing w:val="-10"/>
          <w:sz w:val="24"/>
        </w:rPr>
        <w:t xml:space="preserve"> </w:t>
      </w:r>
      <w:r>
        <w:rPr>
          <w:sz w:val="24"/>
        </w:rPr>
        <w:t>Příjemce tímto výslovně</w:t>
      </w:r>
      <w:r>
        <w:rPr>
          <w:spacing w:val="-2"/>
          <w:sz w:val="24"/>
        </w:rPr>
        <w:t xml:space="preserve"> </w:t>
      </w:r>
      <w:r>
        <w:rPr>
          <w:sz w:val="24"/>
        </w:rPr>
        <w:t>souhlasí.</w:t>
      </w:r>
    </w:p>
    <w:p w14:paraId="177B3B51" w14:textId="77777777" w:rsidR="00EE3FB0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59"/>
        <w:ind w:right="149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4"/>
          <w:sz w:val="24"/>
        </w:rPr>
        <w:t xml:space="preserve"> </w:t>
      </w:r>
      <w:r>
        <w:rPr>
          <w:sz w:val="24"/>
        </w:rPr>
        <w:t>jsou</w:t>
      </w:r>
      <w:r>
        <w:rPr>
          <w:spacing w:val="-6"/>
          <w:sz w:val="24"/>
        </w:rPr>
        <w:t xml:space="preserve"> </w:t>
      </w:r>
      <w:r>
        <w:rPr>
          <w:sz w:val="24"/>
        </w:rPr>
        <w:t>tito</w:t>
      </w:r>
      <w:r>
        <w:rPr>
          <w:spacing w:val="-6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5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177B3B52" w14:textId="77777777" w:rsidR="00EE3FB0" w:rsidRDefault="00EE3FB0">
      <w:pPr>
        <w:pStyle w:val="Zkladntext"/>
        <w:spacing w:before="11"/>
        <w:rPr>
          <w:sz w:val="33"/>
        </w:rPr>
      </w:pPr>
    </w:p>
    <w:p w14:paraId="177B3B53" w14:textId="77777777" w:rsidR="00EE3FB0" w:rsidRDefault="00000000">
      <w:pPr>
        <w:pStyle w:val="Nadpis1"/>
        <w:numPr>
          <w:ilvl w:val="0"/>
          <w:numId w:val="2"/>
        </w:numPr>
        <w:tabs>
          <w:tab w:val="left" w:pos="497"/>
        </w:tabs>
        <w:ind w:left="49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177B3B54" w14:textId="77777777" w:rsidR="00EE3FB0" w:rsidRDefault="00000000">
      <w:pPr>
        <w:pStyle w:val="Odstavecseseznamem"/>
        <w:numPr>
          <w:ilvl w:val="1"/>
          <w:numId w:val="2"/>
        </w:numPr>
        <w:tabs>
          <w:tab w:val="left" w:pos="564"/>
        </w:tabs>
        <w:ind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9"/>
          <w:sz w:val="24"/>
        </w:rPr>
        <w:t xml:space="preserve"> </w:t>
      </w:r>
      <w:r>
        <w:rPr>
          <w:sz w:val="24"/>
        </w:rPr>
        <w:t>pouze</w:t>
      </w:r>
    </w:p>
    <w:p w14:paraId="177B3B55" w14:textId="77777777" w:rsidR="00EE3FB0" w:rsidRDefault="00000000">
      <w:pPr>
        <w:pStyle w:val="Zkladntext"/>
        <w:ind w:left="563"/>
        <w:jc w:val="both"/>
      </w:pPr>
      <w:r>
        <w:t>v písemné formě.</w:t>
      </w:r>
    </w:p>
    <w:p w14:paraId="177B3B56" w14:textId="77777777" w:rsidR="00EE3FB0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60"/>
        <w:ind w:right="147"/>
        <w:jc w:val="both"/>
        <w:rPr>
          <w:sz w:val="24"/>
        </w:rPr>
      </w:pPr>
      <w:r>
        <w:rPr>
          <w:sz w:val="24"/>
        </w:rPr>
        <w:t>Ochrana osobních údajů: Informace o tom, v jakém rozsahu, za jakým účelem, na základě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177B3B57" w14:textId="77777777" w:rsidR="00EE3FB0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62"/>
        <w:ind w:right="148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7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1"/>
          <w:sz w:val="24"/>
        </w:rPr>
        <w:t xml:space="preserve"> </w:t>
      </w:r>
      <w:r>
        <w:rPr>
          <w:sz w:val="24"/>
        </w:rPr>
        <w:t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177B3B58" w14:textId="77777777" w:rsidR="00EE3FB0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59"/>
        <w:ind w:right="148"/>
        <w:jc w:val="both"/>
        <w:rPr>
          <w:sz w:val="24"/>
        </w:rPr>
      </w:pPr>
      <w:r>
        <w:rPr>
          <w:sz w:val="24"/>
        </w:rPr>
        <w:t>Tato smlouva se vyhotovuje ve třech stejnopisech. Každá smluvní strana obdrží po jednom stejnopisu.</w:t>
      </w:r>
    </w:p>
    <w:p w14:paraId="177B3B59" w14:textId="77777777" w:rsidR="00EE3FB0" w:rsidRDefault="00EE3FB0">
      <w:pPr>
        <w:pStyle w:val="Zkladntext"/>
        <w:spacing w:before="3"/>
        <w:rPr>
          <w:sz w:val="14"/>
        </w:rPr>
      </w:pPr>
    </w:p>
    <w:p w14:paraId="177B3B5A" w14:textId="77777777" w:rsidR="00EE3FB0" w:rsidRDefault="00EE3FB0">
      <w:pPr>
        <w:rPr>
          <w:sz w:val="14"/>
        </w:rPr>
        <w:sectPr w:rsidR="00EE3FB0">
          <w:pgSz w:w="11910" w:h="16840"/>
          <w:pgMar w:top="1220" w:right="980" w:bottom="1080" w:left="1280" w:header="303" w:footer="880" w:gutter="0"/>
          <w:cols w:space="708"/>
        </w:sectPr>
      </w:pPr>
    </w:p>
    <w:p w14:paraId="177B3B5B" w14:textId="333F9CBA" w:rsidR="00EE3FB0" w:rsidRDefault="00000000">
      <w:pPr>
        <w:pStyle w:val="Zkladntext"/>
        <w:spacing w:before="154"/>
        <w:ind w:left="138"/>
      </w:pPr>
      <w:r>
        <w:pict w14:anchorId="177B3BB4"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left:0;text-align:left;margin-left:236.2pt;margin-top:68.85pt;width:137.45pt;height:12pt;z-index:-252002304;mso-position-horizontal-relative:page" filled="f" stroked="f">
            <v:textbox inset="0,0,0,0">
              <w:txbxContent>
                <w:p w14:paraId="177B3BD7" w14:textId="77777777" w:rsidR="00EE3FB0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</w:t>
                  </w:r>
                </w:p>
              </w:txbxContent>
            </v:textbox>
            <w10:wrap anchorx="page"/>
          </v:shape>
        </w:pict>
      </w:r>
      <w:r>
        <w:pict w14:anchorId="177B3BB5">
          <v:shape id="_x0000_s2062" type="#_x0000_t202" style="position:absolute;left:0;text-align:left;margin-left:392.25pt;margin-top:68.85pt;width:137.5pt;height:12pt;z-index:-252001280;mso-position-horizontal-relative:page" filled="f" stroked="f">
            <v:textbox inset="0,0,0,0">
              <w:txbxContent>
                <w:p w14:paraId="177B3BD8" w14:textId="77777777" w:rsidR="00EE3FB0" w:rsidRDefault="00000000">
                  <w:pPr>
                    <w:pStyle w:val="Zkladntext"/>
                    <w:spacing w:line="240" w:lineRule="exact"/>
                  </w:pPr>
                  <w:r>
                    <w:t>_______________________</w:t>
                  </w:r>
                </w:p>
              </w:txbxContent>
            </v:textbox>
            <w10:wrap anchorx="page"/>
          </v:shape>
        </w:pict>
      </w:r>
      <w:r>
        <w:pict w14:anchorId="177B3BB6">
          <v:shape id="_x0000_s2061" type="#_x0000_t202" style="position:absolute;left:0;text-align:left;margin-left:80.3pt;margin-top:68.85pt;width:137.55pt;height:12pt;z-index:-252000256;mso-position-horizontal-relative:page" filled="f" stroked="f">
            <v:textbox inset="0,0,0,0">
              <w:txbxContent>
                <w:p w14:paraId="177B3BD9" w14:textId="77777777" w:rsidR="00EE3FB0" w:rsidRDefault="00000000">
                  <w:pPr>
                    <w:pStyle w:val="Zkladntext"/>
                    <w:spacing w:line="240" w:lineRule="exact"/>
                  </w:pPr>
                  <w:r>
                    <w:t>_______________________</w:t>
                  </w:r>
                </w:p>
              </w:txbxContent>
            </v:textbox>
            <w10:wrap anchorx="page"/>
          </v:shape>
        </w:pict>
      </w:r>
      <w:r>
        <w:pict w14:anchorId="177B3BB8">
          <v:rect id="_x0000_s2054" style="position:absolute;left:0;text-align:left;margin-left:386pt;margin-top:23pt;width:155pt;height:59pt;z-index:-251998208;mso-position-horizontal-relative:page" stroked="f">
            <w10:wrap anchorx="page"/>
          </v:rect>
        </w:pict>
      </w:r>
      <w:r>
        <w:t>V Ostravě dne</w:t>
      </w:r>
    </w:p>
    <w:p w14:paraId="177B3B5C" w14:textId="77777777" w:rsidR="00EE3FB0" w:rsidRDefault="00000000">
      <w:pPr>
        <w:spacing w:before="115"/>
        <w:ind w:left="125"/>
        <w:rPr>
          <w:sz w:val="21"/>
        </w:rPr>
      </w:pPr>
      <w:r>
        <w:br w:type="column"/>
      </w:r>
      <w:r>
        <w:rPr>
          <w:w w:val="115"/>
          <w:sz w:val="21"/>
        </w:rPr>
        <w:t>20.8.2025</w:t>
      </w:r>
    </w:p>
    <w:p w14:paraId="177B3B5D" w14:textId="77777777" w:rsidR="00B465C8" w:rsidRDefault="00B465C8">
      <w:pPr>
        <w:rPr>
          <w:sz w:val="21"/>
        </w:rPr>
        <w:sectPr w:rsidR="00B465C8">
          <w:type w:val="continuous"/>
          <w:pgSz w:w="11910" w:h="16840"/>
          <w:pgMar w:top="1220" w:right="980" w:bottom="1060" w:left="1280" w:header="708" w:footer="708" w:gutter="0"/>
          <w:cols w:num="2" w:space="708" w:equalWidth="0">
            <w:col w:w="1515" w:space="40"/>
            <w:col w:w="8095"/>
          </w:cols>
        </w:sect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3160"/>
        <w:gridCol w:w="3180"/>
        <w:gridCol w:w="2864"/>
      </w:tblGrid>
      <w:tr w:rsidR="00EE3FB0" w14:paraId="177B3B77" w14:textId="77777777">
        <w:trPr>
          <w:trHeight w:val="2369"/>
        </w:trPr>
        <w:tc>
          <w:tcPr>
            <w:tcW w:w="3160" w:type="dxa"/>
            <w:tcBorders>
              <w:top w:val="single" w:sz="8" w:space="0" w:color="000000"/>
              <w:left w:val="single" w:sz="24" w:space="0" w:color="0E61FE"/>
              <w:right w:val="single" w:sz="24" w:space="0" w:color="0E61FE"/>
            </w:tcBorders>
          </w:tcPr>
          <w:p w14:paraId="177B3B63" w14:textId="77777777" w:rsidR="00EE3FB0" w:rsidRDefault="00000000">
            <w:pPr>
              <w:pStyle w:val="TableParagraph"/>
              <w:spacing w:before="20"/>
              <w:ind w:left="155" w:right="119"/>
              <w:jc w:val="center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177B3B64" w14:textId="77777777" w:rsidR="00EE3FB0" w:rsidRDefault="00000000">
            <w:pPr>
              <w:pStyle w:val="TableParagraph"/>
              <w:spacing w:line="293" w:lineRule="exact"/>
              <w:ind w:left="155" w:right="118"/>
              <w:jc w:val="center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  <w:p w14:paraId="177B3B65" w14:textId="77777777" w:rsidR="00EE3FB0" w:rsidRDefault="00000000">
            <w:pPr>
              <w:pStyle w:val="TableParagraph"/>
              <w:ind w:left="155" w:right="115"/>
              <w:jc w:val="center"/>
              <w:rPr>
                <w:sz w:val="24"/>
              </w:rPr>
            </w:pPr>
            <w:r>
              <w:rPr>
                <w:sz w:val="24"/>
              </w:rPr>
              <w:t>Jan Čeladín</w:t>
            </w:r>
          </w:p>
          <w:p w14:paraId="177B3B66" w14:textId="77777777" w:rsidR="00EE3FB0" w:rsidRDefault="00000000">
            <w:pPr>
              <w:pStyle w:val="TableParagraph"/>
              <w:spacing w:line="288" w:lineRule="exact"/>
              <w:ind w:left="155" w:right="114"/>
              <w:jc w:val="center"/>
              <w:rPr>
                <w:sz w:val="24"/>
              </w:rPr>
            </w:pPr>
            <w:r>
              <w:rPr>
                <w:sz w:val="24"/>
              </w:rPr>
              <w:t>Člen představenstva</w:t>
            </w:r>
          </w:p>
        </w:tc>
        <w:tc>
          <w:tcPr>
            <w:tcW w:w="3180" w:type="dxa"/>
            <w:tcBorders>
              <w:left w:val="single" w:sz="24" w:space="0" w:color="0E61FE"/>
              <w:right w:val="single" w:sz="24" w:space="0" w:color="0E61FE"/>
            </w:tcBorders>
          </w:tcPr>
          <w:p w14:paraId="177B3B6C" w14:textId="77777777" w:rsidR="00EE3FB0" w:rsidRDefault="00000000">
            <w:pPr>
              <w:pStyle w:val="TableParagraph"/>
              <w:spacing w:before="31"/>
              <w:ind w:left="478" w:right="550"/>
              <w:jc w:val="center"/>
              <w:rPr>
                <w:sz w:val="24"/>
              </w:rPr>
            </w:pPr>
            <w:r>
              <w:rPr>
                <w:sz w:val="24"/>
              </w:rPr>
              <w:t>za TTM Morava s.r.o.</w:t>
            </w:r>
          </w:p>
          <w:p w14:paraId="177B3B6D" w14:textId="77777777" w:rsidR="00EE3FB0" w:rsidRDefault="00000000">
            <w:pPr>
              <w:pStyle w:val="TableParagraph"/>
              <w:spacing w:line="293" w:lineRule="exact"/>
              <w:ind w:left="478" w:right="546"/>
              <w:jc w:val="center"/>
              <w:rPr>
                <w:sz w:val="24"/>
              </w:rPr>
            </w:pPr>
            <w:r>
              <w:rPr>
                <w:sz w:val="24"/>
              </w:rPr>
              <w:t>Daniel Šorf</w:t>
            </w:r>
          </w:p>
          <w:p w14:paraId="177B3B6E" w14:textId="77777777" w:rsidR="00EE3FB0" w:rsidRDefault="00000000">
            <w:pPr>
              <w:pStyle w:val="TableParagraph"/>
              <w:ind w:left="478" w:right="548"/>
              <w:jc w:val="center"/>
              <w:rPr>
                <w:sz w:val="24"/>
              </w:rPr>
            </w:pPr>
            <w:r>
              <w:rPr>
                <w:sz w:val="24"/>
              </w:rPr>
              <w:t>jednatel</w:t>
            </w:r>
          </w:p>
        </w:tc>
        <w:tc>
          <w:tcPr>
            <w:tcW w:w="2864" w:type="dxa"/>
            <w:tcBorders>
              <w:left w:val="single" w:sz="24" w:space="0" w:color="0E61FE"/>
            </w:tcBorders>
          </w:tcPr>
          <w:p w14:paraId="177B3B74" w14:textId="77777777" w:rsidR="00EE3FB0" w:rsidRDefault="00000000">
            <w:pPr>
              <w:pStyle w:val="TableParagraph"/>
              <w:spacing w:before="20"/>
              <w:ind w:left="237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za XEVOS </w:t>
            </w:r>
            <w:proofErr w:type="spellStart"/>
            <w:r>
              <w:rPr>
                <w:sz w:val="24"/>
              </w:rPr>
              <w:t>Solutions</w:t>
            </w:r>
            <w:proofErr w:type="spellEnd"/>
            <w:r>
              <w:rPr>
                <w:sz w:val="24"/>
              </w:rPr>
              <w:t xml:space="preserve"> s.r.o.</w:t>
            </w:r>
          </w:p>
          <w:p w14:paraId="177B3B75" w14:textId="7370CCEA" w:rsidR="00EE3FB0" w:rsidRDefault="00EC448E">
            <w:pPr>
              <w:pStyle w:val="TableParagraph"/>
              <w:spacing w:line="293" w:lineRule="exact"/>
              <w:ind w:left="235" w:right="1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xxxxxxx</w:t>
            </w:r>
            <w:proofErr w:type="spellEnd"/>
          </w:p>
          <w:p w14:paraId="6A94D8A5" w14:textId="77777777" w:rsidR="00EC2592" w:rsidRDefault="00EC2592">
            <w:pPr>
              <w:pStyle w:val="TableParagraph"/>
              <w:spacing w:line="293" w:lineRule="exact"/>
              <w:ind w:left="235" w:right="150"/>
              <w:jc w:val="center"/>
              <w:rPr>
                <w:sz w:val="24"/>
              </w:rPr>
            </w:pPr>
          </w:p>
          <w:p w14:paraId="4B458C49" w14:textId="77777777" w:rsidR="00EC2592" w:rsidRDefault="00EC2592">
            <w:pPr>
              <w:pStyle w:val="TableParagraph"/>
              <w:spacing w:line="293" w:lineRule="exact"/>
              <w:ind w:left="235" w:right="150"/>
              <w:jc w:val="center"/>
              <w:rPr>
                <w:sz w:val="24"/>
              </w:rPr>
            </w:pPr>
          </w:p>
          <w:p w14:paraId="625B55F4" w14:textId="77777777" w:rsidR="00EC2592" w:rsidRDefault="00EC2592">
            <w:pPr>
              <w:pStyle w:val="TableParagraph"/>
              <w:spacing w:line="293" w:lineRule="exact"/>
              <w:ind w:left="235" w:right="150"/>
              <w:jc w:val="center"/>
              <w:rPr>
                <w:sz w:val="24"/>
              </w:rPr>
            </w:pPr>
          </w:p>
          <w:p w14:paraId="64C9B968" w14:textId="77777777" w:rsidR="00EC2592" w:rsidRDefault="00EC2592">
            <w:pPr>
              <w:pStyle w:val="TableParagraph"/>
              <w:spacing w:line="293" w:lineRule="exact"/>
              <w:ind w:left="235" w:right="150"/>
              <w:jc w:val="center"/>
              <w:rPr>
                <w:sz w:val="24"/>
              </w:rPr>
            </w:pPr>
          </w:p>
          <w:p w14:paraId="442F3654" w14:textId="77777777" w:rsidR="00EC2592" w:rsidRDefault="00EC2592">
            <w:pPr>
              <w:pStyle w:val="TableParagraph"/>
              <w:spacing w:line="293" w:lineRule="exact"/>
              <w:ind w:left="235" w:right="150"/>
              <w:jc w:val="center"/>
              <w:rPr>
                <w:sz w:val="24"/>
              </w:rPr>
            </w:pPr>
          </w:p>
          <w:p w14:paraId="177B3B76" w14:textId="5BCD241D" w:rsidR="00EE3FB0" w:rsidRDefault="0089610D">
            <w:pPr>
              <w:pStyle w:val="TableParagraph"/>
              <w:ind w:left="236" w:right="150"/>
              <w:jc w:val="center"/>
              <w:rPr>
                <w:sz w:val="24"/>
              </w:rPr>
            </w:pPr>
            <w:r w:rsidRPr="0089610D">
              <w:rPr>
                <w:sz w:val="24"/>
              </w:rPr>
              <w:t>(Expert)</w:t>
            </w:r>
          </w:p>
        </w:tc>
      </w:tr>
    </w:tbl>
    <w:p w14:paraId="177B3BB2" w14:textId="5EB56284" w:rsidR="00EE3FB0" w:rsidRDefault="00000000" w:rsidP="00B465C8">
      <w:pPr>
        <w:tabs>
          <w:tab w:val="left" w:pos="3753"/>
          <w:tab w:val="left" w:pos="6370"/>
        </w:tabs>
        <w:spacing w:line="270" w:lineRule="exact"/>
        <w:ind w:left="434"/>
        <w:rPr>
          <w:rFonts w:ascii="Arial" w:hAnsi="Arial"/>
          <w:sz w:val="16"/>
        </w:rPr>
      </w:pPr>
      <w:r>
        <w:rPr>
          <w:i/>
          <w:sz w:val="24"/>
        </w:rPr>
        <w:t>(Poskytovatel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podpory)</w:t>
      </w:r>
      <w:r>
        <w:rPr>
          <w:i/>
          <w:sz w:val="24"/>
        </w:rPr>
        <w:tab/>
        <w:t>(Příjemce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podpory)</w:t>
      </w:r>
      <w:r>
        <w:rPr>
          <w:i/>
          <w:sz w:val="24"/>
        </w:rPr>
        <w:tab/>
      </w:r>
    </w:p>
    <w:sectPr w:rsidR="00EE3FB0">
      <w:headerReference w:type="default" r:id="rId9"/>
      <w:footerReference w:type="default" r:id="rId10"/>
      <w:type w:val="continuous"/>
      <w:pgSz w:w="11910" w:h="16840"/>
      <w:pgMar w:top="1220" w:right="980" w:bottom="106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571F9" w14:textId="77777777" w:rsidR="00270ED3" w:rsidRDefault="00270ED3">
      <w:r>
        <w:separator/>
      </w:r>
    </w:p>
  </w:endnote>
  <w:endnote w:type="continuationSeparator" w:id="0">
    <w:p w14:paraId="6F822E19" w14:textId="77777777" w:rsidR="00270ED3" w:rsidRDefault="0027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B3BC8" w14:textId="77777777" w:rsidR="00EE3FB0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17248" behindDoc="1" locked="0" layoutInCell="1" allowOverlap="1" wp14:anchorId="177B3BCF" wp14:editId="177B3BD0">
          <wp:simplePos x="0" y="0"/>
          <wp:positionH relativeFrom="page">
            <wp:posOffset>900430</wp:posOffset>
          </wp:positionH>
          <wp:positionV relativeFrom="page">
            <wp:posOffset>9984384</wp:posOffset>
          </wp:positionV>
          <wp:extent cx="1685145" cy="51639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145" cy="5163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18272" behindDoc="1" locked="0" layoutInCell="1" allowOverlap="1" wp14:anchorId="177B3BD1" wp14:editId="177B3BD2">
          <wp:simplePos x="0" y="0"/>
          <wp:positionH relativeFrom="page">
            <wp:posOffset>5618252</wp:posOffset>
          </wp:positionH>
          <wp:positionV relativeFrom="page">
            <wp:posOffset>10118100</wp:posOffset>
          </wp:positionV>
          <wp:extent cx="1122995" cy="306608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2995" cy="306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77B3BD3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13.6pt;margin-top:794.2pt;width:11.6pt;height:13.05pt;z-index:-251997184;mso-position-horizontal-relative:page;mso-position-vertical-relative:page" filled="f" stroked="f">
          <v:textbox inset="0,0,0,0">
            <w:txbxContent>
              <w:p w14:paraId="177B3BDC" w14:textId="77777777" w:rsidR="00EE3FB0" w:rsidRDefault="0000000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B3BCA" w14:textId="77777777" w:rsidR="00EE3FB0" w:rsidRDefault="00000000">
    <w:pPr>
      <w:pStyle w:val="Zkladntext"/>
      <w:spacing w:line="14" w:lineRule="auto"/>
      <w:rPr>
        <w:sz w:val="20"/>
      </w:rPr>
    </w:pPr>
    <w:r>
      <w:pict w14:anchorId="177B3BD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2.15pt;margin-top:796.55pt;width:51.15pt;height:11pt;z-index:-251994112;mso-position-horizontal-relative:page;mso-position-vertical-relative:page" filled="f" stroked="f">
          <v:textbox inset="0,0,0,0">
            <w:txbxContent>
              <w:p w14:paraId="177B3BDF" w14:textId="77777777" w:rsidR="00EE3FB0" w:rsidRDefault="00000000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Stránka 1 z 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DFEC6" w14:textId="77777777" w:rsidR="00270ED3" w:rsidRDefault="00270ED3">
      <w:r>
        <w:separator/>
      </w:r>
    </w:p>
  </w:footnote>
  <w:footnote w:type="continuationSeparator" w:id="0">
    <w:p w14:paraId="667A4B2C" w14:textId="77777777" w:rsidR="00270ED3" w:rsidRDefault="00270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B3BC7" w14:textId="77777777" w:rsidR="00EE3FB0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14176" behindDoc="1" locked="0" layoutInCell="1" allowOverlap="1" wp14:anchorId="177B3BCB" wp14:editId="177B3BCC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77B3BCD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94.9pt;margin-top:14.15pt;width:181.5pt;height:8.75pt;z-index:-252001280;mso-position-horizontal-relative:page;mso-position-vertical-relative:page" filled="f" stroked="f">
          <v:textbox inset="0,0,0,0">
            <w:txbxContent>
              <w:p w14:paraId="177B3BDA" w14:textId="77777777" w:rsidR="00EE3FB0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0198c6f9-4956-72bd-b576-d7efd1510c0f</w:t>
                </w:r>
              </w:p>
            </w:txbxContent>
          </v:textbox>
          <w10:wrap anchorx="page" anchory="page"/>
        </v:shape>
      </w:pict>
    </w:r>
    <w:r>
      <w:pict w14:anchorId="177B3BCE">
        <v:shape id="_x0000_s1029" type="#_x0000_t202" style="position:absolute;margin-left:72.2pt;margin-top:36.55pt;width:95.7pt;height:12pt;z-index:-252000256;mso-position-horizontal-relative:page;mso-position-vertical-relative:page" filled="f" stroked="f">
          <v:textbox inset="0,0,0,0">
            <w:txbxContent>
              <w:p w14:paraId="177B3BDB" w14:textId="77777777" w:rsidR="00EE3FB0" w:rsidRDefault="0000000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Verze_2501_20250116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B3BC9" w14:textId="77777777" w:rsidR="00EE3FB0" w:rsidRDefault="00000000">
    <w:pPr>
      <w:pStyle w:val="Zkladntext"/>
      <w:spacing w:line="14" w:lineRule="auto"/>
      <w:rPr>
        <w:sz w:val="20"/>
      </w:rPr>
    </w:pPr>
    <w:r>
      <w:pict w14:anchorId="177B3BD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4.9pt;margin-top:14.15pt;width:181.5pt;height:8.75pt;z-index:-251996160;mso-position-horizontal-relative:page;mso-position-vertical-relative:page" filled="f" stroked="f">
          <v:textbox inset="0,0,0,0">
            <w:txbxContent>
              <w:p w14:paraId="177B3BDD" w14:textId="77777777" w:rsidR="00EE3FB0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0198c6f9-4956-72bd-b576-d7efd1510c0f</w:t>
                </w:r>
              </w:p>
            </w:txbxContent>
          </v:textbox>
          <w10:wrap anchorx="page" anchory="page"/>
        </v:shape>
      </w:pict>
    </w:r>
    <w:r>
      <w:pict w14:anchorId="177B3BD5">
        <v:shape id="_x0000_s1026" type="#_x0000_t202" style="position:absolute;margin-left:353.45pt;margin-top:38.3pt;width:89.65pt;height:11pt;z-index:-251995136;mso-position-horizontal-relative:page;mso-position-vertical-relative:page" filled="f" stroked="f">
          <v:textbox inset="0,0,0,0">
            <w:txbxContent>
              <w:p w14:paraId="177B3BDE" w14:textId="77777777" w:rsidR="00EE3FB0" w:rsidRDefault="00000000">
                <w:pPr>
                  <w:spacing w:before="15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sz w:val="16"/>
                  </w:rPr>
                  <w:t xml:space="preserve">XEVOS </w:t>
                </w:r>
                <w:proofErr w:type="spellStart"/>
                <w:r>
                  <w:rPr>
                    <w:rFonts w:ascii="Arial"/>
                    <w:b/>
                    <w:sz w:val="16"/>
                  </w:rPr>
                  <w:t>Solutions</w:t>
                </w:r>
                <w:proofErr w:type="spellEnd"/>
                <w:r>
                  <w:rPr>
                    <w:rFonts w:ascii="Arial"/>
                    <w:b/>
                    <w:sz w:val="16"/>
                  </w:rPr>
                  <w:t xml:space="preserve"> s.r.o.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6F7F5B"/>
    <w:multiLevelType w:val="multilevel"/>
    <w:tmpl w:val="487ACE0A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72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35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95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067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18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99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14" w:hanging="425"/>
      </w:pPr>
      <w:rPr>
        <w:rFonts w:hint="default"/>
        <w:lang w:val="cs-CZ" w:eastAsia="cs-CZ" w:bidi="cs-CZ"/>
      </w:rPr>
    </w:lvl>
  </w:abstractNum>
  <w:abstractNum w:abstractNumId="1" w15:restartNumberingAfterBreak="0">
    <w:nsid w:val="6D8F5257"/>
    <w:multiLevelType w:val="hybridMultilevel"/>
    <w:tmpl w:val="D4E29A0E"/>
    <w:lvl w:ilvl="0" w:tplc="904E6B5C">
      <w:numFmt w:val="bullet"/>
      <w:lvlText w:val=""/>
      <w:lvlJc w:val="left"/>
      <w:pPr>
        <w:ind w:left="1576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2C9A6010">
      <w:numFmt w:val="bullet"/>
      <w:lvlText w:val="•"/>
      <w:lvlJc w:val="left"/>
      <w:pPr>
        <w:ind w:left="2386" w:hanging="360"/>
      </w:pPr>
      <w:rPr>
        <w:rFonts w:hint="default"/>
        <w:lang w:val="cs-CZ" w:eastAsia="cs-CZ" w:bidi="cs-CZ"/>
      </w:rPr>
    </w:lvl>
    <w:lvl w:ilvl="2" w:tplc="C3484F8A">
      <w:numFmt w:val="bullet"/>
      <w:lvlText w:val="•"/>
      <w:lvlJc w:val="left"/>
      <w:pPr>
        <w:ind w:left="3193" w:hanging="360"/>
      </w:pPr>
      <w:rPr>
        <w:rFonts w:hint="default"/>
        <w:lang w:val="cs-CZ" w:eastAsia="cs-CZ" w:bidi="cs-CZ"/>
      </w:rPr>
    </w:lvl>
    <w:lvl w:ilvl="3" w:tplc="F282E8DC">
      <w:numFmt w:val="bullet"/>
      <w:lvlText w:val="•"/>
      <w:lvlJc w:val="left"/>
      <w:pPr>
        <w:ind w:left="3999" w:hanging="360"/>
      </w:pPr>
      <w:rPr>
        <w:rFonts w:hint="default"/>
        <w:lang w:val="cs-CZ" w:eastAsia="cs-CZ" w:bidi="cs-CZ"/>
      </w:rPr>
    </w:lvl>
    <w:lvl w:ilvl="4" w:tplc="C7C0C34E">
      <w:numFmt w:val="bullet"/>
      <w:lvlText w:val="•"/>
      <w:lvlJc w:val="left"/>
      <w:pPr>
        <w:ind w:left="4806" w:hanging="360"/>
      </w:pPr>
      <w:rPr>
        <w:rFonts w:hint="default"/>
        <w:lang w:val="cs-CZ" w:eastAsia="cs-CZ" w:bidi="cs-CZ"/>
      </w:rPr>
    </w:lvl>
    <w:lvl w:ilvl="5" w:tplc="3E0CB796">
      <w:numFmt w:val="bullet"/>
      <w:lvlText w:val="•"/>
      <w:lvlJc w:val="left"/>
      <w:pPr>
        <w:ind w:left="5613" w:hanging="360"/>
      </w:pPr>
      <w:rPr>
        <w:rFonts w:hint="default"/>
        <w:lang w:val="cs-CZ" w:eastAsia="cs-CZ" w:bidi="cs-CZ"/>
      </w:rPr>
    </w:lvl>
    <w:lvl w:ilvl="6" w:tplc="6C403F68">
      <w:numFmt w:val="bullet"/>
      <w:lvlText w:val="•"/>
      <w:lvlJc w:val="left"/>
      <w:pPr>
        <w:ind w:left="6419" w:hanging="360"/>
      </w:pPr>
      <w:rPr>
        <w:rFonts w:hint="default"/>
        <w:lang w:val="cs-CZ" w:eastAsia="cs-CZ" w:bidi="cs-CZ"/>
      </w:rPr>
    </w:lvl>
    <w:lvl w:ilvl="7" w:tplc="D038869A">
      <w:numFmt w:val="bullet"/>
      <w:lvlText w:val="•"/>
      <w:lvlJc w:val="left"/>
      <w:pPr>
        <w:ind w:left="7226" w:hanging="360"/>
      </w:pPr>
      <w:rPr>
        <w:rFonts w:hint="default"/>
        <w:lang w:val="cs-CZ" w:eastAsia="cs-CZ" w:bidi="cs-CZ"/>
      </w:rPr>
    </w:lvl>
    <w:lvl w:ilvl="8" w:tplc="38B26652">
      <w:numFmt w:val="bullet"/>
      <w:lvlText w:val="•"/>
      <w:lvlJc w:val="left"/>
      <w:pPr>
        <w:ind w:left="8033" w:hanging="360"/>
      </w:pPr>
      <w:rPr>
        <w:rFonts w:hint="default"/>
        <w:lang w:val="cs-CZ" w:eastAsia="cs-CZ" w:bidi="cs-CZ"/>
      </w:rPr>
    </w:lvl>
  </w:abstractNum>
  <w:num w:numId="1" w16cid:durableId="597104530">
    <w:abstractNumId w:val="1"/>
  </w:num>
  <w:num w:numId="2" w16cid:durableId="203033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FB0"/>
    <w:rsid w:val="00270ED3"/>
    <w:rsid w:val="00434C80"/>
    <w:rsid w:val="007B020B"/>
    <w:rsid w:val="008626A5"/>
    <w:rsid w:val="0089610D"/>
    <w:rsid w:val="00B465C8"/>
    <w:rsid w:val="00EC2592"/>
    <w:rsid w:val="00EC448E"/>
    <w:rsid w:val="00EE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177B3AED"/>
  <w15:docId w15:val="{DB9C2DB4-A6C6-47C2-981C-A8CD7149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96" w:hanging="359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hanging="42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1938</Words>
  <Characters>11437</Characters>
  <Application>Microsoft Office Word</Application>
  <DocSecurity>0</DocSecurity>
  <Lines>95</Lines>
  <Paragraphs>26</Paragraphs>
  <ScaleCrop>false</ScaleCrop>
  <Company/>
  <LinksUpToDate>false</LinksUpToDate>
  <CharactersWithSpaces>13349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Krejčí</dc:creator>
  <cp:lastModifiedBy>Olga Palová</cp:lastModifiedBy>
  <cp:revision>7</cp:revision>
  <dcterms:created xsi:type="dcterms:W3CDTF">2025-08-25T10:08:00Z</dcterms:created>
  <dcterms:modified xsi:type="dcterms:W3CDTF">2025-08-25T10:13:00Z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LastSaved">
    <vt:filetime>2025-08-25T00:00:00Z</vt:filetime>
  </property>
</Properties>
</file>